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9B3960" w14:textId="77777777" w:rsidR="009A5819" w:rsidRPr="00DF256B" w:rsidRDefault="009A5819" w:rsidP="0073306E">
      <w:pPr>
        <w:pStyle w:val="Title2"/>
        <w:rPr>
          <w:sz w:val="36"/>
          <w:szCs w:val="36"/>
        </w:rPr>
      </w:pPr>
      <w:r w:rsidRPr="00DF256B">
        <w:rPr>
          <w:sz w:val="36"/>
          <w:szCs w:val="36"/>
        </w:rPr>
        <w:t xml:space="preserve">Health </w:t>
      </w:r>
      <w:r>
        <w:rPr>
          <w:sz w:val="36"/>
          <w:szCs w:val="36"/>
        </w:rPr>
        <w:t>Administration</w:t>
      </w:r>
      <w:r w:rsidRPr="00DF256B">
        <w:rPr>
          <w:sz w:val="36"/>
          <w:szCs w:val="36"/>
        </w:rPr>
        <w:t xml:space="preserve"> Product Enhancements (HAPE)</w:t>
      </w:r>
    </w:p>
    <w:p w14:paraId="4AF508F1" w14:textId="77777777" w:rsidR="009A5819" w:rsidRPr="00DF256B" w:rsidRDefault="009A5819" w:rsidP="009A5819">
      <w:pPr>
        <w:pStyle w:val="Title2"/>
        <w:rPr>
          <w:sz w:val="36"/>
          <w:szCs w:val="36"/>
        </w:rPr>
      </w:pPr>
      <w:r w:rsidRPr="00DF256B">
        <w:rPr>
          <w:sz w:val="36"/>
          <w:szCs w:val="36"/>
        </w:rPr>
        <w:t>Electronic Data Interchange (EDI)</w:t>
      </w:r>
    </w:p>
    <w:p w14:paraId="3564E310" w14:textId="77777777" w:rsidR="009A5819" w:rsidRPr="00DF256B" w:rsidRDefault="009A5819" w:rsidP="009A5819">
      <w:pPr>
        <w:pStyle w:val="Title2"/>
        <w:spacing w:after="360"/>
        <w:rPr>
          <w:sz w:val="36"/>
          <w:szCs w:val="36"/>
        </w:rPr>
      </w:pPr>
      <w:r w:rsidRPr="00DF256B">
        <w:rPr>
          <w:sz w:val="36"/>
          <w:szCs w:val="36"/>
        </w:rPr>
        <w:t>Purchased Care (PC) Enhancements</w:t>
      </w:r>
    </w:p>
    <w:p w14:paraId="7A67AAA9" w14:textId="77777777" w:rsidR="009A5819" w:rsidRPr="00DF256B" w:rsidRDefault="009A5819" w:rsidP="009A5819">
      <w:pPr>
        <w:pStyle w:val="Title3"/>
      </w:pPr>
      <w:bookmarkStart w:id="0" w:name="CoverPage1"/>
      <w:r w:rsidRPr="00DF256B">
        <w:t>Test Cases and Test Scripts</w:t>
      </w:r>
    </w:p>
    <w:p w14:paraId="760B0B07" w14:textId="77777777" w:rsidR="009A5819" w:rsidRPr="00DF256B" w:rsidRDefault="009A5819" w:rsidP="009A5819">
      <w:pPr>
        <w:pStyle w:val="Title2"/>
      </w:pPr>
      <w:proofErr w:type="gramStart"/>
      <w:r w:rsidRPr="00DF256B">
        <w:t>for</w:t>
      </w:r>
      <w:proofErr w:type="gramEnd"/>
    </w:p>
    <w:bookmarkEnd w:id="0"/>
    <w:p w14:paraId="20B312A4" w14:textId="79A7BE74" w:rsidR="009A5819" w:rsidRPr="00DF256B" w:rsidRDefault="009A5819" w:rsidP="009A5819">
      <w:pPr>
        <w:pStyle w:val="Title2"/>
        <w:rPr>
          <w:b w:val="0"/>
        </w:rPr>
      </w:pPr>
      <w:r>
        <w:rPr>
          <w:rStyle w:val="bold"/>
          <w:b/>
        </w:rPr>
        <w:t>Purchased Care Authorizations Compliance</w:t>
      </w:r>
      <w:r w:rsidR="004A580D">
        <w:rPr>
          <w:rStyle w:val="bold"/>
          <w:b/>
        </w:rPr>
        <w:t xml:space="preserve"> Phase 3</w:t>
      </w:r>
    </w:p>
    <w:p w14:paraId="10DEE43D" w14:textId="77777777" w:rsidR="009A5819" w:rsidRPr="00DF256B" w:rsidRDefault="009A5819" w:rsidP="009A5819">
      <w:pPr>
        <w:pStyle w:val="Title2"/>
        <w:spacing w:before="480" w:after="480"/>
      </w:pPr>
      <w:r>
        <w:rPr>
          <w:noProof/>
        </w:rPr>
        <w:drawing>
          <wp:inline distT="0" distB="0" distL="0" distR="0" wp14:anchorId="28F0AF04" wp14:editId="23DE8D64">
            <wp:extent cx="2638425" cy="2638425"/>
            <wp:effectExtent l="0" t="0" r="9525" b="9525"/>
            <wp:docPr id="4" name="Picture 1" descr="Official VA Seal"/>
            <wp:cNvGraphicFramePr/>
            <a:graphic xmlns:a="http://schemas.openxmlformats.org/drawingml/2006/main">
              <a:graphicData uri="http://schemas.openxmlformats.org/drawingml/2006/picture">
                <pic:pic xmlns:pic="http://schemas.openxmlformats.org/drawingml/2006/picture">
                  <pic:nvPicPr>
                    <pic:cNvPr id="4" name="Picture 1" descr="Official VA Seal"/>
                    <pic:cNvPicPr/>
                  </pic:nvPicPr>
                  <pic:blipFill>
                    <a:blip r:embed="rId9" cstate="print"/>
                    <a:stretch>
                      <a:fillRect/>
                    </a:stretch>
                  </pic:blipFill>
                  <pic:spPr>
                    <a:xfrm>
                      <a:off x="0" y="0"/>
                      <a:ext cx="2638425" cy="2638425"/>
                    </a:xfrm>
                    <a:prstGeom prst="rect">
                      <a:avLst/>
                    </a:prstGeom>
                  </pic:spPr>
                </pic:pic>
              </a:graphicData>
            </a:graphic>
          </wp:inline>
        </w:drawing>
      </w:r>
    </w:p>
    <w:p w14:paraId="51E6B6A6" w14:textId="77777777" w:rsidR="009A5819" w:rsidRPr="00993ABC" w:rsidRDefault="009A5819" w:rsidP="009A5819">
      <w:pPr>
        <w:pStyle w:val="Title2"/>
        <w:spacing w:after="360"/>
        <w:rPr>
          <w:sz w:val="36"/>
          <w:szCs w:val="36"/>
        </w:rPr>
      </w:pPr>
      <w:r w:rsidRPr="00993ABC">
        <w:rPr>
          <w:sz w:val="36"/>
          <w:szCs w:val="36"/>
        </w:rPr>
        <w:t>Department of Veterans Affairs</w:t>
      </w:r>
    </w:p>
    <w:p w14:paraId="1AF9EAE1" w14:textId="11FB20F1" w:rsidR="009A5819" w:rsidRPr="00DF256B" w:rsidRDefault="00AE6F90" w:rsidP="009A5819">
      <w:pPr>
        <w:pStyle w:val="Title2"/>
        <w:rPr>
          <w:szCs w:val="28"/>
        </w:rPr>
      </w:pPr>
      <w:r>
        <w:rPr>
          <w:szCs w:val="28"/>
        </w:rPr>
        <w:t>July</w:t>
      </w:r>
      <w:r w:rsidR="002314D7">
        <w:rPr>
          <w:szCs w:val="28"/>
        </w:rPr>
        <w:t xml:space="preserve"> </w:t>
      </w:r>
      <w:r w:rsidR="009A5819">
        <w:rPr>
          <w:szCs w:val="28"/>
        </w:rPr>
        <w:t>201</w:t>
      </w:r>
      <w:r w:rsidR="002314D7">
        <w:rPr>
          <w:szCs w:val="28"/>
        </w:rPr>
        <w:t>6</w:t>
      </w:r>
    </w:p>
    <w:p w14:paraId="25F0FB98" w14:textId="6A2B84A8" w:rsidR="009A5819" w:rsidRPr="002121C1" w:rsidRDefault="009A5819" w:rsidP="002121C1">
      <w:pPr>
        <w:pStyle w:val="Title2"/>
        <w:rPr>
          <w:szCs w:val="28"/>
        </w:rPr>
        <w:sectPr w:rsidR="009A5819" w:rsidRPr="002121C1" w:rsidSect="007B2787">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titlePg/>
          <w:docGrid w:linePitch="360"/>
        </w:sectPr>
      </w:pPr>
      <w:r>
        <w:rPr>
          <w:szCs w:val="28"/>
        </w:rPr>
        <w:t xml:space="preserve">Version </w:t>
      </w:r>
      <w:r w:rsidR="0024730C">
        <w:rPr>
          <w:szCs w:val="28"/>
        </w:rPr>
        <w:t>1.</w:t>
      </w:r>
      <w:r w:rsidR="00AE6F90">
        <w:rPr>
          <w:szCs w:val="28"/>
        </w:rPr>
        <w:t>1</w:t>
      </w:r>
    </w:p>
    <w:p w14:paraId="43BE5509" w14:textId="77777777" w:rsidR="00274E21" w:rsidRPr="00DF256B" w:rsidRDefault="00CB1CC7" w:rsidP="005F49A4">
      <w:pPr>
        <w:pStyle w:val="Title2"/>
      </w:pPr>
      <w:r w:rsidRPr="00DF256B">
        <w:lastRenderedPageBreak/>
        <w:t>Revision History</w:t>
      </w:r>
    </w:p>
    <w:tbl>
      <w:tblPr>
        <w:tblW w:w="507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15" w:type="dxa"/>
          <w:right w:w="115" w:type="dxa"/>
        </w:tblCellMar>
        <w:tblLook w:val="01E0" w:firstRow="1" w:lastRow="1" w:firstColumn="1" w:lastColumn="1" w:noHBand="0" w:noVBand="0"/>
      </w:tblPr>
      <w:tblGrid>
        <w:gridCol w:w="1131"/>
        <w:gridCol w:w="957"/>
        <w:gridCol w:w="2761"/>
        <w:gridCol w:w="1361"/>
        <w:gridCol w:w="1480"/>
        <w:gridCol w:w="882"/>
        <w:gridCol w:w="1162"/>
      </w:tblGrid>
      <w:tr w:rsidR="00AE6F90" w:rsidRPr="00DF256B" w14:paraId="6ECF8D92" w14:textId="77777777" w:rsidTr="002314D7">
        <w:trPr>
          <w:cantSplit/>
          <w:tblHeader/>
        </w:trPr>
        <w:tc>
          <w:tcPr>
            <w:tcW w:w="581" w:type="pct"/>
            <w:tcBorders>
              <w:top w:val="single" w:sz="12" w:space="0" w:color="auto"/>
              <w:bottom w:val="single" w:sz="6" w:space="0" w:color="auto"/>
            </w:tcBorders>
            <w:shd w:val="pct15" w:color="auto" w:fill="auto"/>
            <w:vAlign w:val="center"/>
          </w:tcPr>
          <w:p w14:paraId="5447B2A4" w14:textId="77777777" w:rsidR="00AE6F90" w:rsidRPr="00DF256B" w:rsidRDefault="00AE6F90" w:rsidP="003406C6">
            <w:pPr>
              <w:spacing w:before="40" w:after="40"/>
              <w:jc w:val="center"/>
              <w:rPr>
                <w:rFonts w:ascii="Arial" w:hAnsi="Arial" w:cs="Arial"/>
                <w:b/>
                <w:sz w:val="18"/>
                <w:szCs w:val="18"/>
              </w:rPr>
            </w:pPr>
            <w:r w:rsidRPr="00DF256B">
              <w:rPr>
                <w:rFonts w:ascii="Arial" w:hAnsi="Arial" w:cs="Arial"/>
                <w:b/>
                <w:sz w:val="18"/>
                <w:szCs w:val="18"/>
              </w:rPr>
              <w:t>Creation Date</w:t>
            </w:r>
          </w:p>
        </w:tc>
        <w:tc>
          <w:tcPr>
            <w:tcW w:w="492" w:type="pct"/>
            <w:tcBorders>
              <w:top w:val="single" w:sz="12" w:space="0" w:color="auto"/>
              <w:bottom w:val="single" w:sz="6" w:space="0" w:color="auto"/>
            </w:tcBorders>
            <w:shd w:val="pct15" w:color="auto" w:fill="auto"/>
            <w:vAlign w:val="center"/>
          </w:tcPr>
          <w:p w14:paraId="5D9D1551" w14:textId="77777777" w:rsidR="00AE6F90" w:rsidRPr="00DF256B" w:rsidRDefault="00AE6F90" w:rsidP="003406C6">
            <w:pPr>
              <w:spacing w:before="40" w:after="40"/>
              <w:jc w:val="center"/>
              <w:rPr>
                <w:rFonts w:ascii="Arial" w:hAnsi="Arial" w:cs="Arial"/>
                <w:b/>
                <w:sz w:val="18"/>
                <w:szCs w:val="18"/>
              </w:rPr>
            </w:pPr>
            <w:r w:rsidRPr="00DF256B">
              <w:rPr>
                <w:rFonts w:ascii="Arial" w:hAnsi="Arial" w:cs="Arial"/>
                <w:b/>
                <w:sz w:val="18"/>
                <w:szCs w:val="18"/>
              </w:rPr>
              <w:t>Version No.</w:t>
            </w:r>
          </w:p>
        </w:tc>
        <w:tc>
          <w:tcPr>
            <w:tcW w:w="1418" w:type="pct"/>
            <w:tcBorders>
              <w:top w:val="single" w:sz="12" w:space="0" w:color="auto"/>
              <w:bottom w:val="single" w:sz="6" w:space="0" w:color="auto"/>
            </w:tcBorders>
            <w:shd w:val="pct15" w:color="auto" w:fill="auto"/>
            <w:vAlign w:val="center"/>
          </w:tcPr>
          <w:p w14:paraId="6E47B929" w14:textId="77777777" w:rsidR="00AE6F90" w:rsidRPr="00DF256B" w:rsidRDefault="00AE6F90" w:rsidP="003406C6">
            <w:pPr>
              <w:spacing w:before="40" w:after="40"/>
              <w:jc w:val="center"/>
              <w:rPr>
                <w:rFonts w:ascii="Arial" w:hAnsi="Arial" w:cs="Arial"/>
                <w:b/>
                <w:sz w:val="18"/>
                <w:szCs w:val="18"/>
              </w:rPr>
            </w:pPr>
            <w:r w:rsidRPr="00DF256B">
              <w:rPr>
                <w:rFonts w:ascii="Arial" w:hAnsi="Arial" w:cs="Arial"/>
                <w:b/>
                <w:sz w:val="18"/>
                <w:szCs w:val="18"/>
              </w:rPr>
              <w:t>Description/Comments</w:t>
            </w:r>
          </w:p>
        </w:tc>
        <w:tc>
          <w:tcPr>
            <w:tcW w:w="699" w:type="pct"/>
            <w:tcBorders>
              <w:top w:val="single" w:sz="12" w:space="0" w:color="auto"/>
              <w:bottom w:val="single" w:sz="6" w:space="0" w:color="auto"/>
            </w:tcBorders>
            <w:shd w:val="pct15" w:color="auto" w:fill="auto"/>
            <w:vAlign w:val="center"/>
          </w:tcPr>
          <w:p w14:paraId="509759F2" w14:textId="77777777" w:rsidR="00AE6F90" w:rsidRPr="00DF256B" w:rsidRDefault="00AE6F90" w:rsidP="003406C6">
            <w:pPr>
              <w:spacing w:before="40" w:after="40"/>
              <w:jc w:val="center"/>
              <w:rPr>
                <w:rFonts w:ascii="Arial" w:hAnsi="Arial" w:cs="Arial"/>
                <w:b/>
                <w:sz w:val="18"/>
                <w:szCs w:val="18"/>
              </w:rPr>
            </w:pPr>
            <w:r w:rsidRPr="00DF256B">
              <w:rPr>
                <w:rFonts w:ascii="Arial" w:hAnsi="Arial" w:cs="Arial"/>
                <w:b/>
                <w:sz w:val="18"/>
                <w:szCs w:val="18"/>
              </w:rPr>
              <w:t>Author(s)</w:t>
            </w:r>
          </w:p>
        </w:tc>
        <w:tc>
          <w:tcPr>
            <w:tcW w:w="760" w:type="pct"/>
            <w:tcBorders>
              <w:top w:val="single" w:sz="12" w:space="0" w:color="auto"/>
              <w:bottom w:val="single" w:sz="6" w:space="0" w:color="auto"/>
            </w:tcBorders>
            <w:shd w:val="pct15" w:color="auto" w:fill="auto"/>
            <w:vAlign w:val="center"/>
          </w:tcPr>
          <w:p w14:paraId="59628316" w14:textId="77777777" w:rsidR="00AE6F90" w:rsidRPr="00DF256B" w:rsidRDefault="00AE6F90" w:rsidP="003406C6">
            <w:pPr>
              <w:spacing w:before="40" w:after="40"/>
              <w:jc w:val="center"/>
              <w:rPr>
                <w:rFonts w:ascii="Arial" w:hAnsi="Arial" w:cs="Arial"/>
                <w:b/>
                <w:sz w:val="18"/>
                <w:szCs w:val="18"/>
              </w:rPr>
            </w:pPr>
            <w:r w:rsidRPr="00DF256B">
              <w:rPr>
                <w:rFonts w:ascii="Arial" w:hAnsi="Arial" w:cs="Arial"/>
                <w:b/>
                <w:sz w:val="18"/>
                <w:szCs w:val="18"/>
              </w:rPr>
              <w:t>Reviewer(s)</w:t>
            </w:r>
          </w:p>
        </w:tc>
        <w:tc>
          <w:tcPr>
            <w:tcW w:w="453" w:type="pct"/>
            <w:tcBorders>
              <w:top w:val="single" w:sz="12" w:space="0" w:color="auto"/>
              <w:bottom w:val="single" w:sz="6" w:space="0" w:color="auto"/>
            </w:tcBorders>
            <w:shd w:val="pct15" w:color="auto" w:fill="auto"/>
            <w:vAlign w:val="center"/>
          </w:tcPr>
          <w:p w14:paraId="334BCB98" w14:textId="77777777" w:rsidR="00AE6F90" w:rsidRPr="00DF256B" w:rsidRDefault="00AE6F90" w:rsidP="003406C6">
            <w:pPr>
              <w:spacing w:before="40" w:after="40"/>
              <w:jc w:val="center"/>
              <w:rPr>
                <w:rFonts w:ascii="Arial" w:hAnsi="Arial" w:cs="Arial"/>
                <w:b/>
                <w:sz w:val="18"/>
                <w:szCs w:val="18"/>
              </w:rPr>
            </w:pPr>
            <w:r w:rsidRPr="00DF256B">
              <w:rPr>
                <w:rFonts w:ascii="Arial" w:hAnsi="Arial" w:cs="Arial"/>
                <w:b/>
                <w:sz w:val="18"/>
                <w:szCs w:val="18"/>
              </w:rPr>
              <w:t>Review Type</w:t>
            </w:r>
          </w:p>
        </w:tc>
        <w:tc>
          <w:tcPr>
            <w:tcW w:w="597" w:type="pct"/>
            <w:tcBorders>
              <w:top w:val="single" w:sz="12" w:space="0" w:color="auto"/>
              <w:bottom w:val="single" w:sz="6" w:space="0" w:color="auto"/>
            </w:tcBorders>
            <w:shd w:val="pct15" w:color="auto" w:fill="auto"/>
            <w:vAlign w:val="center"/>
          </w:tcPr>
          <w:p w14:paraId="7DCE4F92" w14:textId="77777777" w:rsidR="00AE6F90" w:rsidRPr="00DF256B" w:rsidRDefault="00AE6F90" w:rsidP="003406C6">
            <w:pPr>
              <w:spacing w:before="40" w:after="40"/>
              <w:jc w:val="center"/>
              <w:rPr>
                <w:rFonts w:ascii="Arial" w:hAnsi="Arial" w:cs="Arial"/>
                <w:b/>
                <w:sz w:val="18"/>
                <w:szCs w:val="18"/>
              </w:rPr>
            </w:pPr>
            <w:r w:rsidRPr="00DF256B">
              <w:rPr>
                <w:rFonts w:ascii="Arial" w:hAnsi="Arial" w:cs="Arial"/>
                <w:b/>
                <w:sz w:val="18"/>
                <w:szCs w:val="18"/>
              </w:rPr>
              <w:t>Issue Date</w:t>
            </w:r>
          </w:p>
        </w:tc>
      </w:tr>
      <w:tr w:rsidR="00AE6F90" w:rsidRPr="00DF256B" w14:paraId="6B6DD59C" w14:textId="77777777" w:rsidTr="002314D7">
        <w:trPr>
          <w:cantSplit/>
        </w:trPr>
        <w:tc>
          <w:tcPr>
            <w:tcW w:w="581" w:type="pct"/>
            <w:tcBorders>
              <w:top w:val="single" w:sz="4" w:space="0" w:color="auto"/>
            </w:tcBorders>
            <w:vAlign w:val="center"/>
          </w:tcPr>
          <w:p w14:paraId="2B770BDB" w14:textId="77777777" w:rsidR="00AE6F90" w:rsidRDefault="00AE6F90" w:rsidP="002314D7">
            <w:pPr>
              <w:spacing w:before="40" w:after="40"/>
              <w:rPr>
                <w:rFonts w:ascii="Arial" w:hAnsi="Arial" w:cs="Arial"/>
                <w:sz w:val="18"/>
                <w:szCs w:val="18"/>
              </w:rPr>
            </w:pPr>
            <w:r>
              <w:rPr>
                <w:rFonts w:ascii="Arial" w:hAnsi="Arial" w:cs="Arial"/>
                <w:sz w:val="18"/>
                <w:szCs w:val="18"/>
              </w:rPr>
              <w:t>07/01/2016</w:t>
            </w:r>
          </w:p>
        </w:tc>
        <w:tc>
          <w:tcPr>
            <w:tcW w:w="492" w:type="pct"/>
            <w:tcBorders>
              <w:top w:val="single" w:sz="4" w:space="0" w:color="auto"/>
            </w:tcBorders>
            <w:vAlign w:val="center"/>
          </w:tcPr>
          <w:p w14:paraId="110EA71B" w14:textId="77777777" w:rsidR="00AE6F90" w:rsidRPr="00DF256B" w:rsidRDefault="00AE6F90" w:rsidP="002314D7">
            <w:pPr>
              <w:spacing w:before="40" w:after="40"/>
              <w:jc w:val="center"/>
              <w:rPr>
                <w:rFonts w:ascii="Arial" w:hAnsi="Arial" w:cs="Arial"/>
                <w:sz w:val="18"/>
                <w:szCs w:val="18"/>
              </w:rPr>
            </w:pPr>
            <w:r>
              <w:rPr>
                <w:rFonts w:ascii="Arial" w:hAnsi="Arial" w:cs="Arial"/>
                <w:sz w:val="18"/>
                <w:szCs w:val="18"/>
              </w:rPr>
              <w:t>1.1</w:t>
            </w:r>
          </w:p>
        </w:tc>
        <w:tc>
          <w:tcPr>
            <w:tcW w:w="1418" w:type="pct"/>
            <w:tcBorders>
              <w:top w:val="single" w:sz="4" w:space="0" w:color="auto"/>
            </w:tcBorders>
            <w:vAlign w:val="center"/>
          </w:tcPr>
          <w:p w14:paraId="7A2D626A" w14:textId="05F92C04" w:rsidR="00AE6F90" w:rsidRPr="00DF256B" w:rsidRDefault="00BC7536" w:rsidP="002314D7">
            <w:pPr>
              <w:spacing w:before="40" w:after="40"/>
              <w:rPr>
                <w:rFonts w:ascii="Arial" w:hAnsi="Arial" w:cs="Arial"/>
                <w:sz w:val="18"/>
                <w:szCs w:val="18"/>
              </w:rPr>
            </w:pPr>
            <w:r>
              <w:rPr>
                <w:rFonts w:ascii="Arial" w:hAnsi="Arial" w:cs="Arial"/>
                <w:sz w:val="18"/>
                <w:szCs w:val="18"/>
              </w:rPr>
              <w:t>Updated – Added Routing Rules Test cases</w:t>
            </w:r>
          </w:p>
        </w:tc>
        <w:tc>
          <w:tcPr>
            <w:tcW w:w="699" w:type="pct"/>
            <w:tcBorders>
              <w:top w:val="single" w:sz="4" w:space="0" w:color="auto"/>
            </w:tcBorders>
            <w:vAlign w:val="center"/>
          </w:tcPr>
          <w:p w14:paraId="3A2571C5" w14:textId="431A44BC" w:rsidR="00AE6F90" w:rsidRDefault="00BC7536" w:rsidP="002314D7">
            <w:pPr>
              <w:spacing w:before="40" w:after="40"/>
              <w:rPr>
                <w:rFonts w:ascii="Arial" w:hAnsi="Arial" w:cs="Arial"/>
                <w:sz w:val="18"/>
                <w:szCs w:val="18"/>
              </w:rPr>
            </w:pPr>
            <w:r>
              <w:rPr>
                <w:rFonts w:ascii="Arial" w:hAnsi="Arial" w:cs="Arial"/>
                <w:sz w:val="18"/>
                <w:szCs w:val="18"/>
              </w:rPr>
              <w:t xml:space="preserve">R. </w:t>
            </w:r>
            <w:proofErr w:type="spellStart"/>
            <w:r>
              <w:rPr>
                <w:rFonts w:ascii="Arial" w:hAnsi="Arial" w:cs="Arial"/>
                <w:sz w:val="18"/>
                <w:szCs w:val="18"/>
              </w:rPr>
              <w:t>Seabolt</w:t>
            </w:r>
            <w:proofErr w:type="spellEnd"/>
          </w:p>
        </w:tc>
        <w:tc>
          <w:tcPr>
            <w:tcW w:w="760" w:type="pct"/>
            <w:tcBorders>
              <w:top w:val="single" w:sz="4" w:space="0" w:color="auto"/>
            </w:tcBorders>
            <w:vAlign w:val="center"/>
          </w:tcPr>
          <w:p w14:paraId="498A76BF" w14:textId="77777777" w:rsidR="00AE6F90" w:rsidRDefault="00AE6F90" w:rsidP="002314D7">
            <w:pPr>
              <w:spacing w:before="40" w:after="40"/>
              <w:rPr>
                <w:rFonts w:ascii="Arial" w:hAnsi="Arial" w:cs="Arial"/>
                <w:sz w:val="18"/>
                <w:szCs w:val="18"/>
              </w:rPr>
            </w:pPr>
          </w:p>
        </w:tc>
        <w:tc>
          <w:tcPr>
            <w:tcW w:w="453" w:type="pct"/>
            <w:tcBorders>
              <w:top w:val="single" w:sz="4" w:space="0" w:color="auto"/>
            </w:tcBorders>
            <w:vAlign w:val="center"/>
          </w:tcPr>
          <w:p w14:paraId="5FFA519B" w14:textId="77777777" w:rsidR="00AE6F90" w:rsidRDefault="00AE6F90" w:rsidP="002314D7">
            <w:pPr>
              <w:spacing w:before="40" w:after="40"/>
              <w:rPr>
                <w:rFonts w:ascii="Arial" w:hAnsi="Arial" w:cs="Arial"/>
                <w:sz w:val="18"/>
                <w:szCs w:val="18"/>
              </w:rPr>
            </w:pPr>
          </w:p>
        </w:tc>
        <w:tc>
          <w:tcPr>
            <w:tcW w:w="597" w:type="pct"/>
            <w:tcBorders>
              <w:top w:val="single" w:sz="4" w:space="0" w:color="auto"/>
            </w:tcBorders>
            <w:vAlign w:val="center"/>
          </w:tcPr>
          <w:p w14:paraId="21198772" w14:textId="77777777" w:rsidR="00AE6F90" w:rsidRPr="007C3DDB" w:rsidRDefault="00AE6F90" w:rsidP="002314D7">
            <w:pPr>
              <w:spacing w:before="40" w:after="40"/>
              <w:jc w:val="center"/>
              <w:rPr>
                <w:rFonts w:ascii="Arial" w:hAnsi="Arial" w:cs="Arial"/>
                <w:sz w:val="18"/>
                <w:szCs w:val="18"/>
              </w:rPr>
            </w:pPr>
          </w:p>
        </w:tc>
      </w:tr>
      <w:tr w:rsidR="00AE6F90" w:rsidRPr="00DF256B" w14:paraId="62FD0F39" w14:textId="77777777" w:rsidTr="002314D7">
        <w:trPr>
          <w:cantSplit/>
        </w:trPr>
        <w:tc>
          <w:tcPr>
            <w:tcW w:w="581" w:type="pct"/>
            <w:tcBorders>
              <w:top w:val="single" w:sz="6" w:space="0" w:color="auto"/>
              <w:bottom w:val="single" w:sz="4" w:space="0" w:color="auto"/>
            </w:tcBorders>
            <w:vAlign w:val="center"/>
          </w:tcPr>
          <w:p w14:paraId="6FA8C086" w14:textId="77777777" w:rsidR="00AE6F90" w:rsidRDefault="00AE6F90" w:rsidP="00420A46">
            <w:pPr>
              <w:spacing w:before="40" w:after="40"/>
              <w:jc w:val="center"/>
              <w:rPr>
                <w:rFonts w:ascii="Arial" w:hAnsi="Arial" w:cs="Arial"/>
                <w:sz w:val="18"/>
                <w:szCs w:val="18"/>
              </w:rPr>
            </w:pPr>
            <w:r>
              <w:rPr>
                <w:rFonts w:ascii="Arial" w:hAnsi="Arial" w:cs="Arial"/>
                <w:sz w:val="18"/>
                <w:szCs w:val="18"/>
              </w:rPr>
              <w:t>02/04/2016</w:t>
            </w:r>
          </w:p>
        </w:tc>
        <w:tc>
          <w:tcPr>
            <w:tcW w:w="492" w:type="pct"/>
            <w:tcBorders>
              <w:top w:val="single" w:sz="6" w:space="0" w:color="auto"/>
              <w:bottom w:val="single" w:sz="4" w:space="0" w:color="auto"/>
            </w:tcBorders>
            <w:vAlign w:val="center"/>
          </w:tcPr>
          <w:p w14:paraId="37EEC273" w14:textId="77777777" w:rsidR="00AE6F90" w:rsidRPr="00DF256B" w:rsidRDefault="00AE6F90" w:rsidP="002314D7">
            <w:pPr>
              <w:spacing w:before="40" w:after="40"/>
              <w:jc w:val="center"/>
              <w:rPr>
                <w:rFonts w:ascii="Arial" w:hAnsi="Arial" w:cs="Arial"/>
                <w:sz w:val="18"/>
                <w:szCs w:val="18"/>
              </w:rPr>
            </w:pPr>
            <w:r>
              <w:rPr>
                <w:rFonts w:ascii="Arial" w:hAnsi="Arial" w:cs="Arial"/>
                <w:sz w:val="18"/>
                <w:szCs w:val="18"/>
              </w:rPr>
              <w:t>1.0</w:t>
            </w:r>
          </w:p>
        </w:tc>
        <w:tc>
          <w:tcPr>
            <w:tcW w:w="1418" w:type="pct"/>
            <w:tcBorders>
              <w:top w:val="single" w:sz="6" w:space="0" w:color="auto"/>
              <w:bottom w:val="single" w:sz="4" w:space="0" w:color="auto"/>
            </w:tcBorders>
            <w:vAlign w:val="center"/>
          </w:tcPr>
          <w:p w14:paraId="5DA693A9" w14:textId="77777777" w:rsidR="00AE6F90" w:rsidRPr="00DF256B" w:rsidRDefault="00AE6F90" w:rsidP="002314D7">
            <w:pPr>
              <w:spacing w:before="40" w:after="40"/>
              <w:rPr>
                <w:rFonts w:ascii="Arial" w:hAnsi="Arial" w:cs="Arial"/>
                <w:sz w:val="18"/>
                <w:szCs w:val="18"/>
              </w:rPr>
            </w:pPr>
            <w:r w:rsidRPr="00420A46">
              <w:rPr>
                <w:rFonts w:ascii="Arial" w:hAnsi="Arial" w:cs="Arial"/>
                <w:sz w:val="18"/>
                <w:szCs w:val="18"/>
              </w:rPr>
              <w:t>VA COR accepted document effective February 4, 2016. Document has been baselined for release.</w:t>
            </w:r>
          </w:p>
        </w:tc>
        <w:tc>
          <w:tcPr>
            <w:tcW w:w="699" w:type="pct"/>
            <w:tcBorders>
              <w:top w:val="single" w:sz="6" w:space="0" w:color="auto"/>
              <w:bottom w:val="single" w:sz="4" w:space="0" w:color="auto"/>
            </w:tcBorders>
            <w:vAlign w:val="center"/>
          </w:tcPr>
          <w:p w14:paraId="5A7BAB16" w14:textId="77777777" w:rsidR="00AE6F90" w:rsidRDefault="00AE6F90" w:rsidP="002314D7">
            <w:pPr>
              <w:spacing w:before="40" w:after="40"/>
              <w:rPr>
                <w:rFonts w:ascii="Arial" w:hAnsi="Arial" w:cs="Arial"/>
                <w:sz w:val="18"/>
                <w:szCs w:val="18"/>
              </w:rPr>
            </w:pPr>
            <w:r>
              <w:rPr>
                <w:rFonts w:ascii="Arial" w:hAnsi="Arial" w:cs="Arial"/>
                <w:sz w:val="18"/>
                <w:szCs w:val="18"/>
              </w:rPr>
              <w:t>F. Perez</w:t>
            </w:r>
          </w:p>
        </w:tc>
        <w:tc>
          <w:tcPr>
            <w:tcW w:w="760" w:type="pct"/>
            <w:tcBorders>
              <w:top w:val="single" w:sz="6" w:space="0" w:color="auto"/>
              <w:bottom w:val="single" w:sz="4" w:space="0" w:color="auto"/>
            </w:tcBorders>
            <w:vAlign w:val="center"/>
          </w:tcPr>
          <w:p w14:paraId="555F4C06" w14:textId="77777777" w:rsidR="00AE6F90" w:rsidRDefault="00AE6F90" w:rsidP="002314D7">
            <w:pPr>
              <w:spacing w:before="40" w:after="40"/>
              <w:rPr>
                <w:rFonts w:ascii="Arial" w:hAnsi="Arial" w:cs="Arial"/>
                <w:sz w:val="18"/>
                <w:szCs w:val="18"/>
              </w:rPr>
            </w:pPr>
          </w:p>
        </w:tc>
        <w:tc>
          <w:tcPr>
            <w:tcW w:w="453" w:type="pct"/>
            <w:tcBorders>
              <w:top w:val="single" w:sz="6" w:space="0" w:color="auto"/>
              <w:bottom w:val="single" w:sz="4" w:space="0" w:color="auto"/>
            </w:tcBorders>
            <w:vAlign w:val="center"/>
          </w:tcPr>
          <w:p w14:paraId="43F464A3" w14:textId="77777777" w:rsidR="00AE6F90" w:rsidRDefault="00AE6F90" w:rsidP="002314D7">
            <w:pPr>
              <w:spacing w:before="40" w:after="40"/>
              <w:rPr>
                <w:rFonts w:ascii="Arial" w:hAnsi="Arial" w:cs="Arial"/>
                <w:sz w:val="18"/>
                <w:szCs w:val="18"/>
              </w:rPr>
            </w:pPr>
          </w:p>
        </w:tc>
        <w:tc>
          <w:tcPr>
            <w:tcW w:w="597" w:type="pct"/>
            <w:tcBorders>
              <w:top w:val="single" w:sz="6" w:space="0" w:color="auto"/>
              <w:bottom w:val="single" w:sz="4" w:space="0" w:color="auto"/>
            </w:tcBorders>
            <w:vAlign w:val="center"/>
          </w:tcPr>
          <w:p w14:paraId="11C58E9E" w14:textId="77777777" w:rsidR="00AE6F90" w:rsidRPr="007C3DDB" w:rsidRDefault="00AE6F90" w:rsidP="00420A46">
            <w:pPr>
              <w:spacing w:before="40" w:after="40"/>
              <w:jc w:val="center"/>
              <w:rPr>
                <w:rFonts w:ascii="Arial" w:hAnsi="Arial" w:cs="Arial"/>
                <w:sz w:val="18"/>
                <w:szCs w:val="18"/>
              </w:rPr>
            </w:pPr>
            <w:r>
              <w:rPr>
                <w:rFonts w:ascii="Arial" w:hAnsi="Arial" w:cs="Arial"/>
                <w:sz w:val="18"/>
                <w:szCs w:val="18"/>
              </w:rPr>
              <w:t>02/04/2016</w:t>
            </w:r>
          </w:p>
        </w:tc>
      </w:tr>
    </w:tbl>
    <w:p w14:paraId="43BE55AA" w14:textId="091D377F" w:rsidR="005F49A4" w:rsidRPr="00DF256B" w:rsidRDefault="005F49A4"/>
    <w:p w14:paraId="43BE55AC" w14:textId="77777777" w:rsidR="00274E21" w:rsidRPr="00DF256B" w:rsidRDefault="00CB1CC7" w:rsidP="00CB1CC7">
      <w:pPr>
        <w:pStyle w:val="Title2"/>
      </w:pPr>
      <w:r w:rsidRPr="00DF256B">
        <w:t>Table of Contents</w:t>
      </w:r>
    </w:p>
    <w:p w14:paraId="143A1924" w14:textId="77777777" w:rsidR="00D16F8F" w:rsidRDefault="007B60B8">
      <w:pPr>
        <w:pStyle w:val="TOC1"/>
        <w:rPr>
          <w:rFonts w:asciiTheme="minorHAnsi" w:eastAsiaTheme="minorEastAsia" w:hAnsiTheme="minorHAnsi" w:cstheme="minorBidi"/>
          <w:b w:val="0"/>
          <w:noProof/>
          <w:sz w:val="22"/>
          <w:szCs w:val="22"/>
        </w:rPr>
      </w:pPr>
      <w:r w:rsidRPr="00DF256B">
        <w:rPr>
          <w:rFonts w:eastAsia="Calibri"/>
          <w:szCs w:val="22"/>
        </w:rPr>
        <w:fldChar w:fldCharType="begin"/>
      </w:r>
      <w:r w:rsidR="007919CA" w:rsidRPr="00DF256B">
        <w:instrText xml:space="preserve"> TOC \o "1-3" \h \z \u </w:instrText>
      </w:r>
      <w:r w:rsidRPr="00DF256B">
        <w:rPr>
          <w:rFonts w:eastAsia="Calibri"/>
          <w:szCs w:val="22"/>
        </w:rPr>
        <w:fldChar w:fldCharType="separate"/>
      </w:r>
      <w:hyperlink w:anchor="_Toc456361963" w:history="1">
        <w:r w:rsidR="00D16F8F" w:rsidRPr="00093610">
          <w:rPr>
            <w:rStyle w:val="Hyperlink"/>
            <w:noProof/>
          </w:rPr>
          <w:t>1</w:t>
        </w:r>
        <w:r w:rsidR="00D16F8F">
          <w:rPr>
            <w:rFonts w:asciiTheme="minorHAnsi" w:eastAsiaTheme="minorEastAsia" w:hAnsiTheme="minorHAnsi" w:cstheme="minorBidi"/>
            <w:b w:val="0"/>
            <w:noProof/>
            <w:sz w:val="22"/>
            <w:szCs w:val="22"/>
          </w:rPr>
          <w:tab/>
        </w:r>
        <w:r w:rsidR="00D16F8F" w:rsidRPr="00093610">
          <w:rPr>
            <w:rStyle w:val="Hyperlink"/>
            <w:noProof/>
          </w:rPr>
          <w:t>Introduction</w:t>
        </w:r>
        <w:r w:rsidR="00D16F8F">
          <w:rPr>
            <w:noProof/>
            <w:webHidden/>
          </w:rPr>
          <w:tab/>
        </w:r>
        <w:r w:rsidR="00D16F8F">
          <w:rPr>
            <w:noProof/>
            <w:webHidden/>
          </w:rPr>
          <w:fldChar w:fldCharType="begin"/>
        </w:r>
        <w:r w:rsidR="00D16F8F">
          <w:rPr>
            <w:noProof/>
            <w:webHidden/>
          </w:rPr>
          <w:instrText xml:space="preserve"> PAGEREF _Toc456361963 \h </w:instrText>
        </w:r>
        <w:r w:rsidR="00D16F8F">
          <w:rPr>
            <w:noProof/>
            <w:webHidden/>
          </w:rPr>
        </w:r>
        <w:r w:rsidR="00D16F8F">
          <w:rPr>
            <w:noProof/>
            <w:webHidden/>
          </w:rPr>
          <w:fldChar w:fldCharType="separate"/>
        </w:r>
        <w:r w:rsidR="00D16F8F">
          <w:rPr>
            <w:noProof/>
            <w:webHidden/>
          </w:rPr>
          <w:t>1</w:t>
        </w:r>
        <w:r w:rsidR="00D16F8F">
          <w:rPr>
            <w:noProof/>
            <w:webHidden/>
          </w:rPr>
          <w:fldChar w:fldCharType="end"/>
        </w:r>
      </w:hyperlink>
    </w:p>
    <w:p w14:paraId="13E3381F" w14:textId="77777777" w:rsidR="00D16F8F" w:rsidRDefault="00D45A0B">
      <w:pPr>
        <w:pStyle w:val="TOC2"/>
        <w:rPr>
          <w:rFonts w:asciiTheme="minorHAnsi" w:eastAsiaTheme="minorEastAsia" w:hAnsiTheme="minorHAnsi" w:cstheme="minorBidi"/>
          <w:noProof/>
          <w:sz w:val="22"/>
          <w:szCs w:val="22"/>
        </w:rPr>
      </w:pPr>
      <w:hyperlink w:anchor="_Toc456361964" w:history="1">
        <w:r w:rsidR="00D16F8F" w:rsidRPr="00093610">
          <w:rPr>
            <w:rStyle w:val="Hyperlink"/>
            <w:noProof/>
          </w:rPr>
          <w:t>1.1</w:t>
        </w:r>
        <w:r w:rsidR="00D16F8F">
          <w:rPr>
            <w:rFonts w:asciiTheme="minorHAnsi" w:eastAsiaTheme="minorEastAsia" w:hAnsiTheme="minorHAnsi" w:cstheme="minorBidi"/>
            <w:noProof/>
            <w:sz w:val="22"/>
            <w:szCs w:val="22"/>
          </w:rPr>
          <w:tab/>
        </w:r>
        <w:r w:rsidR="00D16F8F" w:rsidRPr="00093610">
          <w:rPr>
            <w:rStyle w:val="Hyperlink"/>
            <w:noProof/>
          </w:rPr>
          <w:t>Overview</w:t>
        </w:r>
        <w:r w:rsidR="00D16F8F">
          <w:rPr>
            <w:noProof/>
            <w:webHidden/>
          </w:rPr>
          <w:tab/>
        </w:r>
        <w:r w:rsidR="00D16F8F">
          <w:rPr>
            <w:noProof/>
            <w:webHidden/>
          </w:rPr>
          <w:fldChar w:fldCharType="begin"/>
        </w:r>
        <w:r w:rsidR="00D16F8F">
          <w:rPr>
            <w:noProof/>
            <w:webHidden/>
          </w:rPr>
          <w:instrText xml:space="preserve"> PAGEREF _Toc456361964 \h </w:instrText>
        </w:r>
        <w:r w:rsidR="00D16F8F">
          <w:rPr>
            <w:noProof/>
            <w:webHidden/>
          </w:rPr>
        </w:r>
        <w:r w:rsidR="00D16F8F">
          <w:rPr>
            <w:noProof/>
            <w:webHidden/>
          </w:rPr>
          <w:fldChar w:fldCharType="separate"/>
        </w:r>
        <w:r w:rsidR="00D16F8F">
          <w:rPr>
            <w:noProof/>
            <w:webHidden/>
          </w:rPr>
          <w:t>1</w:t>
        </w:r>
        <w:r w:rsidR="00D16F8F">
          <w:rPr>
            <w:noProof/>
            <w:webHidden/>
          </w:rPr>
          <w:fldChar w:fldCharType="end"/>
        </w:r>
      </w:hyperlink>
    </w:p>
    <w:p w14:paraId="0EECC007" w14:textId="77777777" w:rsidR="00D16F8F" w:rsidRDefault="00D45A0B">
      <w:pPr>
        <w:pStyle w:val="TOC2"/>
        <w:rPr>
          <w:rFonts w:asciiTheme="minorHAnsi" w:eastAsiaTheme="minorEastAsia" w:hAnsiTheme="minorHAnsi" w:cstheme="minorBidi"/>
          <w:noProof/>
          <w:sz w:val="22"/>
          <w:szCs w:val="22"/>
        </w:rPr>
      </w:pPr>
      <w:hyperlink w:anchor="_Toc456361965" w:history="1">
        <w:r w:rsidR="00D16F8F" w:rsidRPr="00093610">
          <w:rPr>
            <w:rStyle w:val="Hyperlink"/>
            <w:noProof/>
          </w:rPr>
          <w:t>1.2</w:t>
        </w:r>
        <w:r w:rsidR="00D16F8F">
          <w:rPr>
            <w:rFonts w:asciiTheme="minorHAnsi" w:eastAsiaTheme="minorEastAsia" w:hAnsiTheme="minorHAnsi" w:cstheme="minorBidi"/>
            <w:noProof/>
            <w:sz w:val="22"/>
            <w:szCs w:val="22"/>
          </w:rPr>
          <w:tab/>
        </w:r>
        <w:r w:rsidR="00D16F8F" w:rsidRPr="00093610">
          <w:rPr>
            <w:rStyle w:val="Hyperlink"/>
            <w:noProof/>
          </w:rPr>
          <w:t>Reporting Test Incidents</w:t>
        </w:r>
        <w:r w:rsidR="00D16F8F">
          <w:rPr>
            <w:noProof/>
            <w:webHidden/>
          </w:rPr>
          <w:tab/>
        </w:r>
        <w:r w:rsidR="00D16F8F">
          <w:rPr>
            <w:noProof/>
            <w:webHidden/>
          </w:rPr>
          <w:fldChar w:fldCharType="begin"/>
        </w:r>
        <w:r w:rsidR="00D16F8F">
          <w:rPr>
            <w:noProof/>
            <w:webHidden/>
          </w:rPr>
          <w:instrText xml:space="preserve"> PAGEREF _Toc456361965 \h </w:instrText>
        </w:r>
        <w:r w:rsidR="00D16F8F">
          <w:rPr>
            <w:noProof/>
            <w:webHidden/>
          </w:rPr>
        </w:r>
        <w:r w:rsidR="00D16F8F">
          <w:rPr>
            <w:noProof/>
            <w:webHidden/>
          </w:rPr>
          <w:fldChar w:fldCharType="separate"/>
        </w:r>
        <w:r w:rsidR="00D16F8F">
          <w:rPr>
            <w:noProof/>
            <w:webHidden/>
          </w:rPr>
          <w:t>1</w:t>
        </w:r>
        <w:r w:rsidR="00D16F8F">
          <w:rPr>
            <w:noProof/>
            <w:webHidden/>
          </w:rPr>
          <w:fldChar w:fldCharType="end"/>
        </w:r>
      </w:hyperlink>
    </w:p>
    <w:p w14:paraId="2B8F79F3" w14:textId="77777777" w:rsidR="00D16F8F" w:rsidRDefault="00D45A0B">
      <w:pPr>
        <w:pStyle w:val="TOC1"/>
        <w:rPr>
          <w:rFonts w:asciiTheme="minorHAnsi" w:eastAsiaTheme="minorEastAsia" w:hAnsiTheme="minorHAnsi" w:cstheme="minorBidi"/>
          <w:b w:val="0"/>
          <w:noProof/>
          <w:sz w:val="22"/>
          <w:szCs w:val="22"/>
        </w:rPr>
      </w:pPr>
      <w:hyperlink w:anchor="_Toc456361966" w:history="1">
        <w:r w:rsidR="00D16F8F" w:rsidRPr="00093610">
          <w:rPr>
            <w:rStyle w:val="Hyperlink"/>
            <w:noProof/>
          </w:rPr>
          <w:t>2</w:t>
        </w:r>
        <w:r w:rsidR="00D16F8F">
          <w:rPr>
            <w:rFonts w:asciiTheme="minorHAnsi" w:eastAsiaTheme="minorEastAsia" w:hAnsiTheme="minorHAnsi" w:cstheme="minorBidi"/>
            <w:b w:val="0"/>
            <w:noProof/>
            <w:sz w:val="22"/>
            <w:szCs w:val="22"/>
          </w:rPr>
          <w:tab/>
        </w:r>
        <w:r w:rsidR="00D16F8F" w:rsidRPr="00093610">
          <w:rPr>
            <w:rStyle w:val="Hyperlink"/>
            <w:noProof/>
          </w:rPr>
          <w:t>TEST SCENARIO TS-001: Consult ID for Inpatient Authorizations</w:t>
        </w:r>
        <w:r w:rsidR="00D16F8F">
          <w:rPr>
            <w:noProof/>
            <w:webHidden/>
          </w:rPr>
          <w:tab/>
        </w:r>
        <w:r w:rsidR="00D16F8F">
          <w:rPr>
            <w:noProof/>
            <w:webHidden/>
          </w:rPr>
          <w:fldChar w:fldCharType="begin"/>
        </w:r>
        <w:r w:rsidR="00D16F8F">
          <w:rPr>
            <w:noProof/>
            <w:webHidden/>
          </w:rPr>
          <w:instrText xml:space="preserve"> PAGEREF _Toc456361966 \h </w:instrText>
        </w:r>
        <w:r w:rsidR="00D16F8F">
          <w:rPr>
            <w:noProof/>
            <w:webHidden/>
          </w:rPr>
        </w:r>
        <w:r w:rsidR="00D16F8F">
          <w:rPr>
            <w:noProof/>
            <w:webHidden/>
          </w:rPr>
          <w:fldChar w:fldCharType="separate"/>
        </w:r>
        <w:r w:rsidR="00D16F8F">
          <w:rPr>
            <w:noProof/>
            <w:webHidden/>
          </w:rPr>
          <w:t>2</w:t>
        </w:r>
        <w:r w:rsidR="00D16F8F">
          <w:rPr>
            <w:noProof/>
            <w:webHidden/>
          </w:rPr>
          <w:fldChar w:fldCharType="end"/>
        </w:r>
      </w:hyperlink>
    </w:p>
    <w:p w14:paraId="3A463BF7" w14:textId="77777777" w:rsidR="00D16F8F" w:rsidRDefault="00D45A0B">
      <w:pPr>
        <w:pStyle w:val="TOC2"/>
        <w:rPr>
          <w:rFonts w:asciiTheme="minorHAnsi" w:eastAsiaTheme="minorEastAsia" w:hAnsiTheme="minorHAnsi" w:cstheme="minorBidi"/>
          <w:noProof/>
          <w:sz w:val="22"/>
          <w:szCs w:val="22"/>
        </w:rPr>
      </w:pPr>
      <w:hyperlink w:anchor="_Toc456361967" w:history="1">
        <w:r w:rsidR="00D16F8F" w:rsidRPr="00093610">
          <w:rPr>
            <w:rStyle w:val="Hyperlink"/>
            <w:noProof/>
          </w:rPr>
          <w:t>2.1</w:t>
        </w:r>
        <w:r w:rsidR="00D16F8F">
          <w:rPr>
            <w:rFonts w:asciiTheme="minorHAnsi" w:eastAsiaTheme="minorEastAsia" w:hAnsiTheme="minorHAnsi" w:cstheme="minorBidi"/>
            <w:noProof/>
            <w:sz w:val="22"/>
            <w:szCs w:val="22"/>
          </w:rPr>
          <w:tab/>
        </w:r>
        <w:r w:rsidR="00D16F8F" w:rsidRPr="00093610">
          <w:rPr>
            <w:rStyle w:val="Hyperlink"/>
            <w:noProof/>
          </w:rPr>
          <w:t>Assumptions</w:t>
        </w:r>
        <w:r w:rsidR="00D16F8F">
          <w:rPr>
            <w:noProof/>
            <w:webHidden/>
          </w:rPr>
          <w:tab/>
        </w:r>
        <w:r w:rsidR="00D16F8F">
          <w:rPr>
            <w:noProof/>
            <w:webHidden/>
          </w:rPr>
          <w:fldChar w:fldCharType="begin"/>
        </w:r>
        <w:r w:rsidR="00D16F8F">
          <w:rPr>
            <w:noProof/>
            <w:webHidden/>
          </w:rPr>
          <w:instrText xml:space="preserve"> PAGEREF _Toc456361967 \h </w:instrText>
        </w:r>
        <w:r w:rsidR="00D16F8F">
          <w:rPr>
            <w:noProof/>
            <w:webHidden/>
          </w:rPr>
        </w:r>
        <w:r w:rsidR="00D16F8F">
          <w:rPr>
            <w:noProof/>
            <w:webHidden/>
          </w:rPr>
          <w:fldChar w:fldCharType="separate"/>
        </w:r>
        <w:r w:rsidR="00D16F8F">
          <w:rPr>
            <w:noProof/>
            <w:webHidden/>
          </w:rPr>
          <w:t>2</w:t>
        </w:r>
        <w:r w:rsidR="00D16F8F">
          <w:rPr>
            <w:noProof/>
            <w:webHidden/>
          </w:rPr>
          <w:fldChar w:fldCharType="end"/>
        </w:r>
      </w:hyperlink>
    </w:p>
    <w:p w14:paraId="337740A8" w14:textId="77777777" w:rsidR="00D16F8F" w:rsidRDefault="00D45A0B">
      <w:pPr>
        <w:pStyle w:val="TOC2"/>
        <w:rPr>
          <w:rFonts w:asciiTheme="minorHAnsi" w:eastAsiaTheme="minorEastAsia" w:hAnsiTheme="minorHAnsi" w:cstheme="minorBidi"/>
          <w:noProof/>
          <w:sz w:val="22"/>
          <w:szCs w:val="22"/>
        </w:rPr>
      </w:pPr>
      <w:hyperlink w:anchor="_Toc456361968" w:history="1">
        <w:r w:rsidR="00D16F8F" w:rsidRPr="00093610">
          <w:rPr>
            <w:rStyle w:val="Hyperlink"/>
            <w:noProof/>
          </w:rPr>
          <w:t>2.2</w:t>
        </w:r>
        <w:r w:rsidR="00D16F8F">
          <w:rPr>
            <w:rFonts w:asciiTheme="minorHAnsi" w:eastAsiaTheme="minorEastAsia" w:hAnsiTheme="minorHAnsi" w:cstheme="minorBidi"/>
            <w:noProof/>
            <w:sz w:val="22"/>
            <w:szCs w:val="22"/>
          </w:rPr>
          <w:tab/>
        </w:r>
        <w:r w:rsidR="00D16F8F" w:rsidRPr="00093610">
          <w:rPr>
            <w:rStyle w:val="Hyperlink"/>
            <w:noProof/>
          </w:rPr>
          <w:t>Precondition Steps</w:t>
        </w:r>
        <w:r w:rsidR="00D16F8F">
          <w:rPr>
            <w:noProof/>
            <w:webHidden/>
          </w:rPr>
          <w:tab/>
        </w:r>
        <w:r w:rsidR="00D16F8F">
          <w:rPr>
            <w:noProof/>
            <w:webHidden/>
          </w:rPr>
          <w:fldChar w:fldCharType="begin"/>
        </w:r>
        <w:r w:rsidR="00D16F8F">
          <w:rPr>
            <w:noProof/>
            <w:webHidden/>
          </w:rPr>
          <w:instrText xml:space="preserve"> PAGEREF _Toc456361968 \h </w:instrText>
        </w:r>
        <w:r w:rsidR="00D16F8F">
          <w:rPr>
            <w:noProof/>
            <w:webHidden/>
          </w:rPr>
        </w:r>
        <w:r w:rsidR="00D16F8F">
          <w:rPr>
            <w:noProof/>
            <w:webHidden/>
          </w:rPr>
          <w:fldChar w:fldCharType="separate"/>
        </w:r>
        <w:r w:rsidR="00D16F8F">
          <w:rPr>
            <w:noProof/>
            <w:webHidden/>
          </w:rPr>
          <w:t>2</w:t>
        </w:r>
        <w:r w:rsidR="00D16F8F">
          <w:rPr>
            <w:noProof/>
            <w:webHidden/>
          </w:rPr>
          <w:fldChar w:fldCharType="end"/>
        </w:r>
      </w:hyperlink>
    </w:p>
    <w:p w14:paraId="00F84347" w14:textId="77777777" w:rsidR="00D16F8F" w:rsidRDefault="00D45A0B">
      <w:pPr>
        <w:pStyle w:val="TOC2"/>
        <w:rPr>
          <w:rFonts w:asciiTheme="minorHAnsi" w:eastAsiaTheme="minorEastAsia" w:hAnsiTheme="minorHAnsi" w:cstheme="minorBidi"/>
          <w:noProof/>
          <w:sz w:val="22"/>
          <w:szCs w:val="22"/>
        </w:rPr>
      </w:pPr>
      <w:hyperlink w:anchor="_Toc456361969" w:history="1">
        <w:r w:rsidR="00D16F8F" w:rsidRPr="00093610">
          <w:rPr>
            <w:rStyle w:val="Hyperlink"/>
            <w:noProof/>
          </w:rPr>
          <w:t>2.3</w:t>
        </w:r>
        <w:r w:rsidR="00D16F8F">
          <w:rPr>
            <w:rFonts w:asciiTheme="minorHAnsi" w:eastAsiaTheme="minorEastAsia" w:hAnsiTheme="minorHAnsi" w:cstheme="minorBidi"/>
            <w:noProof/>
            <w:sz w:val="22"/>
            <w:szCs w:val="22"/>
          </w:rPr>
          <w:tab/>
        </w:r>
        <w:r w:rsidR="00D16F8F" w:rsidRPr="00093610">
          <w:rPr>
            <w:rStyle w:val="Hyperlink"/>
            <w:noProof/>
          </w:rPr>
          <w:t>Identified Test Data</w:t>
        </w:r>
        <w:r w:rsidR="00D16F8F">
          <w:rPr>
            <w:noProof/>
            <w:webHidden/>
          </w:rPr>
          <w:tab/>
        </w:r>
        <w:r w:rsidR="00D16F8F">
          <w:rPr>
            <w:noProof/>
            <w:webHidden/>
          </w:rPr>
          <w:fldChar w:fldCharType="begin"/>
        </w:r>
        <w:r w:rsidR="00D16F8F">
          <w:rPr>
            <w:noProof/>
            <w:webHidden/>
          </w:rPr>
          <w:instrText xml:space="preserve"> PAGEREF _Toc456361969 \h </w:instrText>
        </w:r>
        <w:r w:rsidR="00D16F8F">
          <w:rPr>
            <w:noProof/>
            <w:webHidden/>
          </w:rPr>
        </w:r>
        <w:r w:rsidR="00D16F8F">
          <w:rPr>
            <w:noProof/>
            <w:webHidden/>
          </w:rPr>
          <w:fldChar w:fldCharType="separate"/>
        </w:r>
        <w:r w:rsidR="00D16F8F">
          <w:rPr>
            <w:noProof/>
            <w:webHidden/>
          </w:rPr>
          <w:t>2</w:t>
        </w:r>
        <w:r w:rsidR="00D16F8F">
          <w:rPr>
            <w:noProof/>
            <w:webHidden/>
          </w:rPr>
          <w:fldChar w:fldCharType="end"/>
        </w:r>
      </w:hyperlink>
    </w:p>
    <w:p w14:paraId="4F39B0E4" w14:textId="77777777" w:rsidR="00D16F8F" w:rsidRDefault="00D45A0B">
      <w:pPr>
        <w:pStyle w:val="TOC2"/>
        <w:rPr>
          <w:rFonts w:asciiTheme="minorHAnsi" w:eastAsiaTheme="minorEastAsia" w:hAnsiTheme="minorHAnsi" w:cstheme="minorBidi"/>
          <w:noProof/>
          <w:sz w:val="22"/>
          <w:szCs w:val="22"/>
        </w:rPr>
      </w:pPr>
      <w:hyperlink w:anchor="_Toc456361970" w:history="1">
        <w:r w:rsidR="00D16F8F" w:rsidRPr="00093610">
          <w:rPr>
            <w:rStyle w:val="Hyperlink"/>
            <w:noProof/>
          </w:rPr>
          <w:t>2.4</w:t>
        </w:r>
        <w:r w:rsidR="00D16F8F">
          <w:rPr>
            <w:rFonts w:asciiTheme="minorHAnsi" w:eastAsiaTheme="minorEastAsia" w:hAnsiTheme="minorHAnsi" w:cstheme="minorBidi"/>
            <w:noProof/>
            <w:sz w:val="22"/>
            <w:szCs w:val="22"/>
          </w:rPr>
          <w:tab/>
        </w:r>
        <w:r w:rsidR="00D16F8F" w:rsidRPr="00093610">
          <w:rPr>
            <w:rStyle w:val="Hyperlink"/>
            <w:noProof/>
          </w:rPr>
          <w:t>Test Cases</w:t>
        </w:r>
        <w:r w:rsidR="00D16F8F">
          <w:rPr>
            <w:noProof/>
            <w:webHidden/>
          </w:rPr>
          <w:tab/>
        </w:r>
        <w:r w:rsidR="00D16F8F">
          <w:rPr>
            <w:noProof/>
            <w:webHidden/>
          </w:rPr>
          <w:fldChar w:fldCharType="begin"/>
        </w:r>
        <w:r w:rsidR="00D16F8F">
          <w:rPr>
            <w:noProof/>
            <w:webHidden/>
          </w:rPr>
          <w:instrText xml:space="preserve"> PAGEREF _Toc456361970 \h </w:instrText>
        </w:r>
        <w:r w:rsidR="00D16F8F">
          <w:rPr>
            <w:noProof/>
            <w:webHidden/>
          </w:rPr>
        </w:r>
        <w:r w:rsidR="00D16F8F">
          <w:rPr>
            <w:noProof/>
            <w:webHidden/>
          </w:rPr>
          <w:fldChar w:fldCharType="separate"/>
        </w:r>
        <w:r w:rsidR="00D16F8F">
          <w:rPr>
            <w:noProof/>
            <w:webHidden/>
          </w:rPr>
          <w:t>2</w:t>
        </w:r>
        <w:r w:rsidR="00D16F8F">
          <w:rPr>
            <w:noProof/>
            <w:webHidden/>
          </w:rPr>
          <w:fldChar w:fldCharType="end"/>
        </w:r>
      </w:hyperlink>
    </w:p>
    <w:p w14:paraId="7343FA36" w14:textId="77777777" w:rsidR="00D16F8F" w:rsidRDefault="00D45A0B">
      <w:pPr>
        <w:pStyle w:val="TOC1"/>
        <w:rPr>
          <w:rFonts w:asciiTheme="minorHAnsi" w:eastAsiaTheme="minorEastAsia" w:hAnsiTheme="minorHAnsi" w:cstheme="minorBidi"/>
          <w:b w:val="0"/>
          <w:noProof/>
          <w:sz w:val="22"/>
          <w:szCs w:val="22"/>
        </w:rPr>
      </w:pPr>
      <w:hyperlink w:anchor="_Toc456361971" w:history="1">
        <w:r w:rsidR="00D16F8F" w:rsidRPr="00093610">
          <w:rPr>
            <w:rStyle w:val="Hyperlink"/>
            <w:noProof/>
          </w:rPr>
          <w:t>3</w:t>
        </w:r>
        <w:r w:rsidR="00D16F8F">
          <w:rPr>
            <w:rFonts w:asciiTheme="minorHAnsi" w:eastAsiaTheme="minorEastAsia" w:hAnsiTheme="minorHAnsi" w:cstheme="minorBidi"/>
            <w:b w:val="0"/>
            <w:noProof/>
            <w:sz w:val="22"/>
            <w:szCs w:val="22"/>
          </w:rPr>
          <w:tab/>
        </w:r>
        <w:r w:rsidR="00D16F8F" w:rsidRPr="00093610">
          <w:rPr>
            <w:rStyle w:val="Hyperlink"/>
            <w:noProof/>
          </w:rPr>
          <w:t>TEST SCENARIO TS-002: Consult ID for Outpatient Authorizations</w:t>
        </w:r>
        <w:r w:rsidR="00D16F8F">
          <w:rPr>
            <w:noProof/>
            <w:webHidden/>
          </w:rPr>
          <w:tab/>
        </w:r>
        <w:r w:rsidR="00D16F8F">
          <w:rPr>
            <w:noProof/>
            <w:webHidden/>
          </w:rPr>
          <w:fldChar w:fldCharType="begin"/>
        </w:r>
        <w:r w:rsidR="00D16F8F">
          <w:rPr>
            <w:noProof/>
            <w:webHidden/>
          </w:rPr>
          <w:instrText xml:space="preserve"> PAGEREF _Toc456361971 \h </w:instrText>
        </w:r>
        <w:r w:rsidR="00D16F8F">
          <w:rPr>
            <w:noProof/>
            <w:webHidden/>
          </w:rPr>
        </w:r>
        <w:r w:rsidR="00D16F8F">
          <w:rPr>
            <w:noProof/>
            <w:webHidden/>
          </w:rPr>
          <w:fldChar w:fldCharType="separate"/>
        </w:r>
        <w:r w:rsidR="00D16F8F">
          <w:rPr>
            <w:noProof/>
            <w:webHidden/>
          </w:rPr>
          <w:t>5</w:t>
        </w:r>
        <w:r w:rsidR="00D16F8F">
          <w:rPr>
            <w:noProof/>
            <w:webHidden/>
          </w:rPr>
          <w:fldChar w:fldCharType="end"/>
        </w:r>
      </w:hyperlink>
    </w:p>
    <w:p w14:paraId="11E2D7B1" w14:textId="77777777" w:rsidR="00D16F8F" w:rsidRDefault="00D45A0B">
      <w:pPr>
        <w:pStyle w:val="TOC2"/>
        <w:rPr>
          <w:rFonts w:asciiTheme="minorHAnsi" w:eastAsiaTheme="minorEastAsia" w:hAnsiTheme="minorHAnsi" w:cstheme="minorBidi"/>
          <w:noProof/>
          <w:sz w:val="22"/>
          <w:szCs w:val="22"/>
        </w:rPr>
      </w:pPr>
      <w:hyperlink w:anchor="_Toc456361972" w:history="1">
        <w:r w:rsidR="00D16F8F" w:rsidRPr="00093610">
          <w:rPr>
            <w:rStyle w:val="Hyperlink"/>
            <w:noProof/>
          </w:rPr>
          <w:t>3.1</w:t>
        </w:r>
        <w:r w:rsidR="00D16F8F">
          <w:rPr>
            <w:rFonts w:asciiTheme="minorHAnsi" w:eastAsiaTheme="minorEastAsia" w:hAnsiTheme="minorHAnsi" w:cstheme="minorBidi"/>
            <w:noProof/>
            <w:sz w:val="22"/>
            <w:szCs w:val="22"/>
          </w:rPr>
          <w:tab/>
        </w:r>
        <w:r w:rsidR="00D16F8F" w:rsidRPr="00093610">
          <w:rPr>
            <w:rStyle w:val="Hyperlink"/>
            <w:noProof/>
          </w:rPr>
          <w:t>Test Objective</w:t>
        </w:r>
        <w:r w:rsidR="00D16F8F">
          <w:rPr>
            <w:noProof/>
            <w:webHidden/>
          </w:rPr>
          <w:tab/>
        </w:r>
        <w:r w:rsidR="00D16F8F">
          <w:rPr>
            <w:noProof/>
            <w:webHidden/>
          </w:rPr>
          <w:fldChar w:fldCharType="begin"/>
        </w:r>
        <w:r w:rsidR="00D16F8F">
          <w:rPr>
            <w:noProof/>
            <w:webHidden/>
          </w:rPr>
          <w:instrText xml:space="preserve"> PAGEREF _Toc456361972 \h </w:instrText>
        </w:r>
        <w:r w:rsidR="00D16F8F">
          <w:rPr>
            <w:noProof/>
            <w:webHidden/>
          </w:rPr>
        </w:r>
        <w:r w:rsidR="00D16F8F">
          <w:rPr>
            <w:noProof/>
            <w:webHidden/>
          </w:rPr>
          <w:fldChar w:fldCharType="separate"/>
        </w:r>
        <w:r w:rsidR="00D16F8F">
          <w:rPr>
            <w:noProof/>
            <w:webHidden/>
          </w:rPr>
          <w:t>5</w:t>
        </w:r>
        <w:r w:rsidR="00D16F8F">
          <w:rPr>
            <w:noProof/>
            <w:webHidden/>
          </w:rPr>
          <w:fldChar w:fldCharType="end"/>
        </w:r>
      </w:hyperlink>
    </w:p>
    <w:p w14:paraId="46794E55" w14:textId="77777777" w:rsidR="00D16F8F" w:rsidRDefault="00D45A0B">
      <w:pPr>
        <w:pStyle w:val="TOC2"/>
        <w:rPr>
          <w:rFonts w:asciiTheme="minorHAnsi" w:eastAsiaTheme="minorEastAsia" w:hAnsiTheme="minorHAnsi" w:cstheme="minorBidi"/>
          <w:noProof/>
          <w:sz w:val="22"/>
          <w:szCs w:val="22"/>
        </w:rPr>
      </w:pPr>
      <w:hyperlink w:anchor="_Toc456361973" w:history="1">
        <w:r w:rsidR="00D16F8F" w:rsidRPr="00093610">
          <w:rPr>
            <w:rStyle w:val="Hyperlink"/>
            <w:noProof/>
          </w:rPr>
          <w:t>3.2</w:t>
        </w:r>
        <w:r w:rsidR="00D16F8F">
          <w:rPr>
            <w:rFonts w:asciiTheme="minorHAnsi" w:eastAsiaTheme="minorEastAsia" w:hAnsiTheme="minorHAnsi" w:cstheme="minorBidi"/>
            <w:noProof/>
            <w:sz w:val="22"/>
            <w:szCs w:val="22"/>
          </w:rPr>
          <w:tab/>
        </w:r>
        <w:r w:rsidR="00D16F8F" w:rsidRPr="00093610">
          <w:rPr>
            <w:rStyle w:val="Hyperlink"/>
            <w:noProof/>
          </w:rPr>
          <w:t>Assumptions</w:t>
        </w:r>
        <w:r w:rsidR="00D16F8F">
          <w:rPr>
            <w:noProof/>
            <w:webHidden/>
          </w:rPr>
          <w:tab/>
        </w:r>
        <w:r w:rsidR="00D16F8F">
          <w:rPr>
            <w:noProof/>
            <w:webHidden/>
          </w:rPr>
          <w:fldChar w:fldCharType="begin"/>
        </w:r>
        <w:r w:rsidR="00D16F8F">
          <w:rPr>
            <w:noProof/>
            <w:webHidden/>
          </w:rPr>
          <w:instrText xml:space="preserve"> PAGEREF _Toc456361973 \h </w:instrText>
        </w:r>
        <w:r w:rsidR="00D16F8F">
          <w:rPr>
            <w:noProof/>
            <w:webHidden/>
          </w:rPr>
        </w:r>
        <w:r w:rsidR="00D16F8F">
          <w:rPr>
            <w:noProof/>
            <w:webHidden/>
          </w:rPr>
          <w:fldChar w:fldCharType="separate"/>
        </w:r>
        <w:r w:rsidR="00D16F8F">
          <w:rPr>
            <w:noProof/>
            <w:webHidden/>
          </w:rPr>
          <w:t>5</w:t>
        </w:r>
        <w:r w:rsidR="00D16F8F">
          <w:rPr>
            <w:noProof/>
            <w:webHidden/>
          </w:rPr>
          <w:fldChar w:fldCharType="end"/>
        </w:r>
      </w:hyperlink>
    </w:p>
    <w:p w14:paraId="36BEF316" w14:textId="77777777" w:rsidR="00D16F8F" w:rsidRDefault="00D45A0B">
      <w:pPr>
        <w:pStyle w:val="TOC2"/>
        <w:rPr>
          <w:rFonts w:asciiTheme="minorHAnsi" w:eastAsiaTheme="minorEastAsia" w:hAnsiTheme="minorHAnsi" w:cstheme="minorBidi"/>
          <w:noProof/>
          <w:sz w:val="22"/>
          <w:szCs w:val="22"/>
        </w:rPr>
      </w:pPr>
      <w:hyperlink w:anchor="_Toc456361974" w:history="1">
        <w:r w:rsidR="00D16F8F" w:rsidRPr="00093610">
          <w:rPr>
            <w:rStyle w:val="Hyperlink"/>
            <w:noProof/>
          </w:rPr>
          <w:t>3.3</w:t>
        </w:r>
        <w:r w:rsidR="00D16F8F">
          <w:rPr>
            <w:rFonts w:asciiTheme="minorHAnsi" w:eastAsiaTheme="minorEastAsia" w:hAnsiTheme="minorHAnsi" w:cstheme="minorBidi"/>
            <w:noProof/>
            <w:sz w:val="22"/>
            <w:szCs w:val="22"/>
          </w:rPr>
          <w:tab/>
        </w:r>
        <w:r w:rsidR="00D16F8F" w:rsidRPr="00093610">
          <w:rPr>
            <w:rStyle w:val="Hyperlink"/>
            <w:noProof/>
          </w:rPr>
          <w:t>Precondition Steps</w:t>
        </w:r>
        <w:r w:rsidR="00D16F8F">
          <w:rPr>
            <w:noProof/>
            <w:webHidden/>
          </w:rPr>
          <w:tab/>
        </w:r>
        <w:r w:rsidR="00D16F8F">
          <w:rPr>
            <w:noProof/>
            <w:webHidden/>
          </w:rPr>
          <w:fldChar w:fldCharType="begin"/>
        </w:r>
        <w:r w:rsidR="00D16F8F">
          <w:rPr>
            <w:noProof/>
            <w:webHidden/>
          </w:rPr>
          <w:instrText xml:space="preserve"> PAGEREF _Toc456361974 \h </w:instrText>
        </w:r>
        <w:r w:rsidR="00D16F8F">
          <w:rPr>
            <w:noProof/>
            <w:webHidden/>
          </w:rPr>
        </w:r>
        <w:r w:rsidR="00D16F8F">
          <w:rPr>
            <w:noProof/>
            <w:webHidden/>
          </w:rPr>
          <w:fldChar w:fldCharType="separate"/>
        </w:r>
        <w:r w:rsidR="00D16F8F">
          <w:rPr>
            <w:noProof/>
            <w:webHidden/>
          </w:rPr>
          <w:t>5</w:t>
        </w:r>
        <w:r w:rsidR="00D16F8F">
          <w:rPr>
            <w:noProof/>
            <w:webHidden/>
          </w:rPr>
          <w:fldChar w:fldCharType="end"/>
        </w:r>
      </w:hyperlink>
    </w:p>
    <w:p w14:paraId="56807586" w14:textId="77777777" w:rsidR="00D16F8F" w:rsidRDefault="00D45A0B">
      <w:pPr>
        <w:pStyle w:val="TOC2"/>
        <w:rPr>
          <w:rFonts w:asciiTheme="minorHAnsi" w:eastAsiaTheme="minorEastAsia" w:hAnsiTheme="minorHAnsi" w:cstheme="minorBidi"/>
          <w:noProof/>
          <w:sz w:val="22"/>
          <w:szCs w:val="22"/>
        </w:rPr>
      </w:pPr>
      <w:hyperlink w:anchor="_Toc456361975" w:history="1">
        <w:r w:rsidR="00D16F8F" w:rsidRPr="00093610">
          <w:rPr>
            <w:rStyle w:val="Hyperlink"/>
            <w:noProof/>
          </w:rPr>
          <w:t>3.4</w:t>
        </w:r>
        <w:r w:rsidR="00D16F8F">
          <w:rPr>
            <w:rFonts w:asciiTheme="minorHAnsi" w:eastAsiaTheme="minorEastAsia" w:hAnsiTheme="minorHAnsi" w:cstheme="minorBidi"/>
            <w:noProof/>
            <w:sz w:val="22"/>
            <w:szCs w:val="22"/>
          </w:rPr>
          <w:tab/>
        </w:r>
        <w:r w:rsidR="00D16F8F" w:rsidRPr="00093610">
          <w:rPr>
            <w:rStyle w:val="Hyperlink"/>
            <w:noProof/>
          </w:rPr>
          <w:t>Identified Test Data</w:t>
        </w:r>
        <w:r w:rsidR="00D16F8F">
          <w:rPr>
            <w:noProof/>
            <w:webHidden/>
          </w:rPr>
          <w:tab/>
        </w:r>
        <w:r w:rsidR="00D16F8F">
          <w:rPr>
            <w:noProof/>
            <w:webHidden/>
          </w:rPr>
          <w:fldChar w:fldCharType="begin"/>
        </w:r>
        <w:r w:rsidR="00D16F8F">
          <w:rPr>
            <w:noProof/>
            <w:webHidden/>
          </w:rPr>
          <w:instrText xml:space="preserve"> PAGEREF _Toc456361975 \h </w:instrText>
        </w:r>
        <w:r w:rsidR="00D16F8F">
          <w:rPr>
            <w:noProof/>
            <w:webHidden/>
          </w:rPr>
        </w:r>
        <w:r w:rsidR="00D16F8F">
          <w:rPr>
            <w:noProof/>
            <w:webHidden/>
          </w:rPr>
          <w:fldChar w:fldCharType="separate"/>
        </w:r>
        <w:r w:rsidR="00D16F8F">
          <w:rPr>
            <w:noProof/>
            <w:webHidden/>
          </w:rPr>
          <w:t>5</w:t>
        </w:r>
        <w:r w:rsidR="00D16F8F">
          <w:rPr>
            <w:noProof/>
            <w:webHidden/>
          </w:rPr>
          <w:fldChar w:fldCharType="end"/>
        </w:r>
      </w:hyperlink>
    </w:p>
    <w:p w14:paraId="19296A0D" w14:textId="77777777" w:rsidR="00D16F8F" w:rsidRDefault="00D45A0B">
      <w:pPr>
        <w:pStyle w:val="TOC2"/>
        <w:rPr>
          <w:rFonts w:asciiTheme="minorHAnsi" w:eastAsiaTheme="minorEastAsia" w:hAnsiTheme="minorHAnsi" w:cstheme="minorBidi"/>
          <w:noProof/>
          <w:sz w:val="22"/>
          <w:szCs w:val="22"/>
        </w:rPr>
      </w:pPr>
      <w:hyperlink w:anchor="_Toc456361976" w:history="1">
        <w:r w:rsidR="00D16F8F" w:rsidRPr="00093610">
          <w:rPr>
            <w:rStyle w:val="Hyperlink"/>
            <w:noProof/>
          </w:rPr>
          <w:t>3.5</w:t>
        </w:r>
        <w:r w:rsidR="00D16F8F">
          <w:rPr>
            <w:rFonts w:asciiTheme="minorHAnsi" w:eastAsiaTheme="minorEastAsia" w:hAnsiTheme="minorHAnsi" w:cstheme="minorBidi"/>
            <w:noProof/>
            <w:sz w:val="22"/>
            <w:szCs w:val="22"/>
          </w:rPr>
          <w:tab/>
        </w:r>
        <w:r w:rsidR="00D16F8F" w:rsidRPr="00093610">
          <w:rPr>
            <w:rStyle w:val="Hyperlink"/>
            <w:noProof/>
          </w:rPr>
          <w:t>Test Cases</w:t>
        </w:r>
        <w:r w:rsidR="00D16F8F">
          <w:rPr>
            <w:noProof/>
            <w:webHidden/>
          </w:rPr>
          <w:tab/>
        </w:r>
        <w:r w:rsidR="00D16F8F">
          <w:rPr>
            <w:noProof/>
            <w:webHidden/>
          </w:rPr>
          <w:fldChar w:fldCharType="begin"/>
        </w:r>
        <w:r w:rsidR="00D16F8F">
          <w:rPr>
            <w:noProof/>
            <w:webHidden/>
          </w:rPr>
          <w:instrText xml:space="preserve"> PAGEREF _Toc456361976 \h </w:instrText>
        </w:r>
        <w:r w:rsidR="00D16F8F">
          <w:rPr>
            <w:noProof/>
            <w:webHidden/>
          </w:rPr>
        </w:r>
        <w:r w:rsidR="00D16F8F">
          <w:rPr>
            <w:noProof/>
            <w:webHidden/>
          </w:rPr>
          <w:fldChar w:fldCharType="separate"/>
        </w:r>
        <w:r w:rsidR="00D16F8F">
          <w:rPr>
            <w:noProof/>
            <w:webHidden/>
          </w:rPr>
          <w:t>5</w:t>
        </w:r>
        <w:r w:rsidR="00D16F8F">
          <w:rPr>
            <w:noProof/>
            <w:webHidden/>
          </w:rPr>
          <w:fldChar w:fldCharType="end"/>
        </w:r>
      </w:hyperlink>
    </w:p>
    <w:p w14:paraId="64D63C6D" w14:textId="77777777" w:rsidR="00D16F8F" w:rsidRDefault="00D45A0B">
      <w:pPr>
        <w:pStyle w:val="TOC1"/>
        <w:rPr>
          <w:rFonts w:asciiTheme="minorHAnsi" w:eastAsiaTheme="minorEastAsia" w:hAnsiTheme="minorHAnsi" w:cstheme="minorBidi"/>
          <w:b w:val="0"/>
          <w:noProof/>
          <w:sz w:val="22"/>
          <w:szCs w:val="22"/>
        </w:rPr>
      </w:pPr>
      <w:hyperlink w:anchor="_Toc456361977" w:history="1">
        <w:r w:rsidR="00D16F8F" w:rsidRPr="00093610">
          <w:rPr>
            <w:rStyle w:val="Hyperlink"/>
            <w:noProof/>
          </w:rPr>
          <w:t>4</w:t>
        </w:r>
        <w:r w:rsidR="00D16F8F">
          <w:rPr>
            <w:rFonts w:asciiTheme="minorHAnsi" w:eastAsiaTheme="minorEastAsia" w:hAnsiTheme="minorHAnsi" w:cstheme="minorBidi"/>
            <w:b w:val="0"/>
            <w:noProof/>
            <w:sz w:val="22"/>
            <w:szCs w:val="22"/>
          </w:rPr>
          <w:tab/>
        </w:r>
        <w:r w:rsidR="00D16F8F" w:rsidRPr="00093610">
          <w:rPr>
            <w:rStyle w:val="Hyperlink"/>
            <w:noProof/>
          </w:rPr>
          <w:t>TEST SCENARIO TS-003: 10-7078 Authorizations Admission Date</w:t>
        </w:r>
        <w:r w:rsidR="00D16F8F">
          <w:rPr>
            <w:noProof/>
            <w:webHidden/>
          </w:rPr>
          <w:tab/>
        </w:r>
        <w:r w:rsidR="00D16F8F">
          <w:rPr>
            <w:noProof/>
            <w:webHidden/>
          </w:rPr>
          <w:fldChar w:fldCharType="begin"/>
        </w:r>
        <w:r w:rsidR="00D16F8F">
          <w:rPr>
            <w:noProof/>
            <w:webHidden/>
          </w:rPr>
          <w:instrText xml:space="preserve"> PAGEREF _Toc456361977 \h </w:instrText>
        </w:r>
        <w:r w:rsidR="00D16F8F">
          <w:rPr>
            <w:noProof/>
            <w:webHidden/>
          </w:rPr>
        </w:r>
        <w:r w:rsidR="00D16F8F">
          <w:rPr>
            <w:noProof/>
            <w:webHidden/>
          </w:rPr>
          <w:fldChar w:fldCharType="separate"/>
        </w:r>
        <w:r w:rsidR="00D16F8F">
          <w:rPr>
            <w:noProof/>
            <w:webHidden/>
          </w:rPr>
          <w:t>7</w:t>
        </w:r>
        <w:r w:rsidR="00D16F8F">
          <w:rPr>
            <w:noProof/>
            <w:webHidden/>
          </w:rPr>
          <w:fldChar w:fldCharType="end"/>
        </w:r>
      </w:hyperlink>
    </w:p>
    <w:p w14:paraId="09D91B49" w14:textId="77777777" w:rsidR="00D16F8F" w:rsidRDefault="00D45A0B">
      <w:pPr>
        <w:pStyle w:val="TOC2"/>
        <w:rPr>
          <w:rFonts w:asciiTheme="minorHAnsi" w:eastAsiaTheme="minorEastAsia" w:hAnsiTheme="minorHAnsi" w:cstheme="minorBidi"/>
          <w:noProof/>
          <w:sz w:val="22"/>
          <w:szCs w:val="22"/>
        </w:rPr>
      </w:pPr>
      <w:hyperlink w:anchor="_Toc456361978" w:history="1">
        <w:r w:rsidR="00D16F8F" w:rsidRPr="00093610">
          <w:rPr>
            <w:rStyle w:val="Hyperlink"/>
            <w:noProof/>
          </w:rPr>
          <w:t>4.1</w:t>
        </w:r>
        <w:r w:rsidR="00D16F8F">
          <w:rPr>
            <w:rFonts w:asciiTheme="minorHAnsi" w:eastAsiaTheme="minorEastAsia" w:hAnsiTheme="minorHAnsi" w:cstheme="minorBidi"/>
            <w:noProof/>
            <w:sz w:val="22"/>
            <w:szCs w:val="22"/>
          </w:rPr>
          <w:tab/>
        </w:r>
        <w:r w:rsidR="00D16F8F" w:rsidRPr="00093610">
          <w:rPr>
            <w:rStyle w:val="Hyperlink"/>
            <w:noProof/>
          </w:rPr>
          <w:t>Test Objective</w:t>
        </w:r>
        <w:r w:rsidR="00D16F8F">
          <w:rPr>
            <w:noProof/>
            <w:webHidden/>
          </w:rPr>
          <w:tab/>
        </w:r>
        <w:r w:rsidR="00D16F8F">
          <w:rPr>
            <w:noProof/>
            <w:webHidden/>
          </w:rPr>
          <w:fldChar w:fldCharType="begin"/>
        </w:r>
        <w:r w:rsidR="00D16F8F">
          <w:rPr>
            <w:noProof/>
            <w:webHidden/>
          </w:rPr>
          <w:instrText xml:space="preserve"> PAGEREF _Toc456361978 \h </w:instrText>
        </w:r>
        <w:r w:rsidR="00D16F8F">
          <w:rPr>
            <w:noProof/>
            <w:webHidden/>
          </w:rPr>
        </w:r>
        <w:r w:rsidR="00D16F8F">
          <w:rPr>
            <w:noProof/>
            <w:webHidden/>
          </w:rPr>
          <w:fldChar w:fldCharType="separate"/>
        </w:r>
        <w:r w:rsidR="00D16F8F">
          <w:rPr>
            <w:noProof/>
            <w:webHidden/>
          </w:rPr>
          <w:t>7</w:t>
        </w:r>
        <w:r w:rsidR="00D16F8F">
          <w:rPr>
            <w:noProof/>
            <w:webHidden/>
          </w:rPr>
          <w:fldChar w:fldCharType="end"/>
        </w:r>
      </w:hyperlink>
    </w:p>
    <w:p w14:paraId="68F87265" w14:textId="77777777" w:rsidR="00D16F8F" w:rsidRDefault="00D45A0B">
      <w:pPr>
        <w:pStyle w:val="TOC2"/>
        <w:rPr>
          <w:rFonts w:asciiTheme="minorHAnsi" w:eastAsiaTheme="minorEastAsia" w:hAnsiTheme="minorHAnsi" w:cstheme="minorBidi"/>
          <w:noProof/>
          <w:sz w:val="22"/>
          <w:szCs w:val="22"/>
        </w:rPr>
      </w:pPr>
      <w:hyperlink w:anchor="_Toc456361979" w:history="1">
        <w:r w:rsidR="00D16F8F" w:rsidRPr="00093610">
          <w:rPr>
            <w:rStyle w:val="Hyperlink"/>
            <w:noProof/>
          </w:rPr>
          <w:t>4.2</w:t>
        </w:r>
        <w:r w:rsidR="00D16F8F">
          <w:rPr>
            <w:rFonts w:asciiTheme="minorHAnsi" w:eastAsiaTheme="minorEastAsia" w:hAnsiTheme="minorHAnsi" w:cstheme="minorBidi"/>
            <w:noProof/>
            <w:sz w:val="22"/>
            <w:szCs w:val="22"/>
          </w:rPr>
          <w:tab/>
        </w:r>
        <w:r w:rsidR="00D16F8F" w:rsidRPr="00093610">
          <w:rPr>
            <w:rStyle w:val="Hyperlink"/>
            <w:noProof/>
          </w:rPr>
          <w:t>Assumptions</w:t>
        </w:r>
        <w:r w:rsidR="00D16F8F">
          <w:rPr>
            <w:noProof/>
            <w:webHidden/>
          </w:rPr>
          <w:tab/>
        </w:r>
        <w:r w:rsidR="00D16F8F">
          <w:rPr>
            <w:noProof/>
            <w:webHidden/>
          </w:rPr>
          <w:fldChar w:fldCharType="begin"/>
        </w:r>
        <w:r w:rsidR="00D16F8F">
          <w:rPr>
            <w:noProof/>
            <w:webHidden/>
          </w:rPr>
          <w:instrText xml:space="preserve"> PAGEREF _Toc456361979 \h </w:instrText>
        </w:r>
        <w:r w:rsidR="00D16F8F">
          <w:rPr>
            <w:noProof/>
            <w:webHidden/>
          </w:rPr>
        </w:r>
        <w:r w:rsidR="00D16F8F">
          <w:rPr>
            <w:noProof/>
            <w:webHidden/>
          </w:rPr>
          <w:fldChar w:fldCharType="separate"/>
        </w:r>
        <w:r w:rsidR="00D16F8F">
          <w:rPr>
            <w:noProof/>
            <w:webHidden/>
          </w:rPr>
          <w:t>7</w:t>
        </w:r>
        <w:r w:rsidR="00D16F8F">
          <w:rPr>
            <w:noProof/>
            <w:webHidden/>
          </w:rPr>
          <w:fldChar w:fldCharType="end"/>
        </w:r>
      </w:hyperlink>
    </w:p>
    <w:p w14:paraId="1E497358" w14:textId="77777777" w:rsidR="00D16F8F" w:rsidRDefault="00D45A0B">
      <w:pPr>
        <w:pStyle w:val="TOC2"/>
        <w:rPr>
          <w:rFonts w:asciiTheme="minorHAnsi" w:eastAsiaTheme="minorEastAsia" w:hAnsiTheme="minorHAnsi" w:cstheme="minorBidi"/>
          <w:noProof/>
          <w:sz w:val="22"/>
          <w:szCs w:val="22"/>
        </w:rPr>
      </w:pPr>
      <w:hyperlink w:anchor="_Toc456361980" w:history="1">
        <w:r w:rsidR="00D16F8F" w:rsidRPr="00093610">
          <w:rPr>
            <w:rStyle w:val="Hyperlink"/>
            <w:noProof/>
          </w:rPr>
          <w:t>4.3</w:t>
        </w:r>
        <w:r w:rsidR="00D16F8F">
          <w:rPr>
            <w:rFonts w:asciiTheme="minorHAnsi" w:eastAsiaTheme="minorEastAsia" w:hAnsiTheme="minorHAnsi" w:cstheme="minorBidi"/>
            <w:noProof/>
            <w:sz w:val="22"/>
            <w:szCs w:val="22"/>
          </w:rPr>
          <w:tab/>
        </w:r>
        <w:r w:rsidR="00D16F8F" w:rsidRPr="00093610">
          <w:rPr>
            <w:rStyle w:val="Hyperlink"/>
            <w:noProof/>
          </w:rPr>
          <w:t>Precondition Steps</w:t>
        </w:r>
        <w:r w:rsidR="00D16F8F">
          <w:rPr>
            <w:noProof/>
            <w:webHidden/>
          </w:rPr>
          <w:tab/>
        </w:r>
        <w:r w:rsidR="00D16F8F">
          <w:rPr>
            <w:noProof/>
            <w:webHidden/>
          </w:rPr>
          <w:fldChar w:fldCharType="begin"/>
        </w:r>
        <w:r w:rsidR="00D16F8F">
          <w:rPr>
            <w:noProof/>
            <w:webHidden/>
          </w:rPr>
          <w:instrText xml:space="preserve"> PAGEREF _Toc456361980 \h </w:instrText>
        </w:r>
        <w:r w:rsidR="00D16F8F">
          <w:rPr>
            <w:noProof/>
            <w:webHidden/>
          </w:rPr>
        </w:r>
        <w:r w:rsidR="00D16F8F">
          <w:rPr>
            <w:noProof/>
            <w:webHidden/>
          </w:rPr>
          <w:fldChar w:fldCharType="separate"/>
        </w:r>
        <w:r w:rsidR="00D16F8F">
          <w:rPr>
            <w:noProof/>
            <w:webHidden/>
          </w:rPr>
          <w:t>7</w:t>
        </w:r>
        <w:r w:rsidR="00D16F8F">
          <w:rPr>
            <w:noProof/>
            <w:webHidden/>
          </w:rPr>
          <w:fldChar w:fldCharType="end"/>
        </w:r>
      </w:hyperlink>
    </w:p>
    <w:p w14:paraId="02DACAF8" w14:textId="77777777" w:rsidR="00D16F8F" w:rsidRDefault="00D45A0B">
      <w:pPr>
        <w:pStyle w:val="TOC2"/>
        <w:rPr>
          <w:rFonts w:asciiTheme="minorHAnsi" w:eastAsiaTheme="minorEastAsia" w:hAnsiTheme="minorHAnsi" w:cstheme="minorBidi"/>
          <w:noProof/>
          <w:sz w:val="22"/>
          <w:szCs w:val="22"/>
        </w:rPr>
      </w:pPr>
      <w:hyperlink w:anchor="_Toc456361981" w:history="1">
        <w:r w:rsidR="00D16F8F" w:rsidRPr="00093610">
          <w:rPr>
            <w:rStyle w:val="Hyperlink"/>
            <w:noProof/>
          </w:rPr>
          <w:t>4.4</w:t>
        </w:r>
        <w:r w:rsidR="00D16F8F">
          <w:rPr>
            <w:rFonts w:asciiTheme="minorHAnsi" w:eastAsiaTheme="minorEastAsia" w:hAnsiTheme="minorHAnsi" w:cstheme="minorBidi"/>
            <w:noProof/>
            <w:sz w:val="22"/>
            <w:szCs w:val="22"/>
          </w:rPr>
          <w:tab/>
        </w:r>
        <w:r w:rsidR="00D16F8F" w:rsidRPr="00093610">
          <w:rPr>
            <w:rStyle w:val="Hyperlink"/>
            <w:noProof/>
          </w:rPr>
          <w:t>Identified Test Data</w:t>
        </w:r>
        <w:r w:rsidR="00D16F8F">
          <w:rPr>
            <w:noProof/>
            <w:webHidden/>
          </w:rPr>
          <w:tab/>
        </w:r>
        <w:r w:rsidR="00D16F8F">
          <w:rPr>
            <w:noProof/>
            <w:webHidden/>
          </w:rPr>
          <w:fldChar w:fldCharType="begin"/>
        </w:r>
        <w:r w:rsidR="00D16F8F">
          <w:rPr>
            <w:noProof/>
            <w:webHidden/>
          </w:rPr>
          <w:instrText xml:space="preserve"> PAGEREF _Toc456361981 \h </w:instrText>
        </w:r>
        <w:r w:rsidR="00D16F8F">
          <w:rPr>
            <w:noProof/>
            <w:webHidden/>
          </w:rPr>
        </w:r>
        <w:r w:rsidR="00D16F8F">
          <w:rPr>
            <w:noProof/>
            <w:webHidden/>
          </w:rPr>
          <w:fldChar w:fldCharType="separate"/>
        </w:r>
        <w:r w:rsidR="00D16F8F">
          <w:rPr>
            <w:noProof/>
            <w:webHidden/>
          </w:rPr>
          <w:t>7</w:t>
        </w:r>
        <w:r w:rsidR="00D16F8F">
          <w:rPr>
            <w:noProof/>
            <w:webHidden/>
          </w:rPr>
          <w:fldChar w:fldCharType="end"/>
        </w:r>
      </w:hyperlink>
    </w:p>
    <w:p w14:paraId="1EA930F6" w14:textId="77777777" w:rsidR="00D16F8F" w:rsidRDefault="00D45A0B">
      <w:pPr>
        <w:pStyle w:val="TOC2"/>
        <w:rPr>
          <w:rFonts w:asciiTheme="minorHAnsi" w:eastAsiaTheme="minorEastAsia" w:hAnsiTheme="minorHAnsi" w:cstheme="minorBidi"/>
          <w:noProof/>
          <w:sz w:val="22"/>
          <w:szCs w:val="22"/>
        </w:rPr>
      </w:pPr>
      <w:hyperlink w:anchor="_Toc456361982" w:history="1">
        <w:r w:rsidR="00D16F8F" w:rsidRPr="00093610">
          <w:rPr>
            <w:rStyle w:val="Hyperlink"/>
            <w:noProof/>
          </w:rPr>
          <w:t>4.5</w:t>
        </w:r>
        <w:r w:rsidR="00D16F8F">
          <w:rPr>
            <w:rFonts w:asciiTheme="minorHAnsi" w:eastAsiaTheme="minorEastAsia" w:hAnsiTheme="minorHAnsi" w:cstheme="minorBidi"/>
            <w:noProof/>
            <w:sz w:val="22"/>
            <w:szCs w:val="22"/>
          </w:rPr>
          <w:tab/>
        </w:r>
        <w:r w:rsidR="00D16F8F" w:rsidRPr="00093610">
          <w:rPr>
            <w:rStyle w:val="Hyperlink"/>
            <w:noProof/>
          </w:rPr>
          <w:t>Test Cases</w:t>
        </w:r>
        <w:r w:rsidR="00D16F8F">
          <w:rPr>
            <w:noProof/>
            <w:webHidden/>
          </w:rPr>
          <w:tab/>
        </w:r>
        <w:r w:rsidR="00D16F8F">
          <w:rPr>
            <w:noProof/>
            <w:webHidden/>
          </w:rPr>
          <w:fldChar w:fldCharType="begin"/>
        </w:r>
        <w:r w:rsidR="00D16F8F">
          <w:rPr>
            <w:noProof/>
            <w:webHidden/>
          </w:rPr>
          <w:instrText xml:space="preserve"> PAGEREF _Toc456361982 \h </w:instrText>
        </w:r>
        <w:r w:rsidR="00D16F8F">
          <w:rPr>
            <w:noProof/>
            <w:webHidden/>
          </w:rPr>
        </w:r>
        <w:r w:rsidR="00D16F8F">
          <w:rPr>
            <w:noProof/>
            <w:webHidden/>
          </w:rPr>
          <w:fldChar w:fldCharType="separate"/>
        </w:r>
        <w:r w:rsidR="00D16F8F">
          <w:rPr>
            <w:noProof/>
            <w:webHidden/>
          </w:rPr>
          <w:t>8</w:t>
        </w:r>
        <w:r w:rsidR="00D16F8F">
          <w:rPr>
            <w:noProof/>
            <w:webHidden/>
          </w:rPr>
          <w:fldChar w:fldCharType="end"/>
        </w:r>
      </w:hyperlink>
    </w:p>
    <w:p w14:paraId="5BC80EEE" w14:textId="77777777" w:rsidR="00D16F8F" w:rsidRDefault="00D45A0B">
      <w:pPr>
        <w:pStyle w:val="TOC1"/>
        <w:rPr>
          <w:rFonts w:asciiTheme="minorHAnsi" w:eastAsiaTheme="minorEastAsia" w:hAnsiTheme="minorHAnsi" w:cstheme="minorBidi"/>
          <w:b w:val="0"/>
          <w:noProof/>
          <w:sz w:val="22"/>
          <w:szCs w:val="22"/>
        </w:rPr>
      </w:pPr>
      <w:hyperlink w:anchor="_Toc456361983" w:history="1">
        <w:r w:rsidR="00D16F8F" w:rsidRPr="00093610">
          <w:rPr>
            <w:rStyle w:val="Hyperlink"/>
            <w:noProof/>
          </w:rPr>
          <w:t>5</w:t>
        </w:r>
        <w:r w:rsidR="00D16F8F">
          <w:rPr>
            <w:rFonts w:asciiTheme="minorHAnsi" w:eastAsiaTheme="minorEastAsia" w:hAnsiTheme="minorHAnsi" w:cstheme="minorBidi"/>
            <w:b w:val="0"/>
            <w:noProof/>
            <w:sz w:val="22"/>
            <w:szCs w:val="22"/>
          </w:rPr>
          <w:tab/>
        </w:r>
        <w:r w:rsidR="00D16F8F" w:rsidRPr="00093610">
          <w:rPr>
            <w:rStyle w:val="Hyperlink"/>
            <w:noProof/>
          </w:rPr>
          <w:t>TEST SCENARIO TS-004 – Set Authorization Status</w:t>
        </w:r>
        <w:r w:rsidR="00D16F8F">
          <w:rPr>
            <w:noProof/>
            <w:webHidden/>
          </w:rPr>
          <w:tab/>
        </w:r>
        <w:r w:rsidR="00D16F8F">
          <w:rPr>
            <w:noProof/>
            <w:webHidden/>
          </w:rPr>
          <w:fldChar w:fldCharType="begin"/>
        </w:r>
        <w:r w:rsidR="00D16F8F">
          <w:rPr>
            <w:noProof/>
            <w:webHidden/>
          </w:rPr>
          <w:instrText xml:space="preserve"> PAGEREF _Toc456361983 \h </w:instrText>
        </w:r>
        <w:r w:rsidR="00D16F8F">
          <w:rPr>
            <w:noProof/>
            <w:webHidden/>
          </w:rPr>
        </w:r>
        <w:r w:rsidR="00D16F8F">
          <w:rPr>
            <w:noProof/>
            <w:webHidden/>
          </w:rPr>
          <w:fldChar w:fldCharType="separate"/>
        </w:r>
        <w:r w:rsidR="00D16F8F">
          <w:rPr>
            <w:noProof/>
            <w:webHidden/>
          </w:rPr>
          <w:t>13</w:t>
        </w:r>
        <w:r w:rsidR="00D16F8F">
          <w:rPr>
            <w:noProof/>
            <w:webHidden/>
          </w:rPr>
          <w:fldChar w:fldCharType="end"/>
        </w:r>
      </w:hyperlink>
    </w:p>
    <w:p w14:paraId="24F1AED5" w14:textId="77777777" w:rsidR="00D16F8F" w:rsidRDefault="00D45A0B">
      <w:pPr>
        <w:pStyle w:val="TOC2"/>
        <w:rPr>
          <w:rFonts w:asciiTheme="minorHAnsi" w:eastAsiaTheme="minorEastAsia" w:hAnsiTheme="minorHAnsi" w:cstheme="minorBidi"/>
          <w:noProof/>
          <w:sz w:val="22"/>
          <w:szCs w:val="22"/>
        </w:rPr>
      </w:pPr>
      <w:hyperlink w:anchor="_Toc456361984" w:history="1">
        <w:r w:rsidR="00D16F8F" w:rsidRPr="00093610">
          <w:rPr>
            <w:rStyle w:val="Hyperlink"/>
            <w:noProof/>
          </w:rPr>
          <w:t>5.1</w:t>
        </w:r>
        <w:r w:rsidR="00D16F8F">
          <w:rPr>
            <w:rFonts w:asciiTheme="minorHAnsi" w:eastAsiaTheme="minorEastAsia" w:hAnsiTheme="minorHAnsi" w:cstheme="minorBidi"/>
            <w:noProof/>
            <w:sz w:val="22"/>
            <w:szCs w:val="22"/>
          </w:rPr>
          <w:tab/>
        </w:r>
        <w:r w:rsidR="00D16F8F" w:rsidRPr="00093610">
          <w:rPr>
            <w:rStyle w:val="Hyperlink"/>
            <w:noProof/>
          </w:rPr>
          <w:t>Test Objective</w:t>
        </w:r>
        <w:r w:rsidR="00D16F8F">
          <w:rPr>
            <w:noProof/>
            <w:webHidden/>
          </w:rPr>
          <w:tab/>
        </w:r>
        <w:r w:rsidR="00D16F8F">
          <w:rPr>
            <w:noProof/>
            <w:webHidden/>
          </w:rPr>
          <w:fldChar w:fldCharType="begin"/>
        </w:r>
        <w:r w:rsidR="00D16F8F">
          <w:rPr>
            <w:noProof/>
            <w:webHidden/>
          </w:rPr>
          <w:instrText xml:space="preserve"> PAGEREF _Toc456361984 \h </w:instrText>
        </w:r>
        <w:r w:rsidR="00D16F8F">
          <w:rPr>
            <w:noProof/>
            <w:webHidden/>
          </w:rPr>
        </w:r>
        <w:r w:rsidR="00D16F8F">
          <w:rPr>
            <w:noProof/>
            <w:webHidden/>
          </w:rPr>
          <w:fldChar w:fldCharType="separate"/>
        </w:r>
        <w:r w:rsidR="00D16F8F">
          <w:rPr>
            <w:noProof/>
            <w:webHidden/>
          </w:rPr>
          <w:t>13</w:t>
        </w:r>
        <w:r w:rsidR="00D16F8F">
          <w:rPr>
            <w:noProof/>
            <w:webHidden/>
          </w:rPr>
          <w:fldChar w:fldCharType="end"/>
        </w:r>
      </w:hyperlink>
    </w:p>
    <w:p w14:paraId="66CCEA35" w14:textId="77777777" w:rsidR="00D16F8F" w:rsidRDefault="00D45A0B">
      <w:pPr>
        <w:pStyle w:val="TOC2"/>
        <w:rPr>
          <w:rFonts w:asciiTheme="minorHAnsi" w:eastAsiaTheme="minorEastAsia" w:hAnsiTheme="minorHAnsi" w:cstheme="minorBidi"/>
          <w:noProof/>
          <w:sz w:val="22"/>
          <w:szCs w:val="22"/>
        </w:rPr>
      </w:pPr>
      <w:hyperlink w:anchor="_Toc456361985" w:history="1">
        <w:r w:rsidR="00D16F8F" w:rsidRPr="00093610">
          <w:rPr>
            <w:rStyle w:val="Hyperlink"/>
            <w:noProof/>
          </w:rPr>
          <w:t>5.2</w:t>
        </w:r>
        <w:r w:rsidR="00D16F8F">
          <w:rPr>
            <w:rFonts w:asciiTheme="minorHAnsi" w:eastAsiaTheme="minorEastAsia" w:hAnsiTheme="minorHAnsi" w:cstheme="minorBidi"/>
            <w:noProof/>
            <w:sz w:val="22"/>
            <w:szCs w:val="22"/>
          </w:rPr>
          <w:tab/>
        </w:r>
        <w:r w:rsidR="00D16F8F" w:rsidRPr="00093610">
          <w:rPr>
            <w:rStyle w:val="Hyperlink"/>
            <w:noProof/>
          </w:rPr>
          <w:t>Assumptions</w:t>
        </w:r>
        <w:r w:rsidR="00D16F8F">
          <w:rPr>
            <w:noProof/>
            <w:webHidden/>
          </w:rPr>
          <w:tab/>
        </w:r>
        <w:r w:rsidR="00D16F8F">
          <w:rPr>
            <w:noProof/>
            <w:webHidden/>
          </w:rPr>
          <w:fldChar w:fldCharType="begin"/>
        </w:r>
        <w:r w:rsidR="00D16F8F">
          <w:rPr>
            <w:noProof/>
            <w:webHidden/>
          </w:rPr>
          <w:instrText xml:space="preserve"> PAGEREF _Toc456361985 \h </w:instrText>
        </w:r>
        <w:r w:rsidR="00D16F8F">
          <w:rPr>
            <w:noProof/>
            <w:webHidden/>
          </w:rPr>
        </w:r>
        <w:r w:rsidR="00D16F8F">
          <w:rPr>
            <w:noProof/>
            <w:webHidden/>
          </w:rPr>
          <w:fldChar w:fldCharType="separate"/>
        </w:r>
        <w:r w:rsidR="00D16F8F">
          <w:rPr>
            <w:noProof/>
            <w:webHidden/>
          </w:rPr>
          <w:t>13</w:t>
        </w:r>
        <w:r w:rsidR="00D16F8F">
          <w:rPr>
            <w:noProof/>
            <w:webHidden/>
          </w:rPr>
          <w:fldChar w:fldCharType="end"/>
        </w:r>
      </w:hyperlink>
    </w:p>
    <w:p w14:paraId="5E41E25F" w14:textId="77777777" w:rsidR="00D16F8F" w:rsidRDefault="00D45A0B">
      <w:pPr>
        <w:pStyle w:val="TOC2"/>
        <w:rPr>
          <w:rFonts w:asciiTheme="minorHAnsi" w:eastAsiaTheme="minorEastAsia" w:hAnsiTheme="minorHAnsi" w:cstheme="minorBidi"/>
          <w:noProof/>
          <w:sz w:val="22"/>
          <w:szCs w:val="22"/>
        </w:rPr>
      </w:pPr>
      <w:hyperlink w:anchor="_Toc456361986" w:history="1">
        <w:r w:rsidR="00D16F8F" w:rsidRPr="00093610">
          <w:rPr>
            <w:rStyle w:val="Hyperlink"/>
            <w:noProof/>
          </w:rPr>
          <w:t>5.3</w:t>
        </w:r>
        <w:r w:rsidR="00D16F8F">
          <w:rPr>
            <w:rFonts w:asciiTheme="minorHAnsi" w:eastAsiaTheme="minorEastAsia" w:hAnsiTheme="minorHAnsi" w:cstheme="minorBidi"/>
            <w:noProof/>
            <w:sz w:val="22"/>
            <w:szCs w:val="22"/>
          </w:rPr>
          <w:tab/>
        </w:r>
        <w:r w:rsidR="00D16F8F" w:rsidRPr="00093610">
          <w:rPr>
            <w:rStyle w:val="Hyperlink"/>
            <w:noProof/>
          </w:rPr>
          <w:t>Precondition Steps</w:t>
        </w:r>
        <w:r w:rsidR="00D16F8F">
          <w:rPr>
            <w:noProof/>
            <w:webHidden/>
          </w:rPr>
          <w:tab/>
        </w:r>
        <w:r w:rsidR="00D16F8F">
          <w:rPr>
            <w:noProof/>
            <w:webHidden/>
          </w:rPr>
          <w:fldChar w:fldCharType="begin"/>
        </w:r>
        <w:r w:rsidR="00D16F8F">
          <w:rPr>
            <w:noProof/>
            <w:webHidden/>
          </w:rPr>
          <w:instrText xml:space="preserve"> PAGEREF _Toc456361986 \h </w:instrText>
        </w:r>
        <w:r w:rsidR="00D16F8F">
          <w:rPr>
            <w:noProof/>
            <w:webHidden/>
          </w:rPr>
        </w:r>
        <w:r w:rsidR="00D16F8F">
          <w:rPr>
            <w:noProof/>
            <w:webHidden/>
          </w:rPr>
          <w:fldChar w:fldCharType="separate"/>
        </w:r>
        <w:r w:rsidR="00D16F8F">
          <w:rPr>
            <w:noProof/>
            <w:webHidden/>
          </w:rPr>
          <w:t>13</w:t>
        </w:r>
        <w:r w:rsidR="00D16F8F">
          <w:rPr>
            <w:noProof/>
            <w:webHidden/>
          </w:rPr>
          <w:fldChar w:fldCharType="end"/>
        </w:r>
      </w:hyperlink>
    </w:p>
    <w:p w14:paraId="20963EAA" w14:textId="77777777" w:rsidR="00D16F8F" w:rsidRDefault="00D45A0B">
      <w:pPr>
        <w:pStyle w:val="TOC2"/>
        <w:rPr>
          <w:rFonts w:asciiTheme="minorHAnsi" w:eastAsiaTheme="minorEastAsia" w:hAnsiTheme="minorHAnsi" w:cstheme="minorBidi"/>
          <w:noProof/>
          <w:sz w:val="22"/>
          <w:szCs w:val="22"/>
        </w:rPr>
      </w:pPr>
      <w:hyperlink w:anchor="_Toc456361987" w:history="1">
        <w:r w:rsidR="00D16F8F" w:rsidRPr="00093610">
          <w:rPr>
            <w:rStyle w:val="Hyperlink"/>
            <w:noProof/>
          </w:rPr>
          <w:t>5.4</w:t>
        </w:r>
        <w:r w:rsidR="00D16F8F">
          <w:rPr>
            <w:rFonts w:asciiTheme="minorHAnsi" w:eastAsiaTheme="minorEastAsia" w:hAnsiTheme="minorHAnsi" w:cstheme="minorBidi"/>
            <w:noProof/>
            <w:sz w:val="22"/>
            <w:szCs w:val="22"/>
          </w:rPr>
          <w:tab/>
        </w:r>
        <w:r w:rsidR="00D16F8F" w:rsidRPr="00093610">
          <w:rPr>
            <w:rStyle w:val="Hyperlink"/>
            <w:noProof/>
          </w:rPr>
          <w:t>Identified Test Data</w:t>
        </w:r>
        <w:r w:rsidR="00D16F8F">
          <w:rPr>
            <w:noProof/>
            <w:webHidden/>
          </w:rPr>
          <w:tab/>
        </w:r>
        <w:r w:rsidR="00D16F8F">
          <w:rPr>
            <w:noProof/>
            <w:webHidden/>
          </w:rPr>
          <w:fldChar w:fldCharType="begin"/>
        </w:r>
        <w:r w:rsidR="00D16F8F">
          <w:rPr>
            <w:noProof/>
            <w:webHidden/>
          </w:rPr>
          <w:instrText xml:space="preserve"> PAGEREF _Toc456361987 \h </w:instrText>
        </w:r>
        <w:r w:rsidR="00D16F8F">
          <w:rPr>
            <w:noProof/>
            <w:webHidden/>
          </w:rPr>
        </w:r>
        <w:r w:rsidR="00D16F8F">
          <w:rPr>
            <w:noProof/>
            <w:webHidden/>
          </w:rPr>
          <w:fldChar w:fldCharType="separate"/>
        </w:r>
        <w:r w:rsidR="00D16F8F">
          <w:rPr>
            <w:noProof/>
            <w:webHidden/>
          </w:rPr>
          <w:t>13</w:t>
        </w:r>
        <w:r w:rsidR="00D16F8F">
          <w:rPr>
            <w:noProof/>
            <w:webHidden/>
          </w:rPr>
          <w:fldChar w:fldCharType="end"/>
        </w:r>
      </w:hyperlink>
    </w:p>
    <w:p w14:paraId="3EEEC5AB" w14:textId="77777777" w:rsidR="00D16F8F" w:rsidRDefault="00D45A0B">
      <w:pPr>
        <w:pStyle w:val="TOC2"/>
        <w:rPr>
          <w:rFonts w:asciiTheme="minorHAnsi" w:eastAsiaTheme="minorEastAsia" w:hAnsiTheme="minorHAnsi" w:cstheme="minorBidi"/>
          <w:noProof/>
          <w:sz w:val="22"/>
          <w:szCs w:val="22"/>
        </w:rPr>
      </w:pPr>
      <w:hyperlink w:anchor="_Toc456361988" w:history="1">
        <w:r w:rsidR="00D16F8F" w:rsidRPr="00093610">
          <w:rPr>
            <w:rStyle w:val="Hyperlink"/>
            <w:noProof/>
          </w:rPr>
          <w:t>5.5</w:t>
        </w:r>
        <w:r w:rsidR="00D16F8F">
          <w:rPr>
            <w:rFonts w:asciiTheme="minorHAnsi" w:eastAsiaTheme="minorEastAsia" w:hAnsiTheme="minorHAnsi" w:cstheme="minorBidi"/>
            <w:noProof/>
            <w:sz w:val="22"/>
            <w:szCs w:val="22"/>
          </w:rPr>
          <w:tab/>
        </w:r>
        <w:r w:rsidR="00D16F8F" w:rsidRPr="00093610">
          <w:rPr>
            <w:rStyle w:val="Hyperlink"/>
            <w:noProof/>
          </w:rPr>
          <w:t>Test Cases</w:t>
        </w:r>
        <w:r w:rsidR="00D16F8F">
          <w:rPr>
            <w:noProof/>
            <w:webHidden/>
          </w:rPr>
          <w:tab/>
        </w:r>
        <w:r w:rsidR="00D16F8F">
          <w:rPr>
            <w:noProof/>
            <w:webHidden/>
          </w:rPr>
          <w:fldChar w:fldCharType="begin"/>
        </w:r>
        <w:r w:rsidR="00D16F8F">
          <w:rPr>
            <w:noProof/>
            <w:webHidden/>
          </w:rPr>
          <w:instrText xml:space="preserve"> PAGEREF _Toc456361988 \h </w:instrText>
        </w:r>
        <w:r w:rsidR="00D16F8F">
          <w:rPr>
            <w:noProof/>
            <w:webHidden/>
          </w:rPr>
        </w:r>
        <w:r w:rsidR="00D16F8F">
          <w:rPr>
            <w:noProof/>
            <w:webHidden/>
          </w:rPr>
          <w:fldChar w:fldCharType="separate"/>
        </w:r>
        <w:r w:rsidR="00D16F8F">
          <w:rPr>
            <w:noProof/>
            <w:webHidden/>
          </w:rPr>
          <w:t>14</w:t>
        </w:r>
        <w:r w:rsidR="00D16F8F">
          <w:rPr>
            <w:noProof/>
            <w:webHidden/>
          </w:rPr>
          <w:fldChar w:fldCharType="end"/>
        </w:r>
      </w:hyperlink>
    </w:p>
    <w:p w14:paraId="6921F6A7" w14:textId="77777777" w:rsidR="00D16F8F" w:rsidRDefault="00D45A0B">
      <w:pPr>
        <w:pStyle w:val="TOC1"/>
        <w:rPr>
          <w:rFonts w:asciiTheme="minorHAnsi" w:eastAsiaTheme="minorEastAsia" w:hAnsiTheme="minorHAnsi" w:cstheme="minorBidi"/>
          <w:b w:val="0"/>
          <w:noProof/>
          <w:sz w:val="22"/>
          <w:szCs w:val="22"/>
        </w:rPr>
      </w:pPr>
      <w:hyperlink w:anchor="_Toc456361989" w:history="1">
        <w:r w:rsidR="00D16F8F" w:rsidRPr="00093610">
          <w:rPr>
            <w:rStyle w:val="Hyperlink"/>
            <w:noProof/>
          </w:rPr>
          <w:t>6</w:t>
        </w:r>
        <w:r w:rsidR="00D16F8F">
          <w:rPr>
            <w:rFonts w:asciiTheme="minorHAnsi" w:eastAsiaTheme="minorEastAsia" w:hAnsiTheme="minorHAnsi" w:cstheme="minorBidi"/>
            <w:b w:val="0"/>
            <w:noProof/>
            <w:sz w:val="22"/>
            <w:szCs w:val="22"/>
          </w:rPr>
          <w:tab/>
        </w:r>
        <w:r w:rsidR="00D16F8F" w:rsidRPr="00093610">
          <w:rPr>
            <w:rStyle w:val="Hyperlink"/>
            <w:noProof/>
          </w:rPr>
          <w:t>TEST SCENARIO TS-005: Store new Authorization Request/Response Information</w:t>
        </w:r>
        <w:r w:rsidR="00D16F8F">
          <w:rPr>
            <w:noProof/>
            <w:webHidden/>
          </w:rPr>
          <w:tab/>
        </w:r>
        <w:r w:rsidR="00D16F8F">
          <w:rPr>
            <w:noProof/>
            <w:webHidden/>
          </w:rPr>
          <w:fldChar w:fldCharType="begin"/>
        </w:r>
        <w:r w:rsidR="00D16F8F">
          <w:rPr>
            <w:noProof/>
            <w:webHidden/>
          </w:rPr>
          <w:instrText xml:space="preserve"> PAGEREF _Toc456361989 \h </w:instrText>
        </w:r>
        <w:r w:rsidR="00D16F8F">
          <w:rPr>
            <w:noProof/>
            <w:webHidden/>
          </w:rPr>
        </w:r>
        <w:r w:rsidR="00D16F8F">
          <w:rPr>
            <w:noProof/>
            <w:webHidden/>
          </w:rPr>
          <w:fldChar w:fldCharType="separate"/>
        </w:r>
        <w:r w:rsidR="00D16F8F">
          <w:rPr>
            <w:noProof/>
            <w:webHidden/>
          </w:rPr>
          <w:t>27</w:t>
        </w:r>
        <w:r w:rsidR="00D16F8F">
          <w:rPr>
            <w:noProof/>
            <w:webHidden/>
          </w:rPr>
          <w:fldChar w:fldCharType="end"/>
        </w:r>
      </w:hyperlink>
    </w:p>
    <w:p w14:paraId="57005416" w14:textId="77777777" w:rsidR="00D16F8F" w:rsidRDefault="00D45A0B">
      <w:pPr>
        <w:pStyle w:val="TOC2"/>
        <w:rPr>
          <w:rFonts w:asciiTheme="minorHAnsi" w:eastAsiaTheme="minorEastAsia" w:hAnsiTheme="minorHAnsi" w:cstheme="minorBidi"/>
          <w:noProof/>
          <w:sz w:val="22"/>
          <w:szCs w:val="22"/>
        </w:rPr>
      </w:pPr>
      <w:hyperlink w:anchor="_Toc456361990" w:history="1">
        <w:r w:rsidR="00D16F8F" w:rsidRPr="00093610">
          <w:rPr>
            <w:rStyle w:val="Hyperlink"/>
            <w:noProof/>
          </w:rPr>
          <w:t>6.1</w:t>
        </w:r>
        <w:r w:rsidR="00D16F8F">
          <w:rPr>
            <w:rFonts w:asciiTheme="minorHAnsi" w:eastAsiaTheme="minorEastAsia" w:hAnsiTheme="minorHAnsi" w:cstheme="minorBidi"/>
            <w:noProof/>
            <w:sz w:val="22"/>
            <w:szCs w:val="22"/>
          </w:rPr>
          <w:tab/>
        </w:r>
        <w:r w:rsidR="00D16F8F" w:rsidRPr="00093610">
          <w:rPr>
            <w:rStyle w:val="Hyperlink"/>
            <w:noProof/>
          </w:rPr>
          <w:t>Test Objective</w:t>
        </w:r>
        <w:r w:rsidR="00D16F8F">
          <w:rPr>
            <w:noProof/>
            <w:webHidden/>
          </w:rPr>
          <w:tab/>
        </w:r>
        <w:r w:rsidR="00D16F8F">
          <w:rPr>
            <w:noProof/>
            <w:webHidden/>
          </w:rPr>
          <w:fldChar w:fldCharType="begin"/>
        </w:r>
        <w:r w:rsidR="00D16F8F">
          <w:rPr>
            <w:noProof/>
            <w:webHidden/>
          </w:rPr>
          <w:instrText xml:space="preserve"> PAGEREF _Toc456361990 \h </w:instrText>
        </w:r>
        <w:r w:rsidR="00D16F8F">
          <w:rPr>
            <w:noProof/>
            <w:webHidden/>
          </w:rPr>
        </w:r>
        <w:r w:rsidR="00D16F8F">
          <w:rPr>
            <w:noProof/>
            <w:webHidden/>
          </w:rPr>
          <w:fldChar w:fldCharType="separate"/>
        </w:r>
        <w:r w:rsidR="00D16F8F">
          <w:rPr>
            <w:noProof/>
            <w:webHidden/>
          </w:rPr>
          <w:t>27</w:t>
        </w:r>
        <w:r w:rsidR="00D16F8F">
          <w:rPr>
            <w:noProof/>
            <w:webHidden/>
          </w:rPr>
          <w:fldChar w:fldCharType="end"/>
        </w:r>
      </w:hyperlink>
    </w:p>
    <w:p w14:paraId="42A6ADA7" w14:textId="77777777" w:rsidR="00D16F8F" w:rsidRDefault="00D45A0B">
      <w:pPr>
        <w:pStyle w:val="TOC2"/>
        <w:rPr>
          <w:rFonts w:asciiTheme="minorHAnsi" w:eastAsiaTheme="minorEastAsia" w:hAnsiTheme="minorHAnsi" w:cstheme="minorBidi"/>
          <w:noProof/>
          <w:sz w:val="22"/>
          <w:szCs w:val="22"/>
        </w:rPr>
      </w:pPr>
      <w:hyperlink w:anchor="_Toc456361991" w:history="1">
        <w:r w:rsidR="00D16F8F" w:rsidRPr="00093610">
          <w:rPr>
            <w:rStyle w:val="Hyperlink"/>
            <w:noProof/>
          </w:rPr>
          <w:t>6.2</w:t>
        </w:r>
        <w:r w:rsidR="00D16F8F">
          <w:rPr>
            <w:rFonts w:asciiTheme="minorHAnsi" w:eastAsiaTheme="minorEastAsia" w:hAnsiTheme="minorHAnsi" w:cstheme="minorBidi"/>
            <w:noProof/>
            <w:sz w:val="22"/>
            <w:szCs w:val="22"/>
          </w:rPr>
          <w:tab/>
        </w:r>
        <w:r w:rsidR="00D16F8F" w:rsidRPr="00093610">
          <w:rPr>
            <w:rStyle w:val="Hyperlink"/>
            <w:noProof/>
          </w:rPr>
          <w:t>Assumptions</w:t>
        </w:r>
        <w:r w:rsidR="00D16F8F">
          <w:rPr>
            <w:noProof/>
            <w:webHidden/>
          </w:rPr>
          <w:tab/>
        </w:r>
        <w:r w:rsidR="00D16F8F">
          <w:rPr>
            <w:noProof/>
            <w:webHidden/>
          </w:rPr>
          <w:fldChar w:fldCharType="begin"/>
        </w:r>
        <w:r w:rsidR="00D16F8F">
          <w:rPr>
            <w:noProof/>
            <w:webHidden/>
          </w:rPr>
          <w:instrText xml:space="preserve"> PAGEREF _Toc456361991 \h </w:instrText>
        </w:r>
        <w:r w:rsidR="00D16F8F">
          <w:rPr>
            <w:noProof/>
            <w:webHidden/>
          </w:rPr>
        </w:r>
        <w:r w:rsidR="00D16F8F">
          <w:rPr>
            <w:noProof/>
            <w:webHidden/>
          </w:rPr>
          <w:fldChar w:fldCharType="separate"/>
        </w:r>
        <w:r w:rsidR="00D16F8F">
          <w:rPr>
            <w:noProof/>
            <w:webHidden/>
          </w:rPr>
          <w:t>27</w:t>
        </w:r>
        <w:r w:rsidR="00D16F8F">
          <w:rPr>
            <w:noProof/>
            <w:webHidden/>
          </w:rPr>
          <w:fldChar w:fldCharType="end"/>
        </w:r>
      </w:hyperlink>
    </w:p>
    <w:p w14:paraId="0F60BB75" w14:textId="77777777" w:rsidR="00D16F8F" w:rsidRDefault="00D45A0B">
      <w:pPr>
        <w:pStyle w:val="TOC2"/>
        <w:rPr>
          <w:rFonts w:asciiTheme="minorHAnsi" w:eastAsiaTheme="minorEastAsia" w:hAnsiTheme="minorHAnsi" w:cstheme="minorBidi"/>
          <w:noProof/>
          <w:sz w:val="22"/>
          <w:szCs w:val="22"/>
        </w:rPr>
      </w:pPr>
      <w:hyperlink w:anchor="_Toc456361992" w:history="1">
        <w:r w:rsidR="00D16F8F" w:rsidRPr="00093610">
          <w:rPr>
            <w:rStyle w:val="Hyperlink"/>
            <w:noProof/>
          </w:rPr>
          <w:t>6.3</w:t>
        </w:r>
        <w:r w:rsidR="00D16F8F">
          <w:rPr>
            <w:rFonts w:asciiTheme="minorHAnsi" w:eastAsiaTheme="minorEastAsia" w:hAnsiTheme="minorHAnsi" w:cstheme="minorBidi"/>
            <w:noProof/>
            <w:sz w:val="22"/>
            <w:szCs w:val="22"/>
          </w:rPr>
          <w:tab/>
        </w:r>
        <w:r w:rsidR="00D16F8F" w:rsidRPr="00093610">
          <w:rPr>
            <w:rStyle w:val="Hyperlink"/>
            <w:noProof/>
          </w:rPr>
          <w:t>Precondition Steps</w:t>
        </w:r>
        <w:r w:rsidR="00D16F8F">
          <w:rPr>
            <w:noProof/>
            <w:webHidden/>
          </w:rPr>
          <w:tab/>
        </w:r>
        <w:r w:rsidR="00D16F8F">
          <w:rPr>
            <w:noProof/>
            <w:webHidden/>
          </w:rPr>
          <w:fldChar w:fldCharType="begin"/>
        </w:r>
        <w:r w:rsidR="00D16F8F">
          <w:rPr>
            <w:noProof/>
            <w:webHidden/>
          </w:rPr>
          <w:instrText xml:space="preserve"> PAGEREF _Toc456361992 \h </w:instrText>
        </w:r>
        <w:r w:rsidR="00D16F8F">
          <w:rPr>
            <w:noProof/>
            <w:webHidden/>
          </w:rPr>
        </w:r>
        <w:r w:rsidR="00D16F8F">
          <w:rPr>
            <w:noProof/>
            <w:webHidden/>
          </w:rPr>
          <w:fldChar w:fldCharType="separate"/>
        </w:r>
        <w:r w:rsidR="00D16F8F">
          <w:rPr>
            <w:noProof/>
            <w:webHidden/>
          </w:rPr>
          <w:t>27</w:t>
        </w:r>
        <w:r w:rsidR="00D16F8F">
          <w:rPr>
            <w:noProof/>
            <w:webHidden/>
          </w:rPr>
          <w:fldChar w:fldCharType="end"/>
        </w:r>
      </w:hyperlink>
    </w:p>
    <w:p w14:paraId="0D043E8A" w14:textId="77777777" w:rsidR="00D16F8F" w:rsidRDefault="00D45A0B">
      <w:pPr>
        <w:pStyle w:val="TOC2"/>
        <w:rPr>
          <w:rFonts w:asciiTheme="minorHAnsi" w:eastAsiaTheme="minorEastAsia" w:hAnsiTheme="minorHAnsi" w:cstheme="minorBidi"/>
          <w:noProof/>
          <w:sz w:val="22"/>
          <w:szCs w:val="22"/>
        </w:rPr>
      </w:pPr>
      <w:hyperlink w:anchor="_Toc456361993" w:history="1">
        <w:r w:rsidR="00D16F8F" w:rsidRPr="00093610">
          <w:rPr>
            <w:rStyle w:val="Hyperlink"/>
            <w:noProof/>
          </w:rPr>
          <w:t>6.4</w:t>
        </w:r>
        <w:r w:rsidR="00D16F8F">
          <w:rPr>
            <w:rFonts w:asciiTheme="minorHAnsi" w:eastAsiaTheme="minorEastAsia" w:hAnsiTheme="minorHAnsi" w:cstheme="minorBidi"/>
            <w:noProof/>
            <w:sz w:val="22"/>
            <w:szCs w:val="22"/>
          </w:rPr>
          <w:tab/>
        </w:r>
        <w:r w:rsidR="00D16F8F" w:rsidRPr="00093610">
          <w:rPr>
            <w:rStyle w:val="Hyperlink"/>
            <w:noProof/>
          </w:rPr>
          <w:t>Identified Test Data</w:t>
        </w:r>
        <w:r w:rsidR="00D16F8F">
          <w:rPr>
            <w:noProof/>
            <w:webHidden/>
          </w:rPr>
          <w:tab/>
        </w:r>
        <w:r w:rsidR="00D16F8F">
          <w:rPr>
            <w:noProof/>
            <w:webHidden/>
          </w:rPr>
          <w:fldChar w:fldCharType="begin"/>
        </w:r>
        <w:r w:rsidR="00D16F8F">
          <w:rPr>
            <w:noProof/>
            <w:webHidden/>
          </w:rPr>
          <w:instrText xml:space="preserve"> PAGEREF _Toc456361993 \h </w:instrText>
        </w:r>
        <w:r w:rsidR="00D16F8F">
          <w:rPr>
            <w:noProof/>
            <w:webHidden/>
          </w:rPr>
        </w:r>
        <w:r w:rsidR="00D16F8F">
          <w:rPr>
            <w:noProof/>
            <w:webHidden/>
          </w:rPr>
          <w:fldChar w:fldCharType="separate"/>
        </w:r>
        <w:r w:rsidR="00D16F8F">
          <w:rPr>
            <w:noProof/>
            <w:webHidden/>
          </w:rPr>
          <w:t>27</w:t>
        </w:r>
        <w:r w:rsidR="00D16F8F">
          <w:rPr>
            <w:noProof/>
            <w:webHidden/>
          </w:rPr>
          <w:fldChar w:fldCharType="end"/>
        </w:r>
      </w:hyperlink>
    </w:p>
    <w:p w14:paraId="76DFEF19" w14:textId="77777777" w:rsidR="00D16F8F" w:rsidRDefault="00D45A0B">
      <w:pPr>
        <w:pStyle w:val="TOC2"/>
        <w:rPr>
          <w:rFonts w:asciiTheme="minorHAnsi" w:eastAsiaTheme="minorEastAsia" w:hAnsiTheme="minorHAnsi" w:cstheme="minorBidi"/>
          <w:noProof/>
          <w:sz w:val="22"/>
          <w:szCs w:val="22"/>
        </w:rPr>
      </w:pPr>
      <w:hyperlink w:anchor="_Toc456361994" w:history="1">
        <w:r w:rsidR="00D16F8F" w:rsidRPr="00093610">
          <w:rPr>
            <w:rStyle w:val="Hyperlink"/>
            <w:noProof/>
          </w:rPr>
          <w:t>6.5</w:t>
        </w:r>
        <w:r w:rsidR="00D16F8F">
          <w:rPr>
            <w:rFonts w:asciiTheme="minorHAnsi" w:eastAsiaTheme="minorEastAsia" w:hAnsiTheme="minorHAnsi" w:cstheme="minorBidi"/>
            <w:noProof/>
            <w:sz w:val="22"/>
            <w:szCs w:val="22"/>
          </w:rPr>
          <w:tab/>
        </w:r>
        <w:r w:rsidR="00D16F8F" w:rsidRPr="00093610">
          <w:rPr>
            <w:rStyle w:val="Hyperlink"/>
            <w:noProof/>
          </w:rPr>
          <w:t>Test Cases</w:t>
        </w:r>
        <w:r w:rsidR="00D16F8F">
          <w:rPr>
            <w:noProof/>
            <w:webHidden/>
          </w:rPr>
          <w:tab/>
        </w:r>
        <w:r w:rsidR="00D16F8F">
          <w:rPr>
            <w:noProof/>
            <w:webHidden/>
          </w:rPr>
          <w:fldChar w:fldCharType="begin"/>
        </w:r>
        <w:r w:rsidR="00D16F8F">
          <w:rPr>
            <w:noProof/>
            <w:webHidden/>
          </w:rPr>
          <w:instrText xml:space="preserve"> PAGEREF _Toc456361994 \h </w:instrText>
        </w:r>
        <w:r w:rsidR="00D16F8F">
          <w:rPr>
            <w:noProof/>
            <w:webHidden/>
          </w:rPr>
        </w:r>
        <w:r w:rsidR="00D16F8F">
          <w:rPr>
            <w:noProof/>
            <w:webHidden/>
          </w:rPr>
          <w:fldChar w:fldCharType="separate"/>
        </w:r>
        <w:r w:rsidR="00D16F8F">
          <w:rPr>
            <w:noProof/>
            <w:webHidden/>
          </w:rPr>
          <w:t>27</w:t>
        </w:r>
        <w:r w:rsidR="00D16F8F">
          <w:rPr>
            <w:noProof/>
            <w:webHidden/>
          </w:rPr>
          <w:fldChar w:fldCharType="end"/>
        </w:r>
      </w:hyperlink>
    </w:p>
    <w:p w14:paraId="07E4906A" w14:textId="77777777" w:rsidR="00D16F8F" w:rsidRDefault="00D45A0B">
      <w:pPr>
        <w:pStyle w:val="TOC1"/>
        <w:rPr>
          <w:rFonts w:asciiTheme="minorHAnsi" w:eastAsiaTheme="minorEastAsia" w:hAnsiTheme="minorHAnsi" w:cstheme="minorBidi"/>
          <w:b w:val="0"/>
          <w:noProof/>
          <w:sz w:val="22"/>
          <w:szCs w:val="22"/>
        </w:rPr>
      </w:pPr>
      <w:hyperlink w:anchor="_Toc456361995" w:history="1">
        <w:r w:rsidR="00D16F8F" w:rsidRPr="00093610">
          <w:rPr>
            <w:rStyle w:val="Hyperlink"/>
            <w:noProof/>
          </w:rPr>
          <w:t>7</w:t>
        </w:r>
        <w:r w:rsidR="00D16F8F">
          <w:rPr>
            <w:rFonts w:asciiTheme="minorHAnsi" w:eastAsiaTheme="minorEastAsia" w:hAnsiTheme="minorHAnsi" w:cstheme="minorBidi"/>
            <w:b w:val="0"/>
            <w:noProof/>
            <w:sz w:val="22"/>
            <w:szCs w:val="22"/>
          </w:rPr>
          <w:tab/>
        </w:r>
        <w:r w:rsidR="00D16F8F" w:rsidRPr="00093610">
          <w:rPr>
            <w:rStyle w:val="Hyperlink"/>
            <w:noProof/>
          </w:rPr>
          <w:t>TEST SCENARIO TS-006: Lookup Tables and Workflow/Data Revisions</w:t>
        </w:r>
        <w:r w:rsidR="00D16F8F">
          <w:rPr>
            <w:noProof/>
            <w:webHidden/>
          </w:rPr>
          <w:tab/>
        </w:r>
        <w:r w:rsidR="00D16F8F">
          <w:rPr>
            <w:noProof/>
            <w:webHidden/>
          </w:rPr>
          <w:fldChar w:fldCharType="begin"/>
        </w:r>
        <w:r w:rsidR="00D16F8F">
          <w:rPr>
            <w:noProof/>
            <w:webHidden/>
          </w:rPr>
          <w:instrText xml:space="preserve"> PAGEREF _Toc456361995 \h </w:instrText>
        </w:r>
        <w:r w:rsidR="00D16F8F">
          <w:rPr>
            <w:noProof/>
            <w:webHidden/>
          </w:rPr>
        </w:r>
        <w:r w:rsidR="00D16F8F">
          <w:rPr>
            <w:noProof/>
            <w:webHidden/>
          </w:rPr>
          <w:fldChar w:fldCharType="separate"/>
        </w:r>
        <w:r w:rsidR="00D16F8F">
          <w:rPr>
            <w:noProof/>
            <w:webHidden/>
          </w:rPr>
          <w:t>36</w:t>
        </w:r>
        <w:r w:rsidR="00D16F8F">
          <w:rPr>
            <w:noProof/>
            <w:webHidden/>
          </w:rPr>
          <w:fldChar w:fldCharType="end"/>
        </w:r>
      </w:hyperlink>
    </w:p>
    <w:p w14:paraId="6684EF93" w14:textId="77777777" w:rsidR="00D16F8F" w:rsidRDefault="00D45A0B">
      <w:pPr>
        <w:pStyle w:val="TOC2"/>
        <w:rPr>
          <w:rFonts w:asciiTheme="minorHAnsi" w:eastAsiaTheme="minorEastAsia" w:hAnsiTheme="minorHAnsi" w:cstheme="minorBidi"/>
          <w:noProof/>
          <w:sz w:val="22"/>
          <w:szCs w:val="22"/>
        </w:rPr>
      </w:pPr>
      <w:hyperlink w:anchor="_Toc456361996" w:history="1">
        <w:r w:rsidR="00D16F8F" w:rsidRPr="00093610">
          <w:rPr>
            <w:rStyle w:val="Hyperlink"/>
            <w:noProof/>
          </w:rPr>
          <w:t>7.1</w:t>
        </w:r>
        <w:r w:rsidR="00D16F8F">
          <w:rPr>
            <w:rFonts w:asciiTheme="minorHAnsi" w:eastAsiaTheme="minorEastAsia" w:hAnsiTheme="minorHAnsi" w:cstheme="minorBidi"/>
            <w:noProof/>
            <w:sz w:val="22"/>
            <w:szCs w:val="22"/>
          </w:rPr>
          <w:tab/>
        </w:r>
        <w:r w:rsidR="00D16F8F" w:rsidRPr="00093610">
          <w:rPr>
            <w:rStyle w:val="Hyperlink"/>
            <w:noProof/>
          </w:rPr>
          <w:t>Test Objective</w:t>
        </w:r>
        <w:r w:rsidR="00D16F8F">
          <w:rPr>
            <w:noProof/>
            <w:webHidden/>
          </w:rPr>
          <w:tab/>
        </w:r>
        <w:r w:rsidR="00D16F8F">
          <w:rPr>
            <w:noProof/>
            <w:webHidden/>
          </w:rPr>
          <w:fldChar w:fldCharType="begin"/>
        </w:r>
        <w:r w:rsidR="00D16F8F">
          <w:rPr>
            <w:noProof/>
            <w:webHidden/>
          </w:rPr>
          <w:instrText xml:space="preserve"> PAGEREF _Toc456361996 \h </w:instrText>
        </w:r>
        <w:r w:rsidR="00D16F8F">
          <w:rPr>
            <w:noProof/>
            <w:webHidden/>
          </w:rPr>
        </w:r>
        <w:r w:rsidR="00D16F8F">
          <w:rPr>
            <w:noProof/>
            <w:webHidden/>
          </w:rPr>
          <w:fldChar w:fldCharType="separate"/>
        </w:r>
        <w:r w:rsidR="00D16F8F">
          <w:rPr>
            <w:noProof/>
            <w:webHidden/>
          </w:rPr>
          <w:t>36</w:t>
        </w:r>
        <w:r w:rsidR="00D16F8F">
          <w:rPr>
            <w:noProof/>
            <w:webHidden/>
          </w:rPr>
          <w:fldChar w:fldCharType="end"/>
        </w:r>
      </w:hyperlink>
    </w:p>
    <w:p w14:paraId="14E7B5AB" w14:textId="77777777" w:rsidR="00D16F8F" w:rsidRDefault="00D45A0B">
      <w:pPr>
        <w:pStyle w:val="TOC2"/>
        <w:rPr>
          <w:rFonts w:asciiTheme="minorHAnsi" w:eastAsiaTheme="minorEastAsia" w:hAnsiTheme="minorHAnsi" w:cstheme="minorBidi"/>
          <w:noProof/>
          <w:sz w:val="22"/>
          <w:szCs w:val="22"/>
        </w:rPr>
      </w:pPr>
      <w:hyperlink w:anchor="_Toc456361997" w:history="1">
        <w:r w:rsidR="00D16F8F" w:rsidRPr="00093610">
          <w:rPr>
            <w:rStyle w:val="Hyperlink"/>
            <w:noProof/>
          </w:rPr>
          <w:t>7.2</w:t>
        </w:r>
        <w:r w:rsidR="00D16F8F">
          <w:rPr>
            <w:rFonts w:asciiTheme="minorHAnsi" w:eastAsiaTheme="minorEastAsia" w:hAnsiTheme="minorHAnsi" w:cstheme="minorBidi"/>
            <w:noProof/>
            <w:sz w:val="22"/>
            <w:szCs w:val="22"/>
          </w:rPr>
          <w:tab/>
        </w:r>
        <w:r w:rsidR="00D16F8F" w:rsidRPr="00093610">
          <w:rPr>
            <w:rStyle w:val="Hyperlink"/>
            <w:noProof/>
          </w:rPr>
          <w:t>Assumptions</w:t>
        </w:r>
        <w:r w:rsidR="00D16F8F">
          <w:rPr>
            <w:noProof/>
            <w:webHidden/>
          </w:rPr>
          <w:tab/>
        </w:r>
        <w:r w:rsidR="00D16F8F">
          <w:rPr>
            <w:noProof/>
            <w:webHidden/>
          </w:rPr>
          <w:fldChar w:fldCharType="begin"/>
        </w:r>
        <w:r w:rsidR="00D16F8F">
          <w:rPr>
            <w:noProof/>
            <w:webHidden/>
          </w:rPr>
          <w:instrText xml:space="preserve"> PAGEREF _Toc456361997 \h </w:instrText>
        </w:r>
        <w:r w:rsidR="00D16F8F">
          <w:rPr>
            <w:noProof/>
            <w:webHidden/>
          </w:rPr>
        </w:r>
        <w:r w:rsidR="00D16F8F">
          <w:rPr>
            <w:noProof/>
            <w:webHidden/>
          </w:rPr>
          <w:fldChar w:fldCharType="separate"/>
        </w:r>
        <w:r w:rsidR="00D16F8F">
          <w:rPr>
            <w:noProof/>
            <w:webHidden/>
          </w:rPr>
          <w:t>36</w:t>
        </w:r>
        <w:r w:rsidR="00D16F8F">
          <w:rPr>
            <w:noProof/>
            <w:webHidden/>
          </w:rPr>
          <w:fldChar w:fldCharType="end"/>
        </w:r>
      </w:hyperlink>
    </w:p>
    <w:p w14:paraId="18311DBE" w14:textId="77777777" w:rsidR="00D16F8F" w:rsidRDefault="00D45A0B">
      <w:pPr>
        <w:pStyle w:val="TOC2"/>
        <w:rPr>
          <w:rFonts w:asciiTheme="minorHAnsi" w:eastAsiaTheme="minorEastAsia" w:hAnsiTheme="minorHAnsi" w:cstheme="minorBidi"/>
          <w:noProof/>
          <w:sz w:val="22"/>
          <w:szCs w:val="22"/>
        </w:rPr>
      </w:pPr>
      <w:hyperlink w:anchor="_Toc456361998" w:history="1">
        <w:r w:rsidR="00D16F8F" w:rsidRPr="00093610">
          <w:rPr>
            <w:rStyle w:val="Hyperlink"/>
            <w:noProof/>
          </w:rPr>
          <w:t>7.3</w:t>
        </w:r>
        <w:r w:rsidR="00D16F8F">
          <w:rPr>
            <w:rFonts w:asciiTheme="minorHAnsi" w:eastAsiaTheme="minorEastAsia" w:hAnsiTheme="minorHAnsi" w:cstheme="minorBidi"/>
            <w:noProof/>
            <w:sz w:val="22"/>
            <w:szCs w:val="22"/>
          </w:rPr>
          <w:tab/>
        </w:r>
        <w:r w:rsidR="00D16F8F" w:rsidRPr="00093610">
          <w:rPr>
            <w:rStyle w:val="Hyperlink"/>
            <w:noProof/>
          </w:rPr>
          <w:t>Precondition Steps</w:t>
        </w:r>
        <w:r w:rsidR="00D16F8F">
          <w:rPr>
            <w:noProof/>
            <w:webHidden/>
          </w:rPr>
          <w:tab/>
        </w:r>
        <w:r w:rsidR="00D16F8F">
          <w:rPr>
            <w:noProof/>
            <w:webHidden/>
          </w:rPr>
          <w:fldChar w:fldCharType="begin"/>
        </w:r>
        <w:r w:rsidR="00D16F8F">
          <w:rPr>
            <w:noProof/>
            <w:webHidden/>
          </w:rPr>
          <w:instrText xml:space="preserve"> PAGEREF _Toc456361998 \h </w:instrText>
        </w:r>
        <w:r w:rsidR="00D16F8F">
          <w:rPr>
            <w:noProof/>
            <w:webHidden/>
          </w:rPr>
        </w:r>
        <w:r w:rsidR="00D16F8F">
          <w:rPr>
            <w:noProof/>
            <w:webHidden/>
          </w:rPr>
          <w:fldChar w:fldCharType="separate"/>
        </w:r>
        <w:r w:rsidR="00D16F8F">
          <w:rPr>
            <w:noProof/>
            <w:webHidden/>
          </w:rPr>
          <w:t>36</w:t>
        </w:r>
        <w:r w:rsidR="00D16F8F">
          <w:rPr>
            <w:noProof/>
            <w:webHidden/>
          </w:rPr>
          <w:fldChar w:fldCharType="end"/>
        </w:r>
      </w:hyperlink>
    </w:p>
    <w:p w14:paraId="2F4EB37A" w14:textId="77777777" w:rsidR="00D16F8F" w:rsidRDefault="00D45A0B">
      <w:pPr>
        <w:pStyle w:val="TOC2"/>
        <w:rPr>
          <w:rFonts w:asciiTheme="minorHAnsi" w:eastAsiaTheme="minorEastAsia" w:hAnsiTheme="minorHAnsi" w:cstheme="minorBidi"/>
          <w:noProof/>
          <w:sz w:val="22"/>
          <w:szCs w:val="22"/>
        </w:rPr>
      </w:pPr>
      <w:hyperlink w:anchor="_Toc456361999" w:history="1">
        <w:r w:rsidR="00D16F8F" w:rsidRPr="00093610">
          <w:rPr>
            <w:rStyle w:val="Hyperlink"/>
            <w:noProof/>
          </w:rPr>
          <w:t>7.4</w:t>
        </w:r>
        <w:r w:rsidR="00D16F8F">
          <w:rPr>
            <w:rFonts w:asciiTheme="minorHAnsi" w:eastAsiaTheme="minorEastAsia" w:hAnsiTheme="minorHAnsi" w:cstheme="minorBidi"/>
            <w:noProof/>
            <w:sz w:val="22"/>
            <w:szCs w:val="22"/>
          </w:rPr>
          <w:tab/>
        </w:r>
        <w:r w:rsidR="00D16F8F" w:rsidRPr="00093610">
          <w:rPr>
            <w:rStyle w:val="Hyperlink"/>
            <w:noProof/>
          </w:rPr>
          <w:t>Identified Test Data</w:t>
        </w:r>
        <w:r w:rsidR="00D16F8F">
          <w:rPr>
            <w:noProof/>
            <w:webHidden/>
          </w:rPr>
          <w:tab/>
        </w:r>
        <w:r w:rsidR="00D16F8F">
          <w:rPr>
            <w:noProof/>
            <w:webHidden/>
          </w:rPr>
          <w:fldChar w:fldCharType="begin"/>
        </w:r>
        <w:r w:rsidR="00D16F8F">
          <w:rPr>
            <w:noProof/>
            <w:webHidden/>
          </w:rPr>
          <w:instrText xml:space="preserve"> PAGEREF _Toc456361999 \h </w:instrText>
        </w:r>
        <w:r w:rsidR="00D16F8F">
          <w:rPr>
            <w:noProof/>
            <w:webHidden/>
          </w:rPr>
        </w:r>
        <w:r w:rsidR="00D16F8F">
          <w:rPr>
            <w:noProof/>
            <w:webHidden/>
          </w:rPr>
          <w:fldChar w:fldCharType="separate"/>
        </w:r>
        <w:r w:rsidR="00D16F8F">
          <w:rPr>
            <w:noProof/>
            <w:webHidden/>
          </w:rPr>
          <w:t>36</w:t>
        </w:r>
        <w:r w:rsidR="00D16F8F">
          <w:rPr>
            <w:noProof/>
            <w:webHidden/>
          </w:rPr>
          <w:fldChar w:fldCharType="end"/>
        </w:r>
      </w:hyperlink>
    </w:p>
    <w:p w14:paraId="794824A9" w14:textId="77777777" w:rsidR="00D16F8F" w:rsidRDefault="00D45A0B">
      <w:pPr>
        <w:pStyle w:val="TOC2"/>
        <w:rPr>
          <w:rFonts w:asciiTheme="minorHAnsi" w:eastAsiaTheme="minorEastAsia" w:hAnsiTheme="minorHAnsi" w:cstheme="minorBidi"/>
          <w:noProof/>
          <w:sz w:val="22"/>
          <w:szCs w:val="22"/>
        </w:rPr>
      </w:pPr>
      <w:hyperlink w:anchor="_Toc456362000" w:history="1">
        <w:r w:rsidR="00D16F8F" w:rsidRPr="00093610">
          <w:rPr>
            <w:rStyle w:val="Hyperlink"/>
            <w:noProof/>
          </w:rPr>
          <w:t>7.5</w:t>
        </w:r>
        <w:r w:rsidR="00D16F8F">
          <w:rPr>
            <w:rFonts w:asciiTheme="minorHAnsi" w:eastAsiaTheme="minorEastAsia" w:hAnsiTheme="minorHAnsi" w:cstheme="minorBidi"/>
            <w:noProof/>
            <w:sz w:val="22"/>
            <w:szCs w:val="22"/>
          </w:rPr>
          <w:tab/>
        </w:r>
        <w:r w:rsidR="00D16F8F" w:rsidRPr="00093610">
          <w:rPr>
            <w:rStyle w:val="Hyperlink"/>
            <w:noProof/>
          </w:rPr>
          <w:t>Test Cases</w:t>
        </w:r>
        <w:r w:rsidR="00D16F8F">
          <w:rPr>
            <w:noProof/>
            <w:webHidden/>
          </w:rPr>
          <w:tab/>
        </w:r>
        <w:r w:rsidR="00D16F8F">
          <w:rPr>
            <w:noProof/>
            <w:webHidden/>
          </w:rPr>
          <w:fldChar w:fldCharType="begin"/>
        </w:r>
        <w:r w:rsidR="00D16F8F">
          <w:rPr>
            <w:noProof/>
            <w:webHidden/>
          </w:rPr>
          <w:instrText xml:space="preserve"> PAGEREF _Toc456362000 \h </w:instrText>
        </w:r>
        <w:r w:rsidR="00D16F8F">
          <w:rPr>
            <w:noProof/>
            <w:webHidden/>
          </w:rPr>
        </w:r>
        <w:r w:rsidR="00D16F8F">
          <w:rPr>
            <w:noProof/>
            <w:webHidden/>
          </w:rPr>
          <w:fldChar w:fldCharType="separate"/>
        </w:r>
        <w:r w:rsidR="00D16F8F">
          <w:rPr>
            <w:noProof/>
            <w:webHidden/>
          </w:rPr>
          <w:t>37</w:t>
        </w:r>
        <w:r w:rsidR="00D16F8F">
          <w:rPr>
            <w:noProof/>
            <w:webHidden/>
          </w:rPr>
          <w:fldChar w:fldCharType="end"/>
        </w:r>
      </w:hyperlink>
    </w:p>
    <w:p w14:paraId="5FB36353" w14:textId="77777777" w:rsidR="00D16F8F" w:rsidRDefault="00D45A0B">
      <w:pPr>
        <w:pStyle w:val="TOC1"/>
        <w:rPr>
          <w:rFonts w:asciiTheme="minorHAnsi" w:eastAsiaTheme="minorEastAsia" w:hAnsiTheme="minorHAnsi" w:cstheme="minorBidi"/>
          <w:b w:val="0"/>
          <w:noProof/>
          <w:sz w:val="22"/>
          <w:szCs w:val="22"/>
        </w:rPr>
      </w:pPr>
      <w:hyperlink w:anchor="_Toc456362001" w:history="1">
        <w:r w:rsidR="00D16F8F" w:rsidRPr="00093610">
          <w:rPr>
            <w:rStyle w:val="Hyperlink"/>
            <w:noProof/>
          </w:rPr>
          <w:t>8</w:t>
        </w:r>
        <w:r w:rsidR="00D16F8F">
          <w:rPr>
            <w:rFonts w:asciiTheme="minorHAnsi" w:eastAsiaTheme="minorEastAsia" w:hAnsiTheme="minorHAnsi" w:cstheme="minorBidi"/>
            <w:b w:val="0"/>
            <w:noProof/>
            <w:sz w:val="22"/>
            <w:szCs w:val="22"/>
          </w:rPr>
          <w:tab/>
        </w:r>
        <w:r w:rsidR="00D16F8F" w:rsidRPr="00093610">
          <w:rPr>
            <w:rStyle w:val="Hyperlink"/>
            <w:noProof/>
          </w:rPr>
          <w:t>TEST SCENARIO TS-007: GUI Testing</w:t>
        </w:r>
        <w:r w:rsidR="00D16F8F">
          <w:rPr>
            <w:noProof/>
            <w:webHidden/>
          </w:rPr>
          <w:tab/>
        </w:r>
        <w:r w:rsidR="00D16F8F">
          <w:rPr>
            <w:noProof/>
            <w:webHidden/>
          </w:rPr>
          <w:fldChar w:fldCharType="begin"/>
        </w:r>
        <w:r w:rsidR="00D16F8F">
          <w:rPr>
            <w:noProof/>
            <w:webHidden/>
          </w:rPr>
          <w:instrText xml:space="preserve"> PAGEREF _Toc456362001 \h </w:instrText>
        </w:r>
        <w:r w:rsidR="00D16F8F">
          <w:rPr>
            <w:noProof/>
            <w:webHidden/>
          </w:rPr>
        </w:r>
        <w:r w:rsidR="00D16F8F">
          <w:rPr>
            <w:noProof/>
            <w:webHidden/>
          </w:rPr>
          <w:fldChar w:fldCharType="separate"/>
        </w:r>
        <w:r w:rsidR="00D16F8F">
          <w:rPr>
            <w:noProof/>
            <w:webHidden/>
          </w:rPr>
          <w:t>43</w:t>
        </w:r>
        <w:r w:rsidR="00D16F8F">
          <w:rPr>
            <w:noProof/>
            <w:webHidden/>
          </w:rPr>
          <w:fldChar w:fldCharType="end"/>
        </w:r>
      </w:hyperlink>
    </w:p>
    <w:p w14:paraId="7FF651C6" w14:textId="77777777" w:rsidR="00D16F8F" w:rsidRDefault="00D45A0B">
      <w:pPr>
        <w:pStyle w:val="TOC2"/>
        <w:rPr>
          <w:rFonts w:asciiTheme="minorHAnsi" w:eastAsiaTheme="minorEastAsia" w:hAnsiTheme="minorHAnsi" w:cstheme="minorBidi"/>
          <w:noProof/>
          <w:sz w:val="22"/>
          <w:szCs w:val="22"/>
        </w:rPr>
      </w:pPr>
      <w:hyperlink w:anchor="_Toc456362002" w:history="1">
        <w:r w:rsidR="00D16F8F" w:rsidRPr="00093610">
          <w:rPr>
            <w:rStyle w:val="Hyperlink"/>
            <w:noProof/>
          </w:rPr>
          <w:t>8.1</w:t>
        </w:r>
        <w:r w:rsidR="00D16F8F">
          <w:rPr>
            <w:rFonts w:asciiTheme="minorHAnsi" w:eastAsiaTheme="minorEastAsia" w:hAnsiTheme="minorHAnsi" w:cstheme="minorBidi"/>
            <w:noProof/>
            <w:sz w:val="22"/>
            <w:szCs w:val="22"/>
          </w:rPr>
          <w:tab/>
        </w:r>
        <w:r w:rsidR="00D16F8F" w:rsidRPr="00093610">
          <w:rPr>
            <w:rStyle w:val="Hyperlink"/>
            <w:noProof/>
          </w:rPr>
          <w:t>Test Objective</w:t>
        </w:r>
        <w:r w:rsidR="00D16F8F">
          <w:rPr>
            <w:noProof/>
            <w:webHidden/>
          </w:rPr>
          <w:tab/>
        </w:r>
        <w:r w:rsidR="00D16F8F">
          <w:rPr>
            <w:noProof/>
            <w:webHidden/>
          </w:rPr>
          <w:fldChar w:fldCharType="begin"/>
        </w:r>
        <w:r w:rsidR="00D16F8F">
          <w:rPr>
            <w:noProof/>
            <w:webHidden/>
          </w:rPr>
          <w:instrText xml:space="preserve"> PAGEREF _Toc456362002 \h </w:instrText>
        </w:r>
        <w:r w:rsidR="00D16F8F">
          <w:rPr>
            <w:noProof/>
            <w:webHidden/>
          </w:rPr>
        </w:r>
        <w:r w:rsidR="00D16F8F">
          <w:rPr>
            <w:noProof/>
            <w:webHidden/>
          </w:rPr>
          <w:fldChar w:fldCharType="separate"/>
        </w:r>
        <w:r w:rsidR="00D16F8F">
          <w:rPr>
            <w:noProof/>
            <w:webHidden/>
          </w:rPr>
          <w:t>43</w:t>
        </w:r>
        <w:r w:rsidR="00D16F8F">
          <w:rPr>
            <w:noProof/>
            <w:webHidden/>
          </w:rPr>
          <w:fldChar w:fldCharType="end"/>
        </w:r>
      </w:hyperlink>
    </w:p>
    <w:p w14:paraId="27AC04FA" w14:textId="77777777" w:rsidR="00D16F8F" w:rsidRDefault="00D45A0B">
      <w:pPr>
        <w:pStyle w:val="TOC2"/>
        <w:rPr>
          <w:rFonts w:asciiTheme="minorHAnsi" w:eastAsiaTheme="minorEastAsia" w:hAnsiTheme="minorHAnsi" w:cstheme="minorBidi"/>
          <w:noProof/>
          <w:sz w:val="22"/>
          <w:szCs w:val="22"/>
        </w:rPr>
      </w:pPr>
      <w:hyperlink w:anchor="_Toc456362003" w:history="1">
        <w:r w:rsidR="00D16F8F" w:rsidRPr="00093610">
          <w:rPr>
            <w:rStyle w:val="Hyperlink"/>
            <w:noProof/>
          </w:rPr>
          <w:t>8.2</w:t>
        </w:r>
        <w:r w:rsidR="00D16F8F">
          <w:rPr>
            <w:rFonts w:asciiTheme="minorHAnsi" w:eastAsiaTheme="minorEastAsia" w:hAnsiTheme="minorHAnsi" w:cstheme="minorBidi"/>
            <w:noProof/>
            <w:sz w:val="22"/>
            <w:szCs w:val="22"/>
          </w:rPr>
          <w:tab/>
        </w:r>
        <w:r w:rsidR="00D16F8F" w:rsidRPr="00093610">
          <w:rPr>
            <w:rStyle w:val="Hyperlink"/>
            <w:noProof/>
          </w:rPr>
          <w:t>Assumptions</w:t>
        </w:r>
        <w:r w:rsidR="00D16F8F">
          <w:rPr>
            <w:noProof/>
            <w:webHidden/>
          </w:rPr>
          <w:tab/>
        </w:r>
        <w:r w:rsidR="00D16F8F">
          <w:rPr>
            <w:noProof/>
            <w:webHidden/>
          </w:rPr>
          <w:fldChar w:fldCharType="begin"/>
        </w:r>
        <w:r w:rsidR="00D16F8F">
          <w:rPr>
            <w:noProof/>
            <w:webHidden/>
          </w:rPr>
          <w:instrText xml:space="preserve"> PAGEREF _Toc456362003 \h </w:instrText>
        </w:r>
        <w:r w:rsidR="00D16F8F">
          <w:rPr>
            <w:noProof/>
            <w:webHidden/>
          </w:rPr>
        </w:r>
        <w:r w:rsidR="00D16F8F">
          <w:rPr>
            <w:noProof/>
            <w:webHidden/>
          </w:rPr>
          <w:fldChar w:fldCharType="separate"/>
        </w:r>
        <w:r w:rsidR="00D16F8F">
          <w:rPr>
            <w:noProof/>
            <w:webHidden/>
          </w:rPr>
          <w:t>43</w:t>
        </w:r>
        <w:r w:rsidR="00D16F8F">
          <w:rPr>
            <w:noProof/>
            <w:webHidden/>
          </w:rPr>
          <w:fldChar w:fldCharType="end"/>
        </w:r>
      </w:hyperlink>
    </w:p>
    <w:p w14:paraId="0D47C1F7" w14:textId="77777777" w:rsidR="00D16F8F" w:rsidRDefault="00D45A0B">
      <w:pPr>
        <w:pStyle w:val="TOC2"/>
        <w:rPr>
          <w:rFonts w:asciiTheme="minorHAnsi" w:eastAsiaTheme="minorEastAsia" w:hAnsiTheme="minorHAnsi" w:cstheme="minorBidi"/>
          <w:noProof/>
          <w:sz w:val="22"/>
          <w:szCs w:val="22"/>
        </w:rPr>
      </w:pPr>
      <w:hyperlink w:anchor="_Toc456362004" w:history="1">
        <w:r w:rsidR="00D16F8F" w:rsidRPr="00093610">
          <w:rPr>
            <w:rStyle w:val="Hyperlink"/>
            <w:noProof/>
          </w:rPr>
          <w:t>8.3</w:t>
        </w:r>
        <w:r w:rsidR="00D16F8F">
          <w:rPr>
            <w:rFonts w:asciiTheme="minorHAnsi" w:eastAsiaTheme="minorEastAsia" w:hAnsiTheme="minorHAnsi" w:cstheme="minorBidi"/>
            <w:noProof/>
            <w:sz w:val="22"/>
            <w:szCs w:val="22"/>
          </w:rPr>
          <w:tab/>
        </w:r>
        <w:r w:rsidR="00D16F8F" w:rsidRPr="00093610">
          <w:rPr>
            <w:rStyle w:val="Hyperlink"/>
            <w:noProof/>
          </w:rPr>
          <w:t>Precondition Steps</w:t>
        </w:r>
        <w:r w:rsidR="00D16F8F">
          <w:rPr>
            <w:noProof/>
            <w:webHidden/>
          </w:rPr>
          <w:tab/>
        </w:r>
        <w:r w:rsidR="00D16F8F">
          <w:rPr>
            <w:noProof/>
            <w:webHidden/>
          </w:rPr>
          <w:fldChar w:fldCharType="begin"/>
        </w:r>
        <w:r w:rsidR="00D16F8F">
          <w:rPr>
            <w:noProof/>
            <w:webHidden/>
          </w:rPr>
          <w:instrText xml:space="preserve"> PAGEREF _Toc456362004 \h </w:instrText>
        </w:r>
        <w:r w:rsidR="00D16F8F">
          <w:rPr>
            <w:noProof/>
            <w:webHidden/>
          </w:rPr>
        </w:r>
        <w:r w:rsidR="00D16F8F">
          <w:rPr>
            <w:noProof/>
            <w:webHidden/>
          </w:rPr>
          <w:fldChar w:fldCharType="separate"/>
        </w:r>
        <w:r w:rsidR="00D16F8F">
          <w:rPr>
            <w:noProof/>
            <w:webHidden/>
          </w:rPr>
          <w:t>43</w:t>
        </w:r>
        <w:r w:rsidR="00D16F8F">
          <w:rPr>
            <w:noProof/>
            <w:webHidden/>
          </w:rPr>
          <w:fldChar w:fldCharType="end"/>
        </w:r>
      </w:hyperlink>
    </w:p>
    <w:p w14:paraId="14E8DDBA" w14:textId="77777777" w:rsidR="00D16F8F" w:rsidRDefault="00D45A0B">
      <w:pPr>
        <w:pStyle w:val="TOC2"/>
        <w:rPr>
          <w:rFonts w:asciiTheme="minorHAnsi" w:eastAsiaTheme="minorEastAsia" w:hAnsiTheme="minorHAnsi" w:cstheme="minorBidi"/>
          <w:noProof/>
          <w:sz w:val="22"/>
          <w:szCs w:val="22"/>
        </w:rPr>
      </w:pPr>
      <w:hyperlink w:anchor="_Toc456362005" w:history="1">
        <w:r w:rsidR="00D16F8F" w:rsidRPr="00093610">
          <w:rPr>
            <w:rStyle w:val="Hyperlink"/>
            <w:noProof/>
          </w:rPr>
          <w:t>8.4</w:t>
        </w:r>
        <w:r w:rsidR="00D16F8F">
          <w:rPr>
            <w:rFonts w:asciiTheme="minorHAnsi" w:eastAsiaTheme="minorEastAsia" w:hAnsiTheme="minorHAnsi" w:cstheme="minorBidi"/>
            <w:noProof/>
            <w:sz w:val="22"/>
            <w:szCs w:val="22"/>
          </w:rPr>
          <w:tab/>
        </w:r>
        <w:r w:rsidR="00D16F8F" w:rsidRPr="00093610">
          <w:rPr>
            <w:rStyle w:val="Hyperlink"/>
            <w:noProof/>
          </w:rPr>
          <w:t>Identified Test Data</w:t>
        </w:r>
        <w:r w:rsidR="00D16F8F">
          <w:rPr>
            <w:noProof/>
            <w:webHidden/>
          </w:rPr>
          <w:tab/>
        </w:r>
        <w:r w:rsidR="00D16F8F">
          <w:rPr>
            <w:noProof/>
            <w:webHidden/>
          </w:rPr>
          <w:fldChar w:fldCharType="begin"/>
        </w:r>
        <w:r w:rsidR="00D16F8F">
          <w:rPr>
            <w:noProof/>
            <w:webHidden/>
          </w:rPr>
          <w:instrText xml:space="preserve"> PAGEREF _Toc456362005 \h </w:instrText>
        </w:r>
        <w:r w:rsidR="00D16F8F">
          <w:rPr>
            <w:noProof/>
            <w:webHidden/>
          </w:rPr>
        </w:r>
        <w:r w:rsidR="00D16F8F">
          <w:rPr>
            <w:noProof/>
            <w:webHidden/>
          </w:rPr>
          <w:fldChar w:fldCharType="separate"/>
        </w:r>
        <w:r w:rsidR="00D16F8F">
          <w:rPr>
            <w:noProof/>
            <w:webHidden/>
          </w:rPr>
          <w:t>43</w:t>
        </w:r>
        <w:r w:rsidR="00D16F8F">
          <w:rPr>
            <w:noProof/>
            <w:webHidden/>
          </w:rPr>
          <w:fldChar w:fldCharType="end"/>
        </w:r>
      </w:hyperlink>
    </w:p>
    <w:p w14:paraId="448ED680" w14:textId="77777777" w:rsidR="00D16F8F" w:rsidRDefault="00D45A0B">
      <w:pPr>
        <w:pStyle w:val="TOC2"/>
        <w:rPr>
          <w:rFonts w:asciiTheme="minorHAnsi" w:eastAsiaTheme="minorEastAsia" w:hAnsiTheme="minorHAnsi" w:cstheme="minorBidi"/>
          <w:noProof/>
          <w:sz w:val="22"/>
          <w:szCs w:val="22"/>
        </w:rPr>
      </w:pPr>
      <w:hyperlink w:anchor="_Toc456362006" w:history="1">
        <w:r w:rsidR="00D16F8F" w:rsidRPr="00093610">
          <w:rPr>
            <w:rStyle w:val="Hyperlink"/>
            <w:noProof/>
          </w:rPr>
          <w:t>8.5</w:t>
        </w:r>
        <w:r w:rsidR="00D16F8F">
          <w:rPr>
            <w:rFonts w:asciiTheme="minorHAnsi" w:eastAsiaTheme="minorEastAsia" w:hAnsiTheme="minorHAnsi" w:cstheme="minorBidi"/>
            <w:noProof/>
            <w:sz w:val="22"/>
            <w:szCs w:val="22"/>
          </w:rPr>
          <w:tab/>
        </w:r>
        <w:r w:rsidR="00D16F8F" w:rsidRPr="00093610">
          <w:rPr>
            <w:rStyle w:val="Hyperlink"/>
            <w:noProof/>
          </w:rPr>
          <w:t>Test Cases</w:t>
        </w:r>
        <w:r w:rsidR="00D16F8F">
          <w:rPr>
            <w:noProof/>
            <w:webHidden/>
          </w:rPr>
          <w:tab/>
        </w:r>
        <w:r w:rsidR="00D16F8F">
          <w:rPr>
            <w:noProof/>
            <w:webHidden/>
          </w:rPr>
          <w:fldChar w:fldCharType="begin"/>
        </w:r>
        <w:r w:rsidR="00D16F8F">
          <w:rPr>
            <w:noProof/>
            <w:webHidden/>
          </w:rPr>
          <w:instrText xml:space="preserve"> PAGEREF _Toc456362006 \h </w:instrText>
        </w:r>
        <w:r w:rsidR="00D16F8F">
          <w:rPr>
            <w:noProof/>
            <w:webHidden/>
          </w:rPr>
        </w:r>
        <w:r w:rsidR="00D16F8F">
          <w:rPr>
            <w:noProof/>
            <w:webHidden/>
          </w:rPr>
          <w:fldChar w:fldCharType="separate"/>
        </w:r>
        <w:r w:rsidR="00D16F8F">
          <w:rPr>
            <w:noProof/>
            <w:webHidden/>
          </w:rPr>
          <w:t>44</w:t>
        </w:r>
        <w:r w:rsidR="00D16F8F">
          <w:rPr>
            <w:noProof/>
            <w:webHidden/>
          </w:rPr>
          <w:fldChar w:fldCharType="end"/>
        </w:r>
      </w:hyperlink>
    </w:p>
    <w:p w14:paraId="36C7D39A" w14:textId="77777777" w:rsidR="00D16F8F" w:rsidRDefault="00D45A0B">
      <w:pPr>
        <w:pStyle w:val="TOC1"/>
        <w:rPr>
          <w:rFonts w:asciiTheme="minorHAnsi" w:eastAsiaTheme="minorEastAsia" w:hAnsiTheme="minorHAnsi" w:cstheme="minorBidi"/>
          <w:b w:val="0"/>
          <w:noProof/>
          <w:sz w:val="22"/>
          <w:szCs w:val="22"/>
        </w:rPr>
      </w:pPr>
      <w:hyperlink w:anchor="_Toc456362007" w:history="1">
        <w:r w:rsidR="00D16F8F" w:rsidRPr="00093610">
          <w:rPr>
            <w:rStyle w:val="Hyperlink"/>
            <w:noProof/>
          </w:rPr>
          <w:t>9</w:t>
        </w:r>
        <w:r w:rsidR="00D16F8F">
          <w:rPr>
            <w:rFonts w:asciiTheme="minorHAnsi" w:eastAsiaTheme="minorEastAsia" w:hAnsiTheme="minorHAnsi" w:cstheme="minorBidi"/>
            <w:b w:val="0"/>
            <w:noProof/>
            <w:sz w:val="22"/>
            <w:szCs w:val="22"/>
          </w:rPr>
          <w:tab/>
        </w:r>
        <w:r w:rsidR="00D16F8F" w:rsidRPr="00093610">
          <w:rPr>
            <w:rStyle w:val="Hyperlink"/>
            <w:noProof/>
          </w:rPr>
          <w:t>TEST SCENARIO TS-008: Data Validation</w:t>
        </w:r>
        <w:r w:rsidR="00D16F8F">
          <w:rPr>
            <w:noProof/>
            <w:webHidden/>
          </w:rPr>
          <w:tab/>
        </w:r>
        <w:r w:rsidR="00D16F8F">
          <w:rPr>
            <w:noProof/>
            <w:webHidden/>
          </w:rPr>
          <w:fldChar w:fldCharType="begin"/>
        </w:r>
        <w:r w:rsidR="00D16F8F">
          <w:rPr>
            <w:noProof/>
            <w:webHidden/>
          </w:rPr>
          <w:instrText xml:space="preserve"> PAGEREF _Toc456362007 \h </w:instrText>
        </w:r>
        <w:r w:rsidR="00D16F8F">
          <w:rPr>
            <w:noProof/>
            <w:webHidden/>
          </w:rPr>
        </w:r>
        <w:r w:rsidR="00D16F8F">
          <w:rPr>
            <w:noProof/>
            <w:webHidden/>
          </w:rPr>
          <w:fldChar w:fldCharType="separate"/>
        </w:r>
        <w:r w:rsidR="00D16F8F">
          <w:rPr>
            <w:noProof/>
            <w:webHidden/>
          </w:rPr>
          <w:t>167</w:t>
        </w:r>
        <w:r w:rsidR="00D16F8F">
          <w:rPr>
            <w:noProof/>
            <w:webHidden/>
          </w:rPr>
          <w:fldChar w:fldCharType="end"/>
        </w:r>
      </w:hyperlink>
    </w:p>
    <w:p w14:paraId="2B0D9263" w14:textId="77777777" w:rsidR="00D16F8F" w:rsidRDefault="00D45A0B">
      <w:pPr>
        <w:pStyle w:val="TOC2"/>
        <w:rPr>
          <w:rFonts w:asciiTheme="minorHAnsi" w:eastAsiaTheme="minorEastAsia" w:hAnsiTheme="minorHAnsi" w:cstheme="minorBidi"/>
          <w:noProof/>
          <w:sz w:val="22"/>
          <w:szCs w:val="22"/>
        </w:rPr>
      </w:pPr>
      <w:hyperlink w:anchor="_Toc456362008" w:history="1">
        <w:r w:rsidR="00D16F8F" w:rsidRPr="00093610">
          <w:rPr>
            <w:rStyle w:val="Hyperlink"/>
            <w:noProof/>
          </w:rPr>
          <w:t>9.1</w:t>
        </w:r>
        <w:r w:rsidR="00D16F8F">
          <w:rPr>
            <w:rFonts w:asciiTheme="minorHAnsi" w:eastAsiaTheme="minorEastAsia" w:hAnsiTheme="minorHAnsi" w:cstheme="minorBidi"/>
            <w:noProof/>
            <w:sz w:val="22"/>
            <w:szCs w:val="22"/>
          </w:rPr>
          <w:tab/>
        </w:r>
        <w:r w:rsidR="00D16F8F" w:rsidRPr="00093610">
          <w:rPr>
            <w:rStyle w:val="Hyperlink"/>
            <w:noProof/>
          </w:rPr>
          <w:t>Test Objective</w:t>
        </w:r>
        <w:r w:rsidR="00D16F8F">
          <w:rPr>
            <w:noProof/>
            <w:webHidden/>
          </w:rPr>
          <w:tab/>
        </w:r>
        <w:r w:rsidR="00D16F8F">
          <w:rPr>
            <w:noProof/>
            <w:webHidden/>
          </w:rPr>
          <w:fldChar w:fldCharType="begin"/>
        </w:r>
        <w:r w:rsidR="00D16F8F">
          <w:rPr>
            <w:noProof/>
            <w:webHidden/>
          </w:rPr>
          <w:instrText xml:space="preserve"> PAGEREF _Toc456362008 \h </w:instrText>
        </w:r>
        <w:r w:rsidR="00D16F8F">
          <w:rPr>
            <w:noProof/>
            <w:webHidden/>
          </w:rPr>
        </w:r>
        <w:r w:rsidR="00D16F8F">
          <w:rPr>
            <w:noProof/>
            <w:webHidden/>
          </w:rPr>
          <w:fldChar w:fldCharType="separate"/>
        </w:r>
        <w:r w:rsidR="00D16F8F">
          <w:rPr>
            <w:noProof/>
            <w:webHidden/>
          </w:rPr>
          <w:t>167</w:t>
        </w:r>
        <w:r w:rsidR="00D16F8F">
          <w:rPr>
            <w:noProof/>
            <w:webHidden/>
          </w:rPr>
          <w:fldChar w:fldCharType="end"/>
        </w:r>
      </w:hyperlink>
    </w:p>
    <w:p w14:paraId="42B5B8D4" w14:textId="77777777" w:rsidR="00D16F8F" w:rsidRDefault="00D45A0B">
      <w:pPr>
        <w:pStyle w:val="TOC2"/>
        <w:rPr>
          <w:rFonts w:asciiTheme="minorHAnsi" w:eastAsiaTheme="minorEastAsia" w:hAnsiTheme="minorHAnsi" w:cstheme="minorBidi"/>
          <w:noProof/>
          <w:sz w:val="22"/>
          <w:szCs w:val="22"/>
        </w:rPr>
      </w:pPr>
      <w:hyperlink w:anchor="_Toc456362009" w:history="1">
        <w:r w:rsidR="00D16F8F" w:rsidRPr="00093610">
          <w:rPr>
            <w:rStyle w:val="Hyperlink"/>
            <w:noProof/>
          </w:rPr>
          <w:t>9.2</w:t>
        </w:r>
        <w:r w:rsidR="00D16F8F">
          <w:rPr>
            <w:rFonts w:asciiTheme="minorHAnsi" w:eastAsiaTheme="minorEastAsia" w:hAnsiTheme="minorHAnsi" w:cstheme="minorBidi"/>
            <w:noProof/>
            <w:sz w:val="22"/>
            <w:szCs w:val="22"/>
          </w:rPr>
          <w:tab/>
        </w:r>
        <w:r w:rsidR="00D16F8F" w:rsidRPr="00093610">
          <w:rPr>
            <w:rStyle w:val="Hyperlink"/>
            <w:noProof/>
          </w:rPr>
          <w:t>Assumptions</w:t>
        </w:r>
        <w:r w:rsidR="00D16F8F">
          <w:rPr>
            <w:noProof/>
            <w:webHidden/>
          </w:rPr>
          <w:tab/>
        </w:r>
        <w:r w:rsidR="00D16F8F">
          <w:rPr>
            <w:noProof/>
            <w:webHidden/>
          </w:rPr>
          <w:fldChar w:fldCharType="begin"/>
        </w:r>
        <w:r w:rsidR="00D16F8F">
          <w:rPr>
            <w:noProof/>
            <w:webHidden/>
          </w:rPr>
          <w:instrText xml:space="preserve"> PAGEREF _Toc456362009 \h </w:instrText>
        </w:r>
        <w:r w:rsidR="00D16F8F">
          <w:rPr>
            <w:noProof/>
            <w:webHidden/>
          </w:rPr>
        </w:r>
        <w:r w:rsidR="00D16F8F">
          <w:rPr>
            <w:noProof/>
            <w:webHidden/>
          </w:rPr>
          <w:fldChar w:fldCharType="separate"/>
        </w:r>
        <w:r w:rsidR="00D16F8F">
          <w:rPr>
            <w:noProof/>
            <w:webHidden/>
          </w:rPr>
          <w:t>167</w:t>
        </w:r>
        <w:r w:rsidR="00D16F8F">
          <w:rPr>
            <w:noProof/>
            <w:webHidden/>
          </w:rPr>
          <w:fldChar w:fldCharType="end"/>
        </w:r>
      </w:hyperlink>
    </w:p>
    <w:p w14:paraId="50808730" w14:textId="77777777" w:rsidR="00D16F8F" w:rsidRDefault="00D45A0B">
      <w:pPr>
        <w:pStyle w:val="TOC2"/>
        <w:rPr>
          <w:rFonts w:asciiTheme="minorHAnsi" w:eastAsiaTheme="minorEastAsia" w:hAnsiTheme="minorHAnsi" w:cstheme="minorBidi"/>
          <w:noProof/>
          <w:sz w:val="22"/>
          <w:szCs w:val="22"/>
        </w:rPr>
      </w:pPr>
      <w:hyperlink w:anchor="_Toc456362010" w:history="1">
        <w:r w:rsidR="00D16F8F" w:rsidRPr="00093610">
          <w:rPr>
            <w:rStyle w:val="Hyperlink"/>
            <w:noProof/>
          </w:rPr>
          <w:t>9.3</w:t>
        </w:r>
        <w:r w:rsidR="00D16F8F">
          <w:rPr>
            <w:rFonts w:asciiTheme="minorHAnsi" w:eastAsiaTheme="minorEastAsia" w:hAnsiTheme="minorHAnsi" w:cstheme="minorBidi"/>
            <w:noProof/>
            <w:sz w:val="22"/>
            <w:szCs w:val="22"/>
          </w:rPr>
          <w:tab/>
        </w:r>
        <w:r w:rsidR="00D16F8F" w:rsidRPr="00093610">
          <w:rPr>
            <w:rStyle w:val="Hyperlink"/>
            <w:noProof/>
          </w:rPr>
          <w:t>Precondition Steps</w:t>
        </w:r>
        <w:r w:rsidR="00D16F8F">
          <w:rPr>
            <w:noProof/>
            <w:webHidden/>
          </w:rPr>
          <w:tab/>
        </w:r>
        <w:r w:rsidR="00D16F8F">
          <w:rPr>
            <w:noProof/>
            <w:webHidden/>
          </w:rPr>
          <w:fldChar w:fldCharType="begin"/>
        </w:r>
        <w:r w:rsidR="00D16F8F">
          <w:rPr>
            <w:noProof/>
            <w:webHidden/>
          </w:rPr>
          <w:instrText xml:space="preserve"> PAGEREF _Toc456362010 \h </w:instrText>
        </w:r>
        <w:r w:rsidR="00D16F8F">
          <w:rPr>
            <w:noProof/>
            <w:webHidden/>
          </w:rPr>
        </w:r>
        <w:r w:rsidR="00D16F8F">
          <w:rPr>
            <w:noProof/>
            <w:webHidden/>
          </w:rPr>
          <w:fldChar w:fldCharType="separate"/>
        </w:r>
        <w:r w:rsidR="00D16F8F">
          <w:rPr>
            <w:noProof/>
            <w:webHidden/>
          </w:rPr>
          <w:t>167</w:t>
        </w:r>
        <w:r w:rsidR="00D16F8F">
          <w:rPr>
            <w:noProof/>
            <w:webHidden/>
          </w:rPr>
          <w:fldChar w:fldCharType="end"/>
        </w:r>
      </w:hyperlink>
    </w:p>
    <w:p w14:paraId="6DCF2509" w14:textId="77777777" w:rsidR="00D16F8F" w:rsidRDefault="00D45A0B">
      <w:pPr>
        <w:pStyle w:val="TOC2"/>
        <w:rPr>
          <w:rFonts w:asciiTheme="minorHAnsi" w:eastAsiaTheme="minorEastAsia" w:hAnsiTheme="minorHAnsi" w:cstheme="minorBidi"/>
          <w:noProof/>
          <w:sz w:val="22"/>
          <w:szCs w:val="22"/>
        </w:rPr>
      </w:pPr>
      <w:hyperlink w:anchor="_Toc456362011" w:history="1">
        <w:r w:rsidR="00D16F8F" w:rsidRPr="00093610">
          <w:rPr>
            <w:rStyle w:val="Hyperlink"/>
            <w:noProof/>
          </w:rPr>
          <w:t>9.4</w:t>
        </w:r>
        <w:r w:rsidR="00D16F8F">
          <w:rPr>
            <w:rFonts w:asciiTheme="minorHAnsi" w:eastAsiaTheme="minorEastAsia" w:hAnsiTheme="minorHAnsi" w:cstheme="minorBidi"/>
            <w:noProof/>
            <w:sz w:val="22"/>
            <w:szCs w:val="22"/>
          </w:rPr>
          <w:tab/>
        </w:r>
        <w:r w:rsidR="00D16F8F" w:rsidRPr="00093610">
          <w:rPr>
            <w:rStyle w:val="Hyperlink"/>
            <w:noProof/>
          </w:rPr>
          <w:t>Identified Test Data</w:t>
        </w:r>
        <w:r w:rsidR="00D16F8F">
          <w:rPr>
            <w:noProof/>
            <w:webHidden/>
          </w:rPr>
          <w:tab/>
        </w:r>
        <w:r w:rsidR="00D16F8F">
          <w:rPr>
            <w:noProof/>
            <w:webHidden/>
          </w:rPr>
          <w:fldChar w:fldCharType="begin"/>
        </w:r>
        <w:r w:rsidR="00D16F8F">
          <w:rPr>
            <w:noProof/>
            <w:webHidden/>
          </w:rPr>
          <w:instrText xml:space="preserve"> PAGEREF _Toc456362011 \h </w:instrText>
        </w:r>
        <w:r w:rsidR="00D16F8F">
          <w:rPr>
            <w:noProof/>
            <w:webHidden/>
          </w:rPr>
        </w:r>
        <w:r w:rsidR="00D16F8F">
          <w:rPr>
            <w:noProof/>
            <w:webHidden/>
          </w:rPr>
          <w:fldChar w:fldCharType="separate"/>
        </w:r>
        <w:r w:rsidR="00D16F8F">
          <w:rPr>
            <w:noProof/>
            <w:webHidden/>
          </w:rPr>
          <w:t>167</w:t>
        </w:r>
        <w:r w:rsidR="00D16F8F">
          <w:rPr>
            <w:noProof/>
            <w:webHidden/>
          </w:rPr>
          <w:fldChar w:fldCharType="end"/>
        </w:r>
      </w:hyperlink>
    </w:p>
    <w:p w14:paraId="3ECCB9FD" w14:textId="77777777" w:rsidR="00D16F8F" w:rsidRDefault="00D45A0B">
      <w:pPr>
        <w:pStyle w:val="TOC2"/>
        <w:rPr>
          <w:rFonts w:asciiTheme="minorHAnsi" w:eastAsiaTheme="minorEastAsia" w:hAnsiTheme="minorHAnsi" w:cstheme="minorBidi"/>
          <w:noProof/>
          <w:sz w:val="22"/>
          <w:szCs w:val="22"/>
        </w:rPr>
      </w:pPr>
      <w:hyperlink w:anchor="_Toc456362012" w:history="1">
        <w:r w:rsidR="00D16F8F" w:rsidRPr="00093610">
          <w:rPr>
            <w:rStyle w:val="Hyperlink"/>
            <w:noProof/>
          </w:rPr>
          <w:t>9.5</w:t>
        </w:r>
        <w:r w:rsidR="00D16F8F">
          <w:rPr>
            <w:rFonts w:asciiTheme="minorHAnsi" w:eastAsiaTheme="minorEastAsia" w:hAnsiTheme="minorHAnsi" w:cstheme="minorBidi"/>
            <w:noProof/>
            <w:sz w:val="22"/>
            <w:szCs w:val="22"/>
          </w:rPr>
          <w:tab/>
        </w:r>
        <w:r w:rsidR="00D16F8F" w:rsidRPr="00093610">
          <w:rPr>
            <w:rStyle w:val="Hyperlink"/>
            <w:noProof/>
          </w:rPr>
          <w:t>Test Cases</w:t>
        </w:r>
        <w:r w:rsidR="00D16F8F">
          <w:rPr>
            <w:noProof/>
            <w:webHidden/>
          </w:rPr>
          <w:tab/>
        </w:r>
        <w:r w:rsidR="00D16F8F">
          <w:rPr>
            <w:noProof/>
            <w:webHidden/>
          </w:rPr>
          <w:fldChar w:fldCharType="begin"/>
        </w:r>
        <w:r w:rsidR="00D16F8F">
          <w:rPr>
            <w:noProof/>
            <w:webHidden/>
          </w:rPr>
          <w:instrText xml:space="preserve"> PAGEREF _Toc456362012 \h </w:instrText>
        </w:r>
        <w:r w:rsidR="00D16F8F">
          <w:rPr>
            <w:noProof/>
            <w:webHidden/>
          </w:rPr>
        </w:r>
        <w:r w:rsidR="00D16F8F">
          <w:rPr>
            <w:noProof/>
            <w:webHidden/>
          </w:rPr>
          <w:fldChar w:fldCharType="separate"/>
        </w:r>
        <w:r w:rsidR="00D16F8F">
          <w:rPr>
            <w:noProof/>
            <w:webHidden/>
          </w:rPr>
          <w:t>167</w:t>
        </w:r>
        <w:r w:rsidR="00D16F8F">
          <w:rPr>
            <w:noProof/>
            <w:webHidden/>
          </w:rPr>
          <w:fldChar w:fldCharType="end"/>
        </w:r>
      </w:hyperlink>
    </w:p>
    <w:p w14:paraId="4F07F228" w14:textId="77777777" w:rsidR="00D16F8F" w:rsidRDefault="00D45A0B">
      <w:pPr>
        <w:pStyle w:val="TOC1"/>
        <w:rPr>
          <w:rFonts w:asciiTheme="minorHAnsi" w:eastAsiaTheme="minorEastAsia" w:hAnsiTheme="minorHAnsi" w:cstheme="minorBidi"/>
          <w:b w:val="0"/>
          <w:noProof/>
          <w:sz w:val="22"/>
          <w:szCs w:val="22"/>
        </w:rPr>
      </w:pPr>
      <w:hyperlink w:anchor="_Toc456362013" w:history="1">
        <w:r w:rsidR="00D16F8F" w:rsidRPr="00093610">
          <w:rPr>
            <w:rStyle w:val="Hyperlink"/>
            <w:noProof/>
          </w:rPr>
          <w:t>10</w:t>
        </w:r>
        <w:r w:rsidR="00D16F8F">
          <w:rPr>
            <w:rFonts w:asciiTheme="minorHAnsi" w:eastAsiaTheme="minorEastAsia" w:hAnsiTheme="minorHAnsi" w:cstheme="minorBidi"/>
            <w:b w:val="0"/>
            <w:noProof/>
            <w:sz w:val="22"/>
            <w:szCs w:val="22"/>
          </w:rPr>
          <w:tab/>
        </w:r>
        <w:r w:rsidR="00D16F8F" w:rsidRPr="00093610">
          <w:rPr>
            <w:rStyle w:val="Hyperlink"/>
            <w:noProof/>
          </w:rPr>
          <w:t>TEST SCENARIO TS-009: Data Export</w:t>
        </w:r>
        <w:r w:rsidR="00D16F8F">
          <w:rPr>
            <w:noProof/>
            <w:webHidden/>
          </w:rPr>
          <w:tab/>
        </w:r>
        <w:r w:rsidR="00D16F8F">
          <w:rPr>
            <w:noProof/>
            <w:webHidden/>
          </w:rPr>
          <w:fldChar w:fldCharType="begin"/>
        </w:r>
        <w:r w:rsidR="00D16F8F">
          <w:rPr>
            <w:noProof/>
            <w:webHidden/>
          </w:rPr>
          <w:instrText xml:space="preserve"> PAGEREF _Toc456362013 \h </w:instrText>
        </w:r>
        <w:r w:rsidR="00D16F8F">
          <w:rPr>
            <w:noProof/>
            <w:webHidden/>
          </w:rPr>
        </w:r>
        <w:r w:rsidR="00D16F8F">
          <w:rPr>
            <w:noProof/>
            <w:webHidden/>
          </w:rPr>
          <w:fldChar w:fldCharType="separate"/>
        </w:r>
        <w:r w:rsidR="00D16F8F">
          <w:rPr>
            <w:noProof/>
            <w:webHidden/>
          </w:rPr>
          <w:t>175</w:t>
        </w:r>
        <w:r w:rsidR="00D16F8F">
          <w:rPr>
            <w:noProof/>
            <w:webHidden/>
          </w:rPr>
          <w:fldChar w:fldCharType="end"/>
        </w:r>
      </w:hyperlink>
    </w:p>
    <w:p w14:paraId="7EE1BACD" w14:textId="77777777" w:rsidR="00D16F8F" w:rsidRDefault="00D45A0B">
      <w:pPr>
        <w:pStyle w:val="TOC2"/>
        <w:rPr>
          <w:rFonts w:asciiTheme="minorHAnsi" w:eastAsiaTheme="minorEastAsia" w:hAnsiTheme="minorHAnsi" w:cstheme="minorBidi"/>
          <w:noProof/>
          <w:sz w:val="22"/>
          <w:szCs w:val="22"/>
        </w:rPr>
      </w:pPr>
      <w:hyperlink w:anchor="_Toc456362014" w:history="1">
        <w:r w:rsidR="00D16F8F" w:rsidRPr="00093610">
          <w:rPr>
            <w:rStyle w:val="Hyperlink"/>
            <w:noProof/>
          </w:rPr>
          <w:t>10.1</w:t>
        </w:r>
        <w:r w:rsidR="00D16F8F">
          <w:rPr>
            <w:rFonts w:asciiTheme="minorHAnsi" w:eastAsiaTheme="minorEastAsia" w:hAnsiTheme="minorHAnsi" w:cstheme="minorBidi"/>
            <w:noProof/>
            <w:sz w:val="22"/>
            <w:szCs w:val="22"/>
          </w:rPr>
          <w:tab/>
        </w:r>
        <w:r w:rsidR="00D16F8F" w:rsidRPr="00093610">
          <w:rPr>
            <w:rStyle w:val="Hyperlink"/>
            <w:noProof/>
          </w:rPr>
          <w:t>Test Objective</w:t>
        </w:r>
        <w:r w:rsidR="00D16F8F">
          <w:rPr>
            <w:noProof/>
            <w:webHidden/>
          </w:rPr>
          <w:tab/>
        </w:r>
        <w:r w:rsidR="00D16F8F">
          <w:rPr>
            <w:noProof/>
            <w:webHidden/>
          </w:rPr>
          <w:fldChar w:fldCharType="begin"/>
        </w:r>
        <w:r w:rsidR="00D16F8F">
          <w:rPr>
            <w:noProof/>
            <w:webHidden/>
          </w:rPr>
          <w:instrText xml:space="preserve"> PAGEREF _Toc456362014 \h </w:instrText>
        </w:r>
        <w:r w:rsidR="00D16F8F">
          <w:rPr>
            <w:noProof/>
            <w:webHidden/>
          </w:rPr>
        </w:r>
        <w:r w:rsidR="00D16F8F">
          <w:rPr>
            <w:noProof/>
            <w:webHidden/>
          </w:rPr>
          <w:fldChar w:fldCharType="separate"/>
        </w:r>
        <w:r w:rsidR="00D16F8F">
          <w:rPr>
            <w:noProof/>
            <w:webHidden/>
          </w:rPr>
          <w:t>175</w:t>
        </w:r>
        <w:r w:rsidR="00D16F8F">
          <w:rPr>
            <w:noProof/>
            <w:webHidden/>
          </w:rPr>
          <w:fldChar w:fldCharType="end"/>
        </w:r>
      </w:hyperlink>
    </w:p>
    <w:p w14:paraId="34C8353F" w14:textId="77777777" w:rsidR="00D16F8F" w:rsidRDefault="00D45A0B">
      <w:pPr>
        <w:pStyle w:val="TOC2"/>
        <w:rPr>
          <w:rFonts w:asciiTheme="minorHAnsi" w:eastAsiaTheme="minorEastAsia" w:hAnsiTheme="minorHAnsi" w:cstheme="minorBidi"/>
          <w:noProof/>
          <w:sz w:val="22"/>
          <w:szCs w:val="22"/>
        </w:rPr>
      </w:pPr>
      <w:hyperlink w:anchor="_Toc456362015" w:history="1">
        <w:r w:rsidR="00D16F8F" w:rsidRPr="00093610">
          <w:rPr>
            <w:rStyle w:val="Hyperlink"/>
            <w:noProof/>
          </w:rPr>
          <w:t>10.2</w:t>
        </w:r>
        <w:r w:rsidR="00D16F8F">
          <w:rPr>
            <w:rFonts w:asciiTheme="minorHAnsi" w:eastAsiaTheme="minorEastAsia" w:hAnsiTheme="minorHAnsi" w:cstheme="minorBidi"/>
            <w:noProof/>
            <w:sz w:val="22"/>
            <w:szCs w:val="22"/>
          </w:rPr>
          <w:tab/>
        </w:r>
        <w:r w:rsidR="00D16F8F" w:rsidRPr="00093610">
          <w:rPr>
            <w:rStyle w:val="Hyperlink"/>
            <w:noProof/>
          </w:rPr>
          <w:t>Assumptions</w:t>
        </w:r>
        <w:r w:rsidR="00D16F8F">
          <w:rPr>
            <w:noProof/>
            <w:webHidden/>
          </w:rPr>
          <w:tab/>
        </w:r>
        <w:r w:rsidR="00D16F8F">
          <w:rPr>
            <w:noProof/>
            <w:webHidden/>
          </w:rPr>
          <w:fldChar w:fldCharType="begin"/>
        </w:r>
        <w:r w:rsidR="00D16F8F">
          <w:rPr>
            <w:noProof/>
            <w:webHidden/>
          </w:rPr>
          <w:instrText xml:space="preserve"> PAGEREF _Toc456362015 \h </w:instrText>
        </w:r>
        <w:r w:rsidR="00D16F8F">
          <w:rPr>
            <w:noProof/>
            <w:webHidden/>
          </w:rPr>
        </w:r>
        <w:r w:rsidR="00D16F8F">
          <w:rPr>
            <w:noProof/>
            <w:webHidden/>
          </w:rPr>
          <w:fldChar w:fldCharType="separate"/>
        </w:r>
        <w:r w:rsidR="00D16F8F">
          <w:rPr>
            <w:noProof/>
            <w:webHidden/>
          </w:rPr>
          <w:t>175</w:t>
        </w:r>
        <w:r w:rsidR="00D16F8F">
          <w:rPr>
            <w:noProof/>
            <w:webHidden/>
          </w:rPr>
          <w:fldChar w:fldCharType="end"/>
        </w:r>
      </w:hyperlink>
    </w:p>
    <w:p w14:paraId="7FAF8594" w14:textId="77777777" w:rsidR="00D16F8F" w:rsidRDefault="00D45A0B">
      <w:pPr>
        <w:pStyle w:val="TOC2"/>
        <w:rPr>
          <w:rFonts w:asciiTheme="minorHAnsi" w:eastAsiaTheme="minorEastAsia" w:hAnsiTheme="minorHAnsi" w:cstheme="minorBidi"/>
          <w:noProof/>
          <w:sz w:val="22"/>
          <w:szCs w:val="22"/>
        </w:rPr>
      </w:pPr>
      <w:hyperlink w:anchor="_Toc456362016" w:history="1">
        <w:r w:rsidR="00D16F8F" w:rsidRPr="00093610">
          <w:rPr>
            <w:rStyle w:val="Hyperlink"/>
            <w:noProof/>
          </w:rPr>
          <w:t>10.3</w:t>
        </w:r>
        <w:r w:rsidR="00D16F8F">
          <w:rPr>
            <w:rFonts w:asciiTheme="minorHAnsi" w:eastAsiaTheme="minorEastAsia" w:hAnsiTheme="minorHAnsi" w:cstheme="minorBidi"/>
            <w:noProof/>
            <w:sz w:val="22"/>
            <w:szCs w:val="22"/>
          </w:rPr>
          <w:tab/>
        </w:r>
        <w:r w:rsidR="00D16F8F" w:rsidRPr="00093610">
          <w:rPr>
            <w:rStyle w:val="Hyperlink"/>
            <w:noProof/>
          </w:rPr>
          <w:t>Precondition Steps</w:t>
        </w:r>
        <w:r w:rsidR="00D16F8F">
          <w:rPr>
            <w:noProof/>
            <w:webHidden/>
          </w:rPr>
          <w:tab/>
        </w:r>
        <w:r w:rsidR="00D16F8F">
          <w:rPr>
            <w:noProof/>
            <w:webHidden/>
          </w:rPr>
          <w:fldChar w:fldCharType="begin"/>
        </w:r>
        <w:r w:rsidR="00D16F8F">
          <w:rPr>
            <w:noProof/>
            <w:webHidden/>
          </w:rPr>
          <w:instrText xml:space="preserve"> PAGEREF _Toc456362016 \h </w:instrText>
        </w:r>
        <w:r w:rsidR="00D16F8F">
          <w:rPr>
            <w:noProof/>
            <w:webHidden/>
          </w:rPr>
        </w:r>
        <w:r w:rsidR="00D16F8F">
          <w:rPr>
            <w:noProof/>
            <w:webHidden/>
          </w:rPr>
          <w:fldChar w:fldCharType="separate"/>
        </w:r>
        <w:r w:rsidR="00D16F8F">
          <w:rPr>
            <w:noProof/>
            <w:webHidden/>
          </w:rPr>
          <w:t>175</w:t>
        </w:r>
        <w:r w:rsidR="00D16F8F">
          <w:rPr>
            <w:noProof/>
            <w:webHidden/>
          </w:rPr>
          <w:fldChar w:fldCharType="end"/>
        </w:r>
      </w:hyperlink>
    </w:p>
    <w:p w14:paraId="0BA47ADA" w14:textId="77777777" w:rsidR="00D16F8F" w:rsidRDefault="00D45A0B">
      <w:pPr>
        <w:pStyle w:val="TOC2"/>
        <w:rPr>
          <w:rFonts w:asciiTheme="minorHAnsi" w:eastAsiaTheme="minorEastAsia" w:hAnsiTheme="minorHAnsi" w:cstheme="minorBidi"/>
          <w:noProof/>
          <w:sz w:val="22"/>
          <w:szCs w:val="22"/>
        </w:rPr>
      </w:pPr>
      <w:hyperlink w:anchor="_Toc456362017" w:history="1">
        <w:r w:rsidR="00D16F8F" w:rsidRPr="00093610">
          <w:rPr>
            <w:rStyle w:val="Hyperlink"/>
            <w:noProof/>
          </w:rPr>
          <w:t>10.4</w:t>
        </w:r>
        <w:r w:rsidR="00D16F8F">
          <w:rPr>
            <w:rFonts w:asciiTheme="minorHAnsi" w:eastAsiaTheme="minorEastAsia" w:hAnsiTheme="minorHAnsi" w:cstheme="minorBidi"/>
            <w:noProof/>
            <w:sz w:val="22"/>
            <w:szCs w:val="22"/>
          </w:rPr>
          <w:tab/>
        </w:r>
        <w:r w:rsidR="00D16F8F" w:rsidRPr="00093610">
          <w:rPr>
            <w:rStyle w:val="Hyperlink"/>
            <w:noProof/>
          </w:rPr>
          <w:t>Identified Test Data</w:t>
        </w:r>
        <w:r w:rsidR="00D16F8F">
          <w:rPr>
            <w:noProof/>
            <w:webHidden/>
          </w:rPr>
          <w:tab/>
        </w:r>
        <w:r w:rsidR="00D16F8F">
          <w:rPr>
            <w:noProof/>
            <w:webHidden/>
          </w:rPr>
          <w:fldChar w:fldCharType="begin"/>
        </w:r>
        <w:r w:rsidR="00D16F8F">
          <w:rPr>
            <w:noProof/>
            <w:webHidden/>
          </w:rPr>
          <w:instrText xml:space="preserve"> PAGEREF _Toc456362017 \h </w:instrText>
        </w:r>
        <w:r w:rsidR="00D16F8F">
          <w:rPr>
            <w:noProof/>
            <w:webHidden/>
          </w:rPr>
        </w:r>
        <w:r w:rsidR="00D16F8F">
          <w:rPr>
            <w:noProof/>
            <w:webHidden/>
          </w:rPr>
          <w:fldChar w:fldCharType="separate"/>
        </w:r>
        <w:r w:rsidR="00D16F8F">
          <w:rPr>
            <w:noProof/>
            <w:webHidden/>
          </w:rPr>
          <w:t>175</w:t>
        </w:r>
        <w:r w:rsidR="00D16F8F">
          <w:rPr>
            <w:noProof/>
            <w:webHidden/>
          </w:rPr>
          <w:fldChar w:fldCharType="end"/>
        </w:r>
      </w:hyperlink>
    </w:p>
    <w:p w14:paraId="4009A8E1" w14:textId="77777777" w:rsidR="00D16F8F" w:rsidRDefault="00D45A0B">
      <w:pPr>
        <w:pStyle w:val="TOC2"/>
        <w:rPr>
          <w:rFonts w:asciiTheme="minorHAnsi" w:eastAsiaTheme="minorEastAsia" w:hAnsiTheme="minorHAnsi" w:cstheme="minorBidi"/>
          <w:noProof/>
          <w:sz w:val="22"/>
          <w:szCs w:val="22"/>
        </w:rPr>
      </w:pPr>
      <w:hyperlink w:anchor="_Toc456362018" w:history="1">
        <w:r w:rsidR="00D16F8F" w:rsidRPr="00093610">
          <w:rPr>
            <w:rStyle w:val="Hyperlink"/>
            <w:noProof/>
          </w:rPr>
          <w:t>10.5</w:t>
        </w:r>
        <w:r w:rsidR="00D16F8F">
          <w:rPr>
            <w:rFonts w:asciiTheme="minorHAnsi" w:eastAsiaTheme="minorEastAsia" w:hAnsiTheme="minorHAnsi" w:cstheme="minorBidi"/>
            <w:noProof/>
            <w:sz w:val="22"/>
            <w:szCs w:val="22"/>
          </w:rPr>
          <w:tab/>
        </w:r>
        <w:r w:rsidR="00D16F8F" w:rsidRPr="00093610">
          <w:rPr>
            <w:rStyle w:val="Hyperlink"/>
            <w:noProof/>
          </w:rPr>
          <w:t>Test Cases</w:t>
        </w:r>
        <w:r w:rsidR="00D16F8F">
          <w:rPr>
            <w:noProof/>
            <w:webHidden/>
          </w:rPr>
          <w:tab/>
        </w:r>
        <w:r w:rsidR="00D16F8F">
          <w:rPr>
            <w:noProof/>
            <w:webHidden/>
          </w:rPr>
          <w:fldChar w:fldCharType="begin"/>
        </w:r>
        <w:r w:rsidR="00D16F8F">
          <w:rPr>
            <w:noProof/>
            <w:webHidden/>
          </w:rPr>
          <w:instrText xml:space="preserve"> PAGEREF _Toc456362018 \h </w:instrText>
        </w:r>
        <w:r w:rsidR="00D16F8F">
          <w:rPr>
            <w:noProof/>
            <w:webHidden/>
          </w:rPr>
        </w:r>
        <w:r w:rsidR="00D16F8F">
          <w:rPr>
            <w:noProof/>
            <w:webHidden/>
          </w:rPr>
          <w:fldChar w:fldCharType="separate"/>
        </w:r>
        <w:r w:rsidR="00D16F8F">
          <w:rPr>
            <w:noProof/>
            <w:webHidden/>
          </w:rPr>
          <w:t>175</w:t>
        </w:r>
        <w:r w:rsidR="00D16F8F">
          <w:rPr>
            <w:noProof/>
            <w:webHidden/>
          </w:rPr>
          <w:fldChar w:fldCharType="end"/>
        </w:r>
      </w:hyperlink>
    </w:p>
    <w:p w14:paraId="4DA0959B" w14:textId="77777777" w:rsidR="00D16F8F" w:rsidRDefault="00D45A0B">
      <w:pPr>
        <w:pStyle w:val="TOC1"/>
        <w:rPr>
          <w:rFonts w:asciiTheme="minorHAnsi" w:eastAsiaTheme="minorEastAsia" w:hAnsiTheme="minorHAnsi" w:cstheme="minorBidi"/>
          <w:b w:val="0"/>
          <w:noProof/>
          <w:sz w:val="22"/>
          <w:szCs w:val="22"/>
        </w:rPr>
      </w:pPr>
      <w:hyperlink w:anchor="_Toc456362019" w:history="1">
        <w:r w:rsidR="00D16F8F" w:rsidRPr="00093610">
          <w:rPr>
            <w:rStyle w:val="Hyperlink"/>
            <w:noProof/>
          </w:rPr>
          <w:t>11</w:t>
        </w:r>
        <w:r w:rsidR="00D16F8F">
          <w:rPr>
            <w:rFonts w:asciiTheme="minorHAnsi" w:eastAsiaTheme="minorEastAsia" w:hAnsiTheme="minorHAnsi" w:cstheme="minorBidi"/>
            <w:b w:val="0"/>
            <w:noProof/>
            <w:sz w:val="22"/>
            <w:szCs w:val="22"/>
          </w:rPr>
          <w:tab/>
        </w:r>
        <w:r w:rsidR="00D16F8F" w:rsidRPr="00093610">
          <w:rPr>
            <w:rStyle w:val="Hyperlink"/>
            <w:noProof/>
          </w:rPr>
          <w:t>TEST SCENARIO TS-010: Authorization Tracking</w:t>
        </w:r>
        <w:r w:rsidR="00D16F8F">
          <w:rPr>
            <w:noProof/>
            <w:webHidden/>
          </w:rPr>
          <w:tab/>
        </w:r>
        <w:r w:rsidR="00D16F8F">
          <w:rPr>
            <w:noProof/>
            <w:webHidden/>
          </w:rPr>
          <w:fldChar w:fldCharType="begin"/>
        </w:r>
        <w:r w:rsidR="00D16F8F">
          <w:rPr>
            <w:noProof/>
            <w:webHidden/>
          </w:rPr>
          <w:instrText xml:space="preserve"> PAGEREF _Toc456362019 \h </w:instrText>
        </w:r>
        <w:r w:rsidR="00D16F8F">
          <w:rPr>
            <w:noProof/>
            <w:webHidden/>
          </w:rPr>
        </w:r>
        <w:r w:rsidR="00D16F8F">
          <w:rPr>
            <w:noProof/>
            <w:webHidden/>
          </w:rPr>
          <w:fldChar w:fldCharType="separate"/>
        </w:r>
        <w:r w:rsidR="00D16F8F">
          <w:rPr>
            <w:noProof/>
            <w:webHidden/>
          </w:rPr>
          <w:t>178</w:t>
        </w:r>
        <w:r w:rsidR="00D16F8F">
          <w:rPr>
            <w:noProof/>
            <w:webHidden/>
          </w:rPr>
          <w:fldChar w:fldCharType="end"/>
        </w:r>
      </w:hyperlink>
    </w:p>
    <w:p w14:paraId="24983B4B" w14:textId="77777777" w:rsidR="00D16F8F" w:rsidRDefault="00D45A0B">
      <w:pPr>
        <w:pStyle w:val="TOC2"/>
        <w:rPr>
          <w:rFonts w:asciiTheme="minorHAnsi" w:eastAsiaTheme="minorEastAsia" w:hAnsiTheme="minorHAnsi" w:cstheme="minorBidi"/>
          <w:noProof/>
          <w:sz w:val="22"/>
          <w:szCs w:val="22"/>
        </w:rPr>
      </w:pPr>
      <w:hyperlink w:anchor="_Toc456362020" w:history="1">
        <w:r w:rsidR="00D16F8F" w:rsidRPr="00093610">
          <w:rPr>
            <w:rStyle w:val="Hyperlink"/>
            <w:noProof/>
          </w:rPr>
          <w:t>11.1</w:t>
        </w:r>
        <w:r w:rsidR="00D16F8F">
          <w:rPr>
            <w:rFonts w:asciiTheme="minorHAnsi" w:eastAsiaTheme="minorEastAsia" w:hAnsiTheme="minorHAnsi" w:cstheme="minorBidi"/>
            <w:noProof/>
            <w:sz w:val="22"/>
            <w:szCs w:val="22"/>
          </w:rPr>
          <w:tab/>
        </w:r>
        <w:r w:rsidR="00D16F8F" w:rsidRPr="00093610">
          <w:rPr>
            <w:rStyle w:val="Hyperlink"/>
            <w:noProof/>
          </w:rPr>
          <w:t>Test Objective</w:t>
        </w:r>
        <w:r w:rsidR="00D16F8F">
          <w:rPr>
            <w:noProof/>
            <w:webHidden/>
          </w:rPr>
          <w:tab/>
        </w:r>
        <w:r w:rsidR="00D16F8F">
          <w:rPr>
            <w:noProof/>
            <w:webHidden/>
          </w:rPr>
          <w:fldChar w:fldCharType="begin"/>
        </w:r>
        <w:r w:rsidR="00D16F8F">
          <w:rPr>
            <w:noProof/>
            <w:webHidden/>
          </w:rPr>
          <w:instrText xml:space="preserve"> PAGEREF _Toc456362020 \h </w:instrText>
        </w:r>
        <w:r w:rsidR="00D16F8F">
          <w:rPr>
            <w:noProof/>
            <w:webHidden/>
          </w:rPr>
        </w:r>
        <w:r w:rsidR="00D16F8F">
          <w:rPr>
            <w:noProof/>
            <w:webHidden/>
          </w:rPr>
          <w:fldChar w:fldCharType="separate"/>
        </w:r>
        <w:r w:rsidR="00D16F8F">
          <w:rPr>
            <w:noProof/>
            <w:webHidden/>
          </w:rPr>
          <w:t>178</w:t>
        </w:r>
        <w:r w:rsidR="00D16F8F">
          <w:rPr>
            <w:noProof/>
            <w:webHidden/>
          </w:rPr>
          <w:fldChar w:fldCharType="end"/>
        </w:r>
      </w:hyperlink>
    </w:p>
    <w:p w14:paraId="7F2779DE" w14:textId="77777777" w:rsidR="00D16F8F" w:rsidRDefault="00D45A0B">
      <w:pPr>
        <w:pStyle w:val="TOC2"/>
        <w:rPr>
          <w:rFonts w:asciiTheme="minorHAnsi" w:eastAsiaTheme="minorEastAsia" w:hAnsiTheme="minorHAnsi" w:cstheme="minorBidi"/>
          <w:noProof/>
          <w:sz w:val="22"/>
          <w:szCs w:val="22"/>
        </w:rPr>
      </w:pPr>
      <w:hyperlink w:anchor="_Toc456362021" w:history="1">
        <w:r w:rsidR="00D16F8F" w:rsidRPr="00093610">
          <w:rPr>
            <w:rStyle w:val="Hyperlink"/>
            <w:noProof/>
          </w:rPr>
          <w:t>11.2</w:t>
        </w:r>
        <w:r w:rsidR="00D16F8F">
          <w:rPr>
            <w:rFonts w:asciiTheme="minorHAnsi" w:eastAsiaTheme="minorEastAsia" w:hAnsiTheme="minorHAnsi" w:cstheme="minorBidi"/>
            <w:noProof/>
            <w:sz w:val="22"/>
            <w:szCs w:val="22"/>
          </w:rPr>
          <w:tab/>
        </w:r>
        <w:r w:rsidR="00D16F8F" w:rsidRPr="00093610">
          <w:rPr>
            <w:rStyle w:val="Hyperlink"/>
            <w:noProof/>
          </w:rPr>
          <w:t>Assumptions</w:t>
        </w:r>
        <w:r w:rsidR="00D16F8F">
          <w:rPr>
            <w:noProof/>
            <w:webHidden/>
          </w:rPr>
          <w:tab/>
        </w:r>
        <w:r w:rsidR="00D16F8F">
          <w:rPr>
            <w:noProof/>
            <w:webHidden/>
          </w:rPr>
          <w:fldChar w:fldCharType="begin"/>
        </w:r>
        <w:r w:rsidR="00D16F8F">
          <w:rPr>
            <w:noProof/>
            <w:webHidden/>
          </w:rPr>
          <w:instrText xml:space="preserve"> PAGEREF _Toc456362021 \h </w:instrText>
        </w:r>
        <w:r w:rsidR="00D16F8F">
          <w:rPr>
            <w:noProof/>
            <w:webHidden/>
          </w:rPr>
        </w:r>
        <w:r w:rsidR="00D16F8F">
          <w:rPr>
            <w:noProof/>
            <w:webHidden/>
          </w:rPr>
          <w:fldChar w:fldCharType="separate"/>
        </w:r>
        <w:r w:rsidR="00D16F8F">
          <w:rPr>
            <w:noProof/>
            <w:webHidden/>
          </w:rPr>
          <w:t>178</w:t>
        </w:r>
        <w:r w:rsidR="00D16F8F">
          <w:rPr>
            <w:noProof/>
            <w:webHidden/>
          </w:rPr>
          <w:fldChar w:fldCharType="end"/>
        </w:r>
      </w:hyperlink>
    </w:p>
    <w:p w14:paraId="287B40BF" w14:textId="77777777" w:rsidR="00D16F8F" w:rsidRDefault="00D45A0B">
      <w:pPr>
        <w:pStyle w:val="TOC2"/>
        <w:rPr>
          <w:rFonts w:asciiTheme="minorHAnsi" w:eastAsiaTheme="minorEastAsia" w:hAnsiTheme="minorHAnsi" w:cstheme="minorBidi"/>
          <w:noProof/>
          <w:sz w:val="22"/>
          <w:szCs w:val="22"/>
        </w:rPr>
      </w:pPr>
      <w:hyperlink w:anchor="_Toc456362022" w:history="1">
        <w:r w:rsidR="00D16F8F" w:rsidRPr="00093610">
          <w:rPr>
            <w:rStyle w:val="Hyperlink"/>
            <w:noProof/>
          </w:rPr>
          <w:t>11.3</w:t>
        </w:r>
        <w:r w:rsidR="00D16F8F">
          <w:rPr>
            <w:rFonts w:asciiTheme="minorHAnsi" w:eastAsiaTheme="minorEastAsia" w:hAnsiTheme="minorHAnsi" w:cstheme="minorBidi"/>
            <w:noProof/>
            <w:sz w:val="22"/>
            <w:szCs w:val="22"/>
          </w:rPr>
          <w:tab/>
        </w:r>
        <w:r w:rsidR="00D16F8F" w:rsidRPr="00093610">
          <w:rPr>
            <w:rStyle w:val="Hyperlink"/>
            <w:noProof/>
          </w:rPr>
          <w:t>Precondition Steps</w:t>
        </w:r>
        <w:r w:rsidR="00D16F8F">
          <w:rPr>
            <w:noProof/>
            <w:webHidden/>
          </w:rPr>
          <w:tab/>
        </w:r>
        <w:r w:rsidR="00D16F8F">
          <w:rPr>
            <w:noProof/>
            <w:webHidden/>
          </w:rPr>
          <w:fldChar w:fldCharType="begin"/>
        </w:r>
        <w:r w:rsidR="00D16F8F">
          <w:rPr>
            <w:noProof/>
            <w:webHidden/>
          </w:rPr>
          <w:instrText xml:space="preserve"> PAGEREF _Toc456362022 \h </w:instrText>
        </w:r>
        <w:r w:rsidR="00D16F8F">
          <w:rPr>
            <w:noProof/>
            <w:webHidden/>
          </w:rPr>
        </w:r>
        <w:r w:rsidR="00D16F8F">
          <w:rPr>
            <w:noProof/>
            <w:webHidden/>
          </w:rPr>
          <w:fldChar w:fldCharType="separate"/>
        </w:r>
        <w:r w:rsidR="00D16F8F">
          <w:rPr>
            <w:noProof/>
            <w:webHidden/>
          </w:rPr>
          <w:t>178</w:t>
        </w:r>
        <w:r w:rsidR="00D16F8F">
          <w:rPr>
            <w:noProof/>
            <w:webHidden/>
          </w:rPr>
          <w:fldChar w:fldCharType="end"/>
        </w:r>
      </w:hyperlink>
    </w:p>
    <w:p w14:paraId="1B6FA60C" w14:textId="77777777" w:rsidR="00D16F8F" w:rsidRDefault="00D45A0B">
      <w:pPr>
        <w:pStyle w:val="TOC2"/>
        <w:rPr>
          <w:rFonts w:asciiTheme="minorHAnsi" w:eastAsiaTheme="minorEastAsia" w:hAnsiTheme="minorHAnsi" w:cstheme="minorBidi"/>
          <w:noProof/>
          <w:sz w:val="22"/>
          <w:szCs w:val="22"/>
        </w:rPr>
      </w:pPr>
      <w:hyperlink w:anchor="_Toc456362023" w:history="1">
        <w:r w:rsidR="00D16F8F" w:rsidRPr="00093610">
          <w:rPr>
            <w:rStyle w:val="Hyperlink"/>
            <w:noProof/>
          </w:rPr>
          <w:t>11.4</w:t>
        </w:r>
        <w:r w:rsidR="00D16F8F">
          <w:rPr>
            <w:rFonts w:asciiTheme="minorHAnsi" w:eastAsiaTheme="minorEastAsia" w:hAnsiTheme="minorHAnsi" w:cstheme="minorBidi"/>
            <w:noProof/>
            <w:sz w:val="22"/>
            <w:szCs w:val="22"/>
          </w:rPr>
          <w:tab/>
        </w:r>
        <w:r w:rsidR="00D16F8F" w:rsidRPr="00093610">
          <w:rPr>
            <w:rStyle w:val="Hyperlink"/>
            <w:noProof/>
          </w:rPr>
          <w:t>Identified Test Data</w:t>
        </w:r>
        <w:r w:rsidR="00D16F8F">
          <w:rPr>
            <w:noProof/>
            <w:webHidden/>
          </w:rPr>
          <w:tab/>
        </w:r>
        <w:r w:rsidR="00D16F8F">
          <w:rPr>
            <w:noProof/>
            <w:webHidden/>
          </w:rPr>
          <w:fldChar w:fldCharType="begin"/>
        </w:r>
        <w:r w:rsidR="00D16F8F">
          <w:rPr>
            <w:noProof/>
            <w:webHidden/>
          </w:rPr>
          <w:instrText xml:space="preserve"> PAGEREF _Toc456362023 \h </w:instrText>
        </w:r>
        <w:r w:rsidR="00D16F8F">
          <w:rPr>
            <w:noProof/>
            <w:webHidden/>
          </w:rPr>
        </w:r>
        <w:r w:rsidR="00D16F8F">
          <w:rPr>
            <w:noProof/>
            <w:webHidden/>
          </w:rPr>
          <w:fldChar w:fldCharType="separate"/>
        </w:r>
        <w:r w:rsidR="00D16F8F">
          <w:rPr>
            <w:noProof/>
            <w:webHidden/>
          </w:rPr>
          <w:t>178</w:t>
        </w:r>
        <w:r w:rsidR="00D16F8F">
          <w:rPr>
            <w:noProof/>
            <w:webHidden/>
          </w:rPr>
          <w:fldChar w:fldCharType="end"/>
        </w:r>
      </w:hyperlink>
    </w:p>
    <w:p w14:paraId="2541D8DA" w14:textId="77777777" w:rsidR="00D16F8F" w:rsidRDefault="00D45A0B">
      <w:pPr>
        <w:pStyle w:val="TOC2"/>
        <w:rPr>
          <w:rFonts w:asciiTheme="minorHAnsi" w:eastAsiaTheme="minorEastAsia" w:hAnsiTheme="minorHAnsi" w:cstheme="minorBidi"/>
          <w:noProof/>
          <w:sz w:val="22"/>
          <w:szCs w:val="22"/>
        </w:rPr>
      </w:pPr>
      <w:hyperlink w:anchor="_Toc456362024" w:history="1">
        <w:r w:rsidR="00D16F8F" w:rsidRPr="00093610">
          <w:rPr>
            <w:rStyle w:val="Hyperlink"/>
            <w:noProof/>
          </w:rPr>
          <w:t>11.5</w:t>
        </w:r>
        <w:r w:rsidR="00D16F8F">
          <w:rPr>
            <w:rFonts w:asciiTheme="minorHAnsi" w:eastAsiaTheme="minorEastAsia" w:hAnsiTheme="minorHAnsi" w:cstheme="minorBidi"/>
            <w:noProof/>
            <w:sz w:val="22"/>
            <w:szCs w:val="22"/>
          </w:rPr>
          <w:tab/>
        </w:r>
        <w:r w:rsidR="00D16F8F" w:rsidRPr="00093610">
          <w:rPr>
            <w:rStyle w:val="Hyperlink"/>
            <w:noProof/>
          </w:rPr>
          <w:t>Test Cases</w:t>
        </w:r>
        <w:r w:rsidR="00D16F8F">
          <w:rPr>
            <w:noProof/>
            <w:webHidden/>
          </w:rPr>
          <w:tab/>
        </w:r>
        <w:r w:rsidR="00D16F8F">
          <w:rPr>
            <w:noProof/>
            <w:webHidden/>
          </w:rPr>
          <w:fldChar w:fldCharType="begin"/>
        </w:r>
        <w:r w:rsidR="00D16F8F">
          <w:rPr>
            <w:noProof/>
            <w:webHidden/>
          </w:rPr>
          <w:instrText xml:space="preserve"> PAGEREF _Toc456362024 \h </w:instrText>
        </w:r>
        <w:r w:rsidR="00D16F8F">
          <w:rPr>
            <w:noProof/>
            <w:webHidden/>
          </w:rPr>
        </w:r>
        <w:r w:rsidR="00D16F8F">
          <w:rPr>
            <w:noProof/>
            <w:webHidden/>
          </w:rPr>
          <w:fldChar w:fldCharType="separate"/>
        </w:r>
        <w:r w:rsidR="00D16F8F">
          <w:rPr>
            <w:noProof/>
            <w:webHidden/>
          </w:rPr>
          <w:t>178</w:t>
        </w:r>
        <w:r w:rsidR="00D16F8F">
          <w:rPr>
            <w:noProof/>
            <w:webHidden/>
          </w:rPr>
          <w:fldChar w:fldCharType="end"/>
        </w:r>
      </w:hyperlink>
    </w:p>
    <w:p w14:paraId="6A28E967" w14:textId="77777777" w:rsidR="00D16F8F" w:rsidRDefault="00D45A0B">
      <w:pPr>
        <w:pStyle w:val="TOC1"/>
        <w:rPr>
          <w:rFonts w:asciiTheme="minorHAnsi" w:eastAsiaTheme="minorEastAsia" w:hAnsiTheme="minorHAnsi" w:cstheme="minorBidi"/>
          <w:b w:val="0"/>
          <w:noProof/>
          <w:sz w:val="22"/>
          <w:szCs w:val="22"/>
        </w:rPr>
      </w:pPr>
      <w:hyperlink w:anchor="_Toc456362025" w:history="1">
        <w:r w:rsidR="00D16F8F" w:rsidRPr="00093610">
          <w:rPr>
            <w:rStyle w:val="Hyperlink"/>
            <w:noProof/>
          </w:rPr>
          <w:t>12</w:t>
        </w:r>
        <w:r w:rsidR="00D16F8F">
          <w:rPr>
            <w:rFonts w:asciiTheme="minorHAnsi" w:eastAsiaTheme="minorEastAsia" w:hAnsiTheme="minorHAnsi" w:cstheme="minorBidi"/>
            <w:b w:val="0"/>
            <w:noProof/>
            <w:sz w:val="22"/>
            <w:szCs w:val="22"/>
          </w:rPr>
          <w:tab/>
        </w:r>
        <w:r w:rsidR="00D16F8F" w:rsidRPr="00093610">
          <w:rPr>
            <w:rStyle w:val="Hyperlink"/>
            <w:noProof/>
          </w:rPr>
          <w:t>TEST SCENARIO TS 11 – AAT Down Notification</w:t>
        </w:r>
        <w:r w:rsidR="00D16F8F">
          <w:rPr>
            <w:noProof/>
            <w:webHidden/>
          </w:rPr>
          <w:tab/>
        </w:r>
        <w:r w:rsidR="00D16F8F">
          <w:rPr>
            <w:noProof/>
            <w:webHidden/>
          </w:rPr>
          <w:fldChar w:fldCharType="begin"/>
        </w:r>
        <w:r w:rsidR="00D16F8F">
          <w:rPr>
            <w:noProof/>
            <w:webHidden/>
          </w:rPr>
          <w:instrText xml:space="preserve"> PAGEREF _Toc456362025 \h </w:instrText>
        </w:r>
        <w:r w:rsidR="00D16F8F">
          <w:rPr>
            <w:noProof/>
            <w:webHidden/>
          </w:rPr>
        </w:r>
        <w:r w:rsidR="00D16F8F">
          <w:rPr>
            <w:noProof/>
            <w:webHidden/>
          </w:rPr>
          <w:fldChar w:fldCharType="separate"/>
        </w:r>
        <w:r w:rsidR="00D16F8F">
          <w:rPr>
            <w:noProof/>
            <w:webHidden/>
          </w:rPr>
          <w:t>180</w:t>
        </w:r>
        <w:r w:rsidR="00D16F8F">
          <w:rPr>
            <w:noProof/>
            <w:webHidden/>
          </w:rPr>
          <w:fldChar w:fldCharType="end"/>
        </w:r>
      </w:hyperlink>
    </w:p>
    <w:p w14:paraId="3E8EF5D3" w14:textId="77777777" w:rsidR="00D16F8F" w:rsidRDefault="00D45A0B">
      <w:pPr>
        <w:pStyle w:val="TOC2"/>
        <w:rPr>
          <w:rFonts w:asciiTheme="minorHAnsi" w:eastAsiaTheme="minorEastAsia" w:hAnsiTheme="minorHAnsi" w:cstheme="minorBidi"/>
          <w:noProof/>
          <w:sz w:val="22"/>
          <w:szCs w:val="22"/>
        </w:rPr>
      </w:pPr>
      <w:hyperlink w:anchor="_Toc456362026" w:history="1">
        <w:r w:rsidR="00D16F8F" w:rsidRPr="00093610">
          <w:rPr>
            <w:rStyle w:val="Hyperlink"/>
            <w:noProof/>
          </w:rPr>
          <w:t>12.1</w:t>
        </w:r>
        <w:r w:rsidR="00D16F8F">
          <w:rPr>
            <w:rFonts w:asciiTheme="minorHAnsi" w:eastAsiaTheme="minorEastAsia" w:hAnsiTheme="minorHAnsi" w:cstheme="minorBidi"/>
            <w:noProof/>
            <w:sz w:val="22"/>
            <w:szCs w:val="22"/>
          </w:rPr>
          <w:tab/>
        </w:r>
        <w:r w:rsidR="00D16F8F" w:rsidRPr="00093610">
          <w:rPr>
            <w:rStyle w:val="Hyperlink"/>
            <w:noProof/>
          </w:rPr>
          <w:t>Test Objective</w:t>
        </w:r>
        <w:r w:rsidR="00D16F8F">
          <w:rPr>
            <w:noProof/>
            <w:webHidden/>
          </w:rPr>
          <w:tab/>
        </w:r>
        <w:r w:rsidR="00D16F8F">
          <w:rPr>
            <w:noProof/>
            <w:webHidden/>
          </w:rPr>
          <w:fldChar w:fldCharType="begin"/>
        </w:r>
        <w:r w:rsidR="00D16F8F">
          <w:rPr>
            <w:noProof/>
            <w:webHidden/>
          </w:rPr>
          <w:instrText xml:space="preserve"> PAGEREF _Toc456362026 \h </w:instrText>
        </w:r>
        <w:r w:rsidR="00D16F8F">
          <w:rPr>
            <w:noProof/>
            <w:webHidden/>
          </w:rPr>
        </w:r>
        <w:r w:rsidR="00D16F8F">
          <w:rPr>
            <w:noProof/>
            <w:webHidden/>
          </w:rPr>
          <w:fldChar w:fldCharType="separate"/>
        </w:r>
        <w:r w:rsidR="00D16F8F">
          <w:rPr>
            <w:noProof/>
            <w:webHidden/>
          </w:rPr>
          <w:t>180</w:t>
        </w:r>
        <w:r w:rsidR="00D16F8F">
          <w:rPr>
            <w:noProof/>
            <w:webHidden/>
          </w:rPr>
          <w:fldChar w:fldCharType="end"/>
        </w:r>
      </w:hyperlink>
    </w:p>
    <w:p w14:paraId="0D797E97" w14:textId="77777777" w:rsidR="00D16F8F" w:rsidRDefault="00D45A0B">
      <w:pPr>
        <w:pStyle w:val="TOC2"/>
        <w:rPr>
          <w:rFonts w:asciiTheme="minorHAnsi" w:eastAsiaTheme="minorEastAsia" w:hAnsiTheme="minorHAnsi" w:cstheme="minorBidi"/>
          <w:noProof/>
          <w:sz w:val="22"/>
          <w:szCs w:val="22"/>
        </w:rPr>
      </w:pPr>
      <w:hyperlink w:anchor="_Toc456362027" w:history="1">
        <w:r w:rsidR="00D16F8F" w:rsidRPr="00093610">
          <w:rPr>
            <w:rStyle w:val="Hyperlink"/>
            <w:noProof/>
          </w:rPr>
          <w:t>12.2</w:t>
        </w:r>
        <w:r w:rsidR="00D16F8F">
          <w:rPr>
            <w:rFonts w:asciiTheme="minorHAnsi" w:eastAsiaTheme="minorEastAsia" w:hAnsiTheme="minorHAnsi" w:cstheme="minorBidi"/>
            <w:noProof/>
            <w:sz w:val="22"/>
            <w:szCs w:val="22"/>
          </w:rPr>
          <w:tab/>
        </w:r>
        <w:r w:rsidR="00D16F8F" w:rsidRPr="00093610">
          <w:rPr>
            <w:rStyle w:val="Hyperlink"/>
            <w:noProof/>
          </w:rPr>
          <w:t>Assumptions</w:t>
        </w:r>
        <w:r w:rsidR="00D16F8F">
          <w:rPr>
            <w:noProof/>
            <w:webHidden/>
          </w:rPr>
          <w:tab/>
        </w:r>
        <w:r w:rsidR="00D16F8F">
          <w:rPr>
            <w:noProof/>
            <w:webHidden/>
          </w:rPr>
          <w:fldChar w:fldCharType="begin"/>
        </w:r>
        <w:r w:rsidR="00D16F8F">
          <w:rPr>
            <w:noProof/>
            <w:webHidden/>
          </w:rPr>
          <w:instrText xml:space="preserve"> PAGEREF _Toc456362027 \h </w:instrText>
        </w:r>
        <w:r w:rsidR="00D16F8F">
          <w:rPr>
            <w:noProof/>
            <w:webHidden/>
          </w:rPr>
        </w:r>
        <w:r w:rsidR="00D16F8F">
          <w:rPr>
            <w:noProof/>
            <w:webHidden/>
          </w:rPr>
          <w:fldChar w:fldCharType="separate"/>
        </w:r>
        <w:r w:rsidR="00D16F8F">
          <w:rPr>
            <w:noProof/>
            <w:webHidden/>
          </w:rPr>
          <w:t>180</w:t>
        </w:r>
        <w:r w:rsidR="00D16F8F">
          <w:rPr>
            <w:noProof/>
            <w:webHidden/>
          </w:rPr>
          <w:fldChar w:fldCharType="end"/>
        </w:r>
      </w:hyperlink>
    </w:p>
    <w:p w14:paraId="08FA1FA8" w14:textId="77777777" w:rsidR="00D16F8F" w:rsidRDefault="00D45A0B">
      <w:pPr>
        <w:pStyle w:val="TOC2"/>
        <w:rPr>
          <w:rFonts w:asciiTheme="minorHAnsi" w:eastAsiaTheme="minorEastAsia" w:hAnsiTheme="minorHAnsi" w:cstheme="minorBidi"/>
          <w:noProof/>
          <w:sz w:val="22"/>
          <w:szCs w:val="22"/>
        </w:rPr>
      </w:pPr>
      <w:hyperlink w:anchor="_Toc456362028" w:history="1">
        <w:r w:rsidR="00D16F8F" w:rsidRPr="00093610">
          <w:rPr>
            <w:rStyle w:val="Hyperlink"/>
            <w:noProof/>
          </w:rPr>
          <w:t>12.3</w:t>
        </w:r>
        <w:r w:rsidR="00D16F8F">
          <w:rPr>
            <w:rFonts w:asciiTheme="minorHAnsi" w:eastAsiaTheme="minorEastAsia" w:hAnsiTheme="minorHAnsi" w:cstheme="minorBidi"/>
            <w:noProof/>
            <w:sz w:val="22"/>
            <w:szCs w:val="22"/>
          </w:rPr>
          <w:tab/>
        </w:r>
        <w:r w:rsidR="00D16F8F" w:rsidRPr="00093610">
          <w:rPr>
            <w:rStyle w:val="Hyperlink"/>
            <w:noProof/>
          </w:rPr>
          <w:t>Precondition Steps</w:t>
        </w:r>
        <w:r w:rsidR="00D16F8F">
          <w:rPr>
            <w:noProof/>
            <w:webHidden/>
          </w:rPr>
          <w:tab/>
        </w:r>
        <w:r w:rsidR="00D16F8F">
          <w:rPr>
            <w:noProof/>
            <w:webHidden/>
          </w:rPr>
          <w:fldChar w:fldCharType="begin"/>
        </w:r>
        <w:r w:rsidR="00D16F8F">
          <w:rPr>
            <w:noProof/>
            <w:webHidden/>
          </w:rPr>
          <w:instrText xml:space="preserve"> PAGEREF _Toc456362028 \h </w:instrText>
        </w:r>
        <w:r w:rsidR="00D16F8F">
          <w:rPr>
            <w:noProof/>
            <w:webHidden/>
          </w:rPr>
        </w:r>
        <w:r w:rsidR="00D16F8F">
          <w:rPr>
            <w:noProof/>
            <w:webHidden/>
          </w:rPr>
          <w:fldChar w:fldCharType="separate"/>
        </w:r>
        <w:r w:rsidR="00D16F8F">
          <w:rPr>
            <w:noProof/>
            <w:webHidden/>
          </w:rPr>
          <w:t>180</w:t>
        </w:r>
        <w:r w:rsidR="00D16F8F">
          <w:rPr>
            <w:noProof/>
            <w:webHidden/>
          </w:rPr>
          <w:fldChar w:fldCharType="end"/>
        </w:r>
      </w:hyperlink>
    </w:p>
    <w:p w14:paraId="7E9D175D" w14:textId="77777777" w:rsidR="00D16F8F" w:rsidRDefault="00D45A0B">
      <w:pPr>
        <w:pStyle w:val="TOC2"/>
        <w:rPr>
          <w:rFonts w:asciiTheme="minorHAnsi" w:eastAsiaTheme="minorEastAsia" w:hAnsiTheme="minorHAnsi" w:cstheme="minorBidi"/>
          <w:noProof/>
          <w:sz w:val="22"/>
          <w:szCs w:val="22"/>
        </w:rPr>
      </w:pPr>
      <w:hyperlink w:anchor="_Toc456362029" w:history="1">
        <w:r w:rsidR="00D16F8F" w:rsidRPr="00093610">
          <w:rPr>
            <w:rStyle w:val="Hyperlink"/>
            <w:noProof/>
          </w:rPr>
          <w:t>12.4</w:t>
        </w:r>
        <w:r w:rsidR="00D16F8F">
          <w:rPr>
            <w:rFonts w:asciiTheme="minorHAnsi" w:eastAsiaTheme="minorEastAsia" w:hAnsiTheme="minorHAnsi" w:cstheme="minorBidi"/>
            <w:noProof/>
            <w:sz w:val="22"/>
            <w:szCs w:val="22"/>
          </w:rPr>
          <w:tab/>
        </w:r>
        <w:r w:rsidR="00D16F8F" w:rsidRPr="00093610">
          <w:rPr>
            <w:rStyle w:val="Hyperlink"/>
            <w:noProof/>
          </w:rPr>
          <w:t>Identified Test Data</w:t>
        </w:r>
        <w:r w:rsidR="00D16F8F">
          <w:rPr>
            <w:noProof/>
            <w:webHidden/>
          </w:rPr>
          <w:tab/>
        </w:r>
        <w:r w:rsidR="00D16F8F">
          <w:rPr>
            <w:noProof/>
            <w:webHidden/>
          </w:rPr>
          <w:fldChar w:fldCharType="begin"/>
        </w:r>
        <w:r w:rsidR="00D16F8F">
          <w:rPr>
            <w:noProof/>
            <w:webHidden/>
          </w:rPr>
          <w:instrText xml:space="preserve"> PAGEREF _Toc456362029 \h </w:instrText>
        </w:r>
        <w:r w:rsidR="00D16F8F">
          <w:rPr>
            <w:noProof/>
            <w:webHidden/>
          </w:rPr>
        </w:r>
        <w:r w:rsidR="00D16F8F">
          <w:rPr>
            <w:noProof/>
            <w:webHidden/>
          </w:rPr>
          <w:fldChar w:fldCharType="separate"/>
        </w:r>
        <w:r w:rsidR="00D16F8F">
          <w:rPr>
            <w:noProof/>
            <w:webHidden/>
          </w:rPr>
          <w:t>180</w:t>
        </w:r>
        <w:r w:rsidR="00D16F8F">
          <w:rPr>
            <w:noProof/>
            <w:webHidden/>
          </w:rPr>
          <w:fldChar w:fldCharType="end"/>
        </w:r>
      </w:hyperlink>
    </w:p>
    <w:p w14:paraId="6B9658D9" w14:textId="77777777" w:rsidR="00D16F8F" w:rsidRDefault="00D45A0B">
      <w:pPr>
        <w:pStyle w:val="TOC2"/>
        <w:rPr>
          <w:rFonts w:asciiTheme="minorHAnsi" w:eastAsiaTheme="minorEastAsia" w:hAnsiTheme="minorHAnsi" w:cstheme="minorBidi"/>
          <w:noProof/>
          <w:sz w:val="22"/>
          <w:szCs w:val="22"/>
        </w:rPr>
      </w:pPr>
      <w:hyperlink w:anchor="_Toc456362030" w:history="1">
        <w:r w:rsidR="00D16F8F" w:rsidRPr="00093610">
          <w:rPr>
            <w:rStyle w:val="Hyperlink"/>
            <w:noProof/>
          </w:rPr>
          <w:t>12.5</w:t>
        </w:r>
        <w:r w:rsidR="00D16F8F">
          <w:rPr>
            <w:rFonts w:asciiTheme="minorHAnsi" w:eastAsiaTheme="minorEastAsia" w:hAnsiTheme="minorHAnsi" w:cstheme="minorBidi"/>
            <w:noProof/>
            <w:sz w:val="22"/>
            <w:szCs w:val="22"/>
          </w:rPr>
          <w:tab/>
        </w:r>
        <w:r w:rsidR="00D16F8F" w:rsidRPr="00093610">
          <w:rPr>
            <w:rStyle w:val="Hyperlink"/>
            <w:noProof/>
          </w:rPr>
          <w:t>Test Cases</w:t>
        </w:r>
        <w:r w:rsidR="00D16F8F">
          <w:rPr>
            <w:noProof/>
            <w:webHidden/>
          </w:rPr>
          <w:tab/>
        </w:r>
        <w:r w:rsidR="00D16F8F">
          <w:rPr>
            <w:noProof/>
            <w:webHidden/>
          </w:rPr>
          <w:fldChar w:fldCharType="begin"/>
        </w:r>
        <w:r w:rsidR="00D16F8F">
          <w:rPr>
            <w:noProof/>
            <w:webHidden/>
          </w:rPr>
          <w:instrText xml:space="preserve"> PAGEREF _Toc456362030 \h </w:instrText>
        </w:r>
        <w:r w:rsidR="00D16F8F">
          <w:rPr>
            <w:noProof/>
            <w:webHidden/>
          </w:rPr>
        </w:r>
        <w:r w:rsidR="00D16F8F">
          <w:rPr>
            <w:noProof/>
            <w:webHidden/>
          </w:rPr>
          <w:fldChar w:fldCharType="separate"/>
        </w:r>
        <w:r w:rsidR="00D16F8F">
          <w:rPr>
            <w:noProof/>
            <w:webHidden/>
          </w:rPr>
          <w:t>180</w:t>
        </w:r>
        <w:r w:rsidR="00D16F8F">
          <w:rPr>
            <w:noProof/>
            <w:webHidden/>
          </w:rPr>
          <w:fldChar w:fldCharType="end"/>
        </w:r>
      </w:hyperlink>
    </w:p>
    <w:p w14:paraId="01DB65A9" w14:textId="77777777" w:rsidR="00D16F8F" w:rsidRDefault="00D45A0B">
      <w:pPr>
        <w:pStyle w:val="TOC1"/>
        <w:rPr>
          <w:rFonts w:asciiTheme="minorHAnsi" w:eastAsiaTheme="minorEastAsia" w:hAnsiTheme="minorHAnsi" w:cstheme="minorBidi"/>
          <w:b w:val="0"/>
          <w:noProof/>
          <w:sz w:val="22"/>
          <w:szCs w:val="22"/>
        </w:rPr>
      </w:pPr>
      <w:hyperlink w:anchor="_Toc456362031" w:history="1">
        <w:r w:rsidR="00D16F8F" w:rsidRPr="00093610">
          <w:rPr>
            <w:rStyle w:val="Hyperlink"/>
            <w:noProof/>
          </w:rPr>
          <w:t>13</w:t>
        </w:r>
        <w:r w:rsidR="00D16F8F">
          <w:rPr>
            <w:rFonts w:asciiTheme="minorHAnsi" w:eastAsiaTheme="minorEastAsia" w:hAnsiTheme="minorHAnsi" w:cstheme="minorBidi"/>
            <w:b w:val="0"/>
            <w:noProof/>
            <w:sz w:val="22"/>
            <w:szCs w:val="22"/>
          </w:rPr>
          <w:tab/>
        </w:r>
        <w:r w:rsidR="00D16F8F" w:rsidRPr="00093610">
          <w:rPr>
            <w:rStyle w:val="Hyperlink"/>
            <w:noProof/>
          </w:rPr>
          <w:t>TEST SCENARIO TS 12 – Vendor File updates</w:t>
        </w:r>
        <w:r w:rsidR="00D16F8F">
          <w:rPr>
            <w:noProof/>
            <w:webHidden/>
          </w:rPr>
          <w:tab/>
        </w:r>
        <w:r w:rsidR="00D16F8F">
          <w:rPr>
            <w:noProof/>
            <w:webHidden/>
          </w:rPr>
          <w:fldChar w:fldCharType="begin"/>
        </w:r>
        <w:r w:rsidR="00D16F8F">
          <w:rPr>
            <w:noProof/>
            <w:webHidden/>
          </w:rPr>
          <w:instrText xml:space="preserve"> PAGEREF _Toc456362031 \h </w:instrText>
        </w:r>
        <w:r w:rsidR="00D16F8F">
          <w:rPr>
            <w:noProof/>
            <w:webHidden/>
          </w:rPr>
        </w:r>
        <w:r w:rsidR="00D16F8F">
          <w:rPr>
            <w:noProof/>
            <w:webHidden/>
          </w:rPr>
          <w:fldChar w:fldCharType="separate"/>
        </w:r>
        <w:r w:rsidR="00D16F8F">
          <w:rPr>
            <w:noProof/>
            <w:webHidden/>
          </w:rPr>
          <w:t>182</w:t>
        </w:r>
        <w:r w:rsidR="00D16F8F">
          <w:rPr>
            <w:noProof/>
            <w:webHidden/>
          </w:rPr>
          <w:fldChar w:fldCharType="end"/>
        </w:r>
      </w:hyperlink>
    </w:p>
    <w:p w14:paraId="58D7BC5D" w14:textId="77777777" w:rsidR="00D16F8F" w:rsidRDefault="00D45A0B">
      <w:pPr>
        <w:pStyle w:val="TOC2"/>
        <w:rPr>
          <w:rFonts w:asciiTheme="minorHAnsi" w:eastAsiaTheme="minorEastAsia" w:hAnsiTheme="minorHAnsi" w:cstheme="minorBidi"/>
          <w:noProof/>
          <w:sz w:val="22"/>
          <w:szCs w:val="22"/>
        </w:rPr>
      </w:pPr>
      <w:hyperlink w:anchor="_Toc456362032" w:history="1">
        <w:r w:rsidR="00D16F8F" w:rsidRPr="00093610">
          <w:rPr>
            <w:rStyle w:val="Hyperlink"/>
            <w:noProof/>
          </w:rPr>
          <w:t>13.1</w:t>
        </w:r>
        <w:r w:rsidR="00D16F8F">
          <w:rPr>
            <w:rFonts w:asciiTheme="minorHAnsi" w:eastAsiaTheme="minorEastAsia" w:hAnsiTheme="minorHAnsi" w:cstheme="minorBidi"/>
            <w:noProof/>
            <w:sz w:val="22"/>
            <w:szCs w:val="22"/>
          </w:rPr>
          <w:tab/>
        </w:r>
        <w:r w:rsidR="00D16F8F" w:rsidRPr="00093610">
          <w:rPr>
            <w:rStyle w:val="Hyperlink"/>
            <w:noProof/>
          </w:rPr>
          <w:t>Test Objective</w:t>
        </w:r>
        <w:r w:rsidR="00D16F8F">
          <w:rPr>
            <w:noProof/>
            <w:webHidden/>
          </w:rPr>
          <w:tab/>
        </w:r>
        <w:r w:rsidR="00D16F8F">
          <w:rPr>
            <w:noProof/>
            <w:webHidden/>
          </w:rPr>
          <w:fldChar w:fldCharType="begin"/>
        </w:r>
        <w:r w:rsidR="00D16F8F">
          <w:rPr>
            <w:noProof/>
            <w:webHidden/>
          </w:rPr>
          <w:instrText xml:space="preserve"> PAGEREF _Toc456362032 \h </w:instrText>
        </w:r>
        <w:r w:rsidR="00D16F8F">
          <w:rPr>
            <w:noProof/>
            <w:webHidden/>
          </w:rPr>
        </w:r>
        <w:r w:rsidR="00D16F8F">
          <w:rPr>
            <w:noProof/>
            <w:webHidden/>
          </w:rPr>
          <w:fldChar w:fldCharType="separate"/>
        </w:r>
        <w:r w:rsidR="00D16F8F">
          <w:rPr>
            <w:noProof/>
            <w:webHidden/>
          </w:rPr>
          <w:t>182</w:t>
        </w:r>
        <w:r w:rsidR="00D16F8F">
          <w:rPr>
            <w:noProof/>
            <w:webHidden/>
          </w:rPr>
          <w:fldChar w:fldCharType="end"/>
        </w:r>
      </w:hyperlink>
    </w:p>
    <w:p w14:paraId="67622FED" w14:textId="77777777" w:rsidR="00D16F8F" w:rsidRDefault="00D45A0B">
      <w:pPr>
        <w:pStyle w:val="TOC2"/>
        <w:rPr>
          <w:rFonts w:asciiTheme="minorHAnsi" w:eastAsiaTheme="minorEastAsia" w:hAnsiTheme="minorHAnsi" w:cstheme="minorBidi"/>
          <w:noProof/>
          <w:sz w:val="22"/>
          <w:szCs w:val="22"/>
        </w:rPr>
      </w:pPr>
      <w:hyperlink w:anchor="_Toc456362033" w:history="1">
        <w:r w:rsidR="00D16F8F" w:rsidRPr="00093610">
          <w:rPr>
            <w:rStyle w:val="Hyperlink"/>
            <w:noProof/>
          </w:rPr>
          <w:t>13.2</w:t>
        </w:r>
        <w:r w:rsidR="00D16F8F">
          <w:rPr>
            <w:rFonts w:asciiTheme="minorHAnsi" w:eastAsiaTheme="minorEastAsia" w:hAnsiTheme="minorHAnsi" w:cstheme="minorBidi"/>
            <w:noProof/>
            <w:sz w:val="22"/>
            <w:szCs w:val="22"/>
          </w:rPr>
          <w:tab/>
        </w:r>
        <w:r w:rsidR="00D16F8F" w:rsidRPr="00093610">
          <w:rPr>
            <w:rStyle w:val="Hyperlink"/>
            <w:noProof/>
          </w:rPr>
          <w:t>Assumptions</w:t>
        </w:r>
        <w:r w:rsidR="00D16F8F">
          <w:rPr>
            <w:noProof/>
            <w:webHidden/>
          </w:rPr>
          <w:tab/>
        </w:r>
        <w:r w:rsidR="00D16F8F">
          <w:rPr>
            <w:noProof/>
            <w:webHidden/>
          </w:rPr>
          <w:fldChar w:fldCharType="begin"/>
        </w:r>
        <w:r w:rsidR="00D16F8F">
          <w:rPr>
            <w:noProof/>
            <w:webHidden/>
          </w:rPr>
          <w:instrText xml:space="preserve"> PAGEREF _Toc456362033 \h </w:instrText>
        </w:r>
        <w:r w:rsidR="00D16F8F">
          <w:rPr>
            <w:noProof/>
            <w:webHidden/>
          </w:rPr>
        </w:r>
        <w:r w:rsidR="00D16F8F">
          <w:rPr>
            <w:noProof/>
            <w:webHidden/>
          </w:rPr>
          <w:fldChar w:fldCharType="separate"/>
        </w:r>
        <w:r w:rsidR="00D16F8F">
          <w:rPr>
            <w:noProof/>
            <w:webHidden/>
          </w:rPr>
          <w:t>182</w:t>
        </w:r>
        <w:r w:rsidR="00D16F8F">
          <w:rPr>
            <w:noProof/>
            <w:webHidden/>
          </w:rPr>
          <w:fldChar w:fldCharType="end"/>
        </w:r>
      </w:hyperlink>
    </w:p>
    <w:p w14:paraId="3CD57668" w14:textId="77777777" w:rsidR="00D16F8F" w:rsidRDefault="00D45A0B">
      <w:pPr>
        <w:pStyle w:val="TOC2"/>
        <w:rPr>
          <w:rFonts w:asciiTheme="minorHAnsi" w:eastAsiaTheme="minorEastAsia" w:hAnsiTheme="minorHAnsi" w:cstheme="minorBidi"/>
          <w:noProof/>
          <w:sz w:val="22"/>
          <w:szCs w:val="22"/>
        </w:rPr>
      </w:pPr>
      <w:hyperlink w:anchor="_Toc456362034" w:history="1">
        <w:r w:rsidR="00D16F8F" w:rsidRPr="00093610">
          <w:rPr>
            <w:rStyle w:val="Hyperlink"/>
            <w:noProof/>
          </w:rPr>
          <w:t>13.3</w:t>
        </w:r>
        <w:r w:rsidR="00D16F8F">
          <w:rPr>
            <w:rFonts w:asciiTheme="minorHAnsi" w:eastAsiaTheme="minorEastAsia" w:hAnsiTheme="minorHAnsi" w:cstheme="minorBidi"/>
            <w:noProof/>
            <w:sz w:val="22"/>
            <w:szCs w:val="22"/>
          </w:rPr>
          <w:tab/>
        </w:r>
        <w:r w:rsidR="00D16F8F" w:rsidRPr="00093610">
          <w:rPr>
            <w:rStyle w:val="Hyperlink"/>
            <w:noProof/>
          </w:rPr>
          <w:t>Precondition Steps</w:t>
        </w:r>
        <w:r w:rsidR="00D16F8F">
          <w:rPr>
            <w:noProof/>
            <w:webHidden/>
          </w:rPr>
          <w:tab/>
        </w:r>
        <w:r w:rsidR="00D16F8F">
          <w:rPr>
            <w:noProof/>
            <w:webHidden/>
          </w:rPr>
          <w:fldChar w:fldCharType="begin"/>
        </w:r>
        <w:r w:rsidR="00D16F8F">
          <w:rPr>
            <w:noProof/>
            <w:webHidden/>
          </w:rPr>
          <w:instrText xml:space="preserve"> PAGEREF _Toc456362034 \h </w:instrText>
        </w:r>
        <w:r w:rsidR="00D16F8F">
          <w:rPr>
            <w:noProof/>
            <w:webHidden/>
          </w:rPr>
        </w:r>
        <w:r w:rsidR="00D16F8F">
          <w:rPr>
            <w:noProof/>
            <w:webHidden/>
          </w:rPr>
          <w:fldChar w:fldCharType="separate"/>
        </w:r>
        <w:r w:rsidR="00D16F8F">
          <w:rPr>
            <w:noProof/>
            <w:webHidden/>
          </w:rPr>
          <w:t>182</w:t>
        </w:r>
        <w:r w:rsidR="00D16F8F">
          <w:rPr>
            <w:noProof/>
            <w:webHidden/>
          </w:rPr>
          <w:fldChar w:fldCharType="end"/>
        </w:r>
      </w:hyperlink>
    </w:p>
    <w:p w14:paraId="642C4F6B" w14:textId="77777777" w:rsidR="00D16F8F" w:rsidRDefault="00D45A0B">
      <w:pPr>
        <w:pStyle w:val="TOC2"/>
        <w:rPr>
          <w:rFonts w:asciiTheme="minorHAnsi" w:eastAsiaTheme="minorEastAsia" w:hAnsiTheme="minorHAnsi" w:cstheme="minorBidi"/>
          <w:noProof/>
          <w:sz w:val="22"/>
          <w:szCs w:val="22"/>
        </w:rPr>
      </w:pPr>
      <w:hyperlink w:anchor="_Toc456362035" w:history="1">
        <w:r w:rsidR="00D16F8F" w:rsidRPr="00093610">
          <w:rPr>
            <w:rStyle w:val="Hyperlink"/>
            <w:noProof/>
          </w:rPr>
          <w:t>13.4</w:t>
        </w:r>
        <w:r w:rsidR="00D16F8F">
          <w:rPr>
            <w:rFonts w:asciiTheme="minorHAnsi" w:eastAsiaTheme="minorEastAsia" w:hAnsiTheme="minorHAnsi" w:cstheme="minorBidi"/>
            <w:noProof/>
            <w:sz w:val="22"/>
            <w:szCs w:val="22"/>
          </w:rPr>
          <w:tab/>
        </w:r>
        <w:r w:rsidR="00D16F8F" w:rsidRPr="00093610">
          <w:rPr>
            <w:rStyle w:val="Hyperlink"/>
            <w:noProof/>
          </w:rPr>
          <w:t>Identified Test Data</w:t>
        </w:r>
        <w:r w:rsidR="00D16F8F">
          <w:rPr>
            <w:noProof/>
            <w:webHidden/>
          </w:rPr>
          <w:tab/>
        </w:r>
        <w:r w:rsidR="00D16F8F">
          <w:rPr>
            <w:noProof/>
            <w:webHidden/>
          </w:rPr>
          <w:fldChar w:fldCharType="begin"/>
        </w:r>
        <w:r w:rsidR="00D16F8F">
          <w:rPr>
            <w:noProof/>
            <w:webHidden/>
          </w:rPr>
          <w:instrText xml:space="preserve"> PAGEREF _Toc456362035 \h </w:instrText>
        </w:r>
        <w:r w:rsidR="00D16F8F">
          <w:rPr>
            <w:noProof/>
            <w:webHidden/>
          </w:rPr>
        </w:r>
        <w:r w:rsidR="00D16F8F">
          <w:rPr>
            <w:noProof/>
            <w:webHidden/>
          </w:rPr>
          <w:fldChar w:fldCharType="separate"/>
        </w:r>
        <w:r w:rsidR="00D16F8F">
          <w:rPr>
            <w:noProof/>
            <w:webHidden/>
          </w:rPr>
          <w:t>182</w:t>
        </w:r>
        <w:r w:rsidR="00D16F8F">
          <w:rPr>
            <w:noProof/>
            <w:webHidden/>
          </w:rPr>
          <w:fldChar w:fldCharType="end"/>
        </w:r>
      </w:hyperlink>
    </w:p>
    <w:p w14:paraId="12EF9B55" w14:textId="77777777" w:rsidR="00D16F8F" w:rsidRDefault="00D45A0B">
      <w:pPr>
        <w:pStyle w:val="TOC2"/>
        <w:rPr>
          <w:rFonts w:asciiTheme="minorHAnsi" w:eastAsiaTheme="minorEastAsia" w:hAnsiTheme="minorHAnsi" w:cstheme="minorBidi"/>
          <w:noProof/>
          <w:sz w:val="22"/>
          <w:szCs w:val="22"/>
        </w:rPr>
      </w:pPr>
      <w:hyperlink w:anchor="_Toc456362036" w:history="1">
        <w:r w:rsidR="00D16F8F" w:rsidRPr="00093610">
          <w:rPr>
            <w:rStyle w:val="Hyperlink"/>
            <w:noProof/>
          </w:rPr>
          <w:t>13.5</w:t>
        </w:r>
        <w:r w:rsidR="00D16F8F">
          <w:rPr>
            <w:rFonts w:asciiTheme="minorHAnsi" w:eastAsiaTheme="minorEastAsia" w:hAnsiTheme="minorHAnsi" w:cstheme="minorBidi"/>
            <w:noProof/>
            <w:sz w:val="22"/>
            <w:szCs w:val="22"/>
          </w:rPr>
          <w:tab/>
        </w:r>
        <w:r w:rsidR="00D16F8F" w:rsidRPr="00093610">
          <w:rPr>
            <w:rStyle w:val="Hyperlink"/>
            <w:noProof/>
          </w:rPr>
          <w:t>Test Cases</w:t>
        </w:r>
        <w:r w:rsidR="00D16F8F">
          <w:rPr>
            <w:noProof/>
            <w:webHidden/>
          </w:rPr>
          <w:tab/>
        </w:r>
        <w:r w:rsidR="00D16F8F">
          <w:rPr>
            <w:noProof/>
            <w:webHidden/>
          </w:rPr>
          <w:fldChar w:fldCharType="begin"/>
        </w:r>
        <w:r w:rsidR="00D16F8F">
          <w:rPr>
            <w:noProof/>
            <w:webHidden/>
          </w:rPr>
          <w:instrText xml:space="preserve"> PAGEREF _Toc456362036 \h </w:instrText>
        </w:r>
        <w:r w:rsidR="00D16F8F">
          <w:rPr>
            <w:noProof/>
            <w:webHidden/>
          </w:rPr>
        </w:r>
        <w:r w:rsidR="00D16F8F">
          <w:rPr>
            <w:noProof/>
            <w:webHidden/>
          </w:rPr>
          <w:fldChar w:fldCharType="separate"/>
        </w:r>
        <w:r w:rsidR="00D16F8F">
          <w:rPr>
            <w:noProof/>
            <w:webHidden/>
          </w:rPr>
          <w:t>182</w:t>
        </w:r>
        <w:r w:rsidR="00D16F8F">
          <w:rPr>
            <w:noProof/>
            <w:webHidden/>
          </w:rPr>
          <w:fldChar w:fldCharType="end"/>
        </w:r>
      </w:hyperlink>
    </w:p>
    <w:p w14:paraId="0D26CF18" w14:textId="77777777" w:rsidR="00D16F8F" w:rsidRDefault="00D45A0B">
      <w:pPr>
        <w:pStyle w:val="TOC1"/>
        <w:tabs>
          <w:tab w:val="left" w:pos="2133"/>
        </w:tabs>
        <w:rPr>
          <w:rFonts w:asciiTheme="minorHAnsi" w:eastAsiaTheme="minorEastAsia" w:hAnsiTheme="minorHAnsi" w:cstheme="minorBidi"/>
          <w:b w:val="0"/>
          <w:noProof/>
          <w:sz w:val="22"/>
          <w:szCs w:val="22"/>
        </w:rPr>
      </w:pPr>
      <w:hyperlink w:anchor="_Toc456362037" w:history="1">
        <w:r w:rsidR="00D16F8F" w:rsidRPr="00093610">
          <w:rPr>
            <w:rStyle w:val="Hyperlink"/>
            <w:noProof/>
          </w:rPr>
          <w:t>Attachment A:</w:t>
        </w:r>
        <w:r w:rsidR="00D16F8F">
          <w:rPr>
            <w:rFonts w:asciiTheme="minorHAnsi" w:eastAsiaTheme="minorEastAsia" w:hAnsiTheme="minorHAnsi" w:cstheme="minorBidi"/>
            <w:b w:val="0"/>
            <w:noProof/>
            <w:sz w:val="22"/>
            <w:szCs w:val="22"/>
          </w:rPr>
          <w:tab/>
        </w:r>
        <w:r w:rsidR="00D16F8F" w:rsidRPr="00093610">
          <w:rPr>
            <w:rStyle w:val="Hyperlink"/>
            <w:noProof/>
          </w:rPr>
          <w:t>Acronym List</w:t>
        </w:r>
        <w:r w:rsidR="00D16F8F">
          <w:rPr>
            <w:noProof/>
            <w:webHidden/>
          </w:rPr>
          <w:tab/>
        </w:r>
        <w:r w:rsidR="00D16F8F">
          <w:rPr>
            <w:noProof/>
            <w:webHidden/>
          </w:rPr>
          <w:fldChar w:fldCharType="begin"/>
        </w:r>
        <w:r w:rsidR="00D16F8F">
          <w:rPr>
            <w:noProof/>
            <w:webHidden/>
          </w:rPr>
          <w:instrText xml:space="preserve"> PAGEREF _Toc456362037 \h </w:instrText>
        </w:r>
        <w:r w:rsidR="00D16F8F">
          <w:rPr>
            <w:noProof/>
            <w:webHidden/>
          </w:rPr>
        </w:r>
        <w:r w:rsidR="00D16F8F">
          <w:rPr>
            <w:noProof/>
            <w:webHidden/>
          </w:rPr>
          <w:fldChar w:fldCharType="separate"/>
        </w:r>
        <w:r w:rsidR="00D16F8F">
          <w:rPr>
            <w:noProof/>
            <w:webHidden/>
          </w:rPr>
          <w:t>184</w:t>
        </w:r>
        <w:r w:rsidR="00D16F8F">
          <w:rPr>
            <w:noProof/>
            <w:webHidden/>
          </w:rPr>
          <w:fldChar w:fldCharType="end"/>
        </w:r>
      </w:hyperlink>
    </w:p>
    <w:p w14:paraId="43BE55C3" w14:textId="77777777" w:rsidR="007919CA" w:rsidRPr="00DF256B" w:rsidRDefault="007B60B8" w:rsidP="007919CA">
      <w:pPr>
        <w:pStyle w:val="Title2"/>
      </w:pPr>
      <w:r w:rsidRPr="00DF256B">
        <w:fldChar w:fldCharType="end"/>
      </w:r>
    </w:p>
    <w:p w14:paraId="43BE55C4" w14:textId="77777777" w:rsidR="007919CA" w:rsidRPr="00DF256B" w:rsidRDefault="007919CA" w:rsidP="00431C2B">
      <w:pPr>
        <w:pStyle w:val="Title2"/>
      </w:pPr>
      <w:r w:rsidRPr="00DF256B">
        <w:br w:type="page"/>
      </w:r>
      <w:r w:rsidRPr="00DF256B">
        <w:lastRenderedPageBreak/>
        <w:t>List of Tables</w:t>
      </w:r>
    </w:p>
    <w:p w14:paraId="2B209025" w14:textId="77777777" w:rsidR="00D16F8F" w:rsidRDefault="007B60B8">
      <w:pPr>
        <w:pStyle w:val="TableofFigures"/>
        <w:rPr>
          <w:rFonts w:asciiTheme="minorHAnsi" w:eastAsiaTheme="minorEastAsia" w:hAnsiTheme="minorHAnsi" w:cstheme="minorBidi"/>
          <w:i w:val="0"/>
          <w:noProof/>
          <w:szCs w:val="22"/>
        </w:rPr>
      </w:pPr>
      <w:r w:rsidRPr="00DF256B">
        <w:rPr>
          <w:rFonts w:eastAsia="Calibri"/>
          <w:szCs w:val="22"/>
        </w:rPr>
        <w:fldChar w:fldCharType="begin"/>
      </w:r>
      <w:r w:rsidR="00744FAC" w:rsidRPr="00DF256B">
        <w:instrText xml:space="preserve"> TOC \h \z \c "Table" </w:instrText>
      </w:r>
      <w:r w:rsidRPr="00DF256B">
        <w:rPr>
          <w:rFonts w:eastAsia="Calibri"/>
          <w:szCs w:val="22"/>
        </w:rPr>
        <w:fldChar w:fldCharType="separate"/>
      </w:r>
      <w:hyperlink w:anchor="_Toc456362957" w:history="1">
        <w:r w:rsidR="00D16F8F" w:rsidRPr="000804C4">
          <w:rPr>
            <w:rStyle w:val="Hyperlink"/>
            <w:noProof/>
          </w:rPr>
          <w:t>Table 1 – TC-001: Inpatient Consult ID Display/Print</w:t>
        </w:r>
        <w:r w:rsidR="00D16F8F">
          <w:rPr>
            <w:noProof/>
            <w:webHidden/>
          </w:rPr>
          <w:tab/>
        </w:r>
        <w:r w:rsidR="00D16F8F">
          <w:rPr>
            <w:noProof/>
            <w:webHidden/>
          </w:rPr>
          <w:fldChar w:fldCharType="begin"/>
        </w:r>
        <w:r w:rsidR="00D16F8F">
          <w:rPr>
            <w:noProof/>
            <w:webHidden/>
          </w:rPr>
          <w:instrText xml:space="preserve"> PAGEREF _Toc456362957 \h </w:instrText>
        </w:r>
        <w:r w:rsidR="00D16F8F">
          <w:rPr>
            <w:noProof/>
            <w:webHidden/>
          </w:rPr>
        </w:r>
        <w:r w:rsidR="00D16F8F">
          <w:rPr>
            <w:noProof/>
            <w:webHidden/>
          </w:rPr>
          <w:fldChar w:fldCharType="separate"/>
        </w:r>
        <w:r w:rsidR="00D16F8F">
          <w:rPr>
            <w:noProof/>
            <w:webHidden/>
          </w:rPr>
          <w:t>2</w:t>
        </w:r>
        <w:r w:rsidR="00D16F8F">
          <w:rPr>
            <w:noProof/>
            <w:webHidden/>
          </w:rPr>
          <w:fldChar w:fldCharType="end"/>
        </w:r>
      </w:hyperlink>
    </w:p>
    <w:p w14:paraId="1B46AF70" w14:textId="77777777" w:rsidR="00D16F8F" w:rsidRDefault="00D16F8F">
      <w:pPr>
        <w:pStyle w:val="TableofFigures"/>
        <w:rPr>
          <w:rFonts w:asciiTheme="minorHAnsi" w:eastAsiaTheme="minorEastAsia" w:hAnsiTheme="minorHAnsi" w:cstheme="minorBidi"/>
          <w:i w:val="0"/>
          <w:noProof/>
          <w:szCs w:val="22"/>
        </w:rPr>
      </w:pPr>
      <w:hyperlink w:anchor="_Toc456362958" w:history="1">
        <w:r w:rsidRPr="000804C4">
          <w:rPr>
            <w:rStyle w:val="Hyperlink"/>
            <w:noProof/>
          </w:rPr>
          <w:t>Table 2 – TC-002: Outpatient Consult ID Display/Print</w:t>
        </w:r>
        <w:r>
          <w:rPr>
            <w:noProof/>
            <w:webHidden/>
          </w:rPr>
          <w:tab/>
        </w:r>
        <w:r>
          <w:rPr>
            <w:noProof/>
            <w:webHidden/>
          </w:rPr>
          <w:fldChar w:fldCharType="begin"/>
        </w:r>
        <w:r>
          <w:rPr>
            <w:noProof/>
            <w:webHidden/>
          </w:rPr>
          <w:instrText xml:space="preserve"> PAGEREF _Toc456362958 \h </w:instrText>
        </w:r>
        <w:r>
          <w:rPr>
            <w:noProof/>
            <w:webHidden/>
          </w:rPr>
        </w:r>
        <w:r>
          <w:rPr>
            <w:noProof/>
            <w:webHidden/>
          </w:rPr>
          <w:fldChar w:fldCharType="separate"/>
        </w:r>
        <w:r>
          <w:rPr>
            <w:noProof/>
            <w:webHidden/>
          </w:rPr>
          <w:t>5</w:t>
        </w:r>
        <w:r>
          <w:rPr>
            <w:noProof/>
            <w:webHidden/>
          </w:rPr>
          <w:fldChar w:fldCharType="end"/>
        </w:r>
      </w:hyperlink>
    </w:p>
    <w:p w14:paraId="01C526EB" w14:textId="77777777" w:rsidR="00D16F8F" w:rsidRDefault="00D16F8F">
      <w:pPr>
        <w:pStyle w:val="TableofFigures"/>
        <w:rPr>
          <w:rFonts w:asciiTheme="minorHAnsi" w:eastAsiaTheme="minorEastAsia" w:hAnsiTheme="minorHAnsi" w:cstheme="minorBidi"/>
          <w:i w:val="0"/>
          <w:noProof/>
          <w:szCs w:val="22"/>
        </w:rPr>
      </w:pPr>
      <w:hyperlink w:anchor="_Toc456362959" w:history="1">
        <w:r w:rsidRPr="000804C4">
          <w:rPr>
            <w:rStyle w:val="Hyperlink"/>
            <w:noProof/>
          </w:rPr>
          <w:t>Table 3 – TC-003A: Authorization Admission Date</w:t>
        </w:r>
        <w:r>
          <w:rPr>
            <w:noProof/>
            <w:webHidden/>
          </w:rPr>
          <w:tab/>
        </w:r>
        <w:r>
          <w:rPr>
            <w:noProof/>
            <w:webHidden/>
          </w:rPr>
          <w:fldChar w:fldCharType="begin"/>
        </w:r>
        <w:r>
          <w:rPr>
            <w:noProof/>
            <w:webHidden/>
          </w:rPr>
          <w:instrText xml:space="preserve"> PAGEREF _Toc456362959 \h </w:instrText>
        </w:r>
        <w:r>
          <w:rPr>
            <w:noProof/>
            <w:webHidden/>
          </w:rPr>
        </w:r>
        <w:r>
          <w:rPr>
            <w:noProof/>
            <w:webHidden/>
          </w:rPr>
          <w:fldChar w:fldCharType="separate"/>
        </w:r>
        <w:r>
          <w:rPr>
            <w:noProof/>
            <w:webHidden/>
          </w:rPr>
          <w:t>8</w:t>
        </w:r>
        <w:r>
          <w:rPr>
            <w:noProof/>
            <w:webHidden/>
          </w:rPr>
          <w:fldChar w:fldCharType="end"/>
        </w:r>
      </w:hyperlink>
    </w:p>
    <w:p w14:paraId="0372C6F0" w14:textId="77777777" w:rsidR="00D16F8F" w:rsidRDefault="00D16F8F">
      <w:pPr>
        <w:pStyle w:val="TableofFigures"/>
        <w:rPr>
          <w:rFonts w:asciiTheme="minorHAnsi" w:eastAsiaTheme="minorEastAsia" w:hAnsiTheme="minorHAnsi" w:cstheme="minorBidi"/>
          <w:i w:val="0"/>
          <w:noProof/>
          <w:szCs w:val="22"/>
        </w:rPr>
      </w:pPr>
      <w:hyperlink w:anchor="_Toc456362960" w:history="1">
        <w:r w:rsidRPr="000804C4">
          <w:rPr>
            <w:rStyle w:val="Hyperlink"/>
            <w:noProof/>
          </w:rPr>
          <w:t>Table 4 – TC-003B: Authorization Admission Date – Notification File</w:t>
        </w:r>
        <w:r>
          <w:rPr>
            <w:noProof/>
            <w:webHidden/>
          </w:rPr>
          <w:tab/>
        </w:r>
        <w:r>
          <w:rPr>
            <w:noProof/>
            <w:webHidden/>
          </w:rPr>
          <w:fldChar w:fldCharType="begin"/>
        </w:r>
        <w:r>
          <w:rPr>
            <w:noProof/>
            <w:webHidden/>
          </w:rPr>
          <w:instrText xml:space="preserve"> PAGEREF _Toc456362960 \h </w:instrText>
        </w:r>
        <w:r>
          <w:rPr>
            <w:noProof/>
            <w:webHidden/>
          </w:rPr>
        </w:r>
        <w:r>
          <w:rPr>
            <w:noProof/>
            <w:webHidden/>
          </w:rPr>
          <w:fldChar w:fldCharType="separate"/>
        </w:r>
        <w:r>
          <w:rPr>
            <w:noProof/>
            <w:webHidden/>
          </w:rPr>
          <w:t>9</w:t>
        </w:r>
        <w:r>
          <w:rPr>
            <w:noProof/>
            <w:webHidden/>
          </w:rPr>
          <w:fldChar w:fldCharType="end"/>
        </w:r>
      </w:hyperlink>
    </w:p>
    <w:p w14:paraId="65469631" w14:textId="77777777" w:rsidR="00D16F8F" w:rsidRDefault="00D16F8F">
      <w:pPr>
        <w:pStyle w:val="TableofFigures"/>
        <w:rPr>
          <w:rFonts w:asciiTheme="minorHAnsi" w:eastAsiaTheme="minorEastAsia" w:hAnsiTheme="minorHAnsi" w:cstheme="minorBidi"/>
          <w:i w:val="0"/>
          <w:noProof/>
          <w:szCs w:val="22"/>
        </w:rPr>
      </w:pPr>
      <w:hyperlink w:anchor="_Toc456362961" w:history="1">
        <w:r w:rsidRPr="000804C4">
          <w:rPr>
            <w:rStyle w:val="Hyperlink"/>
            <w:noProof/>
          </w:rPr>
          <w:t>Table 5 – TC-003C: Authorization Admission Date – PTF</w:t>
        </w:r>
        <w:r>
          <w:rPr>
            <w:noProof/>
            <w:webHidden/>
          </w:rPr>
          <w:tab/>
        </w:r>
        <w:r>
          <w:rPr>
            <w:noProof/>
            <w:webHidden/>
          </w:rPr>
          <w:fldChar w:fldCharType="begin"/>
        </w:r>
        <w:r>
          <w:rPr>
            <w:noProof/>
            <w:webHidden/>
          </w:rPr>
          <w:instrText xml:space="preserve"> PAGEREF _Toc456362961 \h </w:instrText>
        </w:r>
        <w:r>
          <w:rPr>
            <w:noProof/>
            <w:webHidden/>
          </w:rPr>
        </w:r>
        <w:r>
          <w:rPr>
            <w:noProof/>
            <w:webHidden/>
          </w:rPr>
          <w:fldChar w:fldCharType="separate"/>
        </w:r>
        <w:r>
          <w:rPr>
            <w:noProof/>
            <w:webHidden/>
          </w:rPr>
          <w:t>11</w:t>
        </w:r>
        <w:r>
          <w:rPr>
            <w:noProof/>
            <w:webHidden/>
          </w:rPr>
          <w:fldChar w:fldCharType="end"/>
        </w:r>
      </w:hyperlink>
    </w:p>
    <w:p w14:paraId="5FFCBEB0" w14:textId="77777777" w:rsidR="00D16F8F" w:rsidRDefault="00D16F8F">
      <w:pPr>
        <w:pStyle w:val="TableofFigures"/>
        <w:rPr>
          <w:rFonts w:asciiTheme="minorHAnsi" w:eastAsiaTheme="minorEastAsia" w:hAnsiTheme="minorHAnsi" w:cstheme="minorBidi"/>
          <w:i w:val="0"/>
          <w:noProof/>
          <w:szCs w:val="22"/>
        </w:rPr>
      </w:pPr>
      <w:hyperlink w:anchor="_Toc456362962" w:history="1">
        <w:r w:rsidRPr="000804C4">
          <w:rPr>
            <w:rStyle w:val="Hyperlink"/>
            <w:noProof/>
          </w:rPr>
          <w:t>Table 6 – Master Authorization Status Workflow</w:t>
        </w:r>
        <w:r>
          <w:rPr>
            <w:noProof/>
            <w:webHidden/>
          </w:rPr>
          <w:tab/>
        </w:r>
        <w:r>
          <w:rPr>
            <w:noProof/>
            <w:webHidden/>
          </w:rPr>
          <w:fldChar w:fldCharType="begin"/>
        </w:r>
        <w:r>
          <w:rPr>
            <w:noProof/>
            <w:webHidden/>
          </w:rPr>
          <w:instrText xml:space="preserve"> PAGEREF _Toc456362962 \h </w:instrText>
        </w:r>
        <w:r>
          <w:rPr>
            <w:noProof/>
            <w:webHidden/>
          </w:rPr>
        </w:r>
        <w:r>
          <w:rPr>
            <w:noProof/>
            <w:webHidden/>
          </w:rPr>
          <w:fldChar w:fldCharType="separate"/>
        </w:r>
        <w:r>
          <w:rPr>
            <w:noProof/>
            <w:webHidden/>
          </w:rPr>
          <w:t>13</w:t>
        </w:r>
        <w:r>
          <w:rPr>
            <w:noProof/>
            <w:webHidden/>
          </w:rPr>
          <w:fldChar w:fldCharType="end"/>
        </w:r>
      </w:hyperlink>
    </w:p>
    <w:p w14:paraId="7E2C623D" w14:textId="77777777" w:rsidR="00D16F8F" w:rsidRDefault="00D16F8F">
      <w:pPr>
        <w:pStyle w:val="TableofFigures"/>
        <w:rPr>
          <w:rFonts w:asciiTheme="minorHAnsi" w:eastAsiaTheme="minorEastAsia" w:hAnsiTheme="minorHAnsi" w:cstheme="minorBidi"/>
          <w:i w:val="0"/>
          <w:noProof/>
          <w:szCs w:val="22"/>
        </w:rPr>
      </w:pPr>
      <w:hyperlink w:anchor="_Toc456362963" w:history="1">
        <w:r w:rsidRPr="000804C4">
          <w:rPr>
            <w:rStyle w:val="Hyperlink"/>
            <w:noProof/>
          </w:rPr>
          <w:t>Table 7 – TC-004A: 10-7078 Civil Hospital Master Authorization Status Check</w:t>
        </w:r>
        <w:r>
          <w:rPr>
            <w:noProof/>
            <w:webHidden/>
          </w:rPr>
          <w:tab/>
        </w:r>
        <w:r>
          <w:rPr>
            <w:noProof/>
            <w:webHidden/>
          </w:rPr>
          <w:fldChar w:fldCharType="begin"/>
        </w:r>
        <w:r>
          <w:rPr>
            <w:noProof/>
            <w:webHidden/>
          </w:rPr>
          <w:instrText xml:space="preserve"> PAGEREF _Toc456362963 \h </w:instrText>
        </w:r>
        <w:r>
          <w:rPr>
            <w:noProof/>
            <w:webHidden/>
          </w:rPr>
        </w:r>
        <w:r>
          <w:rPr>
            <w:noProof/>
            <w:webHidden/>
          </w:rPr>
          <w:fldChar w:fldCharType="separate"/>
        </w:r>
        <w:r>
          <w:rPr>
            <w:noProof/>
            <w:webHidden/>
          </w:rPr>
          <w:t>14</w:t>
        </w:r>
        <w:r>
          <w:rPr>
            <w:noProof/>
            <w:webHidden/>
          </w:rPr>
          <w:fldChar w:fldCharType="end"/>
        </w:r>
      </w:hyperlink>
    </w:p>
    <w:p w14:paraId="07C1CB7B" w14:textId="77777777" w:rsidR="00D16F8F" w:rsidRDefault="00D16F8F">
      <w:pPr>
        <w:pStyle w:val="TableofFigures"/>
        <w:rPr>
          <w:rFonts w:asciiTheme="minorHAnsi" w:eastAsiaTheme="minorEastAsia" w:hAnsiTheme="minorHAnsi" w:cstheme="minorBidi"/>
          <w:i w:val="0"/>
          <w:noProof/>
          <w:szCs w:val="22"/>
        </w:rPr>
      </w:pPr>
      <w:hyperlink w:anchor="_Toc456362964" w:history="1">
        <w:r w:rsidRPr="000804C4">
          <w:rPr>
            <w:rStyle w:val="Hyperlink"/>
            <w:noProof/>
          </w:rPr>
          <w:t>Table 8 – TC-004B: 10-7078 Community Nursing Home (CNH) Master Authorization Status Check</w:t>
        </w:r>
        <w:r>
          <w:rPr>
            <w:noProof/>
            <w:webHidden/>
          </w:rPr>
          <w:tab/>
        </w:r>
        <w:r>
          <w:rPr>
            <w:noProof/>
            <w:webHidden/>
          </w:rPr>
          <w:fldChar w:fldCharType="begin"/>
        </w:r>
        <w:r>
          <w:rPr>
            <w:noProof/>
            <w:webHidden/>
          </w:rPr>
          <w:instrText xml:space="preserve"> PAGEREF _Toc456362964 \h </w:instrText>
        </w:r>
        <w:r>
          <w:rPr>
            <w:noProof/>
            <w:webHidden/>
          </w:rPr>
        </w:r>
        <w:r>
          <w:rPr>
            <w:noProof/>
            <w:webHidden/>
          </w:rPr>
          <w:fldChar w:fldCharType="separate"/>
        </w:r>
        <w:r>
          <w:rPr>
            <w:noProof/>
            <w:webHidden/>
          </w:rPr>
          <w:t>16</w:t>
        </w:r>
        <w:r>
          <w:rPr>
            <w:noProof/>
            <w:webHidden/>
          </w:rPr>
          <w:fldChar w:fldCharType="end"/>
        </w:r>
      </w:hyperlink>
    </w:p>
    <w:p w14:paraId="30A7D0FA" w14:textId="77777777" w:rsidR="00D16F8F" w:rsidRDefault="00D16F8F">
      <w:pPr>
        <w:pStyle w:val="TableofFigures"/>
        <w:rPr>
          <w:rFonts w:asciiTheme="minorHAnsi" w:eastAsiaTheme="minorEastAsia" w:hAnsiTheme="minorHAnsi" w:cstheme="minorBidi"/>
          <w:i w:val="0"/>
          <w:noProof/>
          <w:szCs w:val="22"/>
        </w:rPr>
      </w:pPr>
      <w:hyperlink w:anchor="_Toc456362965" w:history="1">
        <w:r w:rsidRPr="000804C4">
          <w:rPr>
            <w:rStyle w:val="Hyperlink"/>
            <w:noProof/>
          </w:rPr>
          <w:t>Table 9 – TC-004C: 10-7078 Medical Fee Authorization Status Check</w:t>
        </w:r>
        <w:r>
          <w:rPr>
            <w:noProof/>
            <w:webHidden/>
          </w:rPr>
          <w:tab/>
        </w:r>
        <w:r>
          <w:rPr>
            <w:noProof/>
            <w:webHidden/>
          </w:rPr>
          <w:fldChar w:fldCharType="begin"/>
        </w:r>
        <w:r>
          <w:rPr>
            <w:noProof/>
            <w:webHidden/>
          </w:rPr>
          <w:instrText xml:space="preserve"> PAGEREF _Toc456362965 \h </w:instrText>
        </w:r>
        <w:r>
          <w:rPr>
            <w:noProof/>
            <w:webHidden/>
          </w:rPr>
        </w:r>
        <w:r>
          <w:rPr>
            <w:noProof/>
            <w:webHidden/>
          </w:rPr>
          <w:fldChar w:fldCharType="separate"/>
        </w:r>
        <w:r>
          <w:rPr>
            <w:noProof/>
            <w:webHidden/>
          </w:rPr>
          <w:t>19</w:t>
        </w:r>
        <w:r>
          <w:rPr>
            <w:noProof/>
            <w:webHidden/>
          </w:rPr>
          <w:fldChar w:fldCharType="end"/>
        </w:r>
      </w:hyperlink>
    </w:p>
    <w:p w14:paraId="3108CF81" w14:textId="77777777" w:rsidR="00D16F8F" w:rsidRDefault="00D16F8F">
      <w:pPr>
        <w:pStyle w:val="TableofFigures"/>
        <w:rPr>
          <w:rFonts w:asciiTheme="minorHAnsi" w:eastAsiaTheme="minorEastAsia" w:hAnsiTheme="minorHAnsi" w:cstheme="minorBidi"/>
          <w:i w:val="0"/>
          <w:noProof/>
          <w:szCs w:val="22"/>
        </w:rPr>
      </w:pPr>
      <w:hyperlink w:anchor="_Toc456362966" w:history="1">
        <w:r w:rsidRPr="000804C4">
          <w:rPr>
            <w:rStyle w:val="Hyperlink"/>
            <w:noProof/>
          </w:rPr>
          <w:t>Table 10 – TC-004D: 10-7078 Civil Hospital Cancelled Authorization Status</w:t>
        </w:r>
        <w:r>
          <w:rPr>
            <w:noProof/>
            <w:webHidden/>
          </w:rPr>
          <w:tab/>
        </w:r>
        <w:r>
          <w:rPr>
            <w:noProof/>
            <w:webHidden/>
          </w:rPr>
          <w:fldChar w:fldCharType="begin"/>
        </w:r>
        <w:r>
          <w:rPr>
            <w:noProof/>
            <w:webHidden/>
          </w:rPr>
          <w:instrText xml:space="preserve"> PAGEREF _Toc456362966 \h </w:instrText>
        </w:r>
        <w:r>
          <w:rPr>
            <w:noProof/>
            <w:webHidden/>
          </w:rPr>
        </w:r>
        <w:r>
          <w:rPr>
            <w:noProof/>
            <w:webHidden/>
          </w:rPr>
          <w:fldChar w:fldCharType="separate"/>
        </w:r>
        <w:r>
          <w:rPr>
            <w:noProof/>
            <w:webHidden/>
          </w:rPr>
          <w:t>22</w:t>
        </w:r>
        <w:r>
          <w:rPr>
            <w:noProof/>
            <w:webHidden/>
          </w:rPr>
          <w:fldChar w:fldCharType="end"/>
        </w:r>
      </w:hyperlink>
    </w:p>
    <w:p w14:paraId="3A0D42AF" w14:textId="77777777" w:rsidR="00D16F8F" w:rsidRDefault="00D16F8F">
      <w:pPr>
        <w:pStyle w:val="TableofFigures"/>
        <w:rPr>
          <w:rFonts w:asciiTheme="minorHAnsi" w:eastAsiaTheme="minorEastAsia" w:hAnsiTheme="minorHAnsi" w:cstheme="minorBidi"/>
          <w:i w:val="0"/>
          <w:noProof/>
          <w:szCs w:val="22"/>
        </w:rPr>
      </w:pPr>
      <w:hyperlink w:anchor="_Toc456362967" w:history="1">
        <w:r w:rsidRPr="000804C4">
          <w:rPr>
            <w:rStyle w:val="Hyperlink"/>
            <w:noProof/>
          </w:rPr>
          <w:t>Table 11 – TC-004E: 10-10-7078 CNH Cancelled Authorization Status</w:t>
        </w:r>
        <w:r>
          <w:rPr>
            <w:noProof/>
            <w:webHidden/>
          </w:rPr>
          <w:tab/>
        </w:r>
        <w:r>
          <w:rPr>
            <w:noProof/>
            <w:webHidden/>
          </w:rPr>
          <w:fldChar w:fldCharType="begin"/>
        </w:r>
        <w:r>
          <w:rPr>
            <w:noProof/>
            <w:webHidden/>
          </w:rPr>
          <w:instrText xml:space="preserve"> PAGEREF _Toc456362967 \h </w:instrText>
        </w:r>
        <w:r>
          <w:rPr>
            <w:noProof/>
            <w:webHidden/>
          </w:rPr>
        </w:r>
        <w:r>
          <w:rPr>
            <w:noProof/>
            <w:webHidden/>
          </w:rPr>
          <w:fldChar w:fldCharType="separate"/>
        </w:r>
        <w:r>
          <w:rPr>
            <w:noProof/>
            <w:webHidden/>
          </w:rPr>
          <w:t>23</w:t>
        </w:r>
        <w:r>
          <w:rPr>
            <w:noProof/>
            <w:webHidden/>
          </w:rPr>
          <w:fldChar w:fldCharType="end"/>
        </w:r>
      </w:hyperlink>
    </w:p>
    <w:p w14:paraId="29C3FD9B" w14:textId="77777777" w:rsidR="00D16F8F" w:rsidRDefault="00D16F8F">
      <w:pPr>
        <w:pStyle w:val="TableofFigures"/>
        <w:rPr>
          <w:rFonts w:asciiTheme="minorHAnsi" w:eastAsiaTheme="minorEastAsia" w:hAnsiTheme="minorHAnsi" w:cstheme="minorBidi"/>
          <w:i w:val="0"/>
          <w:noProof/>
          <w:szCs w:val="22"/>
        </w:rPr>
      </w:pPr>
      <w:hyperlink w:anchor="_Toc456362968" w:history="1">
        <w:r w:rsidRPr="000804C4">
          <w:rPr>
            <w:rStyle w:val="Hyperlink"/>
            <w:noProof/>
          </w:rPr>
          <w:t>Table 12 – TC-004F: 10-7079 Medical Fee Cancelled Authorization Status</w:t>
        </w:r>
        <w:r>
          <w:rPr>
            <w:noProof/>
            <w:webHidden/>
          </w:rPr>
          <w:tab/>
        </w:r>
        <w:r>
          <w:rPr>
            <w:noProof/>
            <w:webHidden/>
          </w:rPr>
          <w:fldChar w:fldCharType="begin"/>
        </w:r>
        <w:r>
          <w:rPr>
            <w:noProof/>
            <w:webHidden/>
          </w:rPr>
          <w:instrText xml:space="preserve"> PAGEREF _Toc456362968 \h </w:instrText>
        </w:r>
        <w:r>
          <w:rPr>
            <w:noProof/>
            <w:webHidden/>
          </w:rPr>
        </w:r>
        <w:r>
          <w:rPr>
            <w:noProof/>
            <w:webHidden/>
          </w:rPr>
          <w:fldChar w:fldCharType="separate"/>
        </w:r>
        <w:r>
          <w:rPr>
            <w:noProof/>
            <w:webHidden/>
          </w:rPr>
          <w:t>25</w:t>
        </w:r>
        <w:r>
          <w:rPr>
            <w:noProof/>
            <w:webHidden/>
          </w:rPr>
          <w:fldChar w:fldCharType="end"/>
        </w:r>
      </w:hyperlink>
    </w:p>
    <w:p w14:paraId="5EE4E877" w14:textId="77777777" w:rsidR="00D16F8F" w:rsidRDefault="00D16F8F">
      <w:pPr>
        <w:pStyle w:val="TableofFigures"/>
        <w:rPr>
          <w:rFonts w:asciiTheme="minorHAnsi" w:eastAsiaTheme="minorEastAsia" w:hAnsiTheme="minorHAnsi" w:cstheme="minorBidi"/>
          <w:i w:val="0"/>
          <w:noProof/>
          <w:szCs w:val="22"/>
        </w:rPr>
      </w:pPr>
      <w:hyperlink w:anchor="_Toc456362969" w:history="1">
        <w:r w:rsidRPr="000804C4">
          <w:rPr>
            <w:rStyle w:val="Hyperlink"/>
            <w:noProof/>
          </w:rPr>
          <w:t>Table 13 – TC-005A: X215 Authorization Request/Response Data Stored</w:t>
        </w:r>
        <w:r>
          <w:rPr>
            <w:noProof/>
            <w:webHidden/>
          </w:rPr>
          <w:tab/>
        </w:r>
        <w:r>
          <w:rPr>
            <w:noProof/>
            <w:webHidden/>
          </w:rPr>
          <w:fldChar w:fldCharType="begin"/>
        </w:r>
        <w:r>
          <w:rPr>
            <w:noProof/>
            <w:webHidden/>
          </w:rPr>
          <w:instrText xml:space="preserve"> PAGEREF _Toc456362969 \h </w:instrText>
        </w:r>
        <w:r>
          <w:rPr>
            <w:noProof/>
            <w:webHidden/>
          </w:rPr>
        </w:r>
        <w:r>
          <w:rPr>
            <w:noProof/>
            <w:webHidden/>
          </w:rPr>
          <w:fldChar w:fldCharType="separate"/>
        </w:r>
        <w:r>
          <w:rPr>
            <w:noProof/>
            <w:webHidden/>
          </w:rPr>
          <w:t>27</w:t>
        </w:r>
        <w:r>
          <w:rPr>
            <w:noProof/>
            <w:webHidden/>
          </w:rPr>
          <w:fldChar w:fldCharType="end"/>
        </w:r>
      </w:hyperlink>
    </w:p>
    <w:p w14:paraId="0EB7102C" w14:textId="77777777" w:rsidR="00D16F8F" w:rsidRDefault="00D16F8F">
      <w:pPr>
        <w:pStyle w:val="TableofFigures"/>
        <w:rPr>
          <w:rFonts w:asciiTheme="minorHAnsi" w:eastAsiaTheme="minorEastAsia" w:hAnsiTheme="minorHAnsi" w:cstheme="minorBidi"/>
          <w:i w:val="0"/>
          <w:noProof/>
          <w:szCs w:val="22"/>
        </w:rPr>
      </w:pPr>
      <w:hyperlink w:anchor="_Toc456362970" w:history="1">
        <w:r w:rsidRPr="000804C4">
          <w:rPr>
            <w:rStyle w:val="Hyperlink"/>
            <w:noProof/>
          </w:rPr>
          <w:t>Table 14 – TC-005B: X217 Authorization Request/Response Data Stored</w:t>
        </w:r>
        <w:r>
          <w:rPr>
            <w:noProof/>
            <w:webHidden/>
          </w:rPr>
          <w:tab/>
        </w:r>
        <w:r>
          <w:rPr>
            <w:noProof/>
            <w:webHidden/>
          </w:rPr>
          <w:fldChar w:fldCharType="begin"/>
        </w:r>
        <w:r>
          <w:rPr>
            <w:noProof/>
            <w:webHidden/>
          </w:rPr>
          <w:instrText xml:space="preserve"> PAGEREF _Toc456362970 \h </w:instrText>
        </w:r>
        <w:r>
          <w:rPr>
            <w:noProof/>
            <w:webHidden/>
          </w:rPr>
        </w:r>
        <w:r>
          <w:rPr>
            <w:noProof/>
            <w:webHidden/>
          </w:rPr>
          <w:fldChar w:fldCharType="separate"/>
        </w:r>
        <w:r>
          <w:rPr>
            <w:noProof/>
            <w:webHidden/>
          </w:rPr>
          <w:t>31</w:t>
        </w:r>
        <w:r>
          <w:rPr>
            <w:noProof/>
            <w:webHidden/>
          </w:rPr>
          <w:fldChar w:fldCharType="end"/>
        </w:r>
      </w:hyperlink>
    </w:p>
    <w:p w14:paraId="1FF433E4" w14:textId="77777777" w:rsidR="00D16F8F" w:rsidRDefault="00D16F8F">
      <w:pPr>
        <w:pStyle w:val="TableofFigures"/>
        <w:rPr>
          <w:rFonts w:asciiTheme="minorHAnsi" w:eastAsiaTheme="minorEastAsia" w:hAnsiTheme="minorHAnsi" w:cstheme="minorBidi"/>
          <w:i w:val="0"/>
          <w:noProof/>
          <w:szCs w:val="22"/>
        </w:rPr>
      </w:pPr>
      <w:hyperlink w:anchor="_Toc456362971" w:history="1">
        <w:r w:rsidRPr="000804C4">
          <w:rPr>
            <w:rStyle w:val="Hyperlink"/>
            <w:noProof/>
          </w:rPr>
          <w:t>Table 15 – TC-006A: Lookup Table Validation</w:t>
        </w:r>
        <w:r>
          <w:rPr>
            <w:noProof/>
            <w:webHidden/>
          </w:rPr>
          <w:tab/>
        </w:r>
        <w:r>
          <w:rPr>
            <w:noProof/>
            <w:webHidden/>
          </w:rPr>
          <w:fldChar w:fldCharType="begin"/>
        </w:r>
        <w:r>
          <w:rPr>
            <w:noProof/>
            <w:webHidden/>
          </w:rPr>
          <w:instrText xml:space="preserve"> PAGEREF _Toc456362971 \h </w:instrText>
        </w:r>
        <w:r>
          <w:rPr>
            <w:noProof/>
            <w:webHidden/>
          </w:rPr>
        </w:r>
        <w:r>
          <w:rPr>
            <w:noProof/>
            <w:webHidden/>
          </w:rPr>
          <w:fldChar w:fldCharType="separate"/>
        </w:r>
        <w:r>
          <w:rPr>
            <w:noProof/>
            <w:webHidden/>
          </w:rPr>
          <w:t>37</w:t>
        </w:r>
        <w:r>
          <w:rPr>
            <w:noProof/>
            <w:webHidden/>
          </w:rPr>
          <w:fldChar w:fldCharType="end"/>
        </w:r>
      </w:hyperlink>
    </w:p>
    <w:p w14:paraId="76776560" w14:textId="77777777" w:rsidR="00D16F8F" w:rsidRDefault="00D16F8F">
      <w:pPr>
        <w:pStyle w:val="TableofFigures"/>
        <w:rPr>
          <w:rFonts w:asciiTheme="minorHAnsi" w:eastAsiaTheme="minorEastAsia" w:hAnsiTheme="minorHAnsi" w:cstheme="minorBidi"/>
          <w:i w:val="0"/>
          <w:noProof/>
          <w:szCs w:val="22"/>
        </w:rPr>
      </w:pPr>
      <w:hyperlink w:anchor="_Toc456362972" w:history="1">
        <w:r w:rsidRPr="000804C4">
          <w:rPr>
            <w:rStyle w:val="Hyperlink"/>
            <w:noProof/>
          </w:rPr>
          <w:t>Table 16 – TC-006B: 10-7078 Display/Print New Data Points Validation</w:t>
        </w:r>
        <w:r>
          <w:rPr>
            <w:noProof/>
            <w:webHidden/>
          </w:rPr>
          <w:tab/>
        </w:r>
        <w:r>
          <w:rPr>
            <w:noProof/>
            <w:webHidden/>
          </w:rPr>
          <w:fldChar w:fldCharType="begin"/>
        </w:r>
        <w:r>
          <w:rPr>
            <w:noProof/>
            <w:webHidden/>
          </w:rPr>
          <w:instrText xml:space="preserve"> PAGEREF _Toc456362972 \h </w:instrText>
        </w:r>
        <w:r>
          <w:rPr>
            <w:noProof/>
            <w:webHidden/>
          </w:rPr>
        </w:r>
        <w:r>
          <w:rPr>
            <w:noProof/>
            <w:webHidden/>
          </w:rPr>
          <w:fldChar w:fldCharType="separate"/>
        </w:r>
        <w:r>
          <w:rPr>
            <w:noProof/>
            <w:webHidden/>
          </w:rPr>
          <w:t>38</w:t>
        </w:r>
        <w:r>
          <w:rPr>
            <w:noProof/>
            <w:webHidden/>
          </w:rPr>
          <w:fldChar w:fldCharType="end"/>
        </w:r>
      </w:hyperlink>
    </w:p>
    <w:p w14:paraId="5D7912E1" w14:textId="77777777" w:rsidR="00D16F8F" w:rsidRDefault="00D16F8F">
      <w:pPr>
        <w:pStyle w:val="TableofFigures"/>
        <w:rPr>
          <w:rFonts w:asciiTheme="minorHAnsi" w:eastAsiaTheme="minorEastAsia" w:hAnsiTheme="minorHAnsi" w:cstheme="minorBidi"/>
          <w:i w:val="0"/>
          <w:noProof/>
          <w:szCs w:val="22"/>
        </w:rPr>
      </w:pPr>
      <w:hyperlink w:anchor="_Toc456362973" w:history="1">
        <w:r w:rsidRPr="000804C4">
          <w:rPr>
            <w:rStyle w:val="Hyperlink"/>
            <w:noProof/>
          </w:rPr>
          <w:t>Table 17 – TC-006C: 10-7079 Display/Print New Data Points Validation</w:t>
        </w:r>
        <w:r>
          <w:rPr>
            <w:noProof/>
            <w:webHidden/>
          </w:rPr>
          <w:tab/>
        </w:r>
        <w:r>
          <w:rPr>
            <w:noProof/>
            <w:webHidden/>
          </w:rPr>
          <w:fldChar w:fldCharType="begin"/>
        </w:r>
        <w:r>
          <w:rPr>
            <w:noProof/>
            <w:webHidden/>
          </w:rPr>
          <w:instrText xml:space="preserve"> PAGEREF _Toc456362973 \h </w:instrText>
        </w:r>
        <w:r>
          <w:rPr>
            <w:noProof/>
            <w:webHidden/>
          </w:rPr>
        </w:r>
        <w:r>
          <w:rPr>
            <w:noProof/>
            <w:webHidden/>
          </w:rPr>
          <w:fldChar w:fldCharType="separate"/>
        </w:r>
        <w:r>
          <w:rPr>
            <w:noProof/>
            <w:webHidden/>
          </w:rPr>
          <w:t>40</w:t>
        </w:r>
        <w:r>
          <w:rPr>
            <w:noProof/>
            <w:webHidden/>
          </w:rPr>
          <w:fldChar w:fldCharType="end"/>
        </w:r>
      </w:hyperlink>
    </w:p>
    <w:p w14:paraId="08D61716" w14:textId="77777777" w:rsidR="00D16F8F" w:rsidRDefault="00D16F8F">
      <w:pPr>
        <w:pStyle w:val="TableofFigures"/>
        <w:rPr>
          <w:rFonts w:asciiTheme="minorHAnsi" w:eastAsiaTheme="minorEastAsia" w:hAnsiTheme="minorHAnsi" w:cstheme="minorBidi"/>
          <w:i w:val="0"/>
          <w:noProof/>
          <w:szCs w:val="22"/>
        </w:rPr>
      </w:pPr>
      <w:hyperlink w:anchor="_Toc456362974" w:history="1">
        <w:r w:rsidRPr="000804C4">
          <w:rPr>
            <w:rStyle w:val="Hyperlink"/>
            <w:noProof/>
          </w:rPr>
          <w:t>Table 18 – TC-007A: Queues GUI – Patient Problems Queue</w:t>
        </w:r>
        <w:r>
          <w:rPr>
            <w:noProof/>
            <w:webHidden/>
          </w:rPr>
          <w:tab/>
        </w:r>
        <w:r>
          <w:rPr>
            <w:noProof/>
            <w:webHidden/>
          </w:rPr>
          <w:fldChar w:fldCharType="begin"/>
        </w:r>
        <w:r>
          <w:rPr>
            <w:noProof/>
            <w:webHidden/>
          </w:rPr>
          <w:instrText xml:space="preserve"> PAGEREF _Toc456362974 \h </w:instrText>
        </w:r>
        <w:r>
          <w:rPr>
            <w:noProof/>
            <w:webHidden/>
          </w:rPr>
        </w:r>
        <w:r>
          <w:rPr>
            <w:noProof/>
            <w:webHidden/>
          </w:rPr>
          <w:fldChar w:fldCharType="separate"/>
        </w:r>
        <w:r>
          <w:rPr>
            <w:noProof/>
            <w:webHidden/>
          </w:rPr>
          <w:t>44</w:t>
        </w:r>
        <w:r>
          <w:rPr>
            <w:noProof/>
            <w:webHidden/>
          </w:rPr>
          <w:fldChar w:fldCharType="end"/>
        </w:r>
      </w:hyperlink>
    </w:p>
    <w:p w14:paraId="18405633" w14:textId="77777777" w:rsidR="00D16F8F" w:rsidRDefault="00D16F8F">
      <w:pPr>
        <w:pStyle w:val="TableofFigures"/>
        <w:rPr>
          <w:rFonts w:asciiTheme="minorHAnsi" w:eastAsiaTheme="minorEastAsia" w:hAnsiTheme="minorHAnsi" w:cstheme="minorBidi"/>
          <w:i w:val="0"/>
          <w:noProof/>
          <w:szCs w:val="22"/>
        </w:rPr>
      </w:pPr>
      <w:hyperlink w:anchor="_Toc456362975" w:history="1">
        <w:r w:rsidRPr="000804C4">
          <w:rPr>
            <w:rStyle w:val="Hyperlink"/>
            <w:noProof/>
          </w:rPr>
          <w:t>Table 19 – TC-007B: Queues GUI – Vendor Problems Queue</w:t>
        </w:r>
        <w:r>
          <w:rPr>
            <w:noProof/>
            <w:webHidden/>
          </w:rPr>
          <w:tab/>
        </w:r>
        <w:r>
          <w:rPr>
            <w:noProof/>
            <w:webHidden/>
          </w:rPr>
          <w:fldChar w:fldCharType="begin"/>
        </w:r>
        <w:r>
          <w:rPr>
            <w:noProof/>
            <w:webHidden/>
          </w:rPr>
          <w:instrText xml:space="preserve"> PAGEREF _Toc456362975 \h </w:instrText>
        </w:r>
        <w:r>
          <w:rPr>
            <w:noProof/>
            <w:webHidden/>
          </w:rPr>
        </w:r>
        <w:r>
          <w:rPr>
            <w:noProof/>
            <w:webHidden/>
          </w:rPr>
          <w:fldChar w:fldCharType="separate"/>
        </w:r>
        <w:r>
          <w:rPr>
            <w:noProof/>
            <w:webHidden/>
          </w:rPr>
          <w:t>44</w:t>
        </w:r>
        <w:r>
          <w:rPr>
            <w:noProof/>
            <w:webHidden/>
          </w:rPr>
          <w:fldChar w:fldCharType="end"/>
        </w:r>
      </w:hyperlink>
    </w:p>
    <w:p w14:paraId="7737A6A2" w14:textId="77777777" w:rsidR="00D16F8F" w:rsidRDefault="00D16F8F">
      <w:pPr>
        <w:pStyle w:val="TableofFigures"/>
        <w:rPr>
          <w:rFonts w:asciiTheme="minorHAnsi" w:eastAsiaTheme="minorEastAsia" w:hAnsiTheme="minorHAnsi" w:cstheme="minorBidi"/>
          <w:i w:val="0"/>
          <w:noProof/>
          <w:szCs w:val="22"/>
        </w:rPr>
      </w:pPr>
      <w:hyperlink w:anchor="_Toc456362976" w:history="1">
        <w:r w:rsidRPr="000804C4">
          <w:rPr>
            <w:rStyle w:val="Hyperlink"/>
            <w:noProof/>
          </w:rPr>
          <w:t>Table 20 – TC-007C: Queues GUI – Emergency Queue – E Loop</w:t>
        </w:r>
        <w:r>
          <w:rPr>
            <w:noProof/>
            <w:webHidden/>
          </w:rPr>
          <w:tab/>
        </w:r>
        <w:r>
          <w:rPr>
            <w:noProof/>
            <w:webHidden/>
          </w:rPr>
          <w:fldChar w:fldCharType="begin"/>
        </w:r>
        <w:r>
          <w:rPr>
            <w:noProof/>
            <w:webHidden/>
          </w:rPr>
          <w:instrText xml:space="preserve"> PAGEREF _Toc456362976 \h </w:instrText>
        </w:r>
        <w:r>
          <w:rPr>
            <w:noProof/>
            <w:webHidden/>
          </w:rPr>
        </w:r>
        <w:r>
          <w:rPr>
            <w:noProof/>
            <w:webHidden/>
          </w:rPr>
          <w:fldChar w:fldCharType="separate"/>
        </w:r>
        <w:r>
          <w:rPr>
            <w:noProof/>
            <w:webHidden/>
          </w:rPr>
          <w:t>46</w:t>
        </w:r>
        <w:r>
          <w:rPr>
            <w:noProof/>
            <w:webHidden/>
          </w:rPr>
          <w:fldChar w:fldCharType="end"/>
        </w:r>
      </w:hyperlink>
    </w:p>
    <w:p w14:paraId="2D009954" w14:textId="77777777" w:rsidR="00D16F8F" w:rsidRDefault="00D16F8F">
      <w:pPr>
        <w:pStyle w:val="TableofFigures"/>
        <w:rPr>
          <w:rFonts w:asciiTheme="minorHAnsi" w:eastAsiaTheme="minorEastAsia" w:hAnsiTheme="minorHAnsi" w:cstheme="minorBidi"/>
          <w:i w:val="0"/>
          <w:noProof/>
          <w:szCs w:val="22"/>
        </w:rPr>
      </w:pPr>
      <w:hyperlink w:anchor="_Toc456362977" w:history="1">
        <w:r w:rsidRPr="000804C4">
          <w:rPr>
            <w:rStyle w:val="Hyperlink"/>
            <w:noProof/>
          </w:rPr>
          <w:t>Table 21 – TC-007D: Queues GUI – Emergency Queue – F Loop</w:t>
        </w:r>
        <w:r>
          <w:rPr>
            <w:noProof/>
            <w:webHidden/>
          </w:rPr>
          <w:tab/>
        </w:r>
        <w:r>
          <w:rPr>
            <w:noProof/>
            <w:webHidden/>
          </w:rPr>
          <w:fldChar w:fldCharType="begin"/>
        </w:r>
        <w:r>
          <w:rPr>
            <w:noProof/>
            <w:webHidden/>
          </w:rPr>
          <w:instrText xml:space="preserve"> PAGEREF _Toc456362977 \h </w:instrText>
        </w:r>
        <w:r>
          <w:rPr>
            <w:noProof/>
            <w:webHidden/>
          </w:rPr>
        </w:r>
        <w:r>
          <w:rPr>
            <w:noProof/>
            <w:webHidden/>
          </w:rPr>
          <w:fldChar w:fldCharType="separate"/>
        </w:r>
        <w:r>
          <w:rPr>
            <w:noProof/>
            <w:webHidden/>
          </w:rPr>
          <w:t>47</w:t>
        </w:r>
        <w:r>
          <w:rPr>
            <w:noProof/>
            <w:webHidden/>
          </w:rPr>
          <w:fldChar w:fldCharType="end"/>
        </w:r>
      </w:hyperlink>
    </w:p>
    <w:p w14:paraId="0B06E464" w14:textId="77777777" w:rsidR="00D16F8F" w:rsidRDefault="00D16F8F">
      <w:pPr>
        <w:pStyle w:val="TableofFigures"/>
        <w:rPr>
          <w:rFonts w:asciiTheme="minorHAnsi" w:eastAsiaTheme="minorEastAsia" w:hAnsiTheme="minorHAnsi" w:cstheme="minorBidi"/>
          <w:i w:val="0"/>
          <w:noProof/>
          <w:szCs w:val="22"/>
        </w:rPr>
      </w:pPr>
      <w:hyperlink w:anchor="_Toc456362978" w:history="1">
        <w:r w:rsidRPr="000804C4">
          <w:rPr>
            <w:rStyle w:val="Hyperlink"/>
            <w:noProof/>
          </w:rPr>
          <w:t>Table 22 – TC-007E: Queues GUI – Inpatient Queue – E Loop</w:t>
        </w:r>
        <w:r>
          <w:rPr>
            <w:noProof/>
            <w:webHidden/>
          </w:rPr>
          <w:tab/>
        </w:r>
        <w:r>
          <w:rPr>
            <w:noProof/>
            <w:webHidden/>
          </w:rPr>
          <w:fldChar w:fldCharType="begin"/>
        </w:r>
        <w:r>
          <w:rPr>
            <w:noProof/>
            <w:webHidden/>
          </w:rPr>
          <w:instrText xml:space="preserve"> PAGEREF _Toc456362978 \h </w:instrText>
        </w:r>
        <w:r>
          <w:rPr>
            <w:noProof/>
            <w:webHidden/>
          </w:rPr>
        </w:r>
        <w:r>
          <w:rPr>
            <w:noProof/>
            <w:webHidden/>
          </w:rPr>
          <w:fldChar w:fldCharType="separate"/>
        </w:r>
        <w:r>
          <w:rPr>
            <w:noProof/>
            <w:webHidden/>
          </w:rPr>
          <w:t>48</w:t>
        </w:r>
        <w:r>
          <w:rPr>
            <w:noProof/>
            <w:webHidden/>
          </w:rPr>
          <w:fldChar w:fldCharType="end"/>
        </w:r>
      </w:hyperlink>
    </w:p>
    <w:p w14:paraId="22747EA3" w14:textId="77777777" w:rsidR="00D16F8F" w:rsidRDefault="00D16F8F">
      <w:pPr>
        <w:pStyle w:val="TableofFigures"/>
        <w:rPr>
          <w:rFonts w:asciiTheme="minorHAnsi" w:eastAsiaTheme="minorEastAsia" w:hAnsiTheme="minorHAnsi" w:cstheme="minorBidi"/>
          <w:i w:val="0"/>
          <w:noProof/>
          <w:szCs w:val="22"/>
        </w:rPr>
      </w:pPr>
      <w:hyperlink w:anchor="_Toc456362979" w:history="1">
        <w:r w:rsidRPr="000804C4">
          <w:rPr>
            <w:rStyle w:val="Hyperlink"/>
            <w:noProof/>
          </w:rPr>
          <w:t>Table 23 – TC-007F: Queues GUI – Inpatient Queue F Loop UM Code</w:t>
        </w:r>
        <w:r>
          <w:rPr>
            <w:noProof/>
            <w:webHidden/>
          </w:rPr>
          <w:tab/>
        </w:r>
        <w:r>
          <w:rPr>
            <w:noProof/>
            <w:webHidden/>
          </w:rPr>
          <w:fldChar w:fldCharType="begin"/>
        </w:r>
        <w:r>
          <w:rPr>
            <w:noProof/>
            <w:webHidden/>
          </w:rPr>
          <w:instrText xml:space="preserve"> PAGEREF _Toc456362979 \h </w:instrText>
        </w:r>
        <w:r>
          <w:rPr>
            <w:noProof/>
            <w:webHidden/>
          </w:rPr>
        </w:r>
        <w:r>
          <w:rPr>
            <w:noProof/>
            <w:webHidden/>
          </w:rPr>
          <w:fldChar w:fldCharType="separate"/>
        </w:r>
        <w:r>
          <w:rPr>
            <w:noProof/>
            <w:webHidden/>
          </w:rPr>
          <w:t>53</w:t>
        </w:r>
        <w:r>
          <w:rPr>
            <w:noProof/>
            <w:webHidden/>
          </w:rPr>
          <w:fldChar w:fldCharType="end"/>
        </w:r>
      </w:hyperlink>
    </w:p>
    <w:p w14:paraId="6A2AF06E" w14:textId="77777777" w:rsidR="00D16F8F" w:rsidRDefault="00D16F8F">
      <w:pPr>
        <w:pStyle w:val="TableofFigures"/>
        <w:rPr>
          <w:rFonts w:asciiTheme="minorHAnsi" w:eastAsiaTheme="minorEastAsia" w:hAnsiTheme="minorHAnsi" w:cstheme="minorBidi"/>
          <w:i w:val="0"/>
          <w:noProof/>
          <w:szCs w:val="22"/>
        </w:rPr>
      </w:pPr>
      <w:hyperlink w:anchor="_Toc456362980" w:history="1">
        <w:r w:rsidRPr="000804C4">
          <w:rPr>
            <w:rStyle w:val="Hyperlink"/>
            <w:noProof/>
          </w:rPr>
          <w:t>Table 24 – TC-007G: GUI – Inpatient Queue F Loop SV201 Revenue Code</w:t>
        </w:r>
        <w:r>
          <w:rPr>
            <w:noProof/>
            <w:webHidden/>
          </w:rPr>
          <w:tab/>
        </w:r>
        <w:r>
          <w:rPr>
            <w:noProof/>
            <w:webHidden/>
          </w:rPr>
          <w:fldChar w:fldCharType="begin"/>
        </w:r>
        <w:r>
          <w:rPr>
            <w:noProof/>
            <w:webHidden/>
          </w:rPr>
          <w:instrText xml:space="preserve"> PAGEREF _Toc456362980 \h </w:instrText>
        </w:r>
        <w:r>
          <w:rPr>
            <w:noProof/>
            <w:webHidden/>
          </w:rPr>
        </w:r>
        <w:r>
          <w:rPr>
            <w:noProof/>
            <w:webHidden/>
          </w:rPr>
          <w:fldChar w:fldCharType="separate"/>
        </w:r>
        <w:r>
          <w:rPr>
            <w:noProof/>
            <w:webHidden/>
          </w:rPr>
          <w:t>56</w:t>
        </w:r>
        <w:r>
          <w:rPr>
            <w:noProof/>
            <w:webHidden/>
          </w:rPr>
          <w:fldChar w:fldCharType="end"/>
        </w:r>
      </w:hyperlink>
    </w:p>
    <w:p w14:paraId="0C56952A" w14:textId="77777777" w:rsidR="00D16F8F" w:rsidRDefault="00D16F8F">
      <w:pPr>
        <w:pStyle w:val="TableofFigures"/>
        <w:rPr>
          <w:rFonts w:asciiTheme="minorHAnsi" w:eastAsiaTheme="minorEastAsia" w:hAnsiTheme="minorHAnsi" w:cstheme="minorBidi"/>
          <w:i w:val="0"/>
          <w:noProof/>
          <w:szCs w:val="22"/>
        </w:rPr>
      </w:pPr>
      <w:hyperlink w:anchor="_Toc456362981" w:history="1">
        <w:r w:rsidRPr="000804C4">
          <w:rPr>
            <w:rStyle w:val="Hyperlink"/>
            <w:noProof/>
          </w:rPr>
          <w:t>Table 25 – TC-007H1: Queues GUI – Mental Health Queue – E Loop UM Segment</w:t>
        </w:r>
        <w:r>
          <w:rPr>
            <w:noProof/>
            <w:webHidden/>
          </w:rPr>
          <w:tab/>
        </w:r>
        <w:r>
          <w:rPr>
            <w:noProof/>
            <w:webHidden/>
          </w:rPr>
          <w:fldChar w:fldCharType="begin"/>
        </w:r>
        <w:r>
          <w:rPr>
            <w:noProof/>
            <w:webHidden/>
          </w:rPr>
          <w:instrText xml:space="preserve"> PAGEREF _Toc456362981 \h </w:instrText>
        </w:r>
        <w:r>
          <w:rPr>
            <w:noProof/>
            <w:webHidden/>
          </w:rPr>
        </w:r>
        <w:r>
          <w:rPr>
            <w:noProof/>
            <w:webHidden/>
          </w:rPr>
          <w:fldChar w:fldCharType="separate"/>
        </w:r>
        <w:r>
          <w:rPr>
            <w:noProof/>
            <w:webHidden/>
          </w:rPr>
          <w:t>71</w:t>
        </w:r>
        <w:r>
          <w:rPr>
            <w:noProof/>
            <w:webHidden/>
          </w:rPr>
          <w:fldChar w:fldCharType="end"/>
        </w:r>
      </w:hyperlink>
    </w:p>
    <w:p w14:paraId="70A520A1" w14:textId="77777777" w:rsidR="00D16F8F" w:rsidRDefault="00D16F8F">
      <w:pPr>
        <w:pStyle w:val="TableofFigures"/>
        <w:rPr>
          <w:rFonts w:asciiTheme="minorHAnsi" w:eastAsiaTheme="minorEastAsia" w:hAnsiTheme="minorHAnsi" w:cstheme="minorBidi"/>
          <w:i w:val="0"/>
          <w:noProof/>
          <w:szCs w:val="22"/>
        </w:rPr>
      </w:pPr>
      <w:hyperlink w:anchor="_Toc456362982" w:history="1">
        <w:r w:rsidRPr="000804C4">
          <w:rPr>
            <w:rStyle w:val="Hyperlink"/>
            <w:noProof/>
          </w:rPr>
          <w:t>Table 26 – TC-007H2: Queues GUI – Mental Health Queue – E Loop HI01-2 Segment</w:t>
        </w:r>
        <w:r>
          <w:rPr>
            <w:noProof/>
            <w:webHidden/>
          </w:rPr>
          <w:tab/>
        </w:r>
        <w:r>
          <w:rPr>
            <w:noProof/>
            <w:webHidden/>
          </w:rPr>
          <w:fldChar w:fldCharType="begin"/>
        </w:r>
        <w:r>
          <w:rPr>
            <w:noProof/>
            <w:webHidden/>
          </w:rPr>
          <w:instrText xml:space="preserve"> PAGEREF _Toc456362982 \h </w:instrText>
        </w:r>
        <w:r>
          <w:rPr>
            <w:noProof/>
            <w:webHidden/>
          </w:rPr>
        </w:r>
        <w:r>
          <w:rPr>
            <w:noProof/>
            <w:webHidden/>
          </w:rPr>
          <w:fldChar w:fldCharType="separate"/>
        </w:r>
        <w:r>
          <w:rPr>
            <w:noProof/>
            <w:webHidden/>
          </w:rPr>
          <w:t>72</w:t>
        </w:r>
        <w:r>
          <w:rPr>
            <w:noProof/>
            <w:webHidden/>
          </w:rPr>
          <w:fldChar w:fldCharType="end"/>
        </w:r>
      </w:hyperlink>
    </w:p>
    <w:p w14:paraId="09E1BF6C" w14:textId="77777777" w:rsidR="00D16F8F" w:rsidRDefault="00D16F8F">
      <w:pPr>
        <w:pStyle w:val="TableofFigures"/>
        <w:rPr>
          <w:rFonts w:asciiTheme="minorHAnsi" w:eastAsiaTheme="minorEastAsia" w:hAnsiTheme="minorHAnsi" w:cstheme="minorBidi"/>
          <w:i w:val="0"/>
          <w:noProof/>
          <w:szCs w:val="22"/>
        </w:rPr>
      </w:pPr>
      <w:hyperlink w:anchor="_Toc456362983" w:history="1">
        <w:r w:rsidRPr="000804C4">
          <w:rPr>
            <w:rStyle w:val="Hyperlink"/>
            <w:noProof/>
          </w:rPr>
          <w:t>Table 27 – TC-007I: Queues GUI – Mental Health Queue – E Loop HI02-2 Segment</w:t>
        </w:r>
        <w:r>
          <w:rPr>
            <w:noProof/>
            <w:webHidden/>
          </w:rPr>
          <w:tab/>
        </w:r>
        <w:r>
          <w:rPr>
            <w:noProof/>
            <w:webHidden/>
          </w:rPr>
          <w:fldChar w:fldCharType="begin"/>
        </w:r>
        <w:r>
          <w:rPr>
            <w:noProof/>
            <w:webHidden/>
          </w:rPr>
          <w:instrText xml:space="preserve"> PAGEREF _Toc456362983 \h </w:instrText>
        </w:r>
        <w:r>
          <w:rPr>
            <w:noProof/>
            <w:webHidden/>
          </w:rPr>
        </w:r>
        <w:r>
          <w:rPr>
            <w:noProof/>
            <w:webHidden/>
          </w:rPr>
          <w:fldChar w:fldCharType="separate"/>
        </w:r>
        <w:r>
          <w:rPr>
            <w:noProof/>
            <w:webHidden/>
          </w:rPr>
          <w:t>76</w:t>
        </w:r>
        <w:r>
          <w:rPr>
            <w:noProof/>
            <w:webHidden/>
          </w:rPr>
          <w:fldChar w:fldCharType="end"/>
        </w:r>
      </w:hyperlink>
    </w:p>
    <w:p w14:paraId="34793A52" w14:textId="77777777" w:rsidR="00D16F8F" w:rsidRDefault="00D16F8F">
      <w:pPr>
        <w:pStyle w:val="TableofFigures"/>
        <w:rPr>
          <w:rFonts w:asciiTheme="minorHAnsi" w:eastAsiaTheme="minorEastAsia" w:hAnsiTheme="minorHAnsi" w:cstheme="minorBidi"/>
          <w:i w:val="0"/>
          <w:noProof/>
          <w:szCs w:val="22"/>
        </w:rPr>
      </w:pPr>
      <w:hyperlink w:anchor="_Toc456362984" w:history="1">
        <w:r w:rsidRPr="000804C4">
          <w:rPr>
            <w:rStyle w:val="Hyperlink"/>
            <w:noProof/>
          </w:rPr>
          <w:t>Table 28 – TC-007J: Queues GUI – Mental Health Queue – E Loop HI03-2 Segment</w:t>
        </w:r>
        <w:r>
          <w:rPr>
            <w:noProof/>
            <w:webHidden/>
          </w:rPr>
          <w:tab/>
        </w:r>
        <w:r>
          <w:rPr>
            <w:noProof/>
            <w:webHidden/>
          </w:rPr>
          <w:fldChar w:fldCharType="begin"/>
        </w:r>
        <w:r>
          <w:rPr>
            <w:noProof/>
            <w:webHidden/>
          </w:rPr>
          <w:instrText xml:space="preserve"> PAGEREF _Toc456362984 \h </w:instrText>
        </w:r>
        <w:r>
          <w:rPr>
            <w:noProof/>
            <w:webHidden/>
          </w:rPr>
        </w:r>
        <w:r>
          <w:rPr>
            <w:noProof/>
            <w:webHidden/>
          </w:rPr>
          <w:fldChar w:fldCharType="separate"/>
        </w:r>
        <w:r>
          <w:rPr>
            <w:noProof/>
            <w:webHidden/>
          </w:rPr>
          <w:t>80</w:t>
        </w:r>
        <w:r>
          <w:rPr>
            <w:noProof/>
            <w:webHidden/>
          </w:rPr>
          <w:fldChar w:fldCharType="end"/>
        </w:r>
      </w:hyperlink>
    </w:p>
    <w:p w14:paraId="29BF3C73" w14:textId="77777777" w:rsidR="00D16F8F" w:rsidRDefault="00D16F8F">
      <w:pPr>
        <w:pStyle w:val="TableofFigures"/>
        <w:rPr>
          <w:rFonts w:asciiTheme="minorHAnsi" w:eastAsiaTheme="minorEastAsia" w:hAnsiTheme="minorHAnsi" w:cstheme="minorBidi"/>
          <w:i w:val="0"/>
          <w:noProof/>
          <w:szCs w:val="22"/>
        </w:rPr>
      </w:pPr>
      <w:hyperlink w:anchor="_Toc456362985" w:history="1">
        <w:r w:rsidRPr="000804C4">
          <w:rPr>
            <w:rStyle w:val="Hyperlink"/>
            <w:noProof/>
          </w:rPr>
          <w:t>Table 29 – TC-007K: Queues GUI – Mental Health Queue – E Loop HI04-2 Segment</w:t>
        </w:r>
        <w:r>
          <w:rPr>
            <w:noProof/>
            <w:webHidden/>
          </w:rPr>
          <w:tab/>
        </w:r>
        <w:r>
          <w:rPr>
            <w:noProof/>
            <w:webHidden/>
          </w:rPr>
          <w:fldChar w:fldCharType="begin"/>
        </w:r>
        <w:r>
          <w:rPr>
            <w:noProof/>
            <w:webHidden/>
          </w:rPr>
          <w:instrText xml:space="preserve"> PAGEREF _Toc456362985 \h </w:instrText>
        </w:r>
        <w:r>
          <w:rPr>
            <w:noProof/>
            <w:webHidden/>
          </w:rPr>
        </w:r>
        <w:r>
          <w:rPr>
            <w:noProof/>
            <w:webHidden/>
          </w:rPr>
          <w:fldChar w:fldCharType="separate"/>
        </w:r>
        <w:r>
          <w:rPr>
            <w:noProof/>
            <w:webHidden/>
          </w:rPr>
          <w:t>84</w:t>
        </w:r>
        <w:r>
          <w:rPr>
            <w:noProof/>
            <w:webHidden/>
          </w:rPr>
          <w:fldChar w:fldCharType="end"/>
        </w:r>
      </w:hyperlink>
    </w:p>
    <w:p w14:paraId="287EC765" w14:textId="77777777" w:rsidR="00D16F8F" w:rsidRDefault="00D16F8F">
      <w:pPr>
        <w:pStyle w:val="TableofFigures"/>
        <w:rPr>
          <w:rFonts w:asciiTheme="minorHAnsi" w:eastAsiaTheme="minorEastAsia" w:hAnsiTheme="minorHAnsi" w:cstheme="minorBidi"/>
          <w:i w:val="0"/>
          <w:noProof/>
          <w:szCs w:val="22"/>
        </w:rPr>
      </w:pPr>
      <w:hyperlink w:anchor="_Toc456362986" w:history="1">
        <w:r w:rsidRPr="000804C4">
          <w:rPr>
            <w:rStyle w:val="Hyperlink"/>
            <w:noProof/>
          </w:rPr>
          <w:t>Table 30 – TC-007L: Queues GUI – Mental Health Queue – E Loop HI05-2 Segment</w:t>
        </w:r>
        <w:r>
          <w:rPr>
            <w:noProof/>
            <w:webHidden/>
          </w:rPr>
          <w:tab/>
        </w:r>
        <w:r>
          <w:rPr>
            <w:noProof/>
            <w:webHidden/>
          </w:rPr>
          <w:fldChar w:fldCharType="begin"/>
        </w:r>
        <w:r>
          <w:rPr>
            <w:noProof/>
            <w:webHidden/>
          </w:rPr>
          <w:instrText xml:space="preserve"> PAGEREF _Toc456362986 \h </w:instrText>
        </w:r>
        <w:r>
          <w:rPr>
            <w:noProof/>
            <w:webHidden/>
          </w:rPr>
        </w:r>
        <w:r>
          <w:rPr>
            <w:noProof/>
            <w:webHidden/>
          </w:rPr>
          <w:fldChar w:fldCharType="separate"/>
        </w:r>
        <w:r>
          <w:rPr>
            <w:noProof/>
            <w:webHidden/>
          </w:rPr>
          <w:t>87</w:t>
        </w:r>
        <w:r>
          <w:rPr>
            <w:noProof/>
            <w:webHidden/>
          </w:rPr>
          <w:fldChar w:fldCharType="end"/>
        </w:r>
      </w:hyperlink>
    </w:p>
    <w:p w14:paraId="22B42956" w14:textId="77777777" w:rsidR="00D16F8F" w:rsidRDefault="00D16F8F">
      <w:pPr>
        <w:pStyle w:val="TableofFigures"/>
        <w:rPr>
          <w:rFonts w:asciiTheme="minorHAnsi" w:eastAsiaTheme="minorEastAsia" w:hAnsiTheme="minorHAnsi" w:cstheme="minorBidi"/>
          <w:i w:val="0"/>
          <w:noProof/>
          <w:szCs w:val="22"/>
        </w:rPr>
      </w:pPr>
      <w:hyperlink w:anchor="_Toc456362987" w:history="1">
        <w:r w:rsidRPr="000804C4">
          <w:rPr>
            <w:rStyle w:val="Hyperlink"/>
            <w:noProof/>
          </w:rPr>
          <w:t>Table 31 – TC-007M: Queues GUI – Mental Health Queue – E Loop HI06-2 Segment</w:t>
        </w:r>
        <w:r>
          <w:rPr>
            <w:noProof/>
            <w:webHidden/>
          </w:rPr>
          <w:tab/>
        </w:r>
        <w:r>
          <w:rPr>
            <w:noProof/>
            <w:webHidden/>
          </w:rPr>
          <w:fldChar w:fldCharType="begin"/>
        </w:r>
        <w:r>
          <w:rPr>
            <w:noProof/>
            <w:webHidden/>
          </w:rPr>
          <w:instrText xml:space="preserve"> PAGEREF _Toc456362987 \h </w:instrText>
        </w:r>
        <w:r>
          <w:rPr>
            <w:noProof/>
            <w:webHidden/>
          </w:rPr>
        </w:r>
        <w:r>
          <w:rPr>
            <w:noProof/>
            <w:webHidden/>
          </w:rPr>
          <w:fldChar w:fldCharType="separate"/>
        </w:r>
        <w:r>
          <w:rPr>
            <w:noProof/>
            <w:webHidden/>
          </w:rPr>
          <w:t>91</w:t>
        </w:r>
        <w:r>
          <w:rPr>
            <w:noProof/>
            <w:webHidden/>
          </w:rPr>
          <w:fldChar w:fldCharType="end"/>
        </w:r>
      </w:hyperlink>
    </w:p>
    <w:p w14:paraId="74A29232" w14:textId="77777777" w:rsidR="00D16F8F" w:rsidRDefault="00D16F8F">
      <w:pPr>
        <w:pStyle w:val="TableofFigures"/>
        <w:rPr>
          <w:rFonts w:asciiTheme="minorHAnsi" w:eastAsiaTheme="minorEastAsia" w:hAnsiTheme="minorHAnsi" w:cstheme="minorBidi"/>
          <w:i w:val="0"/>
          <w:noProof/>
          <w:szCs w:val="22"/>
        </w:rPr>
      </w:pPr>
      <w:hyperlink w:anchor="_Toc456362988" w:history="1">
        <w:r w:rsidRPr="000804C4">
          <w:rPr>
            <w:rStyle w:val="Hyperlink"/>
            <w:noProof/>
          </w:rPr>
          <w:t>Table 32 – TC-007N: Queues GUI – Mental Health Queue – E Loop HI07-2 Segment</w:t>
        </w:r>
        <w:r>
          <w:rPr>
            <w:noProof/>
            <w:webHidden/>
          </w:rPr>
          <w:tab/>
        </w:r>
        <w:r>
          <w:rPr>
            <w:noProof/>
            <w:webHidden/>
          </w:rPr>
          <w:fldChar w:fldCharType="begin"/>
        </w:r>
        <w:r>
          <w:rPr>
            <w:noProof/>
            <w:webHidden/>
          </w:rPr>
          <w:instrText xml:space="preserve"> PAGEREF _Toc456362988 \h </w:instrText>
        </w:r>
        <w:r>
          <w:rPr>
            <w:noProof/>
            <w:webHidden/>
          </w:rPr>
        </w:r>
        <w:r>
          <w:rPr>
            <w:noProof/>
            <w:webHidden/>
          </w:rPr>
          <w:fldChar w:fldCharType="separate"/>
        </w:r>
        <w:r>
          <w:rPr>
            <w:noProof/>
            <w:webHidden/>
          </w:rPr>
          <w:t>95</w:t>
        </w:r>
        <w:r>
          <w:rPr>
            <w:noProof/>
            <w:webHidden/>
          </w:rPr>
          <w:fldChar w:fldCharType="end"/>
        </w:r>
      </w:hyperlink>
    </w:p>
    <w:p w14:paraId="1BCF6CB8" w14:textId="77777777" w:rsidR="00D16F8F" w:rsidRDefault="00D16F8F">
      <w:pPr>
        <w:pStyle w:val="TableofFigures"/>
        <w:rPr>
          <w:rFonts w:asciiTheme="minorHAnsi" w:eastAsiaTheme="minorEastAsia" w:hAnsiTheme="minorHAnsi" w:cstheme="minorBidi"/>
          <w:i w:val="0"/>
          <w:noProof/>
          <w:szCs w:val="22"/>
        </w:rPr>
      </w:pPr>
      <w:hyperlink w:anchor="_Toc456362989" w:history="1">
        <w:r w:rsidRPr="000804C4">
          <w:rPr>
            <w:rStyle w:val="Hyperlink"/>
            <w:noProof/>
          </w:rPr>
          <w:t>Table 33 – TC-007O: Queues GUI – Mental Health Queue – E Loop HI08-2 Segment</w:t>
        </w:r>
        <w:r>
          <w:rPr>
            <w:noProof/>
            <w:webHidden/>
          </w:rPr>
          <w:tab/>
        </w:r>
        <w:r>
          <w:rPr>
            <w:noProof/>
            <w:webHidden/>
          </w:rPr>
          <w:fldChar w:fldCharType="begin"/>
        </w:r>
        <w:r>
          <w:rPr>
            <w:noProof/>
            <w:webHidden/>
          </w:rPr>
          <w:instrText xml:space="preserve"> PAGEREF _Toc456362989 \h </w:instrText>
        </w:r>
        <w:r>
          <w:rPr>
            <w:noProof/>
            <w:webHidden/>
          </w:rPr>
        </w:r>
        <w:r>
          <w:rPr>
            <w:noProof/>
            <w:webHidden/>
          </w:rPr>
          <w:fldChar w:fldCharType="separate"/>
        </w:r>
        <w:r>
          <w:rPr>
            <w:noProof/>
            <w:webHidden/>
          </w:rPr>
          <w:t>98</w:t>
        </w:r>
        <w:r>
          <w:rPr>
            <w:noProof/>
            <w:webHidden/>
          </w:rPr>
          <w:fldChar w:fldCharType="end"/>
        </w:r>
      </w:hyperlink>
    </w:p>
    <w:p w14:paraId="7F8A9FB0" w14:textId="77777777" w:rsidR="00D16F8F" w:rsidRDefault="00D16F8F">
      <w:pPr>
        <w:pStyle w:val="TableofFigures"/>
        <w:rPr>
          <w:rFonts w:asciiTheme="minorHAnsi" w:eastAsiaTheme="minorEastAsia" w:hAnsiTheme="minorHAnsi" w:cstheme="minorBidi"/>
          <w:i w:val="0"/>
          <w:noProof/>
          <w:szCs w:val="22"/>
        </w:rPr>
      </w:pPr>
      <w:hyperlink w:anchor="_Toc456362990" w:history="1">
        <w:r w:rsidRPr="000804C4">
          <w:rPr>
            <w:rStyle w:val="Hyperlink"/>
            <w:noProof/>
          </w:rPr>
          <w:t>Table 34 – TC-007P: Queues GUI – Mental Health Queue – E Loop HI09-2 Segment</w:t>
        </w:r>
        <w:r>
          <w:rPr>
            <w:noProof/>
            <w:webHidden/>
          </w:rPr>
          <w:tab/>
        </w:r>
        <w:r>
          <w:rPr>
            <w:noProof/>
            <w:webHidden/>
          </w:rPr>
          <w:fldChar w:fldCharType="begin"/>
        </w:r>
        <w:r>
          <w:rPr>
            <w:noProof/>
            <w:webHidden/>
          </w:rPr>
          <w:instrText xml:space="preserve"> PAGEREF _Toc456362990 \h </w:instrText>
        </w:r>
        <w:r>
          <w:rPr>
            <w:noProof/>
            <w:webHidden/>
          </w:rPr>
        </w:r>
        <w:r>
          <w:rPr>
            <w:noProof/>
            <w:webHidden/>
          </w:rPr>
          <w:fldChar w:fldCharType="separate"/>
        </w:r>
        <w:r>
          <w:rPr>
            <w:noProof/>
            <w:webHidden/>
          </w:rPr>
          <w:t>102</w:t>
        </w:r>
        <w:r>
          <w:rPr>
            <w:noProof/>
            <w:webHidden/>
          </w:rPr>
          <w:fldChar w:fldCharType="end"/>
        </w:r>
      </w:hyperlink>
    </w:p>
    <w:p w14:paraId="041D22C5" w14:textId="77777777" w:rsidR="00D16F8F" w:rsidRDefault="00D16F8F">
      <w:pPr>
        <w:pStyle w:val="TableofFigures"/>
        <w:rPr>
          <w:rFonts w:asciiTheme="minorHAnsi" w:eastAsiaTheme="minorEastAsia" w:hAnsiTheme="minorHAnsi" w:cstheme="minorBidi"/>
          <w:i w:val="0"/>
          <w:noProof/>
          <w:szCs w:val="22"/>
        </w:rPr>
      </w:pPr>
      <w:hyperlink w:anchor="_Toc456362991" w:history="1">
        <w:r w:rsidRPr="000804C4">
          <w:rPr>
            <w:rStyle w:val="Hyperlink"/>
            <w:noProof/>
          </w:rPr>
          <w:t>Table 35 – TC-007Q: Queues GUI – Mental Health Queue – E Loop HI10-2 Segment</w:t>
        </w:r>
        <w:r>
          <w:rPr>
            <w:noProof/>
            <w:webHidden/>
          </w:rPr>
          <w:tab/>
        </w:r>
        <w:r>
          <w:rPr>
            <w:noProof/>
            <w:webHidden/>
          </w:rPr>
          <w:fldChar w:fldCharType="begin"/>
        </w:r>
        <w:r>
          <w:rPr>
            <w:noProof/>
            <w:webHidden/>
          </w:rPr>
          <w:instrText xml:space="preserve"> PAGEREF _Toc456362991 \h </w:instrText>
        </w:r>
        <w:r>
          <w:rPr>
            <w:noProof/>
            <w:webHidden/>
          </w:rPr>
        </w:r>
        <w:r>
          <w:rPr>
            <w:noProof/>
            <w:webHidden/>
          </w:rPr>
          <w:fldChar w:fldCharType="separate"/>
        </w:r>
        <w:r>
          <w:rPr>
            <w:noProof/>
            <w:webHidden/>
          </w:rPr>
          <w:t>106</w:t>
        </w:r>
        <w:r>
          <w:rPr>
            <w:noProof/>
            <w:webHidden/>
          </w:rPr>
          <w:fldChar w:fldCharType="end"/>
        </w:r>
      </w:hyperlink>
    </w:p>
    <w:p w14:paraId="6CCB8E8B" w14:textId="77777777" w:rsidR="00D16F8F" w:rsidRDefault="00D16F8F">
      <w:pPr>
        <w:pStyle w:val="TableofFigures"/>
        <w:rPr>
          <w:rFonts w:asciiTheme="minorHAnsi" w:eastAsiaTheme="minorEastAsia" w:hAnsiTheme="minorHAnsi" w:cstheme="minorBidi"/>
          <w:i w:val="0"/>
          <w:noProof/>
          <w:szCs w:val="22"/>
        </w:rPr>
      </w:pPr>
      <w:hyperlink w:anchor="_Toc456362992" w:history="1">
        <w:r w:rsidRPr="000804C4">
          <w:rPr>
            <w:rStyle w:val="Hyperlink"/>
            <w:noProof/>
          </w:rPr>
          <w:t>Table 36 – TC-007R: Queues GUI – Mental Health Queue – E Loop HI11-2 Segment</w:t>
        </w:r>
        <w:r>
          <w:rPr>
            <w:noProof/>
            <w:webHidden/>
          </w:rPr>
          <w:tab/>
        </w:r>
        <w:r>
          <w:rPr>
            <w:noProof/>
            <w:webHidden/>
          </w:rPr>
          <w:fldChar w:fldCharType="begin"/>
        </w:r>
        <w:r>
          <w:rPr>
            <w:noProof/>
            <w:webHidden/>
          </w:rPr>
          <w:instrText xml:space="preserve"> PAGEREF _Toc456362992 \h </w:instrText>
        </w:r>
        <w:r>
          <w:rPr>
            <w:noProof/>
            <w:webHidden/>
          </w:rPr>
        </w:r>
        <w:r>
          <w:rPr>
            <w:noProof/>
            <w:webHidden/>
          </w:rPr>
          <w:fldChar w:fldCharType="separate"/>
        </w:r>
        <w:r>
          <w:rPr>
            <w:noProof/>
            <w:webHidden/>
          </w:rPr>
          <w:t>110</w:t>
        </w:r>
        <w:r>
          <w:rPr>
            <w:noProof/>
            <w:webHidden/>
          </w:rPr>
          <w:fldChar w:fldCharType="end"/>
        </w:r>
      </w:hyperlink>
    </w:p>
    <w:p w14:paraId="5828666D" w14:textId="77777777" w:rsidR="00D16F8F" w:rsidRDefault="00D16F8F">
      <w:pPr>
        <w:pStyle w:val="TableofFigures"/>
        <w:rPr>
          <w:rFonts w:asciiTheme="minorHAnsi" w:eastAsiaTheme="minorEastAsia" w:hAnsiTheme="minorHAnsi" w:cstheme="minorBidi"/>
          <w:i w:val="0"/>
          <w:noProof/>
          <w:szCs w:val="22"/>
        </w:rPr>
      </w:pPr>
      <w:hyperlink w:anchor="_Toc456362993" w:history="1">
        <w:r w:rsidRPr="000804C4">
          <w:rPr>
            <w:rStyle w:val="Hyperlink"/>
            <w:noProof/>
          </w:rPr>
          <w:t>Table 37 – TC-007S: Queues GUI – Mental Health Queue – E Loop HI12-2 Segment</w:t>
        </w:r>
        <w:r>
          <w:rPr>
            <w:noProof/>
            <w:webHidden/>
          </w:rPr>
          <w:tab/>
        </w:r>
        <w:r>
          <w:rPr>
            <w:noProof/>
            <w:webHidden/>
          </w:rPr>
          <w:fldChar w:fldCharType="begin"/>
        </w:r>
        <w:r>
          <w:rPr>
            <w:noProof/>
            <w:webHidden/>
          </w:rPr>
          <w:instrText xml:space="preserve"> PAGEREF _Toc456362993 \h </w:instrText>
        </w:r>
        <w:r>
          <w:rPr>
            <w:noProof/>
            <w:webHidden/>
          </w:rPr>
        </w:r>
        <w:r>
          <w:rPr>
            <w:noProof/>
            <w:webHidden/>
          </w:rPr>
          <w:fldChar w:fldCharType="separate"/>
        </w:r>
        <w:r>
          <w:rPr>
            <w:noProof/>
            <w:webHidden/>
          </w:rPr>
          <w:t>113</w:t>
        </w:r>
        <w:r>
          <w:rPr>
            <w:noProof/>
            <w:webHidden/>
          </w:rPr>
          <w:fldChar w:fldCharType="end"/>
        </w:r>
      </w:hyperlink>
    </w:p>
    <w:p w14:paraId="20EE4E39" w14:textId="77777777" w:rsidR="00D16F8F" w:rsidRDefault="00D16F8F">
      <w:pPr>
        <w:pStyle w:val="TableofFigures"/>
        <w:rPr>
          <w:rFonts w:asciiTheme="minorHAnsi" w:eastAsiaTheme="minorEastAsia" w:hAnsiTheme="minorHAnsi" w:cstheme="minorBidi"/>
          <w:i w:val="0"/>
          <w:noProof/>
          <w:szCs w:val="22"/>
        </w:rPr>
      </w:pPr>
      <w:hyperlink w:anchor="_Toc456362994" w:history="1">
        <w:r w:rsidRPr="000804C4">
          <w:rPr>
            <w:rStyle w:val="Hyperlink"/>
            <w:noProof/>
          </w:rPr>
          <w:t>Table 38 – TC-007T: Queues GUI – Mental Health Queue – E Loop HI Negative Test</w:t>
        </w:r>
        <w:r>
          <w:rPr>
            <w:noProof/>
            <w:webHidden/>
          </w:rPr>
          <w:tab/>
        </w:r>
        <w:r>
          <w:rPr>
            <w:noProof/>
            <w:webHidden/>
          </w:rPr>
          <w:fldChar w:fldCharType="begin"/>
        </w:r>
        <w:r>
          <w:rPr>
            <w:noProof/>
            <w:webHidden/>
          </w:rPr>
          <w:instrText xml:space="preserve"> PAGEREF _Toc456362994 \h </w:instrText>
        </w:r>
        <w:r>
          <w:rPr>
            <w:noProof/>
            <w:webHidden/>
          </w:rPr>
        </w:r>
        <w:r>
          <w:rPr>
            <w:noProof/>
            <w:webHidden/>
          </w:rPr>
          <w:fldChar w:fldCharType="separate"/>
        </w:r>
        <w:r>
          <w:rPr>
            <w:noProof/>
            <w:webHidden/>
          </w:rPr>
          <w:t>117</w:t>
        </w:r>
        <w:r>
          <w:rPr>
            <w:noProof/>
            <w:webHidden/>
          </w:rPr>
          <w:fldChar w:fldCharType="end"/>
        </w:r>
      </w:hyperlink>
    </w:p>
    <w:p w14:paraId="713BA663" w14:textId="77777777" w:rsidR="00D16F8F" w:rsidRDefault="00D16F8F">
      <w:pPr>
        <w:pStyle w:val="TableofFigures"/>
        <w:rPr>
          <w:rFonts w:asciiTheme="minorHAnsi" w:eastAsiaTheme="minorEastAsia" w:hAnsiTheme="minorHAnsi" w:cstheme="minorBidi"/>
          <w:i w:val="0"/>
          <w:noProof/>
          <w:szCs w:val="22"/>
        </w:rPr>
      </w:pPr>
      <w:hyperlink w:anchor="_Toc456362995" w:history="1">
        <w:r w:rsidRPr="000804C4">
          <w:rPr>
            <w:rStyle w:val="Hyperlink"/>
            <w:noProof/>
          </w:rPr>
          <w:t>Table 39 – TC-007U: Queues GUI – Mental Health Queue – F Loop UM Segment</w:t>
        </w:r>
        <w:r>
          <w:rPr>
            <w:noProof/>
            <w:webHidden/>
          </w:rPr>
          <w:tab/>
        </w:r>
        <w:r>
          <w:rPr>
            <w:noProof/>
            <w:webHidden/>
          </w:rPr>
          <w:fldChar w:fldCharType="begin"/>
        </w:r>
        <w:r>
          <w:rPr>
            <w:noProof/>
            <w:webHidden/>
          </w:rPr>
          <w:instrText xml:space="preserve"> PAGEREF _Toc456362995 \h </w:instrText>
        </w:r>
        <w:r>
          <w:rPr>
            <w:noProof/>
            <w:webHidden/>
          </w:rPr>
        </w:r>
        <w:r>
          <w:rPr>
            <w:noProof/>
            <w:webHidden/>
          </w:rPr>
          <w:fldChar w:fldCharType="separate"/>
        </w:r>
        <w:r>
          <w:rPr>
            <w:noProof/>
            <w:webHidden/>
          </w:rPr>
          <w:t>121</w:t>
        </w:r>
        <w:r>
          <w:rPr>
            <w:noProof/>
            <w:webHidden/>
          </w:rPr>
          <w:fldChar w:fldCharType="end"/>
        </w:r>
      </w:hyperlink>
    </w:p>
    <w:p w14:paraId="186B2153" w14:textId="77777777" w:rsidR="00D16F8F" w:rsidRDefault="00D16F8F">
      <w:pPr>
        <w:pStyle w:val="TableofFigures"/>
        <w:rPr>
          <w:rFonts w:asciiTheme="minorHAnsi" w:eastAsiaTheme="minorEastAsia" w:hAnsiTheme="minorHAnsi" w:cstheme="minorBidi"/>
          <w:i w:val="0"/>
          <w:noProof/>
          <w:szCs w:val="22"/>
        </w:rPr>
      </w:pPr>
      <w:hyperlink w:anchor="_Toc456362996" w:history="1">
        <w:r w:rsidRPr="000804C4">
          <w:rPr>
            <w:rStyle w:val="Hyperlink"/>
            <w:noProof/>
          </w:rPr>
          <w:t>Table 40 – TC-007V: Queues GUI – Mental Health Queue – F Loop SV101-2 Segment</w:t>
        </w:r>
        <w:r>
          <w:rPr>
            <w:noProof/>
            <w:webHidden/>
          </w:rPr>
          <w:tab/>
        </w:r>
        <w:r>
          <w:rPr>
            <w:noProof/>
            <w:webHidden/>
          </w:rPr>
          <w:fldChar w:fldCharType="begin"/>
        </w:r>
        <w:r>
          <w:rPr>
            <w:noProof/>
            <w:webHidden/>
          </w:rPr>
          <w:instrText xml:space="preserve"> PAGEREF _Toc456362996 \h </w:instrText>
        </w:r>
        <w:r>
          <w:rPr>
            <w:noProof/>
            <w:webHidden/>
          </w:rPr>
        </w:r>
        <w:r>
          <w:rPr>
            <w:noProof/>
            <w:webHidden/>
          </w:rPr>
          <w:fldChar w:fldCharType="separate"/>
        </w:r>
        <w:r>
          <w:rPr>
            <w:noProof/>
            <w:webHidden/>
          </w:rPr>
          <w:t>123</w:t>
        </w:r>
        <w:r>
          <w:rPr>
            <w:noProof/>
            <w:webHidden/>
          </w:rPr>
          <w:fldChar w:fldCharType="end"/>
        </w:r>
      </w:hyperlink>
    </w:p>
    <w:p w14:paraId="60EA1C48" w14:textId="77777777" w:rsidR="00D16F8F" w:rsidRDefault="00D16F8F">
      <w:pPr>
        <w:pStyle w:val="TableofFigures"/>
        <w:rPr>
          <w:rFonts w:asciiTheme="minorHAnsi" w:eastAsiaTheme="minorEastAsia" w:hAnsiTheme="minorHAnsi" w:cstheme="minorBidi"/>
          <w:i w:val="0"/>
          <w:noProof/>
          <w:szCs w:val="22"/>
        </w:rPr>
      </w:pPr>
      <w:hyperlink w:anchor="_Toc456362997" w:history="1">
        <w:r w:rsidRPr="000804C4">
          <w:rPr>
            <w:rStyle w:val="Hyperlink"/>
            <w:noProof/>
          </w:rPr>
          <w:t>Table 41 – TC-007W: Queues GUI – Mental Health Queue – F Loop SV201-2 Segment</w:t>
        </w:r>
        <w:r>
          <w:rPr>
            <w:noProof/>
            <w:webHidden/>
          </w:rPr>
          <w:tab/>
        </w:r>
        <w:r>
          <w:rPr>
            <w:noProof/>
            <w:webHidden/>
          </w:rPr>
          <w:fldChar w:fldCharType="begin"/>
        </w:r>
        <w:r>
          <w:rPr>
            <w:noProof/>
            <w:webHidden/>
          </w:rPr>
          <w:instrText xml:space="preserve"> PAGEREF _Toc456362997 \h </w:instrText>
        </w:r>
        <w:r>
          <w:rPr>
            <w:noProof/>
            <w:webHidden/>
          </w:rPr>
        </w:r>
        <w:r>
          <w:rPr>
            <w:noProof/>
            <w:webHidden/>
          </w:rPr>
          <w:fldChar w:fldCharType="separate"/>
        </w:r>
        <w:r>
          <w:rPr>
            <w:noProof/>
            <w:webHidden/>
          </w:rPr>
          <w:t>126</w:t>
        </w:r>
        <w:r>
          <w:rPr>
            <w:noProof/>
            <w:webHidden/>
          </w:rPr>
          <w:fldChar w:fldCharType="end"/>
        </w:r>
      </w:hyperlink>
    </w:p>
    <w:p w14:paraId="104BD9AA" w14:textId="77777777" w:rsidR="00D16F8F" w:rsidRDefault="00D16F8F">
      <w:pPr>
        <w:pStyle w:val="TableofFigures"/>
        <w:rPr>
          <w:rFonts w:asciiTheme="minorHAnsi" w:eastAsiaTheme="minorEastAsia" w:hAnsiTheme="minorHAnsi" w:cstheme="minorBidi"/>
          <w:i w:val="0"/>
          <w:noProof/>
          <w:szCs w:val="22"/>
        </w:rPr>
      </w:pPr>
      <w:hyperlink w:anchor="_Toc456362998" w:history="1">
        <w:r w:rsidRPr="000804C4">
          <w:rPr>
            <w:rStyle w:val="Hyperlink"/>
            <w:noProof/>
          </w:rPr>
          <w:t>Table 42 – TC-007X: Queues GUI – Mental Health Queue – F Loop SV301-2 Segment</w:t>
        </w:r>
        <w:r>
          <w:rPr>
            <w:noProof/>
            <w:webHidden/>
          </w:rPr>
          <w:tab/>
        </w:r>
        <w:r>
          <w:rPr>
            <w:noProof/>
            <w:webHidden/>
          </w:rPr>
          <w:fldChar w:fldCharType="begin"/>
        </w:r>
        <w:r>
          <w:rPr>
            <w:noProof/>
            <w:webHidden/>
          </w:rPr>
          <w:instrText xml:space="preserve"> PAGEREF _Toc456362998 \h </w:instrText>
        </w:r>
        <w:r>
          <w:rPr>
            <w:noProof/>
            <w:webHidden/>
          </w:rPr>
        </w:r>
        <w:r>
          <w:rPr>
            <w:noProof/>
            <w:webHidden/>
          </w:rPr>
          <w:fldChar w:fldCharType="separate"/>
        </w:r>
        <w:r>
          <w:rPr>
            <w:noProof/>
            <w:webHidden/>
          </w:rPr>
          <w:t>128</w:t>
        </w:r>
        <w:r>
          <w:rPr>
            <w:noProof/>
            <w:webHidden/>
          </w:rPr>
          <w:fldChar w:fldCharType="end"/>
        </w:r>
      </w:hyperlink>
    </w:p>
    <w:p w14:paraId="48EA0AA0" w14:textId="77777777" w:rsidR="00D16F8F" w:rsidRDefault="00D16F8F">
      <w:pPr>
        <w:pStyle w:val="TableofFigures"/>
        <w:rPr>
          <w:rFonts w:asciiTheme="minorHAnsi" w:eastAsiaTheme="minorEastAsia" w:hAnsiTheme="minorHAnsi" w:cstheme="minorBidi"/>
          <w:i w:val="0"/>
          <w:noProof/>
          <w:szCs w:val="22"/>
        </w:rPr>
      </w:pPr>
      <w:hyperlink w:anchor="_Toc456362999" w:history="1">
        <w:r w:rsidRPr="000804C4">
          <w:rPr>
            <w:rStyle w:val="Hyperlink"/>
            <w:noProof/>
          </w:rPr>
          <w:t>Table 43 – TC-007Y: Queues GUI – Dental Queue – E Loop UM Segment</w:t>
        </w:r>
        <w:r>
          <w:rPr>
            <w:noProof/>
            <w:webHidden/>
          </w:rPr>
          <w:tab/>
        </w:r>
        <w:r>
          <w:rPr>
            <w:noProof/>
            <w:webHidden/>
          </w:rPr>
          <w:fldChar w:fldCharType="begin"/>
        </w:r>
        <w:r>
          <w:rPr>
            <w:noProof/>
            <w:webHidden/>
          </w:rPr>
          <w:instrText xml:space="preserve"> PAGEREF _Toc456362999 \h </w:instrText>
        </w:r>
        <w:r>
          <w:rPr>
            <w:noProof/>
            <w:webHidden/>
          </w:rPr>
        </w:r>
        <w:r>
          <w:rPr>
            <w:noProof/>
            <w:webHidden/>
          </w:rPr>
          <w:fldChar w:fldCharType="separate"/>
        </w:r>
        <w:r>
          <w:rPr>
            <w:noProof/>
            <w:webHidden/>
          </w:rPr>
          <w:t>131</w:t>
        </w:r>
        <w:r>
          <w:rPr>
            <w:noProof/>
            <w:webHidden/>
          </w:rPr>
          <w:fldChar w:fldCharType="end"/>
        </w:r>
      </w:hyperlink>
    </w:p>
    <w:p w14:paraId="55A67AFC" w14:textId="77777777" w:rsidR="00D16F8F" w:rsidRDefault="00D16F8F">
      <w:pPr>
        <w:pStyle w:val="TableofFigures"/>
        <w:rPr>
          <w:rFonts w:asciiTheme="minorHAnsi" w:eastAsiaTheme="minorEastAsia" w:hAnsiTheme="minorHAnsi" w:cstheme="minorBidi"/>
          <w:i w:val="0"/>
          <w:noProof/>
          <w:szCs w:val="22"/>
        </w:rPr>
      </w:pPr>
      <w:hyperlink w:anchor="_Toc456363000" w:history="1">
        <w:r w:rsidRPr="000804C4">
          <w:rPr>
            <w:rStyle w:val="Hyperlink"/>
            <w:noProof/>
          </w:rPr>
          <w:t>Table 44 – TC-007Z: Queues GUI – Dental Queue – F Loop UM Segment</w:t>
        </w:r>
        <w:r>
          <w:rPr>
            <w:noProof/>
            <w:webHidden/>
          </w:rPr>
          <w:tab/>
        </w:r>
        <w:r>
          <w:rPr>
            <w:noProof/>
            <w:webHidden/>
          </w:rPr>
          <w:fldChar w:fldCharType="begin"/>
        </w:r>
        <w:r>
          <w:rPr>
            <w:noProof/>
            <w:webHidden/>
          </w:rPr>
          <w:instrText xml:space="preserve"> PAGEREF _Toc456363000 \h </w:instrText>
        </w:r>
        <w:r>
          <w:rPr>
            <w:noProof/>
            <w:webHidden/>
          </w:rPr>
        </w:r>
        <w:r>
          <w:rPr>
            <w:noProof/>
            <w:webHidden/>
          </w:rPr>
          <w:fldChar w:fldCharType="separate"/>
        </w:r>
        <w:r>
          <w:rPr>
            <w:noProof/>
            <w:webHidden/>
          </w:rPr>
          <w:t>133</w:t>
        </w:r>
        <w:r>
          <w:rPr>
            <w:noProof/>
            <w:webHidden/>
          </w:rPr>
          <w:fldChar w:fldCharType="end"/>
        </w:r>
      </w:hyperlink>
    </w:p>
    <w:p w14:paraId="6EC8EDBC" w14:textId="77777777" w:rsidR="00D16F8F" w:rsidRDefault="00D16F8F">
      <w:pPr>
        <w:pStyle w:val="TableofFigures"/>
        <w:rPr>
          <w:rFonts w:asciiTheme="minorHAnsi" w:eastAsiaTheme="minorEastAsia" w:hAnsiTheme="minorHAnsi" w:cstheme="minorBidi"/>
          <w:i w:val="0"/>
          <w:noProof/>
          <w:szCs w:val="22"/>
        </w:rPr>
      </w:pPr>
      <w:hyperlink w:anchor="_Toc456363001" w:history="1">
        <w:r w:rsidRPr="000804C4">
          <w:rPr>
            <w:rStyle w:val="Hyperlink"/>
            <w:noProof/>
          </w:rPr>
          <w:t>Table 45 – TC-007AA: Queues GUI – Mixed Queue – SVx Segments</w:t>
        </w:r>
        <w:r>
          <w:rPr>
            <w:noProof/>
            <w:webHidden/>
          </w:rPr>
          <w:tab/>
        </w:r>
        <w:r>
          <w:rPr>
            <w:noProof/>
            <w:webHidden/>
          </w:rPr>
          <w:fldChar w:fldCharType="begin"/>
        </w:r>
        <w:r>
          <w:rPr>
            <w:noProof/>
            <w:webHidden/>
          </w:rPr>
          <w:instrText xml:space="preserve"> PAGEREF _Toc456363001 \h </w:instrText>
        </w:r>
        <w:r>
          <w:rPr>
            <w:noProof/>
            <w:webHidden/>
          </w:rPr>
        </w:r>
        <w:r>
          <w:rPr>
            <w:noProof/>
            <w:webHidden/>
          </w:rPr>
          <w:fldChar w:fldCharType="separate"/>
        </w:r>
        <w:r>
          <w:rPr>
            <w:noProof/>
            <w:webHidden/>
          </w:rPr>
          <w:t>136</w:t>
        </w:r>
        <w:r>
          <w:rPr>
            <w:noProof/>
            <w:webHidden/>
          </w:rPr>
          <w:fldChar w:fldCharType="end"/>
        </w:r>
      </w:hyperlink>
    </w:p>
    <w:p w14:paraId="2D553D7C" w14:textId="77777777" w:rsidR="00D16F8F" w:rsidRDefault="00D16F8F">
      <w:pPr>
        <w:pStyle w:val="TableofFigures"/>
        <w:rPr>
          <w:rFonts w:asciiTheme="minorHAnsi" w:eastAsiaTheme="minorEastAsia" w:hAnsiTheme="minorHAnsi" w:cstheme="minorBidi"/>
          <w:i w:val="0"/>
          <w:noProof/>
          <w:szCs w:val="22"/>
        </w:rPr>
      </w:pPr>
      <w:hyperlink w:anchor="_Toc456363002" w:history="1">
        <w:r w:rsidRPr="000804C4">
          <w:rPr>
            <w:rStyle w:val="Hyperlink"/>
            <w:noProof/>
          </w:rPr>
          <w:t>Table 46 – TC-007AB: Queues GUI – Outpatiet Queue</w:t>
        </w:r>
        <w:r>
          <w:rPr>
            <w:noProof/>
            <w:webHidden/>
          </w:rPr>
          <w:tab/>
        </w:r>
        <w:r>
          <w:rPr>
            <w:noProof/>
            <w:webHidden/>
          </w:rPr>
          <w:fldChar w:fldCharType="begin"/>
        </w:r>
        <w:r>
          <w:rPr>
            <w:noProof/>
            <w:webHidden/>
          </w:rPr>
          <w:instrText xml:space="preserve"> PAGEREF _Toc456363002 \h </w:instrText>
        </w:r>
        <w:r>
          <w:rPr>
            <w:noProof/>
            <w:webHidden/>
          </w:rPr>
        </w:r>
        <w:r>
          <w:rPr>
            <w:noProof/>
            <w:webHidden/>
          </w:rPr>
          <w:fldChar w:fldCharType="separate"/>
        </w:r>
        <w:r>
          <w:rPr>
            <w:noProof/>
            <w:webHidden/>
          </w:rPr>
          <w:t>136</w:t>
        </w:r>
        <w:r>
          <w:rPr>
            <w:noProof/>
            <w:webHidden/>
          </w:rPr>
          <w:fldChar w:fldCharType="end"/>
        </w:r>
      </w:hyperlink>
    </w:p>
    <w:p w14:paraId="3A247F03" w14:textId="77777777" w:rsidR="00D16F8F" w:rsidRDefault="00D16F8F">
      <w:pPr>
        <w:pStyle w:val="TableofFigures"/>
        <w:rPr>
          <w:rFonts w:asciiTheme="minorHAnsi" w:eastAsiaTheme="minorEastAsia" w:hAnsiTheme="minorHAnsi" w:cstheme="minorBidi"/>
          <w:i w:val="0"/>
          <w:noProof/>
          <w:szCs w:val="22"/>
        </w:rPr>
      </w:pPr>
      <w:hyperlink w:anchor="_Toc456363003" w:history="1">
        <w:r w:rsidRPr="000804C4">
          <w:rPr>
            <w:rStyle w:val="Hyperlink"/>
            <w:noProof/>
          </w:rPr>
          <w:t>Table 47 – TC-007AC: GUI – Clerk View Request</w:t>
        </w:r>
        <w:r>
          <w:rPr>
            <w:noProof/>
            <w:webHidden/>
          </w:rPr>
          <w:tab/>
        </w:r>
        <w:r>
          <w:rPr>
            <w:noProof/>
            <w:webHidden/>
          </w:rPr>
          <w:fldChar w:fldCharType="begin"/>
        </w:r>
        <w:r>
          <w:rPr>
            <w:noProof/>
            <w:webHidden/>
          </w:rPr>
          <w:instrText xml:space="preserve"> PAGEREF _Toc456363003 \h </w:instrText>
        </w:r>
        <w:r>
          <w:rPr>
            <w:noProof/>
            <w:webHidden/>
          </w:rPr>
        </w:r>
        <w:r>
          <w:rPr>
            <w:noProof/>
            <w:webHidden/>
          </w:rPr>
          <w:fldChar w:fldCharType="separate"/>
        </w:r>
        <w:r>
          <w:rPr>
            <w:noProof/>
            <w:webHidden/>
          </w:rPr>
          <w:t>137</w:t>
        </w:r>
        <w:r>
          <w:rPr>
            <w:noProof/>
            <w:webHidden/>
          </w:rPr>
          <w:fldChar w:fldCharType="end"/>
        </w:r>
      </w:hyperlink>
    </w:p>
    <w:p w14:paraId="25295C13" w14:textId="77777777" w:rsidR="00D16F8F" w:rsidRDefault="00D16F8F">
      <w:pPr>
        <w:pStyle w:val="TableofFigures"/>
        <w:rPr>
          <w:rFonts w:asciiTheme="minorHAnsi" w:eastAsiaTheme="minorEastAsia" w:hAnsiTheme="minorHAnsi" w:cstheme="minorBidi"/>
          <w:i w:val="0"/>
          <w:noProof/>
          <w:szCs w:val="22"/>
        </w:rPr>
      </w:pPr>
      <w:hyperlink w:anchor="_Toc456363004" w:history="1">
        <w:r w:rsidRPr="000804C4">
          <w:rPr>
            <w:rStyle w:val="Hyperlink"/>
            <w:noProof/>
          </w:rPr>
          <w:t>Table 48 – TC-007AD: GUI – Clerk Accept Request</w:t>
        </w:r>
        <w:r>
          <w:rPr>
            <w:noProof/>
            <w:webHidden/>
          </w:rPr>
          <w:tab/>
        </w:r>
        <w:r>
          <w:rPr>
            <w:noProof/>
            <w:webHidden/>
          </w:rPr>
          <w:fldChar w:fldCharType="begin"/>
        </w:r>
        <w:r>
          <w:rPr>
            <w:noProof/>
            <w:webHidden/>
          </w:rPr>
          <w:instrText xml:space="preserve"> PAGEREF _Toc456363004 \h </w:instrText>
        </w:r>
        <w:r>
          <w:rPr>
            <w:noProof/>
            <w:webHidden/>
          </w:rPr>
        </w:r>
        <w:r>
          <w:rPr>
            <w:noProof/>
            <w:webHidden/>
          </w:rPr>
          <w:fldChar w:fldCharType="separate"/>
        </w:r>
        <w:r>
          <w:rPr>
            <w:noProof/>
            <w:webHidden/>
          </w:rPr>
          <w:t>146</w:t>
        </w:r>
        <w:r>
          <w:rPr>
            <w:noProof/>
            <w:webHidden/>
          </w:rPr>
          <w:fldChar w:fldCharType="end"/>
        </w:r>
      </w:hyperlink>
    </w:p>
    <w:p w14:paraId="3EBE1168" w14:textId="77777777" w:rsidR="00D16F8F" w:rsidRDefault="00D16F8F">
      <w:pPr>
        <w:pStyle w:val="TableofFigures"/>
        <w:rPr>
          <w:rFonts w:asciiTheme="minorHAnsi" w:eastAsiaTheme="minorEastAsia" w:hAnsiTheme="minorHAnsi" w:cstheme="minorBidi"/>
          <w:i w:val="0"/>
          <w:noProof/>
          <w:szCs w:val="22"/>
        </w:rPr>
      </w:pPr>
      <w:hyperlink w:anchor="_Toc456363005" w:history="1">
        <w:r w:rsidRPr="000804C4">
          <w:rPr>
            <w:rStyle w:val="Hyperlink"/>
            <w:noProof/>
          </w:rPr>
          <w:t>Table 49 – TC-007AF: GUI – Reroute</w:t>
        </w:r>
        <w:r>
          <w:rPr>
            <w:noProof/>
            <w:webHidden/>
          </w:rPr>
          <w:tab/>
        </w:r>
        <w:r>
          <w:rPr>
            <w:noProof/>
            <w:webHidden/>
          </w:rPr>
          <w:fldChar w:fldCharType="begin"/>
        </w:r>
        <w:r>
          <w:rPr>
            <w:noProof/>
            <w:webHidden/>
          </w:rPr>
          <w:instrText xml:space="preserve"> PAGEREF _Toc456363005 \h </w:instrText>
        </w:r>
        <w:r>
          <w:rPr>
            <w:noProof/>
            <w:webHidden/>
          </w:rPr>
        </w:r>
        <w:r>
          <w:rPr>
            <w:noProof/>
            <w:webHidden/>
          </w:rPr>
          <w:fldChar w:fldCharType="separate"/>
        </w:r>
        <w:r>
          <w:rPr>
            <w:noProof/>
            <w:webHidden/>
          </w:rPr>
          <w:t>155</w:t>
        </w:r>
        <w:r>
          <w:rPr>
            <w:noProof/>
            <w:webHidden/>
          </w:rPr>
          <w:fldChar w:fldCharType="end"/>
        </w:r>
      </w:hyperlink>
    </w:p>
    <w:p w14:paraId="1CAE87B8" w14:textId="77777777" w:rsidR="00D16F8F" w:rsidRDefault="00D16F8F">
      <w:pPr>
        <w:pStyle w:val="TableofFigures"/>
        <w:rPr>
          <w:rFonts w:asciiTheme="minorHAnsi" w:eastAsiaTheme="minorEastAsia" w:hAnsiTheme="minorHAnsi" w:cstheme="minorBidi"/>
          <w:i w:val="0"/>
          <w:noProof/>
          <w:szCs w:val="22"/>
        </w:rPr>
      </w:pPr>
      <w:hyperlink w:anchor="_Toc456363006" w:history="1">
        <w:r w:rsidRPr="000804C4">
          <w:rPr>
            <w:rStyle w:val="Hyperlink"/>
            <w:noProof/>
          </w:rPr>
          <w:t>Table 50 – TC-007AH: GUI – Multiple GUI users</w:t>
        </w:r>
        <w:r>
          <w:rPr>
            <w:noProof/>
            <w:webHidden/>
          </w:rPr>
          <w:tab/>
        </w:r>
        <w:r>
          <w:rPr>
            <w:noProof/>
            <w:webHidden/>
          </w:rPr>
          <w:fldChar w:fldCharType="begin"/>
        </w:r>
        <w:r>
          <w:rPr>
            <w:noProof/>
            <w:webHidden/>
          </w:rPr>
          <w:instrText xml:space="preserve"> PAGEREF _Toc456363006 \h </w:instrText>
        </w:r>
        <w:r>
          <w:rPr>
            <w:noProof/>
            <w:webHidden/>
          </w:rPr>
        </w:r>
        <w:r>
          <w:rPr>
            <w:noProof/>
            <w:webHidden/>
          </w:rPr>
          <w:fldChar w:fldCharType="separate"/>
        </w:r>
        <w:r>
          <w:rPr>
            <w:noProof/>
            <w:webHidden/>
          </w:rPr>
          <w:t>156</w:t>
        </w:r>
        <w:r>
          <w:rPr>
            <w:noProof/>
            <w:webHidden/>
          </w:rPr>
          <w:fldChar w:fldCharType="end"/>
        </w:r>
      </w:hyperlink>
    </w:p>
    <w:p w14:paraId="6E995583" w14:textId="77777777" w:rsidR="00D16F8F" w:rsidRDefault="00D16F8F">
      <w:pPr>
        <w:pStyle w:val="TableofFigures"/>
        <w:rPr>
          <w:rFonts w:asciiTheme="minorHAnsi" w:eastAsiaTheme="minorEastAsia" w:hAnsiTheme="minorHAnsi" w:cstheme="minorBidi"/>
          <w:i w:val="0"/>
          <w:noProof/>
          <w:szCs w:val="22"/>
        </w:rPr>
      </w:pPr>
      <w:hyperlink w:anchor="_Toc456363007" w:history="1">
        <w:r w:rsidRPr="000804C4">
          <w:rPr>
            <w:rStyle w:val="Hyperlink"/>
            <w:noProof/>
          </w:rPr>
          <w:t>Table 51 – TC-008A: Master Authorization File Verification</w:t>
        </w:r>
        <w:r>
          <w:rPr>
            <w:noProof/>
            <w:webHidden/>
          </w:rPr>
          <w:tab/>
        </w:r>
        <w:r>
          <w:rPr>
            <w:noProof/>
            <w:webHidden/>
          </w:rPr>
          <w:fldChar w:fldCharType="begin"/>
        </w:r>
        <w:r>
          <w:rPr>
            <w:noProof/>
            <w:webHidden/>
          </w:rPr>
          <w:instrText xml:space="preserve"> PAGEREF _Toc456363007 \h </w:instrText>
        </w:r>
        <w:r>
          <w:rPr>
            <w:noProof/>
            <w:webHidden/>
          </w:rPr>
        </w:r>
        <w:r>
          <w:rPr>
            <w:noProof/>
            <w:webHidden/>
          </w:rPr>
          <w:fldChar w:fldCharType="separate"/>
        </w:r>
        <w:r>
          <w:rPr>
            <w:noProof/>
            <w:webHidden/>
          </w:rPr>
          <w:t>167</w:t>
        </w:r>
        <w:r>
          <w:rPr>
            <w:noProof/>
            <w:webHidden/>
          </w:rPr>
          <w:fldChar w:fldCharType="end"/>
        </w:r>
      </w:hyperlink>
    </w:p>
    <w:p w14:paraId="0B728139" w14:textId="77777777" w:rsidR="00D16F8F" w:rsidRDefault="00D16F8F">
      <w:pPr>
        <w:pStyle w:val="TableofFigures"/>
        <w:rPr>
          <w:rFonts w:asciiTheme="minorHAnsi" w:eastAsiaTheme="minorEastAsia" w:hAnsiTheme="minorHAnsi" w:cstheme="minorBidi"/>
          <w:i w:val="0"/>
          <w:noProof/>
          <w:szCs w:val="22"/>
        </w:rPr>
      </w:pPr>
      <w:hyperlink w:anchor="_Toc456363008" w:history="1">
        <w:r w:rsidRPr="000804C4">
          <w:rPr>
            <w:rStyle w:val="Hyperlink"/>
            <w:noProof/>
          </w:rPr>
          <w:t>Table 52 – TC-008B: Lookup Table Verification</w:t>
        </w:r>
        <w:r>
          <w:rPr>
            <w:noProof/>
            <w:webHidden/>
          </w:rPr>
          <w:tab/>
        </w:r>
        <w:r>
          <w:rPr>
            <w:noProof/>
            <w:webHidden/>
          </w:rPr>
          <w:fldChar w:fldCharType="begin"/>
        </w:r>
        <w:r>
          <w:rPr>
            <w:noProof/>
            <w:webHidden/>
          </w:rPr>
          <w:instrText xml:space="preserve"> PAGEREF _Toc456363008 \h </w:instrText>
        </w:r>
        <w:r>
          <w:rPr>
            <w:noProof/>
            <w:webHidden/>
          </w:rPr>
        </w:r>
        <w:r>
          <w:rPr>
            <w:noProof/>
            <w:webHidden/>
          </w:rPr>
          <w:fldChar w:fldCharType="separate"/>
        </w:r>
        <w:r>
          <w:rPr>
            <w:noProof/>
            <w:webHidden/>
          </w:rPr>
          <w:t>169</w:t>
        </w:r>
        <w:r>
          <w:rPr>
            <w:noProof/>
            <w:webHidden/>
          </w:rPr>
          <w:fldChar w:fldCharType="end"/>
        </w:r>
      </w:hyperlink>
    </w:p>
    <w:p w14:paraId="42D41A49" w14:textId="77777777" w:rsidR="00D16F8F" w:rsidRDefault="00D16F8F">
      <w:pPr>
        <w:pStyle w:val="TableofFigures"/>
        <w:rPr>
          <w:rFonts w:asciiTheme="minorHAnsi" w:eastAsiaTheme="minorEastAsia" w:hAnsiTheme="minorHAnsi" w:cstheme="minorBidi"/>
          <w:i w:val="0"/>
          <w:noProof/>
          <w:szCs w:val="22"/>
        </w:rPr>
      </w:pPr>
      <w:hyperlink w:anchor="_Toc456363009" w:history="1">
        <w:r w:rsidRPr="000804C4">
          <w:rPr>
            <w:rStyle w:val="Hyperlink"/>
            <w:noProof/>
          </w:rPr>
          <w:t>Table 53 – TC-008E: AAT Logging</w:t>
        </w:r>
        <w:r>
          <w:rPr>
            <w:noProof/>
            <w:webHidden/>
          </w:rPr>
          <w:tab/>
        </w:r>
        <w:r>
          <w:rPr>
            <w:noProof/>
            <w:webHidden/>
          </w:rPr>
          <w:fldChar w:fldCharType="begin"/>
        </w:r>
        <w:r>
          <w:rPr>
            <w:noProof/>
            <w:webHidden/>
          </w:rPr>
          <w:instrText xml:space="preserve"> PAGEREF _Toc456363009 \h </w:instrText>
        </w:r>
        <w:r>
          <w:rPr>
            <w:noProof/>
            <w:webHidden/>
          </w:rPr>
        </w:r>
        <w:r>
          <w:rPr>
            <w:noProof/>
            <w:webHidden/>
          </w:rPr>
          <w:fldChar w:fldCharType="separate"/>
        </w:r>
        <w:r>
          <w:rPr>
            <w:noProof/>
            <w:webHidden/>
          </w:rPr>
          <w:t>173</w:t>
        </w:r>
        <w:r>
          <w:rPr>
            <w:noProof/>
            <w:webHidden/>
          </w:rPr>
          <w:fldChar w:fldCharType="end"/>
        </w:r>
      </w:hyperlink>
    </w:p>
    <w:p w14:paraId="5E012D4C" w14:textId="77777777" w:rsidR="00D16F8F" w:rsidRDefault="00D16F8F">
      <w:pPr>
        <w:pStyle w:val="TableofFigures"/>
        <w:rPr>
          <w:rFonts w:asciiTheme="minorHAnsi" w:eastAsiaTheme="minorEastAsia" w:hAnsiTheme="minorHAnsi" w:cstheme="minorBidi"/>
          <w:i w:val="0"/>
          <w:noProof/>
          <w:szCs w:val="22"/>
        </w:rPr>
      </w:pPr>
      <w:hyperlink w:anchor="_Toc456363010" w:history="1">
        <w:r w:rsidRPr="000804C4">
          <w:rPr>
            <w:rStyle w:val="Hyperlink"/>
            <w:noProof/>
          </w:rPr>
          <w:t>Table 54 – TC-009: Data Export of Data Points Validation</w:t>
        </w:r>
        <w:r>
          <w:rPr>
            <w:noProof/>
            <w:webHidden/>
          </w:rPr>
          <w:tab/>
        </w:r>
        <w:r>
          <w:rPr>
            <w:noProof/>
            <w:webHidden/>
          </w:rPr>
          <w:fldChar w:fldCharType="begin"/>
        </w:r>
        <w:r>
          <w:rPr>
            <w:noProof/>
            <w:webHidden/>
          </w:rPr>
          <w:instrText xml:space="preserve"> PAGEREF _Toc456363010 \h </w:instrText>
        </w:r>
        <w:r>
          <w:rPr>
            <w:noProof/>
            <w:webHidden/>
          </w:rPr>
        </w:r>
        <w:r>
          <w:rPr>
            <w:noProof/>
            <w:webHidden/>
          </w:rPr>
          <w:fldChar w:fldCharType="separate"/>
        </w:r>
        <w:r>
          <w:rPr>
            <w:noProof/>
            <w:webHidden/>
          </w:rPr>
          <w:t>175</w:t>
        </w:r>
        <w:r>
          <w:rPr>
            <w:noProof/>
            <w:webHidden/>
          </w:rPr>
          <w:fldChar w:fldCharType="end"/>
        </w:r>
      </w:hyperlink>
    </w:p>
    <w:p w14:paraId="6E33A116" w14:textId="77777777" w:rsidR="00D16F8F" w:rsidRDefault="00D16F8F">
      <w:pPr>
        <w:pStyle w:val="TableofFigures"/>
        <w:rPr>
          <w:rFonts w:asciiTheme="minorHAnsi" w:eastAsiaTheme="minorEastAsia" w:hAnsiTheme="minorHAnsi" w:cstheme="minorBidi"/>
          <w:i w:val="0"/>
          <w:noProof/>
          <w:szCs w:val="22"/>
        </w:rPr>
      </w:pPr>
      <w:hyperlink w:anchor="_Toc456363011" w:history="1">
        <w:r w:rsidRPr="000804C4">
          <w:rPr>
            <w:rStyle w:val="Hyperlink"/>
            <w:noProof/>
          </w:rPr>
          <w:t>Table 55 – TC-010: Authorization Tracking</w:t>
        </w:r>
        <w:r>
          <w:rPr>
            <w:noProof/>
            <w:webHidden/>
          </w:rPr>
          <w:tab/>
        </w:r>
        <w:r>
          <w:rPr>
            <w:noProof/>
            <w:webHidden/>
          </w:rPr>
          <w:fldChar w:fldCharType="begin"/>
        </w:r>
        <w:r>
          <w:rPr>
            <w:noProof/>
            <w:webHidden/>
          </w:rPr>
          <w:instrText xml:space="preserve"> PAGEREF _Toc456363011 \h </w:instrText>
        </w:r>
        <w:r>
          <w:rPr>
            <w:noProof/>
            <w:webHidden/>
          </w:rPr>
        </w:r>
        <w:r>
          <w:rPr>
            <w:noProof/>
            <w:webHidden/>
          </w:rPr>
          <w:fldChar w:fldCharType="separate"/>
        </w:r>
        <w:r>
          <w:rPr>
            <w:noProof/>
            <w:webHidden/>
          </w:rPr>
          <w:t>178</w:t>
        </w:r>
        <w:r>
          <w:rPr>
            <w:noProof/>
            <w:webHidden/>
          </w:rPr>
          <w:fldChar w:fldCharType="end"/>
        </w:r>
      </w:hyperlink>
    </w:p>
    <w:p w14:paraId="4DB7B916" w14:textId="77777777" w:rsidR="00D16F8F" w:rsidRDefault="00D16F8F">
      <w:pPr>
        <w:pStyle w:val="TableofFigures"/>
        <w:rPr>
          <w:rFonts w:asciiTheme="minorHAnsi" w:eastAsiaTheme="minorEastAsia" w:hAnsiTheme="minorHAnsi" w:cstheme="minorBidi"/>
          <w:i w:val="0"/>
          <w:noProof/>
          <w:szCs w:val="22"/>
        </w:rPr>
      </w:pPr>
      <w:hyperlink w:anchor="_Toc456363012" w:history="1">
        <w:r w:rsidRPr="000804C4">
          <w:rPr>
            <w:rStyle w:val="Hyperlink"/>
            <w:noProof/>
          </w:rPr>
          <w:t>Table 56 – TC-011: AAT Down</w:t>
        </w:r>
        <w:r>
          <w:rPr>
            <w:noProof/>
            <w:webHidden/>
          </w:rPr>
          <w:tab/>
        </w:r>
        <w:r>
          <w:rPr>
            <w:noProof/>
            <w:webHidden/>
          </w:rPr>
          <w:fldChar w:fldCharType="begin"/>
        </w:r>
        <w:r>
          <w:rPr>
            <w:noProof/>
            <w:webHidden/>
          </w:rPr>
          <w:instrText xml:space="preserve"> PAGEREF _Toc456363012 \h </w:instrText>
        </w:r>
        <w:r>
          <w:rPr>
            <w:noProof/>
            <w:webHidden/>
          </w:rPr>
        </w:r>
        <w:r>
          <w:rPr>
            <w:noProof/>
            <w:webHidden/>
          </w:rPr>
          <w:fldChar w:fldCharType="separate"/>
        </w:r>
        <w:r>
          <w:rPr>
            <w:noProof/>
            <w:webHidden/>
          </w:rPr>
          <w:t>180</w:t>
        </w:r>
        <w:r>
          <w:rPr>
            <w:noProof/>
            <w:webHidden/>
          </w:rPr>
          <w:fldChar w:fldCharType="end"/>
        </w:r>
      </w:hyperlink>
    </w:p>
    <w:p w14:paraId="1C4450A5" w14:textId="77777777" w:rsidR="00D16F8F" w:rsidRDefault="00D16F8F">
      <w:pPr>
        <w:pStyle w:val="TableofFigures"/>
        <w:rPr>
          <w:rFonts w:asciiTheme="minorHAnsi" w:eastAsiaTheme="minorEastAsia" w:hAnsiTheme="minorHAnsi" w:cstheme="minorBidi"/>
          <w:i w:val="0"/>
          <w:noProof/>
          <w:szCs w:val="22"/>
        </w:rPr>
      </w:pPr>
      <w:hyperlink w:anchor="_Toc456363013" w:history="1">
        <w:r w:rsidRPr="000804C4">
          <w:rPr>
            <w:rStyle w:val="Hyperlink"/>
            <w:noProof/>
          </w:rPr>
          <w:t>Table 57 – TC-012: Fee Basis Vendor file changes</w:t>
        </w:r>
        <w:r>
          <w:rPr>
            <w:noProof/>
            <w:webHidden/>
          </w:rPr>
          <w:tab/>
        </w:r>
        <w:r>
          <w:rPr>
            <w:noProof/>
            <w:webHidden/>
          </w:rPr>
          <w:fldChar w:fldCharType="begin"/>
        </w:r>
        <w:r>
          <w:rPr>
            <w:noProof/>
            <w:webHidden/>
          </w:rPr>
          <w:instrText xml:space="preserve"> PAGEREF _Toc456363013 \h </w:instrText>
        </w:r>
        <w:r>
          <w:rPr>
            <w:noProof/>
            <w:webHidden/>
          </w:rPr>
        </w:r>
        <w:r>
          <w:rPr>
            <w:noProof/>
            <w:webHidden/>
          </w:rPr>
          <w:fldChar w:fldCharType="separate"/>
        </w:r>
        <w:r>
          <w:rPr>
            <w:noProof/>
            <w:webHidden/>
          </w:rPr>
          <w:t>182</w:t>
        </w:r>
        <w:r>
          <w:rPr>
            <w:noProof/>
            <w:webHidden/>
          </w:rPr>
          <w:fldChar w:fldCharType="end"/>
        </w:r>
      </w:hyperlink>
    </w:p>
    <w:p w14:paraId="03D680A5" w14:textId="77777777" w:rsidR="00D16F8F" w:rsidRDefault="00D16F8F">
      <w:pPr>
        <w:pStyle w:val="TableofFigures"/>
        <w:rPr>
          <w:rFonts w:asciiTheme="minorHAnsi" w:eastAsiaTheme="minorEastAsia" w:hAnsiTheme="minorHAnsi" w:cstheme="minorBidi"/>
          <w:i w:val="0"/>
          <w:noProof/>
          <w:szCs w:val="22"/>
        </w:rPr>
      </w:pPr>
      <w:hyperlink w:anchor="_Toc456363014" w:history="1">
        <w:r w:rsidRPr="000804C4">
          <w:rPr>
            <w:rStyle w:val="Hyperlink"/>
            <w:noProof/>
          </w:rPr>
          <w:t>Table 58 – Acronym List</w:t>
        </w:r>
        <w:r>
          <w:rPr>
            <w:noProof/>
            <w:webHidden/>
          </w:rPr>
          <w:tab/>
        </w:r>
        <w:r>
          <w:rPr>
            <w:noProof/>
            <w:webHidden/>
          </w:rPr>
          <w:fldChar w:fldCharType="begin"/>
        </w:r>
        <w:r>
          <w:rPr>
            <w:noProof/>
            <w:webHidden/>
          </w:rPr>
          <w:instrText xml:space="preserve"> PAGEREF _Toc456363014 \h </w:instrText>
        </w:r>
        <w:r>
          <w:rPr>
            <w:noProof/>
            <w:webHidden/>
          </w:rPr>
        </w:r>
        <w:r>
          <w:rPr>
            <w:noProof/>
            <w:webHidden/>
          </w:rPr>
          <w:fldChar w:fldCharType="separate"/>
        </w:r>
        <w:r>
          <w:rPr>
            <w:noProof/>
            <w:webHidden/>
          </w:rPr>
          <w:t>184</w:t>
        </w:r>
        <w:r>
          <w:rPr>
            <w:noProof/>
            <w:webHidden/>
          </w:rPr>
          <w:fldChar w:fldCharType="end"/>
        </w:r>
      </w:hyperlink>
    </w:p>
    <w:p w14:paraId="43BE55CB" w14:textId="77777777" w:rsidR="007919CA" w:rsidRPr="00DF256B" w:rsidRDefault="007B60B8" w:rsidP="00F07AC2">
      <w:pPr>
        <w:pStyle w:val="Title2"/>
      </w:pPr>
      <w:r w:rsidRPr="00DF256B">
        <w:fldChar w:fldCharType="end"/>
      </w:r>
    </w:p>
    <w:p w14:paraId="43BE55CC" w14:textId="77777777" w:rsidR="007919CA" w:rsidRPr="00DF256B" w:rsidRDefault="007919CA" w:rsidP="007919CA">
      <w:pPr>
        <w:pStyle w:val="Title2"/>
      </w:pPr>
    </w:p>
    <w:p w14:paraId="43BE55CD" w14:textId="77777777" w:rsidR="007919CA" w:rsidRPr="00DF256B" w:rsidRDefault="007919CA" w:rsidP="007919CA">
      <w:pPr>
        <w:pStyle w:val="Title2"/>
        <w:sectPr w:rsidR="007919CA" w:rsidRPr="00DF256B" w:rsidSect="000B0ED7">
          <w:footerReference w:type="first" r:id="rId16"/>
          <w:pgSz w:w="12240" w:h="15840"/>
          <w:pgMar w:top="1440" w:right="1440" w:bottom="1440" w:left="1440" w:header="720" w:footer="720" w:gutter="0"/>
          <w:pgNumType w:fmt="lowerRoman"/>
          <w:cols w:space="720"/>
          <w:titlePg/>
          <w:docGrid w:linePitch="360"/>
        </w:sectPr>
      </w:pPr>
    </w:p>
    <w:p w14:paraId="43BE55CE" w14:textId="77777777" w:rsidR="00274E21" w:rsidRDefault="002E72C0" w:rsidP="00CB0F88">
      <w:pPr>
        <w:pStyle w:val="Heading1"/>
      </w:pPr>
      <w:bookmarkStart w:id="1" w:name="_Toc311122990"/>
      <w:bookmarkStart w:id="2" w:name="_Toc456361963"/>
      <w:r w:rsidRPr="00DF256B">
        <w:lastRenderedPageBreak/>
        <w:t>I</w:t>
      </w:r>
      <w:r w:rsidR="004D4640" w:rsidRPr="00DF256B">
        <w:t>ntroduction</w:t>
      </w:r>
      <w:bookmarkEnd w:id="1"/>
      <w:bookmarkEnd w:id="2"/>
    </w:p>
    <w:p w14:paraId="43BE55CF" w14:textId="77777777" w:rsidR="00274E21" w:rsidRPr="00DF256B" w:rsidRDefault="002E72C0">
      <w:pPr>
        <w:pStyle w:val="Heading2"/>
      </w:pPr>
      <w:bookmarkStart w:id="3" w:name="_Toc311122991"/>
      <w:bookmarkStart w:id="4" w:name="_Toc456361964"/>
      <w:r w:rsidRPr="00DF256B">
        <w:t>O</w:t>
      </w:r>
      <w:r w:rsidR="004D4640" w:rsidRPr="00DF256B">
        <w:t>verview</w:t>
      </w:r>
      <w:bookmarkEnd w:id="3"/>
      <w:bookmarkEnd w:id="4"/>
    </w:p>
    <w:p w14:paraId="33CE4D28" w14:textId="6247224E" w:rsidR="004944A6" w:rsidRPr="00B626B7" w:rsidRDefault="004944A6" w:rsidP="004944A6">
      <w:pPr>
        <w:pStyle w:val="BodyText"/>
      </w:pPr>
      <w:r w:rsidRPr="003A12F5">
        <w:t>Th</w:t>
      </w:r>
      <w:r>
        <w:t>is</w:t>
      </w:r>
      <w:r w:rsidRPr="003A12F5">
        <w:t xml:space="preserve"> </w:t>
      </w:r>
      <w:r w:rsidRPr="00B626B7">
        <w:t xml:space="preserve">document is an analysis from a testing perspective to extrapolate the various test cases and test data required to successfully test the functionality depicted in the </w:t>
      </w:r>
      <w:r w:rsidR="005C38C6" w:rsidRPr="00B626B7">
        <w:t>P</w:t>
      </w:r>
      <w:r w:rsidR="00A62989" w:rsidRPr="00B626B7">
        <w:t xml:space="preserve">urchased </w:t>
      </w:r>
      <w:r w:rsidR="005C38C6" w:rsidRPr="00B626B7">
        <w:t>C</w:t>
      </w:r>
      <w:r w:rsidR="00A62989" w:rsidRPr="00B626B7">
        <w:t>are (PC)</w:t>
      </w:r>
      <w:r w:rsidR="005C38C6" w:rsidRPr="00B626B7">
        <w:t xml:space="preserve"> </w:t>
      </w:r>
      <w:r w:rsidR="00F56934" w:rsidRPr="00B626B7">
        <w:t>Authorization</w:t>
      </w:r>
      <w:r w:rsidR="005C38C6" w:rsidRPr="00B626B7">
        <w:t>s Compliance</w:t>
      </w:r>
      <w:r w:rsidRPr="00B626B7">
        <w:t xml:space="preserve"> project. </w:t>
      </w:r>
    </w:p>
    <w:p w14:paraId="0C72B700" w14:textId="77777777" w:rsidR="004944A6" w:rsidRPr="00B626B7" w:rsidRDefault="004944A6" w:rsidP="004944A6">
      <w:pPr>
        <w:pStyle w:val="BodyText"/>
      </w:pPr>
      <w:r w:rsidRPr="00B626B7">
        <w:t>Test cases are repeatable. This approach will verify that new code introduced or changes to existing code function as expected and do not destabilize the build under test.</w:t>
      </w:r>
    </w:p>
    <w:p w14:paraId="27E328B5" w14:textId="77777777" w:rsidR="004944A6" w:rsidRPr="00B626B7" w:rsidRDefault="004944A6" w:rsidP="004944A6">
      <w:pPr>
        <w:pStyle w:val="BodyText"/>
      </w:pPr>
      <w:r w:rsidRPr="00B626B7">
        <w:t xml:space="preserve">Test Cases, as shown in the Test Case tables, are presented with Test Step descriptions (Operator Actions) and Expected Results columns. The tester or operator performs the steps described and verifies the outcomes defined in the Expected Results column. </w:t>
      </w:r>
    </w:p>
    <w:p w14:paraId="509D79F3" w14:textId="528E951D" w:rsidR="004944A6" w:rsidRPr="00B626B7" w:rsidRDefault="004944A6" w:rsidP="004944A6">
      <w:pPr>
        <w:pStyle w:val="BodyText"/>
      </w:pPr>
      <w:r w:rsidRPr="00B626B7">
        <w:t xml:space="preserve">The purpose of this document is to provide detailed test cases to be used for testing functionality of the </w:t>
      </w:r>
      <w:r w:rsidR="005C38C6" w:rsidRPr="00B626B7">
        <w:t xml:space="preserve">PC </w:t>
      </w:r>
      <w:r w:rsidR="00F56934" w:rsidRPr="00B626B7">
        <w:t>Authorization</w:t>
      </w:r>
      <w:r w:rsidR="005C38C6" w:rsidRPr="00B626B7">
        <w:t xml:space="preserve">s Compliance </w:t>
      </w:r>
      <w:r w:rsidRPr="00B626B7">
        <w:t xml:space="preserve">project using the </w:t>
      </w:r>
      <w:r w:rsidR="00CB6E6F" w:rsidRPr="00CB6E6F">
        <w:t xml:space="preserve">Veterans Health Information Systems and Technology Architecture </w:t>
      </w:r>
      <w:r w:rsidR="00CB6E6F">
        <w:t>(</w:t>
      </w:r>
      <w:proofErr w:type="spellStart"/>
      <w:r w:rsidR="005C38C6" w:rsidRPr="00B626B7">
        <w:t>VistA</w:t>
      </w:r>
      <w:proofErr w:type="spellEnd"/>
      <w:r w:rsidR="00CB6E6F">
        <w:t>)</w:t>
      </w:r>
      <w:r w:rsidR="005C38C6" w:rsidRPr="00B626B7">
        <w:t xml:space="preserve"> Fee</w:t>
      </w:r>
      <w:r w:rsidR="002810CA" w:rsidRPr="00B626B7">
        <w:t xml:space="preserve"> system</w:t>
      </w:r>
      <w:r w:rsidR="005C38C6" w:rsidRPr="00B626B7">
        <w:t>.</w:t>
      </w:r>
      <w:r w:rsidR="00D73005" w:rsidRPr="00B626B7">
        <w:t xml:space="preserve"> </w:t>
      </w:r>
      <w:r w:rsidRPr="00B626B7">
        <w:t>This testing will verify the following Test Cases:</w:t>
      </w:r>
    </w:p>
    <w:p w14:paraId="57EF72D2" w14:textId="4354039A" w:rsidR="003158E4" w:rsidRPr="00B626B7" w:rsidRDefault="003158E4" w:rsidP="00CE6842">
      <w:pPr>
        <w:pStyle w:val="BodyText"/>
        <w:numPr>
          <w:ilvl w:val="0"/>
          <w:numId w:val="24"/>
        </w:numPr>
      </w:pPr>
      <w:r w:rsidRPr="00B626B7">
        <w:t xml:space="preserve">Ability to associate a </w:t>
      </w:r>
      <w:proofErr w:type="spellStart"/>
      <w:r w:rsidRPr="00B626B7">
        <w:t>Consult_ID</w:t>
      </w:r>
      <w:proofErr w:type="spellEnd"/>
      <w:r w:rsidRPr="00B626B7">
        <w:t xml:space="preserve"> with a master </w:t>
      </w:r>
      <w:r w:rsidR="00F56934" w:rsidRPr="00B626B7">
        <w:t>Authorization</w:t>
      </w:r>
      <w:r w:rsidRPr="00B626B7">
        <w:t xml:space="preserve"> when the </w:t>
      </w:r>
      <w:r w:rsidR="00F56934" w:rsidRPr="00B626B7">
        <w:t>Authorization</w:t>
      </w:r>
      <w:r w:rsidRPr="00B626B7">
        <w:t xml:space="preserve"> is generated based on an order placed in </w:t>
      </w:r>
      <w:r w:rsidR="003241E7" w:rsidRPr="00B626B7">
        <w:t>the Computerized Patient Record System (</w:t>
      </w:r>
      <w:r w:rsidRPr="00B626B7">
        <w:t>CPRS</w:t>
      </w:r>
      <w:r w:rsidR="003241E7" w:rsidRPr="00B626B7">
        <w:t>)</w:t>
      </w:r>
      <w:r w:rsidR="00861718" w:rsidRPr="00B626B7">
        <w:t>.</w:t>
      </w:r>
    </w:p>
    <w:p w14:paraId="18060126" w14:textId="5FF98DBF" w:rsidR="005C38C6" w:rsidRPr="00B626B7" w:rsidRDefault="005C38C6" w:rsidP="00CE6842">
      <w:pPr>
        <w:pStyle w:val="BodyText"/>
        <w:numPr>
          <w:ilvl w:val="0"/>
          <w:numId w:val="24"/>
        </w:numPr>
      </w:pPr>
      <w:r w:rsidRPr="00B626B7">
        <w:t xml:space="preserve">Ability to receive unsolicited 278 </w:t>
      </w:r>
      <w:proofErr w:type="gramStart"/>
      <w:r w:rsidRPr="00B626B7">
        <w:t>request</w:t>
      </w:r>
      <w:proofErr w:type="gramEnd"/>
      <w:r w:rsidRPr="00B626B7">
        <w:t xml:space="preserve"> and queue the request to the correct </w:t>
      </w:r>
      <w:r w:rsidR="003241E7" w:rsidRPr="00B626B7">
        <w:t>VA Medical Center (</w:t>
      </w:r>
      <w:r w:rsidRPr="00B626B7">
        <w:t>VAMC</w:t>
      </w:r>
      <w:r w:rsidR="003241E7" w:rsidRPr="00B626B7">
        <w:t>)</w:t>
      </w:r>
      <w:r w:rsidR="00861718" w:rsidRPr="00B626B7">
        <w:t>.</w:t>
      </w:r>
    </w:p>
    <w:p w14:paraId="7D0088AA" w14:textId="7069BDEC" w:rsidR="005C38C6" w:rsidRPr="00B626B7" w:rsidRDefault="005C38C6" w:rsidP="00CE6842">
      <w:pPr>
        <w:pStyle w:val="BodyText"/>
        <w:numPr>
          <w:ilvl w:val="0"/>
          <w:numId w:val="24"/>
        </w:numPr>
      </w:pPr>
      <w:r w:rsidRPr="00B626B7">
        <w:t xml:space="preserve">Ability to route and queue 278 </w:t>
      </w:r>
      <w:proofErr w:type="gramStart"/>
      <w:r w:rsidRPr="00B626B7">
        <w:t>request</w:t>
      </w:r>
      <w:proofErr w:type="gramEnd"/>
      <w:r w:rsidRPr="00B626B7">
        <w:t xml:space="preserve"> based on data available in the 278 request</w:t>
      </w:r>
      <w:r w:rsidR="00861718" w:rsidRPr="00B626B7">
        <w:t>.</w:t>
      </w:r>
    </w:p>
    <w:p w14:paraId="525EC74F" w14:textId="23A7E9F1" w:rsidR="005C38C6" w:rsidRPr="00B626B7" w:rsidRDefault="005C38C6" w:rsidP="00CE6842">
      <w:pPr>
        <w:pStyle w:val="BodyText"/>
        <w:numPr>
          <w:ilvl w:val="0"/>
          <w:numId w:val="24"/>
        </w:numPr>
      </w:pPr>
      <w:r w:rsidRPr="00B626B7">
        <w:t>Ability to view 278 Request data for unsolicited 278 Request</w:t>
      </w:r>
      <w:r w:rsidR="00861718" w:rsidRPr="00B626B7">
        <w:t>.</w:t>
      </w:r>
    </w:p>
    <w:p w14:paraId="78E5D1EC" w14:textId="6ED80A91" w:rsidR="003158E4" w:rsidRPr="00B626B7" w:rsidRDefault="003158E4" w:rsidP="00CE6842">
      <w:pPr>
        <w:pStyle w:val="BodyText"/>
        <w:numPr>
          <w:ilvl w:val="0"/>
          <w:numId w:val="24"/>
        </w:numPr>
      </w:pPr>
      <w:r w:rsidRPr="00B626B7">
        <w:t xml:space="preserve">Ability to generate a master </w:t>
      </w:r>
      <w:r w:rsidR="00F56934" w:rsidRPr="00B626B7">
        <w:t>Authorization</w:t>
      </w:r>
      <w:r w:rsidRPr="00B626B7">
        <w:t xml:space="preserve"> based on information in the 278 request when ACCEPTED by the user</w:t>
      </w:r>
      <w:r w:rsidR="00861718" w:rsidRPr="00B626B7">
        <w:t>.</w:t>
      </w:r>
    </w:p>
    <w:p w14:paraId="2F027884" w14:textId="120DDEB3" w:rsidR="003158E4" w:rsidRPr="00E658F8" w:rsidRDefault="003158E4" w:rsidP="00CE6842">
      <w:pPr>
        <w:pStyle w:val="BodyText"/>
        <w:numPr>
          <w:ilvl w:val="0"/>
          <w:numId w:val="24"/>
        </w:numPr>
      </w:pPr>
      <w:r w:rsidRPr="00E658F8">
        <w:t>Ability to generate a 278 Response based on information in the 278 request when DENIED</w:t>
      </w:r>
      <w:r w:rsidR="00D73005" w:rsidRPr="00E658F8">
        <w:t xml:space="preserve"> </w:t>
      </w:r>
      <w:r w:rsidRPr="00E658F8">
        <w:t>by the user</w:t>
      </w:r>
      <w:r w:rsidR="00861718" w:rsidRPr="00E658F8">
        <w:t>.</w:t>
      </w:r>
    </w:p>
    <w:p w14:paraId="332A51AC" w14:textId="04D12E9B" w:rsidR="003158E4" w:rsidRPr="00E658F8" w:rsidRDefault="003158E4" w:rsidP="00CE6842">
      <w:pPr>
        <w:pStyle w:val="BodyText"/>
        <w:numPr>
          <w:ilvl w:val="0"/>
          <w:numId w:val="24"/>
        </w:numPr>
      </w:pPr>
      <w:r w:rsidRPr="00E658F8">
        <w:t xml:space="preserve">Ability to enter </w:t>
      </w:r>
      <w:r w:rsidR="009F18C6" w:rsidRPr="00E658F8">
        <w:t>quantity</w:t>
      </w:r>
      <w:r w:rsidRPr="00E658F8">
        <w:t xml:space="preserve"> data for population of the </w:t>
      </w:r>
      <w:r w:rsidR="00E658F8" w:rsidRPr="00E658F8">
        <w:t>Healthcare Services Delivery (</w:t>
      </w:r>
      <w:r w:rsidRPr="00E658F8">
        <w:t>HSD</w:t>
      </w:r>
      <w:r w:rsidR="00E658F8" w:rsidRPr="00E658F8">
        <w:t>)</w:t>
      </w:r>
      <w:r w:rsidRPr="00E658F8">
        <w:t xml:space="preserve"> data segment</w:t>
      </w:r>
      <w:r w:rsidR="00861718" w:rsidRPr="00E658F8">
        <w:t>.</w:t>
      </w:r>
    </w:p>
    <w:p w14:paraId="23B33C41" w14:textId="1753A490" w:rsidR="003158E4" w:rsidRPr="00B626B7" w:rsidRDefault="003158E4" w:rsidP="00CE6842">
      <w:pPr>
        <w:pStyle w:val="BodyText"/>
        <w:numPr>
          <w:ilvl w:val="0"/>
          <w:numId w:val="24"/>
        </w:numPr>
      </w:pPr>
      <w:r w:rsidRPr="00B626B7">
        <w:t xml:space="preserve">Ability to print </w:t>
      </w:r>
      <w:r w:rsidR="00F56934" w:rsidRPr="00B626B7">
        <w:t>Authorization</w:t>
      </w:r>
      <w:r w:rsidRPr="00B626B7">
        <w:t>s, vendor letters and veteran letters with new data points</w:t>
      </w:r>
      <w:r w:rsidR="00861718" w:rsidRPr="00B626B7">
        <w:t>.</w:t>
      </w:r>
    </w:p>
    <w:p w14:paraId="49F769D9" w14:textId="5618502E" w:rsidR="003158E4" w:rsidRPr="00B626B7" w:rsidRDefault="003158E4" w:rsidP="00CE6842">
      <w:pPr>
        <w:pStyle w:val="BodyText"/>
        <w:numPr>
          <w:ilvl w:val="0"/>
          <w:numId w:val="24"/>
        </w:numPr>
      </w:pPr>
      <w:r w:rsidRPr="00B626B7">
        <w:t>Ability to export 278 data</w:t>
      </w:r>
      <w:r w:rsidR="00861718" w:rsidRPr="00B626B7">
        <w:t>.</w:t>
      </w:r>
    </w:p>
    <w:p w14:paraId="43BE55D3" w14:textId="77777777" w:rsidR="00274E21" w:rsidRPr="00DF256B" w:rsidRDefault="002E72C0" w:rsidP="00405700">
      <w:pPr>
        <w:pStyle w:val="Heading2"/>
      </w:pPr>
      <w:bookmarkStart w:id="5" w:name="_Toc311122993"/>
      <w:bookmarkStart w:id="6" w:name="_Toc456361965"/>
      <w:r w:rsidRPr="00DF256B">
        <w:t>Reporting Test Incidents</w:t>
      </w:r>
      <w:bookmarkEnd w:id="5"/>
      <w:bookmarkEnd w:id="6"/>
    </w:p>
    <w:p w14:paraId="43BE55D4" w14:textId="7FB3D708" w:rsidR="0054328A" w:rsidRPr="00DF256B" w:rsidRDefault="0054328A" w:rsidP="0054328A">
      <w:pPr>
        <w:pStyle w:val="BodyText"/>
      </w:pPr>
      <w:r w:rsidRPr="00DF256B">
        <w:t>The tester will record test results in the test script document, and the completed test script document will be stored in SharePoint</w:t>
      </w:r>
      <w:r w:rsidR="00DF256B" w:rsidRPr="00DF256B">
        <w:t xml:space="preserve">. </w:t>
      </w:r>
      <w:r w:rsidRPr="00DF256B">
        <w:t>When the document is saved in SharePoint, record a note in the check-in comments section to indicate that the document contains initial testing results.</w:t>
      </w:r>
      <w:r w:rsidR="002810CA">
        <w:t xml:space="preserve"> </w:t>
      </w:r>
    </w:p>
    <w:p w14:paraId="43BE56AE" w14:textId="7B7B13F2" w:rsidR="00274E21" w:rsidRPr="00DF256B" w:rsidRDefault="00E90C9E" w:rsidP="00CB0F88">
      <w:pPr>
        <w:pStyle w:val="Heading1"/>
      </w:pPr>
      <w:bookmarkStart w:id="7" w:name="_Toc456361966"/>
      <w:r w:rsidRPr="00DF256B">
        <w:lastRenderedPageBreak/>
        <w:t xml:space="preserve">TEST </w:t>
      </w:r>
      <w:r w:rsidR="006202B1">
        <w:t>SCENARIO TS</w:t>
      </w:r>
      <w:r w:rsidR="00FC2267">
        <w:t>-00</w:t>
      </w:r>
      <w:r w:rsidR="005B6C29">
        <w:t>1</w:t>
      </w:r>
      <w:r w:rsidR="00FC2267">
        <w:t>:</w:t>
      </w:r>
      <w:r w:rsidRPr="00DF256B">
        <w:t xml:space="preserve"> </w:t>
      </w:r>
      <w:r w:rsidR="005B6C29">
        <w:t xml:space="preserve">Consult ID for Inpatient </w:t>
      </w:r>
      <w:r w:rsidR="00F56934" w:rsidRPr="00F56934">
        <w:t>Authorization</w:t>
      </w:r>
      <w:r w:rsidR="005B6C29">
        <w:t>s</w:t>
      </w:r>
      <w:bookmarkEnd w:id="7"/>
    </w:p>
    <w:p w14:paraId="18C0AE37" w14:textId="33CB1809" w:rsidR="005D01B2" w:rsidRPr="00B4067B" w:rsidRDefault="00835923" w:rsidP="003A08F4">
      <w:pPr>
        <w:pStyle w:val="BodyTextBullet1"/>
        <w:numPr>
          <w:ilvl w:val="0"/>
          <w:numId w:val="18"/>
        </w:numPr>
      </w:pPr>
      <w:r w:rsidRPr="00DF256B">
        <w:t xml:space="preserve">Test </w:t>
      </w:r>
      <w:proofErr w:type="spellStart"/>
      <w:r w:rsidRPr="00DF256B">
        <w:t>Objective</w:t>
      </w:r>
      <w:r w:rsidR="00CD4BA4">
        <w:t>Verify</w:t>
      </w:r>
      <w:proofErr w:type="spellEnd"/>
      <w:r w:rsidR="00CD4BA4">
        <w:t xml:space="preserve"> that Consult ID and associated Consult ID data (order date/time) is </w:t>
      </w:r>
      <w:r w:rsidR="00046ACD">
        <w:t xml:space="preserve">available </w:t>
      </w:r>
      <w:r w:rsidR="00046ACD" w:rsidRPr="00B4067B">
        <w:t xml:space="preserve">with the </w:t>
      </w:r>
      <w:r w:rsidR="00F56934" w:rsidRPr="00B4067B">
        <w:t>Authorization</w:t>
      </w:r>
      <w:r w:rsidR="00CD4BA4" w:rsidRPr="00B4067B">
        <w:t xml:space="preserve"> when an inpatient </w:t>
      </w:r>
      <w:r w:rsidR="00F56934" w:rsidRPr="00B4067B">
        <w:t>Authorization</w:t>
      </w:r>
      <w:r w:rsidR="00CD4BA4" w:rsidRPr="00B4067B">
        <w:t xml:space="preserve"> is issued</w:t>
      </w:r>
      <w:r w:rsidR="00780F91" w:rsidRPr="00B4067B">
        <w:t>,</w:t>
      </w:r>
      <w:r w:rsidR="00CD4BA4" w:rsidRPr="00B4067B">
        <w:t xml:space="preserve"> as a result of an order being placed in CPRS for the authorized services.</w:t>
      </w:r>
    </w:p>
    <w:p w14:paraId="24C335DB" w14:textId="330B82DE" w:rsidR="00046ACD" w:rsidRPr="00B4067B" w:rsidRDefault="00046ACD" w:rsidP="00CE6842">
      <w:pPr>
        <w:pStyle w:val="BodyTextBullet1"/>
        <w:numPr>
          <w:ilvl w:val="0"/>
          <w:numId w:val="18"/>
        </w:numPr>
      </w:pPr>
      <w:r w:rsidRPr="00B4067B">
        <w:t xml:space="preserve">Verify that Consult ID and associated Consult ID data (order date/time) prints with the </w:t>
      </w:r>
      <w:r w:rsidR="00F56934" w:rsidRPr="00B4067B">
        <w:t>Authorization</w:t>
      </w:r>
      <w:r w:rsidRPr="00B4067B">
        <w:t xml:space="preserve"> when an inpatient </w:t>
      </w:r>
      <w:r w:rsidR="00F56934" w:rsidRPr="00B4067B">
        <w:t>Authorization</w:t>
      </w:r>
      <w:r w:rsidRPr="00B4067B">
        <w:t xml:space="preserve"> is printed, as a result of an order being placed in CPRS for the authorized services.</w:t>
      </w:r>
    </w:p>
    <w:p w14:paraId="2C977BE2" w14:textId="4D43103B" w:rsidR="00046ACD" w:rsidRPr="00B4067B" w:rsidRDefault="00046ACD" w:rsidP="00CE6842">
      <w:pPr>
        <w:pStyle w:val="BodyTextBullet1"/>
        <w:numPr>
          <w:ilvl w:val="0"/>
          <w:numId w:val="18"/>
        </w:numPr>
      </w:pPr>
      <w:r w:rsidRPr="00B4067B">
        <w:t xml:space="preserve">Verify that Consult ID and associated Consult ID data (order date/time) exports with the </w:t>
      </w:r>
      <w:r w:rsidR="00F56934" w:rsidRPr="00B4067B">
        <w:t>Authorization</w:t>
      </w:r>
      <w:r w:rsidRPr="00B4067B">
        <w:t xml:space="preserve"> when an inpatient </w:t>
      </w:r>
      <w:r w:rsidR="00F56934" w:rsidRPr="00B4067B">
        <w:t>Authorization</w:t>
      </w:r>
      <w:r w:rsidRPr="00B4067B">
        <w:t xml:space="preserve"> is exported, as a result of an order being placed in CPRS for the authorized services.</w:t>
      </w:r>
    </w:p>
    <w:p w14:paraId="43BE56B1" w14:textId="77777777" w:rsidR="00FD0A5F" w:rsidRPr="00DF256B" w:rsidRDefault="00FD0A5F" w:rsidP="00E80D66">
      <w:pPr>
        <w:pStyle w:val="Heading2"/>
      </w:pPr>
      <w:bookmarkStart w:id="8" w:name="_Toc456361967"/>
      <w:r w:rsidRPr="00DF256B">
        <w:t>Assumptions</w:t>
      </w:r>
      <w:bookmarkEnd w:id="8"/>
    </w:p>
    <w:p w14:paraId="43BE56B2" w14:textId="2BE09146" w:rsidR="00FD0A5F" w:rsidRPr="00DF256B" w:rsidRDefault="00046ACD" w:rsidP="008B087B">
      <w:pPr>
        <w:pStyle w:val="BodyText"/>
      </w:pPr>
      <w:proofErr w:type="gramStart"/>
      <w:r>
        <w:t>None</w:t>
      </w:r>
      <w:r w:rsidR="0093527F">
        <w:t>.</w:t>
      </w:r>
      <w:proofErr w:type="gramEnd"/>
    </w:p>
    <w:p w14:paraId="43BE56B5" w14:textId="77777777" w:rsidR="00E917F1" w:rsidRPr="00DF256B" w:rsidRDefault="00835923" w:rsidP="00EB6CD4">
      <w:pPr>
        <w:pStyle w:val="Heading2"/>
      </w:pPr>
      <w:bookmarkStart w:id="9" w:name="_Toc456361968"/>
      <w:r w:rsidRPr="00DF256B">
        <w:t>Precondition Steps</w:t>
      </w:r>
      <w:bookmarkEnd w:id="9"/>
    </w:p>
    <w:p w14:paraId="7C2ED5CC" w14:textId="46AD8C7D" w:rsidR="008A7248" w:rsidRPr="002E5726" w:rsidRDefault="00F56934" w:rsidP="008B087B">
      <w:pPr>
        <w:pStyle w:val="BodyText"/>
      </w:pPr>
      <w:r w:rsidRPr="00B4067B">
        <w:t>Authorization</w:t>
      </w:r>
      <w:r w:rsidR="002810CA">
        <w:t xml:space="preserve"> </w:t>
      </w:r>
      <w:r w:rsidR="008A7248">
        <w:t>has already been created and is available</w:t>
      </w:r>
      <w:r w:rsidR="00861718">
        <w:t>.</w:t>
      </w:r>
    </w:p>
    <w:p w14:paraId="43BE56B7" w14:textId="77777777" w:rsidR="00D45140" w:rsidRPr="00DF256B" w:rsidRDefault="00835923" w:rsidP="0000645E">
      <w:pPr>
        <w:pStyle w:val="Heading2"/>
      </w:pPr>
      <w:bookmarkStart w:id="10" w:name="_Toc456361969"/>
      <w:r w:rsidRPr="00DF256B">
        <w:t>Identified Test Data</w:t>
      </w:r>
      <w:bookmarkEnd w:id="10"/>
    </w:p>
    <w:p w14:paraId="38EF8B6F" w14:textId="7B4B7584" w:rsidR="005D01B2" w:rsidRPr="00BE3966" w:rsidRDefault="005D01B2" w:rsidP="008B087B">
      <w:pPr>
        <w:pStyle w:val="BodyText"/>
      </w:pPr>
      <w:r w:rsidRPr="00BE3966">
        <w:t xml:space="preserve">The testing team will use the data provided by the </w:t>
      </w:r>
      <w:r w:rsidR="000D4CDE">
        <w:t>Department of Veterans Affairs (</w:t>
      </w:r>
      <w:r w:rsidRPr="00BE3966">
        <w:t>VA</w:t>
      </w:r>
      <w:r w:rsidR="000D4CDE">
        <w:t>)</w:t>
      </w:r>
      <w:r w:rsidRPr="00BE3966">
        <w:t xml:space="preserve"> in the testing environment d</w:t>
      </w:r>
      <w:r w:rsidR="009B7E38">
        <w:t>uring the Component Integration/</w:t>
      </w:r>
      <w:r w:rsidRPr="00BE3966">
        <w:t>System Test</w:t>
      </w:r>
      <w:r w:rsidR="003241E7">
        <w:t>ing</w:t>
      </w:r>
      <w:r w:rsidRPr="00BE3966">
        <w:t xml:space="preserve"> (CI/ST) phase. </w:t>
      </w:r>
      <w:r w:rsidR="00BE3966" w:rsidRPr="00BE3966">
        <w:t xml:space="preserve">It will also be critical to receive test </w:t>
      </w:r>
      <w:r w:rsidR="003241E7">
        <w:t>Accredited Standards Committee (</w:t>
      </w:r>
      <w:r w:rsidR="00BE3966" w:rsidRPr="00BE3966">
        <w:t>ASC</w:t>
      </w:r>
      <w:r w:rsidR="003241E7">
        <w:t>)</w:t>
      </w:r>
      <w:r w:rsidR="00BE3966" w:rsidRPr="00BE3966">
        <w:t xml:space="preserve"> X12 215 and ASC X12 217 EDI transactions from the </w:t>
      </w:r>
      <w:r w:rsidR="003241E7">
        <w:t>Health Care Clearing House (</w:t>
      </w:r>
      <w:r w:rsidR="00BE3966" w:rsidRPr="00BE3966">
        <w:t>HCCH</w:t>
      </w:r>
      <w:r w:rsidR="003241E7">
        <w:t>)</w:t>
      </w:r>
      <w:r w:rsidR="00BE3966" w:rsidRPr="00BE3966">
        <w:t xml:space="preserve">. </w:t>
      </w:r>
      <w:r w:rsidRPr="00BE3966">
        <w:t>Wherever possible, the development team will be contacted to create additional test data as needed.</w:t>
      </w:r>
    </w:p>
    <w:p w14:paraId="43BE56B9" w14:textId="638E0DA1" w:rsidR="00CB16DB" w:rsidRPr="00DF256B" w:rsidRDefault="00835923" w:rsidP="00773750">
      <w:pPr>
        <w:pStyle w:val="Heading2"/>
      </w:pPr>
      <w:bookmarkStart w:id="11" w:name="_Toc456361970"/>
      <w:r w:rsidRPr="00DF256B">
        <w:t>Tes</w:t>
      </w:r>
      <w:r w:rsidR="006202B1">
        <w:t>t Case</w:t>
      </w:r>
      <w:r w:rsidRPr="00DF256B">
        <w:t>s</w:t>
      </w:r>
      <w:bookmarkEnd w:id="11"/>
    </w:p>
    <w:p w14:paraId="43BE56BA" w14:textId="00C0DFBF" w:rsidR="00EB6CD4" w:rsidRPr="00DF256B" w:rsidRDefault="00EB6CD4" w:rsidP="00D5087F">
      <w:pPr>
        <w:pStyle w:val="Caption"/>
      </w:pPr>
      <w:bookmarkStart w:id="12" w:name="_Toc456362957"/>
      <w:r w:rsidRPr="00DF256B">
        <w:t xml:space="preserve">Table </w:t>
      </w:r>
      <w:r w:rsidR="007B60B8" w:rsidRPr="00DF256B">
        <w:fldChar w:fldCharType="begin"/>
      </w:r>
      <w:r w:rsidR="00B748F8" w:rsidRPr="00DF256B">
        <w:instrText xml:space="preserve"> SEQ Table \* ARABIC </w:instrText>
      </w:r>
      <w:r w:rsidR="007B60B8" w:rsidRPr="00DF256B">
        <w:fldChar w:fldCharType="separate"/>
      </w:r>
      <w:r w:rsidR="00D16F8F">
        <w:rPr>
          <w:noProof/>
        </w:rPr>
        <w:t>1</w:t>
      </w:r>
      <w:r w:rsidR="007B60B8" w:rsidRPr="00DF256B">
        <w:fldChar w:fldCharType="end"/>
      </w:r>
      <w:r w:rsidR="00D637A0" w:rsidRPr="00DF256B">
        <w:t xml:space="preserve"> </w:t>
      </w:r>
      <w:r w:rsidR="005374F0">
        <w:t>–</w:t>
      </w:r>
      <w:r w:rsidR="0093527F">
        <w:t xml:space="preserve"> </w:t>
      </w:r>
      <w:r w:rsidR="00FC2267">
        <w:t xml:space="preserve">TC-001: </w:t>
      </w:r>
      <w:r w:rsidR="00D41ABB">
        <w:t xml:space="preserve">Inpatient </w:t>
      </w:r>
      <w:r w:rsidR="005374F0">
        <w:t>Consult ID</w:t>
      </w:r>
      <w:r w:rsidR="0083673D">
        <w:t xml:space="preserve"> Display/Print</w:t>
      </w:r>
      <w:bookmarkEnd w:id="12"/>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872"/>
        <w:gridCol w:w="864"/>
        <w:gridCol w:w="4320"/>
        <w:gridCol w:w="2160"/>
        <w:gridCol w:w="2160"/>
        <w:gridCol w:w="540"/>
        <w:gridCol w:w="2160"/>
      </w:tblGrid>
      <w:tr w:rsidR="00AA7BDB" w:rsidRPr="00DF256B" w14:paraId="43BE56C3" w14:textId="77777777" w:rsidTr="00D5087F">
        <w:trPr>
          <w:cantSplit/>
          <w:tblHeader/>
        </w:trPr>
        <w:tc>
          <w:tcPr>
            <w:tcW w:w="1872" w:type="dxa"/>
            <w:tcBorders>
              <w:top w:val="single" w:sz="12" w:space="0" w:color="auto"/>
              <w:bottom w:val="single" w:sz="6" w:space="0" w:color="auto"/>
            </w:tcBorders>
            <w:shd w:val="clear" w:color="auto" w:fill="D9D9D9" w:themeFill="background1" w:themeFillShade="D9"/>
            <w:vAlign w:val="center"/>
          </w:tcPr>
          <w:p w14:paraId="43BE56BB" w14:textId="77777777" w:rsidR="006202B1" w:rsidRPr="00DF256B" w:rsidRDefault="006202B1" w:rsidP="008B087B">
            <w:pPr>
              <w:pStyle w:val="TableHeading"/>
            </w:pPr>
            <w:bookmarkStart w:id="13" w:name="_Toc311122999"/>
            <w:proofErr w:type="spellStart"/>
            <w:r w:rsidRPr="00DF256B">
              <w:t>Req</w:t>
            </w:r>
            <w:proofErr w:type="spellEnd"/>
            <w:r w:rsidRPr="00DF256B">
              <w:t xml:space="preserve"> # Trace</w:t>
            </w:r>
          </w:p>
        </w:tc>
        <w:tc>
          <w:tcPr>
            <w:tcW w:w="864" w:type="dxa"/>
            <w:tcBorders>
              <w:top w:val="single" w:sz="12" w:space="0" w:color="auto"/>
              <w:bottom w:val="single" w:sz="6" w:space="0" w:color="auto"/>
            </w:tcBorders>
            <w:shd w:val="clear" w:color="auto" w:fill="D9D9D9" w:themeFill="background1" w:themeFillShade="D9"/>
            <w:vAlign w:val="center"/>
          </w:tcPr>
          <w:p w14:paraId="43BE56BC" w14:textId="77777777" w:rsidR="006202B1" w:rsidRPr="00DF256B" w:rsidRDefault="006202B1" w:rsidP="008B087B">
            <w:pPr>
              <w:pStyle w:val="TableHeading"/>
            </w:pPr>
            <w:r w:rsidRPr="00DF256B">
              <w:t>Test Step</w:t>
            </w:r>
          </w:p>
        </w:tc>
        <w:tc>
          <w:tcPr>
            <w:tcW w:w="4320" w:type="dxa"/>
            <w:tcBorders>
              <w:top w:val="single" w:sz="12" w:space="0" w:color="auto"/>
              <w:bottom w:val="single" w:sz="6" w:space="0" w:color="auto"/>
            </w:tcBorders>
            <w:shd w:val="clear" w:color="auto" w:fill="D9D9D9" w:themeFill="background1" w:themeFillShade="D9"/>
            <w:vAlign w:val="center"/>
          </w:tcPr>
          <w:p w14:paraId="43BE56BD" w14:textId="77777777" w:rsidR="006202B1" w:rsidRPr="00DF256B" w:rsidRDefault="006202B1" w:rsidP="008B087B">
            <w:pPr>
              <w:pStyle w:val="TableHeading"/>
            </w:pPr>
            <w:r w:rsidRPr="00DF256B">
              <w:t>Operator Action</w:t>
            </w:r>
          </w:p>
        </w:tc>
        <w:tc>
          <w:tcPr>
            <w:tcW w:w="2160" w:type="dxa"/>
            <w:tcBorders>
              <w:top w:val="single" w:sz="12" w:space="0" w:color="auto"/>
              <w:bottom w:val="single" w:sz="6" w:space="0" w:color="auto"/>
            </w:tcBorders>
            <w:shd w:val="clear" w:color="auto" w:fill="D9D9D9" w:themeFill="background1" w:themeFillShade="D9"/>
            <w:vAlign w:val="center"/>
          </w:tcPr>
          <w:p w14:paraId="43BE56BE" w14:textId="77777777" w:rsidR="006202B1" w:rsidRPr="00DF256B" w:rsidRDefault="006202B1" w:rsidP="008B087B">
            <w:pPr>
              <w:pStyle w:val="TableHeading"/>
            </w:pPr>
            <w:r w:rsidRPr="00DF256B">
              <w:t>Expected Results</w:t>
            </w:r>
          </w:p>
        </w:tc>
        <w:tc>
          <w:tcPr>
            <w:tcW w:w="2160" w:type="dxa"/>
            <w:tcBorders>
              <w:top w:val="single" w:sz="12" w:space="0" w:color="auto"/>
              <w:bottom w:val="single" w:sz="6" w:space="0" w:color="auto"/>
            </w:tcBorders>
            <w:shd w:val="clear" w:color="auto" w:fill="D9D9D9" w:themeFill="background1" w:themeFillShade="D9"/>
            <w:vAlign w:val="center"/>
          </w:tcPr>
          <w:p w14:paraId="43BE56BF" w14:textId="77777777" w:rsidR="006202B1" w:rsidRPr="00DF256B" w:rsidRDefault="006202B1" w:rsidP="008B087B">
            <w:pPr>
              <w:pStyle w:val="TableHeading"/>
            </w:pPr>
            <w:r w:rsidRPr="00DF256B">
              <w:t>Actual Results</w:t>
            </w:r>
          </w:p>
        </w:tc>
        <w:tc>
          <w:tcPr>
            <w:tcW w:w="540" w:type="dxa"/>
            <w:tcBorders>
              <w:top w:val="single" w:sz="12" w:space="0" w:color="auto"/>
              <w:bottom w:val="single" w:sz="6" w:space="0" w:color="auto"/>
            </w:tcBorders>
            <w:shd w:val="clear" w:color="auto" w:fill="D9D9D9" w:themeFill="background1" w:themeFillShade="D9"/>
            <w:vAlign w:val="center"/>
          </w:tcPr>
          <w:p w14:paraId="43BE56C0" w14:textId="77777777" w:rsidR="006202B1" w:rsidRPr="00DF256B" w:rsidRDefault="006202B1" w:rsidP="008B087B">
            <w:pPr>
              <w:pStyle w:val="TableHeading"/>
            </w:pPr>
            <w:r w:rsidRPr="00DF256B">
              <w:t>P/F</w:t>
            </w:r>
          </w:p>
        </w:tc>
        <w:tc>
          <w:tcPr>
            <w:tcW w:w="2160" w:type="dxa"/>
            <w:tcBorders>
              <w:top w:val="single" w:sz="12" w:space="0" w:color="auto"/>
              <w:bottom w:val="single" w:sz="6" w:space="0" w:color="auto"/>
            </w:tcBorders>
            <w:shd w:val="clear" w:color="auto" w:fill="D9D9D9" w:themeFill="background1" w:themeFillShade="D9"/>
            <w:vAlign w:val="center"/>
          </w:tcPr>
          <w:p w14:paraId="43BE56C2" w14:textId="1ABDA6F7" w:rsidR="006202B1" w:rsidRPr="00DF256B" w:rsidRDefault="006202B1" w:rsidP="008B087B">
            <w:pPr>
              <w:pStyle w:val="TableHeading"/>
            </w:pPr>
            <w:r>
              <w:t>Note / Comments</w:t>
            </w:r>
          </w:p>
        </w:tc>
      </w:tr>
      <w:tr w:rsidR="006202B1" w:rsidRPr="00DF256B" w14:paraId="43BE56CC" w14:textId="77777777" w:rsidTr="00D5087F">
        <w:trPr>
          <w:cantSplit/>
        </w:trPr>
        <w:tc>
          <w:tcPr>
            <w:tcW w:w="1872" w:type="dxa"/>
            <w:tcBorders>
              <w:top w:val="single" w:sz="6" w:space="0" w:color="auto"/>
            </w:tcBorders>
          </w:tcPr>
          <w:p w14:paraId="43BE56C4" w14:textId="77777777" w:rsidR="006202B1" w:rsidRPr="00DF256B" w:rsidRDefault="006202B1" w:rsidP="008B087B">
            <w:pPr>
              <w:pStyle w:val="TableText"/>
              <w:rPr>
                <w:sz w:val="18"/>
                <w:szCs w:val="18"/>
              </w:rPr>
            </w:pPr>
          </w:p>
        </w:tc>
        <w:tc>
          <w:tcPr>
            <w:tcW w:w="864" w:type="dxa"/>
            <w:tcBorders>
              <w:top w:val="single" w:sz="6" w:space="0" w:color="auto"/>
            </w:tcBorders>
          </w:tcPr>
          <w:p w14:paraId="43BE56C5" w14:textId="1ABF28E9" w:rsidR="006202B1" w:rsidRPr="0056101A" w:rsidRDefault="006202B1" w:rsidP="008B087B">
            <w:pPr>
              <w:pStyle w:val="TableText"/>
              <w:numPr>
                <w:ilvl w:val="0"/>
                <w:numId w:val="84"/>
              </w:numPr>
            </w:pPr>
          </w:p>
        </w:tc>
        <w:tc>
          <w:tcPr>
            <w:tcW w:w="4320" w:type="dxa"/>
            <w:tcBorders>
              <w:top w:val="single" w:sz="6" w:space="0" w:color="auto"/>
            </w:tcBorders>
          </w:tcPr>
          <w:p w14:paraId="43BE56C6" w14:textId="57D1AEA2" w:rsidR="006202B1" w:rsidRPr="00E4080F" w:rsidRDefault="005374F0" w:rsidP="008B087B">
            <w:pPr>
              <w:pStyle w:val="TableText"/>
            </w:pPr>
            <w:r w:rsidRPr="00E4080F">
              <w:t xml:space="preserve">Login as a </w:t>
            </w:r>
            <w:proofErr w:type="spellStart"/>
            <w:r w:rsidRPr="00E4080F">
              <w:t>VistA</w:t>
            </w:r>
            <w:proofErr w:type="spellEnd"/>
            <w:r w:rsidRPr="00E4080F">
              <w:t xml:space="preserve"> Fee </w:t>
            </w:r>
            <w:r w:rsidR="0011144B" w:rsidRPr="00E4080F">
              <w:t>VA-Provider</w:t>
            </w:r>
            <w:r w:rsidRPr="00E4080F">
              <w:t xml:space="preserve"> to CPRS</w:t>
            </w:r>
          </w:p>
        </w:tc>
        <w:tc>
          <w:tcPr>
            <w:tcW w:w="2160" w:type="dxa"/>
            <w:tcBorders>
              <w:top w:val="single" w:sz="6" w:space="0" w:color="auto"/>
            </w:tcBorders>
          </w:tcPr>
          <w:p w14:paraId="43BE56C7" w14:textId="466B9487" w:rsidR="006202B1" w:rsidRPr="00DF256B" w:rsidRDefault="00B07E18" w:rsidP="008B087B">
            <w:pPr>
              <w:pStyle w:val="TableText"/>
            </w:pPr>
            <w:r>
              <w:t>Logon successful</w:t>
            </w:r>
          </w:p>
        </w:tc>
        <w:tc>
          <w:tcPr>
            <w:tcW w:w="2160" w:type="dxa"/>
            <w:tcBorders>
              <w:top w:val="single" w:sz="6" w:space="0" w:color="auto"/>
            </w:tcBorders>
          </w:tcPr>
          <w:p w14:paraId="43BE56C8" w14:textId="77777777" w:rsidR="006202B1" w:rsidRPr="00DF256B" w:rsidRDefault="006202B1" w:rsidP="008B087B">
            <w:pPr>
              <w:pStyle w:val="TableText"/>
            </w:pPr>
          </w:p>
        </w:tc>
        <w:tc>
          <w:tcPr>
            <w:tcW w:w="540" w:type="dxa"/>
            <w:tcBorders>
              <w:top w:val="single" w:sz="6" w:space="0" w:color="auto"/>
            </w:tcBorders>
          </w:tcPr>
          <w:p w14:paraId="43BE56C9" w14:textId="77777777" w:rsidR="006202B1" w:rsidRPr="00DF256B" w:rsidRDefault="006202B1" w:rsidP="008B087B">
            <w:pPr>
              <w:pStyle w:val="TableText"/>
            </w:pPr>
          </w:p>
        </w:tc>
        <w:tc>
          <w:tcPr>
            <w:tcW w:w="2160" w:type="dxa"/>
            <w:tcBorders>
              <w:top w:val="single" w:sz="6" w:space="0" w:color="auto"/>
            </w:tcBorders>
          </w:tcPr>
          <w:p w14:paraId="43BE56CB" w14:textId="430EE186" w:rsidR="006202B1" w:rsidRPr="00DF256B" w:rsidRDefault="00B751F7" w:rsidP="008B087B">
            <w:pPr>
              <w:pStyle w:val="TableText"/>
            </w:pPr>
            <w:r>
              <w:t>Obligation Required</w:t>
            </w:r>
          </w:p>
        </w:tc>
      </w:tr>
      <w:tr w:rsidR="006202B1" w:rsidRPr="00DF256B" w14:paraId="43BE56D5" w14:textId="77777777" w:rsidTr="00D5087F">
        <w:trPr>
          <w:cantSplit/>
          <w:trHeight w:val="363"/>
        </w:trPr>
        <w:tc>
          <w:tcPr>
            <w:tcW w:w="1872" w:type="dxa"/>
          </w:tcPr>
          <w:p w14:paraId="43BE56CD" w14:textId="77777777" w:rsidR="006202B1" w:rsidRPr="00DF256B" w:rsidRDefault="006202B1" w:rsidP="008B087B">
            <w:pPr>
              <w:pStyle w:val="TableText"/>
              <w:rPr>
                <w:sz w:val="18"/>
                <w:szCs w:val="18"/>
              </w:rPr>
            </w:pPr>
          </w:p>
        </w:tc>
        <w:tc>
          <w:tcPr>
            <w:tcW w:w="864" w:type="dxa"/>
          </w:tcPr>
          <w:p w14:paraId="43BE56CE" w14:textId="329136C1" w:rsidR="006202B1" w:rsidRPr="0056101A" w:rsidRDefault="006202B1" w:rsidP="008B087B">
            <w:pPr>
              <w:pStyle w:val="TableText"/>
              <w:numPr>
                <w:ilvl w:val="0"/>
                <w:numId w:val="84"/>
              </w:numPr>
            </w:pPr>
          </w:p>
        </w:tc>
        <w:tc>
          <w:tcPr>
            <w:tcW w:w="4320" w:type="dxa"/>
          </w:tcPr>
          <w:p w14:paraId="43BE56CF" w14:textId="1BCA0086" w:rsidR="006202B1" w:rsidRPr="00E4080F" w:rsidRDefault="005374F0" w:rsidP="008B087B">
            <w:pPr>
              <w:pStyle w:val="TableText"/>
            </w:pPr>
            <w:r w:rsidRPr="00E4080F">
              <w:t xml:space="preserve">Select </w:t>
            </w:r>
            <w:r w:rsidR="00021683" w:rsidRPr="00021683">
              <w:t>IPAHTESTONE, VETSC</w:t>
            </w:r>
          </w:p>
        </w:tc>
        <w:tc>
          <w:tcPr>
            <w:tcW w:w="2160" w:type="dxa"/>
          </w:tcPr>
          <w:p w14:paraId="43BE56D0" w14:textId="79013A1E" w:rsidR="006202B1" w:rsidRPr="00DF256B" w:rsidRDefault="00021683" w:rsidP="008B087B">
            <w:pPr>
              <w:pStyle w:val="TableText"/>
            </w:pPr>
            <w:r>
              <w:t>Patient selected</w:t>
            </w:r>
          </w:p>
        </w:tc>
        <w:tc>
          <w:tcPr>
            <w:tcW w:w="2160" w:type="dxa"/>
          </w:tcPr>
          <w:p w14:paraId="43BE56D1" w14:textId="77777777" w:rsidR="006202B1" w:rsidRPr="00DF256B" w:rsidRDefault="006202B1" w:rsidP="008B087B">
            <w:pPr>
              <w:pStyle w:val="TableText"/>
            </w:pPr>
          </w:p>
        </w:tc>
        <w:tc>
          <w:tcPr>
            <w:tcW w:w="540" w:type="dxa"/>
          </w:tcPr>
          <w:p w14:paraId="43BE56D2" w14:textId="77777777" w:rsidR="006202B1" w:rsidRPr="00DF256B" w:rsidRDefault="006202B1" w:rsidP="008B087B">
            <w:pPr>
              <w:pStyle w:val="TableText"/>
            </w:pPr>
          </w:p>
        </w:tc>
        <w:tc>
          <w:tcPr>
            <w:tcW w:w="2160" w:type="dxa"/>
          </w:tcPr>
          <w:p w14:paraId="43BE56D4" w14:textId="77777777" w:rsidR="006202B1" w:rsidRPr="00DF256B" w:rsidRDefault="006202B1" w:rsidP="008B087B">
            <w:pPr>
              <w:pStyle w:val="TableText"/>
            </w:pPr>
          </w:p>
        </w:tc>
      </w:tr>
      <w:tr w:rsidR="006202B1" w:rsidRPr="00DF256B" w14:paraId="43BE56DE" w14:textId="77777777" w:rsidTr="00D5087F">
        <w:trPr>
          <w:cantSplit/>
        </w:trPr>
        <w:tc>
          <w:tcPr>
            <w:tcW w:w="1872" w:type="dxa"/>
          </w:tcPr>
          <w:p w14:paraId="43BE56D6" w14:textId="77777777" w:rsidR="006202B1" w:rsidRPr="00DF256B" w:rsidRDefault="006202B1" w:rsidP="008B087B">
            <w:pPr>
              <w:pStyle w:val="TableText"/>
              <w:rPr>
                <w:sz w:val="18"/>
                <w:szCs w:val="18"/>
              </w:rPr>
            </w:pPr>
          </w:p>
        </w:tc>
        <w:tc>
          <w:tcPr>
            <w:tcW w:w="864" w:type="dxa"/>
          </w:tcPr>
          <w:p w14:paraId="43BE56D7" w14:textId="07EE683A" w:rsidR="006202B1" w:rsidRPr="0056101A" w:rsidRDefault="006202B1" w:rsidP="008B087B">
            <w:pPr>
              <w:pStyle w:val="TableText"/>
              <w:numPr>
                <w:ilvl w:val="0"/>
                <w:numId w:val="84"/>
              </w:numPr>
            </w:pPr>
          </w:p>
        </w:tc>
        <w:tc>
          <w:tcPr>
            <w:tcW w:w="4320" w:type="dxa"/>
          </w:tcPr>
          <w:p w14:paraId="43BE56D8" w14:textId="766230A0" w:rsidR="006202B1" w:rsidRPr="00DF256B" w:rsidRDefault="0011144B" w:rsidP="005B66DC">
            <w:pPr>
              <w:pStyle w:val="TableText"/>
            </w:pPr>
            <w:r>
              <w:t>Place an order in CPRS</w:t>
            </w:r>
            <w:r w:rsidR="005374F0" w:rsidRPr="009E0F47">
              <w:rPr>
                <w:color w:val="000000" w:themeColor="text1"/>
              </w:rPr>
              <w:t xml:space="preserve"> </w:t>
            </w:r>
            <w:r w:rsidR="005B66DC" w:rsidRPr="009E0F47">
              <w:rPr>
                <w:b/>
                <w:color w:val="000000" w:themeColor="text1"/>
              </w:rPr>
              <w:t>Cardiology Clinic</w:t>
            </w:r>
            <w:r w:rsidR="005374F0" w:rsidRPr="009E0F47">
              <w:rPr>
                <w:b/>
                <w:color w:val="000000" w:themeColor="text1"/>
              </w:rPr>
              <w:t xml:space="preserve"> </w:t>
            </w:r>
            <w:r w:rsidR="005374F0" w:rsidRPr="009E0F47">
              <w:rPr>
                <w:color w:val="000000" w:themeColor="text1"/>
              </w:rPr>
              <w:t xml:space="preserve">for inpatient services </w:t>
            </w:r>
            <w:r>
              <w:t>and sign the order</w:t>
            </w:r>
            <w:r w:rsidR="00884C82">
              <w:t>:</w:t>
            </w:r>
            <w:r w:rsidR="00884C82">
              <w:br/>
            </w:r>
            <w:r w:rsidR="00884C82" w:rsidRPr="00D5087F">
              <w:rPr>
                <w:b/>
              </w:rPr>
              <w:t xml:space="preserve">Order </w:t>
            </w:r>
            <w:r w:rsidR="001A3DCF">
              <w:rPr>
                <w:b/>
              </w:rPr>
              <w:t>#</w:t>
            </w:r>
            <w:r w:rsidR="00884C82" w:rsidRPr="00D5087F">
              <w:rPr>
                <w:b/>
              </w:rPr>
              <w:t>:</w:t>
            </w:r>
            <w:r w:rsidR="00884C82">
              <w:t xml:space="preserve"> _____________________</w:t>
            </w:r>
          </w:p>
        </w:tc>
        <w:tc>
          <w:tcPr>
            <w:tcW w:w="2160" w:type="dxa"/>
          </w:tcPr>
          <w:p w14:paraId="43BE56D9" w14:textId="4DAF0A9D" w:rsidR="006202B1" w:rsidRPr="00DF256B" w:rsidRDefault="0011144B" w:rsidP="008B087B">
            <w:pPr>
              <w:pStyle w:val="TableText"/>
            </w:pPr>
            <w:r>
              <w:t>Order is in CPRS</w:t>
            </w:r>
          </w:p>
        </w:tc>
        <w:tc>
          <w:tcPr>
            <w:tcW w:w="2160" w:type="dxa"/>
          </w:tcPr>
          <w:p w14:paraId="43BE56DA" w14:textId="77777777" w:rsidR="006202B1" w:rsidRPr="00DF256B" w:rsidRDefault="006202B1" w:rsidP="008B087B">
            <w:pPr>
              <w:pStyle w:val="TableText"/>
            </w:pPr>
          </w:p>
        </w:tc>
        <w:tc>
          <w:tcPr>
            <w:tcW w:w="540" w:type="dxa"/>
          </w:tcPr>
          <w:p w14:paraId="43BE56DB" w14:textId="77777777" w:rsidR="006202B1" w:rsidRPr="00DF256B" w:rsidRDefault="006202B1" w:rsidP="008B087B">
            <w:pPr>
              <w:pStyle w:val="TableText"/>
            </w:pPr>
          </w:p>
        </w:tc>
        <w:tc>
          <w:tcPr>
            <w:tcW w:w="2160" w:type="dxa"/>
          </w:tcPr>
          <w:p w14:paraId="43BE56DD" w14:textId="77777777" w:rsidR="006202B1" w:rsidRPr="00DF256B" w:rsidRDefault="006202B1" w:rsidP="008B087B">
            <w:pPr>
              <w:pStyle w:val="TableText"/>
            </w:pPr>
          </w:p>
        </w:tc>
      </w:tr>
      <w:tr w:rsidR="005960B9" w:rsidRPr="00DF256B" w14:paraId="462CF690" w14:textId="77777777" w:rsidTr="00D5087F">
        <w:trPr>
          <w:cantSplit/>
        </w:trPr>
        <w:tc>
          <w:tcPr>
            <w:tcW w:w="1872" w:type="dxa"/>
          </w:tcPr>
          <w:p w14:paraId="443DA3B5" w14:textId="77777777" w:rsidR="005960B9" w:rsidRPr="00DF256B" w:rsidRDefault="005960B9" w:rsidP="008B087B">
            <w:pPr>
              <w:pStyle w:val="TableText"/>
              <w:rPr>
                <w:sz w:val="18"/>
                <w:szCs w:val="18"/>
              </w:rPr>
            </w:pPr>
          </w:p>
        </w:tc>
        <w:tc>
          <w:tcPr>
            <w:tcW w:w="864" w:type="dxa"/>
          </w:tcPr>
          <w:p w14:paraId="0BBE2894" w14:textId="77777777" w:rsidR="005960B9" w:rsidRPr="0056101A" w:rsidRDefault="005960B9" w:rsidP="008B087B">
            <w:pPr>
              <w:pStyle w:val="TableText"/>
              <w:numPr>
                <w:ilvl w:val="0"/>
                <w:numId w:val="84"/>
              </w:numPr>
            </w:pPr>
          </w:p>
        </w:tc>
        <w:tc>
          <w:tcPr>
            <w:tcW w:w="4320" w:type="dxa"/>
          </w:tcPr>
          <w:p w14:paraId="192776BB" w14:textId="45FBCB1A" w:rsidR="005960B9" w:rsidRDefault="005960B9" w:rsidP="008B087B">
            <w:pPr>
              <w:pStyle w:val="TableText"/>
            </w:pPr>
            <w:r>
              <w:t>Logoff</w:t>
            </w:r>
          </w:p>
        </w:tc>
        <w:tc>
          <w:tcPr>
            <w:tcW w:w="2160" w:type="dxa"/>
          </w:tcPr>
          <w:p w14:paraId="1A02A9EB" w14:textId="498115F0" w:rsidR="005960B9" w:rsidRPr="00DF256B" w:rsidRDefault="009A313F" w:rsidP="008B087B">
            <w:pPr>
              <w:pStyle w:val="TableText"/>
            </w:pPr>
            <w:r>
              <w:t xml:space="preserve">Logoff </w:t>
            </w:r>
            <w:r w:rsidR="009E0F47">
              <w:t>successful</w:t>
            </w:r>
          </w:p>
        </w:tc>
        <w:tc>
          <w:tcPr>
            <w:tcW w:w="2160" w:type="dxa"/>
          </w:tcPr>
          <w:p w14:paraId="733D68DF" w14:textId="77777777" w:rsidR="005960B9" w:rsidRPr="00DF256B" w:rsidRDefault="005960B9" w:rsidP="008B087B">
            <w:pPr>
              <w:pStyle w:val="TableText"/>
            </w:pPr>
          </w:p>
        </w:tc>
        <w:tc>
          <w:tcPr>
            <w:tcW w:w="540" w:type="dxa"/>
          </w:tcPr>
          <w:p w14:paraId="15ED1E50" w14:textId="77777777" w:rsidR="005960B9" w:rsidRPr="00DF256B" w:rsidRDefault="005960B9" w:rsidP="008B087B">
            <w:pPr>
              <w:pStyle w:val="TableText"/>
            </w:pPr>
          </w:p>
        </w:tc>
        <w:tc>
          <w:tcPr>
            <w:tcW w:w="2160" w:type="dxa"/>
          </w:tcPr>
          <w:p w14:paraId="44B09ABC" w14:textId="77777777" w:rsidR="005960B9" w:rsidRPr="00DF256B" w:rsidRDefault="005960B9" w:rsidP="008B087B">
            <w:pPr>
              <w:pStyle w:val="TableText"/>
            </w:pPr>
          </w:p>
        </w:tc>
      </w:tr>
      <w:tr w:rsidR="0011144B" w:rsidRPr="00DF256B" w14:paraId="07CF703F" w14:textId="77777777" w:rsidTr="00D5087F">
        <w:trPr>
          <w:cantSplit/>
        </w:trPr>
        <w:tc>
          <w:tcPr>
            <w:tcW w:w="1872" w:type="dxa"/>
          </w:tcPr>
          <w:p w14:paraId="45E1B581" w14:textId="77777777" w:rsidR="0011144B" w:rsidRPr="00DF256B" w:rsidRDefault="0011144B" w:rsidP="008B087B">
            <w:pPr>
              <w:pStyle w:val="TableText"/>
              <w:rPr>
                <w:sz w:val="18"/>
                <w:szCs w:val="18"/>
              </w:rPr>
            </w:pPr>
          </w:p>
        </w:tc>
        <w:tc>
          <w:tcPr>
            <w:tcW w:w="864" w:type="dxa"/>
          </w:tcPr>
          <w:p w14:paraId="7EFCF7CB" w14:textId="602131F0" w:rsidR="0011144B" w:rsidRPr="0056101A" w:rsidRDefault="0011144B" w:rsidP="008B087B">
            <w:pPr>
              <w:pStyle w:val="TableText"/>
              <w:numPr>
                <w:ilvl w:val="0"/>
                <w:numId w:val="84"/>
              </w:numPr>
            </w:pPr>
          </w:p>
        </w:tc>
        <w:tc>
          <w:tcPr>
            <w:tcW w:w="4320" w:type="dxa"/>
          </w:tcPr>
          <w:p w14:paraId="49BB1018" w14:textId="26B5F040" w:rsidR="0011144B" w:rsidRPr="00E4080F" w:rsidRDefault="0011144B" w:rsidP="008B087B">
            <w:pPr>
              <w:pStyle w:val="TableText"/>
            </w:pPr>
            <w:r w:rsidRPr="00E4080F">
              <w:t xml:space="preserve">Login to </w:t>
            </w:r>
            <w:proofErr w:type="spellStart"/>
            <w:r w:rsidR="009D2858" w:rsidRPr="00E4080F">
              <w:t>VistA</w:t>
            </w:r>
            <w:proofErr w:type="spellEnd"/>
            <w:r w:rsidRPr="00E4080F">
              <w:t xml:space="preserve"> Fee as a </w:t>
            </w:r>
            <w:proofErr w:type="spellStart"/>
            <w:r w:rsidRPr="00E4080F">
              <w:t>VistA</w:t>
            </w:r>
            <w:proofErr w:type="spellEnd"/>
            <w:r w:rsidRPr="00E4080F">
              <w:t xml:space="preserve"> Fee </w:t>
            </w:r>
            <w:r w:rsidR="00F56934" w:rsidRPr="00E4080F">
              <w:t>Clerk</w:t>
            </w:r>
          </w:p>
        </w:tc>
        <w:tc>
          <w:tcPr>
            <w:tcW w:w="2160" w:type="dxa"/>
          </w:tcPr>
          <w:p w14:paraId="2865518C" w14:textId="6BEF62C7" w:rsidR="0011144B" w:rsidRPr="00E4080F" w:rsidRDefault="00B07E18" w:rsidP="008B087B">
            <w:pPr>
              <w:pStyle w:val="TableText"/>
            </w:pPr>
            <w:r>
              <w:t>Logon successful</w:t>
            </w:r>
          </w:p>
        </w:tc>
        <w:tc>
          <w:tcPr>
            <w:tcW w:w="2160" w:type="dxa"/>
          </w:tcPr>
          <w:p w14:paraId="51F61FC1" w14:textId="77777777" w:rsidR="0011144B" w:rsidRPr="00DF256B" w:rsidRDefault="0011144B" w:rsidP="008B087B">
            <w:pPr>
              <w:pStyle w:val="TableText"/>
            </w:pPr>
          </w:p>
        </w:tc>
        <w:tc>
          <w:tcPr>
            <w:tcW w:w="540" w:type="dxa"/>
          </w:tcPr>
          <w:p w14:paraId="6A2D1C48" w14:textId="77777777" w:rsidR="0011144B" w:rsidRPr="00DF256B" w:rsidRDefault="0011144B" w:rsidP="008B087B">
            <w:pPr>
              <w:pStyle w:val="TableText"/>
            </w:pPr>
          </w:p>
        </w:tc>
        <w:tc>
          <w:tcPr>
            <w:tcW w:w="2160" w:type="dxa"/>
          </w:tcPr>
          <w:p w14:paraId="5FA2E8F2" w14:textId="77777777" w:rsidR="0011144B" w:rsidRPr="00DF256B" w:rsidRDefault="0011144B" w:rsidP="008B087B">
            <w:pPr>
              <w:pStyle w:val="TableText"/>
            </w:pPr>
          </w:p>
        </w:tc>
      </w:tr>
      <w:tr w:rsidR="0011144B" w:rsidRPr="00DF256B" w14:paraId="7A95FEC5" w14:textId="77777777" w:rsidTr="00D5087F">
        <w:trPr>
          <w:cantSplit/>
        </w:trPr>
        <w:tc>
          <w:tcPr>
            <w:tcW w:w="1872" w:type="dxa"/>
          </w:tcPr>
          <w:p w14:paraId="543252D1" w14:textId="77777777" w:rsidR="0011144B" w:rsidRPr="00DF256B" w:rsidRDefault="0011144B" w:rsidP="008B087B">
            <w:pPr>
              <w:pStyle w:val="TableText"/>
              <w:rPr>
                <w:sz w:val="18"/>
                <w:szCs w:val="18"/>
              </w:rPr>
            </w:pPr>
          </w:p>
        </w:tc>
        <w:tc>
          <w:tcPr>
            <w:tcW w:w="864" w:type="dxa"/>
          </w:tcPr>
          <w:p w14:paraId="299FF3F8" w14:textId="7485BF38" w:rsidR="0011144B" w:rsidRPr="0056101A" w:rsidRDefault="0011144B" w:rsidP="008B087B">
            <w:pPr>
              <w:pStyle w:val="TableText"/>
              <w:numPr>
                <w:ilvl w:val="0"/>
                <w:numId w:val="84"/>
              </w:numPr>
            </w:pPr>
          </w:p>
        </w:tc>
        <w:tc>
          <w:tcPr>
            <w:tcW w:w="4320" w:type="dxa"/>
          </w:tcPr>
          <w:p w14:paraId="785F34FA" w14:textId="1F017100" w:rsidR="0011144B" w:rsidRPr="00E4080F" w:rsidRDefault="0011144B" w:rsidP="008B087B">
            <w:pPr>
              <w:pStyle w:val="TableText"/>
            </w:pPr>
            <w:r w:rsidRPr="00E4080F">
              <w:t xml:space="preserve">Create a Civil </w:t>
            </w:r>
            <w:r w:rsidR="009D2858" w:rsidRPr="00E4080F">
              <w:t>Hospital</w:t>
            </w:r>
            <w:r w:rsidRPr="00E4080F">
              <w:t xml:space="preserve"> </w:t>
            </w:r>
            <w:r w:rsidR="00F56934" w:rsidRPr="00E4080F">
              <w:t>Authorization</w:t>
            </w:r>
            <w:r w:rsidRPr="00E4080F">
              <w:t xml:space="preserve"> for the CPRS order, record the </w:t>
            </w:r>
            <w:r w:rsidR="00F56934" w:rsidRPr="00E4080F">
              <w:t>Authorization Number</w:t>
            </w:r>
            <w:r w:rsidR="007C6C61">
              <w:t>:</w:t>
            </w:r>
            <w:r w:rsidR="007C6C61">
              <w:br/>
            </w:r>
            <w:r w:rsidR="007C6C61" w:rsidRPr="00D5087F">
              <w:rPr>
                <w:b/>
              </w:rPr>
              <w:t>Authorization #:______________________</w:t>
            </w:r>
          </w:p>
        </w:tc>
        <w:tc>
          <w:tcPr>
            <w:tcW w:w="2160" w:type="dxa"/>
          </w:tcPr>
          <w:p w14:paraId="77804A63" w14:textId="78EA5B60" w:rsidR="0011144B" w:rsidRPr="00E4080F" w:rsidRDefault="00F56934" w:rsidP="008B087B">
            <w:pPr>
              <w:pStyle w:val="TableText"/>
            </w:pPr>
            <w:r w:rsidRPr="00E4080F">
              <w:t>Authorization</w:t>
            </w:r>
            <w:r w:rsidR="0011144B" w:rsidRPr="00E4080F">
              <w:t xml:space="preserve"> created</w:t>
            </w:r>
          </w:p>
        </w:tc>
        <w:tc>
          <w:tcPr>
            <w:tcW w:w="2160" w:type="dxa"/>
          </w:tcPr>
          <w:p w14:paraId="0FB2A3A4" w14:textId="77777777" w:rsidR="0011144B" w:rsidRPr="00DF256B" w:rsidRDefault="0011144B" w:rsidP="008B087B">
            <w:pPr>
              <w:pStyle w:val="TableText"/>
            </w:pPr>
          </w:p>
        </w:tc>
        <w:tc>
          <w:tcPr>
            <w:tcW w:w="540" w:type="dxa"/>
          </w:tcPr>
          <w:p w14:paraId="533C7ECD" w14:textId="77777777" w:rsidR="0011144B" w:rsidRPr="00DF256B" w:rsidRDefault="0011144B" w:rsidP="008B087B">
            <w:pPr>
              <w:pStyle w:val="TableText"/>
            </w:pPr>
          </w:p>
        </w:tc>
        <w:tc>
          <w:tcPr>
            <w:tcW w:w="2160" w:type="dxa"/>
          </w:tcPr>
          <w:p w14:paraId="52D96F77" w14:textId="77777777" w:rsidR="0011144B" w:rsidRPr="00DF256B" w:rsidRDefault="0011144B" w:rsidP="008B087B">
            <w:pPr>
              <w:pStyle w:val="TableText"/>
            </w:pPr>
          </w:p>
        </w:tc>
      </w:tr>
      <w:tr w:rsidR="0011144B" w:rsidRPr="00DF256B" w14:paraId="1F3E9DC9" w14:textId="77777777" w:rsidTr="00D5087F">
        <w:trPr>
          <w:cantSplit/>
        </w:trPr>
        <w:tc>
          <w:tcPr>
            <w:tcW w:w="1872" w:type="dxa"/>
          </w:tcPr>
          <w:p w14:paraId="62C30FF5" w14:textId="77777777" w:rsidR="0011144B" w:rsidRPr="00DF256B" w:rsidRDefault="0011144B" w:rsidP="008B087B">
            <w:pPr>
              <w:pStyle w:val="TableText"/>
              <w:rPr>
                <w:sz w:val="18"/>
                <w:szCs w:val="18"/>
              </w:rPr>
            </w:pPr>
          </w:p>
        </w:tc>
        <w:tc>
          <w:tcPr>
            <w:tcW w:w="864" w:type="dxa"/>
          </w:tcPr>
          <w:p w14:paraId="70481DC4" w14:textId="4A05AAEC" w:rsidR="0011144B" w:rsidRPr="0056101A" w:rsidRDefault="0011144B" w:rsidP="008B087B">
            <w:pPr>
              <w:pStyle w:val="TableText"/>
              <w:numPr>
                <w:ilvl w:val="0"/>
                <w:numId w:val="84"/>
              </w:numPr>
            </w:pPr>
          </w:p>
        </w:tc>
        <w:tc>
          <w:tcPr>
            <w:tcW w:w="4320" w:type="dxa"/>
          </w:tcPr>
          <w:p w14:paraId="19AADA66" w14:textId="5E979E6D" w:rsidR="0011144B" w:rsidRPr="00E4080F" w:rsidRDefault="0011144B" w:rsidP="008B087B">
            <w:pPr>
              <w:pStyle w:val="TableText"/>
            </w:pPr>
            <w:r w:rsidRPr="00E4080F">
              <w:t xml:space="preserve">View the </w:t>
            </w:r>
            <w:r w:rsidR="00F56934" w:rsidRPr="00E4080F">
              <w:t>Authorization</w:t>
            </w:r>
            <w:r w:rsidRPr="00E4080F">
              <w:t xml:space="preserve"> via Civil Hospital </w:t>
            </w:r>
            <w:proofErr w:type="spellStart"/>
            <w:r w:rsidRPr="00E4080F">
              <w:t>VistA</w:t>
            </w:r>
            <w:proofErr w:type="spellEnd"/>
            <w:r w:rsidRPr="00E4080F">
              <w:t xml:space="preserve"> Fee</w:t>
            </w:r>
          </w:p>
        </w:tc>
        <w:tc>
          <w:tcPr>
            <w:tcW w:w="2160" w:type="dxa"/>
          </w:tcPr>
          <w:p w14:paraId="4A8927A3" w14:textId="0976AE77" w:rsidR="0011144B" w:rsidRPr="00E4080F" w:rsidRDefault="00884C82" w:rsidP="008B087B">
            <w:pPr>
              <w:pStyle w:val="TableText"/>
            </w:pPr>
            <w:r>
              <w:t>Data displays</w:t>
            </w:r>
          </w:p>
        </w:tc>
        <w:tc>
          <w:tcPr>
            <w:tcW w:w="2160" w:type="dxa"/>
          </w:tcPr>
          <w:p w14:paraId="0AC274FB" w14:textId="77777777" w:rsidR="0011144B" w:rsidRPr="00DF256B" w:rsidRDefault="0011144B" w:rsidP="008B087B">
            <w:pPr>
              <w:pStyle w:val="TableText"/>
            </w:pPr>
          </w:p>
        </w:tc>
        <w:tc>
          <w:tcPr>
            <w:tcW w:w="540" w:type="dxa"/>
          </w:tcPr>
          <w:p w14:paraId="610E6FB6" w14:textId="77777777" w:rsidR="0011144B" w:rsidRPr="00DF256B" w:rsidRDefault="0011144B" w:rsidP="008B087B">
            <w:pPr>
              <w:pStyle w:val="TableText"/>
            </w:pPr>
          </w:p>
        </w:tc>
        <w:tc>
          <w:tcPr>
            <w:tcW w:w="2160" w:type="dxa"/>
          </w:tcPr>
          <w:p w14:paraId="01E0919B" w14:textId="77777777" w:rsidR="0011144B" w:rsidRPr="00DF256B" w:rsidRDefault="0011144B" w:rsidP="008B087B">
            <w:pPr>
              <w:pStyle w:val="TableText"/>
            </w:pPr>
          </w:p>
        </w:tc>
      </w:tr>
      <w:tr w:rsidR="0011144B" w:rsidRPr="00DF256B" w14:paraId="6807A9A2" w14:textId="77777777" w:rsidTr="00D5087F">
        <w:trPr>
          <w:cantSplit/>
        </w:trPr>
        <w:tc>
          <w:tcPr>
            <w:tcW w:w="1872" w:type="dxa"/>
          </w:tcPr>
          <w:p w14:paraId="785157E9" w14:textId="458EEECB" w:rsidR="0011144B" w:rsidRPr="00DF256B" w:rsidRDefault="0011144B" w:rsidP="008B087B">
            <w:pPr>
              <w:pStyle w:val="TableText"/>
              <w:rPr>
                <w:sz w:val="18"/>
                <w:szCs w:val="18"/>
              </w:rPr>
            </w:pPr>
            <w:r>
              <w:rPr>
                <w:sz w:val="18"/>
                <w:szCs w:val="18"/>
              </w:rPr>
              <w:t>FS-UN001-001</w:t>
            </w:r>
          </w:p>
        </w:tc>
        <w:tc>
          <w:tcPr>
            <w:tcW w:w="864" w:type="dxa"/>
          </w:tcPr>
          <w:p w14:paraId="63A6840C" w14:textId="567B0902" w:rsidR="0011144B" w:rsidRPr="0056101A" w:rsidRDefault="0011144B" w:rsidP="008B087B">
            <w:pPr>
              <w:pStyle w:val="TableText"/>
              <w:numPr>
                <w:ilvl w:val="0"/>
                <w:numId w:val="84"/>
              </w:numPr>
            </w:pPr>
          </w:p>
        </w:tc>
        <w:tc>
          <w:tcPr>
            <w:tcW w:w="4320" w:type="dxa"/>
          </w:tcPr>
          <w:p w14:paraId="0624AAB0" w14:textId="657EA084" w:rsidR="0011144B" w:rsidRPr="00E4080F" w:rsidRDefault="0011144B" w:rsidP="008B087B">
            <w:pPr>
              <w:pStyle w:val="TableText"/>
            </w:pPr>
            <w:r w:rsidRPr="00E4080F">
              <w:t xml:space="preserve">Verify that the CPRS order number displays as part of the </w:t>
            </w:r>
            <w:r w:rsidR="00F56934" w:rsidRPr="00E4080F">
              <w:t>Authorization</w:t>
            </w:r>
          </w:p>
        </w:tc>
        <w:tc>
          <w:tcPr>
            <w:tcW w:w="2160" w:type="dxa"/>
          </w:tcPr>
          <w:p w14:paraId="47B4CBBF" w14:textId="5B1E12EA" w:rsidR="0011144B" w:rsidRPr="00E4080F" w:rsidRDefault="0011144B" w:rsidP="008B087B">
            <w:pPr>
              <w:pStyle w:val="TableText"/>
            </w:pPr>
            <w:r w:rsidRPr="00E4080F">
              <w:t xml:space="preserve">CPRS Consult ID displays as part of </w:t>
            </w:r>
            <w:r w:rsidR="00F56934" w:rsidRPr="00E4080F">
              <w:t>Authorization</w:t>
            </w:r>
          </w:p>
        </w:tc>
        <w:tc>
          <w:tcPr>
            <w:tcW w:w="2160" w:type="dxa"/>
          </w:tcPr>
          <w:p w14:paraId="7DF945DC" w14:textId="77777777" w:rsidR="0011144B" w:rsidRPr="00DF256B" w:rsidRDefault="0011144B" w:rsidP="008B087B">
            <w:pPr>
              <w:pStyle w:val="TableText"/>
            </w:pPr>
          </w:p>
        </w:tc>
        <w:tc>
          <w:tcPr>
            <w:tcW w:w="540" w:type="dxa"/>
          </w:tcPr>
          <w:p w14:paraId="5EFA0334" w14:textId="77777777" w:rsidR="0011144B" w:rsidRPr="00DF256B" w:rsidRDefault="0011144B" w:rsidP="008B087B">
            <w:pPr>
              <w:pStyle w:val="TableText"/>
            </w:pPr>
          </w:p>
        </w:tc>
        <w:tc>
          <w:tcPr>
            <w:tcW w:w="2160" w:type="dxa"/>
          </w:tcPr>
          <w:p w14:paraId="3859CC84" w14:textId="77777777" w:rsidR="0011144B" w:rsidRPr="00DF256B" w:rsidRDefault="0011144B" w:rsidP="008B087B">
            <w:pPr>
              <w:pStyle w:val="TableText"/>
            </w:pPr>
          </w:p>
        </w:tc>
      </w:tr>
      <w:tr w:rsidR="0011144B" w:rsidRPr="00DF256B" w14:paraId="72CE4E55" w14:textId="77777777" w:rsidTr="00D5087F">
        <w:trPr>
          <w:cantSplit/>
        </w:trPr>
        <w:tc>
          <w:tcPr>
            <w:tcW w:w="1872" w:type="dxa"/>
          </w:tcPr>
          <w:p w14:paraId="78A00D99" w14:textId="127D532E" w:rsidR="0011144B" w:rsidRPr="00DF256B" w:rsidRDefault="0011144B" w:rsidP="008B087B">
            <w:pPr>
              <w:pStyle w:val="TableText"/>
              <w:rPr>
                <w:sz w:val="18"/>
                <w:szCs w:val="18"/>
              </w:rPr>
            </w:pPr>
            <w:r>
              <w:rPr>
                <w:sz w:val="18"/>
                <w:szCs w:val="18"/>
              </w:rPr>
              <w:t>FS-UN005-001</w:t>
            </w:r>
          </w:p>
        </w:tc>
        <w:tc>
          <w:tcPr>
            <w:tcW w:w="864" w:type="dxa"/>
          </w:tcPr>
          <w:p w14:paraId="2F369D45" w14:textId="4915736F" w:rsidR="0011144B" w:rsidRPr="0056101A" w:rsidRDefault="0011144B" w:rsidP="008B087B">
            <w:pPr>
              <w:pStyle w:val="TableText"/>
              <w:numPr>
                <w:ilvl w:val="0"/>
                <w:numId w:val="84"/>
              </w:numPr>
            </w:pPr>
          </w:p>
        </w:tc>
        <w:tc>
          <w:tcPr>
            <w:tcW w:w="4320" w:type="dxa"/>
          </w:tcPr>
          <w:p w14:paraId="5D3C2F1D" w14:textId="4892C853" w:rsidR="0011144B" w:rsidRPr="00E4080F" w:rsidRDefault="0011144B" w:rsidP="008B087B">
            <w:pPr>
              <w:pStyle w:val="TableText"/>
            </w:pPr>
            <w:r w:rsidRPr="00E4080F">
              <w:t xml:space="preserve">Verify that the CPRS order date/time displays as part of the </w:t>
            </w:r>
            <w:r w:rsidR="00F56934" w:rsidRPr="00E4080F">
              <w:t>Authorization</w:t>
            </w:r>
          </w:p>
        </w:tc>
        <w:tc>
          <w:tcPr>
            <w:tcW w:w="2160" w:type="dxa"/>
          </w:tcPr>
          <w:p w14:paraId="68E85D93" w14:textId="46E59A83" w:rsidR="0011144B" w:rsidRPr="00E4080F" w:rsidRDefault="0011144B" w:rsidP="008B087B">
            <w:pPr>
              <w:pStyle w:val="TableText"/>
            </w:pPr>
            <w:r w:rsidRPr="00E4080F">
              <w:t xml:space="preserve">CPRS date/time displays as part of </w:t>
            </w:r>
            <w:r w:rsidR="00F56934" w:rsidRPr="00E4080F">
              <w:t>Authorization</w:t>
            </w:r>
          </w:p>
        </w:tc>
        <w:tc>
          <w:tcPr>
            <w:tcW w:w="2160" w:type="dxa"/>
          </w:tcPr>
          <w:p w14:paraId="355ABBC7" w14:textId="77777777" w:rsidR="0011144B" w:rsidRPr="00DF256B" w:rsidRDefault="0011144B" w:rsidP="008B087B">
            <w:pPr>
              <w:pStyle w:val="TableText"/>
            </w:pPr>
          </w:p>
        </w:tc>
        <w:tc>
          <w:tcPr>
            <w:tcW w:w="540" w:type="dxa"/>
          </w:tcPr>
          <w:p w14:paraId="74E27FEE" w14:textId="77777777" w:rsidR="0011144B" w:rsidRPr="00DF256B" w:rsidRDefault="0011144B" w:rsidP="008B087B">
            <w:pPr>
              <w:pStyle w:val="TableText"/>
            </w:pPr>
          </w:p>
        </w:tc>
        <w:tc>
          <w:tcPr>
            <w:tcW w:w="2160" w:type="dxa"/>
          </w:tcPr>
          <w:p w14:paraId="3052C7F8" w14:textId="77777777" w:rsidR="0011144B" w:rsidRPr="00DF256B" w:rsidRDefault="0011144B" w:rsidP="008B087B">
            <w:pPr>
              <w:pStyle w:val="TableText"/>
            </w:pPr>
          </w:p>
        </w:tc>
      </w:tr>
      <w:tr w:rsidR="00AA7BDB" w:rsidRPr="00DF256B" w14:paraId="18E589EC"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26E19DF0" w14:textId="77777777" w:rsidR="0011144B" w:rsidRDefault="0011144B" w:rsidP="008B087B">
            <w:pPr>
              <w:pStyle w:val="TableText"/>
              <w:rPr>
                <w:sz w:val="18"/>
                <w:szCs w:val="18"/>
              </w:rPr>
            </w:pPr>
          </w:p>
        </w:tc>
        <w:tc>
          <w:tcPr>
            <w:tcW w:w="864" w:type="dxa"/>
            <w:tcBorders>
              <w:top w:val="single" w:sz="6" w:space="0" w:color="auto"/>
              <w:left w:val="single" w:sz="6" w:space="0" w:color="auto"/>
              <w:bottom w:val="single" w:sz="6" w:space="0" w:color="auto"/>
              <w:right w:val="single" w:sz="6" w:space="0" w:color="auto"/>
            </w:tcBorders>
          </w:tcPr>
          <w:p w14:paraId="3874B683" w14:textId="56FA3DC4" w:rsidR="0011144B" w:rsidRPr="0056101A" w:rsidRDefault="0011144B" w:rsidP="008B087B">
            <w:pPr>
              <w:pStyle w:val="TableText"/>
              <w:numPr>
                <w:ilvl w:val="0"/>
                <w:numId w:val="84"/>
              </w:numPr>
            </w:pPr>
          </w:p>
        </w:tc>
        <w:tc>
          <w:tcPr>
            <w:tcW w:w="4320" w:type="dxa"/>
            <w:tcBorders>
              <w:top w:val="single" w:sz="6" w:space="0" w:color="auto"/>
              <w:left w:val="single" w:sz="6" w:space="0" w:color="auto"/>
              <w:bottom w:val="single" w:sz="6" w:space="0" w:color="auto"/>
              <w:right w:val="single" w:sz="6" w:space="0" w:color="auto"/>
            </w:tcBorders>
          </w:tcPr>
          <w:p w14:paraId="708A8D83" w14:textId="5B3AE599" w:rsidR="0011144B" w:rsidRPr="00E4080F" w:rsidRDefault="0011144B" w:rsidP="008B087B">
            <w:pPr>
              <w:pStyle w:val="TableText"/>
            </w:pPr>
            <w:r w:rsidRPr="00E4080F">
              <w:t xml:space="preserve">Print the </w:t>
            </w:r>
            <w:r w:rsidR="00F56934" w:rsidRPr="00E4080F">
              <w:t>Authorization</w:t>
            </w:r>
            <w:r w:rsidRPr="00E4080F">
              <w:t xml:space="preserve"> from </w:t>
            </w:r>
            <w:proofErr w:type="spellStart"/>
            <w:r w:rsidRPr="00E4080F">
              <w:t>VistA</w:t>
            </w:r>
            <w:proofErr w:type="spellEnd"/>
            <w:r w:rsidRPr="00E4080F">
              <w:t xml:space="preserve"> Fee</w:t>
            </w:r>
          </w:p>
        </w:tc>
        <w:tc>
          <w:tcPr>
            <w:tcW w:w="2160" w:type="dxa"/>
            <w:tcBorders>
              <w:top w:val="single" w:sz="6" w:space="0" w:color="auto"/>
              <w:left w:val="single" w:sz="6" w:space="0" w:color="auto"/>
              <w:bottom w:val="single" w:sz="6" w:space="0" w:color="auto"/>
              <w:right w:val="single" w:sz="6" w:space="0" w:color="auto"/>
            </w:tcBorders>
          </w:tcPr>
          <w:p w14:paraId="0E63D733" w14:textId="1F8DD3C2" w:rsidR="0011144B" w:rsidRPr="00E4080F" w:rsidRDefault="007C6C61" w:rsidP="008B087B">
            <w:pPr>
              <w:pStyle w:val="TableText"/>
            </w:pPr>
            <w:r>
              <w:t>Authorization prints</w:t>
            </w:r>
          </w:p>
        </w:tc>
        <w:tc>
          <w:tcPr>
            <w:tcW w:w="2160" w:type="dxa"/>
            <w:tcBorders>
              <w:top w:val="single" w:sz="6" w:space="0" w:color="auto"/>
              <w:left w:val="single" w:sz="6" w:space="0" w:color="auto"/>
              <w:bottom w:val="single" w:sz="6" w:space="0" w:color="auto"/>
              <w:right w:val="single" w:sz="6" w:space="0" w:color="auto"/>
            </w:tcBorders>
          </w:tcPr>
          <w:p w14:paraId="274375B4" w14:textId="77777777" w:rsidR="0011144B" w:rsidRPr="00DF256B" w:rsidRDefault="0011144B"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62073A61" w14:textId="77777777" w:rsidR="0011144B" w:rsidRPr="00DF256B" w:rsidRDefault="0011144B"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4A5779B9" w14:textId="77777777" w:rsidR="0011144B" w:rsidRPr="00DF256B" w:rsidRDefault="0011144B" w:rsidP="008B087B">
            <w:pPr>
              <w:pStyle w:val="TableText"/>
            </w:pPr>
          </w:p>
        </w:tc>
      </w:tr>
      <w:tr w:rsidR="00AA7BDB" w:rsidRPr="00DF256B" w14:paraId="626DE4EA"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38E8E2CC" w14:textId="634BD463" w:rsidR="0011144B" w:rsidRPr="00DF256B" w:rsidRDefault="0011144B" w:rsidP="008B087B">
            <w:pPr>
              <w:pStyle w:val="TableText"/>
              <w:rPr>
                <w:sz w:val="18"/>
                <w:szCs w:val="18"/>
              </w:rPr>
            </w:pPr>
            <w:r>
              <w:rPr>
                <w:sz w:val="18"/>
                <w:szCs w:val="18"/>
              </w:rPr>
              <w:t>FS-UN005-002</w:t>
            </w:r>
          </w:p>
        </w:tc>
        <w:tc>
          <w:tcPr>
            <w:tcW w:w="864" w:type="dxa"/>
            <w:tcBorders>
              <w:top w:val="single" w:sz="6" w:space="0" w:color="auto"/>
              <w:left w:val="single" w:sz="6" w:space="0" w:color="auto"/>
              <w:bottom w:val="single" w:sz="6" w:space="0" w:color="auto"/>
              <w:right w:val="single" w:sz="6" w:space="0" w:color="auto"/>
            </w:tcBorders>
          </w:tcPr>
          <w:p w14:paraId="59519190" w14:textId="59207D3D" w:rsidR="0011144B" w:rsidRPr="0056101A" w:rsidRDefault="0011144B" w:rsidP="008B087B">
            <w:pPr>
              <w:pStyle w:val="TableText"/>
              <w:numPr>
                <w:ilvl w:val="0"/>
                <w:numId w:val="84"/>
              </w:numPr>
            </w:pPr>
          </w:p>
        </w:tc>
        <w:tc>
          <w:tcPr>
            <w:tcW w:w="4320" w:type="dxa"/>
            <w:tcBorders>
              <w:top w:val="single" w:sz="6" w:space="0" w:color="auto"/>
              <w:left w:val="single" w:sz="6" w:space="0" w:color="auto"/>
              <w:bottom w:val="single" w:sz="6" w:space="0" w:color="auto"/>
              <w:right w:val="single" w:sz="6" w:space="0" w:color="auto"/>
            </w:tcBorders>
          </w:tcPr>
          <w:p w14:paraId="294A18E8" w14:textId="3EB8901D" w:rsidR="0011144B" w:rsidRPr="00E4080F" w:rsidRDefault="0011144B" w:rsidP="008B087B">
            <w:pPr>
              <w:pStyle w:val="TableText"/>
            </w:pPr>
            <w:r w:rsidRPr="00E4080F">
              <w:t xml:space="preserve">Verify that the CPRS order number prints as part of the </w:t>
            </w:r>
            <w:r w:rsidR="00F56934" w:rsidRPr="00E4080F">
              <w:t>Authorization</w:t>
            </w:r>
          </w:p>
        </w:tc>
        <w:tc>
          <w:tcPr>
            <w:tcW w:w="2160" w:type="dxa"/>
            <w:tcBorders>
              <w:top w:val="single" w:sz="6" w:space="0" w:color="auto"/>
              <w:left w:val="single" w:sz="6" w:space="0" w:color="auto"/>
              <w:bottom w:val="single" w:sz="6" w:space="0" w:color="auto"/>
              <w:right w:val="single" w:sz="6" w:space="0" w:color="auto"/>
            </w:tcBorders>
          </w:tcPr>
          <w:p w14:paraId="1AAA3CB9" w14:textId="6D33833D" w:rsidR="0011144B" w:rsidRPr="00E4080F" w:rsidRDefault="0011144B" w:rsidP="008B087B">
            <w:pPr>
              <w:pStyle w:val="TableText"/>
            </w:pPr>
            <w:r w:rsidRPr="00E4080F">
              <w:t xml:space="preserve">CPRS Consult ID prints as part of </w:t>
            </w:r>
            <w:r w:rsidR="00F56934" w:rsidRPr="00E4080F">
              <w:t>Authorization</w:t>
            </w:r>
          </w:p>
        </w:tc>
        <w:tc>
          <w:tcPr>
            <w:tcW w:w="2160" w:type="dxa"/>
            <w:tcBorders>
              <w:top w:val="single" w:sz="6" w:space="0" w:color="auto"/>
              <w:left w:val="single" w:sz="6" w:space="0" w:color="auto"/>
              <w:bottom w:val="single" w:sz="6" w:space="0" w:color="auto"/>
              <w:right w:val="single" w:sz="6" w:space="0" w:color="auto"/>
            </w:tcBorders>
          </w:tcPr>
          <w:p w14:paraId="0FE840C7" w14:textId="77777777" w:rsidR="0011144B" w:rsidRPr="00DF256B" w:rsidRDefault="0011144B"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5C09D547" w14:textId="77777777" w:rsidR="0011144B" w:rsidRPr="00DF256B" w:rsidRDefault="0011144B"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0047ED79" w14:textId="77777777" w:rsidR="0011144B" w:rsidRPr="00DF256B" w:rsidRDefault="0011144B" w:rsidP="008B087B">
            <w:pPr>
              <w:pStyle w:val="TableText"/>
            </w:pPr>
          </w:p>
        </w:tc>
      </w:tr>
      <w:tr w:rsidR="00AA7BDB" w:rsidRPr="00DF256B" w14:paraId="6242E76C"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764C0F9F" w14:textId="77777777" w:rsidR="0011144B" w:rsidRDefault="0011144B" w:rsidP="008B087B">
            <w:pPr>
              <w:pStyle w:val="TableText"/>
              <w:rPr>
                <w:sz w:val="18"/>
                <w:szCs w:val="18"/>
              </w:rPr>
            </w:pPr>
          </w:p>
        </w:tc>
        <w:tc>
          <w:tcPr>
            <w:tcW w:w="864" w:type="dxa"/>
            <w:tcBorders>
              <w:top w:val="single" w:sz="6" w:space="0" w:color="auto"/>
              <w:left w:val="single" w:sz="6" w:space="0" w:color="auto"/>
              <w:bottom w:val="single" w:sz="6" w:space="0" w:color="auto"/>
              <w:right w:val="single" w:sz="6" w:space="0" w:color="auto"/>
            </w:tcBorders>
          </w:tcPr>
          <w:p w14:paraId="5F004610" w14:textId="4E7182B9" w:rsidR="0011144B" w:rsidRPr="0056101A" w:rsidRDefault="0011144B" w:rsidP="008B087B">
            <w:pPr>
              <w:pStyle w:val="TableText"/>
              <w:numPr>
                <w:ilvl w:val="0"/>
                <w:numId w:val="84"/>
              </w:numPr>
            </w:pPr>
          </w:p>
        </w:tc>
        <w:tc>
          <w:tcPr>
            <w:tcW w:w="4320" w:type="dxa"/>
            <w:tcBorders>
              <w:top w:val="single" w:sz="6" w:space="0" w:color="auto"/>
              <w:left w:val="single" w:sz="6" w:space="0" w:color="auto"/>
              <w:bottom w:val="single" w:sz="6" w:space="0" w:color="auto"/>
              <w:right w:val="single" w:sz="6" w:space="0" w:color="auto"/>
            </w:tcBorders>
          </w:tcPr>
          <w:p w14:paraId="288CC508" w14:textId="38E9A71C" w:rsidR="0011144B" w:rsidRPr="00E4080F" w:rsidRDefault="0011144B" w:rsidP="008B087B">
            <w:pPr>
              <w:pStyle w:val="TableText"/>
            </w:pPr>
            <w:r w:rsidRPr="00E4080F">
              <w:t xml:space="preserve">View the Non-VA provider </w:t>
            </w:r>
            <w:r w:rsidR="00F56934" w:rsidRPr="00E4080F">
              <w:t>Authorization</w:t>
            </w:r>
            <w:r w:rsidRPr="00E4080F">
              <w:t xml:space="preserve"> letter</w:t>
            </w:r>
          </w:p>
        </w:tc>
        <w:tc>
          <w:tcPr>
            <w:tcW w:w="2160" w:type="dxa"/>
            <w:tcBorders>
              <w:top w:val="single" w:sz="6" w:space="0" w:color="auto"/>
              <w:left w:val="single" w:sz="6" w:space="0" w:color="auto"/>
              <w:bottom w:val="single" w:sz="6" w:space="0" w:color="auto"/>
              <w:right w:val="single" w:sz="6" w:space="0" w:color="auto"/>
            </w:tcBorders>
          </w:tcPr>
          <w:p w14:paraId="3B6F88FE" w14:textId="5BDD59E2" w:rsidR="0011144B" w:rsidRPr="00E4080F" w:rsidRDefault="00884C82" w:rsidP="008B087B">
            <w:pPr>
              <w:pStyle w:val="TableText"/>
            </w:pPr>
            <w:r>
              <w:t>Data displays</w:t>
            </w:r>
          </w:p>
        </w:tc>
        <w:tc>
          <w:tcPr>
            <w:tcW w:w="2160" w:type="dxa"/>
            <w:tcBorders>
              <w:top w:val="single" w:sz="6" w:space="0" w:color="auto"/>
              <w:left w:val="single" w:sz="6" w:space="0" w:color="auto"/>
              <w:bottom w:val="single" w:sz="6" w:space="0" w:color="auto"/>
              <w:right w:val="single" w:sz="6" w:space="0" w:color="auto"/>
            </w:tcBorders>
          </w:tcPr>
          <w:p w14:paraId="40E73DE2" w14:textId="77777777" w:rsidR="0011144B" w:rsidRPr="00DF256B" w:rsidRDefault="0011144B"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023DD721" w14:textId="77777777" w:rsidR="0011144B" w:rsidRPr="00DF256B" w:rsidRDefault="0011144B"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1972C02B" w14:textId="77777777" w:rsidR="0011144B" w:rsidRPr="00DF256B" w:rsidRDefault="0011144B" w:rsidP="008B087B">
            <w:pPr>
              <w:pStyle w:val="TableText"/>
            </w:pPr>
          </w:p>
        </w:tc>
      </w:tr>
      <w:tr w:rsidR="00AA7BDB" w:rsidRPr="00DF256B" w14:paraId="6E61F29C"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4B5C70B4" w14:textId="67DDE2B0" w:rsidR="0011144B" w:rsidRDefault="0011144B" w:rsidP="008B087B">
            <w:pPr>
              <w:pStyle w:val="TableText"/>
              <w:rPr>
                <w:sz w:val="18"/>
                <w:szCs w:val="18"/>
              </w:rPr>
            </w:pPr>
            <w:r>
              <w:rPr>
                <w:sz w:val="18"/>
                <w:szCs w:val="18"/>
              </w:rPr>
              <w:t>FS-UN007-001</w:t>
            </w:r>
          </w:p>
        </w:tc>
        <w:tc>
          <w:tcPr>
            <w:tcW w:w="864" w:type="dxa"/>
            <w:tcBorders>
              <w:top w:val="single" w:sz="6" w:space="0" w:color="auto"/>
              <w:left w:val="single" w:sz="6" w:space="0" w:color="auto"/>
              <w:bottom w:val="single" w:sz="6" w:space="0" w:color="auto"/>
              <w:right w:val="single" w:sz="6" w:space="0" w:color="auto"/>
            </w:tcBorders>
          </w:tcPr>
          <w:p w14:paraId="345C785E" w14:textId="73B0CCD2" w:rsidR="0011144B" w:rsidRPr="0056101A" w:rsidRDefault="0011144B" w:rsidP="008B087B">
            <w:pPr>
              <w:pStyle w:val="TableText"/>
              <w:numPr>
                <w:ilvl w:val="0"/>
                <w:numId w:val="84"/>
              </w:numPr>
            </w:pPr>
          </w:p>
        </w:tc>
        <w:tc>
          <w:tcPr>
            <w:tcW w:w="4320" w:type="dxa"/>
            <w:tcBorders>
              <w:top w:val="single" w:sz="6" w:space="0" w:color="auto"/>
              <w:left w:val="single" w:sz="6" w:space="0" w:color="auto"/>
              <w:bottom w:val="single" w:sz="6" w:space="0" w:color="auto"/>
              <w:right w:val="single" w:sz="6" w:space="0" w:color="auto"/>
            </w:tcBorders>
          </w:tcPr>
          <w:p w14:paraId="5A8272DB" w14:textId="3DEBA09C" w:rsidR="0011144B" w:rsidRPr="00E4080F" w:rsidRDefault="0011144B" w:rsidP="008B087B">
            <w:pPr>
              <w:pStyle w:val="TableText"/>
            </w:pPr>
            <w:r w:rsidRPr="00E4080F">
              <w:t xml:space="preserve">Verify that the Consult ID displays on the Non-provider </w:t>
            </w:r>
            <w:r w:rsidR="00F56934" w:rsidRPr="00E4080F">
              <w:t>Authorization</w:t>
            </w:r>
            <w:r w:rsidRPr="00E4080F">
              <w:t xml:space="preserve"> letter</w:t>
            </w:r>
          </w:p>
        </w:tc>
        <w:tc>
          <w:tcPr>
            <w:tcW w:w="2160" w:type="dxa"/>
            <w:tcBorders>
              <w:top w:val="single" w:sz="6" w:space="0" w:color="auto"/>
              <w:left w:val="single" w:sz="6" w:space="0" w:color="auto"/>
              <w:bottom w:val="single" w:sz="6" w:space="0" w:color="auto"/>
              <w:right w:val="single" w:sz="6" w:space="0" w:color="auto"/>
            </w:tcBorders>
          </w:tcPr>
          <w:p w14:paraId="597D2B0D" w14:textId="4C989328" w:rsidR="0011144B" w:rsidRPr="00E4080F" w:rsidRDefault="0011144B" w:rsidP="008B087B">
            <w:pPr>
              <w:pStyle w:val="TableText"/>
            </w:pPr>
            <w:r w:rsidRPr="00E4080F">
              <w:t xml:space="preserve">CPRS Consult ID displays as part of </w:t>
            </w:r>
            <w:r w:rsidR="00F56934" w:rsidRPr="00E4080F">
              <w:t>Authorization</w:t>
            </w:r>
            <w:r w:rsidR="0081686A" w:rsidRPr="00E4080F">
              <w:t xml:space="preserve"> letter</w:t>
            </w:r>
          </w:p>
        </w:tc>
        <w:tc>
          <w:tcPr>
            <w:tcW w:w="2160" w:type="dxa"/>
            <w:tcBorders>
              <w:top w:val="single" w:sz="6" w:space="0" w:color="auto"/>
              <w:left w:val="single" w:sz="6" w:space="0" w:color="auto"/>
              <w:bottom w:val="single" w:sz="6" w:space="0" w:color="auto"/>
              <w:right w:val="single" w:sz="6" w:space="0" w:color="auto"/>
            </w:tcBorders>
          </w:tcPr>
          <w:p w14:paraId="31E9765A" w14:textId="77777777" w:rsidR="0011144B" w:rsidRPr="00DF256B" w:rsidRDefault="0011144B"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646E325C" w14:textId="77777777" w:rsidR="0011144B" w:rsidRPr="00DF256B" w:rsidRDefault="0011144B"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728EE130" w14:textId="77777777" w:rsidR="0011144B" w:rsidRPr="00DF256B" w:rsidRDefault="0011144B" w:rsidP="008B087B">
            <w:pPr>
              <w:pStyle w:val="TableText"/>
            </w:pPr>
          </w:p>
        </w:tc>
      </w:tr>
      <w:tr w:rsidR="00AA7BDB" w:rsidRPr="00DF256B" w14:paraId="0A732F8F"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2F14DAC7" w14:textId="77777777" w:rsidR="0011144B" w:rsidRDefault="0011144B" w:rsidP="008B087B">
            <w:pPr>
              <w:pStyle w:val="TableText"/>
              <w:rPr>
                <w:sz w:val="18"/>
                <w:szCs w:val="18"/>
              </w:rPr>
            </w:pPr>
          </w:p>
        </w:tc>
        <w:tc>
          <w:tcPr>
            <w:tcW w:w="864" w:type="dxa"/>
            <w:tcBorders>
              <w:top w:val="single" w:sz="6" w:space="0" w:color="auto"/>
              <w:left w:val="single" w:sz="6" w:space="0" w:color="auto"/>
              <w:bottom w:val="single" w:sz="6" w:space="0" w:color="auto"/>
              <w:right w:val="single" w:sz="6" w:space="0" w:color="auto"/>
            </w:tcBorders>
          </w:tcPr>
          <w:p w14:paraId="4E19C9C0" w14:textId="60AE776B" w:rsidR="0011144B" w:rsidRPr="0056101A" w:rsidRDefault="0011144B" w:rsidP="008B087B">
            <w:pPr>
              <w:pStyle w:val="TableText"/>
              <w:numPr>
                <w:ilvl w:val="0"/>
                <w:numId w:val="84"/>
              </w:numPr>
            </w:pPr>
          </w:p>
        </w:tc>
        <w:tc>
          <w:tcPr>
            <w:tcW w:w="4320" w:type="dxa"/>
            <w:tcBorders>
              <w:top w:val="single" w:sz="6" w:space="0" w:color="auto"/>
              <w:left w:val="single" w:sz="6" w:space="0" w:color="auto"/>
              <w:bottom w:val="single" w:sz="6" w:space="0" w:color="auto"/>
              <w:right w:val="single" w:sz="6" w:space="0" w:color="auto"/>
            </w:tcBorders>
          </w:tcPr>
          <w:p w14:paraId="4E5DB333" w14:textId="320B348C" w:rsidR="0011144B" w:rsidRPr="00E4080F" w:rsidRDefault="0011144B" w:rsidP="008B087B">
            <w:pPr>
              <w:pStyle w:val="TableText"/>
            </w:pPr>
            <w:r w:rsidRPr="00E4080F">
              <w:t xml:space="preserve">Print the Non-provider </w:t>
            </w:r>
            <w:r w:rsidR="00F56934" w:rsidRPr="00E4080F">
              <w:t>Authorization</w:t>
            </w:r>
            <w:r w:rsidRPr="00E4080F">
              <w:t xml:space="preserve"> letter</w:t>
            </w:r>
          </w:p>
        </w:tc>
        <w:tc>
          <w:tcPr>
            <w:tcW w:w="2160" w:type="dxa"/>
            <w:tcBorders>
              <w:top w:val="single" w:sz="6" w:space="0" w:color="auto"/>
              <w:left w:val="single" w:sz="6" w:space="0" w:color="auto"/>
              <w:bottom w:val="single" w:sz="6" w:space="0" w:color="auto"/>
              <w:right w:val="single" w:sz="6" w:space="0" w:color="auto"/>
            </w:tcBorders>
          </w:tcPr>
          <w:p w14:paraId="7BB08D4E" w14:textId="651B1FEB" w:rsidR="0011144B" w:rsidRPr="00E4080F" w:rsidRDefault="007C6C61" w:rsidP="008B087B">
            <w:pPr>
              <w:pStyle w:val="TableText"/>
            </w:pPr>
            <w:r w:rsidRPr="00E4080F">
              <w:t>Non-provider Authorization letter</w:t>
            </w:r>
            <w:r>
              <w:t xml:space="preserve"> prints</w:t>
            </w:r>
          </w:p>
        </w:tc>
        <w:tc>
          <w:tcPr>
            <w:tcW w:w="2160" w:type="dxa"/>
            <w:tcBorders>
              <w:top w:val="single" w:sz="6" w:space="0" w:color="auto"/>
              <w:left w:val="single" w:sz="6" w:space="0" w:color="auto"/>
              <w:bottom w:val="single" w:sz="6" w:space="0" w:color="auto"/>
              <w:right w:val="single" w:sz="6" w:space="0" w:color="auto"/>
            </w:tcBorders>
          </w:tcPr>
          <w:p w14:paraId="3F29EB1D" w14:textId="77777777" w:rsidR="0011144B" w:rsidRPr="00DF256B" w:rsidRDefault="0011144B"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462D8217" w14:textId="77777777" w:rsidR="0011144B" w:rsidRPr="00DF256B" w:rsidRDefault="0011144B"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5AE47BEE" w14:textId="77777777" w:rsidR="0011144B" w:rsidRPr="00DF256B" w:rsidRDefault="0011144B" w:rsidP="008B087B">
            <w:pPr>
              <w:pStyle w:val="TableText"/>
            </w:pPr>
          </w:p>
        </w:tc>
      </w:tr>
      <w:tr w:rsidR="00AA7BDB" w:rsidRPr="00DF256B" w14:paraId="5E930EB6"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29F68E68" w14:textId="1DF5D8B1" w:rsidR="0081686A" w:rsidRDefault="0081686A" w:rsidP="008B087B">
            <w:pPr>
              <w:pStyle w:val="TableText"/>
              <w:rPr>
                <w:sz w:val="18"/>
                <w:szCs w:val="18"/>
              </w:rPr>
            </w:pPr>
            <w:r>
              <w:rPr>
                <w:sz w:val="18"/>
                <w:szCs w:val="18"/>
              </w:rPr>
              <w:t>FS-UN007-002</w:t>
            </w:r>
          </w:p>
        </w:tc>
        <w:tc>
          <w:tcPr>
            <w:tcW w:w="864" w:type="dxa"/>
            <w:tcBorders>
              <w:top w:val="single" w:sz="6" w:space="0" w:color="auto"/>
              <w:left w:val="single" w:sz="6" w:space="0" w:color="auto"/>
              <w:bottom w:val="single" w:sz="6" w:space="0" w:color="auto"/>
              <w:right w:val="single" w:sz="6" w:space="0" w:color="auto"/>
            </w:tcBorders>
          </w:tcPr>
          <w:p w14:paraId="72C1EB65" w14:textId="202829B3" w:rsidR="0081686A" w:rsidRPr="0056101A" w:rsidRDefault="0081686A" w:rsidP="008B087B">
            <w:pPr>
              <w:pStyle w:val="TableText"/>
              <w:numPr>
                <w:ilvl w:val="0"/>
                <w:numId w:val="84"/>
              </w:numPr>
            </w:pPr>
          </w:p>
        </w:tc>
        <w:tc>
          <w:tcPr>
            <w:tcW w:w="4320" w:type="dxa"/>
            <w:tcBorders>
              <w:top w:val="single" w:sz="6" w:space="0" w:color="auto"/>
              <w:left w:val="single" w:sz="6" w:space="0" w:color="auto"/>
              <w:bottom w:val="single" w:sz="6" w:space="0" w:color="auto"/>
              <w:right w:val="single" w:sz="6" w:space="0" w:color="auto"/>
            </w:tcBorders>
          </w:tcPr>
          <w:p w14:paraId="147063B3" w14:textId="56D78B2F" w:rsidR="0081686A" w:rsidRPr="00E4080F" w:rsidRDefault="0081686A" w:rsidP="008B087B">
            <w:pPr>
              <w:pStyle w:val="TableText"/>
            </w:pPr>
            <w:r w:rsidRPr="00E4080F">
              <w:t xml:space="preserve">Verify that the Consult ID prints on the Non-provider </w:t>
            </w:r>
            <w:r w:rsidR="00F56934" w:rsidRPr="00E4080F">
              <w:t>Authorization</w:t>
            </w:r>
            <w:r w:rsidRPr="00E4080F">
              <w:t xml:space="preserve"> letter</w:t>
            </w:r>
          </w:p>
        </w:tc>
        <w:tc>
          <w:tcPr>
            <w:tcW w:w="2160" w:type="dxa"/>
            <w:tcBorders>
              <w:top w:val="single" w:sz="6" w:space="0" w:color="auto"/>
              <w:left w:val="single" w:sz="6" w:space="0" w:color="auto"/>
              <w:bottom w:val="single" w:sz="6" w:space="0" w:color="auto"/>
              <w:right w:val="single" w:sz="6" w:space="0" w:color="auto"/>
            </w:tcBorders>
          </w:tcPr>
          <w:p w14:paraId="36AD93FC" w14:textId="6B3F5820" w:rsidR="0081686A" w:rsidRPr="00E4080F" w:rsidRDefault="0081686A" w:rsidP="008B087B">
            <w:pPr>
              <w:pStyle w:val="TableText"/>
            </w:pPr>
            <w:r w:rsidRPr="00E4080F">
              <w:t xml:space="preserve">CPRS Consult ID prints as part of </w:t>
            </w:r>
            <w:r w:rsidR="00F56934" w:rsidRPr="00E4080F">
              <w:t>Authorization</w:t>
            </w:r>
            <w:r w:rsidRPr="00E4080F">
              <w:t xml:space="preserve"> letter</w:t>
            </w:r>
          </w:p>
        </w:tc>
        <w:tc>
          <w:tcPr>
            <w:tcW w:w="2160" w:type="dxa"/>
            <w:tcBorders>
              <w:top w:val="single" w:sz="6" w:space="0" w:color="auto"/>
              <w:left w:val="single" w:sz="6" w:space="0" w:color="auto"/>
              <w:bottom w:val="single" w:sz="6" w:space="0" w:color="auto"/>
              <w:right w:val="single" w:sz="6" w:space="0" w:color="auto"/>
            </w:tcBorders>
          </w:tcPr>
          <w:p w14:paraId="3C12E8BD" w14:textId="77777777" w:rsidR="0081686A" w:rsidRPr="00DF256B" w:rsidRDefault="0081686A"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3C776B5C" w14:textId="77777777" w:rsidR="0081686A" w:rsidRPr="00DF256B" w:rsidRDefault="0081686A"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4C5E73F3" w14:textId="77777777" w:rsidR="0081686A" w:rsidRPr="00DF256B" w:rsidRDefault="0081686A" w:rsidP="008B087B">
            <w:pPr>
              <w:pStyle w:val="TableText"/>
            </w:pPr>
          </w:p>
        </w:tc>
      </w:tr>
      <w:tr w:rsidR="00AA7BDB" w:rsidRPr="00DF256B" w14:paraId="28378B58"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2EB2C521" w14:textId="77777777" w:rsidR="0081686A" w:rsidRDefault="0081686A" w:rsidP="008B087B">
            <w:pPr>
              <w:pStyle w:val="TableText"/>
              <w:rPr>
                <w:sz w:val="18"/>
                <w:szCs w:val="18"/>
              </w:rPr>
            </w:pPr>
          </w:p>
        </w:tc>
        <w:tc>
          <w:tcPr>
            <w:tcW w:w="864" w:type="dxa"/>
            <w:tcBorders>
              <w:top w:val="single" w:sz="6" w:space="0" w:color="auto"/>
              <w:left w:val="single" w:sz="6" w:space="0" w:color="auto"/>
              <w:bottom w:val="single" w:sz="6" w:space="0" w:color="auto"/>
              <w:right w:val="single" w:sz="6" w:space="0" w:color="auto"/>
            </w:tcBorders>
          </w:tcPr>
          <w:p w14:paraId="1B415809" w14:textId="3FD48C19" w:rsidR="0081686A" w:rsidRPr="0056101A" w:rsidRDefault="0081686A" w:rsidP="008B087B">
            <w:pPr>
              <w:pStyle w:val="TableText"/>
              <w:numPr>
                <w:ilvl w:val="0"/>
                <w:numId w:val="84"/>
              </w:numPr>
            </w:pPr>
          </w:p>
        </w:tc>
        <w:tc>
          <w:tcPr>
            <w:tcW w:w="4320" w:type="dxa"/>
            <w:tcBorders>
              <w:top w:val="single" w:sz="6" w:space="0" w:color="auto"/>
              <w:left w:val="single" w:sz="6" w:space="0" w:color="auto"/>
              <w:bottom w:val="single" w:sz="6" w:space="0" w:color="auto"/>
              <w:right w:val="single" w:sz="6" w:space="0" w:color="auto"/>
            </w:tcBorders>
          </w:tcPr>
          <w:p w14:paraId="34DB21F8" w14:textId="33BEC1AE" w:rsidR="0081686A" w:rsidRPr="00E4080F" w:rsidRDefault="0081686A" w:rsidP="008B087B">
            <w:pPr>
              <w:pStyle w:val="TableText"/>
            </w:pPr>
            <w:r w:rsidRPr="00E4080F">
              <w:t xml:space="preserve">Verify that the CPRS order date/time prints as part of the Non-provider </w:t>
            </w:r>
            <w:r w:rsidR="00F56934" w:rsidRPr="00E4080F">
              <w:t>Authorization</w:t>
            </w:r>
            <w:r w:rsidRPr="00E4080F">
              <w:t xml:space="preserve"> letter</w:t>
            </w:r>
          </w:p>
        </w:tc>
        <w:tc>
          <w:tcPr>
            <w:tcW w:w="2160" w:type="dxa"/>
            <w:tcBorders>
              <w:top w:val="single" w:sz="6" w:space="0" w:color="auto"/>
              <w:left w:val="single" w:sz="6" w:space="0" w:color="auto"/>
              <w:bottom w:val="single" w:sz="6" w:space="0" w:color="auto"/>
              <w:right w:val="single" w:sz="6" w:space="0" w:color="auto"/>
            </w:tcBorders>
          </w:tcPr>
          <w:p w14:paraId="55B2F29F" w14:textId="3596F32A" w:rsidR="0081686A" w:rsidRPr="00E4080F" w:rsidRDefault="007C6C61" w:rsidP="008B087B">
            <w:pPr>
              <w:pStyle w:val="TableText"/>
            </w:pPr>
            <w:r w:rsidRPr="00E4080F">
              <w:t>CPRS order date/time prints</w:t>
            </w:r>
          </w:p>
        </w:tc>
        <w:tc>
          <w:tcPr>
            <w:tcW w:w="2160" w:type="dxa"/>
            <w:tcBorders>
              <w:top w:val="single" w:sz="6" w:space="0" w:color="auto"/>
              <w:left w:val="single" w:sz="6" w:space="0" w:color="auto"/>
              <w:bottom w:val="single" w:sz="6" w:space="0" w:color="auto"/>
              <w:right w:val="single" w:sz="6" w:space="0" w:color="auto"/>
            </w:tcBorders>
          </w:tcPr>
          <w:p w14:paraId="4D129B32" w14:textId="77777777" w:rsidR="0081686A" w:rsidRPr="00DF256B" w:rsidRDefault="0081686A"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5DD8BA68" w14:textId="77777777" w:rsidR="0081686A" w:rsidRPr="00DF256B" w:rsidRDefault="0081686A"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5E74218A" w14:textId="77777777" w:rsidR="0081686A" w:rsidRPr="00DF256B" w:rsidRDefault="0081686A" w:rsidP="008B087B">
            <w:pPr>
              <w:pStyle w:val="TableText"/>
            </w:pPr>
          </w:p>
        </w:tc>
      </w:tr>
      <w:tr w:rsidR="00AA7BDB" w:rsidRPr="00DF256B" w14:paraId="20D04129"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007C49DB" w14:textId="77777777" w:rsidR="0081686A" w:rsidRDefault="0081686A" w:rsidP="008B087B">
            <w:pPr>
              <w:pStyle w:val="TableText"/>
              <w:rPr>
                <w:sz w:val="18"/>
                <w:szCs w:val="18"/>
              </w:rPr>
            </w:pPr>
          </w:p>
        </w:tc>
        <w:tc>
          <w:tcPr>
            <w:tcW w:w="864" w:type="dxa"/>
            <w:tcBorders>
              <w:top w:val="single" w:sz="6" w:space="0" w:color="auto"/>
              <w:left w:val="single" w:sz="6" w:space="0" w:color="auto"/>
              <w:bottom w:val="single" w:sz="6" w:space="0" w:color="auto"/>
              <w:right w:val="single" w:sz="6" w:space="0" w:color="auto"/>
            </w:tcBorders>
          </w:tcPr>
          <w:p w14:paraId="3B2A150D" w14:textId="580F6D47" w:rsidR="0081686A" w:rsidRPr="0056101A" w:rsidRDefault="0081686A" w:rsidP="008B087B">
            <w:pPr>
              <w:pStyle w:val="TableText"/>
              <w:numPr>
                <w:ilvl w:val="0"/>
                <w:numId w:val="84"/>
              </w:numPr>
            </w:pPr>
          </w:p>
        </w:tc>
        <w:tc>
          <w:tcPr>
            <w:tcW w:w="4320" w:type="dxa"/>
            <w:tcBorders>
              <w:top w:val="single" w:sz="6" w:space="0" w:color="auto"/>
              <w:left w:val="single" w:sz="6" w:space="0" w:color="auto"/>
              <w:bottom w:val="single" w:sz="6" w:space="0" w:color="auto"/>
              <w:right w:val="single" w:sz="6" w:space="0" w:color="auto"/>
            </w:tcBorders>
          </w:tcPr>
          <w:p w14:paraId="587659EE" w14:textId="31FFB947" w:rsidR="0081686A" w:rsidRPr="00E4080F" w:rsidRDefault="0081686A" w:rsidP="008B087B">
            <w:pPr>
              <w:pStyle w:val="TableText"/>
            </w:pPr>
            <w:r w:rsidRPr="00E4080F">
              <w:t xml:space="preserve">View the Veteran </w:t>
            </w:r>
            <w:r w:rsidR="00F56934" w:rsidRPr="00E4080F">
              <w:t>Authorization</w:t>
            </w:r>
            <w:r w:rsidRPr="00E4080F">
              <w:t xml:space="preserve"> letter</w:t>
            </w:r>
          </w:p>
        </w:tc>
        <w:tc>
          <w:tcPr>
            <w:tcW w:w="2160" w:type="dxa"/>
            <w:tcBorders>
              <w:top w:val="single" w:sz="6" w:space="0" w:color="auto"/>
              <w:left w:val="single" w:sz="6" w:space="0" w:color="auto"/>
              <w:bottom w:val="single" w:sz="6" w:space="0" w:color="auto"/>
              <w:right w:val="single" w:sz="6" w:space="0" w:color="auto"/>
            </w:tcBorders>
          </w:tcPr>
          <w:p w14:paraId="4F64EC55" w14:textId="5CFE6948" w:rsidR="0081686A" w:rsidRPr="00E4080F" w:rsidRDefault="00884C82" w:rsidP="008B087B">
            <w:pPr>
              <w:pStyle w:val="TableText"/>
            </w:pPr>
            <w:r>
              <w:t>Data displays</w:t>
            </w:r>
          </w:p>
        </w:tc>
        <w:tc>
          <w:tcPr>
            <w:tcW w:w="2160" w:type="dxa"/>
            <w:tcBorders>
              <w:top w:val="single" w:sz="6" w:space="0" w:color="auto"/>
              <w:left w:val="single" w:sz="6" w:space="0" w:color="auto"/>
              <w:bottom w:val="single" w:sz="6" w:space="0" w:color="auto"/>
              <w:right w:val="single" w:sz="6" w:space="0" w:color="auto"/>
            </w:tcBorders>
          </w:tcPr>
          <w:p w14:paraId="6DCB4FCB" w14:textId="77777777" w:rsidR="0081686A" w:rsidRPr="00DF256B" w:rsidRDefault="0081686A"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2BC11390" w14:textId="77777777" w:rsidR="0081686A" w:rsidRPr="00DF256B" w:rsidRDefault="0081686A"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291835AF" w14:textId="77777777" w:rsidR="0081686A" w:rsidRPr="00DF256B" w:rsidRDefault="0081686A" w:rsidP="008B087B">
            <w:pPr>
              <w:pStyle w:val="TableText"/>
            </w:pPr>
          </w:p>
        </w:tc>
      </w:tr>
      <w:tr w:rsidR="00AA7BDB" w:rsidRPr="00DF256B" w14:paraId="76CCDD1E"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31ED1BBE" w14:textId="10F28B8C" w:rsidR="0081686A" w:rsidRDefault="0081686A" w:rsidP="008B087B">
            <w:pPr>
              <w:pStyle w:val="TableText"/>
              <w:rPr>
                <w:sz w:val="18"/>
                <w:szCs w:val="18"/>
              </w:rPr>
            </w:pPr>
            <w:r>
              <w:rPr>
                <w:sz w:val="18"/>
                <w:szCs w:val="18"/>
              </w:rPr>
              <w:t>FS-UN007-001</w:t>
            </w:r>
          </w:p>
        </w:tc>
        <w:tc>
          <w:tcPr>
            <w:tcW w:w="864" w:type="dxa"/>
            <w:tcBorders>
              <w:top w:val="single" w:sz="6" w:space="0" w:color="auto"/>
              <w:left w:val="single" w:sz="6" w:space="0" w:color="auto"/>
              <w:bottom w:val="single" w:sz="6" w:space="0" w:color="auto"/>
              <w:right w:val="single" w:sz="6" w:space="0" w:color="auto"/>
            </w:tcBorders>
          </w:tcPr>
          <w:p w14:paraId="704E1DAA" w14:textId="62E02098" w:rsidR="0081686A" w:rsidRPr="0056101A" w:rsidRDefault="0081686A" w:rsidP="008B087B">
            <w:pPr>
              <w:pStyle w:val="TableText"/>
              <w:numPr>
                <w:ilvl w:val="0"/>
                <w:numId w:val="84"/>
              </w:numPr>
            </w:pPr>
          </w:p>
        </w:tc>
        <w:tc>
          <w:tcPr>
            <w:tcW w:w="4320" w:type="dxa"/>
            <w:tcBorders>
              <w:top w:val="single" w:sz="6" w:space="0" w:color="auto"/>
              <w:left w:val="single" w:sz="6" w:space="0" w:color="auto"/>
              <w:bottom w:val="single" w:sz="6" w:space="0" w:color="auto"/>
              <w:right w:val="single" w:sz="6" w:space="0" w:color="auto"/>
            </w:tcBorders>
          </w:tcPr>
          <w:p w14:paraId="7FD4F432" w14:textId="01B5D841" w:rsidR="0081686A" w:rsidRPr="00E4080F" w:rsidRDefault="0081686A" w:rsidP="008B087B">
            <w:pPr>
              <w:pStyle w:val="TableText"/>
            </w:pPr>
            <w:r w:rsidRPr="00E4080F">
              <w:t xml:space="preserve">Verify that the Consult ID displays on the Veteran </w:t>
            </w:r>
            <w:r w:rsidR="00F56934" w:rsidRPr="00E4080F">
              <w:t>Authorization</w:t>
            </w:r>
            <w:r w:rsidRPr="00E4080F">
              <w:t xml:space="preserve"> letter</w:t>
            </w:r>
          </w:p>
        </w:tc>
        <w:tc>
          <w:tcPr>
            <w:tcW w:w="2160" w:type="dxa"/>
            <w:tcBorders>
              <w:top w:val="single" w:sz="6" w:space="0" w:color="auto"/>
              <w:left w:val="single" w:sz="6" w:space="0" w:color="auto"/>
              <w:bottom w:val="single" w:sz="6" w:space="0" w:color="auto"/>
              <w:right w:val="single" w:sz="6" w:space="0" w:color="auto"/>
            </w:tcBorders>
          </w:tcPr>
          <w:p w14:paraId="27A922AB" w14:textId="076FA6B5" w:rsidR="0081686A" w:rsidRPr="00E4080F" w:rsidRDefault="0081686A" w:rsidP="008B087B">
            <w:pPr>
              <w:pStyle w:val="TableText"/>
            </w:pPr>
            <w:r w:rsidRPr="00E4080F">
              <w:t xml:space="preserve">CPRS Consult ID displays as part of </w:t>
            </w:r>
            <w:r w:rsidR="00F56934" w:rsidRPr="00E4080F">
              <w:t>Authorization</w:t>
            </w:r>
            <w:r w:rsidRPr="00E4080F">
              <w:t xml:space="preserve"> letter</w:t>
            </w:r>
          </w:p>
        </w:tc>
        <w:tc>
          <w:tcPr>
            <w:tcW w:w="2160" w:type="dxa"/>
            <w:tcBorders>
              <w:top w:val="single" w:sz="6" w:space="0" w:color="auto"/>
              <w:left w:val="single" w:sz="6" w:space="0" w:color="auto"/>
              <w:bottom w:val="single" w:sz="6" w:space="0" w:color="auto"/>
              <w:right w:val="single" w:sz="6" w:space="0" w:color="auto"/>
            </w:tcBorders>
          </w:tcPr>
          <w:p w14:paraId="1EA3C161" w14:textId="77777777" w:rsidR="0081686A" w:rsidRPr="00DF256B" w:rsidRDefault="0081686A"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0B3E761E" w14:textId="77777777" w:rsidR="0081686A" w:rsidRPr="00DF256B" w:rsidRDefault="0081686A"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76460223" w14:textId="77777777" w:rsidR="0081686A" w:rsidRPr="00DF256B" w:rsidRDefault="0081686A" w:rsidP="008B087B">
            <w:pPr>
              <w:pStyle w:val="TableText"/>
            </w:pPr>
          </w:p>
        </w:tc>
      </w:tr>
      <w:tr w:rsidR="00AA7BDB" w:rsidRPr="00DF256B" w14:paraId="5A3F1519"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7DAB45DA" w14:textId="77777777" w:rsidR="0081686A" w:rsidRDefault="0081686A" w:rsidP="008B087B">
            <w:pPr>
              <w:pStyle w:val="TableText"/>
              <w:rPr>
                <w:sz w:val="18"/>
                <w:szCs w:val="18"/>
              </w:rPr>
            </w:pPr>
          </w:p>
        </w:tc>
        <w:tc>
          <w:tcPr>
            <w:tcW w:w="864" w:type="dxa"/>
            <w:tcBorders>
              <w:top w:val="single" w:sz="6" w:space="0" w:color="auto"/>
              <w:left w:val="single" w:sz="6" w:space="0" w:color="auto"/>
              <w:bottom w:val="single" w:sz="6" w:space="0" w:color="auto"/>
              <w:right w:val="single" w:sz="6" w:space="0" w:color="auto"/>
            </w:tcBorders>
          </w:tcPr>
          <w:p w14:paraId="2EA3BCEC" w14:textId="4B4F6553" w:rsidR="0081686A" w:rsidRPr="0056101A" w:rsidRDefault="0081686A" w:rsidP="008B087B">
            <w:pPr>
              <w:pStyle w:val="TableText"/>
              <w:numPr>
                <w:ilvl w:val="0"/>
                <w:numId w:val="84"/>
              </w:numPr>
            </w:pPr>
          </w:p>
        </w:tc>
        <w:tc>
          <w:tcPr>
            <w:tcW w:w="4320" w:type="dxa"/>
            <w:tcBorders>
              <w:top w:val="single" w:sz="6" w:space="0" w:color="auto"/>
              <w:left w:val="single" w:sz="6" w:space="0" w:color="auto"/>
              <w:bottom w:val="single" w:sz="6" w:space="0" w:color="auto"/>
              <w:right w:val="single" w:sz="6" w:space="0" w:color="auto"/>
            </w:tcBorders>
          </w:tcPr>
          <w:p w14:paraId="5A9385F8" w14:textId="7E19DCFE" w:rsidR="0081686A" w:rsidRPr="00E4080F" w:rsidRDefault="0081686A" w:rsidP="008B087B">
            <w:pPr>
              <w:pStyle w:val="TableText"/>
            </w:pPr>
            <w:r w:rsidRPr="00E4080F">
              <w:t xml:space="preserve">Print the Veteran </w:t>
            </w:r>
            <w:r w:rsidR="00F56934" w:rsidRPr="00E4080F">
              <w:t>Authorization</w:t>
            </w:r>
            <w:r w:rsidRPr="00E4080F">
              <w:t xml:space="preserve"> letter</w:t>
            </w:r>
          </w:p>
        </w:tc>
        <w:tc>
          <w:tcPr>
            <w:tcW w:w="2160" w:type="dxa"/>
            <w:tcBorders>
              <w:top w:val="single" w:sz="6" w:space="0" w:color="auto"/>
              <w:left w:val="single" w:sz="6" w:space="0" w:color="auto"/>
              <w:bottom w:val="single" w:sz="6" w:space="0" w:color="auto"/>
              <w:right w:val="single" w:sz="6" w:space="0" w:color="auto"/>
            </w:tcBorders>
          </w:tcPr>
          <w:p w14:paraId="68876BEF" w14:textId="7F6DE1AB" w:rsidR="0081686A" w:rsidRPr="00E4080F" w:rsidRDefault="007C6C61" w:rsidP="008B087B">
            <w:pPr>
              <w:pStyle w:val="TableText"/>
            </w:pPr>
            <w:r w:rsidRPr="00E4080F">
              <w:t>Veteran Authorization letter</w:t>
            </w:r>
            <w:r>
              <w:t xml:space="preserve"> prints</w:t>
            </w:r>
          </w:p>
        </w:tc>
        <w:tc>
          <w:tcPr>
            <w:tcW w:w="2160" w:type="dxa"/>
            <w:tcBorders>
              <w:top w:val="single" w:sz="6" w:space="0" w:color="auto"/>
              <w:left w:val="single" w:sz="6" w:space="0" w:color="auto"/>
              <w:bottom w:val="single" w:sz="6" w:space="0" w:color="auto"/>
              <w:right w:val="single" w:sz="6" w:space="0" w:color="auto"/>
            </w:tcBorders>
          </w:tcPr>
          <w:p w14:paraId="2E449ECB" w14:textId="77777777" w:rsidR="0081686A" w:rsidRPr="00DF256B" w:rsidRDefault="0081686A"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198CABF6" w14:textId="77777777" w:rsidR="0081686A" w:rsidRPr="00DF256B" w:rsidRDefault="0081686A"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44ADCA84" w14:textId="77777777" w:rsidR="0081686A" w:rsidRPr="00DF256B" w:rsidRDefault="0081686A" w:rsidP="008B087B">
            <w:pPr>
              <w:pStyle w:val="TableText"/>
            </w:pPr>
          </w:p>
        </w:tc>
      </w:tr>
      <w:tr w:rsidR="00AA7BDB" w:rsidRPr="00DF256B" w14:paraId="43DE6ADF"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4119568B" w14:textId="5302E518" w:rsidR="0081686A" w:rsidRDefault="0081686A" w:rsidP="008B087B">
            <w:pPr>
              <w:pStyle w:val="TableText"/>
              <w:rPr>
                <w:sz w:val="18"/>
                <w:szCs w:val="18"/>
              </w:rPr>
            </w:pPr>
            <w:r>
              <w:rPr>
                <w:sz w:val="18"/>
                <w:szCs w:val="18"/>
              </w:rPr>
              <w:lastRenderedPageBreak/>
              <w:t>FS-UN007-002</w:t>
            </w:r>
          </w:p>
        </w:tc>
        <w:tc>
          <w:tcPr>
            <w:tcW w:w="864" w:type="dxa"/>
            <w:tcBorders>
              <w:top w:val="single" w:sz="6" w:space="0" w:color="auto"/>
              <w:left w:val="single" w:sz="6" w:space="0" w:color="auto"/>
              <w:bottom w:val="single" w:sz="6" w:space="0" w:color="auto"/>
              <w:right w:val="single" w:sz="6" w:space="0" w:color="auto"/>
            </w:tcBorders>
          </w:tcPr>
          <w:p w14:paraId="0419F302" w14:textId="3FEEEF87" w:rsidR="0081686A" w:rsidRPr="0056101A" w:rsidRDefault="0081686A" w:rsidP="008B087B">
            <w:pPr>
              <w:pStyle w:val="TableText"/>
              <w:numPr>
                <w:ilvl w:val="0"/>
                <w:numId w:val="84"/>
              </w:numPr>
            </w:pPr>
          </w:p>
        </w:tc>
        <w:tc>
          <w:tcPr>
            <w:tcW w:w="4320" w:type="dxa"/>
            <w:tcBorders>
              <w:top w:val="single" w:sz="6" w:space="0" w:color="auto"/>
              <w:left w:val="single" w:sz="6" w:space="0" w:color="auto"/>
              <w:bottom w:val="single" w:sz="6" w:space="0" w:color="auto"/>
              <w:right w:val="single" w:sz="6" w:space="0" w:color="auto"/>
            </w:tcBorders>
          </w:tcPr>
          <w:p w14:paraId="728C4567" w14:textId="4EC885DD" w:rsidR="0081686A" w:rsidRPr="00E4080F" w:rsidRDefault="0081686A" w:rsidP="008B087B">
            <w:pPr>
              <w:pStyle w:val="TableText"/>
            </w:pPr>
            <w:r w:rsidRPr="00E4080F">
              <w:t xml:space="preserve">Verify that the Consult ID prints on the Veteran </w:t>
            </w:r>
            <w:r w:rsidR="00F56934" w:rsidRPr="00E4080F">
              <w:t>Authorization</w:t>
            </w:r>
            <w:r w:rsidRPr="00E4080F">
              <w:t xml:space="preserve"> letter</w:t>
            </w:r>
          </w:p>
        </w:tc>
        <w:tc>
          <w:tcPr>
            <w:tcW w:w="2160" w:type="dxa"/>
            <w:tcBorders>
              <w:top w:val="single" w:sz="6" w:space="0" w:color="auto"/>
              <w:left w:val="single" w:sz="6" w:space="0" w:color="auto"/>
              <w:bottom w:val="single" w:sz="6" w:space="0" w:color="auto"/>
              <w:right w:val="single" w:sz="6" w:space="0" w:color="auto"/>
            </w:tcBorders>
          </w:tcPr>
          <w:p w14:paraId="0A4F6AAB" w14:textId="6D86CA2F" w:rsidR="0081686A" w:rsidRPr="00E4080F" w:rsidRDefault="0081686A" w:rsidP="008B087B">
            <w:pPr>
              <w:pStyle w:val="TableText"/>
            </w:pPr>
            <w:r w:rsidRPr="00E4080F">
              <w:t xml:space="preserve">CPRS Consult ID prints as part of </w:t>
            </w:r>
            <w:r w:rsidR="00F56934" w:rsidRPr="00E4080F">
              <w:t>Authorization</w:t>
            </w:r>
            <w:r w:rsidRPr="00E4080F">
              <w:t xml:space="preserve"> letter</w:t>
            </w:r>
          </w:p>
        </w:tc>
        <w:tc>
          <w:tcPr>
            <w:tcW w:w="2160" w:type="dxa"/>
            <w:tcBorders>
              <w:top w:val="single" w:sz="6" w:space="0" w:color="auto"/>
              <w:left w:val="single" w:sz="6" w:space="0" w:color="auto"/>
              <w:bottom w:val="single" w:sz="6" w:space="0" w:color="auto"/>
              <w:right w:val="single" w:sz="6" w:space="0" w:color="auto"/>
            </w:tcBorders>
          </w:tcPr>
          <w:p w14:paraId="23BBEB7A" w14:textId="77777777" w:rsidR="0081686A" w:rsidRPr="00DF256B" w:rsidRDefault="0081686A"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7B457A7D" w14:textId="77777777" w:rsidR="0081686A" w:rsidRPr="00DF256B" w:rsidRDefault="0081686A"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3378FF14" w14:textId="77777777" w:rsidR="0081686A" w:rsidRPr="00DF256B" w:rsidRDefault="0081686A" w:rsidP="008B087B">
            <w:pPr>
              <w:pStyle w:val="TableText"/>
            </w:pPr>
          </w:p>
        </w:tc>
      </w:tr>
      <w:tr w:rsidR="00DD6739" w:rsidRPr="00DF256B" w14:paraId="0CF9F6D9"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6E368C7A" w14:textId="77777777" w:rsidR="00DD6739" w:rsidRDefault="00DD6739" w:rsidP="008B087B">
            <w:pPr>
              <w:pStyle w:val="TableText"/>
              <w:rPr>
                <w:sz w:val="18"/>
                <w:szCs w:val="18"/>
              </w:rPr>
            </w:pPr>
          </w:p>
        </w:tc>
        <w:tc>
          <w:tcPr>
            <w:tcW w:w="864" w:type="dxa"/>
            <w:tcBorders>
              <w:top w:val="single" w:sz="6" w:space="0" w:color="auto"/>
              <w:left w:val="single" w:sz="6" w:space="0" w:color="auto"/>
              <w:bottom w:val="single" w:sz="6" w:space="0" w:color="auto"/>
              <w:right w:val="single" w:sz="6" w:space="0" w:color="auto"/>
            </w:tcBorders>
          </w:tcPr>
          <w:p w14:paraId="3DB81BFB" w14:textId="77777777" w:rsidR="00DD6739" w:rsidRPr="0056101A" w:rsidRDefault="00DD6739" w:rsidP="008B087B">
            <w:pPr>
              <w:pStyle w:val="TableText"/>
              <w:numPr>
                <w:ilvl w:val="0"/>
                <w:numId w:val="84"/>
              </w:numPr>
            </w:pPr>
          </w:p>
        </w:tc>
        <w:tc>
          <w:tcPr>
            <w:tcW w:w="4320" w:type="dxa"/>
            <w:tcBorders>
              <w:top w:val="single" w:sz="6" w:space="0" w:color="auto"/>
              <w:left w:val="single" w:sz="6" w:space="0" w:color="auto"/>
              <w:bottom w:val="single" w:sz="6" w:space="0" w:color="auto"/>
              <w:right w:val="single" w:sz="6" w:space="0" w:color="auto"/>
            </w:tcBorders>
          </w:tcPr>
          <w:p w14:paraId="5B16492B" w14:textId="6C7F8E96" w:rsidR="00DD6739" w:rsidRPr="00E4080F" w:rsidRDefault="00DD6739" w:rsidP="008B087B">
            <w:pPr>
              <w:pStyle w:val="TableText"/>
            </w:pPr>
            <w:r>
              <w:t>Logoff</w:t>
            </w:r>
          </w:p>
        </w:tc>
        <w:tc>
          <w:tcPr>
            <w:tcW w:w="2160" w:type="dxa"/>
            <w:tcBorders>
              <w:top w:val="single" w:sz="6" w:space="0" w:color="auto"/>
              <w:left w:val="single" w:sz="6" w:space="0" w:color="auto"/>
              <w:bottom w:val="single" w:sz="6" w:space="0" w:color="auto"/>
              <w:right w:val="single" w:sz="6" w:space="0" w:color="auto"/>
            </w:tcBorders>
          </w:tcPr>
          <w:p w14:paraId="0101E06D" w14:textId="13A5C504" w:rsidR="00DD6739" w:rsidRPr="00E4080F" w:rsidRDefault="00DD6739" w:rsidP="008B087B">
            <w:pPr>
              <w:pStyle w:val="TableText"/>
            </w:pPr>
            <w:r>
              <w:t xml:space="preserve">Logoff </w:t>
            </w:r>
            <w:r w:rsidR="00D5087F">
              <w:t>successful</w:t>
            </w:r>
          </w:p>
        </w:tc>
        <w:tc>
          <w:tcPr>
            <w:tcW w:w="2160" w:type="dxa"/>
            <w:tcBorders>
              <w:top w:val="single" w:sz="6" w:space="0" w:color="auto"/>
              <w:left w:val="single" w:sz="6" w:space="0" w:color="auto"/>
              <w:bottom w:val="single" w:sz="6" w:space="0" w:color="auto"/>
              <w:right w:val="single" w:sz="6" w:space="0" w:color="auto"/>
            </w:tcBorders>
          </w:tcPr>
          <w:p w14:paraId="400B54FE" w14:textId="77777777" w:rsidR="00DD6739" w:rsidRPr="00DF256B" w:rsidRDefault="00DD6739"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0DC8723D" w14:textId="77777777" w:rsidR="00DD6739" w:rsidRPr="00DF256B" w:rsidRDefault="00DD6739"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5DD3448E" w14:textId="77777777" w:rsidR="00DD6739" w:rsidRPr="00DF256B" w:rsidRDefault="00DD6739" w:rsidP="008B087B">
            <w:pPr>
              <w:pStyle w:val="TableText"/>
            </w:pPr>
          </w:p>
        </w:tc>
      </w:tr>
    </w:tbl>
    <w:p w14:paraId="46B00E90" w14:textId="2FF05294" w:rsidR="001B4715" w:rsidRDefault="001B4715">
      <w:pPr>
        <w:rPr>
          <w:rFonts w:ascii="Arial" w:hAnsi="Arial" w:cs="Arial"/>
          <w:b/>
          <w:bCs/>
          <w:kern w:val="32"/>
          <w:sz w:val="36"/>
          <w:szCs w:val="32"/>
        </w:rPr>
      </w:pPr>
      <w:bookmarkStart w:id="14" w:name="_Toc435994840"/>
      <w:bookmarkStart w:id="15" w:name="_Toc435996051"/>
      <w:bookmarkStart w:id="16" w:name="_Toc435996201"/>
      <w:bookmarkStart w:id="17" w:name="_Toc435994849"/>
      <w:bookmarkStart w:id="18" w:name="_Toc435996060"/>
      <w:bookmarkStart w:id="19" w:name="_Toc435996210"/>
      <w:bookmarkStart w:id="20" w:name="_Toc435994857"/>
      <w:bookmarkStart w:id="21" w:name="_Toc435996068"/>
      <w:bookmarkStart w:id="22" w:name="_Toc435996218"/>
      <w:bookmarkStart w:id="23" w:name="_Toc435994865"/>
      <w:bookmarkStart w:id="24" w:name="_Toc435996076"/>
      <w:bookmarkStart w:id="25" w:name="_Toc435996226"/>
      <w:bookmarkStart w:id="26" w:name="_Toc435994873"/>
      <w:bookmarkStart w:id="27" w:name="_Toc435996084"/>
      <w:bookmarkStart w:id="28" w:name="_Toc435996234"/>
      <w:bookmarkStart w:id="29" w:name="_Toc435994881"/>
      <w:bookmarkStart w:id="30" w:name="_Toc435996092"/>
      <w:bookmarkStart w:id="31" w:name="_Toc435996242"/>
      <w:bookmarkStart w:id="32" w:name="_Toc435994905"/>
      <w:bookmarkStart w:id="33" w:name="_Toc435996116"/>
      <w:bookmarkStart w:id="34" w:name="_Toc435996266"/>
      <w:bookmarkStart w:id="35" w:name="_Toc435994913"/>
      <w:bookmarkStart w:id="36" w:name="_Toc435996124"/>
      <w:bookmarkStart w:id="37" w:name="_Toc435996274"/>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br w:type="page"/>
      </w:r>
    </w:p>
    <w:p w14:paraId="7C849D39" w14:textId="6C60552A" w:rsidR="00F9188D" w:rsidRPr="00DF256B" w:rsidRDefault="00F9188D" w:rsidP="00CB0F88">
      <w:pPr>
        <w:pStyle w:val="Heading1"/>
      </w:pPr>
      <w:bookmarkStart w:id="38" w:name="_Toc456361971"/>
      <w:r w:rsidRPr="00DF256B">
        <w:lastRenderedPageBreak/>
        <w:t xml:space="preserve">TEST </w:t>
      </w:r>
      <w:r>
        <w:t>SCENARIO TS</w:t>
      </w:r>
      <w:r w:rsidR="00FC2267">
        <w:t>-00</w:t>
      </w:r>
      <w:r>
        <w:t>2</w:t>
      </w:r>
      <w:r w:rsidR="00FC2267">
        <w:t>:</w:t>
      </w:r>
      <w:r w:rsidRPr="00DF256B">
        <w:t xml:space="preserve"> </w:t>
      </w:r>
      <w:r>
        <w:t xml:space="preserve">Consult ID for Outpatient </w:t>
      </w:r>
      <w:r w:rsidR="00F56934" w:rsidRPr="00F56934">
        <w:t>Authorization</w:t>
      </w:r>
      <w:r>
        <w:t>s</w:t>
      </w:r>
      <w:bookmarkEnd w:id="38"/>
    </w:p>
    <w:p w14:paraId="06907F3C" w14:textId="77777777" w:rsidR="00F9188D" w:rsidRPr="00DF256B" w:rsidRDefault="00F9188D" w:rsidP="00F9188D">
      <w:pPr>
        <w:pStyle w:val="Heading2"/>
      </w:pPr>
      <w:bookmarkStart w:id="39" w:name="_Toc456361972"/>
      <w:r w:rsidRPr="00DF256B">
        <w:t>Test Objective</w:t>
      </w:r>
      <w:bookmarkEnd w:id="39"/>
    </w:p>
    <w:p w14:paraId="706DC715" w14:textId="59E5F325" w:rsidR="00F9188D" w:rsidRPr="00B4067B" w:rsidRDefault="00F9188D" w:rsidP="00CE6842">
      <w:pPr>
        <w:pStyle w:val="BodyTextBullet1"/>
        <w:numPr>
          <w:ilvl w:val="0"/>
          <w:numId w:val="18"/>
        </w:numPr>
      </w:pPr>
      <w:r>
        <w:t>Verify that Consult ID and associated Consult ID data (order date/time) is availa</w:t>
      </w:r>
      <w:r w:rsidRPr="00B4067B">
        <w:t xml:space="preserve">ble with the </w:t>
      </w:r>
      <w:r w:rsidR="00F56934" w:rsidRPr="00B4067B">
        <w:t>Authorization</w:t>
      </w:r>
      <w:r w:rsidRPr="00B4067B">
        <w:t xml:space="preserve">, when an outpatient </w:t>
      </w:r>
      <w:r w:rsidR="00F56934" w:rsidRPr="00B4067B">
        <w:t>Authorization</w:t>
      </w:r>
      <w:r w:rsidRPr="00B4067B">
        <w:t xml:space="preserve"> is issued as a result of an order being placed in CPRS for the authorized services.</w:t>
      </w:r>
    </w:p>
    <w:p w14:paraId="3E7B69DD" w14:textId="3AA385A2" w:rsidR="00F9188D" w:rsidRPr="00B4067B" w:rsidRDefault="00F9188D" w:rsidP="00CE6842">
      <w:pPr>
        <w:pStyle w:val="BodyTextBullet1"/>
        <w:numPr>
          <w:ilvl w:val="0"/>
          <w:numId w:val="18"/>
        </w:numPr>
      </w:pPr>
      <w:r w:rsidRPr="00B4067B">
        <w:t xml:space="preserve">Verify that Consult ID and associated Consult ID data (order date/time) prints with the </w:t>
      </w:r>
      <w:r w:rsidR="00F56934" w:rsidRPr="00B4067B">
        <w:t>Authorization</w:t>
      </w:r>
      <w:r w:rsidRPr="00B4067B">
        <w:t xml:space="preserve">, when an outpatient </w:t>
      </w:r>
      <w:r w:rsidR="00F56934" w:rsidRPr="00B4067B">
        <w:t>Authorization</w:t>
      </w:r>
      <w:r w:rsidRPr="00B4067B">
        <w:t xml:space="preserve"> is printed, as a result of an order being placed in CPRS for the authorized services.</w:t>
      </w:r>
    </w:p>
    <w:p w14:paraId="1F99193B" w14:textId="20A87F52" w:rsidR="00F9188D" w:rsidRPr="00B4067B" w:rsidRDefault="00F9188D" w:rsidP="00CE6842">
      <w:pPr>
        <w:pStyle w:val="BodyTextBullet1"/>
        <w:numPr>
          <w:ilvl w:val="0"/>
          <w:numId w:val="18"/>
        </w:numPr>
      </w:pPr>
      <w:r w:rsidRPr="00B4067B">
        <w:t xml:space="preserve">Verify that Consult ID and associated Consult ID data (order date/time) exports with the </w:t>
      </w:r>
      <w:r w:rsidR="00F56934" w:rsidRPr="00B4067B">
        <w:t>Authorization</w:t>
      </w:r>
      <w:r w:rsidRPr="00B4067B">
        <w:t xml:space="preserve">, when an outpatient </w:t>
      </w:r>
      <w:r w:rsidR="00F56934" w:rsidRPr="00B4067B">
        <w:t>Authorization</w:t>
      </w:r>
      <w:r w:rsidRPr="00B4067B">
        <w:t xml:space="preserve"> is exported, as a result of an order being placed in CPRS for the authorized services.</w:t>
      </w:r>
    </w:p>
    <w:p w14:paraId="4F69AD05" w14:textId="77777777" w:rsidR="00F9188D" w:rsidRPr="00DF256B" w:rsidRDefault="00F9188D" w:rsidP="00F9188D">
      <w:pPr>
        <w:pStyle w:val="Heading2"/>
      </w:pPr>
      <w:bookmarkStart w:id="40" w:name="_Toc456361973"/>
      <w:r w:rsidRPr="00DF256B">
        <w:t>Assumptions</w:t>
      </w:r>
      <w:bookmarkEnd w:id="40"/>
    </w:p>
    <w:p w14:paraId="241F88B0" w14:textId="4FA9F1CE" w:rsidR="00F9188D" w:rsidRPr="00DF256B" w:rsidRDefault="00F9188D" w:rsidP="008B087B">
      <w:pPr>
        <w:pStyle w:val="BodyText"/>
      </w:pPr>
      <w:proofErr w:type="gramStart"/>
      <w:r>
        <w:t>None</w:t>
      </w:r>
      <w:r w:rsidR="00861718">
        <w:t>.</w:t>
      </w:r>
      <w:proofErr w:type="gramEnd"/>
    </w:p>
    <w:p w14:paraId="68CB82AE" w14:textId="77777777" w:rsidR="00F9188D" w:rsidRPr="00DF256B" w:rsidRDefault="00F9188D" w:rsidP="00F9188D">
      <w:pPr>
        <w:pStyle w:val="Heading2"/>
      </w:pPr>
      <w:bookmarkStart w:id="41" w:name="_Toc456361974"/>
      <w:r w:rsidRPr="00DF256B">
        <w:t>Precondition Steps</w:t>
      </w:r>
      <w:bookmarkEnd w:id="41"/>
    </w:p>
    <w:p w14:paraId="3DBEA262" w14:textId="790605FA" w:rsidR="00107592" w:rsidRPr="002E5726" w:rsidRDefault="00F56934" w:rsidP="008B087B">
      <w:pPr>
        <w:pStyle w:val="BodyText"/>
      </w:pPr>
      <w:r w:rsidRPr="00B4067B">
        <w:t>Authorization</w:t>
      </w:r>
      <w:r w:rsidR="002810CA">
        <w:t xml:space="preserve"> </w:t>
      </w:r>
      <w:r w:rsidR="00107592">
        <w:t>has already been created and is available</w:t>
      </w:r>
      <w:r w:rsidR="00861718">
        <w:t>.</w:t>
      </w:r>
    </w:p>
    <w:p w14:paraId="4AD9D857" w14:textId="77777777" w:rsidR="00F9188D" w:rsidRPr="00DF256B" w:rsidRDefault="00F9188D" w:rsidP="00F9188D">
      <w:pPr>
        <w:pStyle w:val="Heading2"/>
      </w:pPr>
      <w:bookmarkStart w:id="42" w:name="_Toc456361975"/>
      <w:r w:rsidRPr="00DF256B">
        <w:t>Identified Test Data</w:t>
      </w:r>
      <w:bookmarkEnd w:id="42"/>
    </w:p>
    <w:p w14:paraId="6F37D925" w14:textId="6D1B4DA4" w:rsidR="00BE3966" w:rsidRPr="00BE3966" w:rsidRDefault="00BE3966" w:rsidP="008B087B">
      <w:pPr>
        <w:pStyle w:val="BodyText"/>
      </w:pPr>
      <w:r w:rsidRPr="00BE3966">
        <w:t xml:space="preserve">The testing team will use the data provided by the VA in the testing environment during the CI/ST phase. It will also be critical to receive test ASC X12 215 and ASC X12 217 </w:t>
      </w:r>
      <w:r w:rsidR="000279E6">
        <w:t>Electronic Data Interchange (</w:t>
      </w:r>
      <w:r w:rsidRPr="00BE3966">
        <w:t>EDI</w:t>
      </w:r>
      <w:r w:rsidR="000279E6">
        <w:t>)</w:t>
      </w:r>
      <w:r w:rsidRPr="00BE3966">
        <w:t xml:space="preserve"> transactions from the HCCH. Wherever possible, the development team will be contacted to create additional test data as needed.</w:t>
      </w:r>
    </w:p>
    <w:p w14:paraId="0B2A6811" w14:textId="77777777" w:rsidR="00F9188D" w:rsidRPr="00DF256B" w:rsidRDefault="00F9188D" w:rsidP="00F9188D">
      <w:pPr>
        <w:pStyle w:val="Heading2"/>
      </w:pPr>
      <w:bookmarkStart w:id="43" w:name="_Toc456361976"/>
      <w:r w:rsidRPr="00DF256B">
        <w:t>Tes</w:t>
      </w:r>
      <w:r>
        <w:t>t Case</w:t>
      </w:r>
      <w:r w:rsidRPr="00DF256B">
        <w:t>s</w:t>
      </w:r>
      <w:bookmarkEnd w:id="43"/>
    </w:p>
    <w:p w14:paraId="74E70494" w14:textId="01BC3028" w:rsidR="00F9188D" w:rsidRPr="00DF256B" w:rsidRDefault="00F9188D" w:rsidP="00D5087F">
      <w:pPr>
        <w:pStyle w:val="Caption"/>
      </w:pPr>
      <w:bookmarkStart w:id="44" w:name="_Toc456362958"/>
      <w:r w:rsidRPr="00DF256B">
        <w:t xml:space="preserve">Table </w:t>
      </w:r>
      <w:r w:rsidR="00D45A0B">
        <w:fldChar w:fldCharType="begin"/>
      </w:r>
      <w:r w:rsidR="00D45A0B">
        <w:instrText xml:space="preserve"> SEQ Table \* ARABIC </w:instrText>
      </w:r>
      <w:r w:rsidR="00D45A0B">
        <w:fldChar w:fldCharType="separate"/>
      </w:r>
      <w:r w:rsidR="00D16F8F">
        <w:rPr>
          <w:noProof/>
        </w:rPr>
        <w:t>2</w:t>
      </w:r>
      <w:r w:rsidR="00D45A0B">
        <w:rPr>
          <w:noProof/>
        </w:rPr>
        <w:fldChar w:fldCharType="end"/>
      </w:r>
      <w:r w:rsidRPr="00DF256B">
        <w:t xml:space="preserve"> </w:t>
      </w:r>
      <w:r>
        <w:t>–</w:t>
      </w:r>
      <w:r w:rsidR="00ED4BB1">
        <w:t xml:space="preserve"> </w:t>
      </w:r>
      <w:r w:rsidR="00FC2267">
        <w:t xml:space="preserve">TC-002: </w:t>
      </w:r>
      <w:r>
        <w:t>Outpatient Consult ID Display/Print</w:t>
      </w:r>
      <w:bookmarkEnd w:id="44"/>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872"/>
        <w:gridCol w:w="864"/>
        <w:gridCol w:w="4320"/>
        <w:gridCol w:w="2160"/>
        <w:gridCol w:w="2160"/>
        <w:gridCol w:w="540"/>
        <w:gridCol w:w="2160"/>
      </w:tblGrid>
      <w:tr w:rsidR="00AA7BDB" w:rsidRPr="00DF256B" w14:paraId="21BD5043" w14:textId="77777777" w:rsidTr="00D5087F">
        <w:trPr>
          <w:cantSplit/>
          <w:tblHeader/>
        </w:trPr>
        <w:tc>
          <w:tcPr>
            <w:tcW w:w="1872" w:type="dxa"/>
            <w:tcBorders>
              <w:top w:val="single" w:sz="12" w:space="0" w:color="auto"/>
              <w:bottom w:val="single" w:sz="6" w:space="0" w:color="auto"/>
            </w:tcBorders>
            <w:shd w:val="clear" w:color="auto" w:fill="D9D9D9" w:themeFill="background1" w:themeFillShade="D9"/>
            <w:vAlign w:val="center"/>
          </w:tcPr>
          <w:p w14:paraId="0F9A70C4" w14:textId="77777777" w:rsidR="0081686A" w:rsidRPr="00DF256B" w:rsidRDefault="0081686A" w:rsidP="008B087B">
            <w:pPr>
              <w:pStyle w:val="TableHeading"/>
            </w:pPr>
            <w:proofErr w:type="spellStart"/>
            <w:r w:rsidRPr="00DF256B">
              <w:t>Req</w:t>
            </w:r>
            <w:proofErr w:type="spellEnd"/>
            <w:r w:rsidRPr="00DF256B">
              <w:t xml:space="preserve"> # Trace</w:t>
            </w:r>
          </w:p>
        </w:tc>
        <w:tc>
          <w:tcPr>
            <w:tcW w:w="864" w:type="dxa"/>
            <w:tcBorders>
              <w:top w:val="single" w:sz="12" w:space="0" w:color="auto"/>
              <w:bottom w:val="single" w:sz="6" w:space="0" w:color="auto"/>
            </w:tcBorders>
            <w:shd w:val="clear" w:color="auto" w:fill="D9D9D9" w:themeFill="background1" w:themeFillShade="D9"/>
            <w:vAlign w:val="center"/>
          </w:tcPr>
          <w:p w14:paraId="32E4B5B8" w14:textId="77777777" w:rsidR="0081686A" w:rsidRPr="00DF256B" w:rsidRDefault="0081686A" w:rsidP="008B087B">
            <w:pPr>
              <w:pStyle w:val="TableHeading"/>
            </w:pPr>
            <w:r w:rsidRPr="00DF256B">
              <w:t>Test Step</w:t>
            </w:r>
          </w:p>
        </w:tc>
        <w:tc>
          <w:tcPr>
            <w:tcW w:w="4320" w:type="dxa"/>
            <w:tcBorders>
              <w:top w:val="single" w:sz="12" w:space="0" w:color="auto"/>
              <w:bottom w:val="single" w:sz="6" w:space="0" w:color="auto"/>
            </w:tcBorders>
            <w:shd w:val="clear" w:color="auto" w:fill="D9D9D9" w:themeFill="background1" w:themeFillShade="D9"/>
            <w:vAlign w:val="center"/>
          </w:tcPr>
          <w:p w14:paraId="0B1C1542" w14:textId="77777777" w:rsidR="0081686A" w:rsidRPr="00DF256B" w:rsidRDefault="0081686A" w:rsidP="008B087B">
            <w:pPr>
              <w:pStyle w:val="TableHeading"/>
            </w:pPr>
            <w:r w:rsidRPr="00DF256B">
              <w:t>Operator Action</w:t>
            </w:r>
          </w:p>
        </w:tc>
        <w:tc>
          <w:tcPr>
            <w:tcW w:w="2160" w:type="dxa"/>
            <w:tcBorders>
              <w:top w:val="single" w:sz="12" w:space="0" w:color="auto"/>
              <w:bottom w:val="single" w:sz="6" w:space="0" w:color="auto"/>
            </w:tcBorders>
            <w:shd w:val="clear" w:color="auto" w:fill="D9D9D9" w:themeFill="background1" w:themeFillShade="D9"/>
            <w:vAlign w:val="center"/>
          </w:tcPr>
          <w:p w14:paraId="4F684E68" w14:textId="77777777" w:rsidR="0081686A" w:rsidRPr="00DF256B" w:rsidRDefault="0081686A" w:rsidP="008B087B">
            <w:pPr>
              <w:pStyle w:val="TableHeading"/>
            </w:pPr>
            <w:r w:rsidRPr="00DF256B">
              <w:t>Expected Results</w:t>
            </w:r>
          </w:p>
        </w:tc>
        <w:tc>
          <w:tcPr>
            <w:tcW w:w="2160" w:type="dxa"/>
            <w:tcBorders>
              <w:top w:val="single" w:sz="12" w:space="0" w:color="auto"/>
              <w:bottom w:val="single" w:sz="6" w:space="0" w:color="auto"/>
            </w:tcBorders>
            <w:shd w:val="clear" w:color="auto" w:fill="D9D9D9" w:themeFill="background1" w:themeFillShade="D9"/>
            <w:vAlign w:val="center"/>
          </w:tcPr>
          <w:p w14:paraId="6F94C5EB" w14:textId="77777777" w:rsidR="0081686A" w:rsidRPr="00DF256B" w:rsidRDefault="0081686A" w:rsidP="008B087B">
            <w:pPr>
              <w:pStyle w:val="TableHeading"/>
            </w:pPr>
            <w:r w:rsidRPr="00DF256B">
              <w:t>Actual Results</w:t>
            </w:r>
          </w:p>
        </w:tc>
        <w:tc>
          <w:tcPr>
            <w:tcW w:w="540" w:type="dxa"/>
            <w:tcBorders>
              <w:top w:val="single" w:sz="12" w:space="0" w:color="auto"/>
              <w:bottom w:val="single" w:sz="6" w:space="0" w:color="auto"/>
            </w:tcBorders>
            <w:shd w:val="clear" w:color="auto" w:fill="D9D9D9" w:themeFill="background1" w:themeFillShade="D9"/>
            <w:vAlign w:val="center"/>
          </w:tcPr>
          <w:p w14:paraId="3979B5EB" w14:textId="77777777" w:rsidR="0081686A" w:rsidRPr="00DF256B" w:rsidRDefault="0081686A" w:rsidP="008B087B">
            <w:pPr>
              <w:pStyle w:val="TableHeading"/>
            </w:pPr>
            <w:r w:rsidRPr="00DF256B">
              <w:t>P/F</w:t>
            </w:r>
          </w:p>
        </w:tc>
        <w:tc>
          <w:tcPr>
            <w:tcW w:w="2160" w:type="dxa"/>
            <w:tcBorders>
              <w:top w:val="single" w:sz="12" w:space="0" w:color="auto"/>
              <w:bottom w:val="single" w:sz="6" w:space="0" w:color="auto"/>
            </w:tcBorders>
            <w:shd w:val="clear" w:color="auto" w:fill="D9D9D9" w:themeFill="background1" w:themeFillShade="D9"/>
            <w:vAlign w:val="center"/>
          </w:tcPr>
          <w:p w14:paraId="0D44C16E" w14:textId="77777777" w:rsidR="0081686A" w:rsidRPr="00DF256B" w:rsidRDefault="0081686A" w:rsidP="008B087B">
            <w:pPr>
              <w:pStyle w:val="TableHeading"/>
            </w:pPr>
            <w:r>
              <w:t>Note / Comments</w:t>
            </w:r>
          </w:p>
        </w:tc>
      </w:tr>
      <w:tr w:rsidR="00B751F7" w:rsidRPr="00DF256B" w14:paraId="4A516850" w14:textId="77777777" w:rsidTr="00D5087F">
        <w:trPr>
          <w:cantSplit/>
        </w:trPr>
        <w:tc>
          <w:tcPr>
            <w:tcW w:w="1872" w:type="dxa"/>
            <w:tcBorders>
              <w:top w:val="single" w:sz="6" w:space="0" w:color="auto"/>
            </w:tcBorders>
          </w:tcPr>
          <w:p w14:paraId="76BCCFC3" w14:textId="77777777" w:rsidR="00B751F7" w:rsidRPr="00DF256B" w:rsidRDefault="00B751F7" w:rsidP="008B087B">
            <w:pPr>
              <w:pStyle w:val="TableText"/>
            </w:pPr>
          </w:p>
        </w:tc>
        <w:tc>
          <w:tcPr>
            <w:tcW w:w="864" w:type="dxa"/>
            <w:tcBorders>
              <w:top w:val="single" w:sz="6" w:space="0" w:color="auto"/>
            </w:tcBorders>
          </w:tcPr>
          <w:p w14:paraId="447B593C" w14:textId="6AAE5B91" w:rsidR="00B751F7" w:rsidRPr="0056101A" w:rsidRDefault="00B751F7" w:rsidP="008B087B">
            <w:pPr>
              <w:pStyle w:val="TableText"/>
              <w:numPr>
                <w:ilvl w:val="0"/>
                <w:numId w:val="83"/>
              </w:numPr>
            </w:pPr>
          </w:p>
        </w:tc>
        <w:tc>
          <w:tcPr>
            <w:tcW w:w="4320" w:type="dxa"/>
            <w:tcBorders>
              <w:top w:val="single" w:sz="6" w:space="0" w:color="auto"/>
            </w:tcBorders>
          </w:tcPr>
          <w:p w14:paraId="4B1B3421" w14:textId="77777777" w:rsidR="00B751F7" w:rsidRPr="00E4080F" w:rsidRDefault="00B751F7" w:rsidP="008B087B">
            <w:pPr>
              <w:pStyle w:val="TableText"/>
            </w:pPr>
            <w:r w:rsidRPr="00E4080F">
              <w:t xml:space="preserve">Login as a </w:t>
            </w:r>
            <w:proofErr w:type="spellStart"/>
            <w:r w:rsidRPr="00E4080F">
              <w:t>VistA</w:t>
            </w:r>
            <w:proofErr w:type="spellEnd"/>
            <w:r w:rsidRPr="00E4080F">
              <w:t xml:space="preserve"> Fee VA-Provider to CPRS</w:t>
            </w:r>
          </w:p>
        </w:tc>
        <w:tc>
          <w:tcPr>
            <w:tcW w:w="2160" w:type="dxa"/>
            <w:tcBorders>
              <w:top w:val="single" w:sz="6" w:space="0" w:color="auto"/>
            </w:tcBorders>
          </w:tcPr>
          <w:p w14:paraId="6DABADF4" w14:textId="2A510A1A" w:rsidR="00B751F7" w:rsidRPr="00E4080F" w:rsidRDefault="00B751F7" w:rsidP="008B087B">
            <w:pPr>
              <w:pStyle w:val="TableText"/>
            </w:pPr>
            <w:r>
              <w:t>Logon successful</w:t>
            </w:r>
          </w:p>
        </w:tc>
        <w:tc>
          <w:tcPr>
            <w:tcW w:w="2160" w:type="dxa"/>
            <w:tcBorders>
              <w:top w:val="single" w:sz="6" w:space="0" w:color="auto"/>
            </w:tcBorders>
          </w:tcPr>
          <w:p w14:paraId="6E3D4CEB" w14:textId="77777777" w:rsidR="00B751F7" w:rsidRPr="00DF256B" w:rsidRDefault="00B751F7" w:rsidP="008B087B">
            <w:pPr>
              <w:pStyle w:val="TableText"/>
            </w:pPr>
          </w:p>
        </w:tc>
        <w:tc>
          <w:tcPr>
            <w:tcW w:w="540" w:type="dxa"/>
            <w:tcBorders>
              <w:top w:val="single" w:sz="6" w:space="0" w:color="auto"/>
            </w:tcBorders>
          </w:tcPr>
          <w:p w14:paraId="40BCC723" w14:textId="77777777" w:rsidR="00B751F7" w:rsidRPr="00DF256B" w:rsidRDefault="00B751F7" w:rsidP="008B087B">
            <w:pPr>
              <w:pStyle w:val="TableText"/>
            </w:pPr>
          </w:p>
        </w:tc>
        <w:tc>
          <w:tcPr>
            <w:tcW w:w="2160" w:type="dxa"/>
            <w:tcBorders>
              <w:top w:val="single" w:sz="6" w:space="0" w:color="auto"/>
            </w:tcBorders>
          </w:tcPr>
          <w:p w14:paraId="2530559F" w14:textId="52D5B7D3" w:rsidR="00B751F7" w:rsidRPr="00DF256B" w:rsidRDefault="00B751F7" w:rsidP="008B087B">
            <w:pPr>
              <w:pStyle w:val="TableText"/>
            </w:pPr>
            <w:r>
              <w:t>Obligation Required</w:t>
            </w:r>
          </w:p>
        </w:tc>
      </w:tr>
      <w:tr w:rsidR="00B751F7" w:rsidRPr="00DF256B" w14:paraId="02091A7B" w14:textId="77777777" w:rsidTr="00D5087F">
        <w:trPr>
          <w:cantSplit/>
          <w:trHeight w:val="363"/>
        </w:trPr>
        <w:tc>
          <w:tcPr>
            <w:tcW w:w="1872" w:type="dxa"/>
          </w:tcPr>
          <w:p w14:paraId="301B9DB4" w14:textId="77777777" w:rsidR="00B751F7" w:rsidRPr="00DF256B" w:rsidRDefault="00B751F7" w:rsidP="008B087B">
            <w:pPr>
              <w:pStyle w:val="TableText"/>
            </w:pPr>
          </w:p>
        </w:tc>
        <w:tc>
          <w:tcPr>
            <w:tcW w:w="864" w:type="dxa"/>
          </w:tcPr>
          <w:p w14:paraId="2E7DD7A9" w14:textId="3DFBB3B3" w:rsidR="00B751F7" w:rsidRPr="0056101A" w:rsidRDefault="00B751F7" w:rsidP="008B087B">
            <w:pPr>
              <w:pStyle w:val="TableText"/>
              <w:numPr>
                <w:ilvl w:val="0"/>
                <w:numId w:val="83"/>
              </w:numPr>
              <w:jc w:val="center"/>
            </w:pPr>
          </w:p>
        </w:tc>
        <w:tc>
          <w:tcPr>
            <w:tcW w:w="4320" w:type="dxa"/>
          </w:tcPr>
          <w:p w14:paraId="2CC73CFF" w14:textId="2EC722F2" w:rsidR="00B751F7" w:rsidRPr="00E4080F" w:rsidRDefault="00B751F7" w:rsidP="009F100F">
            <w:pPr>
              <w:pStyle w:val="TableText"/>
            </w:pPr>
            <w:r w:rsidRPr="00E4080F">
              <w:t xml:space="preserve">Select </w:t>
            </w:r>
            <w:r w:rsidRPr="009F100F">
              <w:t>OPAHTESTFOUR, VETSC</w:t>
            </w:r>
          </w:p>
        </w:tc>
        <w:tc>
          <w:tcPr>
            <w:tcW w:w="2160" w:type="dxa"/>
          </w:tcPr>
          <w:p w14:paraId="727BCADD" w14:textId="0EF6518F" w:rsidR="00B751F7" w:rsidRPr="00E4080F" w:rsidRDefault="00B751F7" w:rsidP="008B087B">
            <w:pPr>
              <w:pStyle w:val="TableText"/>
            </w:pPr>
            <w:r>
              <w:t>Patient selected</w:t>
            </w:r>
          </w:p>
        </w:tc>
        <w:tc>
          <w:tcPr>
            <w:tcW w:w="2160" w:type="dxa"/>
          </w:tcPr>
          <w:p w14:paraId="12228463" w14:textId="77777777" w:rsidR="00B751F7" w:rsidRPr="00DF256B" w:rsidRDefault="00B751F7" w:rsidP="008B087B">
            <w:pPr>
              <w:pStyle w:val="TableText"/>
            </w:pPr>
          </w:p>
        </w:tc>
        <w:tc>
          <w:tcPr>
            <w:tcW w:w="540" w:type="dxa"/>
          </w:tcPr>
          <w:p w14:paraId="513D866E" w14:textId="77777777" w:rsidR="00B751F7" w:rsidRPr="00DF256B" w:rsidRDefault="00B751F7" w:rsidP="008B087B">
            <w:pPr>
              <w:pStyle w:val="TableText"/>
            </w:pPr>
          </w:p>
        </w:tc>
        <w:tc>
          <w:tcPr>
            <w:tcW w:w="2160" w:type="dxa"/>
          </w:tcPr>
          <w:p w14:paraId="405B1A34" w14:textId="77777777" w:rsidR="00B751F7" w:rsidRPr="00DF256B" w:rsidRDefault="00B751F7" w:rsidP="008B087B">
            <w:pPr>
              <w:pStyle w:val="TableText"/>
            </w:pPr>
          </w:p>
        </w:tc>
      </w:tr>
      <w:tr w:rsidR="00B751F7" w:rsidRPr="00DF256B" w14:paraId="70006016" w14:textId="77777777" w:rsidTr="00D5087F">
        <w:trPr>
          <w:cantSplit/>
        </w:trPr>
        <w:tc>
          <w:tcPr>
            <w:tcW w:w="1872" w:type="dxa"/>
          </w:tcPr>
          <w:p w14:paraId="32498F24" w14:textId="77777777" w:rsidR="00B751F7" w:rsidRPr="00DF256B" w:rsidRDefault="00B751F7" w:rsidP="008B087B">
            <w:pPr>
              <w:pStyle w:val="TableText"/>
            </w:pPr>
          </w:p>
        </w:tc>
        <w:tc>
          <w:tcPr>
            <w:tcW w:w="864" w:type="dxa"/>
          </w:tcPr>
          <w:p w14:paraId="4B05233C" w14:textId="7C29B4B0" w:rsidR="00B751F7" w:rsidRPr="0056101A" w:rsidRDefault="00B751F7" w:rsidP="008B087B">
            <w:pPr>
              <w:pStyle w:val="TableText"/>
              <w:numPr>
                <w:ilvl w:val="0"/>
                <w:numId w:val="83"/>
              </w:numPr>
            </w:pPr>
          </w:p>
        </w:tc>
        <w:tc>
          <w:tcPr>
            <w:tcW w:w="4320" w:type="dxa"/>
          </w:tcPr>
          <w:p w14:paraId="1F258665" w14:textId="48520EA9" w:rsidR="00B751F7" w:rsidRPr="00E4080F" w:rsidRDefault="00B751F7" w:rsidP="008B087B">
            <w:pPr>
              <w:pStyle w:val="TableText"/>
            </w:pPr>
            <w:r w:rsidRPr="00E4080F">
              <w:t xml:space="preserve">Place an order in CPRS </w:t>
            </w:r>
            <w:r>
              <w:t>Dental</w:t>
            </w:r>
            <w:r w:rsidRPr="00E4080F">
              <w:t>&gt; for Outpatient services and sign the order</w:t>
            </w:r>
            <w:r>
              <w:t>:</w:t>
            </w:r>
            <w:r>
              <w:br/>
            </w:r>
            <w:r>
              <w:rPr>
                <w:b/>
              </w:rPr>
              <w:t>Order</w:t>
            </w:r>
            <w:r w:rsidRPr="00D5087F">
              <w:rPr>
                <w:b/>
              </w:rPr>
              <w:t xml:space="preserve"> #:____________________________</w:t>
            </w:r>
          </w:p>
        </w:tc>
        <w:tc>
          <w:tcPr>
            <w:tcW w:w="2160" w:type="dxa"/>
          </w:tcPr>
          <w:p w14:paraId="7DA1A31C" w14:textId="77777777" w:rsidR="00B751F7" w:rsidRPr="00E4080F" w:rsidRDefault="00B751F7" w:rsidP="008B087B">
            <w:pPr>
              <w:pStyle w:val="TableText"/>
            </w:pPr>
            <w:r w:rsidRPr="00E4080F">
              <w:t>Order is in CPRS</w:t>
            </w:r>
          </w:p>
        </w:tc>
        <w:tc>
          <w:tcPr>
            <w:tcW w:w="2160" w:type="dxa"/>
          </w:tcPr>
          <w:p w14:paraId="3CFB61E2" w14:textId="77777777" w:rsidR="00B751F7" w:rsidRPr="00DF256B" w:rsidRDefault="00B751F7" w:rsidP="008B087B">
            <w:pPr>
              <w:pStyle w:val="TableText"/>
            </w:pPr>
          </w:p>
        </w:tc>
        <w:tc>
          <w:tcPr>
            <w:tcW w:w="540" w:type="dxa"/>
          </w:tcPr>
          <w:p w14:paraId="12E6E68F" w14:textId="77777777" w:rsidR="00B751F7" w:rsidRPr="00DF256B" w:rsidRDefault="00B751F7" w:rsidP="008B087B">
            <w:pPr>
              <w:pStyle w:val="TableText"/>
            </w:pPr>
          </w:p>
        </w:tc>
        <w:tc>
          <w:tcPr>
            <w:tcW w:w="2160" w:type="dxa"/>
          </w:tcPr>
          <w:p w14:paraId="3F27AC0E" w14:textId="77777777" w:rsidR="00B751F7" w:rsidRPr="00DF256B" w:rsidRDefault="00B751F7" w:rsidP="008B087B">
            <w:pPr>
              <w:pStyle w:val="TableText"/>
            </w:pPr>
          </w:p>
        </w:tc>
      </w:tr>
      <w:tr w:rsidR="00B751F7" w:rsidRPr="00DF256B" w14:paraId="2776A361" w14:textId="77777777" w:rsidTr="00D5087F">
        <w:trPr>
          <w:cantSplit/>
        </w:trPr>
        <w:tc>
          <w:tcPr>
            <w:tcW w:w="1872" w:type="dxa"/>
          </w:tcPr>
          <w:p w14:paraId="59732560" w14:textId="77777777" w:rsidR="00B751F7" w:rsidRPr="00DF256B" w:rsidRDefault="00B751F7" w:rsidP="008B087B">
            <w:pPr>
              <w:pStyle w:val="TableText"/>
            </w:pPr>
          </w:p>
        </w:tc>
        <w:tc>
          <w:tcPr>
            <w:tcW w:w="864" w:type="dxa"/>
          </w:tcPr>
          <w:p w14:paraId="316DB79B" w14:textId="6705BBE5" w:rsidR="00B751F7" w:rsidRPr="0056101A" w:rsidRDefault="00B751F7" w:rsidP="008B087B">
            <w:pPr>
              <w:pStyle w:val="TableText"/>
              <w:numPr>
                <w:ilvl w:val="0"/>
                <w:numId w:val="83"/>
              </w:numPr>
            </w:pPr>
          </w:p>
        </w:tc>
        <w:tc>
          <w:tcPr>
            <w:tcW w:w="4320" w:type="dxa"/>
          </w:tcPr>
          <w:p w14:paraId="59298615" w14:textId="0D8846B9" w:rsidR="00B751F7" w:rsidRPr="00E4080F" w:rsidRDefault="00B751F7" w:rsidP="008B087B">
            <w:pPr>
              <w:pStyle w:val="TableText"/>
            </w:pPr>
            <w:r w:rsidRPr="00E4080F">
              <w:t xml:space="preserve">Login to </w:t>
            </w:r>
            <w:proofErr w:type="spellStart"/>
            <w:r w:rsidRPr="00E4080F">
              <w:t>VistA</w:t>
            </w:r>
            <w:proofErr w:type="spellEnd"/>
            <w:r w:rsidRPr="00E4080F">
              <w:t xml:space="preserve"> Fee as a </w:t>
            </w:r>
            <w:proofErr w:type="spellStart"/>
            <w:r w:rsidRPr="00E4080F">
              <w:t>VistA</w:t>
            </w:r>
            <w:proofErr w:type="spellEnd"/>
            <w:r w:rsidRPr="00E4080F">
              <w:t xml:space="preserve"> Fee Clerk</w:t>
            </w:r>
          </w:p>
        </w:tc>
        <w:tc>
          <w:tcPr>
            <w:tcW w:w="2160" w:type="dxa"/>
          </w:tcPr>
          <w:p w14:paraId="2909A620" w14:textId="6D0C2F63" w:rsidR="00B751F7" w:rsidRPr="00E4080F" w:rsidRDefault="00B751F7" w:rsidP="008B087B">
            <w:pPr>
              <w:pStyle w:val="TableText"/>
            </w:pPr>
            <w:r>
              <w:t>Logon successful</w:t>
            </w:r>
          </w:p>
        </w:tc>
        <w:tc>
          <w:tcPr>
            <w:tcW w:w="2160" w:type="dxa"/>
          </w:tcPr>
          <w:p w14:paraId="7236F2F0" w14:textId="77777777" w:rsidR="00B751F7" w:rsidRPr="00DF256B" w:rsidRDefault="00B751F7" w:rsidP="008B087B">
            <w:pPr>
              <w:pStyle w:val="TableText"/>
            </w:pPr>
          </w:p>
        </w:tc>
        <w:tc>
          <w:tcPr>
            <w:tcW w:w="540" w:type="dxa"/>
          </w:tcPr>
          <w:p w14:paraId="4112CECF" w14:textId="77777777" w:rsidR="00B751F7" w:rsidRPr="00DF256B" w:rsidRDefault="00B751F7" w:rsidP="008B087B">
            <w:pPr>
              <w:pStyle w:val="TableText"/>
            </w:pPr>
          </w:p>
        </w:tc>
        <w:tc>
          <w:tcPr>
            <w:tcW w:w="2160" w:type="dxa"/>
          </w:tcPr>
          <w:p w14:paraId="0994AB27" w14:textId="77777777" w:rsidR="00B751F7" w:rsidRPr="00DF256B" w:rsidRDefault="00B751F7" w:rsidP="008B087B">
            <w:pPr>
              <w:pStyle w:val="TableText"/>
            </w:pPr>
          </w:p>
        </w:tc>
      </w:tr>
      <w:tr w:rsidR="00B751F7" w:rsidRPr="00DF256B" w14:paraId="796F9C06" w14:textId="77777777" w:rsidTr="00D5087F">
        <w:trPr>
          <w:cantSplit/>
        </w:trPr>
        <w:tc>
          <w:tcPr>
            <w:tcW w:w="1872" w:type="dxa"/>
          </w:tcPr>
          <w:p w14:paraId="0D667A29" w14:textId="77777777" w:rsidR="00B751F7" w:rsidRPr="00DF256B" w:rsidRDefault="00B751F7" w:rsidP="008B087B">
            <w:pPr>
              <w:pStyle w:val="TableText"/>
            </w:pPr>
          </w:p>
        </w:tc>
        <w:tc>
          <w:tcPr>
            <w:tcW w:w="864" w:type="dxa"/>
          </w:tcPr>
          <w:p w14:paraId="2F693A08" w14:textId="6206390D" w:rsidR="00B751F7" w:rsidRPr="0056101A" w:rsidRDefault="00B751F7" w:rsidP="008B087B">
            <w:pPr>
              <w:pStyle w:val="TableText"/>
              <w:numPr>
                <w:ilvl w:val="0"/>
                <w:numId w:val="83"/>
              </w:numPr>
            </w:pPr>
          </w:p>
        </w:tc>
        <w:tc>
          <w:tcPr>
            <w:tcW w:w="4320" w:type="dxa"/>
          </w:tcPr>
          <w:p w14:paraId="72E41527" w14:textId="65E08B6D" w:rsidR="00B751F7" w:rsidRPr="00E4080F" w:rsidRDefault="00B751F7">
            <w:pPr>
              <w:pStyle w:val="TableText"/>
            </w:pPr>
            <w:r w:rsidRPr="00E4080F">
              <w:t>Create a Medical Services Authorization for the CPRS order, record the Authorization Number</w:t>
            </w:r>
            <w:r>
              <w:t>:</w:t>
            </w:r>
            <w:r>
              <w:br/>
            </w:r>
            <w:r w:rsidRPr="004375EF">
              <w:rPr>
                <w:b/>
              </w:rPr>
              <w:t>Authorization #:______________________</w:t>
            </w:r>
          </w:p>
        </w:tc>
        <w:tc>
          <w:tcPr>
            <w:tcW w:w="2160" w:type="dxa"/>
          </w:tcPr>
          <w:p w14:paraId="330C679D" w14:textId="6B30AC8D" w:rsidR="00B751F7" w:rsidRPr="00E4080F" w:rsidRDefault="00B751F7" w:rsidP="008B087B">
            <w:pPr>
              <w:pStyle w:val="TableText"/>
            </w:pPr>
            <w:r w:rsidRPr="00E4080F">
              <w:t>Authorization created</w:t>
            </w:r>
          </w:p>
        </w:tc>
        <w:tc>
          <w:tcPr>
            <w:tcW w:w="2160" w:type="dxa"/>
          </w:tcPr>
          <w:p w14:paraId="7DEFC1FB" w14:textId="77777777" w:rsidR="00B751F7" w:rsidRPr="00DF256B" w:rsidRDefault="00B751F7" w:rsidP="008B087B">
            <w:pPr>
              <w:pStyle w:val="TableText"/>
            </w:pPr>
          </w:p>
        </w:tc>
        <w:tc>
          <w:tcPr>
            <w:tcW w:w="540" w:type="dxa"/>
          </w:tcPr>
          <w:p w14:paraId="71F1B31D" w14:textId="77777777" w:rsidR="00B751F7" w:rsidRPr="00DF256B" w:rsidRDefault="00B751F7" w:rsidP="008B087B">
            <w:pPr>
              <w:pStyle w:val="TableText"/>
            </w:pPr>
          </w:p>
        </w:tc>
        <w:tc>
          <w:tcPr>
            <w:tcW w:w="2160" w:type="dxa"/>
          </w:tcPr>
          <w:p w14:paraId="60716654" w14:textId="77777777" w:rsidR="00B751F7" w:rsidRPr="00DF256B" w:rsidRDefault="00B751F7" w:rsidP="008B087B">
            <w:pPr>
              <w:pStyle w:val="TableText"/>
            </w:pPr>
          </w:p>
        </w:tc>
      </w:tr>
      <w:tr w:rsidR="00B751F7" w:rsidRPr="00DF256B" w14:paraId="7845FBE7" w14:textId="77777777" w:rsidTr="00D5087F">
        <w:trPr>
          <w:cantSplit/>
        </w:trPr>
        <w:tc>
          <w:tcPr>
            <w:tcW w:w="1872" w:type="dxa"/>
          </w:tcPr>
          <w:p w14:paraId="49C18784" w14:textId="77777777" w:rsidR="00B751F7" w:rsidRPr="00DF256B" w:rsidRDefault="00B751F7" w:rsidP="008B087B">
            <w:pPr>
              <w:pStyle w:val="TableText"/>
            </w:pPr>
          </w:p>
        </w:tc>
        <w:tc>
          <w:tcPr>
            <w:tcW w:w="864" w:type="dxa"/>
          </w:tcPr>
          <w:p w14:paraId="2078BE2E" w14:textId="23C7810A" w:rsidR="00B751F7" w:rsidRPr="0056101A" w:rsidRDefault="00B751F7" w:rsidP="008B087B">
            <w:pPr>
              <w:pStyle w:val="TableText"/>
              <w:numPr>
                <w:ilvl w:val="0"/>
                <w:numId w:val="83"/>
              </w:numPr>
            </w:pPr>
          </w:p>
        </w:tc>
        <w:tc>
          <w:tcPr>
            <w:tcW w:w="4320" w:type="dxa"/>
          </w:tcPr>
          <w:p w14:paraId="53249B6A" w14:textId="6EC827F4" w:rsidR="00B751F7" w:rsidRPr="00E4080F" w:rsidRDefault="00B751F7" w:rsidP="008B087B">
            <w:pPr>
              <w:pStyle w:val="TableText"/>
            </w:pPr>
            <w:r w:rsidRPr="00E4080F">
              <w:t xml:space="preserve">View the Authorization via the Medical Services menu in </w:t>
            </w:r>
            <w:proofErr w:type="spellStart"/>
            <w:r w:rsidRPr="00E4080F">
              <w:t>VistA</w:t>
            </w:r>
            <w:proofErr w:type="spellEnd"/>
            <w:r w:rsidRPr="00E4080F">
              <w:t xml:space="preserve"> Fee</w:t>
            </w:r>
          </w:p>
        </w:tc>
        <w:tc>
          <w:tcPr>
            <w:tcW w:w="2160" w:type="dxa"/>
          </w:tcPr>
          <w:p w14:paraId="3E6B0DE5" w14:textId="4FBDDCCF" w:rsidR="00B751F7" w:rsidRPr="00E4080F" w:rsidRDefault="00B751F7" w:rsidP="008B087B">
            <w:pPr>
              <w:pStyle w:val="TableText"/>
            </w:pPr>
            <w:r>
              <w:t>Data displays</w:t>
            </w:r>
          </w:p>
        </w:tc>
        <w:tc>
          <w:tcPr>
            <w:tcW w:w="2160" w:type="dxa"/>
          </w:tcPr>
          <w:p w14:paraId="2C00E29C" w14:textId="77777777" w:rsidR="00B751F7" w:rsidRPr="00DF256B" w:rsidRDefault="00B751F7" w:rsidP="008B087B">
            <w:pPr>
              <w:pStyle w:val="TableText"/>
            </w:pPr>
          </w:p>
        </w:tc>
        <w:tc>
          <w:tcPr>
            <w:tcW w:w="540" w:type="dxa"/>
          </w:tcPr>
          <w:p w14:paraId="39023B09" w14:textId="77777777" w:rsidR="00B751F7" w:rsidRPr="00DF256B" w:rsidRDefault="00B751F7" w:rsidP="008B087B">
            <w:pPr>
              <w:pStyle w:val="TableText"/>
            </w:pPr>
          </w:p>
        </w:tc>
        <w:tc>
          <w:tcPr>
            <w:tcW w:w="2160" w:type="dxa"/>
          </w:tcPr>
          <w:p w14:paraId="259FA33C" w14:textId="77777777" w:rsidR="00B751F7" w:rsidRPr="00DF256B" w:rsidRDefault="00B751F7" w:rsidP="008B087B">
            <w:pPr>
              <w:pStyle w:val="TableText"/>
            </w:pPr>
          </w:p>
        </w:tc>
      </w:tr>
      <w:tr w:rsidR="00B751F7" w:rsidRPr="00DF256B" w14:paraId="3766177B" w14:textId="77777777" w:rsidTr="00D5087F">
        <w:trPr>
          <w:cantSplit/>
        </w:trPr>
        <w:tc>
          <w:tcPr>
            <w:tcW w:w="1872" w:type="dxa"/>
          </w:tcPr>
          <w:p w14:paraId="5597980B" w14:textId="77777777" w:rsidR="00B751F7" w:rsidRDefault="00B751F7" w:rsidP="008B087B">
            <w:pPr>
              <w:pStyle w:val="TableText"/>
            </w:pPr>
            <w:r>
              <w:t>FS-UN003-001</w:t>
            </w:r>
          </w:p>
          <w:p w14:paraId="2FDDB538" w14:textId="33B0C579" w:rsidR="00B751F7" w:rsidRPr="00DF256B" w:rsidRDefault="00B751F7" w:rsidP="008B087B">
            <w:pPr>
              <w:pStyle w:val="TableText"/>
            </w:pPr>
            <w:r>
              <w:t>FS-UN006-001</w:t>
            </w:r>
          </w:p>
        </w:tc>
        <w:tc>
          <w:tcPr>
            <w:tcW w:w="864" w:type="dxa"/>
          </w:tcPr>
          <w:p w14:paraId="677DF930" w14:textId="37AE23E4" w:rsidR="00B751F7" w:rsidRPr="0056101A" w:rsidRDefault="00B751F7" w:rsidP="008B087B">
            <w:pPr>
              <w:pStyle w:val="TableText"/>
              <w:numPr>
                <w:ilvl w:val="0"/>
                <w:numId w:val="83"/>
              </w:numPr>
            </w:pPr>
          </w:p>
        </w:tc>
        <w:tc>
          <w:tcPr>
            <w:tcW w:w="4320" w:type="dxa"/>
          </w:tcPr>
          <w:p w14:paraId="66CD8A17" w14:textId="2CD4296F" w:rsidR="00B751F7" w:rsidRPr="00E4080F" w:rsidRDefault="00B751F7" w:rsidP="008B087B">
            <w:pPr>
              <w:pStyle w:val="TableText"/>
            </w:pPr>
            <w:r w:rsidRPr="00E4080F">
              <w:t>Verify that the CPRS order number displays as part of the Authorization</w:t>
            </w:r>
          </w:p>
        </w:tc>
        <w:tc>
          <w:tcPr>
            <w:tcW w:w="2160" w:type="dxa"/>
          </w:tcPr>
          <w:p w14:paraId="76378485" w14:textId="3BF43484" w:rsidR="00B751F7" w:rsidRPr="00E4080F" w:rsidRDefault="00B751F7" w:rsidP="008B087B">
            <w:pPr>
              <w:pStyle w:val="TableText"/>
            </w:pPr>
            <w:r w:rsidRPr="00E4080F">
              <w:t>CPRS Consult ID displays as part of Authorization</w:t>
            </w:r>
          </w:p>
        </w:tc>
        <w:tc>
          <w:tcPr>
            <w:tcW w:w="2160" w:type="dxa"/>
          </w:tcPr>
          <w:p w14:paraId="4AE3DF4C" w14:textId="77777777" w:rsidR="00B751F7" w:rsidRPr="00DF256B" w:rsidRDefault="00B751F7" w:rsidP="008B087B">
            <w:pPr>
              <w:pStyle w:val="TableText"/>
            </w:pPr>
          </w:p>
        </w:tc>
        <w:tc>
          <w:tcPr>
            <w:tcW w:w="540" w:type="dxa"/>
          </w:tcPr>
          <w:p w14:paraId="22FA3F8D" w14:textId="77777777" w:rsidR="00B751F7" w:rsidRPr="00DF256B" w:rsidRDefault="00B751F7" w:rsidP="008B087B">
            <w:pPr>
              <w:pStyle w:val="TableText"/>
            </w:pPr>
          </w:p>
        </w:tc>
        <w:tc>
          <w:tcPr>
            <w:tcW w:w="2160" w:type="dxa"/>
          </w:tcPr>
          <w:p w14:paraId="7564CF00" w14:textId="77777777" w:rsidR="00B751F7" w:rsidRPr="00DF256B" w:rsidRDefault="00B751F7" w:rsidP="008B087B">
            <w:pPr>
              <w:pStyle w:val="TableText"/>
            </w:pPr>
          </w:p>
        </w:tc>
      </w:tr>
      <w:tr w:rsidR="00B751F7" w:rsidRPr="00DF256B" w14:paraId="2E6463DB" w14:textId="77777777" w:rsidTr="00D5087F">
        <w:trPr>
          <w:cantSplit/>
        </w:trPr>
        <w:tc>
          <w:tcPr>
            <w:tcW w:w="1872" w:type="dxa"/>
          </w:tcPr>
          <w:p w14:paraId="629F937C" w14:textId="739A8758" w:rsidR="00B751F7" w:rsidRPr="00DF256B" w:rsidRDefault="00B751F7" w:rsidP="008B087B">
            <w:pPr>
              <w:pStyle w:val="TableText"/>
            </w:pPr>
            <w:r>
              <w:t>FS-UN003-001</w:t>
            </w:r>
          </w:p>
        </w:tc>
        <w:tc>
          <w:tcPr>
            <w:tcW w:w="864" w:type="dxa"/>
          </w:tcPr>
          <w:p w14:paraId="1EE9F908" w14:textId="2EA3B1B4" w:rsidR="00B751F7" w:rsidRPr="0056101A" w:rsidRDefault="00B751F7" w:rsidP="008B087B">
            <w:pPr>
              <w:pStyle w:val="TableText"/>
              <w:numPr>
                <w:ilvl w:val="0"/>
                <w:numId w:val="83"/>
              </w:numPr>
            </w:pPr>
          </w:p>
        </w:tc>
        <w:tc>
          <w:tcPr>
            <w:tcW w:w="4320" w:type="dxa"/>
          </w:tcPr>
          <w:p w14:paraId="11035A7C" w14:textId="750A0590" w:rsidR="00B751F7" w:rsidRPr="00E4080F" w:rsidRDefault="00B751F7" w:rsidP="008B087B">
            <w:pPr>
              <w:pStyle w:val="TableText"/>
            </w:pPr>
            <w:r w:rsidRPr="00E4080F">
              <w:t>Verify that the CPRS order date/time displays as part of the Authorization</w:t>
            </w:r>
          </w:p>
        </w:tc>
        <w:tc>
          <w:tcPr>
            <w:tcW w:w="2160" w:type="dxa"/>
          </w:tcPr>
          <w:p w14:paraId="48B311D3" w14:textId="1F765C6C" w:rsidR="00B751F7" w:rsidRPr="00E4080F" w:rsidRDefault="00B751F7" w:rsidP="008B087B">
            <w:pPr>
              <w:pStyle w:val="TableText"/>
            </w:pPr>
            <w:r w:rsidRPr="00E4080F">
              <w:t>CPRS date/time displays as part of Authorization</w:t>
            </w:r>
          </w:p>
        </w:tc>
        <w:tc>
          <w:tcPr>
            <w:tcW w:w="2160" w:type="dxa"/>
          </w:tcPr>
          <w:p w14:paraId="18BFB022" w14:textId="77777777" w:rsidR="00B751F7" w:rsidRPr="00DF256B" w:rsidRDefault="00B751F7" w:rsidP="008B087B">
            <w:pPr>
              <w:pStyle w:val="TableText"/>
            </w:pPr>
          </w:p>
        </w:tc>
        <w:tc>
          <w:tcPr>
            <w:tcW w:w="540" w:type="dxa"/>
          </w:tcPr>
          <w:p w14:paraId="0CD4D216" w14:textId="77777777" w:rsidR="00B751F7" w:rsidRPr="00DF256B" w:rsidRDefault="00B751F7" w:rsidP="008B087B">
            <w:pPr>
              <w:pStyle w:val="TableText"/>
            </w:pPr>
          </w:p>
        </w:tc>
        <w:tc>
          <w:tcPr>
            <w:tcW w:w="2160" w:type="dxa"/>
          </w:tcPr>
          <w:p w14:paraId="5B8C3F47" w14:textId="77777777" w:rsidR="00B751F7" w:rsidRPr="00DF256B" w:rsidRDefault="00B751F7" w:rsidP="008B087B">
            <w:pPr>
              <w:pStyle w:val="TableText"/>
            </w:pPr>
          </w:p>
        </w:tc>
      </w:tr>
      <w:tr w:rsidR="00B751F7" w:rsidRPr="00DF256B" w14:paraId="21397F7C"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5C5792F6" w14:textId="77777777" w:rsidR="00B751F7" w:rsidRDefault="00B751F7"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26ADCF5F" w14:textId="58E511FE" w:rsidR="00B751F7" w:rsidRPr="0056101A" w:rsidRDefault="00B751F7" w:rsidP="008B087B">
            <w:pPr>
              <w:pStyle w:val="TableText"/>
              <w:numPr>
                <w:ilvl w:val="0"/>
                <w:numId w:val="83"/>
              </w:numPr>
            </w:pPr>
          </w:p>
        </w:tc>
        <w:tc>
          <w:tcPr>
            <w:tcW w:w="4320" w:type="dxa"/>
            <w:tcBorders>
              <w:top w:val="single" w:sz="6" w:space="0" w:color="auto"/>
              <w:left w:val="single" w:sz="6" w:space="0" w:color="auto"/>
              <w:bottom w:val="single" w:sz="6" w:space="0" w:color="auto"/>
              <w:right w:val="single" w:sz="6" w:space="0" w:color="auto"/>
            </w:tcBorders>
          </w:tcPr>
          <w:p w14:paraId="74F9277B" w14:textId="7A81F177" w:rsidR="00B751F7" w:rsidRPr="00E4080F" w:rsidRDefault="00B751F7" w:rsidP="008B087B">
            <w:pPr>
              <w:pStyle w:val="TableText"/>
            </w:pPr>
            <w:r w:rsidRPr="00E4080F">
              <w:t xml:space="preserve">Print the Authorization from </w:t>
            </w:r>
            <w:proofErr w:type="spellStart"/>
            <w:r w:rsidRPr="00E4080F">
              <w:t>VistA</w:t>
            </w:r>
            <w:proofErr w:type="spellEnd"/>
            <w:r w:rsidRPr="00E4080F">
              <w:t xml:space="preserve"> Fee</w:t>
            </w:r>
          </w:p>
        </w:tc>
        <w:tc>
          <w:tcPr>
            <w:tcW w:w="2160" w:type="dxa"/>
            <w:tcBorders>
              <w:top w:val="single" w:sz="6" w:space="0" w:color="auto"/>
              <w:left w:val="single" w:sz="6" w:space="0" w:color="auto"/>
              <w:bottom w:val="single" w:sz="6" w:space="0" w:color="auto"/>
              <w:right w:val="single" w:sz="6" w:space="0" w:color="auto"/>
            </w:tcBorders>
          </w:tcPr>
          <w:p w14:paraId="156C8DD3" w14:textId="3026EC45" w:rsidR="00B751F7" w:rsidRPr="00E4080F" w:rsidRDefault="00B751F7" w:rsidP="008B087B">
            <w:pPr>
              <w:pStyle w:val="TableText"/>
            </w:pPr>
            <w:r>
              <w:t>Authorization printed</w:t>
            </w:r>
          </w:p>
        </w:tc>
        <w:tc>
          <w:tcPr>
            <w:tcW w:w="2160" w:type="dxa"/>
            <w:tcBorders>
              <w:top w:val="single" w:sz="6" w:space="0" w:color="auto"/>
              <w:left w:val="single" w:sz="6" w:space="0" w:color="auto"/>
              <w:bottom w:val="single" w:sz="6" w:space="0" w:color="auto"/>
              <w:right w:val="single" w:sz="6" w:space="0" w:color="auto"/>
            </w:tcBorders>
          </w:tcPr>
          <w:p w14:paraId="0089A01D" w14:textId="77777777" w:rsidR="00B751F7" w:rsidRPr="00DF256B" w:rsidRDefault="00B751F7"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3AD01E73" w14:textId="77777777" w:rsidR="00B751F7" w:rsidRPr="00DF256B" w:rsidRDefault="00B751F7"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5D2CF82B" w14:textId="77777777" w:rsidR="00B751F7" w:rsidRPr="00DF256B" w:rsidRDefault="00B751F7" w:rsidP="008B087B">
            <w:pPr>
              <w:pStyle w:val="TableText"/>
            </w:pPr>
          </w:p>
        </w:tc>
      </w:tr>
      <w:tr w:rsidR="00B751F7" w:rsidRPr="00DF256B" w14:paraId="34CB9A06"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5BBEE2A1" w14:textId="77777777" w:rsidR="00B751F7" w:rsidRDefault="00B751F7" w:rsidP="008B087B">
            <w:pPr>
              <w:pStyle w:val="TableText"/>
            </w:pPr>
            <w:r>
              <w:t>FS-UN003-002</w:t>
            </w:r>
          </w:p>
          <w:p w14:paraId="35DC872C" w14:textId="35AC4222" w:rsidR="00B751F7" w:rsidRPr="00DF256B" w:rsidRDefault="00B751F7" w:rsidP="008B087B">
            <w:pPr>
              <w:pStyle w:val="TableText"/>
            </w:pPr>
            <w:r>
              <w:t>FS-UN006-002</w:t>
            </w:r>
          </w:p>
        </w:tc>
        <w:tc>
          <w:tcPr>
            <w:tcW w:w="864" w:type="dxa"/>
            <w:tcBorders>
              <w:top w:val="single" w:sz="6" w:space="0" w:color="auto"/>
              <w:left w:val="single" w:sz="6" w:space="0" w:color="auto"/>
              <w:bottom w:val="single" w:sz="6" w:space="0" w:color="auto"/>
              <w:right w:val="single" w:sz="6" w:space="0" w:color="auto"/>
            </w:tcBorders>
          </w:tcPr>
          <w:p w14:paraId="683A75A1" w14:textId="66F021AD" w:rsidR="00B751F7" w:rsidRPr="0056101A" w:rsidRDefault="00B751F7" w:rsidP="008B087B">
            <w:pPr>
              <w:pStyle w:val="TableText"/>
              <w:numPr>
                <w:ilvl w:val="0"/>
                <w:numId w:val="83"/>
              </w:numPr>
            </w:pPr>
          </w:p>
        </w:tc>
        <w:tc>
          <w:tcPr>
            <w:tcW w:w="4320" w:type="dxa"/>
            <w:tcBorders>
              <w:top w:val="single" w:sz="6" w:space="0" w:color="auto"/>
              <w:left w:val="single" w:sz="6" w:space="0" w:color="auto"/>
              <w:bottom w:val="single" w:sz="6" w:space="0" w:color="auto"/>
              <w:right w:val="single" w:sz="6" w:space="0" w:color="auto"/>
            </w:tcBorders>
          </w:tcPr>
          <w:p w14:paraId="25BF88BE" w14:textId="73CB918F" w:rsidR="00B751F7" w:rsidRPr="00E4080F" w:rsidRDefault="00B751F7" w:rsidP="008B087B">
            <w:pPr>
              <w:pStyle w:val="TableText"/>
            </w:pPr>
            <w:r w:rsidRPr="00E4080F">
              <w:t>Verify that the CPRS order number prints as part of the Authorization</w:t>
            </w:r>
          </w:p>
        </w:tc>
        <w:tc>
          <w:tcPr>
            <w:tcW w:w="2160" w:type="dxa"/>
            <w:tcBorders>
              <w:top w:val="single" w:sz="6" w:space="0" w:color="auto"/>
              <w:left w:val="single" w:sz="6" w:space="0" w:color="auto"/>
              <w:bottom w:val="single" w:sz="6" w:space="0" w:color="auto"/>
              <w:right w:val="single" w:sz="6" w:space="0" w:color="auto"/>
            </w:tcBorders>
          </w:tcPr>
          <w:p w14:paraId="3FEDA00A" w14:textId="7415B828" w:rsidR="00B751F7" w:rsidRPr="00E4080F" w:rsidRDefault="00B751F7" w:rsidP="008B087B">
            <w:pPr>
              <w:pStyle w:val="TableText"/>
            </w:pPr>
            <w:r w:rsidRPr="00E4080F">
              <w:t>CPRS Consult ID prints as part of Authorization</w:t>
            </w:r>
          </w:p>
        </w:tc>
        <w:tc>
          <w:tcPr>
            <w:tcW w:w="2160" w:type="dxa"/>
            <w:tcBorders>
              <w:top w:val="single" w:sz="6" w:space="0" w:color="auto"/>
              <w:left w:val="single" w:sz="6" w:space="0" w:color="auto"/>
              <w:bottom w:val="single" w:sz="6" w:space="0" w:color="auto"/>
              <w:right w:val="single" w:sz="6" w:space="0" w:color="auto"/>
            </w:tcBorders>
          </w:tcPr>
          <w:p w14:paraId="1A217042" w14:textId="77777777" w:rsidR="00B751F7" w:rsidRPr="00DF256B" w:rsidRDefault="00B751F7"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0FDC588A" w14:textId="77777777" w:rsidR="00B751F7" w:rsidRPr="00DF256B" w:rsidRDefault="00B751F7"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133D6154" w14:textId="77777777" w:rsidR="00B751F7" w:rsidRPr="00DF256B" w:rsidRDefault="00B751F7" w:rsidP="008B087B">
            <w:pPr>
              <w:pStyle w:val="TableText"/>
            </w:pPr>
          </w:p>
        </w:tc>
      </w:tr>
      <w:tr w:rsidR="00B751F7" w:rsidRPr="00DF256B" w14:paraId="2B4D4119"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01E0AF1A" w14:textId="77777777" w:rsidR="00B751F7" w:rsidRDefault="00B751F7"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23AA2089" w14:textId="2548D2F9" w:rsidR="00B751F7" w:rsidRPr="0056101A" w:rsidRDefault="00B751F7" w:rsidP="008B087B">
            <w:pPr>
              <w:pStyle w:val="TableText"/>
              <w:numPr>
                <w:ilvl w:val="0"/>
                <w:numId w:val="83"/>
              </w:numPr>
            </w:pPr>
          </w:p>
        </w:tc>
        <w:tc>
          <w:tcPr>
            <w:tcW w:w="4320" w:type="dxa"/>
            <w:tcBorders>
              <w:top w:val="single" w:sz="6" w:space="0" w:color="auto"/>
              <w:left w:val="single" w:sz="6" w:space="0" w:color="auto"/>
              <w:bottom w:val="single" w:sz="6" w:space="0" w:color="auto"/>
              <w:right w:val="single" w:sz="6" w:space="0" w:color="auto"/>
            </w:tcBorders>
          </w:tcPr>
          <w:p w14:paraId="50AEE211" w14:textId="344A8E6D" w:rsidR="00B751F7" w:rsidRPr="00E4080F" w:rsidRDefault="00B751F7" w:rsidP="008B087B">
            <w:pPr>
              <w:pStyle w:val="TableText"/>
            </w:pPr>
            <w:r w:rsidRPr="00E4080F">
              <w:t>View the Non-VA provider Authorization letter</w:t>
            </w:r>
          </w:p>
        </w:tc>
        <w:tc>
          <w:tcPr>
            <w:tcW w:w="2160" w:type="dxa"/>
            <w:tcBorders>
              <w:top w:val="single" w:sz="6" w:space="0" w:color="auto"/>
              <w:left w:val="single" w:sz="6" w:space="0" w:color="auto"/>
              <w:bottom w:val="single" w:sz="6" w:space="0" w:color="auto"/>
              <w:right w:val="single" w:sz="6" w:space="0" w:color="auto"/>
            </w:tcBorders>
          </w:tcPr>
          <w:p w14:paraId="60237CCB" w14:textId="141B7BDE" w:rsidR="00B751F7" w:rsidRPr="00E4080F" w:rsidRDefault="00B751F7" w:rsidP="008B087B">
            <w:pPr>
              <w:pStyle w:val="TableText"/>
            </w:pPr>
            <w:r>
              <w:t>Data displays</w:t>
            </w:r>
          </w:p>
        </w:tc>
        <w:tc>
          <w:tcPr>
            <w:tcW w:w="2160" w:type="dxa"/>
            <w:tcBorders>
              <w:top w:val="single" w:sz="6" w:space="0" w:color="auto"/>
              <w:left w:val="single" w:sz="6" w:space="0" w:color="auto"/>
              <w:bottom w:val="single" w:sz="6" w:space="0" w:color="auto"/>
              <w:right w:val="single" w:sz="6" w:space="0" w:color="auto"/>
            </w:tcBorders>
          </w:tcPr>
          <w:p w14:paraId="4C7750AF" w14:textId="77777777" w:rsidR="00B751F7" w:rsidRPr="00DF256B" w:rsidRDefault="00B751F7"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185F3AB8" w14:textId="77777777" w:rsidR="00B751F7" w:rsidRPr="00DF256B" w:rsidRDefault="00B751F7"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185C62F6" w14:textId="77777777" w:rsidR="00B751F7" w:rsidRPr="00DF256B" w:rsidRDefault="00B751F7" w:rsidP="008B087B">
            <w:pPr>
              <w:pStyle w:val="TableText"/>
            </w:pPr>
          </w:p>
        </w:tc>
      </w:tr>
      <w:tr w:rsidR="00B751F7" w:rsidRPr="00DF256B" w14:paraId="1D386798"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4DC72BBB" w14:textId="51E5EA60" w:rsidR="00B751F7" w:rsidRDefault="00B751F7" w:rsidP="008B087B">
            <w:pPr>
              <w:pStyle w:val="TableText"/>
            </w:pPr>
            <w:r>
              <w:t>FS-UN0007-001</w:t>
            </w:r>
          </w:p>
        </w:tc>
        <w:tc>
          <w:tcPr>
            <w:tcW w:w="864" w:type="dxa"/>
            <w:tcBorders>
              <w:top w:val="single" w:sz="6" w:space="0" w:color="auto"/>
              <w:left w:val="single" w:sz="6" w:space="0" w:color="auto"/>
              <w:bottom w:val="single" w:sz="6" w:space="0" w:color="auto"/>
              <w:right w:val="single" w:sz="6" w:space="0" w:color="auto"/>
            </w:tcBorders>
          </w:tcPr>
          <w:p w14:paraId="6CE581FE" w14:textId="75D26E39" w:rsidR="00B751F7" w:rsidRPr="0056101A" w:rsidRDefault="00B751F7" w:rsidP="008B087B">
            <w:pPr>
              <w:pStyle w:val="TableText"/>
              <w:numPr>
                <w:ilvl w:val="0"/>
                <w:numId w:val="83"/>
              </w:numPr>
            </w:pPr>
          </w:p>
        </w:tc>
        <w:tc>
          <w:tcPr>
            <w:tcW w:w="4320" w:type="dxa"/>
            <w:tcBorders>
              <w:top w:val="single" w:sz="6" w:space="0" w:color="auto"/>
              <w:left w:val="single" w:sz="6" w:space="0" w:color="auto"/>
              <w:bottom w:val="single" w:sz="6" w:space="0" w:color="auto"/>
              <w:right w:val="single" w:sz="6" w:space="0" w:color="auto"/>
            </w:tcBorders>
          </w:tcPr>
          <w:p w14:paraId="3BB8DE0B" w14:textId="55DD5090" w:rsidR="00B751F7" w:rsidRPr="00E4080F" w:rsidRDefault="00B751F7" w:rsidP="008B087B">
            <w:pPr>
              <w:pStyle w:val="TableText"/>
            </w:pPr>
            <w:r w:rsidRPr="00E4080F">
              <w:t>Verify that the Consult ID displays on the Non-provider Authorization letter</w:t>
            </w:r>
          </w:p>
        </w:tc>
        <w:tc>
          <w:tcPr>
            <w:tcW w:w="2160" w:type="dxa"/>
            <w:tcBorders>
              <w:top w:val="single" w:sz="6" w:space="0" w:color="auto"/>
              <w:left w:val="single" w:sz="6" w:space="0" w:color="auto"/>
              <w:bottom w:val="single" w:sz="6" w:space="0" w:color="auto"/>
              <w:right w:val="single" w:sz="6" w:space="0" w:color="auto"/>
            </w:tcBorders>
          </w:tcPr>
          <w:p w14:paraId="3E2B0DB5" w14:textId="13184032" w:rsidR="00B751F7" w:rsidRPr="00E4080F" w:rsidRDefault="00B751F7" w:rsidP="008B087B">
            <w:pPr>
              <w:pStyle w:val="TableText"/>
            </w:pPr>
            <w:r w:rsidRPr="00E4080F">
              <w:t>CPRS Consult ID displays as part of Authorization letter</w:t>
            </w:r>
          </w:p>
        </w:tc>
        <w:tc>
          <w:tcPr>
            <w:tcW w:w="2160" w:type="dxa"/>
            <w:tcBorders>
              <w:top w:val="single" w:sz="6" w:space="0" w:color="auto"/>
              <w:left w:val="single" w:sz="6" w:space="0" w:color="auto"/>
              <w:bottom w:val="single" w:sz="6" w:space="0" w:color="auto"/>
              <w:right w:val="single" w:sz="6" w:space="0" w:color="auto"/>
            </w:tcBorders>
          </w:tcPr>
          <w:p w14:paraId="14B9BE0F" w14:textId="77777777" w:rsidR="00B751F7" w:rsidRPr="00DF256B" w:rsidRDefault="00B751F7"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34BD0F1B" w14:textId="77777777" w:rsidR="00B751F7" w:rsidRPr="00DF256B" w:rsidRDefault="00B751F7"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53F9477D" w14:textId="77777777" w:rsidR="00B751F7" w:rsidRPr="00DF256B" w:rsidRDefault="00B751F7" w:rsidP="008B087B">
            <w:pPr>
              <w:pStyle w:val="TableText"/>
            </w:pPr>
          </w:p>
        </w:tc>
      </w:tr>
      <w:tr w:rsidR="00B751F7" w:rsidRPr="00DF256B" w14:paraId="69854502"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17EAFC40" w14:textId="77777777" w:rsidR="00B751F7" w:rsidRDefault="00B751F7"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2CDBE869" w14:textId="24DB83C2" w:rsidR="00B751F7" w:rsidRPr="0056101A" w:rsidRDefault="00B751F7" w:rsidP="008B087B">
            <w:pPr>
              <w:pStyle w:val="TableText"/>
              <w:numPr>
                <w:ilvl w:val="0"/>
                <w:numId w:val="83"/>
              </w:numPr>
            </w:pPr>
          </w:p>
        </w:tc>
        <w:tc>
          <w:tcPr>
            <w:tcW w:w="4320" w:type="dxa"/>
            <w:tcBorders>
              <w:top w:val="single" w:sz="6" w:space="0" w:color="auto"/>
              <w:left w:val="single" w:sz="6" w:space="0" w:color="auto"/>
              <w:bottom w:val="single" w:sz="6" w:space="0" w:color="auto"/>
              <w:right w:val="single" w:sz="6" w:space="0" w:color="auto"/>
            </w:tcBorders>
          </w:tcPr>
          <w:p w14:paraId="0B6FD0BA" w14:textId="15FD12E6" w:rsidR="00B751F7" w:rsidRPr="00E4080F" w:rsidRDefault="00B751F7" w:rsidP="008B087B">
            <w:pPr>
              <w:pStyle w:val="TableText"/>
            </w:pPr>
            <w:r w:rsidRPr="00E4080F">
              <w:t>Print the Non-provider Authorization letter</w:t>
            </w:r>
          </w:p>
        </w:tc>
        <w:tc>
          <w:tcPr>
            <w:tcW w:w="2160" w:type="dxa"/>
            <w:tcBorders>
              <w:top w:val="single" w:sz="6" w:space="0" w:color="auto"/>
              <w:left w:val="single" w:sz="6" w:space="0" w:color="auto"/>
              <w:bottom w:val="single" w:sz="6" w:space="0" w:color="auto"/>
              <w:right w:val="single" w:sz="6" w:space="0" w:color="auto"/>
            </w:tcBorders>
          </w:tcPr>
          <w:p w14:paraId="5BA7151C" w14:textId="50B7A24D" w:rsidR="00B751F7" w:rsidRPr="00E4080F" w:rsidRDefault="00B751F7" w:rsidP="008B087B">
            <w:pPr>
              <w:pStyle w:val="TableText"/>
            </w:pPr>
            <w:r w:rsidRPr="00E4080F">
              <w:t>Non-provider Authorization letter</w:t>
            </w:r>
            <w:r>
              <w:t xml:space="preserve"> printed</w:t>
            </w:r>
          </w:p>
        </w:tc>
        <w:tc>
          <w:tcPr>
            <w:tcW w:w="2160" w:type="dxa"/>
            <w:tcBorders>
              <w:top w:val="single" w:sz="6" w:space="0" w:color="auto"/>
              <w:left w:val="single" w:sz="6" w:space="0" w:color="auto"/>
              <w:bottom w:val="single" w:sz="6" w:space="0" w:color="auto"/>
              <w:right w:val="single" w:sz="6" w:space="0" w:color="auto"/>
            </w:tcBorders>
          </w:tcPr>
          <w:p w14:paraId="33E1AD16" w14:textId="77777777" w:rsidR="00B751F7" w:rsidRPr="00DF256B" w:rsidRDefault="00B751F7"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73B9FDA1" w14:textId="77777777" w:rsidR="00B751F7" w:rsidRPr="00DF256B" w:rsidRDefault="00B751F7"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4144051F" w14:textId="77777777" w:rsidR="00B751F7" w:rsidRPr="00DF256B" w:rsidRDefault="00B751F7" w:rsidP="008B087B">
            <w:pPr>
              <w:pStyle w:val="TableText"/>
            </w:pPr>
          </w:p>
        </w:tc>
      </w:tr>
      <w:tr w:rsidR="00B751F7" w:rsidRPr="00DF256B" w14:paraId="2FCD3AB3"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38B55A42" w14:textId="7C5D52A4" w:rsidR="00B751F7" w:rsidRDefault="00B751F7" w:rsidP="008B087B">
            <w:pPr>
              <w:pStyle w:val="TableText"/>
            </w:pPr>
            <w:r>
              <w:t>FS-UN007-002</w:t>
            </w:r>
          </w:p>
        </w:tc>
        <w:tc>
          <w:tcPr>
            <w:tcW w:w="864" w:type="dxa"/>
            <w:tcBorders>
              <w:top w:val="single" w:sz="6" w:space="0" w:color="auto"/>
              <w:left w:val="single" w:sz="6" w:space="0" w:color="auto"/>
              <w:bottom w:val="single" w:sz="6" w:space="0" w:color="auto"/>
              <w:right w:val="single" w:sz="6" w:space="0" w:color="auto"/>
            </w:tcBorders>
          </w:tcPr>
          <w:p w14:paraId="20546B79" w14:textId="145A777B" w:rsidR="00B751F7" w:rsidRPr="0056101A" w:rsidRDefault="00B751F7" w:rsidP="008B087B">
            <w:pPr>
              <w:pStyle w:val="TableText"/>
              <w:numPr>
                <w:ilvl w:val="0"/>
                <w:numId w:val="83"/>
              </w:numPr>
            </w:pPr>
          </w:p>
        </w:tc>
        <w:tc>
          <w:tcPr>
            <w:tcW w:w="4320" w:type="dxa"/>
            <w:tcBorders>
              <w:top w:val="single" w:sz="6" w:space="0" w:color="auto"/>
              <w:left w:val="single" w:sz="6" w:space="0" w:color="auto"/>
              <w:bottom w:val="single" w:sz="6" w:space="0" w:color="auto"/>
              <w:right w:val="single" w:sz="6" w:space="0" w:color="auto"/>
            </w:tcBorders>
          </w:tcPr>
          <w:p w14:paraId="61ABBE19" w14:textId="069502CB" w:rsidR="00B751F7" w:rsidRPr="00E4080F" w:rsidRDefault="00B751F7" w:rsidP="008B087B">
            <w:pPr>
              <w:pStyle w:val="TableText"/>
            </w:pPr>
            <w:r w:rsidRPr="00E4080F">
              <w:t>Verify that the Consult ID prints on the Non-provider Authorization letter</w:t>
            </w:r>
          </w:p>
        </w:tc>
        <w:tc>
          <w:tcPr>
            <w:tcW w:w="2160" w:type="dxa"/>
            <w:tcBorders>
              <w:top w:val="single" w:sz="6" w:space="0" w:color="auto"/>
              <w:left w:val="single" w:sz="6" w:space="0" w:color="auto"/>
              <w:bottom w:val="single" w:sz="6" w:space="0" w:color="auto"/>
              <w:right w:val="single" w:sz="6" w:space="0" w:color="auto"/>
            </w:tcBorders>
          </w:tcPr>
          <w:p w14:paraId="14A8A751" w14:textId="0C594B4E" w:rsidR="00B751F7" w:rsidRPr="00E4080F" w:rsidRDefault="00B751F7" w:rsidP="008B087B">
            <w:pPr>
              <w:pStyle w:val="TableText"/>
            </w:pPr>
            <w:r w:rsidRPr="00E4080F">
              <w:t>CPRS Consult ID prints as part of Authorization letter</w:t>
            </w:r>
          </w:p>
        </w:tc>
        <w:tc>
          <w:tcPr>
            <w:tcW w:w="2160" w:type="dxa"/>
            <w:tcBorders>
              <w:top w:val="single" w:sz="6" w:space="0" w:color="auto"/>
              <w:left w:val="single" w:sz="6" w:space="0" w:color="auto"/>
              <w:bottom w:val="single" w:sz="6" w:space="0" w:color="auto"/>
              <w:right w:val="single" w:sz="6" w:space="0" w:color="auto"/>
            </w:tcBorders>
          </w:tcPr>
          <w:p w14:paraId="252786EC" w14:textId="77777777" w:rsidR="00B751F7" w:rsidRPr="00DF256B" w:rsidRDefault="00B751F7"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786FE3EC" w14:textId="77777777" w:rsidR="00B751F7" w:rsidRPr="00DF256B" w:rsidRDefault="00B751F7"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7787CCEB" w14:textId="77777777" w:rsidR="00B751F7" w:rsidRPr="00DF256B" w:rsidRDefault="00B751F7" w:rsidP="008B087B">
            <w:pPr>
              <w:pStyle w:val="TableText"/>
            </w:pPr>
          </w:p>
        </w:tc>
      </w:tr>
      <w:tr w:rsidR="00B751F7" w:rsidRPr="00DF256B" w14:paraId="2AE74BB6"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0426F50E" w14:textId="77777777" w:rsidR="00B751F7" w:rsidRDefault="00B751F7"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6593C5FE" w14:textId="77777777" w:rsidR="00B751F7" w:rsidRPr="0056101A" w:rsidRDefault="00B751F7" w:rsidP="008B087B">
            <w:pPr>
              <w:pStyle w:val="TableText"/>
              <w:numPr>
                <w:ilvl w:val="0"/>
                <w:numId w:val="83"/>
              </w:numPr>
            </w:pPr>
          </w:p>
        </w:tc>
        <w:tc>
          <w:tcPr>
            <w:tcW w:w="4320" w:type="dxa"/>
            <w:tcBorders>
              <w:top w:val="single" w:sz="6" w:space="0" w:color="auto"/>
              <w:left w:val="single" w:sz="6" w:space="0" w:color="auto"/>
              <w:bottom w:val="single" w:sz="6" w:space="0" w:color="auto"/>
              <w:right w:val="single" w:sz="6" w:space="0" w:color="auto"/>
            </w:tcBorders>
          </w:tcPr>
          <w:p w14:paraId="711F8C0B" w14:textId="77BF251F" w:rsidR="00B751F7" w:rsidRPr="00E4080F" w:rsidRDefault="00B751F7" w:rsidP="008B087B">
            <w:pPr>
              <w:pStyle w:val="TableText"/>
            </w:pPr>
            <w:r>
              <w:t>Logoff</w:t>
            </w:r>
          </w:p>
        </w:tc>
        <w:tc>
          <w:tcPr>
            <w:tcW w:w="2160" w:type="dxa"/>
            <w:tcBorders>
              <w:top w:val="single" w:sz="6" w:space="0" w:color="auto"/>
              <w:left w:val="single" w:sz="6" w:space="0" w:color="auto"/>
              <w:bottom w:val="single" w:sz="6" w:space="0" w:color="auto"/>
              <w:right w:val="single" w:sz="6" w:space="0" w:color="auto"/>
            </w:tcBorders>
          </w:tcPr>
          <w:p w14:paraId="624C7BFA" w14:textId="2A5E224F" w:rsidR="00B751F7" w:rsidRPr="00E4080F" w:rsidRDefault="00B751F7" w:rsidP="008B087B">
            <w:pPr>
              <w:pStyle w:val="TableText"/>
            </w:pPr>
            <w:r>
              <w:t>Logoff successful</w:t>
            </w:r>
          </w:p>
        </w:tc>
        <w:tc>
          <w:tcPr>
            <w:tcW w:w="2160" w:type="dxa"/>
            <w:tcBorders>
              <w:top w:val="single" w:sz="6" w:space="0" w:color="auto"/>
              <w:left w:val="single" w:sz="6" w:space="0" w:color="auto"/>
              <w:bottom w:val="single" w:sz="6" w:space="0" w:color="auto"/>
              <w:right w:val="single" w:sz="6" w:space="0" w:color="auto"/>
            </w:tcBorders>
          </w:tcPr>
          <w:p w14:paraId="2B3D1AEF" w14:textId="77777777" w:rsidR="00B751F7" w:rsidRPr="00DF256B" w:rsidRDefault="00B751F7"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623F18FD" w14:textId="77777777" w:rsidR="00B751F7" w:rsidRPr="00DF256B" w:rsidRDefault="00B751F7"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29AE9DC5" w14:textId="77777777" w:rsidR="00B751F7" w:rsidRPr="00DF256B" w:rsidRDefault="00B751F7" w:rsidP="008B087B">
            <w:pPr>
              <w:pStyle w:val="TableText"/>
            </w:pPr>
          </w:p>
        </w:tc>
      </w:tr>
    </w:tbl>
    <w:p w14:paraId="627A5DD2" w14:textId="319CB32F" w:rsidR="001B4715" w:rsidRDefault="001B4715">
      <w:pPr>
        <w:rPr>
          <w:rFonts w:ascii="Arial" w:hAnsi="Arial" w:cs="Arial"/>
          <w:b/>
          <w:bCs/>
          <w:kern w:val="32"/>
          <w:sz w:val="36"/>
          <w:szCs w:val="32"/>
        </w:rPr>
      </w:pPr>
      <w:r>
        <w:br w:type="page"/>
      </w:r>
    </w:p>
    <w:p w14:paraId="056BCE01" w14:textId="3D22288C" w:rsidR="00ED0729" w:rsidRPr="00DF256B" w:rsidRDefault="00ED0729" w:rsidP="00CB0F88">
      <w:pPr>
        <w:pStyle w:val="Heading1"/>
      </w:pPr>
      <w:bookmarkStart w:id="45" w:name="_Toc456361977"/>
      <w:r w:rsidRPr="00DF256B">
        <w:lastRenderedPageBreak/>
        <w:t xml:space="preserve">TEST </w:t>
      </w:r>
      <w:r>
        <w:t>SCENARIO TS</w:t>
      </w:r>
      <w:r w:rsidR="00FC2267">
        <w:t>-00</w:t>
      </w:r>
      <w:r>
        <w:t>3</w:t>
      </w:r>
      <w:r w:rsidR="00FC2267">
        <w:t>:</w:t>
      </w:r>
      <w:r w:rsidRPr="00DF256B">
        <w:t xml:space="preserve"> </w:t>
      </w:r>
      <w:r>
        <w:t xml:space="preserve">10-7078 </w:t>
      </w:r>
      <w:r w:rsidR="00F56934" w:rsidRPr="00F56934">
        <w:t>Authorization</w:t>
      </w:r>
      <w:r>
        <w:t>s Admission Date</w:t>
      </w:r>
      <w:bookmarkEnd w:id="45"/>
    </w:p>
    <w:p w14:paraId="13CAB802" w14:textId="77777777" w:rsidR="00ED0729" w:rsidRDefault="00ED0729" w:rsidP="00ED0729">
      <w:pPr>
        <w:pStyle w:val="Heading2"/>
      </w:pPr>
      <w:bookmarkStart w:id="46" w:name="_Toc456361978"/>
      <w:r w:rsidRPr="00DF256B">
        <w:t>Test Objective</w:t>
      </w:r>
      <w:bookmarkEnd w:id="46"/>
    </w:p>
    <w:p w14:paraId="5CA06A0D" w14:textId="6BE73360" w:rsidR="00ED0729" w:rsidRPr="00B4067B" w:rsidRDefault="00ED0729" w:rsidP="00CE6842">
      <w:pPr>
        <w:pStyle w:val="BodyTextBullet1"/>
        <w:numPr>
          <w:ilvl w:val="0"/>
          <w:numId w:val="18"/>
        </w:numPr>
      </w:pPr>
      <w:r>
        <w:t xml:space="preserve">A </w:t>
      </w:r>
      <w:proofErr w:type="spellStart"/>
      <w:r>
        <w:t>VistA</w:t>
      </w:r>
      <w:proofErr w:type="spellEnd"/>
      <w:r>
        <w:t xml:space="preserve"> Fee user is able to</w:t>
      </w:r>
      <w:r w:rsidR="00780F91">
        <w:t xml:space="preserve"> create a 10-7078 </w:t>
      </w:r>
      <w:r w:rsidR="00F56934" w:rsidRPr="00B4067B">
        <w:t>Authorization</w:t>
      </w:r>
      <w:r w:rsidRPr="00B4067B">
        <w:t xml:space="preserve"> with a Date of Service (FROM</w:t>
      </w:r>
      <w:r w:rsidR="00780F91" w:rsidRPr="00B4067B">
        <w:t xml:space="preserve"> date</w:t>
      </w:r>
      <w:r w:rsidRPr="00B4067B">
        <w:t>) greater than the current system date</w:t>
      </w:r>
      <w:r w:rsidR="00861718" w:rsidRPr="00B4067B">
        <w:t>.</w:t>
      </w:r>
    </w:p>
    <w:p w14:paraId="49020AA1" w14:textId="77E35577" w:rsidR="00DB3207" w:rsidRPr="00B4067B" w:rsidRDefault="00DB3207" w:rsidP="00CE6842">
      <w:pPr>
        <w:pStyle w:val="BodyTextBullet1"/>
        <w:numPr>
          <w:ilvl w:val="0"/>
          <w:numId w:val="18"/>
        </w:numPr>
      </w:pPr>
      <w:r w:rsidRPr="00B4067B">
        <w:t xml:space="preserve">A </w:t>
      </w:r>
      <w:proofErr w:type="spellStart"/>
      <w:r w:rsidRPr="00B4067B">
        <w:t>VistA</w:t>
      </w:r>
      <w:proofErr w:type="spellEnd"/>
      <w:r w:rsidRPr="00B4067B">
        <w:t xml:space="preserve"> Fee user can create a 10-7078 </w:t>
      </w:r>
      <w:r w:rsidR="00F56934" w:rsidRPr="00B4067B">
        <w:t>Authorization</w:t>
      </w:r>
      <w:r w:rsidRPr="00B4067B">
        <w:t xml:space="preserve"> with a Date of Service (TO date) greater than the current system date.</w:t>
      </w:r>
    </w:p>
    <w:p w14:paraId="066103A8" w14:textId="65BD0B18" w:rsidR="00DB3207" w:rsidRPr="00B4067B" w:rsidRDefault="00DB3207" w:rsidP="00CE6842">
      <w:pPr>
        <w:pStyle w:val="BodyTextBullet1"/>
        <w:numPr>
          <w:ilvl w:val="0"/>
          <w:numId w:val="18"/>
        </w:numPr>
      </w:pPr>
      <w:r w:rsidRPr="00B4067B">
        <w:t>A</w:t>
      </w:r>
      <w:r w:rsidR="009D2858" w:rsidRPr="00B4067B">
        <w:t xml:space="preserve"> </w:t>
      </w:r>
      <w:proofErr w:type="spellStart"/>
      <w:r w:rsidRPr="00B4067B">
        <w:t>VistA</w:t>
      </w:r>
      <w:proofErr w:type="spellEnd"/>
      <w:r w:rsidRPr="00B4067B">
        <w:t xml:space="preserve"> Fee user can enter a Date-of-Admission including a future date of admission.</w:t>
      </w:r>
    </w:p>
    <w:p w14:paraId="1FAA264B" w14:textId="205F8C3C" w:rsidR="00DB3207" w:rsidRPr="00B4067B" w:rsidRDefault="00DB3207" w:rsidP="00CE6842">
      <w:pPr>
        <w:pStyle w:val="BodyTextBullet1"/>
        <w:numPr>
          <w:ilvl w:val="0"/>
          <w:numId w:val="18"/>
        </w:numPr>
      </w:pPr>
      <w:r w:rsidRPr="00B4067B">
        <w:t>A</w:t>
      </w:r>
      <w:r w:rsidR="009D2858" w:rsidRPr="00B4067B">
        <w:t xml:space="preserve"> </w:t>
      </w:r>
      <w:proofErr w:type="spellStart"/>
      <w:r w:rsidRPr="00B4067B">
        <w:t>VistA</w:t>
      </w:r>
      <w:proofErr w:type="spellEnd"/>
      <w:r w:rsidRPr="00B4067B">
        <w:t xml:space="preserve"> Fee user can edit a Date-of-Admission including a future date of admission.</w:t>
      </w:r>
    </w:p>
    <w:p w14:paraId="6DC60CEE" w14:textId="6947C800" w:rsidR="00ED0729" w:rsidRPr="00B4067B" w:rsidRDefault="00DB3207" w:rsidP="00CE6842">
      <w:pPr>
        <w:pStyle w:val="BodyTextBullet1"/>
        <w:numPr>
          <w:ilvl w:val="0"/>
          <w:numId w:val="18"/>
        </w:numPr>
      </w:pPr>
      <w:r w:rsidRPr="00B4067B">
        <w:t xml:space="preserve">When Date-of-Admission exists in the Hospital Notification </w:t>
      </w:r>
      <w:r w:rsidR="000D4CDE" w:rsidRPr="00B4067B">
        <w:t>f</w:t>
      </w:r>
      <w:r w:rsidRPr="00B4067B">
        <w:t xml:space="preserve">ile (#162.2), the system automatically populates the 10-7078 </w:t>
      </w:r>
      <w:r w:rsidR="00F56934" w:rsidRPr="00B4067B">
        <w:t>Authorization</w:t>
      </w:r>
      <w:r w:rsidRPr="00B4067B">
        <w:t xml:space="preserve"> Date-of-Admission with the Date-of-Admission from the Hospital Notification file.</w:t>
      </w:r>
    </w:p>
    <w:p w14:paraId="281AF004" w14:textId="39FA6548" w:rsidR="00DB3207" w:rsidRPr="00B4067B" w:rsidRDefault="00DB3207" w:rsidP="00CE6842">
      <w:pPr>
        <w:pStyle w:val="BodyTextBullet1"/>
        <w:numPr>
          <w:ilvl w:val="0"/>
          <w:numId w:val="18"/>
        </w:numPr>
      </w:pPr>
      <w:r w:rsidRPr="00B4067B">
        <w:t xml:space="preserve">When the Hospital Notification file Date-of-Admission does not match the Date-of-Admission of the 10-7078 </w:t>
      </w:r>
      <w:r w:rsidR="00F56934" w:rsidRPr="00B4067B">
        <w:t>Authorization</w:t>
      </w:r>
      <w:r w:rsidRPr="00B4067B">
        <w:t xml:space="preserve"> record the system displays a warning to the user.</w:t>
      </w:r>
    </w:p>
    <w:p w14:paraId="0E9093A2" w14:textId="3319F852" w:rsidR="00DB3207" w:rsidRPr="00B4067B" w:rsidRDefault="00DB3207" w:rsidP="00CE6842">
      <w:pPr>
        <w:pStyle w:val="BodyTextBullet1"/>
        <w:numPr>
          <w:ilvl w:val="0"/>
          <w:numId w:val="18"/>
        </w:numPr>
      </w:pPr>
      <w:r w:rsidRPr="00B4067B">
        <w:t xml:space="preserve">When Date-of-Admission exists in the </w:t>
      </w:r>
      <w:r w:rsidR="00A919D9" w:rsidRPr="00B4067B">
        <w:t>Patient Treatment File (</w:t>
      </w:r>
      <w:r w:rsidRPr="00B4067B">
        <w:t>PTF</w:t>
      </w:r>
      <w:r w:rsidR="00A919D9" w:rsidRPr="00B4067B">
        <w:t>)</w:t>
      </w:r>
      <w:r w:rsidRPr="00B4067B">
        <w:t xml:space="preserve">, the system automatically populates the 10-7078 </w:t>
      </w:r>
      <w:r w:rsidR="00F56934" w:rsidRPr="00B4067B">
        <w:t>Authorization</w:t>
      </w:r>
      <w:r w:rsidRPr="00B4067B">
        <w:t xml:space="preserve"> Date-of-Admission with the Date-of</w:t>
      </w:r>
      <w:r w:rsidR="007E3BE7" w:rsidRPr="00B4067B">
        <w:t>-</w:t>
      </w:r>
      <w:r w:rsidRPr="00B4067B">
        <w:t xml:space="preserve">Admission from the </w:t>
      </w:r>
      <w:r w:rsidR="007E3BE7" w:rsidRPr="00B4067B">
        <w:t>PTF</w:t>
      </w:r>
      <w:r w:rsidRPr="00B4067B">
        <w:t>.</w:t>
      </w:r>
    </w:p>
    <w:p w14:paraId="386697C2" w14:textId="7FC6BA3F" w:rsidR="00DB3207" w:rsidRPr="00ED0729" w:rsidRDefault="00DB3207" w:rsidP="00CE6842">
      <w:pPr>
        <w:pStyle w:val="BodyTextBullet1"/>
        <w:numPr>
          <w:ilvl w:val="0"/>
          <w:numId w:val="18"/>
        </w:numPr>
      </w:pPr>
      <w:r w:rsidRPr="00B4067B">
        <w:t xml:space="preserve">When the PTF Date-of-Admission does not match the Date-of-Admission of the 10-7078 </w:t>
      </w:r>
      <w:r w:rsidR="00F56934" w:rsidRPr="00B4067B">
        <w:t>Authorization</w:t>
      </w:r>
      <w:r w:rsidRPr="00B4067B">
        <w:t xml:space="preserve"> record</w:t>
      </w:r>
      <w:r w:rsidRPr="002E1B40">
        <w:t xml:space="preserve"> the system display</w:t>
      </w:r>
      <w:r>
        <w:t>s</w:t>
      </w:r>
      <w:r w:rsidRPr="002E1B40">
        <w:t xml:space="preserve"> a warning to the user.</w:t>
      </w:r>
    </w:p>
    <w:p w14:paraId="36691172" w14:textId="77777777" w:rsidR="00ED0729" w:rsidRPr="00DF256B" w:rsidRDefault="00ED0729" w:rsidP="00ED0729">
      <w:pPr>
        <w:pStyle w:val="Heading2"/>
      </w:pPr>
      <w:bookmarkStart w:id="47" w:name="_Toc456361979"/>
      <w:r w:rsidRPr="00DF256B">
        <w:t>Assumptions</w:t>
      </w:r>
      <w:bookmarkEnd w:id="47"/>
    </w:p>
    <w:p w14:paraId="77CF1FD9" w14:textId="49DD73A2" w:rsidR="00ED0729" w:rsidRPr="00DF256B" w:rsidRDefault="00ED0729" w:rsidP="008B087B">
      <w:pPr>
        <w:pStyle w:val="BodyText"/>
      </w:pPr>
      <w:proofErr w:type="gramStart"/>
      <w:r>
        <w:t>None</w:t>
      </w:r>
      <w:r w:rsidR="00861718">
        <w:t>.</w:t>
      </w:r>
      <w:proofErr w:type="gramEnd"/>
    </w:p>
    <w:p w14:paraId="6005B513" w14:textId="77777777" w:rsidR="00ED0729" w:rsidRDefault="00ED0729" w:rsidP="008B087B">
      <w:pPr>
        <w:pStyle w:val="Heading2"/>
        <w:keepNext w:val="0"/>
      </w:pPr>
      <w:bookmarkStart w:id="48" w:name="_Toc456361980"/>
      <w:r w:rsidRPr="00DF256B">
        <w:t>Precondition Steps</w:t>
      </w:r>
      <w:bookmarkEnd w:id="48"/>
    </w:p>
    <w:p w14:paraId="571777DB" w14:textId="165A667C" w:rsidR="002E5726" w:rsidRPr="007C3DDB" w:rsidRDefault="00F56934" w:rsidP="008B087B">
      <w:pPr>
        <w:pStyle w:val="BodyText"/>
      </w:pPr>
      <w:r w:rsidRPr="00B4067B">
        <w:t>Authorization</w:t>
      </w:r>
      <w:r w:rsidR="002810CA" w:rsidRPr="00AD6429">
        <w:t xml:space="preserve"> </w:t>
      </w:r>
      <w:r w:rsidR="00107592" w:rsidRPr="007C3DDB">
        <w:t>has already been created and is available</w:t>
      </w:r>
      <w:r w:rsidR="00861718">
        <w:t>.</w:t>
      </w:r>
    </w:p>
    <w:p w14:paraId="201DBC42" w14:textId="77777777" w:rsidR="00ED0729" w:rsidRPr="00DF256B" w:rsidRDefault="00ED0729" w:rsidP="008B087B">
      <w:pPr>
        <w:pStyle w:val="Heading2"/>
        <w:keepNext w:val="0"/>
      </w:pPr>
      <w:bookmarkStart w:id="49" w:name="_Toc456361981"/>
      <w:r w:rsidRPr="00DF256B">
        <w:t>Identified Test Data</w:t>
      </w:r>
      <w:bookmarkEnd w:id="49"/>
    </w:p>
    <w:p w14:paraId="288D8935" w14:textId="60842AD6" w:rsidR="00BE3966" w:rsidRPr="00BE3966" w:rsidRDefault="00BE3966" w:rsidP="008B087B">
      <w:pPr>
        <w:pStyle w:val="BodyText"/>
      </w:pPr>
      <w:r w:rsidRPr="00BE3966">
        <w:t>The testing team will use the data provided by the VA in the testing environment during the CI/ST phase. It will also be critical to receive test ASC X12 215 and ASC X12 217 EDI transactions from the HCCH. Wherever possible, the development team will be contacted to create additional test data as needed.</w:t>
      </w:r>
    </w:p>
    <w:p w14:paraId="40EF309E" w14:textId="77777777" w:rsidR="00ED0729" w:rsidRPr="00DF256B" w:rsidRDefault="00ED0729" w:rsidP="008B087B">
      <w:pPr>
        <w:pStyle w:val="Heading2"/>
        <w:keepLines/>
      </w:pPr>
      <w:bookmarkStart w:id="50" w:name="_Toc456361982"/>
      <w:r w:rsidRPr="00DF256B">
        <w:lastRenderedPageBreak/>
        <w:t>Tes</w:t>
      </w:r>
      <w:r>
        <w:t>t Case</w:t>
      </w:r>
      <w:r w:rsidRPr="00DF256B">
        <w:t>s</w:t>
      </w:r>
      <w:bookmarkEnd w:id="50"/>
    </w:p>
    <w:p w14:paraId="3328E9C0" w14:textId="020B1B1A" w:rsidR="00ED0729" w:rsidRDefault="00ED0729" w:rsidP="00D5087F">
      <w:pPr>
        <w:pStyle w:val="Caption"/>
      </w:pPr>
      <w:bookmarkStart w:id="51" w:name="_Toc456362959"/>
      <w:r w:rsidRPr="00DF256B">
        <w:t xml:space="preserve">Table </w:t>
      </w:r>
      <w:r w:rsidR="00D45A0B">
        <w:fldChar w:fldCharType="begin"/>
      </w:r>
      <w:r w:rsidR="00D45A0B">
        <w:instrText xml:space="preserve"> SEQ Table \* ARABIC </w:instrText>
      </w:r>
      <w:r w:rsidR="00D45A0B">
        <w:fldChar w:fldCharType="separate"/>
      </w:r>
      <w:r w:rsidR="00D16F8F">
        <w:rPr>
          <w:noProof/>
        </w:rPr>
        <w:t>3</w:t>
      </w:r>
      <w:r w:rsidR="00D45A0B">
        <w:rPr>
          <w:noProof/>
        </w:rPr>
        <w:fldChar w:fldCharType="end"/>
      </w:r>
      <w:r w:rsidRPr="00DF256B">
        <w:t xml:space="preserve"> </w:t>
      </w:r>
      <w:r>
        <w:t>–</w:t>
      </w:r>
      <w:r w:rsidR="00ED4BB1">
        <w:t xml:space="preserve"> </w:t>
      </w:r>
      <w:r w:rsidR="00FC2267">
        <w:t>TC-003</w:t>
      </w:r>
      <w:r w:rsidR="0048403F">
        <w:t>A</w:t>
      </w:r>
      <w:r w:rsidR="00FC2267">
        <w:t xml:space="preserve">: </w:t>
      </w:r>
      <w:r w:rsidR="00F56934" w:rsidRPr="00F56934">
        <w:t>Authorization</w:t>
      </w:r>
      <w:r w:rsidR="002E5726">
        <w:t xml:space="preserve"> Admission Date</w:t>
      </w:r>
      <w:bookmarkEnd w:id="51"/>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872"/>
        <w:gridCol w:w="864"/>
        <w:gridCol w:w="4320"/>
        <w:gridCol w:w="2160"/>
        <w:gridCol w:w="2160"/>
        <w:gridCol w:w="540"/>
        <w:gridCol w:w="2160"/>
      </w:tblGrid>
      <w:tr w:rsidR="00AA7BDB" w:rsidRPr="00DF256B" w14:paraId="554EB8A4" w14:textId="77777777" w:rsidTr="00D5087F">
        <w:trPr>
          <w:cantSplit/>
          <w:tblHeader/>
        </w:trPr>
        <w:tc>
          <w:tcPr>
            <w:tcW w:w="1872" w:type="dxa"/>
            <w:tcBorders>
              <w:top w:val="single" w:sz="12" w:space="0" w:color="auto"/>
              <w:bottom w:val="single" w:sz="6" w:space="0" w:color="auto"/>
            </w:tcBorders>
            <w:shd w:val="clear" w:color="auto" w:fill="D9D9D9" w:themeFill="background1" w:themeFillShade="D9"/>
            <w:vAlign w:val="center"/>
          </w:tcPr>
          <w:p w14:paraId="1B5F5E54" w14:textId="77777777" w:rsidR="002E5726" w:rsidRPr="00DF256B" w:rsidRDefault="002E5726" w:rsidP="00C926C4">
            <w:pPr>
              <w:pStyle w:val="TableHeading"/>
              <w:keepLines/>
            </w:pPr>
            <w:proofErr w:type="spellStart"/>
            <w:r w:rsidRPr="00DF256B">
              <w:t>Req</w:t>
            </w:r>
            <w:proofErr w:type="spellEnd"/>
            <w:r w:rsidRPr="00DF256B">
              <w:t xml:space="preserve"> # Trace</w:t>
            </w:r>
          </w:p>
        </w:tc>
        <w:tc>
          <w:tcPr>
            <w:tcW w:w="864" w:type="dxa"/>
            <w:tcBorders>
              <w:top w:val="single" w:sz="12" w:space="0" w:color="auto"/>
              <w:bottom w:val="single" w:sz="6" w:space="0" w:color="auto"/>
            </w:tcBorders>
            <w:shd w:val="clear" w:color="auto" w:fill="D9D9D9" w:themeFill="background1" w:themeFillShade="D9"/>
            <w:vAlign w:val="center"/>
          </w:tcPr>
          <w:p w14:paraId="34B27FCD" w14:textId="77777777" w:rsidR="002E5726" w:rsidRPr="00DF256B" w:rsidRDefault="002E5726" w:rsidP="00C926C4">
            <w:pPr>
              <w:pStyle w:val="TableHeading"/>
              <w:keepLines/>
              <w:jc w:val="center"/>
            </w:pPr>
            <w:r w:rsidRPr="00DF256B">
              <w:t>Test Step</w:t>
            </w:r>
          </w:p>
        </w:tc>
        <w:tc>
          <w:tcPr>
            <w:tcW w:w="4320" w:type="dxa"/>
            <w:tcBorders>
              <w:top w:val="single" w:sz="12" w:space="0" w:color="auto"/>
              <w:bottom w:val="single" w:sz="6" w:space="0" w:color="auto"/>
            </w:tcBorders>
            <w:shd w:val="clear" w:color="auto" w:fill="D9D9D9" w:themeFill="background1" w:themeFillShade="D9"/>
            <w:vAlign w:val="center"/>
          </w:tcPr>
          <w:p w14:paraId="3EDDB9A8" w14:textId="77777777" w:rsidR="002E5726" w:rsidRPr="00DF256B" w:rsidRDefault="002E5726" w:rsidP="00C926C4">
            <w:pPr>
              <w:pStyle w:val="TableHeading"/>
              <w:keepLines/>
            </w:pPr>
            <w:r w:rsidRPr="00DF256B">
              <w:t>Operator Action</w:t>
            </w:r>
          </w:p>
        </w:tc>
        <w:tc>
          <w:tcPr>
            <w:tcW w:w="2160" w:type="dxa"/>
            <w:tcBorders>
              <w:top w:val="single" w:sz="12" w:space="0" w:color="auto"/>
              <w:bottom w:val="single" w:sz="6" w:space="0" w:color="auto"/>
            </w:tcBorders>
            <w:shd w:val="clear" w:color="auto" w:fill="D9D9D9" w:themeFill="background1" w:themeFillShade="D9"/>
            <w:vAlign w:val="center"/>
          </w:tcPr>
          <w:p w14:paraId="5B28483B" w14:textId="77777777" w:rsidR="002E5726" w:rsidRPr="00DF256B" w:rsidRDefault="002E5726" w:rsidP="00C926C4">
            <w:pPr>
              <w:pStyle w:val="TableHeading"/>
              <w:keepLines/>
            </w:pPr>
            <w:r w:rsidRPr="00DF256B">
              <w:t>Expected Results</w:t>
            </w:r>
          </w:p>
        </w:tc>
        <w:tc>
          <w:tcPr>
            <w:tcW w:w="2160" w:type="dxa"/>
            <w:tcBorders>
              <w:top w:val="single" w:sz="12" w:space="0" w:color="auto"/>
              <w:bottom w:val="single" w:sz="6" w:space="0" w:color="auto"/>
            </w:tcBorders>
            <w:shd w:val="clear" w:color="auto" w:fill="D9D9D9" w:themeFill="background1" w:themeFillShade="D9"/>
            <w:vAlign w:val="center"/>
          </w:tcPr>
          <w:p w14:paraId="3367F659" w14:textId="77777777" w:rsidR="002E5726" w:rsidRPr="00DF256B" w:rsidRDefault="002E5726" w:rsidP="00C926C4">
            <w:pPr>
              <w:pStyle w:val="TableHeading"/>
              <w:keepLines/>
            </w:pPr>
            <w:r w:rsidRPr="00DF256B">
              <w:t>Actual Results</w:t>
            </w:r>
          </w:p>
        </w:tc>
        <w:tc>
          <w:tcPr>
            <w:tcW w:w="540" w:type="dxa"/>
            <w:tcBorders>
              <w:top w:val="single" w:sz="12" w:space="0" w:color="auto"/>
              <w:bottom w:val="single" w:sz="6" w:space="0" w:color="auto"/>
            </w:tcBorders>
            <w:shd w:val="clear" w:color="auto" w:fill="D9D9D9" w:themeFill="background1" w:themeFillShade="D9"/>
            <w:vAlign w:val="center"/>
          </w:tcPr>
          <w:p w14:paraId="366271ED" w14:textId="77777777" w:rsidR="002E5726" w:rsidRPr="00DF256B" w:rsidRDefault="002E5726" w:rsidP="00C926C4">
            <w:pPr>
              <w:pStyle w:val="TableHeading"/>
              <w:keepLines/>
            </w:pPr>
            <w:r w:rsidRPr="00DF256B">
              <w:t>P/F</w:t>
            </w:r>
          </w:p>
        </w:tc>
        <w:tc>
          <w:tcPr>
            <w:tcW w:w="2160" w:type="dxa"/>
            <w:tcBorders>
              <w:top w:val="single" w:sz="12" w:space="0" w:color="auto"/>
              <w:bottom w:val="single" w:sz="6" w:space="0" w:color="auto"/>
            </w:tcBorders>
            <w:shd w:val="clear" w:color="auto" w:fill="D9D9D9" w:themeFill="background1" w:themeFillShade="D9"/>
            <w:vAlign w:val="center"/>
          </w:tcPr>
          <w:p w14:paraId="79B95069" w14:textId="77777777" w:rsidR="002E5726" w:rsidRPr="00DF256B" w:rsidRDefault="002E5726" w:rsidP="00C926C4">
            <w:pPr>
              <w:pStyle w:val="TableHeading"/>
              <w:keepLines/>
            </w:pPr>
            <w:r>
              <w:t>Note / Comments</w:t>
            </w:r>
          </w:p>
        </w:tc>
      </w:tr>
      <w:tr w:rsidR="00B751F7" w:rsidRPr="00DF256B" w14:paraId="5B854B91" w14:textId="77777777" w:rsidTr="00D5087F">
        <w:trPr>
          <w:cantSplit/>
        </w:trPr>
        <w:tc>
          <w:tcPr>
            <w:tcW w:w="1872" w:type="dxa"/>
            <w:tcBorders>
              <w:top w:val="single" w:sz="6" w:space="0" w:color="auto"/>
            </w:tcBorders>
          </w:tcPr>
          <w:p w14:paraId="480E4604" w14:textId="77777777" w:rsidR="00B751F7" w:rsidRPr="00DF256B" w:rsidRDefault="00B751F7" w:rsidP="00C926C4">
            <w:pPr>
              <w:pStyle w:val="TableText"/>
              <w:keepNext/>
            </w:pPr>
          </w:p>
        </w:tc>
        <w:tc>
          <w:tcPr>
            <w:tcW w:w="864" w:type="dxa"/>
            <w:tcBorders>
              <w:top w:val="single" w:sz="6" w:space="0" w:color="auto"/>
            </w:tcBorders>
          </w:tcPr>
          <w:p w14:paraId="66A0EA82" w14:textId="499C60B8" w:rsidR="00B751F7" w:rsidRPr="0056101A" w:rsidRDefault="00B751F7" w:rsidP="00C926C4">
            <w:pPr>
              <w:pStyle w:val="TableText"/>
              <w:keepNext/>
              <w:numPr>
                <w:ilvl w:val="0"/>
                <w:numId w:val="82"/>
              </w:numPr>
              <w:jc w:val="center"/>
            </w:pPr>
          </w:p>
        </w:tc>
        <w:tc>
          <w:tcPr>
            <w:tcW w:w="4320" w:type="dxa"/>
            <w:tcBorders>
              <w:top w:val="single" w:sz="6" w:space="0" w:color="auto"/>
            </w:tcBorders>
          </w:tcPr>
          <w:p w14:paraId="46515C03" w14:textId="6CE79020" w:rsidR="00B751F7" w:rsidRPr="00E4080F" w:rsidRDefault="00B751F7" w:rsidP="00C926C4">
            <w:pPr>
              <w:pStyle w:val="TableText"/>
              <w:keepNext/>
            </w:pPr>
            <w:r w:rsidRPr="00E4080F">
              <w:t xml:space="preserve">Login as a </w:t>
            </w:r>
            <w:proofErr w:type="spellStart"/>
            <w:r w:rsidRPr="00E4080F">
              <w:t>VistA</w:t>
            </w:r>
            <w:proofErr w:type="spellEnd"/>
            <w:r w:rsidRPr="00E4080F">
              <w:t xml:space="preserve"> Fee clerk</w:t>
            </w:r>
          </w:p>
        </w:tc>
        <w:tc>
          <w:tcPr>
            <w:tcW w:w="2160" w:type="dxa"/>
            <w:tcBorders>
              <w:top w:val="single" w:sz="6" w:space="0" w:color="auto"/>
            </w:tcBorders>
          </w:tcPr>
          <w:p w14:paraId="3A43B050" w14:textId="01FD439E" w:rsidR="00B751F7" w:rsidRPr="00E4080F" w:rsidRDefault="00B751F7" w:rsidP="00C926C4">
            <w:pPr>
              <w:pStyle w:val="TableText"/>
              <w:keepNext/>
            </w:pPr>
            <w:r>
              <w:t>Logon successful</w:t>
            </w:r>
          </w:p>
        </w:tc>
        <w:tc>
          <w:tcPr>
            <w:tcW w:w="2160" w:type="dxa"/>
            <w:tcBorders>
              <w:top w:val="single" w:sz="6" w:space="0" w:color="auto"/>
            </w:tcBorders>
          </w:tcPr>
          <w:p w14:paraId="51CFC301" w14:textId="77777777" w:rsidR="00B751F7" w:rsidRPr="00DF256B" w:rsidRDefault="00B751F7" w:rsidP="00C926C4">
            <w:pPr>
              <w:pStyle w:val="TableText"/>
              <w:keepNext/>
            </w:pPr>
          </w:p>
        </w:tc>
        <w:tc>
          <w:tcPr>
            <w:tcW w:w="540" w:type="dxa"/>
            <w:tcBorders>
              <w:top w:val="single" w:sz="6" w:space="0" w:color="auto"/>
            </w:tcBorders>
          </w:tcPr>
          <w:p w14:paraId="2A78E451" w14:textId="77777777" w:rsidR="00B751F7" w:rsidRPr="00DF256B" w:rsidRDefault="00B751F7" w:rsidP="00C926C4">
            <w:pPr>
              <w:pStyle w:val="TableText"/>
              <w:keepNext/>
            </w:pPr>
          </w:p>
        </w:tc>
        <w:tc>
          <w:tcPr>
            <w:tcW w:w="2160" w:type="dxa"/>
            <w:tcBorders>
              <w:top w:val="single" w:sz="6" w:space="0" w:color="auto"/>
            </w:tcBorders>
          </w:tcPr>
          <w:p w14:paraId="7ADBC0ED" w14:textId="5E493937" w:rsidR="00B751F7" w:rsidRPr="00DF256B" w:rsidRDefault="00B751F7" w:rsidP="00C926C4">
            <w:pPr>
              <w:pStyle w:val="TableText"/>
              <w:keepNext/>
            </w:pPr>
            <w:r>
              <w:t>Obligation Required</w:t>
            </w:r>
          </w:p>
        </w:tc>
      </w:tr>
      <w:tr w:rsidR="00B751F7" w:rsidRPr="00DF256B" w14:paraId="0082E5FF" w14:textId="77777777" w:rsidTr="00D5087F">
        <w:trPr>
          <w:cantSplit/>
        </w:trPr>
        <w:tc>
          <w:tcPr>
            <w:tcW w:w="1872" w:type="dxa"/>
          </w:tcPr>
          <w:p w14:paraId="0150E9A6" w14:textId="77777777" w:rsidR="00B751F7" w:rsidRPr="00DF256B" w:rsidRDefault="00B751F7" w:rsidP="008B087B">
            <w:pPr>
              <w:pStyle w:val="TableText"/>
            </w:pPr>
          </w:p>
        </w:tc>
        <w:tc>
          <w:tcPr>
            <w:tcW w:w="864" w:type="dxa"/>
          </w:tcPr>
          <w:p w14:paraId="182035F0" w14:textId="0F37498A" w:rsidR="00B751F7" w:rsidRPr="0056101A" w:rsidRDefault="00B751F7" w:rsidP="008B087B">
            <w:pPr>
              <w:pStyle w:val="TableText"/>
              <w:numPr>
                <w:ilvl w:val="0"/>
                <w:numId w:val="82"/>
              </w:numPr>
              <w:jc w:val="center"/>
            </w:pPr>
          </w:p>
        </w:tc>
        <w:tc>
          <w:tcPr>
            <w:tcW w:w="4320" w:type="dxa"/>
          </w:tcPr>
          <w:p w14:paraId="26C1E73F" w14:textId="38BE28FA" w:rsidR="00B751F7" w:rsidRPr="00E4080F" w:rsidRDefault="00B751F7" w:rsidP="008B087B">
            <w:pPr>
              <w:pStyle w:val="TableText"/>
            </w:pPr>
            <w:r w:rsidRPr="00E4080F">
              <w:t>Select Civil Hospital</w:t>
            </w:r>
          </w:p>
        </w:tc>
        <w:tc>
          <w:tcPr>
            <w:tcW w:w="2160" w:type="dxa"/>
          </w:tcPr>
          <w:p w14:paraId="77D11D8F" w14:textId="50C28091" w:rsidR="00B751F7" w:rsidRPr="00E4080F" w:rsidRDefault="00B751F7" w:rsidP="008B087B">
            <w:pPr>
              <w:pStyle w:val="TableText"/>
            </w:pPr>
            <w:r>
              <w:t>Civil Hospital sub-menu displays</w:t>
            </w:r>
          </w:p>
        </w:tc>
        <w:tc>
          <w:tcPr>
            <w:tcW w:w="2160" w:type="dxa"/>
          </w:tcPr>
          <w:p w14:paraId="2C67EBF4" w14:textId="77777777" w:rsidR="00B751F7" w:rsidRPr="00DF256B" w:rsidRDefault="00B751F7" w:rsidP="008B087B">
            <w:pPr>
              <w:pStyle w:val="TableText"/>
            </w:pPr>
          </w:p>
        </w:tc>
        <w:tc>
          <w:tcPr>
            <w:tcW w:w="540" w:type="dxa"/>
          </w:tcPr>
          <w:p w14:paraId="29D3A837" w14:textId="77777777" w:rsidR="00B751F7" w:rsidRPr="00DF256B" w:rsidRDefault="00B751F7" w:rsidP="008B087B">
            <w:pPr>
              <w:pStyle w:val="TableText"/>
            </w:pPr>
          </w:p>
        </w:tc>
        <w:tc>
          <w:tcPr>
            <w:tcW w:w="2160" w:type="dxa"/>
          </w:tcPr>
          <w:p w14:paraId="37E8FEC7" w14:textId="77777777" w:rsidR="00B751F7" w:rsidRPr="00DF256B" w:rsidRDefault="00B751F7" w:rsidP="008B087B">
            <w:pPr>
              <w:pStyle w:val="TableText"/>
            </w:pPr>
          </w:p>
        </w:tc>
      </w:tr>
      <w:tr w:rsidR="00B751F7" w:rsidRPr="00DF256B" w14:paraId="5A88AFFF"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37D67210" w14:textId="77777777" w:rsidR="00B751F7" w:rsidRPr="00DF256B" w:rsidRDefault="00B751F7"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38E2B471" w14:textId="570CECAD" w:rsidR="00B751F7" w:rsidRPr="0056101A" w:rsidRDefault="00B751F7" w:rsidP="008B087B">
            <w:pPr>
              <w:pStyle w:val="TableText"/>
              <w:numPr>
                <w:ilvl w:val="0"/>
                <w:numId w:val="82"/>
              </w:numPr>
              <w:jc w:val="center"/>
            </w:pPr>
          </w:p>
        </w:tc>
        <w:tc>
          <w:tcPr>
            <w:tcW w:w="4320" w:type="dxa"/>
            <w:tcBorders>
              <w:top w:val="single" w:sz="6" w:space="0" w:color="auto"/>
              <w:left w:val="single" w:sz="6" w:space="0" w:color="auto"/>
              <w:bottom w:val="single" w:sz="6" w:space="0" w:color="auto"/>
              <w:right w:val="single" w:sz="6" w:space="0" w:color="auto"/>
            </w:tcBorders>
          </w:tcPr>
          <w:p w14:paraId="4436DD1C" w14:textId="3A15E615" w:rsidR="00B751F7" w:rsidRPr="0073306E" w:rsidRDefault="00B751F7" w:rsidP="00D5087F">
            <w:pPr>
              <w:pStyle w:val="TableText"/>
              <w:rPr>
                <w:color w:val="000000"/>
              </w:rPr>
            </w:pPr>
            <w:r w:rsidRPr="0073306E">
              <w:t xml:space="preserve">Select </w:t>
            </w:r>
            <w:r w:rsidRPr="0073306E">
              <w:rPr>
                <w:color w:val="000000"/>
              </w:rPr>
              <w:t>IPAHTESTFIVE, SCVET</w:t>
            </w:r>
          </w:p>
          <w:p w14:paraId="6C312AB7" w14:textId="6392ED7C" w:rsidR="00B751F7" w:rsidRPr="00E4080F" w:rsidRDefault="00B751F7" w:rsidP="008B087B">
            <w:pPr>
              <w:pStyle w:val="TableText"/>
            </w:pPr>
          </w:p>
        </w:tc>
        <w:tc>
          <w:tcPr>
            <w:tcW w:w="2160" w:type="dxa"/>
            <w:tcBorders>
              <w:top w:val="single" w:sz="6" w:space="0" w:color="auto"/>
              <w:left w:val="single" w:sz="6" w:space="0" w:color="auto"/>
              <w:bottom w:val="single" w:sz="6" w:space="0" w:color="auto"/>
              <w:right w:val="single" w:sz="6" w:space="0" w:color="auto"/>
            </w:tcBorders>
          </w:tcPr>
          <w:p w14:paraId="35409C40" w14:textId="185A41EB" w:rsidR="00B751F7" w:rsidRPr="00E4080F" w:rsidRDefault="00B751F7" w:rsidP="008B087B">
            <w:pPr>
              <w:pStyle w:val="TableText"/>
            </w:pPr>
            <w:r>
              <w:t>Patient selected</w:t>
            </w:r>
          </w:p>
        </w:tc>
        <w:tc>
          <w:tcPr>
            <w:tcW w:w="2160" w:type="dxa"/>
            <w:tcBorders>
              <w:top w:val="single" w:sz="6" w:space="0" w:color="auto"/>
              <w:left w:val="single" w:sz="6" w:space="0" w:color="auto"/>
              <w:bottom w:val="single" w:sz="6" w:space="0" w:color="auto"/>
              <w:right w:val="single" w:sz="6" w:space="0" w:color="auto"/>
            </w:tcBorders>
          </w:tcPr>
          <w:p w14:paraId="0AB72124" w14:textId="77777777" w:rsidR="00B751F7" w:rsidRPr="00DF256B" w:rsidRDefault="00B751F7"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2E7F060C" w14:textId="77777777" w:rsidR="00B751F7" w:rsidRPr="00DF256B" w:rsidRDefault="00B751F7"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5A17B507" w14:textId="77777777" w:rsidR="00B751F7" w:rsidRPr="00DF256B" w:rsidRDefault="00B751F7" w:rsidP="008B087B">
            <w:pPr>
              <w:pStyle w:val="TableText"/>
            </w:pPr>
          </w:p>
        </w:tc>
      </w:tr>
      <w:tr w:rsidR="00B751F7" w:rsidRPr="00DF256B" w14:paraId="59B7DAB8" w14:textId="77777777" w:rsidTr="00D5087F">
        <w:trPr>
          <w:cantSplit/>
        </w:trPr>
        <w:tc>
          <w:tcPr>
            <w:tcW w:w="1872" w:type="dxa"/>
          </w:tcPr>
          <w:p w14:paraId="3FFBBCF8" w14:textId="77777777" w:rsidR="00B751F7" w:rsidRPr="00DF256B" w:rsidRDefault="00B751F7" w:rsidP="008B087B">
            <w:pPr>
              <w:pStyle w:val="TableText"/>
            </w:pPr>
          </w:p>
        </w:tc>
        <w:tc>
          <w:tcPr>
            <w:tcW w:w="864" w:type="dxa"/>
          </w:tcPr>
          <w:p w14:paraId="378D3AA7" w14:textId="25E095DF" w:rsidR="00B751F7" w:rsidRPr="0056101A" w:rsidRDefault="00B751F7" w:rsidP="008B087B">
            <w:pPr>
              <w:pStyle w:val="TableText"/>
              <w:numPr>
                <w:ilvl w:val="0"/>
                <w:numId w:val="82"/>
              </w:numPr>
              <w:jc w:val="center"/>
            </w:pPr>
          </w:p>
        </w:tc>
        <w:tc>
          <w:tcPr>
            <w:tcW w:w="4320" w:type="dxa"/>
          </w:tcPr>
          <w:p w14:paraId="400FFA3A" w14:textId="7CA4548B" w:rsidR="00B751F7" w:rsidRPr="00E4080F" w:rsidRDefault="00B751F7" w:rsidP="008B087B">
            <w:pPr>
              <w:pStyle w:val="TableText"/>
            </w:pPr>
            <w:r w:rsidRPr="00E4080F">
              <w:t>Complete new Notification</w:t>
            </w:r>
          </w:p>
        </w:tc>
        <w:tc>
          <w:tcPr>
            <w:tcW w:w="2160" w:type="dxa"/>
          </w:tcPr>
          <w:p w14:paraId="3FFF4994" w14:textId="6DD56825" w:rsidR="00B751F7" w:rsidRPr="00E4080F" w:rsidRDefault="00B751F7" w:rsidP="008B087B">
            <w:pPr>
              <w:pStyle w:val="TableText"/>
            </w:pPr>
            <w:r>
              <w:t>Notification completed</w:t>
            </w:r>
          </w:p>
        </w:tc>
        <w:tc>
          <w:tcPr>
            <w:tcW w:w="2160" w:type="dxa"/>
          </w:tcPr>
          <w:p w14:paraId="3FB689AF" w14:textId="77777777" w:rsidR="00B751F7" w:rsidRPr="00DF256B" w:rsidRDefault="00B751F7" w:rsidP="008B087B">
            <w:pPr>
              <w:pStyle w:val="TableText"/>
            </w:pPr>
          </w:p>
        </w:tc>
        <w:tc>
          <w:tcPr>
            <w:tcW w:w="540" w:type="dxa"/>
          </w:tcPr>
          <w:p w14:paraId="58CCCD06" w14:textId="77777777" w:rsidR="00B751F7" w:rsidRPr="00DF256B" w:rsidRDefault="00B751F7" w:rsidP="008B087B">
            <w:pPr>
              <w:pStyle w:val="TableText"/>
            </w:pPr>
          </w:p>
        </w:tc>
        <w:tc>
          <w:tcPr>
            <w:tcW w:w="2160" w:type="dxa"/>
          </w:tcPr>
          <w:p w14:paraId="43E23FD6" w14:textId="77777777" w:rsidR="00B751F7" w:rsidRPr="00DF256B" w:rsidRDefault="00B751F7" w:rsidP="008B087B">
            <w:pPr>
              <w:pStyle w:val="TableText"/>
            </w:pPr>
          </w:p>
        </w:tc>
      </w:tr>
      <w:tr w:rsidR="00B751F7" w:rsidRPr="00DF256B" w14:paraId="00EE164A" w14:textId="77777777" w:rsidTr="00D5087F">
        <w:trPr>
          <w:cantSplit/>
        </w:trPr>
        <w:tc>
          <w:tcPr>
            <w:tcW w:w="1872" w:type="dxa"/>
          </w:tcPr>
          <w:p w14:paraId="7D4EA6D9" w14:textId="77777777" w:rsidR="00B751F7" w:rsidRPr="00DF256B" w:rsidRDefault="00B751F7" w:rsidP="008B087B">
            <w:pPr>
              <w:pStyle w:val="TableText"/>
            </w:pPr>
          </w:p>
        </w:tc>
        <w:tc>
          <w:tcPr>
            <w:tcW w:w="864" w:type="dxa"/>
          </w:tcPr>
          <w:p w14:paraId="4D63C326" w14:textId="33E24A81" w:rsidR="00B751F7" w:rsidRPr="0056101A" w:rsidRDefault="00B751F7" w:rsidP="008B087B">
            <w:pPr>
              <w:pStyle w:val="TableText"/>
              <w:numPr>
                <w:ilvl w:val="0"/>
                <w:numId w:val="82"/>
              </w:numPr>
              <w:jc w:val="center"/>
            </w:pPr>
          </w:p>
        </w:tc>
        <w:tc>
          <w:tcPr>
            <w:tcW w:w="4320" w:type="dxa"/>
          </w:tcPr>
          <w:p w14:paraId="07426D70" w14:textId="474C47EA" w:rsidR="00B751F7" w:rsidRPr="00E4080F" w:rsidRDefault="00B751F7" w:rsidP="008B087B">
            <w:pPr>
              <w:pStyle w:val="TableText"/>
            </w:pPr>
            <w:r w:rsidRPr="00E4080F">
              <w:t>Complete Legally eligible information</w:t>
            </w:r>
          </w:p>
        </w:tc>
        <w:tc>
          <w:tcPr>
            <w:tcW w:w="2160" w:type="dxa"/>
          </w:tcPr>
          <w:p w14:paraId="1A6D12FE" w14:textId="73F15263" w:rsidR="00B751F7" w:rsidRPr="00E4080F" w:rsidRDefault="00B751F7" w:rsidP="008B087B">
            <w:pPr>
              <w:pStyle w:val="TableText"/>
            </w:pPr>
            <w:r w:rsidRPr="00E4080F">
              <w:t>Legally eligible</w:t>
            </w:r>
            <w:r>
              <w:t xml:space="preserve"> entered</w:t>
            </w:r>
          </w:p>
        </w:tc>
        <w:tc>
          <w:tcPr>
            <w:tcW w:w="2160" w:type="dxa"/>
          </w:tcPr>
          <w:p w14:paraId="657E61AE" w14:textId="77777777" w:rsidR="00B751F7" w:rsidRPr="00DF256B" w:rsidRDefault="00B751F7" w:rsidP="008B087B">
            <w:pPr>
              <w:pStyle w:val="TableText"/>
            </w:pPr>
          </w:p>
        </w:tc>
        <w:tc>
          <w:tcPr>
            <w:tcW w:w="540" w:type="dxa"/>
          </w:tcPr>
          <w:p w14:paraId="3C762E06" w14:textId="77777777" w:rsidR="00B751F7" w:rsidRPr="00DF256B" w:rsidRDefault="00B751F7" w:rsidP="008B087B">
            <w:pPr>
              <w:pStyle w:val="TableText"/>
            </w:pPr>
          </w:p>
        </w:tc>
        <w:tc>
          <w:tcPr>
            <w:tcW w:w="2160" w:type="dxa"/>
          </w:tcPr>
          <w:p w14:paraId="1CD05F8B" w14:textId="77777777" w:rsidR="00B751F7" w:rsidRPr="00DF256B" w:rsidRDefault="00B751F7" w:rsidP="008B087B">
            <w:pPr>
              <w:pStyle w:val="TableText"/>
            </w:pPr>
          </w:p>
        </w:tc>
      </w:tr>
      <w:tr w:rsidR="00B751F7" w:rsidRPr="00DF256B" w14:paraId="73F17965" w14:textId="77777777" w:rsidTr="00D5087F">
        <w:trPr>
          <w:cantSplit/>
        </w:trPr>
        <w:tc>
          <w:tcPr>
            <w:tcW w:w="1872" w:type="dxa"/>
          </w:tcPr>
          <w:p w14:paraId="5C514383" w14:textId="77777777" w:rsidR="00B751F7" w:rsidRPr="00DF256B" w:rsidRDefault="00B751F7" w:rsidP="008B087B">
            <w:pPr>
              <w:pStyle w:val="TableText"/>
            </w:pPr>
          </w:p>
        </w:tc>
        <w:tc>
          <w:tcPr>
            <w:tcW w:w="864" w:type="dxa"/>
          </w:tcPr>
          <w:p w14:paraId="3497D62D" w14:textId="0B50FD13" w:rsidR="00B751F7" w:rsidRPr="0056101A" w:rsidRDefault="00B751F7" w:rsidP="008B087B">
            <w:pPr>
              <w:pStyle w:val="TableText"/>
              <w:numPr>
                <w:ilvl w:val="0"/>
                <w:numId w:val="82"/>
              </w:numPr>
              <w:jc w:val="center"/>
            </w:pPr>
          </w:p>
        </w:tc>
        <w:tc>
          <w:tcPr>
            <w:tcW w:w="4320" w:type="dxa"/>
          </w:tcPr>
          <w:p w14:paraId="40005CA1" w14:textId="16378A3B" w:rsidR="00B751F7" w:rsidRPr="00E4080F" w:rsidRDefault="00B751F7" w:rsidP="008B087B">
            <w:pPr>
              <w:pStyle w:val="TableText"/>
            </w:pPr>
            <w:r w:rsidRPr="00E4080F">
              <w:t>Complete Medically eligible data</w:t>
            </w:r>
          </w:p>
        </w:tc>
        <w:tc>
          <w:tcPr>
            <w:tcW w:w="2160" w:type="dxa"/>
          </w:tcPr>
          <w:p w14:paraId="68EE75FC" w14:textId="4B1F42B8" w:rsidR="00B751F7" w:rsidRPr="00E4080F" w:rsidRDefault="00B751F7" w:rsidP="008B087B">
            <w:pPr>
              <w:pStyle w:val="TableText"/>
            </w:pPr>
            <w:r w:rsidRPr="00E4080F">
              <w:t>Medically eligible</w:t>
            </w:r>
            <w:r>
              <w:t xml:space="preserve"> entered</w:t>
            </w:r>
          </w:p>
        </w:tc>
        <w:tc>
          <w:tcPr>
            <w:tcW w:w="2160" w:type="dxa"/>
          </w:tcPr>
          <w:p w14:paraId="1F313B29" w14:textId="77777777" w:rsidR="00B751F7" w:rsidRPr="00DF256B" w:rsidRDefault="00B751F7" w:rsidP="008B087B">
            <w:pPr>
              <w:pStyle w:val="TableText"/>
            </w:pPr>
          </w:p>
        </w:tc>
        <w:tc>
          <w:tcPr>
            <w:tcW w:w="540" w:type="dxa"/>
          </w:tcPr>
          <w:p w14:paraId="3EB75BFA" w14:textId="77777777" w:rsidR="00B751F7" w:rsidRPr="00DF256B" w:rsidRDefault="00B751F7" w:rsidP="008B087B">
            <w:pPr>
              <w:pStyle w:val="TableText"/>
            </w:pPr>
          </w:p>
        </w:tc>
        <w:tc>
          <w:tcPr>
            <w:tcW w:w="2160" w:type="dxa"/>
          </w:tcPr>
          <w:p w14:paraId="1B50559F" w14:textId="77777777" w:rsidR="00B751F7" w:rsidRPr="00DF256B" w:rsidRDefault="00B751F7" w:rsidP="008B087B">
            <w:pPr>
              <w:pStyle w:val="TableText"/>
            </w:pPr>
          </w:p>
        </w:tc>
      </w:tr>
      <w:tr w:rsidR="00B751F7" w:rsidRPr="00DF256B" w14:paraId="3EDE0AA4" w14:textId="77777777" w:rsidTr="00D5087F">
        <w:trPr>
          <w:cantSplit/>
        </w:trPr>
        <w:tc>
          <w:tcPr>
            <w:tcW w:w="1872" w:type="dxa"/>
          </w:tcPr>
          <w:p w14:paraId="677E74CC" w14:textId="77777777" w:rsidR="00B751F7" w:rsidRPr="00DF256B" w:rsidRDefault="00B751F7" w:rsidP="008B087B">
            <w:pPr>
              <w:pStyle w:val="TableText"/>
            </w:pPr>
          </w:p>
        </w:tc>
        <w:tc>
          <w:tcPr>
            <w:tcW w:w="864" w:type="dxa"/>
          </w:tcPr>
          <w:p w14:paraId="7953A72C" w14:textId="3D097CF2" w:rsidR="00B751F7" w:rsidRPr="0056101A" w:rsidRDefault="00B751F7" w:rsidP="008B087B">
            <w:pPr>
              <w:pStyle w:val="TableText"/>
              <w:numPr>
                <w:ilvl w:val="0"/>
                <w:numId w:val="82"/>
              </w:numPr>
              <w:jc w:val="center"/>
            </w:pPr>
          </w:p>
        </w:tc>
        <w:tc>
          <w:tcPr>
            <w:tcW w:w="4320" w:type="dxa"/>
          </w:tcPr>
          <w:p w14:paraId="194146DC" w14:textId="3BB84A96" w:rsidR="00B751F7" w:rsidRPr="00E4080F" w:rsidRDefault="00B751F7" w:rsidP="00191C18">
            <w:pPr>
              <w:pStyle w:val="TableText"/>
            </w:pPr>
            <w:r w:rsidRPr="00E4080F">
              <w:t>Enter a new Authorization</w:t>
            </w:r>
            <w:r>
              <w:t>:</w:t>
            </w:r>
            <w:r>
              <w:br/>
            </w:r>
            <w:r w:rsidRPr="00D5087F">
              <w:rPr>
                <w:b/>
              </w:rPr>
              <w:t>Authorization #: _____________________</w:t>
            </w:r>
          </w:p>
        </w:tc>
        <w:tc>
          <w:tcPr>
            <w:tcW w:w="2160" w:type="dxa"/>
          </w:tcPr>
          <w:p w14:paraId="784833C5" w14:textId="4403D1B0" w:rsidR="00B751F7" w:rsidRPr="00E4080F" w:rsidRDefault="00B751F7" w:rsidP="008B087B">
            <w:pPr>
              <w:pStyle w:val="TableText"/>
            </w:pPr>
            <w:r>
              <w:t>Authorization created</w:t>
            </w:r>
          </w:p>
        </w:tc>
        <w:tc>
          <w:tcPr>
            <w:tcW w:w="2160" w:type="dxa"/>
          </w:tcPr>
          <w:p w14:paraId="04F70235" w14:textId="77777777" w:rsidR="00B751F7" w:rsidRPr="00DF256B" w:rsidRDefault="00B751F7" w:rsidP="008B087B">
            <w:pPr>
              <w:pStyle w:val="TableText"/>
            </w:pPr>
          </w:p>
        </w:tc>
        <w:tc>
          <w:tcPr>
            <w:tcW w:w="540" w:type="dxa"/>
          </w:tcPr>
          <w:p w14:paraId="131C65A0" w14:textId="77777777" w:rsidR="00B751F7" w:rsidRPr="00DF256B" w:rsidRDefault="00B751F7" w:rsidP="008B087B">
            <w:pPr>
              <w:pStyle w:val="TableText"/>
            </w:pPr>
          </w:p>
        </w:tc>
        <w:tc>
          <w:tcPr>
            <w:tcW w:w="2160" w:type="dxa"/>
          </w:tcPr>
          <w:p w14:paraId="437371B5" w14:textId="77777777" w:rsidR="00B751F7" w:rsidRPr="00DF256B" w:rsidRDefault="00B751F7" w:rsidP="008B087B">
            <w:pPr>
              <w:pStyle w:val="TableText"/>
            </w:pPr>
          </w:p>
        </w:tc>
      </w:tr>
      <w:tr w:rsidR="00B751F7" w:rsidRPr="00DF256B" w14:paraId="1B12AB33" w14:textId="77777777" w:rsidTr="00D5087F">
        <w:trPr>
          <w:cantSplit/>
        </w:trPr>
        <w:tc>
          <w:tcPr>
            <w:tcW w:w="1872" w:type="dxa"/>
          </w:tcPr>
          <w:p w14:paraId="7C8110B3" w14:textId="53D1FA62" w:rsidR="00B751F7" w:rsidRPr="00DF256B" w:rsidRDefault="00B751F7" w:rsidP="008B087B">
            <w:pPr>
              <w:pStyle w:val="TableText"/>
            </w:pPr>
            <w:r w:rsidRPr="008B7E26">
              <w:t>FS-EP003-001</w:t>
            </w:r>
          </w:p>
        </w:tc>
        <w:tc>
          <w:tcPr>
            <w:tcW w:w="864" w:type="dxa"/>
          </w:tcPr>
          <w:p w14:paraId="7E6A8DF2" w14:textId="300B2ED9" w:rsidR="00B751F7" w:rsidRPr="0056101A" w:rsidRDefault="00B751F7" w:rsidP="008B087B">
            <w:pPr>
              <w:pStyle w:val="TableText"/>
              <w:numPr>
                <w:ilvl w:val="0"/>
                <w:numId w:val="82"/>
              </w:numPr>
              <w:jc w:val="center"/>
            </w:pPr>
          </w:p>
        </w:tc>
        <w:tc>
          <w:tcPr>
            <w:tcW w:w="4320" w:type="dxa"/>
          </w:tcPr>
          <w:p w14:paraId="58D484E8" w14:textId="6A86823B" w:rsidR="00B751F7" w:rsidRPr="00E4080F" w:rsidRDefault="00B751F7" w:rsidP="00234A3C">
            <w:pPr>
              <w:pStyle w:val="TableText"/>
            </w:pPr>
            <w:r w:rsidRPr="00E4080F">
              <w:t>Enter an Authorization FROM date greater that the current system date</w:t>
            </w:r>
            <w:r>
              <w:t>:</w:t>
            </w:r>
            <w:r>
              <w:br/>
            </w:r>
            <w:r w:rsidRPr="00911FD8">
              <w:rPr>
                <w:b/>
              </w:rPr>
              <w:t>Fro</w:t>
            </w:r>
            <w:r>
              <w:rPr>
                <w:b/>
              </w:rPr>
              <w:t>m Date</w:t>
            </w:r>
            <w:r w:rsidRPr="00D5087F">
              <w:rPr>
                <w:b/>
              </w:rPr>
              <w:t>: ______________________</w:t>
            </w:r>
          </w:p>
        </w:tc>
        <w:tc>
          <w:tcPr>
            <w:tcW w:w="2160" w:type="dxa"/>
          </w:tcPr>
          <w:p w14:paraId="6BFBAC31" w14:textId="7A5EDA1F" w:rsidR="00B751F7" w:rsidRPr="00E4080F" w:rsidRDefault="00B751F7" w:rsidP="008B087B">
            <w:pPr>
              <w:pStyle w:val="TableText"/>
            </w:pPr>
            <w:r w:rsidRPr="00E4080F">
              <w:t>System accepts the FROM date</w:t>
            </w:r>
          </w:p>
        </w:tc>
        <w:tc>
          <w:tcPr>
            <w:tcW w:w="2160" w:type="dxa"/>
          </w:tcPr>
          <w:p w14:paraId="3109D3EE" w14:textId="77777777" w:rsidR="00B751F7" w:rsidRPr="00DF256B" w:rsidRDefault="00B751F7" w:rsidP="008B087B">
            <w:pPr>
              <w:pStyle w:val="TableText"/>
            </w:pPr>
          </w:p>
        </w:tc>
        <w:tc>
          <w:tcPr>
            <w:tcW w:w="540" w:type="dxa"/>
          </w:tcPr>
          <w:p w14:paraId="61141C50" w14:textId="77777777" w:rsidR="00B751F7" w:rsidRPr="00DF256B" w:rsidRDefault="00B751F7" w:rsidP="008B087B">
            <w:pPr>
              <w:pStyle w:val="TableText"/>
            </w:pPr>
          </w:p>
        </w:tc>
        <w:tc>
          <w:tcPr>
            <w:tcW w:w="2160" w:type="dxa"/>
          </w:tcPr>
          <w:p w14:paraId="5B8F1482" w14:textId="77777777" w:rsidR="00B751F7" w:rsidRPr="00DF256B" w:rsidRDefault="00B751F7" w:rsidP="008B087B">
            <w:pPr>
              <w:pStyle w:val="TableText"/>
            </w:pPr>
          </w:p>
        </w:tc>
      </w:tr>
      <w:tr w:rsidR="00B751F7" w:rsidRPr="00DF256B" w14:paraId="06F84C8C" w14:textId="77777777" w:rsidTr="00D5087F">
        <w:trPr>
          <w:cantSplit/>
        </w:trPr>
        <w:tc>
          <w:tcPr>
            <w:tcW w:w="1872" w:type="dxa"/>
          </w:tcPr>
          <w:p w14:paraId="19AF61C4" w14:textId="7E297A5C" w:rsidR="00B751F7" w:rsidRPr="00DF256B" w:rsidRDefault="00B751F7" w:rsidP="008B087B">
            <w:pPr>
              <w:pStyle w:val="TableText"/>
            </w:pPr>
            <w:r w:rsidRPr="008B7E26">
              <w:t>FS-EP003-002</w:t>
            </w:r>
          </w:p>
        </w:tc>
        <w:tc>
          <w:tcPr>
            <w:tcW w:w="864" w:type="dxa"/>
          </w:tcPr>
          <w:p w14:paraId="78465200" w14:textId="381119FE" w:rsidR="00B751F7" w:rsidRPr="0056101A" w:rsidRDefault="00B751F7" w:rsidP="008B087B">
            <w:pPr>
              <w:pStyle w:val="TableText"/>
              <w:numPr>
                <w:ilvl w:val="0"/>
                <w:numId w:val="82"/>
              </w:numPr>
              <w:jc w:val="center"/>
            </w:pPr>
          </w:p>
        </w:tc>
        <w:tc>
          <w:tcPr>
            <w:tcW w:w="4320" w:type="dxa"/>
          </w:tcPr>
          <w:p w14:paraId="3CC4B3E0" w14:textId="44191E62" w:rsidR="00B751F7" w:rsidRPr="00E4080F" w:rsidRDefault="00B751F7" w:rsidP="008B087B">
            <w:pPr>
              <w:pStyle w:val="TableText"/>
            </w:pPr>
            <w:r w:rsidRPr="00E4080F">
              <w:t>Enter an Authorization TO date greater that the current system date and greater that FROM date</w:t>
            </w:r>
            <w:r>
              <w:t>:</w:t>
            </w:r>
            <w:r>
              <w:br/>
            </w:r>
            <w:r w:rsidRPr="00D5087F">
              <w:rPr>
                <w:b/>
              </w:rPr>
              <w:t>To Date: _____________________</w:t>
            </w:r>
          </w:p>
        </w:tc>
        <w:tc>
          <w:tcPr>
            <w:tcW w:w="2160" w:type="dxa"/>
          </w:tcPr>
          <w:p w14:paraId="6135652D" w14:textId="24BA7F29" w:rsidR="00B751F7" w:rsidRPr="00E4080F" w:rsidRDefault="00B751F7" w:rsidP="008B087B">
            <w:pPr>
              <w:pStyle w:val="TableText"/>
            </w:pPr>
            <w:r w:rsidRPr="00E4080F">
              <w:t>System accepts the TO date</w:t>
            </w:r>
          </w:p>
        </w:tc>
        <w:tc>
          <w:tcPr>
            <w:tcW w:w="2160" w:type="dxa"/>
          </w:tcPr>
          <w:p w14:paraId="58775027" w14:textId="77777777" w:rsidR="00B751F7" w:rsidRPr="00DF256B" w:rsidRDefault="00B751F7" w:rsidP="008B087B">
            <w:pPr>
              <w:pStyle w:val="TableText"/>
            </w:pPr>
          </w:p>
        </w:tc>
        <w:tc>
          <w:tcPr>
            <w:tcW w:w="540" w:type="dxa"/>
          </w:tcPr>
          <w:p w14:paraId="744ADC14" w14:textId="77777777" w:rsidR="00B751F7" w:rsidRPr="00DF256B" w:rsidRDefault="00B751F7" w:rsidP="008B087B">
            <w:pPr>
              <w:pStyle w:val="TableText"/>
            </w:pPr>
          </w:p>
        </w:tc>
        <w:tc>
          <w:tcPr>
            <w:tcW w:w="2160" w:type="dxa"/>
          </w:tcPr>
          <w:p w14:paraId="76E9EB64" w14:textId="77777777" w:rsidR="00B751F7" w:rsidRPr="00DF256B" w:rsidRDefault="00B751F7" w:rsidP="008B087B">
            <w:pPr>
              <w:pStyle w:val="TableText"/>
            </w:pPr>
          </w:p>
        </w:tc>
      </w:tr>
      <w:tr w:rsidR="00B751F7" w:rsidRPr="00DF256B" w14:paraId="01A89780" w14:textId="77777777" w:rsidTr="00D5087F">
        <w:trPr>
          <w:cantSplit/>
        </w:trPr>
        <w:tc>
          <w:tcPr>
            <w:tcW w:w="1872" w:type="dxa"/>
          </w:tcPr>
          <w:p w14:paraId="7E9D5C04" w14:textId="13F4F759" w:rsidR="00B751F7" w:rsidRPr="00DF256B" w:rsidRDefault="00B751F7" w:rsidP="008B087B">
            <w:pPr>
              <w:pStyle w:val="TableText"/>
            </w:pPr>
            <w:r w:rsidRPr="00DB6A08">
              <w:t>FS-UN008-001</w:t>
            </w:r>
          </w:p>
        </w:tc>
        <w:tc>
          <w:tcPr>
            <w:tcW w:w="864" w:type="dxa"/>
          </w:tcPr>
          <w:p w14:paraId="75DFF864" w14:textId="031EF2FA" w:rsidR="00B751F7" w:rsidRPr="0056101A" w:rsidRDefault="00B751F7" w:rsidP="008B087B">
            <w:pPr>
              <w:pStyle w:val="TableText"/>
              <w:numPr>
                <w:ilvl w:val="0"/>
                <w:numId w:val="82"/>
              </w:numPr>
              <w:jc w:val="center"/>
            </w:pPr>
          </w:p>
        </w:tc>
        <w:tc>
          <w:tcPr>
            <w:tcW w:w="4320" w:type="dxa"/>
          </w:tcPr>
          <w:p w14:paraId="2C4906BF" w14:textId="16BEA4BE" w:rsidR="00B751F7" w:rsidRPr="00E4080F" w:rsidRDefault="00B751F7" w:rsidP="008B087B">
            <w:pPr>
              <w:pStyle w:val="TableText"/>
            </w:pPr>
            <w:r w:rsidRPr="00E4080F">
              <w:t>Enter an Admission date between the FROM and TO Date</w:t>
            </w:r>
            <w:r>
              <w:t>:</w:t>
            </w:r>
            <w:r>
              <w:br/>
            </w:r>
            <w:r w:rsidRPr="00D5087F">
              <w:rPr>
                <w:b/>
              </w:rPr>
              <w:t>Admission Date: ______________________</w:t>
            </w:r>
          </w:p>
        </w:tc>
        <w:tc>
          <w:tcPr>
            <w:tcW w:w="2160" w:type="dxa"/>
          </w:tcPr>
          <w:p w14:paraId="08948EF4" w14:textId="0B5BEE91" w:rsidR="00B751F7" w:rsidRPr="00E4080F" w:rsidRDefault="00B751F7" w:rsidP="008B087B">
            <w:pPr>
              <w:pStyle w:val="TableText"/>
            </w:pPr>
            <w:r w:rsidRPr="00E4080F">
              <w:t>System accepts the Admission date</w:t>
            </w:r>
          </w:p>
        </w:tc>
        <w:tc>
          <w:tcPr>
            <w:tcW w:w="2160" w:type="dxa"/>
          </w:tcPr>
          <w:p w14:paraId="463CD7A5" w14:textId="77777777" w:rsidR="00B751F7" w:rsidRPr="00DF256B" w:rsidRDefault="00B751F7" w:rsidP="008B087B">
            <w:pPr>
              <w:pStyle w:val="TableText"/>
            </w:pPr>
          </w:p>
        </w:tc>
        <w:tc>
          <w:tcPr>
            <w:tcW w:w="540" w:type="dxa"/>
          </w:tcPr>
          <w:p w14:paraId="2729A6D7" w14:textId="77777777" w:rsidR="00B751F7" w:rsidRPr="00DF256B" w:rsidRDefault="00B751F7" w:rsidP="008B087B">
            <w:pPr>
              <w:pStyle w:val="TableText"/>
            </w:pPr>
          </w:p>
        </w:tc>
        <w:tc>
          <w:tcPr>
            <w:tcW w:w="2160" w:type="dxa"/>
          </w:tcPr>
          <w:p w14:paraId="03F24E0A" w14:textId="77777777" w:rsidR="00B751F7" w:rsidRPr="00DF256B" w:rsidRDefault="00B751F7" w:rsidP="008B087B">
            <w:pPr>
              <w:pStyle w:val="TableText"/>
            </w:pPr>
          </w:p>
        </w:tc>
      </w:tr>
      <w:tr w:rsidR="00B751F7" w:rsidRPr="00DF256B" w14:paraId="45261136" w14:textId="77777777" w:rsidTr="00F12775">
        <w:trPr>
          <w:cantSplit/>
        </w:trPr>
        <w:tc>
          <w:tcPr>
            <w:tcW w:w="1872" w:type="dxa"/>
            <w:tcBorders>
              <w:top w:val="single" w:sz="6" w:space="0" w:color="auto"/>
              <w:left w:val="single" w:sz="12" w:space="0" w:color="auto"/>
              <w:bottom w:val="single" w:sz="6" w:space="0" w:color="auto"/>
              <w:right w:val="single" w:sz="6" w:space="0" w:color="auto"/>
            </w:tcBorders>
          </w:tcPr>
          <w:p w14:paraId="7E4B09F4" w14:textId="77777777" w:rsidR="00B751F7" w:rsidRDefault="00B751F7" w:rsidP="00260A27">
            <w:pPr>
              <w:pStyle w:val="TableText"/>
            </w:pPr>
            <w:r>
              <w:t>FS-EP007-026</w:t>
            </w:r>
          </w:p>
        </w:tc>
        <w:tc>
          <w:tcPr>
            <w:tcW w:w="864" w:type="dxa"/>
            <w:tcBorders>
              <w:top w:val="single" w:sz="6" w:space="0" w:color="auto"/>
              <w:left w:val="single" w:sz="6" w:space="0" w:color="auto"/>
              <w:bottom w:val="single" w:sz="6" w:space="0" w:color="auto"/>
              <w:right w:val="single" w:sz="6" w:space="0" w:color="auto"/>
            </w:tcBorders>
          </w:tcPr>
          <w:p w14:paraId="1FC9C835" w14:textId="77777777" w:rsidR="00B751F7" w:rsidRPr="0056101A" w:rsidRDefault="00B751F7" w:rsidP="00CC2F72">
            <w:pPr>
              <w:pStyle w:val="TableText"/>
              <w:numPr>
                <w:ilvl w:val="0"/>
                <w:numId w:val="82"/>
              </w:numPr>
              <w:jc w:val="center"/>
            </w:pPr>
          </w:p>
        </w:tc>
        <w:tc>
          <w:tcPr>
            <w:tcW w:w="4320" w:type="dxa"/>
            <w:tcBorders>
              <w:top w:val="single" w:sz="6" w:space="0" w:color="auto"/>
              <w:left w:val="single" w:sz="6" w:space="0" w:color="auto"/>
              <w:bottom w:val="single" w:sz="6" w:space="0" w:color="auto"/>
              <w:right w:val="single" w:sz="6" w:space="0" w:color="auto"/>
            </w:tcBorders>
          </w:tcPr>
          <w:p w14:paraId="1B1268C1" w14:textId="77777777" w:rsidR="00B751F7" w:rsidRPr="00E4080F" w:rsidRDefault="00B751F7" w:rsidP="00260A27">
            <w:pPr>
              <w:pStyle w:val="TableText"/>
            </w:pPr>
            <w:r>
              <w:t>Enter HSD response information:</w:t>
            </w:r>
          </w:p>
        </w:tc>
        <w:tc>
          <w:tcPr>
            <w:tcW w:w="2160" w:type="dxa"/>
            <w:tcBorders>
              <w:top w:val="single" w:sz="6" w:space="0" w:color="auto"/>
              <w:left w:val="single" w:sz="6" w:space="0" w:color="auto"/>
              <w:bottom w:val="single" w:sz="6" w:space="0" w:color="auto"/>
              <w:right w:val="single" w:sz="6" w:space="0" w:color="auto"/>
            </w:tcBorders>
          </w:tcPr>
          <w:p w14:paraId="2C49833D" w14:textId="2260C7E5" w:rsidR="00B751F7" w:rsidRDefault="00B751F7" w:rsidP="00260A27">
            <w:pPr>
              <w:pStyle w:val="TableText"/>
            </w:pPr>
            <w:proofErr w:type="spellStart"/>
            <w:r>
              <w:t>VistA</w:t>
            </w:r>
            <w:proofErr w:type="spellEnd"/>
            <w:r>
              <w:t xml:space="preserve"> screen displays prompt  to enter HSD data</w:t>
            </w:r>
          </w:p>
        </w:tc>
        <w:tc>
          <w:tcPr>
            <w:tcW w:w="2160" w:type="dxa"/>
            <w:tcBorders>
              <w:top w:val="single" w:sz="6" w:space="0" w:color="auto"/>
              <w:left w:val="single" w:sz="6" w:space="0" w:color="auto"/>
              <w:bottom w:val="single" w:sz="6" w:space="0" w:color="auto"/>
              <w:right w:val="single" w:sz="6" w:space="0" w:color="auto"/>
            </w:tcBorders>
          </w:tcPr>
          <w:p w14:paraId="1B3C8DCF" w14:textId="77777777" w:rsidR="00B751F7" w:rsidRPr="00DF256B" w:rsidRDefault="00B751F7" w:rsidP="00260A27">
            <w:pPr>
              <w:pStyle w:val="TableText"/>
            </w:pPr>
          </w:p>
        </w:tc>
        <w:tc>
          <w:tcPr>
            <w:tcW w:w="540" w:type="dxa"/>
            <w:tcBorders>
              <w:top w:val="single" w:sz="6" w:space="0" w:color="auto"/>
              <w:left w:val="single" w:sz="6" w:space="0" w:color="auto"/>
              <w:bottom w:val="single" w:sz="6" w:space="0" w:color="auto"/>
              <w:right w:val="single" w:sz="6" w:space="0" w:color="auto"/>
            </w:tcBorders>
          </w:tcPr>
          <w:p w14:paraId="7D18FF15" w14:textId="77777777" w:rsidR="00B751F7" w:rsidRPr="00DF256B" w:rsidRDefault="00B751F7" w:rsidP="00260A27">
            <w:pPr>
              <w:pStyle w:val="TableText"/>
            </w:pPr>
          </w:p>
        </w:tc>
        <w:tc>
          <w:tcPr>
            <w:tcW w:w="2160" w:type="dxa"/>
            <w:tcBorders>
              <w:top w:val="single" w:sz="6" w:space="0" w:color="auto"/>
              <w:left w:val="single" w:sz="6" w:space="0" w:color="auto"/>
              <w:bottom w:val="single" w:sz="6" w:space="0" w:color="auto"/>
              <w:right w:val="single" w:sz="12" w:space="0" w:color="auto"/>
            </w:tcBorders>
          </w:tcPr>
          <w:p w14:paraId="42FED45F" w14:textId="77777777" w:rsidR="00B751F7" w:rsidRPr="00DF256B" w:rsidRDefault="00B751F7" w:rsidP="00260A27">
            <w:pPr>
              <w:pStyle w:val="TableText"/>
            </w:pPr>
          </w:p>
        </w:tc>
      </w:tr>
      <w:tr w:rsidR="00B751F7" w:rsidRPr="00DF256B" w14:paraId="0441C3B2" w14:textId="77777777" w:rsidTr="00F12775">
        <w:trPr>
          <w:cantSplit/>
        </w:trPr>
        <w:tc>
          <w:tcPr>
            <w:tcW w:w="1872" w:type="dxa"/>
            <w:tcBorders>
              <w:top w:val="single" w:sz="6" w:space="0" w:color="auto"/>
              <w:left w:val="single" w:sz="12" w:space="0" w:color="auto"/>
              <w:bottom w:val="single" w:sz="6" w:space="0" w:color="auto"/>
              <w:right w:val="single" w:sz="6" w:space="0" w:color="auto"/>
            </w:tcBorders>
          </w:tcPr>
          <w:p w14:paraId="606F1025" w14:textId="77777777" w:rsidR="00B751F7" w:rsidRDefault="00B751F7" w:rsidP="00260A27">
            <w:pPr>
              <w:pStyle w:val="TableText"/>
            </w:pPr>
            <w:r>
              <w:t>FS-EP007-026-001A</w:t>
            </w:r>
          </w:p>
        </w:tc>
        <w:tc>
          <w:tcPr>
            <w:tcW w:w="864" w:type="dxa"/>
            <w:tcBorders>
              <w:top w:val="single" w:sz="6" w:space="0" w:color="auto"/>
              <w:left w:val="single" w:sz="6" w:space="0" w:color="auto"/>
              <w:bottom w:val="single" w:sz="6" w:space="0" w:color="auto"/>
              <w:right w:val="single" w:sz="6" w:space="0" w:color="auto"/>
            </w:tcBorders>
          </w:tcPr>
          <w:p w14:paraId="1FCB38E1" w14:textId="77777777" w:rsidR="00B751F7" w:rsidRPr="0056101A" w:rsidRDefault="00B751F7" w:rsidP="00CC2F72">
            <w:pPr>
              <w:pStyle w:val="TableText"/>
              <w:numPr>
                <w:ilvl w:val="0"/>
                <w:numId w:val="82"/>
              </w:numPr>
              <w:jc w:val="center"/>
            </w:pPr>
          </w:p>
        </w:tc>
        <w:tc>
          <w:tcPr>
            <w:tcW w:w="4320" w:type="dxa"/>
            <w:tcBorders>
              <w:top w:val="single" w:sz="6" w:space="0" w:color="auto"/>
              <w:left w:val="single" w:sz="6" w:space="0" w:color="auto"/>
              <w:bottom w:val="single" w:sz="6" w:space="0" w:color="auto"/>
              <w:right w:val="single" w:sz="6" w:space="0" w:color="auto"/>
            </w:tcBorders>
          </w:tcPr>
          <w:p w14:paraId="5251D69F" w14:textId="77777777" w:rsidR="00B751F7" w:rsidRPr="00E4080F" w:rsidRDefault="00B751F7" w:rsidP="00260A27">
            <w:pPr>
              <w:pStyle w:val="TableText"/>
            </w:pPr>
            <w:r>
              <w:t>Enter HSD01, quantity qualifier</w:t>
            </w:r>
          </w:p>
        </w:tc>
        <w:tc>
          <w:tcPr>
            <w:tcW w:w="2160" w:type="dxa"/>
            <w:tcBorders>
              <w:top w:val="single" w:sz="6" w:space="0" w:color="auto"/>
              <w:left w:val="single" w:sz="6" w:space="0" w:color="auto"/>
              <w:bottom w:val="single" w:sz="6" w:space="0" w:color="auto"/>
              <w:right w:val="single" w:sz="6" w:space="0" w:color="auto"/>
            </w:tcBorders>
          </w:tcPr>
          <w:p w14:paraId="28A36529" w14:textId="77777777" w:rsidR="00B751F7" w:rsidRDefault="00B751F7" w:rsidP="00260A27">
            <w:pPr>
              <w:pStyle w:val="TableText"/>
            </w:pPr>
            <w:r>
              <w:t>Qualifier entered</w:t>
            </w:r>
          </w:p>
        </w:tc>
        <w:tc>
          <w:tcPr>
            <w:tcW w:w="2160" w:type="dxa"/>
            <w:tcBorders>
              <w:top w:val="single" w:sz="6" w:space="0" w:color="auto"/>
              <w:left w:val="single" w:sz="6" w:space="0" w:color="auto"/>
              <w:bottom w:val="single" w:sz="6" w:space="0" w:color="auto"/>
              <w:right w:val="single" w:sz="6" w:space="0" w:color="auto"/>
            </w:tcBorders>
          </w:tcPr>
          <w:p w14:paraId="1F6C8FBE" w14:textId="77777777" w:rsidR="00B751F7" w:rsidRPr="00DF256B" w:rsidRDefault="00B751F7" w:rsidP="00260A27">
            <w:pPr>
              <w:pStyle w:val="TableText"/>
            </w:pPr>
          </w:p>
        </w:tc>
        <w:tc>
          <w:tcPr>
            <w:tcW w:w="540" w:type="dxa"/>
            <w:tcBorders>
              <w:top w:val="single" w:sz="6" w:space="0" w:color="auto"/>
              <w:left w:val="single" w:sz="6" w:space="0" w:color="auto"/>
              <w:bottom w:val="single" w:sz="6" w:space="0" w:color="auto"/>
              <w:right w:val="single" w:sz="6" w:space="0" w:color="auto"/>
            </w:tcBorders>
          </w:tcPr>
          <w:p w14:paraId="22D32831" w14:textId="77777777" w:rsidR="00B751F7" w:rsidRPr="00DF256B" w:rsidRDefault="00B751F7" w:rsidP="00260A27">
            <w:pPr>
              <w:pStyle w:val="TableText"/>
            </w:pPr>
          </w:p>
        </w:tc>
        <w:tc>
          <w:tcPr>
            <w:tcW w:w="2160" w:type="dxa"/>
            <w:tcBorders>
              <w:top w:val="single" w:sz="6" w:space="0" w:color="auto"/>
              <w:left w:val="single" w:sz="6" w:space="0" w:color="auto"/>
              <w:bottom w:val="single" w:sz="6" w:space="0" w:color="auto"/>
              <w:right w:val="single" w:sz="12" w:space="0" w:color="auto"/>
            </w:tcBorders>
          </w:tcPr>
          <w:p w14:paraId="19B9B42C" w14:textId="77777777" w:rsidR="00B751F7" w:rsidRPr="00DF256B" w:rsidRDefault="00B751F7" w:rsidP="00260A27">
            <w:pPr>
              <w:pStyle w:val="TableText"/>
            </w:pPr>
          </w:p>
        </w:tc>
      </w:tr>
      <w:tr w:rsidR="00B751F7" w:rsidRPr="00DF256B" w14:paraId="03660B34" w14:textId="77777777" w:rsidTr="00F12775">
        <w:trPr>
          <w:cantSplit/>
        </w:trPr>
        <w:tc>
          <w:tcPr>
            <w:tcW w:w="1872" w:type="dxa"/>
            <w:tcBorders>
              <w:top w:val="single" w:sz="6" w:space="0" w:color="auto"/>
              <w:left w:val="single" w:sz="12" w:space="0" w:color="auto"/>
              <w:bottom w:val="single" w:sz="6" w:space="0" w:color="auto"/>
              <w:right w:val="single" w:sz="6" w:space="0" w:color="auto"/>
            </w:tcBorders>
          </w:tcPr>
          <w:p w14:paraId="69FD309E" w14:textId="77777777" w:rsidR="00B751F7" w:rsidRDefault="00B751F7" w:rsidP="00260A27">
            <w:pPr>
              <w:pStyle w:val="TableText"/>
            </w:pPr>
            <w:r>
              <w:t>FS-EP007-026-001B</w:t>
            </w:r>
          </w:p>
        </w:tc>
        <w:tc>
          <w:tcPr>
            <w:tcW w:w="864" w:type="dxa"/>
            <w:tcBorders>
              <w:top w:val="single" w:sz="6" w:space="0" w:color="auto"/>
              <w:left w:val="single" w:sz="6" w:space="0" w:color="auto"/>
              <w:bottom w:val="single" w:sz="6" w:space="0" w:color="auto"/>
              <w:right w:val="single" w:sz="6" w:space="0" w:color="auto"/>
            </w:tcBorders>
          </w:tcPr>
          <w:p w14:paraId="313F1D01" w14:textId="77777777" w:rsidR="00B751F7" w:rsidRPr="0056101A" w:rsidRDefault="00B751F7" w:rsidP="00CC2F72">
            <w:pPr>
              <w:pStyle w:val="TableText"/>
              <w:numPr>
                <w:ilvl w:val="0"/>
                <w:numId w:val="82"/>
              </w:numPr>
              <w:jc w:val="center"/>
            </w:pPr>
          </w:p>
        </w:tc>
        <w:tc>
          <w:tcPr>
            <w:tcW w:w="4320" w:type="dxa"/>
            <w:tcBorders>
              <w:top w:val="single" w:sz="6" w:space="0" w:color="auto"/>
              <w:left w:val="single" w:sz="6" w:space="0" w:color="auto"/>
              <w:bottom w:val="single" w:sz="6" w:space="0" w:color="auto"/>
              <w:right w:val="single" w:sz="6" w:space="0" w:color="auto"/>
            </w:tcBorders>
          </w:tcPr>
          <w:p w14:paraId="5D486FA6" w14:textId="77777777" w:rsidR="00B751F7" w:rsidRPr="00E4080F" w:rsidRDefault="00B751F7" w:rsidP="00260A27">
            <w:pPr>
              <w:pStyle w:val="TableText"/>
            </w:pPr>
            <w:r>
              <w:t>Enter HSD02, quantity</w:t>
            </w:r>
          </w:p>
        </w:tc>
        <w:tc>
          <w:tcPr>
            <w:tcW w:w="2160" w:type="dxa"/>
            <w:tcBorders>
              <w:top w:val="single" w:sz="6" w:space="0" w:color="auto"/>
              <w:left w:val="single" w:sz="6" w:space="0" w:color="auto"/>
              <w:bottom w:val="single" w:sz="6" w:space="0" w:color="auto"/>
              <w:right w:val="single" w:sz="6" w:space="0" w:color="auto"/>
            </w:tcBorders>
          </w:tcPr>
          <w:p w14:paraId="3EF02DAA" w14:textId="1A7B80BD" w:rsidR="00B751F7" w:rsidRDefault="00B751F7" w:rsidP="00260A27">
            <w:pPr>
              <w:pStyle w:val="TableText"/>
            </w:pPr>
            <w:r>
              <w:t>Quantity entered</w:t>
            </w:r>
          </w:p>
        </w:tc>
        <w:tc>
          <w:tcPr>
            <w:tcW w:w="2160" w:type="dxa"/>
            <w:tcBorders>
              <w:top w:val="single" w:sz="6" w:space="0" w:color="auto"/>
              <w:left w:val="single" w:sz="6" w:space="0" w:color="auto"/>
              <w:bottom w:val="single" w:sz="6" w:space="0" w:color="auto"/>
              <w:right w:val="single" w:sz="6" w:space="0" w:color="auto"/>
            </w:tcBorders>
          </w:tcPr>
          <w:p w14:paraId="1F149DFD" w14:textId="77777777" w:rsidR="00B751F7" w:rsidRPr="00DF256B" w:rsidRDefault="00B751F7" w:rsidP="00260A27">
            <w:pPr>
              <w:pStyle w:val="TableText"/>
            </w:pPr>
          </w:p>
        </w:tc>
        <w:tc>
          <w:tcPr>
            <w:tcW w:w="540" w:type="dxa"/>
            <w:tcBorders>
              <w:top w:val="single" w:sz="6" w:space="0" w:color="auto"/>
              <w:left w:val="single" w:sz="6" w:space="0" w:color="auto"/>
              <w:bottom w:val="single" w:sz="6" w:space="0" w:color="auto"/>
              <w:right w:val="single" w:sz="6" w:space="0" w:color="auto"/>
            </w:tcBorders>
          </w:tcPr>
          <w:p w14:paraId="74FDB478" w14:textId="77777777" w:rsidR="00B751F7" w:rsidRPr="00DF256B" w:rsidRDefault="00B751F7" w:rsidP="00260A27">
            <w:pPr>
              <w:pStyle w:val="TableText"/>
            </w:pPr>
          </w:p>
        </w:tc>
        <w:tc>
          <w:tcPr>
            <w:tcW w:w="2160" w:type="dxa"/>
            <w:tcBorders>
              <w:top w:val="single" w:sz="6" w:space="0" w:color="auto"/>
              <w:left w:val="single" w:sz="6" w:space="0" w:color="auto"/>
              <w:bottom w:val="single" w:sz="6" w:space="0" w:color="auto"/>
              <w:right w:val="single" w:sz="12" w:space="0" w:color="auto"/>
            </w:tcBorders>
          </w:tcPr>
          <w:p w14:paraId="44015D53" w14:textId="77777777" w:rsidR="00B751F7" w:rsidRPr="00DF256B" w:rsidRDefault="00B751F7" w:rsidP="00260A27">
            <w:pPr>
              <w:pStyle w:val="TableText"/>
            </w:pPr>
          </w:p>
        </w:tc>
      </w:tr>
      <w:tr w:rsidR="00B751F7" w:rsidRPr="00DF256B" w14:paraId="5E8057FD" w14:textId="77777777" w:rsidTr="00F12775">
        <w:trPr>
          <w:cantSplit/>
        </w:trPr>
        <w:tc>
          <w:tcPr>
            <w:tcW w:w="1872" w:type="dxa"/>
            <w:tcBorders>
              <w:top w:val="single" w:sz="6" w:space="0" w:color="auto"/>
              <w:left w:val="single" w:sz="12" w:space="0" w:color="auto"/>
              <w:bottom w:val="single" w:sz="6" w:space="0" w:color="auto"/>
              <w:right w:val="single" w:sz="6" w:space="0" w:color="auto"/>
            </w:tcBorders>
          </w:tcPr>
          <w:p w14:paraId="7CC87964" w14:textId="77777777" w:rsidR="00B751F7" w:rsidRDefault="00B751F7" w:rsidP="00260A27">
            <w:pPr>
              <w:pStyle w:val="TableText"/>
            </w:pPr>
            <w:r>
              <w:t>FS-EP007-026-002</w:t>
            </w:r>
          </w:p>
        </w:tc>
        <w:tc>
          <w:tcPr>
            <w:tcW w:w="864" w:type="dxa"/>
            <w:tcBorders>
              <w:top w:val="single" w:sz="6" w:space="0" w:color="auto"/>
              <w:left w:val="single" w:sz="6" w:space="0" w:color="auto"/>
              <w:bottom w:val="single" w:sz="6" w:space="0" w:color="auto"/>
              <w:right w:val="single" w:sz="6" w:space="0" w:color="auto"/>
            </w:tcBorders>
          </w:tcPr>
          <w:p w14:paraId="31E5F7AD" w14:textId="77777777" w:rsidR="00B751F7" w:rsidRPr="0056101A" w:rsidRDefault="00B751F7" w:rsidP="00CC2F72">
            <w:pPr>
              <w:pStyle w:val="TableText"/>
              <w:numPr>
                <w:ilvl w:val="0"/>
                <w:numId w:val="82"/>
              </w:numPr>
              <w:jc w:val="center"/>
            </w:pPr>
          </w:p>
        </w:tc>
        <w:tc>
          <w:tcPr>
            <w:tcW w:w="4320" w:type="dxa"/>
            <w:tcBorders>
              <w:top w:val="single" w:sz="6" w:space="0" w:color="auto"/>
              <w:left w:val="single" w:sz="6" w:space="0" w:color="auto"/>
              <w:bottom w:val="single" w:sz="6" w:space="0" w:color="auto"/>
              <w:right w:val="single" w:sz="6" w:space="0" w:color="auto"/>
            </w:tcBorders>
          </w:tcPr>
          <w:p w14:paraId="5E5B758C" w14:textId="77777777" w:rsidR="00B751F7" w:rsidRPr="00E4080F" w:rsidRDefault="00B751F7" w:rsidP="00260A27">
            <w:pPr>
              <w:pStyle w:val="TableText"/>
            </w:pPr>
            <w:r>
              <w:t>Enter HSD03, units</w:t>
            </w:r>
          </w:p>
        </w:tc>
        <w:tc>
          <w:tcPr>
            <w:tcW w:w="2160" w:type="dxa"/>
            <w:tcBorders>
              <w:top w:val="single" w:sz="6" w:space="0" w:color="auto"/>
              <w:left w:val="single" w:sz="6" w:space="0" w:color="auto"/>
              <w:bottom w:val="single" w:sz="6" w:space="0" w:color="auto"/>
              <w:right w:val="single" w:sz="6" w:space="0" w:color="auto"/>
            </w:tcBorders>
          </w:tcPr>
          <w:p w14:paraId="75B9638F" w14:textId="77777777" w:rsidR="00B751F7" w:rsidRDefault="00B751F7" w:rsidP="00260A27">
            <w:pPr>
              <w:pStyle w:val="TableText"/>
            </w:pPr>
            <w:r>
              <w:t>Units entered</w:t>
            </w:r>
          </w:p>
        </w:tc>
        <w:tc>
          <w:tcPr>
            <w:tcW w:w="2160" w:type="dxa"/>
            <w:tcBorders>
              <w:top w:val="single" w:sz="6" w:space="0" w:color="auto"/>
              <w:left w:val="single" w:sz="6" w:space="0" w:color="auto"/>
              <w:bottom w:val="single" w:sz="6" w:space="0" w:color="auto"/>
              <w:right w:val="single" w:sz="6" w:space="0" w:color="auto"/>
            </w:tcBorders>
          </w:tcPr>
          <w:p w14:paraId="642D4DC6" w14:textId="77777777" w:rsidR="00B751F7" w:rsidRPr="00DF256B" w:rsidRDefault="00B751F7" w:rsidP="00260A27">
            <w:pPr>
              <w:pStyle w:val="TableText"/>
            </w:pPr>
          </w:p>
        </w:tc>
        <w:tc>
          <w:tcPr>
            <w:tcW w:w="540" w:type="dxa"/>
            <w:tcBorders>
              <w:top w:val="single" w:sz="6" w:space="0" w:color="auto"/>
              <w:left w:val="single" w:sz="6" w:space="0" w:color="auto"/>
              <w:bottom w:val="single" w:sz="6" w:space="0" w:color="auto"/>
              <w:right w:val="single" w:sz="6" w:space="0" w:color="auto"/>
            </w:tcBorders>
          </w:tcPr>
          <w:p w14:paraId="390D8344" w14:textId="77777777" w:rsidR="00B751F7" w:rsidRPr="00DF256B" w:rsidRDefault="00B751F7" w:rsidP="00260A27">
            <w:pPr>
              <w:pStyle w:val="TableText"/>
            </w:pPr>
          </w:p>
        </w:tc>
        <w:tc>
          <w:tcPr>
            <w:tcW w:w="2160" w:type="dxa"/>
            <w:tcBorders>
              <w:top w:val="single" w:sz="6" w:space="0" w:color="auto"/>
              <w:left w:val="single" w:sz="6" w:space="0" w:color="auto"/>
              <w:bottom w:val="single" w:sz="6" w:space="0" w:color="auto"/>
              <w:right w:val="single" w:sz="12" w:space="0" w:color="auto"/>
            </w:tcBorders>
          </w:tcPr>
          <w:p w14:paraId="5671957A" w14:textId="77777777" w:rsidR="00B751F7" w:rsidRPr="00DF256B" w:rsidRDefault="00B751F7" w:rsidP="00260A27">
            <w:pPr>
              <w:pStyle w:val="TableText"/>
            </w:pPr>
          </w:p>
        </w:tc>
      </w:tr>
      <w:tr w:rsidR="00B751F7" w:rsidRPr="00DF256B" w14:paraId="463EF4E7"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3BC8B004" w14:textId="77777777" w:rsidR="00B751F7" w:rsidRDefault="00B751F7"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1D154ADF" w14:textId="555C2228" w:rsidR="00B751F7" w:rsidRPr="0056101A" w:rsidRDefault="00B751F7" w:rsidP="00CC2F72">
            <w:pPr>
              <w:pStyle w:val="TableText"/>
              <w:numPr>
                <w:ilvl w:val="0"/>
                <w:numId w:val="82"/>
              </w:numPr>
              <w:jc w:val="center"/>
            </w:pPr>
          </w:p>
        </w:tc>
        <w:tc>
          <w:tcPr>
            <w:tcW w:w="4320" w:type="dxa"/>
            <w:tcBorders>
              <w:top w:val="single" w:sz="6" w:space="0" w:color="auto"/>
              <w:left w:val="single" w:sz="6" w:space="0" w:color="auto"/>
              <w:bottom w:val="single" w:sz="6" w:space="0" w:color="auto"/>
              <w:right w:val="single" w:sz="6" w:space="0" w:color="auto"/>
            </w:tcBorders>
          </w:tcPr>
          <w:p w14:paraId="54E5FB8B" w14:textId="63222C09" w:rsidR="00B751F7" w:rsidRPr="00E4080F" w:rsidRDefault="00B751F7" w:rsidP="008B087B">
            <w:pPr>
              <w:pStyle w:val="TableText"/>
            </w:pPr>
            <w:r w:rsidRPr="00E4080F">
              <w:t>Complete the Authorization</w:t>
            </w:r>
          </w:p>
        </w:tc>
        <w:tc>
          <w:tcPr>
            <w:tcW w:w="2160" w:type="dxa"/>
            <w:tcBorders>
              <w:top w:val="single" w:sz="6" w:space="0" w:color="auto"/>
              <w:left w:val="single" w:sz="6" w:space="0" w:color="auto"/>
              <w:bottom w:val="single" w:sz="6" w:space="0" w:color="auto"/>
              <w:right w:val="single" w:sz="6" w:space="0" w:color="auto"/>
            </w:tcBorders>
          </w:tcPr>
          <w:p w14:paraId="15EFD59F" w14:textId="2AC2CB71" w:rsidR="00B751F7" w:rsidRPr="00E4080F" w:rsidRDefault="00B751F7" w:rsidP="008B087B">
            <w:pPr>
              <w:pStyle w:val="TableText"/>
            </w:pPr>
            <w:r>
              <w:t>Authorization completed</w:t>
            </w:r>
          </w:p>
        </w:tc>
        <w:tc>
          <w:tcPr>
            <w:tcW w:w="2160" w:type="dxa"/>
            <w:tcBorders>
              <w:top w:val="single" w:sz="6" w:space="0" w:color="auto"/>
              <w:left w:val="single" w:sz="6" w:space="0" w:color="auto"/>
              <w:bottom w:val="single" w:sz="6" w:space="0" w:color="auto"/>
              <w:right w:val="single" w:sz="6" w:space="0" w:color="auto"/>
            </w:tcBorders>
          </w:tcPr>
          <w:p w14:paraId="2CE2EB3C" w14:textId="77777777" w:rsidR="00B751F7" w:rsidRPr="00DF256B" w:rsidRDefault="00B751F7"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186738A9" w14:textId="77777777" w:rsidR="00B751F7" w:rsidRPr="00DF256B" w:rsidRDefault="00B751F7"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4AF57965" w14:textId="77777777" w:rsidR="00B751F7" w:rsidRPr="00DF256B" w:rsidRDefault="00B751F7" w:rsidP="008B087B">
            <w:pPr>
              <w:pStyle w:val="TableText"/>
            </w:pPr>
          </w:p>
        </w:tc>
      </w:tr>
      <w:tr w:rsidR="00B751F7" w:rsidRPr="00DF256B" w14:paraId="45B0F071"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2A1A4289" w14:textId="77777777" w:rsidR="00B751F7" w:rsidRDefault="00B751F7"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4C7756BD" w14:textId="4A97415C" w:rsidR="00B751F7" w:rsidRPr="0056101A" w:rsidRDefault="00B751F7" w:rsidP="00CC2F72">
            <w:pPr>
              <w:pStyle w:val="TableText"/>
              <w:numPr>
                <w:ilvl w:val="0"/>
                <w:numId w:val="82"/>
              </w:numPr>
              <w:jc w:val="center"/>
            </w:pPr>
          </w:p>
        </w:tc>
        <w:tc>
          <w:tcPr>
            <w:tcW w:w="4320" w:type="dxa"/>
            <w:tcBorders>
              <w:top w:val="single" w:sz="6" w:space="0" w:color="auto"/>
              <w:left w:val="single" w:sz="6" w:space="0" w:color="auto"/>
              <w:bottom w:val="single" w:sz="6" w:space="0" w:color="auto"/>
              <w:right w:val="single" w:sz="6" w:space="0" w:color="auto"/>
            </w:tcBorders>
          </w:tcPr>
          <w:p w14:paraId="194769C1" w14:textId="745D5A51" w:rsidR="00B751F7" w:rsidRPr="00E4080F" w:rsidRDefault="00B751F7" w:rsidP="008B087B">
            <w:pPr>
              <w:pStyle w:val="TableText"/>
            </w:pPr>
            <w:r w:rsidRPr="00E4080F">
              <w:t>Display the Authorization and verify the:</w:t>
            </w:r>
          </w:p>
        </w:tc>
        <w:tc>
          <w:tcPr>
            <w:tcW w:w="2160" w:type="dxa"/>
            <w:tcBorders>
              <w:top w:val="single" w:sz="6" w:space="0" w:color="auto"/>
              <w:left w:val="single" w:sz="6" w:space="0" w:color="auto"/>
              <w:bottom w:val="single" w:sz="6" w:space="0" w:color="auto"/>
              <w:right w:val="single" w:sz="6" w:space="0" w:color="auto"/>
            </w:tcBorders>
          </w:tcPr>
          <w:p w14:paraId="63B0C377" w14:textId="41CCE1F7" w:rsidR="00B751F7" w:rsidRPr="00E4080F" w:rsidRDefault="00B751F7" w:rsidP="008B087B">
            <w:pPr>
              <w:pStyle w:val="TableText"/>
            </w:pPr>
            <w:r>
              <w:t>Data displays</w:t>
            </w:r>
          </w:p>
        </w:tc>
        <w:tc>
          <w:tcPr>
            <w:tcW w:w="2160" w:type="dxa"/>
            <w:tcBorders>
              <w:top w:val="single" w:sz="6" w:space="0" w:color="auto"/>
              <w:left w:val="single" w:sz="6" w:space="0" w:color="auto"/>
              <w:bottom w:val="single" w:sz="6" w:space="0" w:color="auto"/>
              <w:right w:val="single" w:sz="6" w:space="0" w:color="auto"/>
            </w:tcBorders>
          </w:tcPr>
          <w:p w14:paraId="0F478878" w14:textId="77777777" w:rsidR="00B751F7" w:rsidRPr="00DF256B" w:rsidRDefault="00B751F7"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464B2E13" w14:textId="77777777" w:rsidR="00B751F7" w:rsidRPr="00DF256B" w:rsidRDefault="00B751F7"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4D335782" w14:textId="77777777" w:rsidR="00B751F7" w:rsidRPr="00DF256B" w:rsidRDefault="00B751F7" w:rsidP="008B087B">
            <w:pPr>
              <w:pStyle w:val="TableText"/>
            </w:pPr>
          </w:p>
        </w:tc>
      </w:tr>
      <w:tr w:rsidR="00B751F7" w:rsidRPr="00DF256B" w14:paraId="57C01FE4"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01CD7DB2" w14:textId="4C9BD197" w:rsidR="00B751F7" w:rsidRDefault="00B751F7" w:rsidP="008B087B">
            <w:pPr>
              <w:pStyle w:val="TableText"/>
            </w:pPr>
            <w:r w:rsidRPr="008B7E26">
              <w:t>FS-EP003-001</w:t>
            </w:r>
          </w:p>
        </w:tc>
        <w:tc>
          <w:tcPr>
            <w:tcW w:w="864" w:type="dxa"/>
            <w:tcBorders>
              <w:top w:val="single" w:sz="6" w:space="0" w:color="auto"/>
              <w:left w:val="single" w:sz="6" w:space="0" w:color="auto"/>
              <w:bottom w:val="single" w:sz="6" w:space="0" w:color="auto"/>
              <w:right w:val="single" w:sz="6" w:space="0" w:color="auto"/>
            </w:tcBorders>
          </w:tcPr>
          <w:p w14:paraId="435BBFD9" w14:textId="27B33553" w:rsidR="00B751F7" w:rsidRPr="0056101A" w:rsidRDefault="00B751F7" w:rsidP="00CC2F72">
            <w:pPr>
              <w:pStyle w:val="TableText"/>
              <w:numPr>
                <w:ilvl w:val="0"/>
                <w:numId w:val="82"/>
              </w:numPr>
              <w:jc w:val="center"/>
            </w:pPr>
          </w:p>
        </w:tc>
        <w:tc>
          <w:tcPr>
            <w:tcW w:w="4320" w:type="dxa"/>
            <w:tcBorders>
              <w:top w:val="single" w:sz="6" w:space="0" w:color="auto"/>
              <w:left w:val="single" w:sz="6" w:space="0" w:color="auto"/>
              <w:bottom w:val="single" w:sz="6" w:space="0" w:color="auto"/>
              <w:right w:val="single" w:sz="6" w:space="0" w:color="auto"/>
            </w:tcBorders>
          </w:tcPr>
          <w:p w14:paraId="31DBCBCA" w14:textId="13ADA876" w:rsidR="00B751F7" w:rsidRPr="00E4080F" w:rsidRDefault="00B751F7" w:rsidP="008B087B">
            <w:pPr>
              <w:pStyle w:val="TableText"/>
            </w:pPr>
            <w:r w:rsidRPr="00E4080F">
              <w:t>FROM date</w:t>
            </w:r>
          </w:p>
        </w:tc>
        <w:tc>
          <w:tcPr>
            <w:tcW w:w="2160" w:type="dxa"/>
            <w:tcBorders>
              <w:top w:val="single" w:sz="6" w:space="0" w:color="auto"/>
              <w:left w:val="single" w:sz="6" w:space="0" w:color="auto"/>
              <w:bottom w:val="single" w:sz="6" w:space="0" w:color="auto"/>
              <w:right w:val="single" w:sz="6" w:space="0" w:color="auto"/>
            </w:tcBorders>
          </w:tcPr>
          <w:p w14:paraId="5825DAB3" w14:textId="02353559" w:rsidR="00B751F7" w:rsidRPr="00E4080F" w:rsidRDefault="00B751F7" w:rsidP="008B087B">
            <w:pPr>
              <w:pStyle w:val="TableText"/>
            </w:pPr>
            <w:r w:rsidRPr="00E4080F">
              <w:t>System displays the FROM date</w:t>
            </w:r>
          </w:p>
        </w:tc>
        <w:tc>
          <w:tcPr>
            <w:tcW w:w="2160" w:type="dxa"/>
            <w:tcBorders>
              <w:top w:val="single" w:sz="6" w:space="0" w:color="auto"/>
              <w:left w:val="single" w:sz="6" w:space="0" w:color="auto"/>
              <w:bottom w:val="single" w:sz="6" w:space="0" w:color="auto"/>
              <w:right w:val="single" w:sz="6" w:space="0" w:color="auto"/>
            </w:tcBorders>
          </w:tcPr>
          <w:p w14:paraId="3F43E875" w14:textId="77777777" w:rsidR="00B751F7" w:rsidRPr="00DF256B" w:rsidRDefault="00B751F7"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2B39ABC5" w14:textId="77777777" w:rsidR="00B751F7" w:rsidRPr="00DF256B" w:rsidRDefault="00B751F7"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5E7F612F" w14:textId="77777777" w:rsidR="00B751F7" w:rsidRPr="00DF256B" w:rsidRDefault="00B751F7" w:rsidP="008B087B">
            <w:pPr>
              <w:pStyle w:val="TableText"/>
            </w:pPr>
          </w:p>
        </w:tc>
      </w:tr>
      <w:tr w:rsidR="00B751F7" w:rsidRPr="00DF256B" w14:paraId="79DFFDFE"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3004ED34" w14:textId="10C45D0F" w:rsidR="00B751F7" w:rsidRDefault="00B751F7" w:rsidP="008B087B">
            <w:pPr>
              <w:pStyle w:val="TableText"/>
            </w:pPr>
            <w:r w:rsidRPr="008B7E26">
              <w:t>FS-EP003-002</w:t>
            </w:r>
          </w:p>
        </w:tc>
        <w:tc>
          <w:tcPr>
            <w:tcW w:w="864" w:type="dxa"/>
            <w:tcBorders>
              <w:top w:val="single" w:sz="6" w:space="0" w:color="auto"/>
              <w:left w:val="single" w:sz="6" w:space="0" w:color="auto"/>
              <w:bottom w:val="single" w:sz="6" w:space="0" w:color="auto"/>
              <w:right w:val="single" w:sz="6" w:space="0" w:color="auto"/>
            </w:tcBorders>
          </w:tcPr>
          <w:p w14:paraId="480CA8AD" w14:textId="21116EE5" w:rsidR="00B751F7" w:rsidRPr="0056101A" w:rsidRDefault="00B751F7" w:rsidP="00CC2F72">
            <w:pPr>
              <w:pStyle w:val="TableText"/>
              <w:numPr>
                <w:ilvl w:val="0"/>
                <w:numId w:val="82"/>
              </w:numPr>
              <w:jc w:val="center"/>
            </w:pPr>
          </w:p>
        </w:tc>
        <w:tc>
          <w:tcPr>
            <w:tcW w:w="4320" w:type="dxa"/>
            <w:tcBorders>
              <w:top w:val="single" w:sz="6" w:space="0" w:color="auto"/>
              <w:left w:val="single" w:sz="6" w:space="0" w:color="auto"/>
              <w:bottom w:val="single" w:sz="6" w:space="0" w:color="auto"/>
              <w:right w:val="single" w:sz="6" w:space="0" w:color="auto"/>
            </w:tcBorders>
          </w:tcPr>
          <w:p w14:paraId="28AFC4F3" w14:textId="6E3FF113" w:rsidR="00B751F7" w:rsidRPr="00E4080F" w:rsidRDefault="00B751F7" w:rsidP="008B087B">
            <w:pPr>
              <w:pStyle w:val="TableText"/>
            </w:pPr>
            <w:r w:rsidRPr="00E4080F">
              <w:t>TO date</w:t>
            </w:r>
          </w:p>
        </w:tc>
        <w:tc>
          <w:tcPr>
            <w:tcW w:w="2160" w:type="dxa"/>
            <w:tcBorders>
              <w:top w:val="single" w:sz="6" w:space="0" w:color="auto"/>
              <w:left w:val="single" w:sz="6" w:space="0" w:color="auto"/>
              <w:bottom w:val="single" w:sz="6" w:space="0" w:color="auto"/>
              <w:right w:val="single" w:sz="6" w:space="0" w:color="auto"/>
            </w:tcBorders>
          </w:tcPr>
          <w:p w14:paraId="7A23586B" w14:textId="2F49B92E" w:rsidR="00B751F7" w:rsidRPr="00E4080F" w:rsidRDefault="00B751F7" w:rsidP="008B087B">
            <w:pPr>
              <w:pStyle w:val="TableText"/>
            </w:pPr>
            <w:r w:rsidRPr="00E4080F">
              <w:t>System displays the TO date</w:t>
            </w:r>
          </w:p>
        </w:tc>
        <w:tc>
          <w:tcPr>
            <w:tcW w:w="2160" w:type="dxa"/>
            <w:tcBorders>
              <w:top w:val="single" w:sz="6" w:space="0" w:color="auto"/>
              <w:left w:val="single" w:sz="6" w:space="0" w:color="auto"/>
              <w:bottom w:val="single" w:sz="6" w:space="0" w:color="auto"/>
              <w:right w:val="single" w:sz="6" w:space="0" w:color="auto"/>
            </w:tcBorders>
          </w:tcPr>
          <w:p w14:paraId="3903FF47" w14:textId="77777777" w:rsidR="00B751F7" w:rsidRPr="00DF256B" w:rsidRDefault="00B751F7"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69650AC0" w14:textId="77777777" w:rsidR="00B751F7" w:rsidRPr="00DF256B" w:rsidRDefault="00B751F7"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645A5E49" w14:textId="77777777" w:rsidR="00B751F7" w:rsidRPr="00DF256B" w:rsidRDefault="00B751F7" w:rsidP="008B087B">
            <w:pPr>
              <w:pStyle w:val="TableText"/>
            </w:pPr>
          </w:p>
        </w:tc>
      </w:tr>
      <w:tr w:rsidR="00B751F7" w:rsidRPr="00DF256B" w14:paraId="3067210B"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635785DD" w14:textId="5832BBB3" w:rsidR="00B751F7" w:rsidRDefault="00B751F7" w:rsidP="008B087B">
            <w:pPr>
              <w:pStyle w:val="TableText"/>
            </w:pPr>
            <w:r w:rsidRPr="00DB6A08">
              <w:t>FS-UN008-001</w:t>
            </w:r>
          </w:p>
        </w:tc>
        <w:tc>
          <w:tcPr>
            <w:tcW w:w="864" w:type="dxa"/>
            <w:tcBorders>
              <w:top w:val="single" w:sz="6" w:space="0" w:color="auto"/>
              <w:left w:val="single" w:sz="6" w:space="0" w:color="auto"/>
              <w:bottom w:val="single" w:sz="6" w:space="0" w:color="auto"/>
              <w:right w:val="single" w:sz="6" w:space="0" w:color="auto"/>
            </w:tcBorders>
          </w:tcPr>
          <w:p w14:paraId="2FB762AD" w14:textId="34D81472" w:rsidR="00B751F7" w:rsidRPr="0056101A" w:rsidRDefault="00B751F7" w:rsidP="00CC2F72">
            <w:pPr>
              <w:pStyle w:val="TableText"/>
              <w:numPr>
                <w:ilvl w:val="0"/>
                <w:numId w:val="82"/>
              </w:numPr>
              <w:jc w:val="center"/>
            </w:pPr>
          </w:p>
        </w:tc>
        <w:tc>
          <w:tcPr>
            <w:tcW w:w="4320" w:type="dxa"/>
            <w:tcBorders>
              <w:top w:val="single" w:sz="6" w:space="0" w:color="auto"/>
              <w:left w:val="single" w:sz="6" w:space="0" w:color="auto"/>
              <w:bottom w:val="single" w:sz="6" w:space="0" w:color="auto"/>
              <w:right w:val="single" w:sz="6" w:space="0" w:color="auto"/>
            </w:tcBorders>
          </w:tcPr>
          <w:p w14:paraId="29515633" w14:textId="36DD4F67" w:rsidR="00B751F7" w:rsidRPr="00E4080F" w:rsidRDefault="00B751F7" w:rsidP="008B087B">
            <w:pPr>
              <w:pStyle w:val="TableText"/>
            </w:pPr>
            <w:r w:rsidRPr="00E4080F">
              <w:t>Admission date</w:t>
            </w:r>
          </w:p>
        </w:tc>
        <w:tc>
          <w:tcPr>
            <w:tcW w:w="2160" w:type="dxa"/>
            <w:tcBorders>
              <w:top w:val="single" w:sz="6" w:space="0" w:color="auto"/>
              <w:left w:val="single" w:sz="6" w:space="0" w:color="auto"/>
              <w:bottom w:val="single" w:sz="6" w:space="0" w:color="auto"/>
              <w:right w:val="single" w:sz="6" w:space="0" w:color="auto"/>
            </w:tcBorders>
          </w:tcPr>
          <w:p w14:paraId="3064A3B7" w14:textId="70C34A64" w:rsidR="00B751F7" w:rsidRPr="00E4080F" w:rsidRDefault="00B751F7" w:rsidP="008B087B">
            <w:pPr>
              <w:pStyle w:val="TableText"/>
            </w:pPr>
            <w:r w:rsidRPr="00E4080F">
              <w:t>System displays the Admission date</w:t>
            </w:r>
          </w:p>
        </w:tc>
        <w:tc>
          <w:tcPr>
            <w:tcW w:w="2160" w:type="dxa"/>
            <w:tcBorders>
              <w:top w:val="single" w:sz="6" w:space="0" w:color="auto"/>
              <w:left w:val="single" w:sz="6" w:space="0" w:color="auto"/>
              <w:bottom w:val="single" w:sz="6" w:space="0" w:color="auto"/>
              <w:right w:val="single" w:sz="6" w:space="0" w:color="auto"/>
            </w:tcBorders>
          </w:tcPr>
          <w:p w14:paraId="1FE97E5F" w14:textId="77777777" w:rsidR="00B751F7" w:rsidRPr="00DF256B" w:rsidRDefault="00B751F7"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5BA1C2A6" w14:textId="77777777" w:rsidR="00B751F7" w:rsidRPr="00DF256B" w:rsidRDefault="00B751F7"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67B546B9" w14:textId="77777777" w:rsidR="00B751F7" w:rsidRPr="00DF256B" w:rsidRDefault="00B751F7" w:rsidP="008B087B">
            <w:pPr>
              <w:pStyle w:val="TableText"/>
            </w:pPr>
          </w:p>
        </w:tc>
      </w:tr>
      <w:tr w:rsidR="00B751F7" w:rsidRPr="00DF256B" w14:paraId="26BA794D"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18F41888" w14:textId="77777777" w:rsidR="00B751F7" w:rsidRDefault="00B751F7"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675DD426" w14:textId="6095174E" w:rsidR="00B751F7" w:rsidRPr="0056101A" w:rsidRDefault="00B751F7" w:rsidP="00CC2F72">
            <w:pPr>
              <w:pStyle w:val="TableText"/>
              <w:numPr>
                <w:ilvl w:val="0"/>
                <w:numId w:val="82"/>
              </w:numPr>
              <w:jc w:val="center"/>
            </w:pPr>
          </w:p>
        </w:tc>
        <w:tc>
          <w:tcPr>
            <w:tcW w:w="4320" w:type="dxa"/>
            <w:tcBorders>
              <w:top w:val="single" w:sz="6" w:space="0" w:color="auto"/>
              <w:left w:val="single" w:sz="6" w:space="0" w:color="auto"/>
              <w:bottom w:val="single" w:sz="6" w:space="0" w:color="auto"/>
              <w:right w:val="single" w:sz="6" w:space="0" w:color="auto"/>
            </w:tcBorders>
          </w:tcPr>
          <w:p w14:paraId="15A09F3B" w14:textId="1B92A61F" w:rsidR="00B751F7" w:rsidRPr="00E4080F" w:rsidRDefault="00B751F7" w:rsidP="008B087B">
            <w:pPr>
              <w:pStyle w:val="TableText"/>
            </w:pPr>
            <w:r w:rsidRPr="00E4080F">
              <w:t>Edit the Authorization</w:t>
            </w:r>
          </w:p>
        </w:tc>
        <w:tc>
          <w:tcPr>
            <w:tcW w:w="2160" w:type="dxa"/>
            <w:tcBorders>
              <w:top w:val="single" w:sz="6" w:space="0" w:color="auto"/>
              <w:left w:val="single" w:sz="6" w:space="0" w:color="auto"/>
              <w:bottom w:val="single" w:sz="6" w:space="0" w:color="auto"/>
              <w:right w:val="single" w:sz="6" w:space="0" w:color="auto"/>
            </w:tcBorders>
          </w:tcPr>
          <w:p w14:paraId="4E0963B7" w14:textId="0D6403E0" w:rsidR="00B751F7" w:rsidRPr="00E4080F" w:rsidRDefault="00B751F7" w:rsidP="008B087B">
            <w:pPr>
              <w:pStyle w:val="TableText"/>
            </w:pPr>
            <w:r>
              <w:t>Edit screen displays</w:t>
            </w:r>
          </w:p>
        </w:tc>
        <w:tc>
          <w:tcPr>
            <w:tcW w:w="2160" w:type="dxa"/>
            <w:tcBorders>
              <w:top w:val="single" w:sz="6" w:space="0" w:color="auto"/>
              <w:left w:val="single" w:sz="6" w:space="0" w:color="auto"/>
              <w:bottom w:val="single" w:sz="6" w:space="0" w:color="auto"/>
              <w:right w:val="single" w:sz="6" w:space="0" w:color="auto"/>
            </w:tcBorders>
          </w:tcPr>
          <w:p w14:paraId="59432FAE" w14:textId="77777777" w:rsidR="00B751F7" w:rsidRPr="00DF256B" w:rsidRDefault="00B751F7"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01891C01" w14:textId="77777777" w:rsidR="00B751F7" w:rsidRPr="00DF256B" w:rsidRDefault="00B751F7"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0403F429" w14:textId="77777777" w:rsidR="00B751F7" w:rsidRPr="00DF256B" w:rsidRDefault="00B751F7" w:rsidP="008B087B">
            <w:pPr>
              <w:pStyle w:val="TableText"/>
            </w:pPr>
          </w:p>
        </w:tc>
      </w:tr>
      <w:tr w:rsidR="00B751F7" w:rsidRPr="00DF256B" w14:paraId="6F067A13"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6AE3296D" w14:textId="7E971177" w:rsidR="00B751F7" w:rsidRDefault="00B751F7"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27B93508" w14:textId="52ABE686" w:rsidR="00B751F7" w:rsidRPr="0056101A" w:rsidRDefault="00B751F7" w:rsidP="00CC2F72">
            <w:pPr>
              <w:pStyle w:val="TableText"/>
              <w:numPr>
                <w:ilvl w:val="0"/>
                <w:numId w:val="82"/>
              </w:numPr>
              <w:jc w:val="center"/>
            </w:pPr>
          </w:p>
        </w:tc>
        <w:tc>
          <w:tcPr>
            <w:tcW w:w="4320" w:type="dxa"/>
            <w:tcBorders>
              <w:top w:val="single" w:sz="6" w:space="0" w:color="auto"/>
              <w:left w:val="single" w:sz="6" w:space="0" w:color="auto"/>
              <w:bottom w:val="single" w:sz="6" w:space="0" w:color="auto"/>
              <w:right w:val="single" w:sz="6" w:space="0" w:color="auto"/>
            </w:tcBorders>
          </w:tcPr>
          <w:p w14:paraId="07344642" w14:textId="34849569" w:rsidR="00B751F7" w:rsidRPr="00E4080F" w:rsidRDefault="00B751F7" w:rsidP="008B087B">
            <w:pPr>
              <w:pStyle w:val="TableText"/>
            </w:pPr>
            <w:r w:rsidRPr="00E4080F">
              <w:t>Change the Admission date to a different date within the FROM date and TO date</w:t>
            </w:r>
            <w:r>
              <w:t>:</w:t>
            </w:r>
            <w:r>
              <w:br/>
            </w:r>
            <w:r w:rsidRPr="00D5087F">
              <w:rPr>
                <w:b/>
              </w:rPr>
              <w:t>Admission date: ____________________</w:t>
            </w:r>
          </w:p>
        </w:tc>
        <w:tc>
          <w:tcPr>
            <w:tcW w:w="2160" w:type="dxa"/>
            <w:tcBorders>
              <w:top w:val="single" w:sz="6" w:space="0" w:color="auto"/>
              <w:left w:val="single" w:sz="6" w:space="0" w:color="auto"/>
              <w:bottom w:val="single" w:sz="6" w:space="0" w:color="auto"/>
              <w:right w:val="single" w:sz="6" w:space="0" w:color="auto"/>
            </w:tcBorders>
          </w:tcPr>
          <w:p w14:paraId="7B77F6FD" w14:textId="377DE04C" w:rsidR="00B751F7" w:rsidRPr="00E4080F" w:rsidRDefault="00B751F7" w:rsidP="008B087B">
            <w:pPr>
              <w:pStyle w:val="TableText"/>
            </w:pPr>
            <w:r>
              <w:t>Admission date changed</w:t>
            </w:r>
          </w:p>
        </w:tc>
        <w:tc>
          <w:tcPr>
            <w:tcW w:w="2160" w:type="dxa"/>
            <w:tcBorders>
              <w:top w:val="single" w:sz="6" w:space="0" w:color="auto"/>
              <w:left w:val="single" w:sz="6" w:space="0" w:color="auto"/>
              <w:bottom w:val="single" w:sz="6" w:space="0" w:color="auto"/>
              <w:right w:val="single" w:sz="6" w:space="0" w:color="auto"/>
            </w:tcBorders>
          </w:tcPr>
          <w:p w14:paraId="444B3DC6" w14:textId="77777777" w:rsidR="00B751F7" w:rsidRPr="00DF256B" w:rsidRDefault="00B751F7"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158DA422" w14:textId="77777777" w:rsidR="00B751F7" w:rsidRPr="00DF256B" w:rsidRDefault="00B751F7"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75DE5F99" w14:textId="77777777" w:rsidR="00B751F7" w:rsidRPr="00DF256B" w:rsidRDefault="00B751F7" w:rsidP="008B087B">
            <w:pPr>
              <w:pStyle w:val="TableText"/>
            </w:pPr>
          </w:p>
        </w:tc>
      </w:tr>
      <w:tr w:rsidR="00B751F7" w:rsidRPr="00DF256B" w14:paraId="56996B46"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70FAA8E6" w14:textId="43217FC9" w:rsidR="00B751F7" w:rsidRDefault="00B751F7" w:rsidP="008B087B">
            <w:pPr>
              <w:pStyle w:val="TableText"/>
            </w:pPr>
            <w:r w:rsidRPr="00DB6A08">
              <w:t>FS-UN008-002</w:t>
            </w:r>
          </w:p>
        </w:tc>
        <w:tc>
          <w:tcPr>
            <w:tcW w:w="864" w:type="dxa"/>
            <w:tcBorders>
              <w:top w:val="single" w:sz="6" w:space="0" w:color="auto"/>
              <w:left w:val="single" w:sz="6" w:space="0" w:color="auto"/>
              <w:bottom w:val="single" w:sz="6" w:space="0" w:color="auto"/>
              <w:right w:val="single" w:sz="6" w:space="0" w:color="auto"/>
            </w:tcBorders>
          </w:tcPr>
          <w:p w14:paraId="5B2E82C1" w14:textId="27B77EB2" w:rsidR="00B751F7" w:rsidRPr="0056101A" w:rsidRDefault="00B751F7" w:rsidP="00CC2F72">
            <w:pPr>
              <w:pStyle w:val="TableText"/>
              <w:numPr>
                <w:ilvl w:val="0"/>
                <w:numId w:val="82"/>
              </w:numPr>
              <w:jc w:val="center"/>
            </w:pPr>
          </w:p>
        </w:tc>
        <w:tc>
          <w:tcPr>
            <w:tcW w:w="4320" w:type="dxa"/>
            <w:tcBorders>
              <w:top w:val="single" w:sz="6" w:space="0" w:color="auto"/>
              <w:left w:val="single" w:sz="6" w:space="0" w:color="auto"/>
              <w:bottom w:val="single" w:sz="6" w:space="0" w:color="auto"/>
              <w:right w:val="single" w:sz="6" w:space="0" w:color="auto"/>
            </w:tcBorders>
          </w:tcPr>
          <w:p w14:paraId="225B020D" w14:textId="4760DC08" w:rsidR="00B751F7" w:rsidRPr="00E4080F" w:rsidRDefault="00B751F7" w:rsidP="008B087B">
            <w:pPr>
              <w:pStyle w:val="TableText"/>
            </w:pPr>
            <w:r w:rsidRPr="00E4080F">
              <w:t>Display the Authorization and verify the admission date changed</w:t>
            </w:r>
          </w:p>
        </w:tc>
        <w:tc>
          <w:tcPr>
            <w:tcW w:w="2160" w:type="dxa"/>
            <w:tcBorders>
              <w:top w:val="single" w:sz="6" w:space="0" w:color="auto"/>
              <w:left w:val="single" w:sz="6" w:space="0" w:color="auto"/>
              <w:bottom w:val="single" w:sz="6" w:space="0" w:color="auto"/>
              <w:right w:val="single" w:sz="6" w:space="0" w:color="auto"/>
            </w:tcBorders>
          </w:tcPr>
          <w:p w14:paraId="186A81B2" w14:textId="16AD9EF7" w:rsidR="00B751F7" w:rsidRPr="00E4080F" w:rsidRDefault="00B751F7" w:rsidP="008B087B">
            <w:pPr>
              <w:pStyle w:val="TableText"/>
            </w:pPr>
            <w:r w:rsidRPr="00E4080F">
              <w:t xml:space="preserve">System displays the </w:t>
            </w:r>
            <w:r>
              <w:t xml:space="preserve">new </w:t>
            </w:r>
            <w:r w:rsidRPr="00E4080F">
              <w:t>Admission date</w:t>
            </w:r>
          </w:p>
        </w:tc>
        <w:tc>
          <w:tcPr>
            <w:tcW w:w="2160" w:type="dxa"/>
            <w:tcBorders>
              <w:top w:val="single" w:sz="6" w:space="0" w:color="auto"/>
              <w:left w:val="single" w:sz="6" w:space="0" w:color="auto"/>
              <w:bottom w:val="single" w:sz="6" w:space="0" w:color="auto"/>
              <w:right w:val="single" w:sz="6" w:space="0" w:color="auto"/>
            </w:tcBorders>
          </w:tcPr>
          <w:p w14:paraId="48FE3C64" w14:textId="77777777" w:rsidR="00B751F7" w:rsidRPr="00DF256B" w:rsidRDefault="00B751F7"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5C5FA10B" w14:textId="77777777" w:rsidR="00B751F7" w:rsidRPr="00DF256B" w:rsidRDefault="00B751F7"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5BB1FF3B" w14:textId="77777777" w:rsidR="00B751F7" w:rsidRPr="00DF256B" w:rsidRDefault="00B751F7" w:rsidP="008B087B">
            <w:pPr>
              <w:pStyle w:val="TableText"/>
            </w:pPr>
          </w:p>
        </w:tc>
      </w:tr>
      <w:tr w:rsidR="00B751F7" w:rsidRPr="00DF256B" w14:paraId="4F75DBC2"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333D318A" w14:textId="77777777" w:rsidR="00B751F7" w:rsidRPr="00DB6A08" w:rsidRDefault="00B751F7"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4DA250B3" w14:textId="77777777" w:rsidR="00B751F7" w:rsidRPr="0056101A" w:rsidRDefault="00B751F7" w:rsidP="00CC2F72">
            <w:pPr>
              <w:pStyle w:val="TableText"/>
              <w:numPr>
                <w:ilvl w:val="0"/>
                <w:numId w:val="82"/>
              </w:numPr>
              <w:jc w:val="center"/>
            </w:pPr>
          </w:p>
        </w:tc>
        <w:tc>
          <w:tcPr>
            <w:tcW w:w="4320" w:type="dxa"/>
            <w:tcBorders>
              <w:top w:val="single" w:sz="6" w:space="0" w:color="auto"/>
              <w:left w:val="single" w:sz="6" w:space="0" w:color="auto"/>
              <w:bottom w:val="single" w:sz="6" w:space="0" w:color="auto"/>
              <w:right w:val="single" w:sz="6" w:space="0" w:color="auto"/>
            </w:tcBorders>
          </w:tcPr>
          <w:p w14:paraId="66FECD80" w14:textId="194C5EE9" w:rsidR="00B751F7" w:rsidRPr="00E4080F" w:rsidRDefault="00B751F7" w:rsidP="008B087B">
            <w:pPr>
              <w:pStyle w:val="TableText"/>
            </w:pPr>
            <w:r>
              <w:t>Logoff</w:t>
            </w:r>
          </w:p>
        </w:tc>
        <w:tc>
          <w:tcPr>
            <w:tcW w:w="2160" w:type="dxa"/>
            <w:tcBorders>
              <w:top w:val="single" w:sz="6" w:space="0" w:color="auto"/>
              <w:left w:val="single" w:sz="6" w:space="0" w:color="auto"/>
              <w:bottom w:val="single" w:sz="6" w:space="0" w:color="auto"/>
              <w:right w:val="single" w:sz="6" w:space="0" w:color="auto"/>
            </w:tcBorders>
          </w:tcPr>
          <w:p w14:paraId="581E859C" w14:textId="40DF3F09" w:rsidR="00B751F7" w:rsidRPr="00E4080F" w:rsidRDefault="00B751F7" w:rsidP="008B087B">
            <w:pPr>
              <w:pStyle w:val="TableText"/>
            </w:pPr>
            <w:r>
              <w:t>Logoff successful</w:t>
            </w:r>
          </w:p>
        </w:tc>
        <w:tc>
          <w:tcPr>
            <w:tcW w:w="2160" w:type="dxa"/>
            <w:tcBorders>
              <w:top w:val="single" w:sz="6" w:space="0" w:color="auto"/>
              <w:left w:val="single" w:sz="6" w:space="0" w:color="auto"/>
              <w:bottom w:val="single" w:sz="6" w:space="0" w:color="auto"/>
              <w:right w:val="single" w:sz="6" w:space="0" w:color="auto"/>
            </w:tcBorders>
          </w:tcPr>
          <w:p w14:paraId="25F890E8" w14:textId="77777777" w:rsidR="00B751F7" w:rsidRPr="00DF256B" w:rsidRDefault="00B751F7"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4BDBE8F3" w14:textId="77777777" w:rsidR="00B751F7" w:rsidRPr="00DF256B" w:rsidRDefault="00B751F7"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4E8495DB" w14:textId="77777777" w:rsidR="00B751F7" w:rsidRPr="00DF256B" w:rsidRDefault="00B751F7" w:rsidP="008B087B">
            <w:pPr>
              <w:pStyle w:val="TableText"/>
            </w:pPr>
          </w:p>
        </w:tc>
      </w:tr>
    </w:tbl>
    <w:p w14:paraId="7F01B1D4" w14:textId="432C90C3" w:rsidR="00F9188D" w:rsidRDefault="00F9188D">
      <w:pPr>
        <w:rPr>
          <w:rFonts w:ascii="Arial Bold" w:hAnsi="Arial Bold"/>
          <w:b/>
          <w:bCs/>
        </w:rPr>
      </w:pPr>
    </w:p>
    <w:p w14:paraId="01B53F83" w14:textId="36C6A616" w:rsidR="003B0CD9" w:rsidRDefault="003B0CD9" w:rsidP="00D5087F">
      <w:pPr>
        <w:pStyle w:val="Caption"/>
      </w:pPr>
      <w:bookmarkStart w:id="52" w:name="_Toc456362960"/>
      <w:r w:rsidRPr="00DF256B">
        <w:t xml:space="preserve">Table </w:t>
      </w:r>
      <w:r w:rsidR="00D45A0B">
        <w:fldChar w:fldCharType="begin"/>
      </w:r>
      <w:r w:rsidR="00D45A0B">
        <w:instrText xml:space="preserve"> SEQ Table \* ARABIC </w:instrText>
      </w:r>
      <w:r w:rsidR="00D45A0B">
        <w:fldChar w:fldCharType="separate"/>
      </w:r>
      <w:r w:rsidR="00D16F8F">
        <w:rPr>
          <w:noProof/>
        </w:rPr>
        <w:t>4</w:t>
      </w:r>
      <w:r w:rsidR="00D45A0B">
        <w:rPr>
          <w:noProof/>
        </w:rPr>
        <w:fldChar w:fldCharType="end"/>
      </w:r>
      <w:r w:rsidRPr="00DF256B">
        <w:t xml:space="preserve"> </w:t>
      </w:r>
      <w:r>
        <w:t>–</w:t>
      </w:r>
      <w:r w:rsidR="00ED4BB1">
        <w:t xml:space="preserve"> </w:t>
      </w:r>
      <w:r w:rsidR="00FC2267">
        <w:t>TC-00</w:t>
      </w:r>
      <w:r w:rsidR="0048403F">
        <w:t>3B</w:t>
      </w:r>
      <w:r w:rsidR="00FC2267">
        <w:t xml:space="preserve">: </w:t>
      </w:r>
      <w:r w:rsidR="00F56934" w:rsidRPr="00F56934">
        <w:t>Authorization</w:t>
      </w:r>
      <w:r>
        <w:t xml:space="preserve"> Admission Date</w:t>
      </w:r>
      <w:r w:rsidR="008524DE">
        <w:t xml:space="preserve"> – Notification File</w:t>
      </w:r>
      <w:bookmarkEnd w:id="52"/>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872"/>
        <w:gridCol w:w="864"/>
        <w:gridCol w:w="4320"/>
        <w:gridCol w:w="2160"/>
        <w:gridCol w:w="2160"/>
        <w:gridCol w:w="540"/>
        <w:gridCol w:w="2160"/>
      </w:tblGrid>
      <w:tr w:rsidR="00AA7BDB" w:rsidRPr="00DF256B" w14:paraId="1D5DFFB0" w14:textId="77777777" w:rsidTr="00D5087F">
        <w:trPr>
          <w:cantSplit/>
          <w:tblHeader/>
        </w:trPr>
        <w:tc>
          <w:tcPr>
            <w:tcW w:w="1872" w:type="dxa"/>
            <w:tcBorders>
              <w:top w:val="single" w:sz="12" w:space="0" w:color="auto"/>
              <w:bottom w:val="single" w:sz="6" w:space="0" w:color="auto"/>
            </w:tcBorders>
            <w:shd w:val="clear" w:color="auto" w:fill="D9D9D9" w:themeFill="background1" w:themeFillShade="D9"/>
            <w:vAlign w:val="center"/>
          </w:tcPr>
          <w:p w14:paraId="0A06A4D8" w14:textId="77777777" w:rsidR="003B0CD9" w:rsidRPr="00DF256B" w:rsidRDefault="003B0CD9" w:rsidP="008B087B">
            <w:pPr>
              <w:pStyle w:val="TableHeading"/>
            </w:pPr>
            <w:proofErr w:type="spellStart"/>
            <w:r w:rsidRPr="00DF256B">
              <w:t>Req</w:t>
            </w:r>
            <w:proofErr w:type="spellEnd"/>
            <w:r w:rsidRPr="00DF256B">
              <w:t xml:space="preserve"> # Trace</w:t>
            </w:r>
          </w:p>
        </w:tc>
        <w:tc>
          <w:tcPr>
            <w:tcW w:w="864" w:type="dxa"/>
            <w:tcBorders>
              <w:top w:val="single" w:sz="12" w:space="0" w:color="auto"/>
              <w:bottom w:val="single" w:sz="6" w:space="0" w:color="auto"/>
            </w:tcBorders>
            <w:shd w:val="clear" w:color="auto" w:fill="D9D9D9" w:themeFill="background1" w:themeFillShade="D9"/>
            <w:vAlign w:val="center"/>
          </w:tcPr>
          <w:p w14:paraId="3BEE97C9" w14:textId="77777777" w:rsidR="003B0CD9" w:rsidRPr="00DF256B" w:rsidRDefault="003B0CD9" w:rsidP="008B087B">
            <w:pPr>
              <w:pStyle w:val="TableHeading"/>
            </w:pPr>
            <w:r w:rsidRPr="00DF256B">
              <w:t>Test Step</w:t>
            </w:r>
          </w:p>
        </w:tc>
        <w:tc>
          <w:tcPr>
            <w:tcW w:w="4320" w:type="dxa"/>
            <w:tcBorders>
              <w:top w:val="single" w:sz="12" w:space="0" w:color="auto"/>
              <w:bottom w:val="single" w:sz="6" w:space="0" w:color="auto"/>
            </w:tcBorders>
            <w:shd w:val="clear" w:color="auto" w:fill="D9D9D9" w:themeFill="background1" w:themeFillShade="D9"/>
            <w:vAlign w:val="center"/>
          </w:tcPr>
          <w:p w14:paraId="4B41BF07" w14:textId="77777777" w:rsidR="003B0CD9" w:rsidRPr="00DF256B" w:rsidRDefault="003B0CD9" w:rsidP="008B087B">
            <w:pPr>
              <w:pStyle w:val="TableHeading"/>
            </w:pPr>
            <w:r w:rsidRPr="00DF256B">
              <w:t>Operator Action</w:t>
            </w:r>
          </w:p>
        </w:tc>
        <w:tc>
          <w:tcPr>
            <w:tcW w:w="2160" w:type="dxa"/>
            <w:tcBorders>
              <w:top w:val="single" w:sz="12" w:space="0" w:color="auto"/>
              <w:bottom w:val="single" w:sz="6" w:space="0" w:color="auto"/>
            </w:tcBorders>
            <w:shd w:val="clear" w:color="auto" w:fill="D9D9D9" w:themeFill="background1" w:themeFillShade="D9"/>
            <w:vAlign w:val="center"/>
          </w:tcPr>
          <w:p w14:paraId="344A548C" w14:textId="77777777" w:rsidR="003B0CD9" w:rsidRPr="00DF256B" w:rsidRDefault="003B0CD9" w:rsidP="008B087B">
            <w:pPr>
              <w:pStyle w:val="TableHeading"/>
            </w:pPr>
            <w:r w:rsidRPr="00DF256B">
              <w:t>Expected Results</w:t>
            </w:r>
          </w:p>
        </w:tc>
        <w:tc>
          <w:tcPr>
            <w:tcW w:w="2160" w:type="dxa"/>
            <w:tcBorders>
              <w:top w:val="single" w:sz="12" w:space="0" w:color="auto"/>
              <w:bottom w:val="single" w:sz="6" w:space="0" w:color="auto"/>
            </w:tcBorders>
            <w:shd w:val="clear" w:color="auto" w:fill="D9D9D9" w:themeFill="background1" w:themeFillShade="D9"/>
            <w:vAlign w:val="center"/>
          </w:tcPr>
          <w:p w14:paraId="229A5302" w14:textId="77777777" w:rsidR="003B0CD9" w:rsidRPr="00DF256B" w:rsidRDefault="003B0CD9" w:rsidP="008B087B">
            <w:pPr>
              <w:pStyle w:val="TableHeading"/>
            </w:pPr>
            <w:r w:rsidRPr="00DF256B">
              <w:t>Actual Results</w:t>
            </w:r>
          </w:p>
        </w:tc>
        <w:tc>
          <w:tcPr>
            <w:tcW w:w="540" w:type="dxa"/>
            <w:tcBorders>
              <w:top w:val="single" w:sz="12" w:space="0" w:color="auto"/>
              <w:bottom w:val="single" w:sz="6" w:space="0" w:color="auto"/>
            </w:tcBorders>
            <w:shd w:val="clear" w:color="auto" w:fill="D9D9D9" w:themeFill="background1" w:themeFillShade="D9"/>
            <w:vAlign w:val="center"/>
          </w:tcPr>
          <w:p w14:paraId="156F2688" w14:textId="77777777" w:rsidR="003B0CD9" w:rsidRPr="00DF256B" w:rsidRDefault="003B0CD9" w:rsidP="008B087B">
            <w:pPr>
              <w:pStyle w:val="TableHeading"/>
            </w:pPr>
            <w:r w:rsidRPr="00DF256B">
              <w:t>P/F</w:t>
            </w:r>
          </w:p>
        </w:tc>
        <w:tc>
          <w:tcPr>
            <w:tcW w:w="2160" w:type="dxa"/>
            <w:tcBorders>
              <w:top w:val="single" w:sz="12" w:space="0" w:color="auto"/>
              <w:bottom w:val="single" w:sz="6" w:space="0" w:color="auto"/>
            </w:tcBorders>
            <w:shd w:val="clear" w:color="auto" w:fill="D9D9D9" w:themeFill="background1" w:themeFillShade="D9"/>
            <w:vAlign w:val="center"/>
          </w:tcPr>
          <w:p w14:paraId="6425E8B9" w14:textId="77777777" w:rsidR="003B0CD9" w:rsidRPr="00DF256B" w:rsidRDefault="003B0CD9" w:rsidP="008B087B">
            <w:pPr>
              <w:pStyle w:val="TableHeading"/>
            </w:pPr>
            <w:r>
              <w:t>Note / Comments</w:t>
            </w:r>
          </w:p>
        </w:tc>
      </w:tr>
      <w:tr w:rsidR="00B751F7" w:rsidRPr="00DF256B" w14:paraId="4223717B" w14:textId="77777777" w:rsidTr="00D5087F">
        <w:trPr>
          <w:cantSplit/>
        </w:trPr>
        <w:tc>
          <w:tcPr>
            <w:tcW w:w="1872" w:type="dxa"/>
            <w:tcBorders>
              <w:top w:val="single" w:sz="6" w:space="0" w:color="auto"/>
            </w:tcBorders>
          </w:tcPr>
          <w:p w14:paraId="3A26CDCB" w14:textId="77777777" w:rsidR="00B751F7" w:rsidRPr="0048403F" w:rsidRDefault="00B751F7" w:rsidP="008B087B">
            <w:pPr>
              <w:pStyle w:val="TableText"/>
            </w:pPr>
          </w:p>
        </w:tc>
        <w:tc>
          <w:tcPr>
            <w:tcW w:w="864" w:type="dxa"/>
            <w:tcBorders>
              <w:top w:val="single" w:sz="6" w:space="0" w:color="auto"/>
            </w:tcBorders>
          </w:tcPr>
          <w:p w14:paraId="7DB1A9D4" w14:textId="088BD376" w:rsidR="00B751F7" w:rsidRPr="008B087B" w:rsidRDefault="00B751F7" w:rsidP="008B087B">
            <w:pPr>
              <w:pStyle w:val="TableText"/>
              <w:numPr>
                <w:ilvl w:val="0"/>
                <w:numId w:val="111"/>
              </w:numPr>
            </w:pPr>
          </w:p>
        </w:tc>
        <w:tc>
          <w:tcPr>
            <w:tcW w:w="4320" w:type="dxa"/>
            <w:tcBorders>
              <w:top w:val="single" w:sz="6" w:space="0" w:color="auto"/>
            </w:tcBorders>
          </w:tcPr>
          <w:p w14:paraId="23CD15FD" w14:textId="7A027B7C" w:rsidR="00B751F7" w:rsidRPr="00E4080F" w:rsidRDefault="00B751F7" w:rsidP="008B087B">
            <w:pPr>
              <w:pStyle w:val="TableText"/>
            </w:pPr>
            <w:r w:rsidRPr="00E4080F">
              <w:t xml:space="preserve">Login as a </w:t>
            </w:r>
            <w:proofErr w:type="spellStart"/>
            <w:r w:rsidRPr="00E4080F">
              <w:t>VistA</w:t>
            </w:r>
            <w:proofErr w:type="spellEnd"/>
            <w:r w:rsidRPr="00E4080F">
              <w:t xml:space="preserve"> Fee clerk</w:t>
            </w:r>
          </w:p>
        </w:tc>
        <w:tc>
          <w:tcPr>
            <w:tcW w:w="2160" w:type="dxa"/>
            <w:tcBorders>
              <w:top w:val="single" w:sz="6" w:space="0" w:color="auto"/>
            </w:tcBorders>
          </w:tcPr>
          <w:p w14:paraId="0DD15B03" w14:textId="20CA2FE9" w:rsidR="00B751F7" w:rsidRPr="00E4080F" w:rsidRDefault="00B751F7" w:rsidP="008B087B">
            <w:pPr>
              <w:pStyle w:val="TableText"/>
            </w:pPr>
            <w:r>
              <w:t>Logon successful</w:t>
            </w:r>
          </w:p>
        </w:tc>
        <w:tc>
          <w:tcPr>
            <w:tcW w:w="2160" w:type="dxa"/>
            <w:tcBorders>
              <w:top w:val="single" w:sz="6" w:space="0" w:color="auto"/>
            </w:tcBorders>
          </w:tcPr>
          <w:p w14:paraId="339D3C3C" w14:textId="77777777" w:rsidR="00B751F7" w:rsidRPr="00DF256B" w:rsidRDefault="00B751F7" w:rsidP="008B087B">
            <w:pPr>
              <w:pStyle w:val="TableText"/>
              <w:rPr>
                <w:sz w:val="18"/>
                <w:szCs w:val="18"/>
              </w:rPr>
            </w:pPr>
          </w:p>
        </w:tc>
        <w:tc>
          <w:tcPr>
            <w:tcW w:w="540" w:type="dxa"/>
            <w:tcBorders>
              <w:top w:val="single" w:sz="6" w:space="0" w:color="auto"/>
            </w:tcBorders>
          </w:tcPr>
          <w:p w14:paraId="321CA1D7" w14:textId="77777777" w:rsidR="00B751F7" w:rsidRPr="00DF256B" w:rsidRDefault="00B751F7" w:rsidP="008B087B">
            <w:pPr>
              <w:pStyle w:val="TableText"/>
              <w:rPr>
                <w:sz w:val="18"/>
                <w:szCs w:val="18"/>
              </w:rPr>
            </w:pPr>
          </w:p>
        </w:tc>
        <w:tc>
          <w:tcPr>
            <w:tcW w:w="2160" w:type="dxa"/>
            <w:tcBorders>
              <w:top w:val="single" w:sz="6" w:space="0" w:color="auto"/>
            </w:tcBorders>
          </w:tcPr>
          <w:p w14:paraId="0F7978FE" w14:textId="115728CA" w:rsidR="00B751F7" w:rsidRPr="00DF256B" w:rsidRDefault="00B751F7" w:rsidP="008B087B">
            <w:pPr>
              <w:pStyle w:val="TableText"/>
              <w:rPr>
                <w:sz w:val="18"/>
                <w:szCs w:val="18"/>
              </w:rPr>
            </w:pPr>
            <w:r>
              <w:t>Obligation Required</w:t>
            </w:r>
          </w:p>
        </w:tc>
      </w:tr>
      <w:tr w:rsidR="00B751F7" w:rsidRPr="00DF256B" w14:paraId="27EF7849" w14:textId="77777777" w:rsidTr="00D5087F">
        <w:trPr>
          <w:cantSplit/>
        </w:trPr>
        <w:tc>
          <w:tcPr>
            <w:tcW w:w="1872" w:type="dxa"/>
          </w:tcPr>
          <w:p w14:paraId="64C540EA" w14:textId="77777777" w:rsidR="00B751F7" w:rsidRPr="0048403F" w:rsidRDefault="00B751F7" w:rsidP="008B087B">
            <w:pPr>
              <w:pStyle w:val="TableText"/>
            </w:pPr>
          </w:p>
        </w:tc>
        <w:tc>
          <w:tcPr>
            <w:tcW w:w="864" w:type="dxa"/>
          </w:tcPr>
          <w:p w14:paraId="7E584AEA" w14:textId="773C06A4" w:rsidR="00B751F7" w:rsidRPr="008B087B" w:rsidRDefault="00B751F7" w:rsidP="008B087B">
            <w:pPr>
              <w:pStyle w:val="TableText"/>
              <w:numPr>
                <w:ilvl w:val="0"/>
                <w:numId w:val="111"/>
              </w:numPr>
            </w:pPr>
          </w:p>
        </w:tc>
        <w:tc>
          <w:tcPr>
            <w:tcW w:w="4320" w:type="dxa"/>
          </w:tcPr>
          <w:p w14:paraId="1C3EE128" w14:textId="77777777" w:rsidR="00B751F7" w:rsidRPr="00E4080F" w:rsidRDefault="00B751F7" w:rsidP="008B087B">
            <w:pPr>
              <w:pStyle w:val="TableText"/>
            </w:pPr>
            <w:r w:rsidRPr="00E4080F">
              <w:t>Select Civil Hospital</w:t>
            </w:r>
          </w:p>
        </w:tc>
        <w:tc>
          <w:tcPr>
            <w:tcW w:w="2160" w:type="dxa"/>
          </w:tcPr>
          <w:p w14:paraId="33506F9C" w14:textId="044216AF" w:rsidR="00B751F7" w:rsidRPr="00E4080F" w:rsidRDefault="00B751F7" w:rsidP="008B087B">
            <w:pPr>
              <w:pStyle w:val="TableText"/>
            </w:pPr>
            <w:r>
              <w:t>Civil hospital sub-menu displays</w:t>
            </w:r>
          </w:p>
        </w:tc>
        <w:tc>
          <w:tcPr>
            <w:tcW w:w="2160" w:type="dxa"/>
          </w:tcPr>
          <w:p w14:paraId="2FD6705D" w14:textId="77777777" w:rsidR="00B751F7" w:rsidRPr="00DF256B" w:rsidRDefault="00B751F7" w:rsidP="008B087B">
            <w:pPr>
              <w:pStyle w:val="TableText"/>
              <w:rPr>
                <w:sz w:val="18"/>
                <w:szCs w:val="18"/>
              </w:rPr>
            </w:pPr>
          </w:p>
        </w:tc>
        <w:tc>
          <w:tcPr>
            <w:tcW w:w="540" w:type="dxa"/>
          </w:tcPr>
          <w:p w14:paraId="50A17E92" w14:textId="77777777" w:rsidR="00B751F7" w:rsidRPr="00DF256B" w:rsidRDefault="00B751F7" w:rsidP="008B087B">
            <w:pPr>
              <w:pStyle w:val="TableText"/>
              <w:rPr>
                <w:sz w:val="18"/>
                <w:szCs w:val="18"/>
              </w:rPr>
            </w:pPr>
          </w:p>
        </w:tc>
        <w:tc>
          <w:tcPr>
            <w:tcW w:w="2160" w:type="dxa"/>
          </w:tcPr>
          <w:p w14:paraId="5E817843" w14:textId="77777777" w:rsidR="00B751F7" w:rsidRPr="00DF256B" w:rsidRDefault="00B751F7" w:rsidP="008B087B">
            <w:pPr>
              <w:pStyle w:val="TableText"/>
              <w:rPr>
                <w:sz w:val="18"/>
                <w:szCs w:val="18"/>
              </w:rPr>
            </w:pPr>
          </w:p>
        </w:tc>
      </w:tr>
      <w:tr w:rsidR="00B751F7" w:rsidRPr="00DF256B" w14:paraId="2E87E002"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1FB35A54" w14:textId="77777777" w:rsidR="00B751F7" w:rsidRPr="0048403F" w:rsidRDefault="00B751F7"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3E9D098E" w14:textId="54D7CB4C" w:rsidR="00B751F7" w:rsidRPr="008B087B" w:rsidRDefault="00B751F7" w:rsidP="008B087B">
            <w:pPr>
              <w:pStyle w:val="TableText"/>
              <w:numPr>
                <w:ilvl w:val="0"/>
                <w:numId w:val="111"/>
              </w:numPr>
            </w:pPr>
          </w:p>
        </w:tc>
        <w:tc>
          <w:tcPr>
            <w:tcW w:w="4320" w:type="dxa"/>
            <w:tcBorders>
              <w:top w:val="single" w:sz="6" w:space="0" w:color="auto"/>
              <w:left w:val="single" w:sz="6" w:space="0" w:color="auto"/>
              <w:bottom w:val="single" w:sz="6" w:space="0" w:color="auto"/>
              <w:right w:val="single" w:sz="6" w:space="0" w:color="auto"/>
            </w:tcBorders>
          </w:tcPr>
          <w:p w14:paraId="2984598A" w14:textId="7662F77C" w:rsidR="00B751F7" w:rsidRPr="00E4080F" w:rsidRDefault="00B751F7" w:rsidP="008B087B">
            <w:pPr>
              <w:pStyle w:val="TableText"/>
            </w:pPr>
            <w:r w:rsidRPr="00E4080F">
              <w:t>Select Notification Edit</w:t>
            </w:r>
          </w:p>
        </w:tc>
        <w:tc>
          <w:tcPr>
            <w:tcW w:w="2160" w:type="dxa"/>
            <w:tcBorders>
              <w:top w:val="single" w:sz="6" w:space="0" w:color="auto"/>
              <w:left w:val="single" w:sz="6" w:space="0" w:color="auto"/>
              <w:bottom w:val="single" w:sz="6" w:space="0" w:color="auto"/>
              <w:right w:val="single" w:sz="6" w:space="0" w:color="auto"/>
            </w:tcBorders>
          </w:tcPr>
          <w:p w14:paraId="556BCB83" w14:textId="766CE367" w:rsidR="00B751F7" w:rsidRPr="00E4080F" w:rsidRDefault="00B751F7" w:rsidP="008B087B">
            <w:pPr>
              <w:pStyle w:val="TableText"/>
            </w:pPr>
            <w:r>
              <w:t xml:space="preserve">Notification Edit </w:t>
            </w:r>
          </w:p>
        </w:tc>
        <w:tc>
          <w:tcPr>
            <w:tcW w:w="2160" w:type="dxa"/>
            <w:tcBorders>
              <w:top w:val="single" w:sz="6" w:space="0" w:color="auto"/>
              <w:left w:val="single" w:sz="6" w:space="0" w:color="auto"/>
              <w:bottom w:val="single" w:sz="6" w:space="0" w:color="auto"/>
              <w:right w:val="single" w:sz="6" w:space="0" w:color="auto"/>
            </w:tcBorders>
          </w:tcPr>
          <w:p w14:paraId="236B4C44" w14:textId="77777777" w:rsidR="00B751F7" w:rsidRPr="00DF256B" w:rsidRDefault="00B751F7" w:rsidP="008B087B">
            <w:pPr>
              <w:pStyle w:val="TableText"/>
              <w:rPr>
                <w:sz w:val="18"/>
                <w:szCs w:val="18"/>
              </w:rPr>
            </w:pPr>
          </w:p>
        </w:tc>
        <w:tc>
          <w:tcPr>
            <w:tcW w:w="540" w:type="dxa"/>
            <w:tcBorders>
              <w:top w:val="single" w:sz="6" w:space="0" w:color="auto"/>
              <w:left w:val="single" w:sz="6" w:space="0" w:color="auto"/>
              <w:bottom w:val="single" w:sz="6" w:space="0" w:color="auto"/>
              <w:right w:val="single" w:sz="6" w:space="0" w:color="auto"/>
            </w:tcBorders>
          </w:tcPr>
          <w:p w14:paraId="665980DA" w14:textId="77777777" w:rsidR="00B751F7" w:rsidRPr="00DF256B" w:rsidRDefault="00B751F7" w:rsidP="008B087B">
            <w:pPr>
              <w:pStyle w:val="TableText"/>
              <w:rPr>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12B11539" w14:textId="77777777" w:rsidR="00B751F7" w:rsidRPr="00DF256B" w:rsidRDefault="00B751F7" w:rsidP="008B087B">
            <w:pPr>
              <w:pStyle w:val="TableText"/>
              <w:rPr>
                <w:sz w:val="18"/>
                <w:szCs w:val="18"/>
              </w:rPr>
            </w:pPr>
          </w:p>
        </w:tc>
      </w:tr>
      <w:tr w:rsidR="00B751F7" w:rsidRPr="00DF256B" w14:paraId="678DFFDD"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28E6491C" w14:textId="77777777" w:rsidR="00B751F7" w:rsidRPr="0048403F" w:rsidRDefault="00B751F7"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258F80AE" w14:textId="759EF70D" w:rsidR="00B751F7" w:rsidRPr="008B087B" w:rsidRDefault="00B751F7" w:rsidP="008B087B">
            <w:pPr>
              <w:pStyle w:val="TableText"/>
              <w:numPr>
                <w:ilvl w:val="0"/>
                <w:numId w:val="111"/>
              </w:numPr>
            </w:pPr>
          </w:p>
        </w:tc>
        <w:tc>
          <w:tcPr>
            <w:tcW w:w="4320" w:type="dxa"/>
            <w:tcBorders>
              <w:top w:val="single" w:sz="6" w:space="0" w:color="auto"/>
              <w:left w:val="single" w:sz="6" w:space="0" w:color="auto"/>
              <w:bottom w:val="single" w:sz="6" w:space="0" w:color="auto"/>
              <w:right w:val="single" w:sz="6" w:space="0" w:color="auto"/>
            </w:tcBorders>
          </w:tcPr>
          <w:p w14:paraId="0D484DF5" w14:textId="1DB8394F" w:rsidR="00B751F7" w:rsidRPr="003661E0" w:rsidRDefault="00B751F7" w:rsidP="003661E0">
            <w:pPr>
              <w:pStyle w:val="TableText"/>
            </w:pPr>
            <w:r w:rsidRPr="003661E0">
              <w:t>Select</w:t>
            </w:r>
            <w:r>
              <w:t xml:space="preserve"> </w:t>
            </w:r>
            <w:r w:rsidRPr="003661E0">
              <w:t>IPAHTESTTWO, VETSC</w:t>
            </w:r>
          </w:p>
        </w:tc>
        <w:tc>
          <w:tcPr>
            <w:tcW w:w="2160" w:type="dxa"/>
            <w:tcBorders>
              <w:top w:val="single" w:sz="6" w:space="0" w:color="auto"/>
              <w:left w:val="single" w:sz="6" w:space="0" w:color="auto"/>
              <w:bottom w:val="single" w:sz="6" w:space="0" w:color="auto"/>
              <w:right w:val="single" w:sz="6" w:space="0" w:color="auto"/>
            </w:tcBorders>
          </w:tcPr>
          <w:p w14:paraId="29E37311" w14:textId="248E629D" w:rsidR="00B751F7" w:rsidRPr="00E4080F" w:rsidRDefault="00B751F7" w:rsidP="002E29F4">
            <w:pPr>
              <w:pStyle w:val="TableText"/>
            </w:pPr>
            <w:r>
              <w:t>Patient selected</w:t>
            </w:r>
          </w:p>
        </w:tc>
        <w:tc>
          <w:tcPr>
            <w:tcW w:w="2160" w:type="dxa"/>
            <w:tcBorders>
              <w:top w:val="single" w:sz="6" w:space="0" w:color="auto"/>
              <w:left w:val="single" w:sz="6" w:space="0" w:color="auto"/>
              <w:bottom w:val="single" w:sz="6" w:space="0" w:color="auto"/>
              <w:right w:val="single" w:sz="6" w:space="0" w:color="auto"/>
            </w:tcBorders>
          </w:tcPr>
          <w:p w14:paraId="15C21C75" w14:textId="77777777" w:rsidR="00B751F7" w:rsidRPr="00DF256B" w:rsidRDefault="00B751F7" w:rsidP="008B087B">
            <w:pPr>
              <w:pStyle w:val="TableText"/>
              <w:rPr>
                <w:sz w:val="18"/>
                <w:szCs w:val="18"/>
              </w:rPr>
            </w:pPr>
          </w:p>
        </w:tc>
        <w:tc>
          <w:tcPr>
            <w:tcW w:w="540" w:type="dxa"/>
            <w:tcBorders>
              <w:top w:val="single" w:sz="6" w:space="0" w:color="auto"/>
              <w:left w:val="single" w:sz="6" w:space="0" w:color="auto"/>
              <w:bottom w:val="single" w:sz="6" w:space="0" w:color="auto"/>
              <w:right w:val="single" w:sz="6" w:space="0" w:color="auto"/>
            </w:tcBorders>
          </w:tcPr>
          <w:p w14:paraId="52CA80B5" w14:textId="77777777" w:rsidR="00B751F7" w:rsidRPr="00DF256B" w:rsidRDefault="00B751F7" w:rsidP="008B087B">
            <w:pPr>
              <w:pStyle w:val="TableText"/>
              <w:rPr>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3DB86F2E" w14:textId="77777777" w:rsidR="00B751F7" w:rsidRPr="00DF256B" w:rsidRDefault="00B751F7" w:rsidP="008B087B">
            <w:pPr>
              <w:pStyle w:val="TableText"/>
              <w:rPr>
                <w:sz w:val="18"/>
                <w:szCs w:val="18"/>
              </w:rPr>
            </w:pPr>
          </w:p>
        </w:tc>
      </w:tr>
      <w:tr w:rsidR="00B751F7" w:rsidRPr="00DF256B" w14:paraId="2493EDD1" w14:textId="77777777" w:rsidTr="00D5087F">
        <w:trPr>
          <w:cantSplit/>
        </w:trPr>
        <w:tc>
          <w:tcPr>
            <w:tcW w:w="1872" w:type="dxa"/>
          </w:tcPr>
          <w:p w14:paraId="4D9DBE6A" w14:textId="77777777" w:rsidR="00B751F7" w:rsidRPr="0048403F" w:rsidRDefault="00B751F7" w:rsidP="008B087B">
            <w:pPr>
              <w:pStyle w:val="TableText"/>
            </w:pPr>
          </w:p>
        </w:tc>
        <w:tc>
          <w:tcPr>
            <w:tcW w:w="864" w:type="dxa"/>
          </w:tcPr>
          <w:p w14:paraId="379ECF63" w14:textId="6E78A2C2" w:rsidR="00B751F7" w:rsidRPr="008B087B" w:rsidRDefault="00B751F7" w:rsidP="008B087B">
            <w:pPr>
              <w:pStyle w:val="TableText"/>
              <w:numPr>
                <w:ilvl w:val="0"/>
                <w:numId w:val="111"/>
              </w:numPr>
            </w:pPr>
          </w:p>
        </w:tc>
        <w:tc>
          <w:tcPr>
            <w:tcW w:w="4320" w:type="dxa"/>
          </w:tcPr>
          <w:p w14:paraId="6286CB80" w14:textId="495D0B88" w:rsidR="00B751F7" w:rsidRPr="00E4080F" w:rsidRDefault="00B751F7" w:rsidP="008B087B">
            <w:pPr>
              <w:pStyle w:val="TableText"/>
            </w:pPr>
            <w:r w:rsidRPr="00E4080F">
              <w:t>Edit Admission date for the patient</w:t>
            </w:r>
            <w:r>
              <w:t>:</w:t>
            </w:r>
            <w:r>
              <w:br/>
            </w:r>
            <w:r w:rsidRPr="00D5087F">
              <w:rPr>
                <w:b/>
              </w:rPr>
              <w:t>Admission date: _____________________</w:t>
            </w:r>
          </w:p>
        </w:tc>
        <w:tc>
          <w:tcPr>
            <w:tcW w:w="2160" w:type="dxa"/>
          </w:tcPr>
          <w:p w14:paraId="6839D2BA" w14:textId="2D2A12A3" w:rsidR="00B751F7" w:rsidRPr="00E4080F" w:rsidRDefault="00B751F7" w:rsidP="00F14434">
            <w:pPr>
              <w:pStyle w:val="TableText"/>
            </w:pPr>
            <w:r>
              <w:t>Admission date changes</w:t>
            </w:r>
          </w:p>
        </w:tc>
        <w:tc>
          <w:tcPr>
            <w:tcW w:w="2160" w:type="dxa"/>
          </w:tcPr>
          <w:p w14:paraId="0D5612A0" w14:textId="77777777" w:rsidR="00B751F7" w:rsidRPr="00DF256B" w:rsidRDefault="00B751F7" w:rsidP="008B087B">
            <w:pPr>
              <w:pStyle w:val="TableText"/>
              <w:rPr>
                <w:sz w:val="18"/>
                <w:szCs w:val="18"/>
              </w:rPr>
            </w:pPr>
          </w:p>
        </w:tc>
        <w:tc>
          <w:tcPr>
            <w:tcW w:w="540" w:type="dxa"/>
          </w:tcPr>
          <w:p w14:paraId="3A152A90" w14:textId="77777777" w:rsidR="00B751F7" w:rsidRPr="00DF256B" w:rsidRDefault="00B751F7" w:rsidP="008B087B">
            <w:pPr>
              <w:pStyle w:val="TableText"/>
              <w:rPr>
                <w:sz w:val="18"/>
                <w:szCs w:val="18"/>
              </w:rPr>
            </w:pPr>
          </w:p>
        </w:tc>
        <w:tc>
          <w:tcPr>
            <w:tcW w:w="2160" w:type="dxa"/>
          </w:tcPr>
          <w:p w14:paraId="590EB71E" w14:textId="77777777" w:rsidR="00B751F7" w:rsidRPr="00DF256B" w:rsidRDefault="00B751F7" w:rsidP="008B087B">
            <w:pPr>
              <w:pStyle w:val="TableText"/>
              <w:rPr>
                <w:sz w:val="18"/>
                <w:szCs w:val="18"/>
              </w:rPr>
            </w:pPr>
          </w:p>
        </w:tc>
      </w:tr>
      <w:tr w:rsidR="00B751F7" w:rsidRPr="00DF256B" w14:paraId="47A7C7EF" w14:textId="77777777" w:rsidTr="00D5087F">
        <w:trPr>
          <w:cantSplit/>
        </w:trPr>
        <w:tc>
          <w:tcPr>
            <w:tcW w:w="1872" w:type="dxa"/>
          </w:tcPr>
          <w:p w14:paraId="5A171E53" w14:textId="77777777" w:rsidR="00B751F7" w:rsidRPr="0048403F" w:rsidRDefault="00B751F7" w:rsidP="008B087B">
            <w:pPr>
              <w:pStyle w:val="TableText"/>
            </w:pPr>
          </w:p>
        </w:tc>
        <w:tc>
          <w:tcPr>
            <w:tcW w:w="864" w:type="dxa"/>
          </w:tcPr>
          <w:p w14:paraId="43F34738" w14:textId="2508E231" w:rsidR="00B751F7" w:rsidRPr="008B087B" w:rsidRDefault="00B751F7" w:rsidP="008B087B">
            <w:pPr>
              <w:pStyle w:val="TableText"/>
              <w:numPr>
                <w:ilvl w:val="0"/>
                <w:numId w:val="111"/>
              </w:numPr>
            </w:pPr>
          </w:p>
        </w:tc>
        <w:tc>
          <w:tcPr>
            <w:tcW w:w="4320" w:type="dxa"/>
          </w:tcPr>
          <w:p w14:paraId="67000CDA" w14:textId="09B5F2B8" w:rsidR="00B751F7" w:rsidRPr="00E4080F" w:rsidRDefault="00B751F7" w:rsidP="008B087B">
            <w:pPr>
              <w:pStyle w:val="TableText"/>
            </w:pPr>
            <w:r w:rsidRPr="00E4080F">
              <w:t>Exit Notification Edit</w:t>
            </w:r>
          </w:p>
        </w:tc>
        <w:tc>
          <w:tcPr>
            <w:tcW w:w="2160" w:type="dxa"/>
          </w:tcPr>
          <w:p w14:paraId="07F9FB6A" w14:textId="0A65AC8D" w:rsidR="00B751F7" w:rsidRPr="00E4080F" w:rsidRDefault="00B751F7" w:rsidP="008B087B">
            <w:pPr>
              <w:pStyle w:val="TableText"/>
            </w:pPr>
            <w:r>
              <w:t>Civil Hospital sub-menu displays</w:t>
            </w:r>
          </w:p>
        </w:tc>
        <w:tc>
          <w:tcPr>
            <w:tcW w:w="2160" w:type="dxa"/>
          </w:tcPr>
          <w:p w14:paraId="1C2EBA6C" w14:textId="77777777" w:rsidR="00B751F7" w:rsidRPr="00DF256B" w:rsidRDefault="00B751F7" w:rsidP="008B087B">
            <w:pPr>
              <w:pStyle w:val="TableText"/>
              <w:rPr>
                <w:sz w:val="18"/>
                <w:szCs w:val="18"/>
              </w:rPr>
            </w:pPr>
          </w:p>
        </w:tc>
        <w:tc>
          <w:tcPr>
            <w:tcW w:w="540" w:type="dxa"/>
          </w:tcPr>
          <w:p w14:paraId="47B27B74" w14:textId="77777777" w:rsidR="00B751F7" w:rsidRPr="00DF256B" w:rsidRDefault="00B751F7" w:rsidP="008B087B">
            <w:pPr>
              <w:pStyle w:val="TableText"/>
              <w:rPr>
                <w:sz w:val="18"/>
                <w:szCs w:val="18"/>
              </w:rPr>
            </w:pPr>
          </w:p>
        </w:tc>
        <w:tc>
          <w:tcPr>
            <w:tcW w:w="2160" w:type="dxa"/>
          </w:tcPr>
          <w:p w14:paraId="2536F027" w14:textId="77777777" w:rsidR="00B751F7" w:rsidRPr="00DF256B" w:rsidRDefault="00B751F7" w:rsidP="008B087B">
            <w:pPr>
              <w:pStyle w:val="TableText"/>
              <w:rPr>
                <w:sz w:val="18"/>
                <w:szCs w:val="18"/>
              </w:rPr>
            </w:pPr>
          </w:p>
        </w:tc>
      </w:tr>
      <w:tr w:rsidR="00B751F7" w:rsidRPr="00DF256B" w14:paraId="7E84B80F"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157B8BF8" w14:textId="77777777" w:rsidR="00B751F7" w:rsidRPr="0048403F" w:rsidRDefault="00B751F7"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3FB55F44" w14:textId="60DA3310" w:rsidR="00B751F7" w:rsidRPr="008B087B" w:rsidRDefault="00B751F7" w:rsidP="008B087B">
            <w:pPr>
              <w:pStyle w:val="TableText"/>
              <w:numPr>
                <w:ilvl w:val="0"/>
                <w:numId w:val="111"/>
              </w:numPr>
            </w:pPr>
          </w:p>
        </w:tc>
        <w:tc>
          <w:tcPr>
            <w:tcW w:w="4320" w:type="dxa"/>
            <w:tcBorders>
              <w:top w:val="single" w:sz="6" w:space="0" w:color="auto"/>
              <w:left w:val="single" w:sz="6" w:space="0" w:color="auto"/>
              <w:bottom w:val="single" w:sz="6" w:space="0" w:color="auto"/>
              <w:right w:val="single" w:sz="6" w:space="0" w:color="auto"/>
            </w:tcBorders>
          </w:tcPr>
          <w:p w14:paraId="2C149A0F" w14:textId="77777777" w:rsidR="00B751F7" w:rsidRPr="00E4080F" w:rsidRDefault="00B751F7" w:rsidP="008B087B">
            <w:pPr>
              <w:pStyle w:val="TableText"/>
            </w:pPr>
            <w:r w:rsidRPr="00E4080F">
              <w:t>Complete Legally eligible information</w:t>
            </w:r>
          </w:p>
        </w:tc>
        <w:tc>
          <w:tcPr>
            <w:tcW w:w="2160" w:type="dxa"/>
            <w:tcBorders>
              <w:top w:val="single" w:sz="6" w:space="0" w:color="auto"/>
              <w:left w:val="single" w:sz="6" w:space="0" w:color="auto"/>
              <w:bottom w:val="single" w:sz="6" w:space="0" w:color="auto"/>
              <w:right w:val="single" w:sz="6" w:space="0" w:color="auto"/>
            </w:tcBorders>
          </w:tcPr>
          <w:p w14:paraId="2D66E992" w14:textId="4219C152" w:rsidR="00B751F7" w:rsidRPr="00E4080F" w:rsidRDefault="00B751F7" w:rsidP="008B087B">
            <w:pPr>
              <w:pStyle w:val="TableText"/>
            </w:pPr>
            <w:r>
              <w:t>Patient record updated, legally eligible</w:t>
            </w:r>
          </w:p>
        </w:tc>
        <w:tc>
          <w:tcPr>
            <w:tcW w:w="2160" w:type="dxa"/>
            <w:tcBorders>
              <w:top w:val="single" w:sz="6" w:space="0" w:color="auto"/>
              <w:left w:val="single" w:sz="6" w:space="0" w:color="auto"/>
              <w:bottom w:val="single" w:sz="6" w:space="0" w:color="auto"/>
              <w:right w:val="single" w:sz="6" w:space="0" w:color="auto"/>
            </w:tcBorders>
          </w:tcPr>
          <w:p w14:paraId="601B61C0" w14:textId="77777777" w:rsidR="00B751F7" w:rsidRPr="00DF256B" w:rsidRDefault="00B751F7" w:rsidP="008B087B">
            <w:pPr>
              <w:pStyle w:val="TableText"/>
              <w:rPr>
                <w:sz w:val="18"/>
                <w:szCs w:val="18"/>
              </w:rPr>
            </w:pPr>
          </w:p>
        </w:tc>
        <w:tc>
          <w:tcPr>
            <w:tcW w:w="540" w:type="dxa"/>
            <w:tcBorders>
              <w:top w:val="single" w:sz="6" w:space="0" w:color="auto"/>
              <w:left w:val="single" w:sz="6" w:space="0" w:color="auto"/>
              <w:bottom w:val="single" w:sz="6" w:space="0" w:color="auto"/>
              <w:right w:val="single" w:sz="6" w:space="0" w:color="auto"/>
            </w:tcBorders>
          </w:tcPr>
          <w:p w14:paraId="1581E92E" w14:textId="77777777" w:rsidR="00B751F7" w:rsidRPr="00DF256B" w:rsidRDefault="00B751F7" w:rsidP="008B087B">
            <w:pPr>
              <w:pStyle w:val="TableText"/>
              <w:rPr>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33DB48CD" w14:textId="77777777" w:rsidR="00B751F7" w:rsidRPr="00DF256B" w:rsidRDefault="00B751F7" w:rsidP="008B087B">
            <w:pPr>
              <w:pStyle w:val="TableText"/>
              <w:rPr>
                <w:sz w:val="18"/>
                <w:szCs w:val="18"/>
              </w:rPr>
            </w:pPr>
          </w:p>
        </w:tc>
      </w:tr>
      <w:tr w:rsidR="00B751F7" w:rsidRPr="00DF256B" w14:paraId="093A1CD8"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4496249D" w14:textId="77777777" w:rsidR="00B751F7" w:rsidRPr="0048403F" w:rsidRDefault="00B751F7"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4F077CF7" w14:textId="2DE5CEAC" w:rsidR="00B751F7" w:rsidRPr="008B087B" w:rsidRDefault="00B751F7" w:rsidP="008B087B">
            <w:pPr>
              <w:pStyle w:val="TableText"/>
              <w:numPr>
                <w:ilvl w:val="0"/>
                <w:numId w:val="111"/>
              </w:numPr>
            </w:pPr>
          </w:p>
        </w:tc>
        <w:tc>
          <w:tcPr>
            <w:tcW w:w="4320" w:type="dxa"/>
            <w:tcBorders>
              <w:top w:val="single" w:sz="6" w:space="0" w:color="auto"/>
              <w:left w:val="single" w:sz="6" w:space="0" w:color="auto"/>
              <w:bottom w:val="single" w:sz="6" w:space="0" w:color="auto"/>
              <w:right w:val="single" w:sz="6" w:space="0" w:color="auto"/>
            </w:tcBorders>
          </w:tcPr>
          <w:p w14:paraId="6D51F914" w14:textId="0DFC0CCF" w:rsidR="00B751F7" w:rsidRPr="00E4080F" w:rsidRDefault="00B751F7" w:rsidP="008B087B">
            <w:pPr>
              <w:pStyle w:val="TableText"/>
            </w:pPr>
            <w:r w:rsidRPr="00E4080F">
              <w:t>Complete Medically eligible data</w:t>
            </w:r>
          </w:p>
        </w:tc>
        <w:tc>
          <w:tcPr>
            <w:tcW w:w="2160" w:type="dxa"/>
            <w:tcBorders>
              <w:top w:val="single" w:sz="6" w:space="0" w:color="auto"/>
              <w:left w:val="single" w:sz="6" w:space="0" w:color="auto"/>
              <w:bottom w:val="single" w:sz="6" w:space="0" w:color="auto"/>
              <w:right w:val="single" w:sz="6" w:space="0" w:color="auto"/>
            </w:tcBorders>
          </w:tcPr>
          <w:p w14:paraId="7CCD5CF0" w14:textId="3FF0BD07" w:rsidR="00B751F7" w:rsidRPr="00E4080F" w:rsidRDefault="00B751F7" w:rsidP="00F14434">
            <w:pPr>
              <w:pStyle w:val="TableText"/>
            </w:pPr>
            <w:r>
              <w:t>Patient record updated, medically eligible</w:t>
            </w:r>
          </w:p>
        </w:tc>
        <w:tc>
          <w:tcPr>
            <w:tcW w:w="2160" w:type="dxa"/>
            <w:tcBorders>
              <w:top w:val="single" w:sz="6" w:space="0" w:color="auto"/>
              <w:left w:val="single" w:sz="6" w:space="0" w:color="auto"/>
              <w:bottom w:val="single" w:sz="6" w:space="0" w:color="auto"/>
              <w:right w:val="single" w:sz="6" w:space="0" w:color="auto"/>
            </w:tcBorders>
          </w:tcPr>
          <w:p w14:paraId="6D7359F2" w14:textId="77777777" w:rsidR="00B751F7" w:rsidRPr="00DF256B" w:rsidRDefault="00B751F7" w:rsidP="008B087B">
            <w:pPr>
              <w:pStyle w:val="TableText"/>
              <w:rPr>
                <w:sz w:val="18"/>
                <w:szCs w:val="18"/>
              </w:rPr>
            </w:pPr>
          </w:p>
        </w:tc>
        <w:tc>
          <w:tcPr>
            <w:tcW w:w="540" w:type="dxa"/>
            <w:tcBorders>
              <w:top w:val="single" w:sz="6" w:space="0" w:color="auto"/>
              <w:left w:val="single" w:sz="6" w:space="0" w:color="auto"/>
              <w:bottom w:val="single" w:sz="6" w:space="0" w:color="auto"/>
              <w:right w:val="single" w:sz="6" w:space="0" w:color="auto"/>
            </w:tcBorders>
          </w:tcPr>
          <w:p w14:paraId="7D4E955E" w14:textId="77777777" w:rsidR="00B751F7" w:rsidRPr="00DF256B" w:rsidRDefault="00B751F7" w:rsidP="008B087B">
            <w:pPr>
              <w:pStyle w:val="TableText"/>
              <w:rPr>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4AC52C1C" w14:textId="77777777" w:rsidR="00B751F7" w:rsidRPr="00DF256B" w:rsidRDefault="00B751F7" w:rsidP="008B087B">
            <w:pPr>
              <w:pStyle w:val="TableText"/>
              <w:rPr>
                <w:sz w:val="18"/>
                <w:szCs w:val="18"/>
              </w:rPr>
            </w:pPr>
          </w:p>
        </w:tc>
      </w:tr>
      <w:tr w:rsidR="00B751F7" w:rsidRPr="00DF256B" w14:paraId="4D38E242"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157148D0" w14:textId="77777777" w:rsidR="00B751F7" w:rsidRPr="0048403F" w:rsidRDefault="00B751F7"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36030BD6" w14:textId="64365880" w:rsidR="00B751F7" w:rsidRPr="008B087B" w:rsidRDefault="00B751F7" w:rsidP="008B087B">
            <w:pPr>
              <w:pStyle w:val="TableText"/>
              <w:numPr>
                <w:ilvl w:val="0"/>
                <w:numId w:val="111"/>
              </w:numPr>
            </w:pPr>
          </w:p>
        </w:tc>
        <w:tc>
          <w:tcPr>
            <w:tcW w:w="4320" w:type="dxa"/>
            <w:tcBorders>
              <w:top w:val="single" w:sz="6" w:space="0" w:color="auto"/>
              <w:left w:val="single" w:sz="6" w:space="0" w:color="auto"/>
              <w:bottom w:val="single" w:sz="6" w:space="0" w:color="auto"/>
              <w:right w:val="single" w:sz="6" w:space="0" w:color="auto"/>
            </w:tcBorders>
          </w:tcPr>
          <w:p w14:paraId="2DE9D407" w14:textId="2C56AA7F" w:rsidR="00B751F7" w:rsidRPr="00E4080F" w:rsidRDefault="00B751F7" w:rsidP="00F14434">
            <w:pPr>
              <w:pStyle w:val="TableText"/>
            </w:pPr>
            <w:r w:rsidRPr="00E4080F">
              <w:t>Enter a new Authorization</w:t>
            </w:r>
            <w:r>
              <w:t>:</w:t>
            </w:r>
            <w:r>
              <w:br/>
            </w:r>
            <w:r w:rsidRPr="00D5087F">
              <w:rPr>
                <w:b/>
              </w:rPr>
              <w:t>Authorization #: ______________________</w:t>
            </w:r>
          </w:p>
        </w:tc>
        <w:tc>
          <w:tcPr>
            <w:tcW w:w="2160" w:type="dxa"/>
            <w:tcBorders>
              <w:top w:val="single" w:sz="6" w:space="0" w:color="auto"/>
              <w:left w:val="single" w:sz="6" w:space="0" w:color="auto"/>
              <w:bottom w:val="single" w:sz="6" w:space="0" w:color="auto"/>
              <w:right w:val="single" w:sz="6" w:space="0" w:color="auto"/>
            </w:tcBorders>
          </w:tcPr>
          <w:p w14:paraId="7E77EEB9" w14:textId="6AB6400A" w:rsidR="00B751F7" w:rsidRPr="00E4080F" w:rsidRDefault="00B751F7" w:rsidP="008B087B">
            <w:pPr>
              <w:pStyle w:val="TableText"/>
            </w:pPr>
            <w:r>
              <w:t>Authorization created</w:t>
            </w:r>
          </w:p>
        </w:tc>
        <w:tc>
          <w:tcPr>
            <w:tcW w:w="2160" w:type="dxa"/>
            <w:tcBorders>
              <w:top w:val="single" w:sz="6" w:space="0" w:color="auto"/>
              <w:left w:val="single" w:sz="6" w:space="0" w:color="auto"/>
              <w:bottom w:val="single" w:sz="6" w:space="0" w:color="auto"/>
              <w:right w:val="single" w:sz="6" w:space="0" w:color="auto"/>
            </w:tcBorders>
          </w:tcPr>
          <w:p w14:paraId="5A0E3BC5" w14:textId="77777777" w:rsidR="00B751F7" w:rsidRPr="00DF256B" w:rsidRDefault="00B751F7" w:rsidP="008B087B">
            <w:pPr>
              <w:pStyle w:val="TableText"/>
              <w:rPr>
                <w:sz w:val="18"/>
                <w:szCs w:val="18"/>
              </w:rPr>
            </w:pPr>
          </w:p>
        </w:tc>
        <w:tc>
          <w:tcPr>
            <w:tcW w:w="540" w:type="dxa"/>
            <w:tcBorders>
              <w:top w:val="single" w:sz="6" w:space="0" w:color="auto"/>
              <w:left w:val="single" w:sz="6" w:space="0" w:color="auto"/>
              <w:bottom w:val="single" w:sz="6" w:space="0" w:color="auto"/>
              <w:right w:val="single" w:sz="6" w:space="0" w:color="auto"/>
            </w:tcBorders>
          </w:tcPr>
          <w:p w14:paraId="6F17EB7A" w14:textId="77777777" w:rsidR="00B751F7" w:rsidRPr="00DF256B" w:rsidRDefault="00B751F7" w:rsidP="008B087B">
            <w:pPr>
              <w:pStyle w:val="TableText"/>
              <w:rPr>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03B18B47" w14:textId="77777777" w:rsidR="00B751F7" w:rsidRPr="00DF256B" w:rsidRDefault="00B751F7" w:rsidP="008B087B">
            <w:pPr>
              <w:pStyle w:val="TableText"/>
              <w:rPr>
                <w:sz w:val="18"/>
                <w:szCs w:val="18"/>
              </w:rPr>
            </w:pPr>
          </w:p>
        </w:tc>
      </w:tr>
      <w:tr w:rsidR="00B751F7" w:rsidRPr="00DF256B" w14:paraId="09469776" w14:textId="77777777" w:rsidTr="00D5087F">
        <w:trPr>
          <w:cantSplit/>
        </w:trPr>
        <w:tc>
          <w:tcPr>
            <w:tcW w:w="1872" w:type="dxa"/>
          </w:tcPr>
          <w:p w14:paraId="47DE9D4E" w14:textId="3C40AAF2" w:rsidR="00B751F7" w:rsidRPr="0048403F" w:rsidRDefault="00B751F7" w:rsidP="008B087B">
            <w:pPr>
              <w:pStyle w:val="TableText"/>
            </w:pPr>
          </w:p>
        </w:tc>
        <w:tc>
          <w:tcPr>
            <w:tcW w:w="864" w:type="dxa"/>
          </w:tcPr>
          <w:p w14:paraId="4245A29C" w14:textId="13EE134D" w:rsidR="00B751F7" w:rsidRPr="008B087B" w:rsidRDefault="00B751F7" w:rsidP="008B087B">
            <w:pPr>
              <w:pStyle w:val="TableText"/>
              <w:numPr>
                <w:ilvl w:val="0"/>
                <w:numId w:val="111"/>
              </w:numPr>
            </w:pPr>
          </w:p>
        </w:tc>
        <w:tc>
          <w:tcPr>
            <w:tcW w:w="4320" w:type="dxa"/>
          </w:tcPr>
          <w:p w14:paraId="047C1C62" w14:textId="13D7A314" w:rsidR="00B751F7" w:rsidRPr="00E4080F" w:rsidRDefault="00B751F7" w:rsidP="008B087B">
            <w:pPr>
              <w:pStyle w:val="TableText"/>
            </w:pPr>
            <w:r w:rsidRPr="00E4080F">
              <w:t>Enter an Authorization FROM date greater that the current system date</w:t>
            </w:r>
            <w:r>
              <w:t>:</w:t>
            </w:r>
            <w:r>
              <w:br/>
            </w:r>
            <w:r w:rsidRPr="00D5087F">
              <w:rPr>
                <w:b/>
              </w:rPr>
              <w:t>From Date: __________________________</w:t>
            </w:r>
          </w:p>
        </w:tc>
        <w:tc>
          <w:tcPr>
            <w:tcW w:w="2160" w:type="dxa"/>
          </w:tcPr>
          <w:p w14:paraId="285989AF" w14:textId="6CC3AE73" w:rsidR="00B751F7" w:rsidRPr="00E4080F" w:rsidRDefault="00B751F7" w:rsidP="008B087B">
            <w:pPr>
              <w:pStyle w:val="TableText"/>
            </w:pPr>
            <w:r>
              <w:t>From date entered</w:t>
            </w:r>
          </w:p>
        </w:tc>
        <w:tc>
          <w:tcPr>
            <w:tcW w:w="2160" w:type="dxa"/>
          </w:tcPr>
          <w:p w14:paraId="0E03CD41" w14:textId="77777777" w:rsidR="00B751F7" w:rsidRPr="00DF256B" w:rsidRDefault="00B751F7" w:rsidP="008B087B">
            <w:pPr>
              <w:pStyle w:val="TableText"/>
              <w:rPr>
                <w:sz w:val="18"/>
                <w:szCs w:val="18"/>
              </w:rPr>
            </w:pPr>
          </w:p>
        </w:tc>
        <w:tc>
          <w:tcPr>
            <w:tcW w:w="540" w:type="dxa"/>
          </w:tcPr>
          <w:p w14:paraId="42E5DF73" w14:textId="77777777" w:rsidR="00B751F7" w:rsidRPr="00DF256B" w:rsidRDefault="00B751F7" w:rsidP="008B087B">
            <w:pPr>
              <w:pStyle w:val="TableText"/>
              <w:rPr>
                <w:sz w:val="18"/>
                <w:szCs w:val="18"/>
              </w:rPr>
            </w:pPr>
          </w:p>
        </w:tc>
        <w:tc>
          <w:tcPr>
            <w:tcW w:w="2160" w:type="dxa"/>
          </w:tcPr>
          <w:p w14:paraId="07BA1865" w14:textId="77777777" w:rsidR="00B751F7" w:rsidRPr="00DF256B" w:rsidRDefault="00B751F7" w:rsidP="008B087B">
            <w:pPr>
              <w:pStyle w:val="TableText"/>
              <w:rPr>
                <w:sz w:val="18"/>
                <w:szCs w:val="18"/>
              </w:rPr>
            </w:pPr>
          </w:p>
        </w:tc>
      </w:tr>
      <w:tr w:rsidR="00B751F7" w:rsidRPr="00DF256B" w14:paraId="02B7074F" w14:textId="77777777" w:rsidTr="00D5087F">
        <w:trPr>
          <w:cantSplit/>
        </w:trPr>
        <w:tc>
          <w:tcPr>
            <w:tcW w:w="1872" w:type="dxa"/>
          </w:tcPr>
          <w:p w14:paraId="742D4941" w14:textId="17EACA1A" w:rsidR="00B751F7" w:rsidRPr="0048403F" w:rsidRDefault="00B751F7" w:rsidP="008B087B">
            <w:pPr>
              <w:pStyle w:val="TableText"/>
            </w:pPr>
          </w:p>
        </w:tc>
        <w:tc>
          <w:tcPr>
            <w:tcW w:w="864" w:type="dxa"/>
          </w:tcPr>
          <w:p w14:paraId="08603615" w14:textId="2F671A8F" w:rsidR="00B751F7" w:rsidRPr="008B087B" w:rsidRDefault="00B751F7" w:rsidP="008B087B">
            <w:pPr>
              <w:pStyle w:val="TableText"/>
              <w:numPr>
                <w:ilvl w:val="0"/>
                <w:numId w:val="111"/>
              </w:numPr>
            </w:pPr>
          </w:p>
        </w:tc>
        <w:tc>
          <w:tcPr>
            <w:tcW w:w="4320" w:type="dxa"/>
          </w:tcPr>
          <w:p w14:paraId="6E0773A8" w14:textId="218B3893" w:rsidR="00B751F7" w:rsidRPr="00E4080F" w:rsidRDefault="00B751F7" w:rsidP="00F14434">
            <w:pPr>
              <w:pStyle w:val="TableText"/>
            </w:pPr>
            <w:r w:rsidRPr="00E4080F">
              <w:t>Enter an Authorization TO date greater that the current system date and greater that FROM date</w:t>
            </w:r>
            <w:r>
              <w:t>:</w:t>
            </w:r>
            <w:r>
              <w:br/>
            </w:r>
            <w:r>
              <w:rPr>
                <w:b/>
              </w:rPr>
              <w:t>To</w:t>
            </w:r>
            <w:r w:rsidRPr="002D7FD4">
              <w:rPr>
                <w:b/>
              </w:rPr>
              <w:t xml:space="preserve"> Date: __________________________</w:t>
            </w:r>
          </w:p>
        </w:tc>
        <w:tc>
          <w:tcPr>
            <w:tcW w:w="2160" w:type="dxa"/>
          </w:tcPr>
          <w:p w14:paraId="2EECDE6E" w14:textId="2A08646B" w:rsidR="00B751F7" w:rsidRPr="00E4080F" w:rsidRDefault="00B751F7" w:rsidP="008B087B">
            <w:pPr>
              <w:pStyle w:val="TableText"/>
            </w:pPr>
            <w:r>
              <w:t>To Date entered</w:t>
            </w:r>
          </w:p>
        </w:tc>
        <w:tc>
          <w:tcPr>
            <w:tcW w:w="2160" w:type="dxa"/>
          </w:tcPr>
          <w:p w14:paraId="501DF91A" w14:textId="77777777" w:rsidR="00B751F7" w:rsidRPr="00DF256B" w:rsidRDefault="00B751F7" w:rsidP="008B087B">
            <w:pPr>
              <w:pStyle w:val="TableText"/>
              <w:rPr>
                <w:sz w:val="18"/>
                <w:szCs w:val="18"/>
              </w:rPr>
            </w:pPr>
          </w:p>
        </w:tc>
        <w:tc>
          <w:tcPr>
            <w:tcW w:w="540" w:type="dxa"/>
          </w:tcPr>
          <w:p w14:paraId="28EA3DCD" w14:textId="77777777" w:rsidR="00B751F7" w:rsidRPr="00DF256B" w:rsidRDefault="00B751F7" w:rsidP="008B087B">
            <w:pPr>
              <w:pStyle w:val="TableText"/>
              <w:rPr>
                <w:sz w:val="18"/>
                <w:szCs w:val="18"/>
              </w:rPr>
            </w:pPr>
          </w:p>
        </w:tc>
        <w:tc>
          <w:tcPr>
            <w:tcW w:w="2160" w:type="dxa"/>
          </w:tcPr>
          <w:p w14:paraId="3D51B5C4" w14:textId="77777777" w:rsidR="00B751F7" w:rsidRPr="00DF256B" w:rsidRDefault="00B751F7" w:rsidP="008B087B">
            <w:pPr>
              <w:pStyle w:val="TableText"/>
              <w:rPr>
                <w:sz w:val="18"/>
                <w:szCs w:val="18"/>
              </w:rPr>
            </w:pPr>
          </w:p>
        </w:tc>
      </w:tr>
      <w:tr w:rsidR="00B751F7" w:rsidRPr="00DF256B" w14:paraId="73C76BD5" w14:textId="77777777" w:rsidTr="00D5087F">
        <w:trPr>
          <w:cantSplit/>
        </w:trPr>
        <w:tc>
          <w:tcPr>
            <w:tcW w:w="1872" w:type="dxa"/>
          </w:tcPr>
          <w:p w14:paraId="42A012C7" w14:textId="0B7ED7C6" w:rsidR="00B751F7" w:rsidRPr="0048403F" w:rsidRDefault="00B751F7" w:rsidP="008B087B">
            <w:pPr>
              <w:pStyle w:val="TableText"/>
            </w:pPr>
            <w:r w:rsidRPr="0048403F">
              <w:t>FS-UN010-001</w:t>
            </w:r>
          </w:p>
        </w:tc>
        <w:tc>
          <w:tcPr>
            <w:tcW w:w="864" w:type="dxa"/>
          </w:tcPr>
          <w:p w14:paraId="11FD352A" w14:textId="2172B286" w:rsidR="00B751F7" w:rsidRPr="008B087B" w:rsidRDefault="00B751F7" w:rsidP="008B087B">
            <w:pPr>
              <w:pStyle w:val="TableText"/>
              <w:numPr>
                <w:ilvl w:val="0"/>
                <w:numId w:val="111"/>
              </w:numPr>
            </w:pPr>
          </w:p>
        </w:tc>
        <w:tc>
          <w:tcPr>
            <w:tcW w:w="4320" w:type="dxa"/>
          </w:tcPr>
          <w:p w14:paraId="39ED40B5" w14:textId="7E930F13" w:rsidR="00B751F7" w:rsidRPr="00E4080F" w:rsidRDefault="00B751F7" w:rsidP="008B087B">
            <w:pPr>
              <w:pStyle w:val="TableText"/>
            </w:pPr>
            <w:r w:rsidRPr="00E4080F">
              <w:t>Verify Admission date populated from the Notification file</w:t>
            </w:r>
            <w:r>
              <w:t>:</w:t>
            </w:r>
            <w:r>
              <w:br/>
            </w:r>
            <w:r w:rsidRPr="00D5087F">
              <w:t>Admission Date: _____________________</w:t>
            </w:r>
          </w:p>
        </w:tc>
        <w:tc>
          <w:tcPr>
            <w:tcW w:w="2160" w:type="dxa"/>
          </w:tcPr>
          <w:p w14:paraId="5DD83F49" w14:textId="36B4D3C8" w:rsidR="00B751F7" w:rsidRPr="00E4080F" w:rsidRDefault="00B751F7" w:rsidP="008B087B">
            <w:pPr>
              <w:pStyle w:val="TableText"/>
            </w:pPr>
            <w:r w:rsidRPr="00E4080F">
              <w:t>Admission date on Authorization matches date entered in Notification entry</w:t>
            </w:r>
          </w:p>
        </w:tc>
        <w:tc>
          <w:tcPr>
            <w:tcW w:w="2160" w:type="dxa"/>
          </w:tcPr>
          <w:p w14:paraId="4C00C410" w14:textId="77777777" w:rsidR="00B751F7" w:rsidRPr="00DF256B" w:rsidRDefault="00B751F7" w:rsidP="008B087B">
            <w:pPr>
              <w:pStyle w:val="TableText"/>
              <w:rPr>
                <w:sz w:val="18"/>
                <w:szCs w:val="18"/>
              </w:rPr>
            </w:pPr>
          </w:p>
        </w:tc>
        <w:tc>
          <w:tcPr>
            <w:tcW w:w="540" w:type="dxa"/>
          </w:tcPr>
          <w:p w14:paraId="546E6CE8" w14:textId="77777777" w:rsidR="00B751F7" w:rsidRPr="00DF256B" w:rsidRDefault="00B751F7" w:rsidP="008B087B">
            <w:pPr>
              <w:pStyle w:val="TableText"/>
              <w:rPr>
                <w:sz w:val="18"/>
                <w:szCs w:val="18"/>
              </w:rPr>
            </w:pPr>
          </w:p>
        </w:tc>
        <w:tc>
          <w:tcPr>
            <w:tcW w:w="2160" w:type="dxa"/>
          </w:tcPr>
          <w:p w14:paraId="2B54EAFB" w14:textId="77777777" w:rsidR="00B751F7" w:rsidRPr="00DF256B" w:rsidRDefault="00B751F7" w:rsidP="008B087B">
            <w:pPr>
              <w:pStyle w:val="TableText"/>
              <w:rPr>
                <w:sz w:val="18"/>
                <w:szCs w:val="18"/>
              </w:rPr>
            </w:pPr>
          </w:p>
        </w:tc>
      </w:tr>
      <w:tr w:rsidR="00B751F7" w:rsidRPr="00DF256B" w14:paraId="48939607" w14:textId="77777777" w:rsidTr="00692918">
        <w:trPr>
          <w:cantSplit/>
        </w:trPr>
        <w:tc>
          <w:tcPr>
            <w:tcW w:w="1872" w:type="dxa"/>
            <w:tcBorders>
              <w:top w:val="single" w:sz="6" w:space="0" w:color="auto"/>
              <w:left w:val="single" w:sz="12" w:space="0" w:color="auto"/>
              <w:bottom w:val="single" w:sz="6" w:space="0" w:color="auto"/>
              <w:right w:val="single" w:sz="6" w:space="0" w:color="auto"/>
            </w:tcBorders>
          </w:tcPr>
          <w:p w14:paraId="0BCB61B7" w14:textId="77777777" w:rsidR="00B751F7" w:rsidRPr="0048403F" w:rsidRDefault="00B751F7"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14707144" w14:textId="77777777" w:rsidR="00B751F7" w:rsidRPr="008B087B" w:rsidRDefault="00B751F7" w:rsidP="008B087B">
            <w:pPr>
              <w:pStyle w:val="TableText"/>
              <w:numPr>
                <w:ilvl w:val="0"/>
                <w:numId w:val="111"/>
              </w:numPr>
            </w:pPr>
          </w:p>
        </w:tc>
        <w:tc>
          <w:tcPr>
            <w:tcW w:w="4320" w:type="dxa"/>
            <w:tcBorders>
              <w:top w:val="single" w:sz="6" w:space="0" w:color="auto"/>
              <w:left w:val="single" w:sz="6" w:space="0" w:color="auto"/>
              <w:bottom w:val="single" w:sz="6" w:space="0" w:color="auto"/>
              <w:right w:val="single" w:sz="6" w:space="0" w:color="auto"/>
            </w:tcBorders>
          </w:tcPr>
          <w:p w14:paraId="38B5F1A1" w14:textId="53B5F6BD" w:rsidR="00B751F7" w:rsidRPr="00E4080F" w:rsidRDefault="00B751F7" w:rsidP="008B087B">
            <w:pPr>
              <w:pStyle w:val="TableText"/>
            </w:pPr>
            <w:r>
              <w:t>Select ADD SERVICES</w:t>
            </w:r>
          </w:p>
        </w:tc>
        <w:tc>
          <w:tcPr>
            <w:tcW w:w="2160" w:type="dxa"/>
            <w:tcBorders>
              <w:top w:val="single" w:sz="6" w:space="0" w:color="auto"/>
              <w:left w:val="single" w:sz="6" w:space="0" w:color="auto"/>
              <w:bottom w:val="single" w:sz="6" w:space="0" w:color="auto"/>
              <w:right w:val="single" w:sz="6" w:space="0" w:color="auto"/>
            </w:tcBorders>
          </w:tcPr>
          <w:p w14:paraId="3703829C" w14:textId="06C7A0E8" w:rsidR="00B751F7" w:rsidRDefault="00B751F7" w:rsidP="008B087B">
            <w:pPr>
              <w:pStyle w:val="TableText"/>
            </w:pPr>
            <w:r>
              <w:t>Services entry interface displays</w:t>
            </w:r>
          </w:p>
        </w:tc>
        <w:tc>
          <w:tcPr>
            <w:tcW w:w="2160" w:type="dxa"/>
            <w:tcBorders>
              <w:top w:val="single" w:sz="6" w:space="0" w:color="auto"/>
              <w:left w:val="single" w:sz="6" w:space="0" w:color="auto"/>
              <w:bottom w:val="single" w:sz="6" w:space="0" w:color="auto"/>
              <w:right w:val="single" w:sz="6" w:space="0" w:color="auto"/>
            </w:tcBorders>
          </w:tcPr>
          <w:p w14:paraId="1CB65B56" w14:textId="77777777" w:rsidR="00B751F7" w:rsidRPr="00DF256B" w:rsidRDefault="00B751F7"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1ADAC2B8" w14:textId="77777777" w:rsidR="00B751F7" w:rsidRPr="00DF256B" w:rsidRDefault="00B751F7"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556CC377" w14:textId="77777777" w:rsidR="00B751F7" w:rsidRPr="00DF256B" w:rsidRDefault="00B751F7" w:rsidP="008B087B">
            <w:pPr>
              <w:pStyle w:val="TableText"/>
            </w:pPr>
          </w:p>
        </w:tc>
      </w:tr>
      <w:tr w:rsidR="00B751F7" w:rsidRPr="00DF256B" w14:paraId="53AFDCF7" w14:textId="77777777" w:rsidTr="00692918">
        <w:trPr>
          <w:cantSplit/>
        </w:trPr>
        <w:tc>
          <w:tcPr>
            <w:tcW w:w="1872" w:type="dxa"/>
            <w:tcBorders>
              <w:top w:val="single" w:sz="6" w:space="0" w:color="auto"/>
              <w:left w:val="single" w:sz="12" w:space="0" w:color="auto"/>
              <w:bottom w:val="single" w:sz="6" w:space="0" w:color="auto"/>
              <w:right w:val="single" w:sz="6" w:space="0" w:color="auto"/>
            </w:tcBorders>
          </w:tcPr>
          <w:p w14:paraId="76580415" w14:textId="1C9D3DDC" w:rsidR="00B751F7" w:rsidRPr="0048403F" w:rsidRDefault="00B751F7" w:rsidP="008B087B">
            <w:pPr>
              <w:pStyle w:val="TableText"/>
            </w:pPr>
            <w:r w:rsidRPr="00FC26B2">
              <w:t>SS-EP007-001-001</w:t>
            </w:r>
          </w:p>
        </w:tc>
        <w:tc>
          <w:tcPr>
            <w:tcW w:w="864" w:type="dxa"/>
            <w:tcBorders>
              <w:top w:val="single" w:sz="6" w:space="0" w:color="auto"/>
              <w:left w:val="single" w:sz="6" w:space="0" w:color="auto"/>
              <w:bottom w:val="single" w:sz="6" w:space="0" w:color="auto"/>
              <w:right w:val="single" w:sz="6" w:space="0" w:color="auto"/>
            </w:tcBorders>
          </w:tcPr>
          <w:p w14:paraId="29A1994F" w14:textId="77777777" w:rsidR="00B751F7" w:rsidRPr="008B087B" w:rsidRDefault="00B751F7" w:rsidP="008B087B">
            <w:pPr>
              <w:pStyle w:val="TableText"/>
              <w:numPr>
                <w:ilvl w:val="0"/>
                <w:numId w:val="111"/>
              </w:numPr>
            </w:pPr>
          </w:p>
        </w:tc>
        <w:tc>
          <w:tcPr>
            <w:tcW w:w="4320" w:type="dxa"/>
            <w:tcBorders>
              <w:top w:val="single" w:sz="6" w:space="0" w:color="auto"/>
              <w:left w:val="single" w:sz="6" w:space="0" w:color="auto"/>
              <w:bottom w:val="single" w:sz="6" w:space="0" w:color="auto"/>
              <w:right w:val="single" w:sz="6" w:space="0" w:color="auto"/>
            </w:tcBorders>
          </w:tcPr>
          <w:p w14:paraId="378332F5" w14:textId="3B031428" w:rsidR="00B751F7" w:rsidRPr="00E4080F" w:rsidRDefault="00B751F7" w:rsidP="008B087B">
            <w:pPr>
              <w:pStyle w:val="TableText"/>
            </w:pPr>
            <w:r>
              <w:t>Select first service to be provided</w:t>
            </w:r>
          </w:p>
        </w:tc>
        <w:tc>
          <w:tcPr>
            <w:tcW w:w="2160" w:type="dxa"/>
            <w:tcBorders>
              <w:top w:val="single" w:sz="6" w:space="0" w:color="auto"/>
              <w:left w:val="single" w:sz="6" w:space="0" w:color="auto"/>
              <w:bottom w:val="single" w:sz="6" w:space="0" w:color="auto"/>
              <w:right w:val="single" w:sz="6" w:space="0" w:color="auto"/>
            </w:tcBorders>
          </w:tcPr>
          <w:p w14:paraId="3F46B0E1" w14:textId="002914E2" w:rsidR="00B751F7" w:rsidRDefault="00B751F7" w:rsidP="008B087B">
            <w:pPr>
              <w:pStyle w:val="TableText"/>
            </w:pPr>
            <w:r>
              <w:t>First service saved</w:t>
            </w:r>
          </w:p>
        </w:tc>
        <w:tc>
          <w:tcPr>
            <w:tcW w:w="2160" w:type="dxa"/>
            <w:tcBorders>
              <w:top w:val="single" w:sz="6" w:space="0" w:color="auto"/>
              <w:left w:val="single" w:sz="6" w:space="0" w:color="auto"/>
              <w:bottom w:val="single" w:sz="6" w:space="0" w:color="auto"/>
              <w:right w:val="single" w:sz="6" w:space="0" w:color="auto"/>
            </w:tcBorders>
          </w:tcPr>
          <w:p w14:paraId="15FC7358" w14:textId="77777777" w:rsidR="00B751F7" w:rsidRPr="00DF256B" w:rsidRDefault="00B751F7"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10E1B503" w14:textId="77777777" w:rsidR="00B751F7" w:rsidRPr="00DF256B" w:rsidRDefault="00B751F7"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3DE9F6DA" w14:textId="77777777" w:rsidR="00B751F7" w:rsidRPr="00DF256B" w:rsidRDefault="00B751F7" w:rsidP="008B087B">
            <w:pPr>
              <w:pStyle w:val="TableText"/>
            </w:pPr>
          </w:p>
        </w:tc>
      </w:tr>
      <w:tr w:rsidR="00B751F7" w:rsidRPr="00DF256B" w14:paraId="46F46F89" w14:textId="77777777" w:rsidTr="00692918">
        <w:trPr>
          <w:cantSplit/>
        </w:trPr>
        <w:tc>
          <w:tcPr>
            <w:tcW w:w="1872" w:type="dxa"/>
            <w:tcBorders>
              <w:top w:val="single" w:sz="6" w:space="0" w:color="auto"/>
              <w:left w:val="single" w:sz="12" w:space="0" w:color="auto"/>
              <w:bottom w:val="single" w:sz="6" w:space="0" w:color="auto"/>
              <w:right w:val="single" w:sz="6" w:space="0" w:color="auto"/>
            </w:tcBorders>
          </w:tcPr>
          <w:p w14:paraId="1CBCCC6B" w14:textId="575AD8E4" w:rsidR="00B751F7" w:rsidRPr="0048403F" w:rsidRDefault="00B751F7" w:rsidP="008B087B">
            <w:pPr>
              <w:pStyle w:val="TableText"/>
            </w:pPr>
            <w:r w:rsidRPr="00FC26B2">
              <w:t>SS-EP007-001-001</w:t>
            </w:r>
          </w:p>
        </w:tc>
        <w:tc>
          <w:tcPr>
            <w:tcW w:w="864" w:type="dxa"/>
            <w:tcBorders>
              <w:top w:val="single" w:sz="6" w:space="0" w:color="auto"/>
              <w:left w:val="single" w:sz="6" w:space="0" w:color="auto"/>
              <w:bottom w:val="single" w:sz="6" w:space="0" w:color="auto"/>
              <w:right w:val="single" w:sz="6" w:space="0" w:color="auto"/>
            </w:tcBorders>
          </w:tcPr>
          <w:p w14:paraId="11FAF2CD" w14:textId="77777777" w:rsidR="00B751F7" w:rsidRPr="008B087B" w:rsidRDefault="00B751F7" w:rsidP="008B087B">
            <w:pPr>
              <w:pStyle w:val="TableText"/>
              <w:numPr>
                <w:ilvl w:val="0"/>
                <w:numId w:val="111"/>
              </w:numPr>
            </w:pPr>
          </w:p>
        </w:tc>
        <w:tc>
          <w:tcPr>
            <w:tcW w:w="4320" w:type="dxa"/>
            <w:tcBorders>
              <w:top w:val="single" w:sz="6" w:space="0" w:color="auto"/>
              <w:left w:val="single" w:sz="6" w:space="0" w:color="auto"/>
              <w:bottom w:val="single" w:sz="6" w:space="0" w:color="auto"/>
              <w:right w:val="single" w:sz="6" w:space="0" w:color="auto"/>
            </w:tcBorders>
          </w:tcPr>
          <w:p w14:paraId="6341525A" w14:textId="5C58EC6D" w:rsidR="00B751F7" w:rsidRPr="00E4080F" w:rsidRDefault="00B751F7">
            <w:pPr>
              <w:pStyle w:val="TableText"/>
            </w:pPr>
            <w:r>
              <w:t>Select second service to be provided</w:t>
            </w:r>
          </w:p>
        </w:tc>
        <w:tc>
          <w:tcPr>
            <w:tcW w:w="2160" w:type="dxa"/>
            <w:tcBorders>
              <w:top w:val="single" w:sz="6" w:space="0" w:color="auto"/>
              <w:left w:val="single" w:sz="6" w:space="0" w:color="auto"/>
              <w:bottom w:val="single" w:sz="6" w:space="0" w:color="auto"/>
              <w:right w:val="single" w:sz="6" w:space="0" w:color="auto"/>
            </w:tcBorders>
          </w:tcPr>
          <w:p w14:paraId="5C012328" w14:textId="6C1B12D8" w:rsidR="00B751F7" w:rsidRDefault="00B751F7" w:rsidP="008B087B">
            <w:pPr>
              <w:pStyle w:val="TableText"/>
            </w:pPr>
            <w:r>
              <w:t>Second</w:t>
            </w:r>
            <w:r w:rsidRPr="00FB5DBD">
              <w:t xml:space="preserve"> service saved</w:t>
            </w:r>
          </w:p>
        </w:tc>
        <w:tc>
          <w:tcPr>
            <w:tcW w:w="2160" w:type="dxa"/>
            <w:tcBorders>
              <w:top w:val="single" w:sz="6" w:space="0" w:color="auto"/>
              <w:left w:val="single" w:sz="6" w:space="0" w:color="auto"/>
              <w:bottom w:val="single" w:sz="6" w:space="0" w:color="auto"/>
              <w:right w:val="single" w:sz="6" w:space="0" w:color="auto"/>
            </w:tcBorders>
          </w:tcPr>
          <w:p w14:paraId="32AE94EB" w14:textId="77777777" w:rsidR="00B751F7" w:rsidRPr="00DF256B" w:rsidRDefault="00B751F7"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6E93B79C" w14:textId="77777777" w:rsidR="00B751F7" w:rsidRPr="00DF256B" w:rsidRDefault="00B751F7"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33F7DD60" w14:textId="77777777" w:rsidR="00B751F7" w:rsidRPr="00DF256B" w:rsidRDefault="00B751F7" w:rsidP="008B087B">
            <w:pPr>
              <w:pStyle w:val="TableText"/>
            </w:pPr>
          </w:p>
        </w:tc>
      </w:tr>
      <w:tr w:rsidR="00B751F7" w:rsidRPr="00DF256B" w14:paraId="608AC041" w14:textId="77777777" w:rsidTr="00692918">
        <w:trPr>
          <w:cantSplit/>
        </w:trPr>
        <w:tc>
          <w:tcPr>
            <w:tcW w:w="1872" w:type="dxa"/>
            <w:tcBorders>
              <w:top w:val="single" w:sz="6" w:space="0" w:color="auto"/>
              <w:left w:val="single" w:sz="12" w:space="0" w:color="auto"/>
              <w:bottom w:val="single" w:sz="6" w:space="0" w:color="auto"/>
              <w:right w:val="single" w:sz="6" w:space="0" w:color="auto"/>
            </w:tcBorders>
          </w:tcPr>
          <w:p w14:paraId="2E7A24FE" w14:textId="533F96F7" w:rsidR="00B751F7" w:rsidRPr="0048403F" w:rsidRDefault="00B751F7" w:rsidP="008B087B">
            <w:pPr>
              <w:pStyle w:val="TableText"/>
            </w:pPr>
            <w:r w:rsidRPr="00FC26B2">
              <w:t>SS-EP007-001-001</w:t>
            </w:r>
          </w:p>
        </w:tc>
        <w:tc>
          <w:tcPr>
            <w:tcW w:w="864" w:type="dxa"/>
            <w:tcBorders>
              <w:top w:val="single" w:sz="6" w:space="0" w:color="auto"/>
              <w:left w:val="single" w:sz="6" w:space="0" w:color="auto"/>
              <w:bottom w:val="single" w:sz="6" w:space="0" w:color="auto"/>
              <w:right w:val="single" w:sz="6" w:space="0" w:color="auto"/>
            </w:tcBorders>
          </w:tcPr>
          <w:p w14:paraId="1EE9FFC3" w14:textId="77777777" w:rsidR="00B751F7" w:rsidRPr="008B087B" w:rsidRDefault="00B751F7" w:rsidP="008B087B">
            <w:pPr>
              <w:pStyle w:val="TableText"/>
              <w:numPr>
                <w:ilvl w:val="0"/>
                <w:numId w:val="111"/>
              </w:numPr>
            </w:pPr>
          </w:p>
        </w:tc>
        <w:tc>
          <w:tcPr>
            <w:tcW w:w="4320" w:type="dxa"/>
            <w:tcBorders>
              <w:top w:val="single" w:sz="6" w:space="0" w:color="auto"/>
              <w:left w:val="single" w:sz="6" w:space="0" w:color="auto"/>
              <w:bottom w:val="single" w:sz="6" w:space="0" w:color="auto"/>
              <w:right w:val="single" w:sz="6" w:space="0" w:color="auto"/>
            </w:tcBorders>
          </w:tcPr>
          <w:p w14:paraId="1205AD5D" w14:textId="057FBC35" w:rsidR="00B751F7" w:rsidRPr="00E4080F" w:rsidRDefault="00B751F7">
            <w:pPr>
              <w:pStyle w:val="TableText"/>
            </w:pPr>
            <w:r>
              <w:t>Select third service to be provided</w:t>
            </w:r>
          </w:p>
        </w:tc>
        <w:tc>
          <w:tcPr>
            <w:tcW w:w="2160" w:type="dxa"/>
            <w:tcBorders>
              <w:top w:val="single" w:sz="6" w:space="0" w:color="auto"/>
              <w:left w:val="single" w:sz="6" w:space="0" w:color="auto"/>
              <w:bottom w:val="single" w:sz="6" w:space="0" w:color="auto"/>
              <w:right w:val="single" w:sz="6" w:space="0" w:color="auto"/>
            </w:tcBorders>
          </w:tcPr>
          <w:p w14:paraId="7ED8943C" w14:textId="01A545B9" w:rsidR="00B751F7" w:rsidRDefault="00B751F7" w:rsidP="008B087B">
            <w:pPr>
              <w:pStyle w:val="TableText"/>
            </w:pPr>
            <w:r>
              <w:t>Third</w:t>
            </w:r>
            <w:r w:rsidRPr="00FB5DBD">
              <w:t xml:space="preserve"> service saved</w:t>
            </w:r>
          </w:p>
        </w:tc>
        <w:tc>
          <w:tcPr>
            <w:tcW w:w="2160" w:type="dxa"/>
            <w:tcBorders>
              <w:top w:val="single" w:sz="6" w:space="0" w:color="auto"/>
              <w:left w:val="single" w:sz="6" w:space="0" w:color="auto"/>
              <w:bottom w:val="single" w:sz="6" w:space="0" w:color="auto"/>
              <w:right w:val="single" w:sz="6" w:space="0" w:color="auto"/>
            </w:tcBorders>
          </w:tcPr>
          <w:p w14:paraId="55BBBEA0" w14:textId="77777777" w:rsidR="00B751F7" w:rsidRPr="00DF256B" w:rsidRDefault="00B751F7"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1E8CF1A5" w14:textId="77777777" w:rsidR="00B751F7" w:rsidRPr="00DF256B" w:rsidRDefault="00B751F7"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201F018A" w14:textId="77777777" w:rsidR="00B751F7" w:rsidRPr="00DF256B" w:rsidRDefault="00B751F7" w:rsidP="008B087B">
            <w:pPr>
              <w:pStyle w:val="TableText"/>
            </w:pPr>
          </w:p>
        </w:tc>
      </w:tr>
      <w:tr w:rsidR="00B751F7" w:rsidRPr="00DF256B" w14:paraId="7C29A3AA" w14:textId="77777777" w:rsidTr="00692918">
        <w:trPr>
          <w:cantSplit/>
        </w:trPr>
        <w:tc>
          <w:tcPr>
            <w:tcW w:w="1872" w:type="dxa"/>
            <w:tcBorders>
              <w:top w:val="single" w:sz="6" w:space="0" w:color="auto"/>
              <w:left w:val="single" w:sz="12" w:space="0" w:color="auto"/>
              <w:bottom w:val="single" w:sz="6" w:space="0" w:color="auto"/>
              <w:right w:val="single" w:sz="6" w:space="0" w:color="auto"/>
            </w:tcBorders>
          </w:tcPr>
          <w:p w14:paraId="2965447A" w14:textId="77777777" w:rsidR="00B751F7" w:rsidRPr="0048403F" w:rsidRDefault="00B751F7"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2D00C753" w14:textId="77777777" w:rsidR="00B751F7" w:rsidRPr="008B087B" w:rsidRDefault="00B751F7" w:rsidP="008B087B">
            <w:pPr>
              <w:pStyle w:val="TableText"/>
              <w:numPr>
                <w:ilvl w:val="0"/>
                <w:numId w:val="111"/>
              </w:numPr>
            </w:pPr>
          </w:p>
        </w:tc>
        <w:tc>
          <w:tcPr>
            <w:tcW w:w="4320" w:type="dxa"/>
            <w:tcBorders>
              <w:top w:val="single" w:sz="6" w:space="0" w:color="auto"/>
              <w:left w:val="single" w:sz="6" w:space="0" w:color="auto"/>
              <w:bottom w:val="single" w:sz="6" w:space="0" w:color="auto"/>
              <w:right w:val="single" w:sz="6" w:space="0" w:color="auto"/>
            </w:tcBorders>
          </w:tcPr>
          <w:p w14:paraId="11EB8E2D" w14:textId="3C706E9F" w:rsidR="00B751F7" w:rsidRPr="00E4080F" w:rsidRDefault="00B751F7" w:rsidP="008B087B">
            <w:pPr>
              <w:pStyle w:val="TableText"/>
            </w:pPr>
            <w:r>
              <w:t>Exist services entry</w:t>
            </w:r>
          </w:p>
        </w:tc>
        <w:tc>
          <w:tcPr>
            <w:tcW w:w="2160" w:type="dxa"/>
            <w:tcBorders>
              <w:top w:val="single" w:sz="6" w:space="0" w:color="auto"/>
              <w:left w:val="single" w:sz="6" w:space="0" w:color="auto"/>
              <w:bottom w:val="single" w:sz="6" w:space="0" w:color="auto"/>
              <w:right w:val="single" w:sz="6" w:space="0" w:color="auto"/>
            </w:tcBorders>
          </w:tcPr>
          <w:p w14:paraId="14BA11B8" w14:textId="63E883AC" w:rsidR="00B751F7" w:rsidRDefault="00B751F7" w:rsidP="008B087B">
            <w:pPr>
              <w:pStyle w:val="TableText"/>
            </w:pPr>
            <w:r>
              <w:t>Services saved to Authorization file</w:t>
            </w:r>
          </w:p>
        </w:tc>
        <w:tc>
          <w:tcPr>
            <w:tcW w:w="2160" w:type="dxa"/>
            <w:tcBorders>
              <w:top w:val="single" w:sz="6" w:space="0" w:color="auto"/>
              <w:left w:val="single" w:sz="6" w:space="0" w:color="auto"/>
              <w:bottom w:val="single" w:sz="6" w:space="0" w:color="auto"/>
              <w:right w:val="single" w:sz="6" w:space="0" w:color="auto"/>
            </w:tcBorders>
          </w:tcPr>
          <w:p w14:paraId="41466A41" w14:textId="77777777" w:rsidR="00B751F7" w:rsidRPr="00DF256B" w:rsidRDefault="00B751F7"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4567121C" w14:textId="77777777" w:rsidR="00B751F7" w:rsidRPr="00DF256B" w:rsidRDefault="00B751F7"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1E2E957D" w14:textId="77777777" w:rsidR="00B751F7" w:rsidRPr="00DF256B" w:rsidRDefault="00B751F7" w:rsidP="008B087B">
            <w:pPr>
              <w:pStyle w:val="TableText"/>
            </w:pPr>
          </w:p>
        </w:tc>
      </w:tr>
      <w:tr w:rsidR="00B751F7" w:rsidRPr="00DF256B" w14:paraId="0FFC7518"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4480C39D" w14:textId="77777777" w:rsidR="00B751F7" w:rsidRPr="0048403F" w:rsidRDefault="00B751F7"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1ADD33FB" w14:textId="48377899" w:rsidR="00B751F7" w:rsidRPr="008B087B" w:rsidRDefault="00B751F7" w:rsidP="008B087B">
            <w:pPr>
              <w:pStyle w:val="TableText"/>
              <w:numPr>
                <w:ilvl w:val="0"/>
                <w:numId w:val="111"/>
              </w:numPr>
            </w:pPr>
          </w:p>
        </w:tc>
        <w:tc>
          <w:tcPr>
            <w:tcW w:w="4320" w:type="dxa"/>
            <w:tcBorders>
              <w:top w:val="single" w:sz="6" w:space="0" w:color="auto"/>
              <w:left w:val="single" w:sz="6" w:space="0" w:color="auto"/>
              <w:bottom w:val="single" w:sz="6" w:space="0" w:color="auto"/>
              <w:right w:val="single" w:sz="6" w:space="0" w:color="auto"/>
            </w:tcBorders>
          </w:tcPr>
          <w:p w14:paraId="331FE4C6" w14:textId="3167BF2D" w:rsidR="00B751F7" w:rsidRPr="00E4080F" w:rsidRDefault="00B751F7" w:rsidP="008B087B">
            <w:pPr>
              <w:pStyle w:val="TableText"/>
            </w:pPr>
            <w:r w:rsidRPr="00E4080F">
              <w:t>Complete the Authorization</w:t>
            </w:r>
          </w:p>
        </w:tc>
        <w:tc>
          <w:tcPr>
            <w:tcW w:w="2160" w:type="dxa"/>
            <w:tcBorders>
              <w:top w:val="single" w:sz="6" w:space="0" w:color="auto"/>
              <w:left w:val="single" w:sz="6" w:space="0" w:color="auto"/>
              <w:bottom w:val="single" w:sz="6" w:space="0" w:color="auto"/>
              <w:right w:val="single" w:sz="6" w:space="0" w:color="auto"/>
            </w:tcBorders>
          </w:tcPr>
          <w:p w14:paraId="6998496F" w14:textId="1F01336A" w:rsidR="00B751F7" w:rsidRPr="00E4080F" w:rsidRDefault="00B751F7" w:rsidP="008B087B">
            <w:pPr>
              <w:pStyle w:val="TableText"/>
            </w:pPr>
            <w:r>
              <w:t>Authorization completed</w:t>
            </w:r>
          </w:p>
        </w:tc>
        <w:tc>
          <w:tcPr>
            <w:tcW w:w="2160" w:type="dxa"/>
            <w:tcBorders>
              <w:top w:val="single" w:sz="6" w:space="0" w:color="auto"/>
              <w:left w:val="single" w:sz="6" w:space="0" w:color="auto"/>
              <w:bottom w:val="single" w:sz="6" w:space="0" w:color="auto"/>
              <w:right w:val="single" w:sz="6" w:space="0" w:color="auto"/>
            </w:tcBorders>
          </w:tcPr>
          <w:p w14:paraId="1246086F" w14:textId="77777777" w:rsidR="00B751F7" w:rsidRPr="00DF256B" w:rsidRDefault="00B751F7"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23BE4D63" w14:textId="77777777" w:rsidR="00B751F7" w:rsidRPr="00DF256B" w:rsidRDefault="00B751F7"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56AB983E" w14:textId="77777777" w:rsidR="00B751F7" w:rsidRPr="00DF256B" w:rsidRDefault="00B751F7" w:rsidP="008B087B">
            <w:pPr>
              <w:pStyle w:val="TableText"/>
            </w:pPr>
          </w:p>
        </w:tc>
      </w:tr>
      <w:tr w:rsidR="00B751F7" w:rsidRPr="00DF256B" w14:paraId="30C48C33"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6324C2C7" w14:textId="77777777" w:rsidR="00B751F7" w:rsidRPr="0048403F" w:rsidRDefault="00B751F7"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14513AD1" w14:textId="131A6F16" w:rsidR="00B751F7" w:rsidRPr="008B087B" w:rsidRDefault="00B751F7" w:rsidP="008B087B">
            <w:pPr>
              <w:pStyle w:val="TableText"/>
              <w:numPr>
                <w:ilvl w:val="0"/>
                <w:numId w:val="111"/>
              </w:numPr>
            </w:pPr>
          </w:p>
        </w:tc>
        <w:tc>
          <w:tcPr>
            <w:tcW w:w="4320" w:type="dxa"/>
            <w:tcBorders>
              <w:top w:val="single" w:sz="6" w:space="0" w:color="auto"/>
              <w:left w:val="single" w:sz="6" w:space="0" w:color="auto"/>
              <w:bottom w:val="single" w:sz="6" w:space="0" w:color="auto"/>
              <w:right w:val="single" w:sz="6" w:space="0" w:color="auto"/>
            </w:tcBorders>
          </w:tcPr>
          <w:p w14:paraId="0B4A1455" w14:textId="3E2BA73F" w:rsidR="00B751F7" w:rsidRPr="00E4080F" w:rsidRDefault="00B751F7" w:rsidP="008B087B">
            <w:pPr>
              <w:pStyle w:val="TableText"/>
            </w:pPr>
            <w:r w:rsidRPr="00E4080F">
              <w:t>Display the Authorization and verify the:</w:t>
            </w:r>
          </w:p>
        </w:tc>
        <w:tc>
          <w:tcPr>
            <w:tcW w:w="2160" w:type="dxa"/>
            <w:tcBorders>
              <w:top w:val="single" w:sz="6" w:space="0" w:color="auto"/>
              <w:left w:val="single" w:sz="6" w:space="0" w:color="auto"/>
              <w:bottom w:val="single" w:sz="6" w:space="0" w:color="auto"/>
              <w:right w:val="single" w:sz="6" w:space="0" w:color="auto"/>
            </w:tcBorders>
          </w:tcPr>
          <w:p w14:paraId="33FAC165" w14:textId="6C05A8BB" w:rsidR="00B751F7" w:rsidRPr="00E4080F" w:rsidRDefault="00B751F7" w:rsidP="008B087B">
            <w:pPr>
              <w:pStyle w:val="TableText"/>
            </w:pPr>
            <w:r>
              <w:t>Data displays</w:t>
            </w:r>
          </w:p>
        </w:tc>
        <w:tc>
          <w:tcPr>
            <w:tcW w:w="2160" w:type="dxa"/>
            <w:tcBorders>
              <w:top w:val="single" w:sz="6" w:space="0" w:color="auto"/>
              <w:left w:val="single" w:sz="6" w:space="0" w:color="auto"/>
              <w:bottom w:val="single" w:sz="6" w:space="0" w:color="auto"/>
              <w:right w:val="single" w:sz="6" w:space="0" w:color="auto"/>
            </w:tcBorders>
          </w:tcPr>
          <w:p w14:paraId="35DA023B" w14:textId="77777777" w:rsidR="00B751F7" w:rsidRPr="00DF256B" w:rsidRDefault="00B751F7"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0794504D" w14:textId="77777777" w:rsidR="00B751F7" w:rsidRPr="00DF256B" w:rsidRDefault="00B751F7"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5FD95CA8" w14:textId="77777777" w:rsidR="00B751F7" w:rsidRPr="00DF256B" w:rsidRDefault="00B751F7" w:rsidP="008B087B">
            <w:pPr>
              <w:pStyle w:val="TableText"/>
            </w:pPr>
          </w:p>
        </w:tc>
      </w:tr>
      <w:tr w:rsidR="00B751F7" w:rsidRPr="00DF256B" w14:paraId="2C611F15"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7F433AF8" w14:textId="553932B2" w:rsidR="00B751F7" w:rsidRPr="0048403F" w:rsidRDefault="00B751F7" w:rsidP="008B087B">
            <w:pPr>
              <w:pStyle w:val="TableText"/>
            </w:pPr>
            <w:r w:rsidRPr="0048403F">
              <w:t>FS-EP003-001</w:t>
            </w:r>
          </w:p>
        </w:tc>
        <w:tc>
          <w:tcPr>
            <w:tcW w:w="864" w:type="dxa"/>
            <w:tcBorders>
              <w:top w:val="single" w:sz="6" w:space="0" w:color="auto"/>
              <w:left w:val="single" w:sz="6" w:space="0" w:color="auto"/>
              <w:bottom w:val="single" w:sz="6" w:space="0" w:color="auto"/>
              <w:right w:val="single" w:sz="6" w:space="0" w:color="auto"/>
            </w:tcBorders>
          </w:tcPr>
          <w:p w14:paraId="513A3002" w14:textId="782448E0" w:rsidR="00B751F7" w:rsidRPr="008B087B" w:rsidRDefault="00B751F7" w:rsidP="008B087B">
            <w:pPr>
              <w:pStyle w:val="TableText"/>
              <w:numPr>
                <w:ilvl w:val="0"/>
                <w:numId w:val="111"/>
              </w:numPr>
            </w:pPr>
          </w:p>
        </w:tc>
        <w:tc>
          <w:tcPr>
            <w:tcW w:w="4320" w:type="dxa"/>
            <w:tcBorders>
              <w:top w:val="single" w:sz="6" w:space="0" w:color="auto"/>
              <w:left w:val="single" w:sz="6" w:space="0" w:color="auto"/>
              <w:bottom w:val="single" w:sz="6" w:space="0" w:color="auto"/>
              <w:right w:val="single" w:sz="6" w:space="0" w:color="auto"/>
            </w:tcBorders>
          </w:tcPr>
          <w:p w14:paraId="40509691" w14:textId="77777777" w:rsidR="00B751F7" w:rsidRPr="00E4080F" w:rsidRDefault="00B751F7" w:rsidP="008B087B">
            <w:pPr>
              <w:pStyle w:val="TableTextBullet1"/>
            </w:pPr>
            <w:r w:rsidRPr="00E4080F">
              <w:t>FROM date</w:t>
            </w:r>
          </w:p>
        </w:tc>
        <w:tc>
          <w:tcPr>
            <w:tcW w:w="2160" w:type="dxa"/>
            <w:tcBorders>
              <w:top w:val="single" w:sz="6" w:space="0" w:color="auto"/>
              <w:left w:val="single" w:sz="6" w:space="0" w:color="auto"/>
              <w:bottom w:val="single" w:sz="6" w:space="0" w:color="auto"/>
              <w:right w:val="single" w:sz="6" w:space="0" w:color="auto"/>
            </w:tcBorders>
          </w:tcPr>
          <w:p w14:paraId="6EAD0A58" w14:textId="1B7BA282" w:rsidR="00B751F7" w:rsidRPr="00E4080F" w:rsidRDefault="00B751F7" w:rsidP="008B087B">
            <w:pPr>
              <w:pStyle w:val="TableText"/>
            </w:pPr>
            <w:r w:rsidRPr="00E4080F">
              <w:t>Matches entered FROM date</w:t>
            </w:r>
          </w:p>
        </w:tc>
        <w:tc>
          <w:tcPr>
            <w:tcW w:w="2160" w:type="dxa"/>
            <w:tcBorders>
              <w:top w:val="single" w:sz="6" w:space="0" w:color="auto"/>
              <w:left w:val="single" w:sz="6" w:space="0" w:color="auto"/>
              <w:bottom w:val="single" w:sz="6" w:space="0" w:color="auto"/>
              <w:right w:val="single" w:sz="6" w:space="0" w:color="auto"/>
            </w:tcBorders>
          </w:tcPr>
          <w:p w14:paraId="7F72D1B8" w14:textId="77777777" w:rsidR="00B751F7" w:rsidRPr="00DF256B" w:rsidRDefault="00B751F7"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72E47481" w14:textId="77777777" w:rsidR="00B751F7" w:rsidRPr="00DF256B" w:rsidRDefault="00B751F7"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41567206" w14:textId="77777777" w:rsidR="00B751F7" w:rsidRPr="00DF256B" w:rsidRDefault="00B751F7" w:rsidP="008B087B">
            <w:pPr>
              <w:pStyle w:val="TableText"/>
            </w:pPr>
          </w:p>
        </w:tc>
      </w:tr>
      <w:tr w:rsidR="00B751F7" w:rsidRPr="00DF256B" w14:paraId="319E09D3"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24F2265F" w14:textId="0E5AB1EE" w:rsidR="00B751F7" w:rsidRPr="0048403F" w:rsidRDefault="00B751F7" w:rsidP="008B087B">
            <w:pPr>
              <w:pStyle w:val="TableText"/>
            </w:pPr>
            <w:r w:rsidRPr="0048403F">
              <w:t>FS-EP003-002</w:t>
            </w:r>
          </w:p>
        </w:tc>
        <w:tc>
          <w:tcPr>
            <w:tcW w:w="864" w:type="dxa"/>
            <w:tcBorders>
              <w:top w:val="single" w:sz="6" w:space="0" w:color="auto"/>
              <w:left w:val="single" w:sz="6" w:space="0" w:color="auto"/>
              <w:bottom w:val="single" w:sz="6" w:space="0" w:color="auto"/>
              <w:right w:val="single" w:sz="6" w:space="0" w:color="auto"/>
            </w:tcBorders>
          </w:tcPr>
          <w:p w14:paraId="78B6D7C2" w14:textId="230CA7D2" w:rsidR="00B751F7" w:rsidRPr="008B087B" w:rsidRDefault="00B751F7" w:rsidP="008B087B">
            <w:pPr>
              <w:pStyle w:val="TableText"/>
              <w:numPr>
                <w:ilvl w:val="0"/>
                <w:numId w:val="111"/>
              </w:numPr>
            </w:pPr>
          </w:p>
        </w:tc>
        <w:tc>
          <w:tcPr>
            <w:tcW w:w="4320" w:type="dxa"/>
            <w:tcBorders>
              <w:top w:val="single" w:sz="6" w:space="0" w:color="auto"/>
              <w:left w:val="single" w:sz="6" w:space="0" w:color="auto"/>
              <w:bottom w:val="single" w:sz="6" w:space="0" w:color="auto"/>
              <w:right w:val="single" w:sz="6" w:space="0" w:color="auto"/>
            </w:tcBorders>
          </w:tcPr>
          <w:p w14:paraId="19803819" w14:textId="77777777" w:rsidR="00B751F7" w:rsidRPr="00E4080F" w:rsidRDefault="00B751F7" w:rsidP="008B087B">
            <w:pPr>
              <w:pStyle w:val="TableTextBullet1"/>
            </w:pPr>
            <w:r w:rsidRPr="00E4080F">
              <w:t>TO date</w:t>
            </w:r>
          </w:p>
        </w:tc>
        <w:tc>
          <w:tcPr>
            <w:tcW w:w="2160" w:type="dxa"/>
            <w:tcBorders>
              <w:top w:val="single" w:sz="6" w:space="0" w:color="auto"/>
              <w:left w:val="single" w:sz="6" w:space="0" w:color="auto"/>
              <w:bottom w:val="single" w:sz="6" w:space="0" w:color="auto"/>
              <w:right w:val="single" w:sz="6" w:space="0" w:color="auto"/>
            </w:tcBorders>
          </w:tcPr>
          <w:p w14:paraId="66F4CC0E" w14:textId="41EB3650" w:rsidR="00B751F7" w:rsidRPr="00E4080F" w:rsidRDefault="00B751F7" w:rsidP="008B087B">
            <w:pPr>
              <w:pStyle w:val="TableText"/>
            </w:pPr>
            <w:r w:rsidRPr="00E4080F">
              <w:t>Matches entered TO date</w:t>
            </w:r>
          </w:p>
        </w:tc>
        <w:tc>
          <w:tcPr>
            <w:tcW w:w="2160" w:type="dxa"/>
            <w:tcBorders>
              <w:top w:val="single" w:sz="6" w:space="0" w:color="auto"/>
              <w:left w:val="single" w:sz="6" w:space="0" w:color="auto"/>
              <w:bottom w:val="single" w:sz="6" w:space="0" w:color="auto"/>
              <w:right w:val="single" w:sz="6" w:space="0" w:color="auto"/>
            </w:tcBorders>
          </w:tcPr>
          <w:p w14:paraId="58451F09" w14:textId="77777777" w:rsidR="00B751F7" w:rsidRPr="00DF256B" w:rsidRDefault="00B751F7"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6EC46FF6" w14:textId="77777777" w:rsidR="00B751F7" w:rsidRPr="00DF256B" w:rsidRDefault="00B751F7"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01082C74" w14:textId="77777777" w:rsidR="00B751F7" w:rsidRPr="00DF256B" w:rsidRDefault="00B751F7" w:rsidP="008B087B">
            <w:pPr>
              <w:pStyle w:val="TableText"/>
            </w:pPr>
          </w:p>
        </w:tc>
      </w:tr>
      <w:tr w:rsidR="00B751F7" w:rsidRPr="00DF256B" w14:paraId="2DC37136"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16EBB986" w14:textId="4868B414" w:rsidR="00B751F7" w:rsidRPr="0048403F" w:rsidRDefault="00B751F7" w:rsidP="008B087B">
            <w:pPr>
              <w:pStyle w:val="TableText"/>
            </w:pPr>
            <w:r w:rsidRPr="0048403F">
              <w:lastRenderedPageBreak/>
              <w:t>FS-UN008-001</w:t>
            </w:r>
          </w:p>
        </w:tc>
        <w:tc>
          <w:tcPr>
            <w:tcW w:w="864" w:type="dxa"/>
            <w:tcBorders>
              <w:top w:val="single" w:sz="6" w:space="0" w:color="auto"/>
              <w:left w:val="single" w:sz="6" w:space="0" w:color="auto"/>
              <w:bottom w:val="single" w:sz="6" w:space="0" w:color="auto"/>
              <w:right w:val="single" w:sz="6" w:space="0" w:color="auto"/>
            </w:tcBorders>
          </w:tcPr>
          <w:p w14:paraId="6C390ECC" w14:textId="378EF33D" w:rsidR="00B751F7" w:rsidRPr="008B087B" w:rsidRDefault="00B751F7" w:rsidP="008B087B">
            <w:pPr>
              <w:pStyle w:val="TableText"/>
              <w:numPr>
                <w:ilvl w:val="0"/>
                <w:numId w:val="111"/>
              </w:numPr>
            </w:pPr>
          </w:p>
        </w:tc>
        <w:tc>
          <w:tcPr>
            <w:tcW w:w="4320" w:type="dxa"/>
            <w:tcBorders>
              <w:top w:val="single" w:sz="6" w:space="0" w:color="auto"/>
              <w:left w:val="single" w:sz="6" w:space="0" w:color="auto"/>
              <w:bottom w:val="single" w:sz="6" w:space="0" w:color="auto"/>
              <w:right w:val="single" w:sz="6" w:space="0" w:color="auto"/>
            </w:tcBorders>
          </w:tcPr>
          <w:p w14:paraId="63F9AABF" w14:textId="77777777" w:rsidR="00B751F7" w:rsidRPr="00E4080F" w:rsidRDefault="00B751F7" w:rsidP="008B087B">
            <w:pPr>
              <w:pStyle w:val="TableTextBullet1"/>
            </w:pPr>
            <w:r w:rsidRPr="00E4080F">
              <w:t>Admission date</w:t>
            </w:r>
          </w:p>
        </w:tc>
        <w:tc>
          <w:tcPr>
            <w:tcW w:w="2160" w:type="dxa"/>
            <w:tcBorders>
              <w:top w:val="single" w:sz="6" w:space="0" w:color="auto"/>
              <w:left w:val="single" w:sz="6" w:space="0" w:color="auto"/>
              <w:bottom w:val="single" w:sz="6" w:space="0" w:color="auto"/>
              <w:right w:val="single" w:sz="6" w:space="0" w:color="auto"/>
            </w:tcBorders>
          </w:tcPr>
          <w:p w14:paraId="7C184291" w14:textId="64A0B44F" w:rsidR="00B751F7" w:rsidRPr="00E4080F" w:rsidRDefault="00B751F7" w:rsidP="008B087B">
            <w:pPr>
              <w:pStyle w:val="TableText"/>
            </w:pPr>
            <w:r w:rsidRPr="00E4080F">
              <w:t>Admission date on Authorization matches date entered in Notification entry</w:t>
            </w:r>
          </w:p>
        </w:tc>
        <w:tc>
          <w:tcPr>
            <w:tcW w:w="2160" w:type="dxa"/>
            <w:tcBorders>
              <w:top w:val="single" w:sz="6" w:space="0" w:color="auto"/>
              <w:left w:val="single" w:sz="6" w:space="0" w:color="auto"/>
              <w:bottom w:val="single" w:sz="6" w:space="0" w:color="auto"/>
              <w:right w:val="single" w:sz="6" w:space="0" w:color="auto"/>
            </w:tcBorders>
          </w:tcPr>
          <w:p w14:paraId="49BEA511" w14:textId="77777777" w:rsidR="00B751F7" w:rsidRPr="00DF256B" w:rsidRDefault="00B751F7"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31CF68B3" w14:textId="77777777" w:rsidR="00B751F7" w:rsidRPr="00DF256B" w:rsidRDefault="00B751F7"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7CF0679A" w14:textId="77777777" w:rsidR="00B751F7" w:rsidRPr="00DF256B" w:rsidRDefault="00B751F7" w:rsidP="008B087B">
            <w:pPr>
              <w:pStyle w:val="TableText"/>
            </w:pPr>
          </w:p>
        </w:tc>
      </w:tr>
      <w:tr w:rsidR="00B751F7" w:rsidRPr="00DF256B" w14:paraId="342243B7"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21791D87" w14:textId="77777777" w:rsidR="00B751F7" w:rsidRPr="0048403F" w:rsidRDefault="00B751F7"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3E6E9651" w14:textId="02163DBC" w:rsidR="00B751F7" w:rsidRPr="008B087B" w:rsidRDefault="00B751F7" w:rsidP="008B087B">
            <w:pPr>
              <w:pStyle w:val="TableText"/>
              <w:numPr>
                <w:ilvl w:val="0"/>
                <w:numId w:val="111"/>
              </w:numPr>
            </w:pPr>
          </w:p>
        </w:tc>
        <w:tc>
          <w:tcPr>
            <w:tcW w:w="4320" w:type="dxa"/>
            <w:tcBorders>
              <w:top w:val="single" w:sz="6" w:space="0" w:color="auto"/>
              <w:left w:val="single" w:sz="6" w:space="0" w:color="auto"/>
              <w:bottom w:val="single" w:sz="6" w:space="0" w:color="auto"/>
              <w:right w:val="single" w:sz="6" w:space="0" w:color="auto"/>
            </w:tcBorders>
          </w:tcPr>
          <w:p w14:paraId="338965D6" w14:textId="145B54FE" w:rsidR="00B751F7" w:rsidRPr="00E4080F" w:rsidRDefault="00B751F7" w:rsidP="008B087B">
            <w:pPr>
              <w:pStyle w:val="TableText"/>
            </w:pPr>
            <w:r w:rsidRPr="00E4080F">
              <w:t>Edit the Authorization</w:t>
            </w:r>
          </w:p>
        </w:tc>
        <w:tc>
          <w:tcPr>
            <w:tcW w:w="2160" w:type="dxa"/>
            <w:tcBorders>
              <w:top w:val="single" w:sz="6" w:space="0" w:color="auto"/>
              <w:left w:val="single" w:sz="6" w:space="0" w:color="auto"/>
              <w:bottom w:val="single" w:sz="6" w:space="0" w:color="auto"/>
              <w:right w:val="single" w:sz="6" w:space="0" w:color="auto"/>
            </w:tcBorders>
          </w:tcPr>
          <w:p w14:paraId="3914965D" w14:textId="0C1E3B7C" w:rsidR="00B751F7" w:rsidRPr="00E4080F" w:rsidRDefault="00B751F7" w:rsidP="008B087B">
            <w:pPr>
              <w:pStyle w:val="TableText"/>
            </w:pPr>
            <w:r>
              <w:t>Edit screen displays</w:t>
            </w:r>
          </w:p>
        </w:tc>
        <w:tc>
          <w:tcPr>
            <w:tcW w:w="2160" w:type="dxa"/>
            <w:tcBorders>
              <w:top w:val="single" w:sz="6" w:space="0" w:color="auto"/>
              <w:left w:val="single" w:sz="6" w:space="0" w:color="auto"/>
              <w:bottom w:val="single" w:sz="6" w:space="0" w:color="auto"/>
              <w:right w:val="single" w:sz="6" w:space="0" w:color="auto"/>
            </w:tcBorders>
          </w:tcPr>
          <w:p w14:paraId="65D93C88" w14:textId="77777777" w:rsidR="00B751F7" w:rsidRPr="00DF256B" w:rsidRDefault="00B751F7"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59F429F0" w14:textId="77777777" w:rsidR="00B751F7" w:rsidRPr="00DF256B" w:rsidRDefault="00B751F7"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06F9B1AF" w14:textId="77777777" w:rsidR="00B751F7" w:rsidRPr="00DF256B" w:rsidRDefault="00B751F7" w:rsidP="008B087B">
            <w:pPr>
              <w:pStyle w:val="TableText"/>
            </w:pPr>
          </w:p>
        </w:tc>
      </w:tr>
      <w:tr w:rsidR="00B751F7" w:rsidRPr="00DF256B" w14:paraId="7C250FC8"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776C2ACE" w14:textId="07A36049" w:rsidR="00B751F7" w:rsidRPr="0048403F" w:rsidRDefault="00B751F7" w:rsidP="008B087B">
            <w:pPr>
              <w:pStyle w:val="TableText"/>
            </w:pPr>
            <w:r w:rsidRPr="0048403F">
              <w:t>FS-UN010-002</w:t>
            </w:r>
          </w:p>
        </w:tc>
        <w:tc>
          <w:tcPr>
            <w:tcW w:w="864" w:type="dxa"/>
            <w:tcBorders>
              <w:top w:val="single" w:sz="6" w:space="0" w:color="auto"/>
              <w:left w:val="single" w:sz="6" w:space="0" w:color="auto"/>
              <w:bottom w:val="single" w:sz="6" w:space="0" w:color="auto"/>
              <w:right w:val="single" w:sz="6" w:space="0" w:color="auto"/>
            </w:tcBorders>
          </w:tcPr>
          <w:p w14:paraId="0BB306F7" w14:textId="2A4B0F38" w:rsidR="00B751F7" w:rsidRPr="0048403F" w:rsidRDefault="00B751F7" w:rsidP="008B087B">
            <w:pPr>
              <w:pStyle w:val="TableText"/>
              <w:numPr>
                <w:ilvl w:val="0"/>
                <w:numId w:val="111"/>
              </w:numPr>
            </w:pPr>
          </w:p>
        </w:tc>
        <w:tc>
          <w:tcPr>
            <w:tcW w:w="4320" w:type="dxa"/>
            <w:tcBorders>
              <w:top w:val="single" w:sz="6" w:space="0" w:color="auto"/>
              <w:left w:val="single" w:sz="6" w:space="0" w:color="auto"/>
              <w:bottom w:val="single" w:sz="6" w:space="0" w:color="auto"/>
              <w:right w:val="single" w:sz="6" w:space="0" w:color="auto"/>
            </w:tcBorders>
          </w:tcPr>
          <w:p w14:paraId="7EDCAC94" w14:textId="77777777" w:rsidR="00B751F7" w:rsidRDefault="00B751F7" w:rsidP="008B087B">
            <w:pPr>
              <w:pStyle w:val="TableText"/>
            </w:pPr>
            <w:r w:rsidRPr="00E4080F">
              <w:t>Change the Admission Date</w:t>
            </w:r>
          </w:p>
          <w:p w14:paraId="6E1EFB62" w14:textId="4F60ADDD" w:rsidR="00B751F7" w:rsidRPr="00E4080F" w:rsidRDefault="00B751F7" w:rsidP="00F14434">
            <w:pPr>
              <w:pStyle w:val="TableText"/>
            </w:pPr>
            <w:r>
              <w:rPr>
                <w:b/>
              </w:rPr>
              <w:t>Admission</w:t>
            </w:r>
            <w:r w:rsidRPr="002D7FD4">
              <w:rPr>
                <w:b/>
              </w:rPr>
              <w:t xml:space="preserve"> Date: ______________________</w:t>
            </w:r>
          </w:p>
        </w:tc>
        <w:tc>
          <w:tcPr>
            <w:tcW w:w="2160" w:type="dxa"/>
            <w:tcBorders>
              <w:top w:val="single" w:sz="6" w:space="0" w:color="auto"/>
              <w:left w:val="single" w:sz="6" w:space="0" w:color="auto"/>
              <w:bottom w:val="single" w:sz="6" w:space="0" w:color="auto"/>
              <w:right w:val="single" w:sz="6" w:space="0" w:color="auto"/>
            </w:tcBorders>
          </w:tcPr>
          <w:p w14:paraId="359ECDA5" w14:textId="5DA0CCE1" w:rsidR="00B751F7" w:rsidRPr="00E4080F" w:rsidRDefault="00B751F7" w:rsidP="008B087B">
            <w:pPr>
              <w:pStyle w:val="TableText"/>
            </w:pPr>
            <w:r w:rsidRPr="00E4080F">
              <w:t>System displays a warning that Admission dates do not match</w:t>
            </w:r>
          </w:p>
        </w:tc>
        <w:tc>
          <w:tcPr>
            <w:tcW w:w="2160" w:type="dxa"/>
            <w:tcBorders>
              <w:top w:val="single" w:sz="6" w:space="0" w:color="auto"/>
              <w:left w:val="single" w:sz="6" w:space="0" w:color="auto"/>
              <w:bottom w:val="single" w:sz="6" w:space="0" w:color="auto"/>
              <w:right w:val="single" w:sz="6" w:space="0" w:color="auto"/>
            </w:tcBorders>
          </w:tcPr>
          <w:p w14:paraId="28441446" w14:textId="77777777" w:rsidR="00B751F7" w:rsidRPr="00DF256B" w:rsidRDefault="00B751F7"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56CA9965" w14:textId="77777777" w:rsidR="00B751F7" w:rsidRPr="00DF256B" w:rsidRDefault="00B751F7"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356B9AF9" w14:textId="77777777" w:rsidR="00B751F7" w:rsidRPr="00DF256B" w:rsidRDefault="00B751F7" w:rsidP="008B087B">
            <w:pPr>
              <w:pStyle w:val="TableText"/>
            </w:pPr>
          </w:p>
        </w:tc>
      </w:tr>
      <w:tr w:rsidR="00B751F7" w:rsidRPr="00DF256B" w14:paraId="20E11606"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218CA5B7" w14:textId="77777777" w:rsidR="00B751F7" w:rsidRPr="0048403F" w:rsidRDefault="00B751F7"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2BBE15FA" w14:textId="1C939A7C" w:rsidR="00B751F7" w:rsidRPr="0048403F" w:rsidRDefault="00B751F7" w:rsidP="008B087B">
            <w:pPr>
              <w:pStyle w:val="TableText"/>
              <w:numPr>
                <w:ilvl w:val="0"/>
                <w:numId w:val="111"/>
              </w:numPr>
            </w:pPr>
          </w:p>
        </w:tc>
        <w:tc>
          <w:tcPr>
            <w:tcW w:w="4320" w:type="dxa"/>
            <w:tcBorders>
              <w:top w:val="single" w:sz="6" w:space="0" w:color="auto"/>
              <w:left w:val="single" w:sz="6" w:space="0" w:color="auto"/>
              <w:bottom w:val="single" w:sz="6" w:space="0" w:color="auto"/>
              <w:right w:val="single" w:sz="6" w:space="0" w:color="auto"/>
            </w:tcBorders>
          </w:tcPr>
          <w:p w14:paraId="365DF003" w14:textId="1ADADBB3" w:rsidR="00B751F7" w:rsidRPr="00E4080F" w:rsidRDefault="00B751F7" w:rsidP="008B087B">
            <w:pPr>
              <w:pStyle w:val="TableText"/>
            </w:pPr>
            <w:r w:rsidRPr="00E4080F">
              <w:t>Display the Authorization and verify the Admission date</w:t>
            </w:r>
          </w:p>
        </w:tc>
        <w:tc>
          <w:tcPr>
            <w:tcW w:w="2160" w:type="dxa"/>
            <w:tcBorders>
              <w:top w:val="single" w:sz="6" w:space="0" w:color="auto"/>
              <w:left w:val="single" w:sz="6" w:space="0" w:color="auto"/>
              <w:bottom w:val="single" w:sz="6" w:space="0" w:color="auto"/>
              <w:right w:val="single" w:sz="6" w:space="0" w:color="auto"/>
            </w:tcBorders>
          </w:tcPr>
          <w:p w14:paraId="4CCD74E9" w14:textId="6734ECE4" w:rsidR="00B751F7" w:rsidRPr="00E4080F" w:rsidRDefault="00B751F7" w:rsidP="008B087B">
            <w:pPr>
              <w:pStyle w:val="TableText"/>
            </w:pPr>
            <w:r w:rsidRPr="00E4080F">
              <w:t>Admission date on Authorization matches date entered in Notification entry</w:t>
            </w:r>
          </w:p>
        </w:tc>
        <w:tc>
          <w:tcPr>
            <w:tcW w:w="2160" w:type="dxa"/>
            <w:tcBorders>
              <w:top w:val="single" w:sz="6" w:space="0" w:color="auto"/>
              <w:left w:val="single" w:sz="6" w:space="0" w:color="auto"/>
              <w:bottom w:val="single" w:sz="6" w:space="0" w:color="auto"/>
              <w:right w:val="single" w:sz="6" w:space="0" w:color="auto"/>
            </w:tcBorders>
          </w:tcPr>
          <w:p w14:paraId="010AF5FA" w14:textId="77777777" w:rsidR="00B751F7" w:rsidRPr="00DF256B" w:rsidRDefault="00B751F7"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1C8B1771" w14:textId="77777777" w:rsidR="00B751F7" w:rsidRPr="00DF256B" w:rsidRDefault="00B751F7"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1F0F168E" w14:textId="77777777" w:rsidR="00B751F7" w:rsidRPr="00DF256B" w:rsidRDefault="00B751F7" w:rsidP="008B087B">
            <w:pPr>
              <w:pStyle w:val="TableText"/>
            </w:pPr>
          </w:p>
        </w:tc>
      </w:tr>
      <w:tr w:rsidR="00B751F7" w:rsidRPr="00DF256B" w14:paraId="21C5BE4A"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059463CF" w14:textId="77777777" w:rsidR="00B751F7" w:rsidRPr="0048403F" w:rsidRDefault="00B751F7"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28C5AEC7" w14:textId="77777777" w:rsidR="00B751F7" w:rsidRPr="0048403F" w:rsidRDefault="00B751F7" w:rsidP="008B087B">
            <w:pPr>
              <w:pStyle w:val="TableText"/>
              <w:numPr>
                <w:ilvl w:val="0"/>
                <w:numId w:val="111"/>
              </w:numPr>
            </w:pPr>
          </w:p>
        </w:tc>
        <w:tc>
          <w:tcPr>
            <w:tcW w:w="4320" w:type="dxa"/>
            <w:tcBorders>
              <w:top w:val="single" w:sz="6" w:space="0" w:color="auto"/>
              <w:left w:val="single" w:sz="6" w:space="0" w:color="auto"/>
              <w:bottom w:val="single" w:sz="6" w:space="0" w:color="auto"/>
              <w:right w:val="single" w:sz="6" w:space="0" w:color="auto"/>
            </w:tcBorders>
          </w:tcPr>
          <w:p w14:paraId="42CED312" w14:textId="3A21DE85" w:rsidR="00B751F7" w:rsidRPr="00E4080F" w:rsidRDefault="00B751F7" w:rsidP="008B087B">
            <w:pPr>
              <w:pStyle w:val="TableText"/>
            </w:pPr>
            <w:r>
              <w:t>Logoff</w:t>
            </w:r>
          </w:p>
        </w:tc>
        <w:tc>
          <w:tcPr>
            <w:tcW w:w="2160" w:type="dxa"/>
            <w:tcBorders>
              <w:top w:val="single" w:sz="6" w:space="0" w:color="auto"/>
              <w:left w:val="single" w:sz="6" w:space="0" w:color="auto"/>
              <w:bottom w:val="single" w:sz="6" w:space="0" w:color="auto"/>
              <w:right w:val="single" w:sz="6" w:space="0" w:color="auto"/>
            </w:tcBorders>
          </w:tcPr>
          <w:p w14:paraId="13843E05" w14:textId="67CAA459" w:rsidR="00B751F7" w:rsidRPr="00E4080F" w:rsidRDefault="00B751F7" w:rsidP="008B087B">
            <w:pPr>
              <w:pStyle w:val="TableText"/>
            </w:pPr>
            <w:r>
              <w:t>Logoff successful</w:t>
            </w:r>
          </w:p>
        </w:tc>
        <w:tc>
          <w:tcPr>
            <w:tcW w:w="2160" w:type="dxa"/>
            <w:tcBorders>
              <w:top w:val="single" w:sz="6" w:space="0" w:color="auto"/>
              <w:left w:val="single" w:sz="6" w:space="0" w:color="auto"/>
              <w:bottom w:val="single" w:sz="6" w:space="0" w:color="auto"/>
              <w:right w:val="single" w:sz="6" w:space="0" w:color="auto"/>
            </w:tcBorders>
          </w:tcPr>
          <w:p w14:paraId="534C0F8C" w14:textId="77777777" w:rsidR="00B751F7" w:rsidRPr="00DF256B" w:rsidRDefault="00B751F7"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27FD3D83" w14:textId="77777777" w:rsidR="00B751F7" w:rsidRPr="00DF256B" w:rsidRDefault="00B751F7"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392D814A" w14:textId="77777777" w:rsidR="00B751F7" w:rsidRPr="00DF256B" w:rsidRDefault="00B751F7" w:rsidP="008B087B">
            <w:pPr>
              <w:pStyle w:val="TableText"/>
            </w:pPr>
          </w:p>
        </w:tc>
      </w:tr>
    </w:tbl>
    <w:p w14:paraId="7B27C26C" w14:textId="77777777" w:rsidR="00477121" w:rsidRDefault="00477121" w:rsidP="00D5087F">
      <w:pPr>
        <w:pStyle w:val="Caption"/>
      </w:pPr>
    </w:p>
    <w:p w14:paraId="305A2876" w14:textId="7928DAFE" w:rsidR="000D4CDE" w:rsidRDefault="000D4CDE" w:rsidP="00D5087F">
      <w:pPr>
        <w:pStyle w:val="Caption"/>
      </w:pPr>
      <w:bookmarkStart w:id="53" w:name="_Toc456362961"/>
      <w:r>
        <w:t xml:space="preserve">Table </w:t>
      </w:r>
      <w:r w:rsidR="00D45A0B">
        <w:fldChar w:fldCharType="begin"/>
      </w:r>
      <w:r w:rsidR="00D45A0B">
        <w:instrText xml:space="preserve"> SEQ Table \* ARABIC </w:instrText>
      </w:r>
      <w:r w:rsidR="00D45A0B">
        <w:fldChar w:fldCharType="separate"/>
      </w:r>
      <w:r w:rsidR="00D16F8F">
        <w:rPr>
          <w:noProof/>
        </w:rPr>
        <w:t>5</w:t>
      </w:r>
      <w:r w:rsidR="00D45A0B">
        <w:rPr>
          <w:noProof/>
        </w:rPr>
        <w:fldChar w:fldCharType="end"/>
      </w:r>
      <w:r w:rsidR="0093527F">
        <w:t xml:space="preserve"> – TC</w:t>
      </w:r>
      <w:r>
        <w:t xml:space="preserve">-003C: </w:t>
      </w:r>
      <w:r w:rsidR="00F56934" w:rsidRPr="00F56934">
        <w:t>Authorization</w:t>
      </w:r>
      <w:r>
        <w:t xml:space="preserve"> Admission Date – </w:t>
      </w:r>
      <w:r w:rsidR="00CB6E6F">
        <w:t>PTF</w:t>
      </w:r>
      <w:bookmarkEnd w:id="53"/>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872"/>
        <w:gridCol w:w="864"/>
        <w:gridCol w:w="4320"/>
        <w:gridCol w:w="2160"/>
        <w:gridCol w:w="2160"/>
        <w:gridCol w:w="540"/>
        <w:gridCol w:w="2160"/>
      </w:tblGrid>
      <w:tr w:rsidR="00AA7BDB" w:rsidRPr="00DF256B" w14:paraId="1C765AF9" w14:textId="77777777" w:rsidTr="00D5087F">
        <w:trPr>
          <w:cantSplit/>
          <w:tblHeader/>
        </w:trPr>
        <w:tc>
          <w:tcPr>
            <w:tcW w:w="1872" w:type="dxa"/>
            <w:tcBorders>
              <w:top w:val="single" w:sz="12" w:space="0" w:color="auto"/>
              <w:bottom w:val="single" w:sz="6" w:space="0" w:color="auto"/>
            </w:tcBorders>
            <w:shd w:val="clear" w:color="auto" w:fill="D9D9D9" w:themeFill="background1" w:themeFillShade="D9"/>
            <w:vAlign w:val="center"/>
          </w:tcPr>
          <w:p w14:paraId="69EFF23F" w14:textId="33E97C0A" w:rsidR="00477121" w:rsidRPr="00DF256B" w:rsidRDefault="00477121" w:rsidP="00D5087F">
            <w:pPr>
              <w:pStyle w:val="Caption"/>
            </w:pPr>
            <w:proofErr w:type="spellStart"/>
            <w:r w:rsidRPr="00DF256B">
              <w:t>Req</w:t>
            </w:r>
            <w:proofErr w:type="spellEnd"/>
            <w:r w:rsidRPr="00DF256B">
              <w:t xml:space="preserve"> # Trace</w:t>
            </w:r>
          </w:p>
        </w:tc>
        <w:tc>
          <w:tcPr>
            <w:tcW w:w="864" w:type="dxa"/>
            <w:tcBorders>
              <w:top w:val="single" w:sz="12" w:space="0" w:color="auto"/>
              <w:bottom w:val="single" w:sz="6" w:space="0" w:color="auto"/>
            </w:tcBorders>
            <w:shd w:val="clear" w:color="auto" w:fill="D9D9D9" w:themeFill="background1" w:themeFillShade="D9"/>
            <w:vAlign w:val="center"/>
          </w:tcPr>
          <w:p w14:paraId="352D3AF2" w14:textId="77777777" w:rsidR="00477121" w:rsidRPr="00DF256B" w:rsidRDefault="00477121" w:rsidP="008B087B">
            <w:pPr>
              <w:pStyle w:val="TableHeading"/>
            </w:pPr>
            <w:r w:rsidRPr="00DF256B">
              <w:t>Test Step</w:t>
            </w:r>
          </w:p>
        </w:tc>
        <w:tc>
          <w:tcPr>
            <w:tcW w:w="4320" w:type="dxa"/>
            <w:tcBorders>
              <w:top w:val="single" w:sz="12" w:space="0" w:color="auto"/>
              <w:bottom w:val="single" w:sz="6" w:space="0" w:color="auto"/>
            </w:tcBorders>
            <w:shd w:val="clear" w:color="auto" w:fill="D9D9D9" w:themeFill="background1" w:themeFillShade="D9"/>
            <w:vAlign w:val="center"/>
          </w:tcPr>
          <w:p w14:paraId="233B2A83" w14:textId="77777777" w:rsidR="00477121" w:rsidRPr="00DF256B" w:rsidRDefault="00477121" w:rsidP="008B087B">
            <w:pPr>
              <w:pStyle w:val="TableHeading"/>
            </w:pPr>
            <w:r w:rsidRPr="00DF256B">
              <w:t>Operator Action</w:t>
            </w:r>
          </w:p>
        </w:tc>
        <w:tc>
          <w:tcPr>
            <w:tcW w:w="2160" w:type="dxa"/>
            <w:tcBorders>
              <w:top w:val="single" w:sz="12" w:space="0" w:color="auto"/>
              <w:bottom w:val="single" w:sz="6" w:space="0" w:color="auto"/>
            </w:tcBorders>
            <w:shd w:val="clear" w:color="auto" w:fill="D9D9D9" w:themeFill="background1" w:themeFillShade="D9"/>
            <w:vAlign w:val="center"/>
          </w:tcPr>
          <w:p w14:paraId="2FDA99D7" w14:textId="77777777" w:rsidR="00477121" w:rsidRPr="00DF256B" w:rsidRDefault="00477121" w:rsidP="008B087B">
            <w:pPr>
              <w:pStyle w:val="TableHeading"/>
            </w:pPr>
            <w:r w:rsidRPr="00DF256B">
              <w:t>Expected Results</w:t>
            </w:r>
          </w:p>
        </w:tc>
        <w:tc>
          <w:tcPr>
            <w:tcW w:w="2160" w:type="dxa"/>
            <w:tcBorders>
              <w:top w:val="single" w:sz="12" w:space="0" w:color="auto"/>
              <w:bottom w:val="single" w:sz="6" w:space="0" w:color="auto"/>
            </w:tcBorders>
            <w:shd w:val="clear" w:color="auto" w:fill="D9D9D9" w:themeFill="background1" w:themeFillShade="D9"/>
            <w:vAlign w:val="center"/>
          </w:tcPr>
          <w:p w14:paraId="704C940F" w14:textId="77777777" w:rsidR="00477121" w:rsidRPr="00DF256B" w:rsidRDefault="00477121" w:rsidP="008B087B">
            <w:pPr>
              <w:pStyle w:val="TableHeading"/>
            </w:pPr>
            <w:r w:rsidRPr="00DF256B">
              <w:t>Actual Results</w:t>
            </w:r>
          </w:p>
        </w:tc>
        <w:tc>
          <w:tcPr>
            <w:tcW w:w="540" w:type="dxa"/>
            <w:tcBorders>
              <w:top w:val="single" w:sz="12" w:space="0" w:color="auto"/>
              <w:bottom w:val="single" w:sz="6" w:space="0" w:color="auto"/>
            </w:tcBorders>
            <w:shd w:val="clear" w:color="auto" w:fill="D9D9D9" w:themeFill="background1" w:themeFillShade="D9"/>
            <w:vAlign w:val="center"/>
          </w:tcPr>
          <w:p w14:paraId="44D9042D" w14:textId="77777777" w:rsidR="00477121" w:rsidRPr="00DF256B" w:rsidRDefault="00477121" w:rsidP="008B087B">
            <w:pPr>
              <w:pStyle w:val="TableHeading"/>
            </w:pPr>
            <w:r w:rsidRPr="00DF256B">
              <w:t>P/F</w:t>
            </w:r>
          </w:p>
        </w:tc>
        <w:tc>
          <w:tcPr>
            <w:tcW w:w="2160" w:type="dxa"/>
            <w:tcBorders>
              <w:top w:val="single" w:sz="12" w:space="0" w:color="auto"/>
              <w:bottom w:val="single" w:sz="6" w:space="0" w:color="auto"/>
            </w:tcBorders>
            <w:shd w:val="clear" w:color="auto" w:fill="D9D9D9" w:themeFill="background1" w:themeFillShade="D9"/>
            <w:vAlign w:val="center"/>
          </w:tcPr>
          <w:p w14:paraId="54820E95" w14:textId="77777777" w:rsidR="00477121" w:rsidRPr="00DF256B" w:rsidRDefault="00477121" w:rsidP="008B087B">
            <w:pPr>
              <w:pStyle w:val="TableHeading"/>
            </w:pPr>
            <w:r>
              <w:t>Note / Comments</w:t>
            </w:r>
          </w:p>
        </w:tc>
      </w:tr>
      <w:tr w:rsidR="00B751F7" w:rsidRPr="00DF256B" w14:paraId="7E645753" w14:textId="77777777" w:rsidTr="00D5087F">
        <w:trPr>
          <w:cantSplit/>
        </w:trPr>
        <w:tc>
          <w:tcPr>
            <w:tcW w:w="1872" w:type="dxa"/>
            <w:tcBorders>
              <w:top w:val="single" w:sz="6" w:space="0" w:color="auto"/>
            </w:tcBorders>
          </w:tcPr>
          <w:p w14:paraId="038CCB11" w14:textId="77777777" w:rsidR="00B751F7" w:rsidRPr="00DF256B" w:rsidRDefault="00B751F7" w:rsidP="008B087B">
            <w:pPr>
              <w:pStyle w:val="TableText"/>
            </w:pPr>
          </w:p>
        </w:tc>
        <w:tc>
          <w:tcPr>
            <w:tcW w:w="864" w:type="dxa"/>
            <w:tcBorders>
              <w:top w:val="single" w:sz="6" w:space="0" w:color="auto"/>
            </w:tcBorders>
          </w:tcPr>
          <w:p w14:paraId="4B56FF07" w14:textId="77991439" w:rsidR="00B751F7" w:rsidRPr="0056101A" w:rsidRDefault="00B751F7" w:rsidP="008B087B">
            <w:pPr>
              <w:pStyle w:val="TableText"/>
              <w:numPr>
                <w:ilvl w:val="0"/>
                <w:numId w:val="87"/>
              </w:numPr>
            </w:pPr>
          </w:p>
        </w:tc>
        <w:tc>
          <w:tcPr>
            <w:tcW w:w="4320" w:type="dxa"/>
            <w:tcBorders>
              <w:top w:val="single" w:sz="6" w:space="0" w:color="auto"/>
            </w:tcBorders>
          </w:tcPr>
          <w:p w14:paraId="63827DB1" w14:textId="0CAE2EB8" w:rsidR="00B751F7" w:rsidRPr="00E4080F" w:rsidRDefault="00B751F7" w:rsidP="008B087B">
            <w:pPr>
              <w:pStyle w:val="TableText"/>
            </w:pPr>
            <w:r w:rsidRPr="00E4080F">
              <w:t xml:space="preserve">Login as a </w:t>
            </w:r>
            <w:proofErr w:type="spellStart"/>
            <w:r w:rsidRPr="00E4080F">
              <w:t>VistA</w:t>
            </w:r>
            <w:proofErr w:type="spellEnd"/>
            <w:r w:rsidRPr="00E4080F">
              <w:t xml:space="preserve"> Fee clerk</w:t>
            </w:r>
          </w:p>
        </w:tc>
        <w:tc>
          <w:tcPr>
            <w:tcW w:w="2160" w:type="dxa"/>
            <w:tcBorders>
              <w:top w:val="single" w:sz="6" w:space="0" w:color="auto"/>
            </w:tcBorders>
          </w:tcPr>
          <w:p w14:paraId="201CDA73" w14:textId="6C17B267" w:rsidR="00B751F7" w:rsidRPr="00E4080F" w:rsidRDefault="00B751F7" w:rsidP="008B087B">
            <w:pPr>
              <w:pStyle w:val="TableText"/>
            </w:pPr>
            <w:r>
              <w:t>Logon successful</w:t>
            </w:r>
          </w:p>
        </w:tc>
        <w:tc>
          <w:tcPr>
            <w:tcW w:w="2160" w:type="dxa"/>
            <w:tcBorders>
              <w:top w:val="single" w:sz="6" w:space="0" w:color="auto"/>
            </w:tcBorders>
          </w:tcPr>
          <w:p w14:paraId="0DF53DE1" w14:textId="77777777" w:rsidR="00B751F7" w:rsidRPr="00DF256B" w:rsidRDefault="00B751F7" w:rsidP="008B087B">
            <w:pPr>
              <w:pStyle w:val="TableText"/>
            </w:pPr>
          </w:p>
        </w:tc>
        <w:tc>
          <w:tcPr>
            <w:tcW w:w="540" w:type="dxa"/>
            <w:tcBorders>
              <w:top w:val="single" w:sz="6" w:space="0" w:color="auto"/>
            </w:tcBorders>
          </w:tcPr>
          <w:p w14:paraId="14539AE3" w14:textId="77777777" w:rsidR="00B751F7" w:rsidRPr="00DF256B" w:rsidRDefault="00B751F7" w:rsidP="008B087B">
            <w:pPr>
              <w:pStyle w:val="TableText"/>
            </w:pPr>
          </w:p>
        </w:tc>
        <w:tc>
          <w:tcPr>
            <w:tcW w:w="2160" w:type="dxa"/>
            <w:tcBorders>
              <w:top w:val="single" w:sz="6" w:space="0" w:color="auto"/>
            </w:tcBorders>
          </w:tcPr>
          <w:p w14:paraId="6669A824" w14:textId="1DAD67C6" w:rsidR="00B751F7" w:rsidRPr="00DF256B" w:rsidRDefault="00B751F7" w:rsidP="008B087B">
            <w:pPr>
              <w:pStyle w:val="TableText"/>
            </w:pPr>
            <w:r>
              <w:t>Obligation Required</w:t>
            </w:r>
          </w:p>
        </w:tc>
      </w:tr>
      <w:tr w:rsidR="00B751F7" w:rsidRPr="00DF256B" w14:paraId="797E4C4C" w14:textId="77777777" w:rsidTr="00D5087F">
        <w:trPr>
          <w:cantSplit/>
        </w:trPr>
        <w:tc>
          <w:tcPr>
            <w:tcW w:w="1872" w:type="dxa"/>
          </w:tcPr>
          <w:p w14:paraId="6A76FAB8" w14:textId="77777777" w:rsidR="00B751F7" w:rsidRPr="00DF256B" w:rsidRDefault="00B751F7" w:rsidP="008B087B">
            <w:pPr>
              <w:pStyle w:val="TableText"/>
            </w:pPr>
          </w:p>
        </w:tc>
        <w:tc>
          <w:tcPr>
            <w:tcW w:w="864" w:type="dxa"/>
          </w:tcPr>
          <w:p w14:paraId="717D5083" w14:textId="46A9D8E0" w:rsidR="00B751F7" w:rsidRPr="0056101A" w:rsidRDefault="00B751F7" w:rsidP="008B087B">
            <w:pPr>
              <w:pStyle w:val="TableText"/>
              <w:numPr>
                <w:ilvl w:val="0"/>
                <w:numId w:val="87"/>
              </w:numPr>
            </w:pPr>
          </w:p>
        </w:tc>
        <w:tc>
          <w:tcPr>
            <w:tcW w:w="4320" w:type="dxa"/>
          </w:tcPr>
          <w:p w14:paraId="6F86B277" w14:textId="77777777" w:rsidR="00B751F7" w:rsidRPr="00E4080F" w:rsidRDefault="00B751F7" w:rsidP="008B087B">
            <w:pPr>
              <w:pStyle w:val="TableText"/>
            </w:pPr>
            <w:r w:rsidRPr="00E4080F">
              <w:t>Select Civil Hospital</w:t>
            </w:r>
          </w:p>
        </w:tc>
        <w:tc>
          <w:tcPr>
            <w:tcW w:w="2160" w:type="dxa"/>
          </w:tcPr>
          <w:p w14:paraId="1D796942" w14:textId="00F4AEDF" w:rsidR="00B751F7" w:rsidRPr="00E4080F" w:rsidRDefault="00B751F7" w:rsidP="008B087B">
            <w:pPr>
              <w:pStyle w:val="TableText"/>
            </w:pPr>
            <w:r>
              <w:t>Civil Hospital sub-menu displays</w:t>
            </w:r>
          </w:p>
        </w:tc>
        <w:tc>
          <w:tcPr>
            <w:tcW w:w="2160" w:type="dxa"/>
          </w:tcPr>
          <w:p w14:paraId="55C7BD5A" w14:textId="77777777" w:rsidR="00B751F7" w:rsidRPr="00DF256B" w:rsidRDefault="00B751F7" w:rsidP="008B087B">
            <w:pPr>
              <w:pStyle w:val="TableText"/>
            </w:pPr>
          </w:p>
        </w:tc>
        <w:tc>
          <w:tcPr>
            <w:tcW w:w="540" w:type="dxa"/>
          </w:tcPr>
          <w:p w14:paraId="6AB7FE42" w14:textId="77777777" w:rsidR="00B751F7" w:rsidRPr="00DF256B" w:rsidRDefault="00B751F7" w:rsidP="008B087B">
            <w:pPr>
              <w:pStyle w:val="TableText"/>
            </w:pPr>
          </w:p>
        </w:tc>
        <w:tc>
          <w:tcPr>
            <w:tcW w:w="2160" w:type="dxa"/>
          </w:tcPr>
          <w:p w14:paraId="2FA21EA4" w14:textId="77777777" w:rsidR="00B751F7" w:rsidRPr="00DF256B" w:rsidRDefault="00B751F7" w:rsidP="008B087B">
            <w:pPr>
              <w:pStyle w:val="TableText"/>
            </w:pPr>
          </w:p>
        </w:tc>
      </w:tr>
      <w:tr w:rsidR="00B751F7" w:rsidRPr="00DF256B" w14:paraId="21ACDF64"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7D41EDD3" w14:textId="77777777" w:rsidR="00B751F7" w:rsidRPr="00DF256B" w:rsidRDefault="00B751F7"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654DBF58" w14:textId="7CF1E11D" w:rsidR="00B751F7" w:rsidRPr="0056101A" w:rsidRDefault="00B751F7" w:rsidP="008B087B">
            <w:pPr>
              <w:pStyle w:val="TableText"/>
              <w:numPr>
                <w:ilvl w:val="0"/>
                <w:numId w:val="87"/>
              </w:numPr>
            </w:pPr>
          </w:p>
        </w:tc>
        <w:tc>
          <w:tcPr>
            <w:tcW w:w="4320" w:type="dxa"/>
            <w:tcBorders>
              <w:top w:val="single" w:sz="6" w:space="0" w:color="auto"/>
              <w:left w:val="single" w:sz="6" w:space="0" w:color="auto"/>
              <w:bottom w:val="single" w:sz="6" w:space="0" w:color="auto"/>
              <w:right w:val="single" w:sz="6" w:space="0" w:color="auto"/>
            </w:tcBorders>
          </w:tcPr>
          <w:p w14:paraId="72B2915F" w14:textId="63A64BC3" w:rsidR="00B751F7" w:rsidRPr="00E4080F" w:rsidRDefault="00B751F7" w:rsidP="008B087B">
            <w:pPr>
              <w:pStyle w:val="TableText"/>
            </w:pPr>
            <w:r w:rsidRPr="00E4080F">
              <w:t>Access the PTF</w:t>
            </w:r>
          </w:p>
        </w:tc>
        <w:tc>
          <w:tcPr>
            <w:tcW w:w="2160" w:type="dxa"/>
            <w:tcBorders>
              <w:top w:val="single" w:sz="6" w:space="0" w:color="auto"/>
              <w:left w:val="single" w:sz="6" w:space="0" w:color="auto"/>
              <w:bottom w:val="single" w:sz="6" w:space="0" w:color="auto"/>
              <w:right w:val="single" w:sz="6" w:space="0" w:color="auto"/>
            </w:tcBorders>
          </w:tcPr>
          <w:p w14:paraId="477FD3C3" w14:textId="45E55B9B" w:rsidR="00B751F7" w:rsidRPr="00E4080F" w:rsidRDefault="00B751F7" w:rsidP="008B087B">
            <w:pPr>
              <w:pStyle w:val="TableText"/>
            </w:pPr>
            <w:r>
              <w:t>PTF screen displays</w:t>
            </w:r>
          </w:p>
        </w:tc>
        <w:tc>
          <w:tcPr>
            <w:tcW w:w="2160" w:type="dxa"/>
            <w:tcBorders>
              <w:top w:val="single" w:sz="6" w:space="0" w:color="auto"/>
              <w:left w:val="single" w:sz="6" w:space="0" w:color="auto"/>
              <w:bottom w:val="single" w:sz="6" w:space="0" w:color="auto"/>
              <w:right w:val="single" w:sz="6" w:space="0" w:color="auto"/>
            </w:tcBorders>
          </w:tcPr>
          <w:p w14:paraId="0DEBA933" w14:textId="77777777" w:rsidR="00B751F7" w:rsidRPr="00DF256B" w:rsidRDefault="00B751F7"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24C6B656" w14:textId="77777777" w:rsidR="00B751F7" w:rsidRPr="00DF256B" w:rsidRDefault="00B751F7"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764DCC8B" w14:textId="77777777" w:rsidR="00B751F7" w:rsidRPr="00DF256B" w:rsidRDefault="00B751F7" w:rsidP="008B087B">
            <w:pPr>
              <w:pStyle w:val="TableText"/>
            </w:pPr>
          </w:p>
        </w:tc>
      </w:tr>
      <w:tr w:rsidR="00B751F7" w:rsidRPr="00DF256B" w14:paraId="2BE90411"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0002D294" w14:textId="77777777" w:rsidR="00B751F7" w:rsidRPr="00DF256B" w:rsidRDefault="00B751F7"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075523AD" w14:textId="66560A45" w:rsidR="00B751F7" w:rsidRPr="0056101A" w:rsidRDefault="00B751F7" w:rsidP="008B087B">
            <w:pPr>
              <w:pStyle w:val="TableText"/>
              <w:numPr>
                <w:ilvl w:val="0"/>
                <w:numId w:val="87"/>
              </w:numPr>
            </w:pPr>
          </w:p>
        </w:tc>
        <w:tc>
          <w:tcPr>
            <w:tcW w:w="4320" w:type="dxa"/>
            <w:tcBorders>
              <w:top w:val="single" w:sz="6" w:space="0" w:color="auto"/>
              <w:left w:val="single" w:sz="6" w:space="0" w:color="auto"/>
              <w:bottom w:val="single" w:sz="6" w:space="0" w:color="auto"/>
              <w:right w:val="single" w:sz="6" w:space="0" w:color="auto"/>
            </w:tcBorders>
          </w:tcPr>
          <w:p w14:paraId="68466842" w14:textId="3F7B3B6E" w:rsidR="00B751F7" w:rsidRPr="009F100F" w:rsidRDefault="00B751F7" w:rsidP="009F100F">
            <w:pPr>
              <w:pStyle w:val="TableText"/>
            </w:pPr>
            <w:r w:rsidRPr="009F100F">
              <w:t>Select IPAHTESTTHREE, VETSC</w:t>
            </w:r>
          </w:p>
        </w:tc>
        <w:tc>
          <w:tcPr>
            <w:tcW w:w="2160" w:type="dxa"/>
            <w:tcBorders>
              <w:top w:val="single" w:sz="6" w:space="0" w:color="auto"/>
              <w:left w:val="single" w:sz="6" w:space="0" w:color="auto"/>
              <w:bottom w:val="single" w:sz="6" w:space="0" w:color="auto"/>
              <w:right w:val="single" w:sz="6" w:space="0" w:color="auto"/>
            </w:tcBorders>
          </w:tcPr>
          <w:p w14:paraId="701A8D6D" w14:textId="599F81B4" w:rsidR="00B751F7" w:rsidRPr="00E4080F" w:rsidRDefault="00B751F7" w:rsidP="008B087B">
            <w:pPr>
              <w:pStyle w:val="TableText"/>
            </w:pPr>
            <w:r>
              <w:t>Patient selected</w:t>
            </w:r>
          </w:p>
        </w:tc>
        <w:tc>
          <w:tcPr>
            <w:tcW w:w="2160" w:type="dxa"/>
            <w:tcBorders>
              <w:top w:val="single" w:sz="6" w:space="0" w:color="auto"/>
              <w:left w:val="single" w:sz="6" w:space="0" w:color="auto"/>
              <w:bottom w:val="single" w:sz="6" w:space="0" w:color="auto"/>
              <w:right w:val="single" w:sz="6" w:space="0" w:color="auto"/>
            </w:tcBorders>
          </w:tcPr>
          <w:p w14:paraId="45B09372" w14:textId="77777777" w:rsidR="00B751F7" w:rsidRPr="00DF256B" w:rsidRDefault="00B751F7"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22155834" w14:textId="77777777" w:rsidR="00B751F7" w:rsidRPr="00DF256B" w:rsidRDefault="00B751F7"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27E589ED" w14:textId="77777777" w:rsidR="00B751F7" w:rsidRPr="00DF256B" w:rsidRDefault="00B751F7" w:rsidP="008B087B">
            <w:pPr>
              <w:pStyle w:val="TableText"/>
            </w:pPr>
          </w:p>
        </w:tc>
      </w:tr>
      <w:tr w:rsidR="00B751F7" w:rsidRPr="00DF256B" w14:paraId="1D9F3C71" w14:textId="77777777" w:rsidTr="00D5087F">
        <w:trPr>
          <w:cantSplit/>
        </w:trPr>
        <w:tc>
          <w:tcPr>
            <w:tcW w:w="1872" w:type="dxa"/>
          </w:tcPr>
          <w:p w14:paraId="254DD825" w14:textId="77777777" w:rsidR="00B751F7" w:rsidRPr="00DF256B" w:rsidRDefault="00B751F7" w:rsidP="008B087B">
            <w:pPr>
              <w:pStyle w:val="TableText"/>
            </w:pPr>
          </w:p>
        </w:tc>
        <w:tc>
          <w:tcPr>
            <w:tcW w:w="864" w:type="dxa"/>
          </w:tcPr>
          <w:p w14:paraId="3669C05C" w14:textId="0DD4F946" w:rsidR="00B751F7" w:rsidRPr="0056101A" w:rsidRDefault="00B751F7" w:rsidP="008B087B">
            <w:pPr>
              <w:pStyle w:val="TableText"/>
              <w:numPr>
                <w:ilvl w:val="0"/>
                <w:numId w:val="87"/>
              </w:numPr>
            </w:pPr>
          </w:p>
        </w:tc>
        <w:tc>
          <w:tcPr>
            <w:tcW w:w="4320" w:type="dxa"/>
          </w:tcPr>
          <w:p w14:paraId="120556C0" w14:textId="1EC68B24" w:rsidR="00B751F7" w:rsidRPr="00E4080F" w:rsidRDefault="00B751F7" w:rsidP="00FD2FB2">
            <w:pPr>
              <w:pStyle w:val="TableText"/>
            </w:pPr>
            <w:r w:rsidRPr="00E4080F">
              <w:t>Enter treatment data for patient, including Admission date</w:t>
            </w:r>
            <w:r>
              <w:t>:</w:t>
            </w:r>
            <w:r>
              <w:br/>
            </w:r>
            <w:r w:rsidRPr="00D5087F">
              <w:rPr>
                <w:b/>
              </w:rPr>
              <w:t>Admission date: ______________________</w:t>
            </w:r>
          </w:p>
        </w:tc>
        <w:tc>
          <w:tcPr>
            <w:tcW w:w="2160" w:type="dxa"/>
          </w:tcPr>
          <w:p w14:paraId="71DDC89B" w14:textId="42574978" w:rsidR="00B751F7" w:rsidRPr="00E4080F" w:rsidRDefault="00B751F7" w:rsidP="008B087B">
            <w:pPr>
              <w:pStyle w:val="TableText"/>
            </w:pPr>
            <w:r>
              <w:t>Treatment data entered</w:t>
            </w:r>
          </w:p>
        </w:tc>
        <w:tc>
          <w:tcPr>
            <w:tcW w:w="2160" w:type="dxa"/>
          </w:tcPr>
          <w:p w14:paraId="6465DFBD" w14:textId="77777777" w:rsidR="00B751F7" w:rsidRPr="00DF256B" w:rsidRDefault="00B751F7" w:rsidP="008B087B">
            <w:pPr>
              <w:pStyle w:val="TableText"/>
            </w:pPr>
          </w:p>
        </w:tc>
        <w:tc>
          <w:tcPr>
            <w:tcW w:w="540" w:type="dxa"/>
          </w:tcPr>
          <w:p w14:paraId="33453233" w14:textId="77777777" w:rsidR="00B751F7" w:rsidRPr="00DF256B" w:rsidRDefault="00B751F7" w:rsidP="008B087B">
            <w:pPr>
              <w:pStyle w:val="TableText"/>
            </w:pPr>
          </w:p>
        </w:tc>
        <w:tc>
          <w:tcPr>
            <w:tcW w:w="2160" w:type="dxa"/>
          </w:tcPr>
          <w:p w14:paraId="00A38E85" w14:textId="77777777" w:rsidR="00B751F7" w:rsidRPr="00DF256B" w:rsidRDefault="00B751F7" w:rsidP="008B087B">
            <w:pPr>
              <w:pStyle w:val="TableText"/>
            </w:pPr>
          </w:p>
        </w:tc>
      </w:tr>
      <w:tr w:rsidR="00B751F7" w:rsidRPr="00DF256B" w14:paraId="1458DCA6" w14:textId="77777777" w:rsidTr="00D5087F">
        <w:trPr>
          <w:cantSplit/>
        </w:trPr>
        <w:tc>
          <w:tcPr>
            <w:tcW w:w="1872" w:type="dxa"/>
          </w:tcPr>
          <w:p w14:paraId="00DE7068" w14:textId="77777777" w:rsidR="00B751F7" w:rsidRPr="00DF256B" w:rsidRDefault="00B751F7" w:rsidP="008B087B">
            <w:pPr>
              <w:pStyle w:val="TableText"/>
            </w:pPr>
          </w:p>
        </w:tc>
        <w:tc>
          <w:tcPr>
            <w:tcW w:w="864" w:type="dxa"/>
          </w:tcPr>
          <w:p w14:paraId="708AEAFB" w14:textId="3E6B9DBD" w:rsidR="00B751F7" w:rsidRPr="0056101A" w:rsidRDefault="00B751F7" w:rsidP="008B087B">
            <w:pPr>
              <w:pStyle w:val="TableText"/>
              <w:numPr>
                <w:ilvl w:val="0"/>
                <w:numId w:val="87"/>
              </w:numPr>
            </w:pPr>
          </w:p>
        </w:tc>
        <w:tc>
          <w:tcPr>
            <w:tcW w:w="4320" w:type="dxa"/>
          </w:tcPr>
          <w:p w14:paraId="1C65934A" w14:textId="7DB556D8" w:rsidR="00B751F7" w:rsidRPr="00E4080F" w:rsidRDefault="00B751F7" w:rsidP="008B087B">
            <w:pPr>
              <w:pStyle w:val="TableText"/>
            </w:pPr>
            <w:r w:rsidRPr="00E4080F">
              <w:t>Exit the PTF</w:t>
            </w:r>
          </w:p>
        </w:tc>
        <w:tc>
          <w:tcPr>
            <w:tcW w:w="2160" w:type="dxa"/>
          </w:tcPr>
          <w:p w14:paraId="7FD03B18" w14:textId="2BD23894" w:rsidR="00B751F7" w:rsidRPr="00E4080F" w:rsidRDefault="00B751F7" w:rsidP="008B087B">
            <w:pPr>
              <w:pStyle w:val="TableText"/>
            </w:pPr>
            <w:r>
              <w:t>Civil Hospital sub-menu displays</w:t>
            </w:r>
          </w:p>
        </w:tc>
        <w:tc>
          <w:tcPr>
            <w:tcW w:w="2160" w:type="dxa"/>
          </w:tcPr>
          <w:p w14:paraId="72781747" w14:textId="77777777" w:rsidR="00B751F7" w:rsidRPr="00DF256B" w:rsidRDefault="00B751F7" w:rsidP="008B087B">
            <w:pPr>
              <w:pStyle w:val="TableText"/>
            </w:pPr>
          </w:p>
        </w:tc>
        <w:tc>
          <w:tcPr>
            <w:tcW w:w="540" w:type="dxa"/>
          </w:tcPr>
          <w:p w14:paraId="0421FFE6" w14:textId="77777777" w:rsidR="00B751F7" w:rsidRPr="00DF256B" w:rsidRDefault="00B751F7" w:rsidP="008B087B">
            <w:pPr>
              <w:pStyle w:val="TableText"/>
            </w:pPr>
          </w:p>
        </w:tc>
        <w:tc>
          <w:tcPr>
            <w:tcW w:w="2160" w:type="dxa"/>
          </w:tcPr>
          <w:p w14:paraId="2762CCD5" w14:textId="77777777" w:rsidR="00B751F7" w:rsidRPr="00DF256B" w:rsidRDefault="00B751F7" w:rsidP="008B087B">
            <w:pPr>
              <w:pStyle w:val="TableText"/>
            </w:pPr>
          </w:p>
        </w:tc>
      </w:tr>
      <w:tr w:rsidR="00B751F7" w:rsidRPr="00DF256B" w14:paraId="5E34A845"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152FD43A" w14:textId="77777777" w:rsidR="00B751F7" w:rsidRPr="00DF256B" w:rsidRDefault="00B751F7"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66ED68C5" w14:textId="418F350D" w:rsidR="00B751F7" w:rsidRPr="0056101A" w:rsidRDefault="00B751F7" w:rsidP="008B087B">
            <w:pPr>
              <w:pStyle w:val="TableText"/>
              <w:numPr>
                <w:ilvl w:val="0"/>
                <w:numId w:val="87"/>
              </w:numPr>
            </w:pPr>
          </w:p>
        </w:tc>
        <w:tc>
          <w:tcPr>
            <w:tcW w:w="4320" w:type="dxa"/>
            <w:tcBorders>
              <w:top w:val="single" w:sz="6" w:space="0" w:color="auto"/>
              <w:left w:val="single" w:sz="6" w:space="0" w:color="auto"/>
              <w:bottom w:val="single" w:sz="6" w:space="0" w:color="auto"/>
              <w:right w:val="single" w:sz="6" w:space="0" w:color="auto"/>
            </w:tcBorders>
          </w:tcPr>
          <w:p w14:paraId="3CD93425" w14:textId="15F60D1B" w:rsidR="00B751F7" w:rsidRPr="00E4080F" w:rsidRDefault="00B751F7" w:rsidP="008B087B">
            <w:pPr>
              <w:pStyle w:val="TableText"/>
            </w:pPr>
            <w:r w:rsidRPr="00E4080F">
              <w:t>Complete Notification entry</w:t>
            </w:r>
          </w:p>
        </w:tc>
        <w:tc>
          <w:tcPr>
            <w:tcW w:w="2160" w:type="dxa"/>
            <w:tcBorders>
              <w:top w:val="single" w:sz="6" w:space="0" w:color="auto"/>
              <w:left w:val="single" w:sz="6" w:space="0" w:color="auto"/>
              <w:bottom w:val="single" w:sz="6" w:space="0" w:color="auto"/>
              <w:right w:val="single" w:sz="6" w:space="0" w:color="auto"/>
            </w:tcBorders>
          </w:tcPr>
          <w:p w14:paraId="73B23C77" w14:textId="41D4AABC" w:rsidR="00B751F7" w:rsidRPr="00E4080F" w:rsidRDefault="00B751F7" w:rsidP="008B087B">
            <w:pPr>
              <w:pStyle w:val="TableText"/>
            </w:pPr>
            <w:r>
              <w:t>Notification competed</w:t>
            </w:r>
          </w:p>
        </w:tc>
        <w:tc>
          <w:tcPr>
            <w:tcW w:w="2160" w:type="dxa"/>
            <w:tcBorders>
              <w:top w:val="single" w:sz="6" w:space="0" w:color="auto"/>
              <w:left w:val="single" w:sz="6" w:space="0" w:color="auto"/>
              <w:bottom w:val="single" w:sz="6" w:space="0" w:color="auto"/>
              <w:right w:val="single" w:sz="6" w:space="0" w:color="auto"/>
            </w:tcBorders>
          </w:tcPr>
          <w:p w14:paraId="17C696F2" w14:textId="77777777" w:rsidR="00B751F7" w:rsidRPr="00DF256B" w:rsidRDefault="00B751F7"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3899832D" w14:textId="77777777" w:rsidR="00B751F7" w:rsidRPr="00DF256B" w:rsidRDefault="00B751F7"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744A3733" w14:textId="77777777" w:rsidR="00B751F7" w:rsidRPr="00DF256B" w:rsidRDefault="00B751F7" w:rsidP="008B087B">
            <w:pPr>
              <w:pStyle w:val="TableText"/>
            </w:pPr>
          </w:p>
        </w:tc>
      </w:tr>
      <w:tr w:rsidR="00B751F7" w:rsidRPr="00DF256B" w14:paraId="6C9350DD"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30159AE8" w14:textId="77777777" w:rsidR="00B751F7" w:rsidRPr="00DF256B" w:rsidRDefault="00B751F7"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47E47E83" w14:textId="2DF301F3" w:rsidR="00B751F7" w:rsidRPr="0056101A" w:rsidRDefault="00B751F7" w:rsidP="008B087B">
            <w:pPr>
              <w:pStyle w:val="TableText"/>
              <w:numPr>
                <w:ilvl w:val="0"/>
                <w:numId w:val="87"/>
              </w:numPr>
            </w:pPr>
          </w:p>
        </w:tc>
        <w:tc>
          <w:tcPr>
            <w:tcW w:w="4320" w:type="dxa"/>
            <w:tcBorders>
              <w:top w:val="single" w:sz="6" w:space="0" w:color="auto"/>
              <w:left w:val="single" w:sz="6" w:space="0" w:color="auto"/>
              <w:bottom w:val="single" w:sz="6" w:space="0" w:color="auto"/>
              <w:right w:val="single" w:sz="6" w:space="0" w:color="auto"/>
            </w:tcBorders>
          </w:tcPr>
          <w:p w14:paraId="23D64554" w14:textId="77777777" w:rsidR="00B751F7" w:rsidRPr="00E4080F" w:rsidRDefault="00B751F7" w:rsidP="008B087B">
            <w:pPr>
              <w:pStyle w:val="TableText"/>
            </w:pPr>
            <w:r w:rsidRPr="00E4080F">
              <w:t>Complete Legally eligible information</w:t>
            </w:r>
          </w:p>
        </w:tc>
        <w:tc>
          <w:tcPr>
            <w:tcW w:w="2160" w:type="dxa"/>
            <w:tcBorders>
              <w:top w:val="single" w:sz="6" w:space="0" w:color="auto"/>
              <w:left w:val="single" w:sz="6" w:space="0" w:color="auto"/>
              <w:bottom w:val="single" w:sz="6" w:space="0" w:color="auto"/>
              <w:right w:val="single" w:sz="6" w:space="0" w:color="auto"/>
            </w:tcBorders>
          </w:tcPr>
          <w:p w14:paraId="6E2E63E8" w14:textId="16A6D327" w:rsidR="00B751F7" w:rsidRPr="00E4080F" w:rsidRDefault="00B751F7" w:rsidP="008B087B">
            <w:pPr>
              <w:pStyle w:val="TableText"/>
            </w:pPr>
            <w:r>
              <w:t>Patient legally eligible</w:t>
            </w:r>
          </w:p>
        </w:tc>
        <w:tc>
          <w:tcPr>
            <w:tcW w:w="2160" w:type="dxa"/>
            <w:tcBorders>
              <w:top w:val="single" w:sz="6" w:space="0" w:color="auto"/>
              <w:left w:val="single" w:sz="6" w:space="0" w:color="auto"/>
              <w:bottom w:val="single" w:sz="6" w:space="0" w:color="auto"/>
              <w:right w:val="single" w:sz="6" w:space="0" w:color="auto"/>
            </w:tcBorders>
          </w:tcPr>
          <w:p w14:paraId="04BBA48F" w14:textId="77777777" w:rsidR="00B751F7" w:rsidRPr="00DF256B" w:rsidRDefault="00B751F7"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2DA4BD5E" w14:textId="77777777" w:rsidR="00B751F7" w:rsidRPr="00DF256B" w:rsidRDefault="00B751F7"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24019A90" w14:textId="77777777" w:rsidR="00B751F7" w:rsidRPr="00DF256B" w:rsidRDefault="00B751F7" w:rsidP="008B087B">
            <w:pPr>
              <w:pStyle w:val="TableText"/>
            </w:pPr>
          </w:p>
        </w:tc>
      </w:tr>
      <w:tr w:rsidR="00B751F7" w:rsidRPr="00DF256B" w14:paraId="428C8681"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6A922438" w14:textId="77777777" w:rsidR="00B751F7" w:rsidRPr="00DF256B" w:rsidRDefault="00B751F7"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038474F4" w14:textId="5E9E9307" w:rsidR="00B751F7" w:rsidRPr="0056101A" w:rsidRDefault="00B751F7" w:rsidP="008B087B">
            <w:pPr>
              <w:pStyle w:val="TableText"/>
              <w:numPr>
                <w:ilvl w:val="0"/>
                <w:numId w:val="87"/>
              </w:numPr>
            </w:pPr>
          </w:p>
        </w:tc>
        <w:tc>
          <w:tcPr>
            <w:tcW w:w="4320" w:type="dxa"/>
            <w:tcBorders>
              <w:top w:val="single" w:sz="6" w:space="0" w:color="auto"/>
              <w:left w:val="single" w:sz="6" w:space="0" w:color="auto"/>
              <w:bottom w:val="single" w:sz="6" w:space="0" w:color="auto"/>
              <w:right w:val="single" w:sz="6" w:space="0" w:color="auto"/>
            </w:tcBorders>
          </w:tcPr>
          <w:p w14:paraId="0B876ABE" w14:textId="7D926610" w:rsidR="00B751F7" w:rsidRPr="00E4080F" w:rsidRDefault="00B751F7" w:rsidP="008B087B">
            <w:pPr>
              <w:pStyle w:val="TableText"/>
            </w:pPr>
            <w:r w:rsidRPr="00E4080F">
              <w:t>Complete Medically eligible data</w:t>
            </w:r>
          </w:p>
        </w:tc>
        <w:tc>
          <w:tcPr>
            <w:tcW w:w="2160" w:type="dxa"/>
            <w:tcBorders>
              <w:top w:val="single" w:sz="6" w:space="0" w:color="auto"/>
              <w:left w:val="single" w:sz="6" w:space="0" w:color="auto"/>
              <w:bottom w:val="single" w:sz="6" w:space="0" w:color="auto"/>
              <w:right w:val="single" w:sz="6" w:space="0" w:color="auto"/>
            </w:tcBorders>
          </w:tcPr>
          <w:p w14:paraId="6516B40B" w14:textId="79AE092F" w:rsidR="00B751F7" w:rsidRPr="00E4080F" w:rsidRDefault="00B751F7" w:rsidP="00331C8F">
            <w:pPr>
              <w:pStyle w:val="TableText"/>
            </w:pPr>
            <w:r>
              <w:t>Patient medically eligible</w:t>
            </w:r>
          </w:p>
        </w:tc>
        <w:tc>
          <w:tcPr>
            <w:tcW w:w="2160" w:type="dxa"/>
            <w:tcBorders>
              <w:top w:val="single" w:sz="6" w:space="0" w:color="auto"/>
              <w:left w:val="single" w:sz="6" w:space="0" w:color="auto"/>
              <w:bottom w:val="single" w:sz="6" w:space="0" w:color="auto"/>
              <w:right w:val="single" w:sz="6" w:space="0" w:color="auto"/>
            </w:tcBorders>
          </w:tcPr>
          <w:p w14:paraId="3305EC9A" w14:textId="77777777" w:rsidR="00B751F7" w:rsidRPr="00DF256B" w:rsidRDefault="00B751F7"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0552AB49" w14:textId="77777777" w:rsidR="00B751F7" w:rsidRPr="00DF256B" w:rsidRDefault="00B751F7"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4F81D31B" w14:textId="77777777" w:rsidR="00B751F7" w:rsidRPr="00DF256B" w:rsidRDefault="00B751F7" w:rsidP="008B087B">
            <w:pPr>
              <w:pStyle w:val="TableText"/>
            </w:pPr>
          </w:p>
        </w:tc>
      </w:tr>
      <w:tr w:rsidR="00B751F7" w:rsidRPr="00DF256B" w14:paraId="110FAD67"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2410D895" w14:textId="77777777" w:rsidR="00B751F7" w:rsidRPr="00DF256B" w:rsidRDefault="00B751F7"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35519E2D" w14:textId="047B65E3" w:rsidR="00B751F7" w:rsidRPr="0056101A" w:rsidRDefault="00B751F7" w:rsidP="008B087B">
            <w:pPr>
              <w:pStyle w:val="TableText"/>
              <w:numPr>
                <w:ilvl w:val="0"/>
                <w:numId w:val="87"/>
              </w:numPr>
            </w:pPr>
          </w:p>
        </w:tc>
        <w:tc>
          <w:tcPr>
            <w:tcW w:w="4320" w:type="dxa"/>
            <w:tcBorders>
              <w:top w:val="single" w:sz="6" w:space="0" w:color="auto"/>
              <w:left w:val="single" w:sz="6" w:space="0" w:color="auto"/>
              <w:bottom w:val="single" w:sz="6" w:space="0" w:color="auto"/>
              <w:right w:val="single" w:sz="6" w:space="0" w:color="auto"/>
            </w:tcBorders>
          </w:tcPr>
          <w:p w14:paraId="172DFA38" w14:textId="4D2A2861" w:rsidR="00B751F7" w:rsidRPr="00E4080F" w:rsidRDefault="00B751F7" w:rsidP="00331C8F">
            <w:pPr>
              <w:pStyle w:val="TableText"/>
            </w:pPr>
            <w:r w:rsidRPr="00E4080F">
              <w:t>Enter a new Authorization</w:t>
            </w:r>
            <w:r>
              <w:t>:</w:t>
            </w:r>
            <w:r>
              <w:br/>
            </w:r>
            <w:r w:rsidRPr="00D5087F">
              <w:rPr>
                <w:b/>
              </w:rPr>
              <w:t>Authorization #: ______________________</w:t>
            </w:r>
          </w:p>
        </w:tc>
        <w:tc>
          <w:tcPr>
            <w:tcW w:w="2160" w:type="dxa"/>
            <w:tcBorders>
              <w:top w:val="single" w:sz="6" w:space="0" w:color="auto"/>
              <w:left w:val="single" w:sz="6" w:space="0" w:color="auto"/>
              <w:bottom w:val="single" w:sz="6" w:space="0" w:color="auto"/>
              <w:right w:val="single" w:sz="6" w:space="0" w:color="auto"/>
            </w:tcBorders>
          </w:tcPr>
          <w:p w14:paraId="59E4EFF6" w14:textId="1483D6DA" w:rsidR="00B751F7" w:rsidRPr="00E4080F" w:rsidRDefault="00B751F7" w:rsidP="008B087B">
            <w:pPr>
              <w:pStyle w:val="TableText"/>
            </w:pPr>
            <w:r>
              <w:t>Authorization entered</w:t>
            </w:r>
          </w:p>
        </w:tc>
        <w:tc>
          <w:tcPr>
            <w:tcW w:w="2160" w:type="dxa"/>
            <w:tcBorders>
              <w:top w:val="single" w:sz="6" w:space="0" w:color="auto"/>
              <w:left w:val="single" w:sz="6" w:space="0" w:color="auto"/>
              <w:bottom w:val="single" w:sz="6" w:space="0" w:color="auto"/>
              <w:right w:val="single" w:sz="6" w:space="0" w:color="auto"/>
            </w:tcBorders>
          </w:tcPr>
          <w:p w14:paraId="3ED6A45B" w14:textId="77777777" w:rsidR="00B751F7" w:rsidRPr="00DF256B" w:rsidRDefault="00B751F7"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4B6C17CA" w14:textId="77777777" w:rsidR="00B751F7" w:rsidRPr="00DF256B" w:rsidRDefault="00B751F7"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0CD98D55" w14:textId="77777777" w:rsidR="00B751F7" w:rsidRPr="00DF256B" w:rsidRDefault="00B751F7" w:rsidP="008B087B">
            <w:pPr>
              <w:pStyle w:val="TableText"/>
            </w:pPr>
          </w:p>
        </w:tc>
      </w:tr>
      <w:tr w:rsidR="00B751F7" w:rsidRPr="00DF256B" w14:paraId="6C50D7F0" w14:textId="77777777" w:rsidTr="00D5087F">
        <w:trPr>
          <w:cantSplit/>
        </w:trPr>
        <w:tc>
          <w:tcPr>
            <w:tcW w:w="1872" w:type="dxa"/>
          </w:tcPr>
          <w:p w14:paraId="217C12C0" w14:textId="77777777" w:rsidR="00B751F7" w:rsidRPr="00DF256B" w:rsidRDefault="00B751F7" w:rsidP="008B087B">
            <w:pPr>
              <w:pStyle w:val="TableText"/>
            </w:pPr>
          </w:p>
        </w:tc>
        <w:tc>
          <w:tcPr>
            <w:tcW w:w="864" w:type="dxa"/>
          </w:tcPr>
          <w:p w14:paraId="2FE80A6C" w14:textId="0D006FFD" w:rsidR="00B751F7" w:rsidRPr="0056101A" w:rsidRDefault="00B751F7" w:rsidP="008B087B">
            <w:pPr>
              <w:pStyle w:val="TableText"/>
              <w:numPr>
                <w:ilvl w:val="0"/>
                <w:numId w:val="87"/>
              </w:numPr>
            </w:pPr>
          </w:p>
        </w:tc>
        <w:tc>
          <w:tcPr>
            <w:tcW w:w="4320" w:type="dxa"/>
          </w:tcPr>
          <w:p w14:paraId="73E48D53" w14:textId="1D3B8A00" w:rsidR="00B751F7" w:rsidRPr="00E4080F" w:rsidRDefault="00B751F7" w:rsidP="00191C18">
            <w:pPr>
              <w:pStyle w:val="TableText"/>
            </w:pPr>
            <w:r w:rsidRPr="00E4080F">
              <w:t>Enter an Authorization FROM date greater that the current system date</w:t>
            </w:r>
            <w:r>
              <w:t>:</w:t>
            </w:r>
            <w:r>
              <w:br/>
            </w:r>
            <w:r w:rsidRPr="00D5087F">
              <w:rPr>
                <w:b/>
              </w:rPr>
              <w:t>From Date: __________________________</w:t>
            </w:r>
          </w:p>
        </w:tc>
        <w:tc>
          <w:tcPr>
            <w:tcW w:w="2160" w:type="dxa"/>
          </w:tcPr>
          <w:p w14:paraId="220E9CEB" w14:textId="2E577B9D" w:rsidR="00B751F7" w:rsidRPr="00E4080F" w:rsidRDefault="00B751F7" w:rsidP="008B087B">
            <w:pPr>
              <w:pStyle w:val="TableText"/>
            </w:pPr>
            <w:r>
              <w:t>From date entered</w:t>
            </w:r>
          </w:p>
        </w:tc>
        <w:tc>
          <w:tcPr>
            <w:tcW w:w="2160" w:type="dxa"/>
          </w:tcPr>
          <w:p w14:paraId="25A6AF46" w14:textId="77777777" w:rsidR="00B751F7" w:rsidRPr="00DF256B" w:rsidRDefault="00B751F7" w:rsidP="008B087B">
            <w:pPr>
              <w:pStyle w:val="TableText"/>
            </w:pPr>
          </w:p>
        </w:tc>
        <w:tc>
          <w:tcPr>
            <w:tcW w:w="540" w:type="dxa"/>
          </w:tcPr>
          <w:p w14:paraId="069EEA59" w14:textId="77777777" w:rsidR="00B751F7" w:rsidRPr="00DF256B" w:rsidRDefault="00B751F7" w:rsidP="008B087B">
            <w:pPr>
              <w:pStyle w:val="TableText"/>
            </w:pPr>
          </w:p>
        </w:tc>
        <w:tc>
          <w:tcPr>
            <w:tcW w:w="2160" w:type="dxa"/>
          </w:tcPr>
          <w:p w14:paraId="19910A9D" w14:textId="77777777" w:rsidR="00B751F7" w:rsidRPr="00DF256B" w:rsidRDefault="00B751F7" w:rsidP="008B087B">
            <w:pPr>
              <w:pStyle w:val="TableText"/>
            </w:pPr>
          </w:p>
        </w:tc>
      </w:tr>
      <w:tr w:rsidR="00B751F7" w:rsidRPr="00DF256B" w14:paraId="42D73C34" w14:textId="77777777" w:rsidTr="00D5087F">
        <w:trPr>
          <w:cantSplit/>
        </w:trPr>
        <w:tc>
          <w:tcPr>
            <w:tcW w:w="1872" w:type="dxa"/>
          </w:tcPr>
          <w:p w14:paraId="74790726" w14:textId="77777777" w:rsidR="00B751F7" w:rsidRPr="00DF256B" w:rsidRDefault="00B751F7" w:rsidP="008B087B">
            <w:pPr>
              <w:pStyle w:val="TableText"/>
            </w:pPr>
          </w:p>
        </w:tc>
        <w:tc>
          <w:tcPr>
            <w:tcW w:w="864" w:type="dxa"/>
          </w:tcPr>
          <w:p w14:paraId="62142B79" w14:textId="64D4EB10" w:rsidR="00B751F7" w:rsidRPr="0056101A" w:rsidRDefault="00B751F7" w:rsidP="008B087B">
            <w:pPr>
              <w:pStyle w:val="TableText"/>
              <w:numPr>
                <w:ilvl w:val="0"/>
                <w:numId w:val="87"/>
              </w:numPr>
            </w:pPr>
          </w:p>
        </w:tc>
        <w:tc>
          <w:tcPr>
            <w:tcW w:w="4320" w:type="dxa"/>
          </w:tcPr>
          <w:p w14:paraId="3AD4A5BC" w14:textId="51F13A54" w:rsidR="00B751F7" w:rsidRPr="00E4080F" w:rsidRDefault="00B751F7" w:rsidP="008B087B">
            <w:pPr>
              <w:pStyle w:val="TableText"/>
            </w:pPr>
            <w:r w:rsidRPr="00E4080F">
              <w:t>Enter an Authorization TO date greater that the current system date and greater than FROM date</w:t>
            </w:r>
            <w:r>
              <w:t>:</w:t>
            </w:r>
            <w:r>
              <w:br/>
            </w:r>
            <w:r w:rsidRPr="00D5087F">
              <w:rPr>
                <w:b/>
              </w:rPr>
              <w:t>To Date: ____________________________</w:t>
            </w:r>
          </w:p>
        </w:tc>
        <w:tc>
          <w:tcPr>
            <w:tcW w:w="2160" w:type="dxa"/>
          </w:tcPr>
          <w:p w14:paraId="0AE702E7" w14:textId="654E859B" w:rsidR="00B751F7" w:rsidRPr="00E4080F" w:rsidRDefault="00B751F7" w:rsidP="008B087B">
            <w:pPr>
              <w:pStyle w:val="TableText"/>
            </w:pPr>
            <w:r>
              <w:t>To date entered</w:t>
            </w:r>
          </w:p>
        </w:tc>
        <w:tc>
          <w:tcPr>
            <w:tcW w:w="2160" w:type="dxa"/>
          </w:tcPr>
          <w:p w14:paraId="5B671715" w14:textId="77777777" w:rsidR="00B751F7" w:rsidRPr="00DF256B" w:rsidRDefault="00B751F7" w:rsidP="008B087B">
            <w:pPr>
              <w:pStyle w:val="TableText"/>
            </w:pPr>
          </w:p>
        </w:tc>
        <w:tc>
          <w:tcPr>
            <w:tcW w:w="540" w:type="dxa"/>
          </w:tcPr>
          <w:p w14:paraId="1CED5F31" w14:textId="77777777" w:rsidR="00B751F7" w:rsidRPr="00DF256B" w:rsidRDefault="00B751F7" w:rsidP="008B087B">
            <w:pPr>
              <w:pStyle w:val="TableText"/>
            </w:pPr>
          </w:p>
        </w:tc>
        <w:tc>
          <w:tcPr>
            <w:tcW w:w="2160" w:type="dxa"/>
          </w:tcPr>
          <w:p w14:paraId="5969971E" w14:textId="77777777" w:rsidR="00B751F7" w:rsidRPr="00DF256B" w:rsidRDefault="00B751F7" w:rsidP="008B087B">
            <w:pPr>
              <w:pStyle w:val="TableText"/>
            </w:pPr>
          </w:p>
        </w:tc>
      </w:tr>
      <w:tr w:rsidR="00B751F7" w:rsidRPr="00DF256B" w14:paraId="2BC03572" w14:textId="77777777" w:rsidTr="00D5087F">
        <w:trPr>
          <w:cantSplit/>
        </w:trPr>
        <w:tc>
          <w:tcPr>
            <w:tcW w:w="1872" w:type="dxa"/>
          </w:tcPr>
          <w:p w14:paraId="562D7CB8" w14:textId="4D2D204D" w:rsidR="00B751F7" w:rsidRPr="00A11BC4" w:rsidRDefault="00B751F7" w:rsidP="008B087B">
            <w:pPr>
              <w:pStyle w:val="TableText"/>
            </w:pPr>
            <w:r w:rsidRPr="00107592">
              <w:t>FS-UN012-001</w:t>
            </w:r>
          </w:p>
        </w:tc>
        <w:tc>
          <w:tcPr>
            <w:tcW w:w="864" w:type="dxa"/>
          </w:tcPr>
          <w:p w14:paraId="2A1672EA" w14:textId="574AC0D1" w:rsidR="00B751F7" w:rsidRPr="0056101A" w:rsidRDefault="00B751F7" w:rsidP="008B087B">
            <w:pPr>
              <w:pStyle w:val="TableText"/>
              <w:numPr>
                <w:ilvl w:val="0"/>
                <w:numId w:val="87"/>
              </w:numPr>
            </w:pPr>
          </w:p>
        </w:tc>
        <w:tc>
          <w:tcPr>
            <w:tcW w:w="4320" w:type="dxa"/>
          </w:tcPr>
          <w:p w14:paraId="3A434D34" w14:textId="508641DC" w:rsidR="00B751F7" w:rsidRPr="00E4080F" w:rsidRDefault="00B751F7" w:rsidP="008B087B">
            <w:pPr>
              <w:pStyle w:val="TableText"/>
            </w:pPr>
            <w:r w:rsidRPr="00E4080F">
              <w:t>Verify Admission date populated from the PTF</w:t>
            </w:r>
          </w:p>
        </w:tc>
        <w:tc>
          <w:tcPr>
            <w:tcW w:w="2160" w:type="dxa"/>
          </w:tcPr>
          <w:p w14:paraId="42F5A7B2" w14:textId="0E11BB47" w:rsidR="00B751F7" w:rsidRPr="00E4080F" w:rsidRDefault="00B751F7" w:rsidP="008B087B">
            <w:pPr>
              <w:pStyle w:val="TableText"/>
            </w:pPr>
            <w:r w:rsidRPr="00E4080F">
              <w:t>Admission date on Authorization matches date entered in PTF</w:t>
            </w:r>
          </w:p>
        </w:tc>
        <w:tc>
          <w:tcPr>
            <w:tcW w:w="2160" w:type="dxa"/>
          </w:tcPr>
          <w:p w14:paraId="652F2F67" w14:textId="77777777" w:rsidR="00B751F7" w:rsidRPr="00DF256B" w:rsidRDefault="00B751F7" w:rsidP="008B087B">
            <w:pPr>
              <w:pStyle w:val="TableText"/>
            </w:pPr>
          </w:p>
        </w:tc>
        <w:tc>
          <w:tcPr>
            <w:tcW w:w="540" w:type="dxa"/>
          </w:tcPr>
          <w:p w14:paraId="5E3A7728" w14:textId="77777777" w:rsidR="00B751F7" w:rsidRPr="00DF256B" w:rsidRDefault="00B751F7" w:rsidP="008B087B">
            <w:pPr>
              <w:pStyle w:val="TableText"/>
            </w:pPr>
          </w:p>
        </w:tc>
        <w:tc>
          <w:tcPr>
            <w:tcW w:w="2160" w:type="dxa"/>
          </w:tcPr>
          <w:p w14:paraId="03FA1339" w14:textId="77777777" w:rsidR="00B751F7" w:rsidRPr="00DF256B" w:rsidRDefault="00B751F7" w:rsidP="008B087B">
            <w:pPr>
              <w:pStyle w:val="TableText"/>
            </w:pPr>
          </w:p>
        </w:tc>
      </w:tr>
      <w:tr w:rsidR="00B751F7" w:rsidRPr="00DF256B" w14:paraId="449E0301"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07CF11B0" w14:textId="77777777" w:rsidR="00B751F7" w:rsidRDefault="00B751F7"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2DE6340D" w14:textId="69D4035D" w:rsidR="00B751F7" w:rsidRPr="0056101A" w:rsidRDefault="00B751F7" w:rsidP="008B087B">
            <w:pPr>
              <w:pStyle w:val="TableText"/>
              <w:numPr>
                <w:ilvl w:val="0"/>
                <w:numId w:val="87"/>
              </w:numPr>
            </w:pPr>
          </w:p>
        </w:tc>
        <w:tc>
          <w:tcPr>
            <w:tcW w:w="4320" w:type="dxa"/>
            <w:tcBorders>
              <w:top w:val="single" w:sz="6" w:space="0" w:color="auto"/>
              <w:left w:val="single" w:sz="6" w:space="0" w:color="auto"/>
              <w:bottom w:val="single" w:sz="6" w:space="0" w:color="auto"/>
              <w:right w:val="single" w:sz="6" w:space="0" w:color="auto"/>
            </w:tcBorders>
          </w:tcPr>
          <w:p w14:paraId="7367A984" w14:textId="11BE7382" w:rsidR="00B751F7" w:rsidRPr="00E4080F" w:rsidRDefault="00B751F7" w:rsidP="008B087B">
            <w:pPr>
              <w:pStyle w:val="TableText"/>
            </w:pPr>
            <w:r w:rsidRPr="00E4080F">
              <w:t>Complete the Authorization</w:t>
            </w:r>
          </w:p>
        </w:tc>
        <w:tc>
          <w:tcPr>
            <w:tcW w:w="2160" w:type="dxa"/>
            <w:tcBorders>
              <w:top w:val="single" w:sz="6" w:space="0" w:color="auto"/>
              <w:left w:val="single" w:sz="6" w:space="0" w:color="auto"/>
              <w:bottom w:val="single" w:sz="6" w:space="0" w:color="auto"/>
              <w:right w:val="single" w:sz="6" w:space="0" w:color="auto"/>
            </w:tcBorders>
          </w:tcPr>
          <w:p w14:paraId="6ADF2224" w14:textId="10686A9F" w:rsidR="00B751F7" w:rsidRPr="00E4080F" w:rsidRDefault="00B751F7" w:rsidP="008B087B">
            <w:pPr>
              <w:pStyle w:val="TableText"/>
            </w:pPr>
            <w:r>
              <w:t>Authorization completed</w:t>
            </w:r>
          </w:p>
        </w:tc>
        <w:tc>
          <w:tcPr>
            <w:tcW w:w="2160" w:type="dxa"/>
            <w:tcBorders>
              <w:top w:val="single" w:sz="6" w:space="0" w:color="auto"/>
              <w:left w:val="single" w:sz="6" w:space="0" w:color="auto"/>
              <w:bottom w:val="single" w:sz="6" w:space="0" w:color="auto"/>
              <w:right w:val="single" w:sz="6" w:space="0" w:color="auto"/>
            </w:tcBorders>
          </w:tcPr>
          <w:p w14:paraId="0D2D9C38" w14:textId="77777777" w:rsidR="00B751F7" w:rsidRPr="00DF256B" w:rsidRDefault="00B751F7"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29CEBB6E" w14:textId="77777777" w:rsidR="00B751F7" w:rsidRPr="00DF256B" w:rsidRDefault="00B751F7"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7AF92F71" w14:textId="77777777" w:rsidR="00B751F7" w:rsidRPr="00DF256B" w:rsidRDefault="00B751F7" w:rsidP="008B087B">
            <w:pPr>
              <w:pStyle w:val="TableText"/>
            </w:pPr>
          </w:p>
        </w:tc>
      </w:tr>
      <w:tr w:rsidR="00B751F7" w:rsidRPr="00DF256B" w14:paraId="3BE11819"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7CE60810" w14:textId="77777777" w:rsidR="00B751F7" w:rsidRDefault="00B751F7"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1FD051B0" w14:textId="05920724" w:rsidR="00B751F7" w:rsidRPr="0056101A" w:rsidRDefault="00B751F7" w:rsidP="008B087B">
            <w:pPr>
              <w:pStyle w:val="TableText"/>
              <w:numPr>
                <w:ilvl w:val="0"/>
                <w:numId w:val="87"/>
              </w:numPr>
            </w:pPr>
          </w:p>
        </w:tc>
        <w:tc>
          <w:tcPr>
            <w:tcW w:w="4320" w:type="dxa"/>
            <w:tcBorders>
              <w:top w:val="single" w:sz="6" w:space="0" w:color="auto"/>
              <w:left w:val="single" w:sz="6" w:space="0" w:color="auto"/>
              <w:bottom w:val="single" w:sz="6" w:space="0" w:color="auto"/>
              <w:right w:val="single" w:sz="6" w:space="0" w:color="auto"/>
            </w:tcBorders>
          </w:tcPr>
          <w:p w14:paraId="15DA9ACA" w14:textId="14D95805" w:rsidR="00B751F7" w:rsidRPr="00E4080F" w:rsidRDefault="00B751F7" w:rsidP="008B087B">
            <w:pPr>
              <w:pStyle w:val="TableText"/>
            </w:pPr>
            <w:r w:rsidRPr="00E4080F">
              <w:t>Display the Authorization and verify the:</w:t>
            </w:r>
          </w:p>
        </w:tc>
        <w:tc>
          <w:tcPr>
            <w:tcW w:w="2160" w:type="dxa"/>
            <w:tcBorders>
              <w:top w:val="single" w:sz="6" w:space="0" w:color="auto"/>
              <w:left w:val="single" w:sz="6" w:space="0" w:color="auto"/>
              <w:bottom w:val="single" w:sz="6" w:space="0" w:color="auto"/>
              <w:right w:val="single" w:sz="6" w:space="0" w:color="auto"/>
            </w:tcBorders>
          </w:tcPr>
          <w:p w14:paraId="7E7106A7" w14:textId="10CF0B0A" w:rsidR="00B751F7" w:rsidRPr="00E4080F" w:rsidRDefault="00B751F7" w:rsidP="008B087B">
            <w:pPr>
              <w:pStyle w:val="TableText"/>
            </w:pPr>
            <w:r>
              <w:t>Authorization displayed</w:t>
            </w:r>
          </w:p>
        </w:tc>
        <w:tc>
          <w:tcPr>
            <w:tcW w:w="2160" w:type="dxa"/>
            <w:tcBorders>
              <w:top w:val="single" w:sz="6" w:space="0" w:color="auto"/>
              <w:left w:val="single" w:sz="6" w:space="0" w:color="auto"/>
              <w:bottom w:val="single" w:sz="6" w:space="0" w:color="auto"/>
              <w:right w:val="single" w:sz="6" w:space="0" w:color="auto"/>
            </w:tcBorders>
          </w:tcPr>
          <w:p w14:paraId="51193B9D" w14:textId="77777777" w:rsidR="00B751F7" w:rsidRPr="00DF256B" w:rsidRDefault="00B751F7"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5010D51E" w14:textId="77777777" w:rsidR="00B751F7" w:rsidRPr="00DF256B" w:rsidRDefault="00B751F7"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30CCCCFF" w14:textId="77777777" w:rsidR="00B751F7" w:rsidRPr="00DF256B" w:rsidRDefault="00B751F7" w:rsidP="008B087B">
            <w:pPr>
              <w:pStyle w:val="TableText"/>
            </w:pPr>
          </w:p>
        </w:tc>
      </w:tr>
      <w:tr w:rsidR="00B751F7" w:rsidRPr="00DF256B" w14:paraId="6DE76402"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4566392B" w14:textId="746B5A4C" w:rsidR="00B751F7" w:rsidRDefault="00B751F7" w:rsidP="008B087B">
            <w:pPr>
              <w:pStyle w:val="TableText"/>
            </w:pPr>
            <w:r w:rsidRPr="008B7E26">
              <w:t>FS-EP003-001</w:t>
            </w:r>
          </w:p>
        </w:tc>
        <w:tc>
          <w:tcPr>
            <w:tcW w:w="864" w:type="dxa"/>
            <w:tcBorders>
              <w:top w:val="single" w:sz="6" w:space="0" w:color="auto"/>
              <w:left w:val="single" w:sz="6" w:space="0" w:color="auto"/>
              <w:bottom w:val="single" w:sz="6" w:space="0" w:color="auto"/>
              <w:right w:val="single" w:sz="6" w:space="0" w:color="auto"/>
            </w:tcBorders>
          </w:tcPr>
          <w:p w14:paraId="7DAC0866" w14:textId="4E28A953" w:rsidR="00B751F7" w:rsidRPr="0056101A" w:rsidRDefault="00B751F7" w:rsidP="008B087B">
            <w:pPr>
              <w:pStyle w:val="TableText"/>
              <w:numPr>
                <w:ilvl w:val="0"/>
                <w:numId w:val="87"/>
              </w:numPr>
            </w:pPr>
          </w:p>
        </w:tc>
        <w:tc>
          <w:tcPr>
            <w:tcW w:w="4320" w:type="dxa"/>
            <w:tcBorders>
              <w:top w:val="single" w:sz="6" w:space="0" w:color="auto"/>
              <w:left w:val="single" w:sz="6" w:space="0" w:color="auto"/>
              <w:bottom w:val="single" w:sz="6" w:space="0" w:color="auto"/>
              <w:right w:val="single" w:sz="6" w:space="0" w:color="auto"/>
            </w:tcBorders>
          </w:tcPr>
          <w:p w14:paraId="4BCB32D5" w14:textId="77777777" w:rsidR="00B751F7" w:rsidRPr="00E4080F" w:rsidRDefault="00B751F7" w:rsidP="008B087B">
            <w:pPr>
              <w:pStyle w:val="TableTextBullet1"/>
            </w:pPr>
            <w:r w:rsidRPr="00E4080F">
              <w:t>FROM date</w:t>
            </w:r>
          </w:p>
        </w:tc>
        <w:tc>
          <w:tcPr>
            <w:tcW w:w="2160" w:type="dxa"/>
            <w:tcBorders>
              <w:top w:val="single" w:sz="6" w:space="0" w:color="auto"/>
              <w:left w:val="single" w:sz="6" w:space="0" w:color="auto"/>
              <w:bottom w:val="single" w:sz="6" w:space="0" w:color="auto"/>
              <w:right w:val="single" w:sz="6" w:space="0" w:color="auto"/>
            </w:tcBorders>
          </w:tcPr>
          <w:p w14:paraId="4D69DFEF" w14:textId="77777777" w:rsidR="00B751F7" w:rsidRPr="00E4080F" w:rsidRDefault="00B751F7" w:rsidP="008B087B">
            <w:pPr>
              <w:pStyle w:val="TableText"/>
            </w:pPr>
            <w:r w:rsidRPr="00E4080F">
              <w:t>Matches entered FROM date</w:t>
            </w:r>
          </w:p>
        </w:tc>
        <w:tc>
          <w:tcPr>
            <w:tcW w:w="2160" w:type="dxa"/>
            <w:tcBorders>
              <w:top w:val="single" w:sz="6" w:space="0" w:color="auto"/>
              <w:left w:val="single" w:sz="6" w:space="0" w:color="auto"/>
              <w:bottom w:val="single" w:sz="6" w:space="0" w:color="auto"/>
              <w:right w:val="single" w:sz="6" w:space="0" w:color="auto"/>
            </w:tcBorders>
          </w:tcPr>
          <w:p w14:paraId="71C0A365" w14:textId="77777777" w:rsidR="00B751F7" w:rsidRPr="00DF256B" w:rsidRDefault="00B751F7"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06495627" w14:textId="77777777" w:rsidR="00B751F7" w:rsidRPr="00DF256B" w:rsidRDefault="00B751F7"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467ABE68" w14:textId="77777777" w:rsidR="00B751F7" w:rsidRPr="00DF256B" w:rsidRDefault="00B751F7" w:rsidP="008B087B">
            <w:pPr>
              <w:pStyle w:val="TableText"/>
            </w:pPr>
          </w:p>
        </w:tc>
      </w:tr>
      <w:tr w:rsidR="00B751F7" w:rsidRPr="00DF256B" w14:paraId="1AF192F5"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60F4A4D3" w14:textId="55741C08" w:rsidR="00B751F7" w:rsidRDefault="00B751F7" w:rsidP="008B087B">
            <w:pPr>
              <w:pStyle w:val="TableText"/>
            </w:pPr>
            <w:r w:rsidRPr="008B7E26">
              <w:t>FS-EP003-002</w:t>
            </w:r>
          </w:p>
        </w:tc>
        <w:tc>
          <w:tcPr>
            <w:tcW w:w="864" w:type="dxa"/>
            <w:tcBorders>
              <w:top w:val="single" w:sz="6" w:space="0" w:color="auto"/>
              <w:left w:val="single" w:sz="6" w:space="0" w:color="auto"/>
              <w:bottom w:val="single" w:sz="6" w:space="0" w:color="auto"/>
              <w:right w:val="single" w:sz="6" w:space="0" w:color="auto"/>
            </w:tcBorders>
          </w:tcPr>
          <w:p w14:paraId="2464157C" w14:textId="08F4A64E" w:rsidR="00B751F7" w:rsidRPr="0056101A" w:rsidRDefault="00B751F7" w:rsidP="008B087B">
            <w:pPr>
              <w:pStyle w:val="TableText"/>
              <w:numPr>
                <w:ilvl w:val="0"/>
                <w:numId w:val="87"/>
              </w:numPr>
            </w:pPr>
          </w:p>
        </w:tc>
        <w:tc>
          <w:tcPr>
            <w:tcW w:w="4320" w:type="dxa"/>
            <w:tcBorders>
              <w:top w:val="single" w:sz="6" w:space="0" w:color="auto"/>
              <w:left w:val="single" w:sz="6" w:space="0" w:color="auto"/>
              <w:bottom w:val="single" w:sz="6" w:space="0" w:color="auto"/>
              <w:right w:val="single" w:sz="6" w:space="0" w:color="auto"/>
            </w:tcBorders>
          </w:tcPr>
          <w:p w14:paraId="2E98FFED" w14:textId="77777777" w:rsidR="00B751F7" w:rsidRPr="00E4080F" w:rsidRDefault="00B751F7" w:rsidP="008B087B">
            <w:pPr>
              <w:pStyle w:val="TableTextBullet1"/>
            </w:pPr>
            <w:r w:rsidRPr="00E4080F">
              <w:t>TO date</w:t>
            </w:r>
          </w:p>
        </w:tc>
        <w:tc>
          <w:tcPr>
            <w:tcW w:w="2160" w:type="dxa"/>
            <w:tcBorders>
              <w:top w:val="single" w:sz="6" w:space="0" w:color="auto"/>
              <w:left w:val="single" w:sz="6" w:space="0" w:color="auto"/>
              <w:bottom w:val="single" w:sz="6" w:space="0" w:color="auto"/>
              <w:right w:val="single" w:sz="6" w:space="0" w:color="auto"/>
            </w:tcBorders>
          </w:tcPr>
          <w:p w14:paraId="3E9F04AF" w14:textId="77777777" w:rsidR="00B751F7" w:rsidRPr="00E4080F" w:rsidRDefault="00B751F7" w:rsidP="008B087B">
            <w:pPr>
              <w:pStyle w:val="TableText"/>
            </w:pPr>
            <w:r w:rsidRPr="00E4080F">
              <w:t>Matches entered TO date</w:t>
            </w:r>
          </w:p>
        </w:tc>
        <w:tc>
          <w:tcPr>
            <w:tcW w:w="2160" w:type="dxa"/>
            <w:tcBorders>
              <w:top w:val="single" w:sz="6" w:space="0" w:color="auto"/>
              <w:left w:val="single" w:sz="6" w:space="0" w:color="auto"/>
              <w:bottom w:val="single" w:sz="6" w:space="0" w:color="auto"/>
              <w:right w:val="single" w:sz="6" w:space="0" w:color="auto"/>
            </w:tcBorders>
          </w:tcPr>
          <w:p w14:paraId="75838264" w14:textId="77777777" w:rsidR="00B751F7" w:rsidRPr="00DF256B" w:rsidRDefault="00B751F7"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512E27D8" w14:textId="77777777" w:rsidR="00B751F7" w:rsidRPr="00DF256B" w:rsidRDefault="00B751F7"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72BB6A80" w14:textId="77777777" w:rsidR="00B751F7" w:rsidRPr="00DF256B" w:rsidRDefault="00B751F7" w:rsidP="008B087B">
            <w:pPr>
              <w:pStyle w:val="TableText"/>
            </w:pPr>
          </w:p>
        </w:tc>
      </w:tr>
      <w:tr w:rsidR="00B751F7" w:rsidRPr="00DF256B" w14:paraId="1436BE2C"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409F8E8E" w14:textId="626433A6" w:rsidR="00B751F7" w:rsidRDefault="00B751F7" w:rsidP="008B087B">
            <w:pPr>
              <w:pStyle w:val="TableText"/>
            </w:pPr>
            <w:r w:rsidRPr="00DB6A08">
              <w:t>FS-UN008-001</w:t>
            </w:r>
          </w:p>
        </w:tc>
        <w:tc>
          <w:tcPr>
            <w:tcW w:w="864" w:type="dxa"/>
            <w:tcBorders>
              <w:top w:val="single" w:sz="6" w:space="0" w:color="auto"/>
              <w:left w:val="single" w:sz="6" w:space="0" w:color="auto"/>
              <w:bottom w:val="single" w:sz="6" w:space="0" w:color="auto"/>
              <w:right w:val="single" w:sz="6" w:space="0" w:color="auto"/>
            </w:tcBorders>
          </w:tcPr>
          <w:p w14:paraId="442CB75A" w14:textId="2C9CA6F3" w:rsidR="00B751F7" w:rsidRPr="0056101A" w:rsidRDefault="00B751F7" w:rsidP="008B087B">
            <w:pPr>
              <w:pStyle w:val="TableText"/>
              <w:numPr>
                <w:ilvl w:val="0"/>
                <w:numId w:val="87"/>
              </w:numPr>
            </w:pPr>
          </w:p>
        </w:tc>
        <w:tc>
          <w:tcPr>
            <w:tcW w:w="4320" w:type="dxa"/>
            <w:tcBorders>
              <w:top w:val="single" w:sz="6" w:space="0" w:color="auto"/>
              <w:left w:val="single" w:sz="6" w:space="0" w:color="auto"/>
              <w:bottom w:val="single" w:sz="6" w:space="0" w:color="auto"/>
              <w:right w:val="single" w:sz="6" w:space="0" w:color="auto"/>
            </w:tcBorders>
          </w:tcPr>
          <w:p w14:paraId="0282C267" w14:textId="77777777" w:rsidR="00B751F7" w:rsidRPr="00E4080F" w:rsidRDefault="00B751F7" w:rsidP="008B087B">
            <w:pPr>
              <w:pStyle w:val="TableTextBullet1"/>
            </w:pPr>
            <w:r w:rsidRPr="00E4080F">
              <w:t>Admission date</w:t>
            </w:r>
          </w:p>
        </w:tc>
        <w:tc>
          <w:tcPr>
            <w:tcW w:w="2160" w:type="dxa"/>
            <w:tcBorders>
              <w:top w:val="single" w:sz="6" w:space="0" w:color="auto"/>
              <w:left w:val="single" w:sz="6" w:space="0" w:color="auto"/>
              <w:bottom w:val="single" w:sz="6" w:space="0" w:color="auto"/>
              <w:right w:val="single" w:sz="6" w:space="0" w:color="auto"/>
            </w:tcBorders>
          </w:tcPr>
          <w:p w14:paraId="6D68A090" w14:textId="6C9C378B" w:rsidR="00B751F7" w:rsidRPr="00E4080F" w:rsidRDefault="00B751F7" w:rsidP="008B087B">
            <w:pPr>
              <w:pStyle w:val="TableText"/>
            </w:pPr>
            <w:r w:rsidRPr="00E4080F">
              <w:t>Admission date on Authorization matches date entered in PTF entry</w:t>
            </w:r>
          </w:p>
        </w:tc>
        <w:tc>
          <w:tcPr>
            <w:tcW w:w="2160" w:type="dxa"/>
            <w:tcBorders>
              <w:top w:val="single" w:sz="6" w:space="0" w:color="auto"/>
              <w:left w:val="single" w:sz="6" w:space="0" w:color="auto"/>
              <w:bottom w:val="single" w:sz="6" w:space="0" w:color="auto"/>
              <w:right w:val="single" w:sz="6" w:space="0" w:color="auto"/>
            </w:tcBorders>
          </w:tcPr>
          <w:p w14:paraId="61E4A887" w14:textId="77777777" w:rsidR="00B751F7" w:rsidRPr="00DF256B" w:rsidRDefault="00B751F7"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1C222953" w14:textId="77777777" w:rsidR="00B751F7" w:rsidRPr="00DF256B" w:rsidRDefault="00B751F7"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6598064E" w14:textId="77777777" w:rsidR="00B751F7" w:rsidRPr="00DF256B" w:rsidRDefault="00B751F7" w:rsidP="008B087B">
            <w:pPr>
              <w:pStyle w:val="TableText"/>
            </w:pPr>
          </w:p>
        </w:tc>
      </w:tr>
      <w:tr w:rsidR="00B751F7" w:rsidRPr="00DF256B" w14:paraId="6AD9707E"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132A5DAD" w14:textId="77777777" w:rsidR="00B751F7" w:rsidRDefault="00B751F7"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5B587875" w14:textId="10BD7CFD" w:rsidR="00B751F7" w:rsidRPr="0056101A" w:rsidRDefault="00B751F7" w:rsidP="008B087B">
            <w:pPr>
              <w:pStyle w:val="TableText"/>
              <w:numPr>
                <w:ilvl w:val="0"/>
                <w:numId w:val="87"/>
              </w:numPr>
            </w:pPr>
          </w:p>
        </w:tc>
        <w:tc>
          <w:tcPr>
            <w:tcW w:w="4320" w:type="dxa"/>
            <w:tcBorders>
              <w:top w:val="single" w:sz="6" w:space="0" w:color="auto"/>
              <w:left w:val="single" w:sz="6" w:space="0" w:color="auto"/>
              <w:bottom w:val="single" w:sz="6" w:space="0" w:color="auto"/>
              <w:right w:val="single" w:sz="6" w:space="0" w:color="auto"/>
            </w:tcBorders>
          </w:tcPr>
          <w:p w14:paraId="6C120CB3" w14:textId="1CC1FF17" w:rsidR="00B751F7" w:rsidRPr="00E4080F" w:rsidRDefault="00B751F7" w:rsidP="008B087B">
            <w:pPr>
              <w:pStyle w:val="TableText"/>
            </w:pPr>
            <w:r w:rsidRPr="00E4080F">
              <w:t>Edit the Authorization</w:t>
            </w:r>
          </w:p>
        </w:tc>
        <w:tc>
          <w:tcPr>
            <w:tcW w:w="2160" w:type="dxa"/>
            <w:tcBorders>
              <w:top w:val="single" w:sz="6" w:space="0" w:color="auto"/>
              <w:left w:val="single" w:sz="6" w:space="0" w:color="auto"/>
              <w:bottom w:val="single" w:sz="6" w:space="0" w:color="auto"/>
              <w:right w:val="single" w:sz="6" w:space="0" w:color="auto"/>
            </w:tcBorders>
          </w:tcPr>
          <w:p w14:paraId="0B7E13F6" w14:textId="5A6199A8" w:rsidR="00B751F7" w:rsidRPr="00E4080F" w:rsidRDefault="00B751F7" w:rsidP="008B087B">
            <w:pPr>
              <w:pStyle w:val="TableText"/>
            </w:pPr>
            <w:r>
              <w:t>Civil Hospital sub-menu displays</w:t>
            </w:r>
          </w:p>
        </w:tc>
        <w:tc>
          <w:tcPr>
            <w:tcW w:w="2160" w:type="dxa"/>
            <w:tcBorders>
              <w:top w:val="single" w:sz="6" w:space="0" w:color="auto"/>
              <w:left w:val="single" w:sz="6" w:space="0" w:color="auto"/>
              <w:bottom w:val="single" w:sz="6" w:space="0" w:color="auto"/>
              <w:right w:val="single" w:sz="6" w:space="0" w:color="auto"/>
            </w:tcBorders>
          </w:tcPr>
          <w:p w14:paraId="7ED06B40" w14:textId="77777777" w:rsidR="00B751F7" w:rsidRPr="00DF256B" w:rsidRDefault="00B751F7"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1CAF80DF" w14:textId="77777777" w:rsidR="00B751F7" w:rsidRPr="00DF256B" w:rsidRDefault="00B751F7"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13EF9FFD" w14:textId="77777777" w:rsidR="00B751F7" w:rsidRPr="00DF256B" w:rsidRDefault="00B751F7" w:rsidP="008B087B">
            <w:pPr>
              <w:pStyle w:val="TableText"/>
            </w:pPr>
          </w:p>
        </w:tc>
      </w:tr>
      <w:tr w:rsidR="00B751F7" w:rsidRPr="00DF256B" w14:paraId="7A98A95F"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32BD8BD5" w14:textId="26DE52BA" w:rsidR="00B751F7" w:rsidRDefault="00B751F7" w:rsidP="008B087B">
            <w:pPr>
              <w:pStyle w:val="TableText"/>
            </w:pPr>
            <w:r>
              <w:t>FS-UN012-002</w:t>
            </w:r>
          </w:p>
        </w:tc>
        <w:tc>
          <w:tcPr>
            <w:tcW w:w="864" w:type="dxa"/>
            <w:tcBorders>
              <w:top w:val="single" w:sz="6" w:space="0" w:color="auto"/>
              <w:left w:val="single" w:sz="6" w:space="0" w:color="auto"/>
              <w:bottom w:val="single" w:sz="6" w:space="0" w:color="auto"/>
              <w:right w:val="single" w:sz="6" w:space="0" w:color="auto"/>
            </w:tcBorders>
          </w:tcPr>
          <w:p w14:paraId="2CAA402C" w14:textId="5070BF0A" w:rsidR="00B751F7" w:rsidRPr="0056101A" w:rsidRDefault="00B751F7" w:rsidP="008B087B">
            <w:pPr>
              <w:pStyle w:val="TableText"/>
              <w:numPr>
                <w:ilvl w:val="0"/>
                <w:numId w:val="87"/>
              </w:numPr>
            </w:pPr>
          </w:p>
        </w:tc>
        <w:tc>
          <w:tcPr>
            <w:tcW w:w="4320" w:type="dxa"/>
            <w:tcBorders>
              <w:top w:val="single" w:sz="6" w:space="0" w:color="auto"/>
              <w:left w:val="single" w:sz="6" w:space="0" w:color="auto"/>
              <w:bottom w:val="single" w:sz="6" w:space="0" w:color="auto"/>
              <w:right w:val="single" w:sz="6" w:space="0" w:color="auto"/>
            </w:tcBorders>
          </w:tcPr>
          <w:p w14:paraId="1A6CB100" w14:textId="77777777" w:rsidR="00B751F7" w:rsidRPr="00E4080F" w:rsidRDefault="00B751F7" w:rsidP="008B087B">
            <w:pPr>
              <w:pStyle w:val="TableText"/>
            </w:pPr>
            <w:r w:rsidRPr="00E4080F">
              <w:t>Change the Admission Date</w:t>
            </w:r>
          </w:p>
        </w:tc>
        <w:tc>
          <w:tcPr>
            <w:tcW w:w="2160" w:type="dxa"/>
            <w:tcBorders>
              <w:top w:val="single" w:sz="6" w:space="0" w:color="auto"/>
              <w:left w:val="single" w:sz="6" w:space="0" w:color="auto"/>
              <w:bottom w:val="single" w:sz="6" w:space="0" w:color="auto"/>
              <w:right w:val="single" w:sz="6" w:space="0" w:color="auto"/>
            </w:tcBorders>
          </w:tcPr>
          <w:p w14:paraId="56CF1EBF" w14:textId="77777777" w:rsidR="00B751F7" w:rsidRPr="00E4080F" w:rsidRDefault="00B751F7" w:rsidP="008B087B">
            <w:pPr>
              <w:pStyle w:val="TableText"/>
            </w:pPr>
            <w:r w:rsidRPr="00E4080F">
              <w:t>System displays a warning that Admission dates do not match</w:t>
            </w:r>
          </w:p>
        </w:tc>
        <w:tc>
          <w:tcPr>
            <w:tcW w:w="2160" w:type="dxa"/>
            <w:tcBorders>
              <w:top w:val="single" w:sz="6" w:space="0" w:color="auto"/>
              <w:left w:val="single" w:sz="6" w:space="0" w:color="auto"/>
              <w:bottom w:val="single" w:sz="6" w:space="0" w:color="auto"/>
              <w:right w:val="single" w:sz="6" w:space="0" w:color="auto"/>
            </w:tcBorders>
          </w:tcPr>
          <w:p w14:paraId="62DB65BE" w14:textId="77777777" w:rsidR="00B751F7" w:rsidRPr="00DF256B" w:rsidRDefault="00B751F7"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15DB1A7E" w14:textId="77777777" w:rsidR="00B751F7" w:rsidRPr="00DF256B" w:rsidRDefault="00B751F7"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11941FE7" w14:textId="77777777" w:rsidR="00B751F7" w:rsidRPr="00DF256B" w:rsidRDefault="00B751F7" w:rsidP="008B087B">
            <w:pPr>
              <w:pStyle w:val="TableText"/>
            </w:pPr>
          </w:p>
        </w:tc>
      </w:tr>
      <w:tr w:rsidR="00B751F7" w:rsidRPr="00DF256B" w14:paraId="331727A5"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4DA69427" w14:textId="77777777" w:rsidR="00B751F7" w:rsidRDefault="00B751F7"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0A8E72B7" w14:textId="105DC744" w:rsidR="00B751F7" w:rsidRPr="0056101A" w:rsidRDefault="00B751F7" w:rsidP="008B087B">
            <w:pPr>
              <w:pStyle w:val="TableText"/>
              <w:numPr>
                <w:ilvl w:val="0"/>
                <w:numId w:val="87"/>
              </w:numPr>
            </w:pPr>
          </w:p>
        </w:tc>
        <w:tc>
          <w:tcPr>
            <w:tcW w:w="4320" w:type="dxa"/>
            <w:tcBorders>
              <w:top w:val="single" w:sz="6" w:space="0" w:color="auto"/>
              <w:left w:val="single" w:sz="6" w:space="0" w:color="auto"/>
              <w:bottom w:val="single" w:sz="6" w:space="0" w:color="auto"/>
              <w:right w:val="single" w:sz="6" w:space="0" w:color="auto"/>
            </w:tcBorders>
          </w:tcPr>
          <w:p w14:paraId="15D38217" w14:textId="68DC4E58" w:rsidR="00B751F7" w:rsidRPr="00E4080F" w:rsidRDefault="00B751F7" w:rsidP="008B087B">
            <w:pPr>
              <w:pStyle w:val="TableText"/>
            </w:pPr>
            <w:r w:rsidRPr="00E4080F">
              <w:t>Display the Authorization and verify the Admission date</w:t>
            </w:r>
          </w:p>
        </w:tc>
        <w:tc>
          <w:tcPr>
            <w:tcW w:w="2160" w:type="dxa"/>
            <w:tcBorders>
              <w:top w:val="single" w:sz="6" w:space="0" w:color="auto"/>
              <w:left w:val="single" w:sz="6" w:space="0" w:color="auto"/>
              <w:bottom w:val="single" w:sz="6" w:space="0" w:color="auto"/>
              <w:right w:val="single" w:sz="6" w:space="0" w:color="auto"/>
            </w:tcBorders>
          </w:tcPr>
          <w:p w14:paraId="6E327B41" w14:textId="00AE1589" w:rsidR="00B751F7" w:rsidRPr="00E4080F" w:rsidRDefault="00B751F7" w:rsidP="008B087B">
            <w:pPr>
              <w:pStyle w:val="TableText"/>
            </w:pPr>
            <w:r w:rsidRPr="00E4080F">
              <w:t>Admission date on Authorization matches date entered in PTF entry</w:t>
            </w:r>
          </w:p>
        </w:tc>
        <w:tc>
          <w:tcPr>
            <w:tcW w:w="2160" w:type="dxa"/>
            <w:tcBorders>
              <w:top w:val="single" w:sz="6" w:space="0" w:color="auto"/>
              <w:left w:val="single" w:sz="6" w:space="0" w:color="auto"/>
              <w:bottom w:val="single" w:sz="6" w:space="0" w:color="auto"/>
              <w:right w:val="single" w:sz="6" w:space="0" w:color="auto"/>
            </w:tcBorders>
          </w:tcPr>
          <w:p w14:paraId="21AF50B8" w14:textId="77777777" w:rsidR="00B751F7" w:rsidRPr="00DF256B" w:rsidRDefault="00B751F7"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5DB87018" w14:textId="77777777" w:rsidR="00B751F7" w:rsidRPr="00DF256B" w:rsidRDefault="00B751F7"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07B12CFA" w14:textId="77777777" w:rsidR="00B751F7" w:rsidRPr="00DF256B" w:rsidRDefault="00B751F7" w:rsidP="008B087B">
            <w:pPr>
              <w:pStyle w:val="TableText"/>
            </w:pPr>
          </w:p>
        </w:tc>
      </w:tr>
      <w:tr w:rsidR="00B751F7" w:rsidRPr="00DF256B" w14:paraId="13F85A24"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38EB964E" w14:textId="77777777" w:rsidR="00B751F7" w:rsidRDefault="00B751F7"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40F20315" w14:textId="77777777" w:rsidR="00B751F7" w:rsidRPr="0056101A" w:rsidRDefault="00B751F7" w:rsidP="008B087B">
            <w:pPr>
              <w:pStyle w:val="TableText"/>
              <w:numPr>
                <w:ilvl w:val="0"/>
                <w:numId w:val="87"/>
              </w:numPr>
            </w:pPr>
          </w:p>
        </w:tc>
        <w:tc>
          <w:tcPr>
            <w:tcW w:w="4320" w:type="dxa"/>
            <w:tcBorders>
              <w:top w:val="single" w:sz="6" w:space="0" w:color="auto"/>
              <w:left w:val="single" w:sz="6" w:space="0" w:color="auto"/>
              <w:bottom w:val="single" w:sz="6" w:space="0" w:color="auto"/>
              <w:right w:val="single" w:sz="6" w:space="0" w:color="auto"/>
            </w:tcBorders>
          </w:tcPr>
          <w:p w14:paraId="1F6D00D1" w14:textId="51F4841D" w:rsidR="00B751F7" w:rsidRPr="00E4080F" w:rsidRDefault="00B751F7" w:rsidP="008B087B">
            <w:pPr>
              <w:pStyle w:val="TableText"/>
            </w:pPr>
            <w:r>
              <w:t>Logoff</w:t>
            </w:r>
          </w:p>
        </w:tc>
        <w:tc>
          <w:tcPr>
            <w:tcW w:w="2160" w:type="dxa"/>
            <w:tcBorders>
              <w:top w:val="single" w:sz="6" w:space="0" w:color="auto"/>
              <w:left w:val="single" w:sz="6" w:space="0" w:color="auto"/>
              <w:bottom w:val="single" w:sz="6" w:space="0" w:color="auto"/>
              <w:right w:val="single" w:sz="6" w:space="0" w:color="auto"/>
            </w:tcBorders>
          </w:tcPr>
          <w:p w14:paraId="33C510A4" w14:textId="79D5D290" w:rsidR="00B751F7" w:rsidRPr="00E4080F" w:rsidRDefault="00B751F7" w:rsidP="008B087B">
            <w:pPr>
              <w:pStyle w:val="TableText"/>
            </w:pPr>
            <w:r>
              <w:t>Logoff successful</w:t>
            </w:r>
          </w:p>
        </w:tc>
        <w:tc>
          <w:tcPr>
            <w:tcW w:w="2160" w:type="dxa"/>
            <w:tcBorders>
              <w:top w:val="single" w:sz="6" w:space="0" w:color="auto"/>
              <w:left w:val="single" w:sz="6" w:space="0" w:color="auto"/>
              <w:bottom w:val="single" w:sz="6" w:space="0" w:color="auto"/>
              <w:right w:val="single" w:sz="6" w:space="0" w:color="auto"/>
            </w:tcBorders>
          </w:tcPr>
          <w:p w14:paraId="2A1C3EB1" w14:textId="77777777" w:rsidR="00B751F7" w:rsidRPr="00DF256B" w:rsidRDefault="00B751F7"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189DE159" w14:textId="77777777" w:rsidR="00B751F7" w:rsidRPr="00DF256B" w:rsidRDefault="00B751F7"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7BDACD06" w14:textId="77777777" w:rsidR="00B751F7" w:rsidRPr="00DF256B" w:rsidRDefault="00B751F7" w:rsidP="008B087B">
            <w:pPr>
              <w:pStyle w:val="TableText"/>
            </w:pPr>
          </w:p>
        </w:tc>
      </w:tr>
    </w:tbl>
    <w:p w14:paraId="43BE56E8" w14:textId="2275522C" w:rsidR="00FD0A5F" w:rsidRPr="00DF256B" w:rsidRDefault="00FD0A5F" w:rsidP="00CB0F88">
      <w:pPr>
        <w:pStyle w:val="Heading1"/>
      </w:pPr>
      <w:bookmarkStart w:id="54" w:name="_Toc456361983"/>
      <w:r w:rsidRPr="00DF256B">
        <w:lastRenderedPageBreak/>
        <w:t xml:space="preserve">TEST </w:t>
      </w:r>
      <w:r w:rsidR="006202B1">
        <w:t>SCENARIO</w:t>
      </w:r>
      <w:r w:rsidRPr="00DF256B">
        <w:t xml:space="preserve"> </w:t>
      </w:r>
      <w:r w:rsidR="005B6C29">
        <w:t>TS</w:t>
      </w:r>
      <w:r w:rsidR="00BF43FE">
        <w:t>-00</w:t>
      </w:r>
      <w:r w:rsidR="00C761FF">
        <w:t>4</w:t>
      </w:r>
      <w:r w:rsidR="005B6C29" w:rsidRPr="00DF256B">
        <w:t xml:space="preserve"> </w:t>
      </w:r>
      <w:r w:rsidR="005B6C29">
        <w:t>–</w:t>
      </w:r>
      <w:r w:rsidR="005B6C29" w:rsidRPr="00DF256B">
        <w:t xml:space="preserve"> </w:t>
      </w:r>
      <w:r w:rsidR="00C761FF">
        <w:t xml:space="preserve">Set </w:t>
      </w:r>
      <w:r w:rsidR="00F56934" w:rsidRPr="00F56934">
        <w:t>Authorization</w:t>
      </w:r>
      <w:r w:rsidR="00C761FF">
        <w:t xml:space="preserve"> </w:t>
      </w:r>
      <w:r w:rsidR="00681B08">
        <w:t>Status</w:t>
      </w:r>
      <w:bookmarkEnd w:id="54"/>
    </w:p>
    <w:p w14:paraId="43BE56E9" w14:textId="77777777" w:rsidR="00FD0A5F" w:rsidRPr="00DF256B" w:rsidRDefault="00FD0A5F" w:rsidP="00FD0A5F">
      <w:pPr>
        <w:pStyle w:val="Heading2"/>
      </w:pPr>
      <w:bookmarkStart w:id="55" w:name="_Toc456361984"/>
      <w:r w:rsidRPr="00DF256B">
        <w:t>Test Objective</w:t>
      </w:r>
      <w:bookmarkEnd w:id="55"/>
    </w:p>
    <w:p w14:paraId="24A51847" w14:textId="3B7220B6" w:rsidR="00966133" w:rsidRPr="00B4067B" w:rsidRDefault="00966133" w:rsidP="008B087B">
      <w:pPr>
        <w:pStyle w:val="BodyText"/>
      </w:pPr>
      <w:r w:rsidRPr="00B4067B">
        <w:t xml:space="preserve">Verify that master </w:t>
      </w:r>
      <w:r w:rsidR="00F56934" w:rsidRPr="00B4067B">
        <w:t>Authorization</w:t>
      </w:r>
      <w:r w:rsidRPr="00B4067B">
        <w:t xml:space="preserve"> status fields </w:t>
      </w:r>
      <w:r w:rsidR="001440B9" w:rsidRPr="00B4067B">
        <w:t xml:space="preserve">are </w:t>
      </w:r>
      <w:r w:rsidRPr="00B4067B">
        <w:t xml:space="preserve">set properly through each stage of master </w:t>
      </w:r>
      <w:r w:rsidR="00F56934" w:rsidRPr="00B4067B">
        <w:t>Authorization</w:t>
      </w:r>
      <w:r w:rsidRPr="00B4067B">
        <w:t xml:space="preserve"> </w:t>
      </w:r>
      <w:r w:rsidR="00E44774" w:rsidRPr="00B4067B">
        <w:t>workflow</w:t>
      </w:r>
      <w:r w:rsidR="001440B9" w:rsidRPr="00B4067B">
        <w:t>.</w:t>
      </w:r>
    </w:p>
    <w:p w14:paraId="6CA133C2" w14:textId="2DC889B3" w:rsidR="00966133" w:rsidRPr="002E1B40" w:rsidRDefault="00966133" w:rsidP="00D5087F">
      <w:pPr>
        <w:pStyle w:val="Caption"/>
      </w:pPr>
      <w:bookmarkStart w:id="56" w:name="_Toc424572047"/>
      <w:bookmarkStart w:id="57" w:name="_Toc428279512"/>
      <w:bookmarkStart w:id="58" w:name="_Toc456362962"/>
      <w:r w:rsidRPr="002E1B40">
        <w:t xml:space="preserve">Table </w:t>
      </w:r>
      <w:r w:rsidR="00D45A0B">
        <w:fldChar w:fldCharType="begin"/>
      </w:r>
      <w:r w:rsidR="00D45A0B">
        <w:instrText xml:space="preserve"> SEQ Table \* ARABIC </w:instrText>
      </w:r>
      <w:r w:rsidR="00D45A0B">
        <w:fldChar w:fldCharType="separate"/>
      </w:r>
      <w:r w:rsidR="00D16F8F">
        <w:rPr>
          <w:noProof/>
        </w:rPr>
        <w:t>6</w:t>
      </w:r>
      <w:r w:rsidR="00D45A0B">
        <w:rPr>
          <w:noProof/>
        </w:rPr>
        <w:fldChar w:fldCharType="end"/>
      </w:r>
      <w:r w:rsidRPr="002E1B40">
        <w:t xml:space="preserve"> </w:t>
      </w:r>
      <w:r w:rsidR="0093527F" w:rsidRPr="0093527F">
        <w:t xml:space="preserve">– </w:t>
      </w:r>
      <w:r>
        <w:t xml:space="preserve">Master </w:t>
      </w:r>
      <w:r w:rsidR="00F56934" w:rsidRPr="00F56934">
        <w:t>Authorization</w:t>
      </w:r>
      <w:r w:rsidRPr="002E1B40">
        <w:t xml:space="preserve"> Status Workflow</w:t>
      </w:r>
      <w:bookmarkEnd w:id="56"/>
      <w:bookmarkEnd w:id="57"/>
      <w:bookmarkEnd w:id="58"/>
    </w:p>
    <w:tbl>
      <w:tblPr>
        <w:tblStyle w:val="TableGrid"/>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115"/>
        <w:gridCol w:w="2073"/>
        <w:gridCol w:w="1769"/>
        <w:gridCol w:w="8659"/>
      </w:tblGrid>
      <w:tr w:rsidR="00AA7BDB" w:rsidRPr="002E1B40" w14:paraId="4F041039" w14:textId="77777777" w:rsidTr="004A580D">
        <w:trPr>
          <w:tblHeader/>
        </w:trPr>
        <w:tc>
          <w:tcPr>
            <w:tcW w:w="724" w:type="pct"/>
            <w:shd w:val="clear" w:color="auto" w:fill="D9D9D9" w:themeFill="background1" w:themeFillShade="D9"/>
            <w:hideMark/>
          </w:tcPr>
          <w:p w14:paraId="53504A6C" w14:textId="466E53B4" w:rsidR="00966133" w:rsidRPr="002E1B40" w:rsidRDefault="00966133" w:rsidP="00E44774">
            <w:pPr>
              <w:pStyle w:val="TableHeading"/>
            </w:pPr>
            <w:r w:rsidRPr="002E1B40">
              <w:t>Status</w:t>
            </w:r>
          </w:p>
        </w:tc>
        <w:tc>
          <w:tcPr>
            <w:tcW w:w="709" w:type="pct"/>
            <w:shd w:val="clear" w:color="auto" w:fill="D9D9D9" w:themeFill="background1" w:themeFillShade="D9"/>
            <w:hideMark/>
          </w:tcPr>
          <w:p w14:paraId="4A43E71A" w14:textId="77777777" w:rsidR="00966133" w:rsidRPr="002E1B40" w:rsidRDefault="00966133" w:rsidP="00E44774">
            <w:pPr>
              <w:pStyle w:val="TableHeading"/>
            </w:pPr>
            <w:r w:rsidRPr="002E1B40">
              <w:t>Current/New</w:t>
            </w:r>
          </w:p>
        </w:tc>
        <w:tc>
          <w:tcPr>
            <w:tcW w:w="605" w:type="pct"/>
            <w:shd w:val="clear" w:color="auto" w:fill="D9D9D9" w:themeFill="background1" w:themeFillShade="D9"/>
            <w:hideMark/>
          </w:tcPr>
          <w:p w14:paraId="2A05B06E" w14:textId="77777777" w:rsidR="00966133" w:rsidRPr="002E1B40" w:rsidRDefault="00966133" w:rsidP="00E44774">
            <w:pPr>
              <w:pStyle w:val="TableHeading"/>
            </w:pPr>
            <w:r w:rsidRPr="002E1B40">
              <w:t>Workflow level</w:t>
            </w:r>
          </w:p>
        </w:tc>
        <w:tc>
          <w:tcPr>
            <w:tcW w:w="2962" w:type="pct"/>
            <w:shd w:val="clear" w:color="auto" w:fill="D9D9D9" w:themeFill="background1" w:themeFillShade="D9"/>
          </w:tcPr>
          <w:p w14:paraId="374E3996" w14:textId="77777777" w:rsidR="00966133" w:rsidRPr="002E1B40" w:rsidRDefault="00966133" w:rsidP="00E44774">
            <w:pPr>
              <w:pStyle w:val="TableHeading"/>
            </w:pPr>
            <w:r w:rsidRPr="002E1B40">
              <w:t>Meaning</w:t>
            </w:r>
          </w:p>
        </w:tc>
      </w:tr>
      <w:tr w:rsidR="00AA7BDB" w:rsidRPr="002E1B40" w14:paraId="6C791016" w14:textId="77777777" w:rsidTr="00966133">
        <w:tc>
          <w:tcPr>
            <w:tcW w:w="724" w:type="pct"/>
          </w:tcPr>
          <w:p w14:paraId="69EF47A7" w14:textId="77777777" w:rsidR="00966133" w:rsidRPr="002E1B40" w:rsidRDefault="00966133" w:rsidP="00E44774">
            <w:pPr>
              <w:pStyle w:val="TableText"/>
            </w:pPr>
            <w:r w:rsidRPr="002E1B40">
              <w:t>INCOMPLETE (I)</w:t>
            </w:r>
          </w:p>
        </w:tc>
        <w:tc>
          <w:tcPr>
            <w:tcW w:w="709" w:type="pct"/>
          </w:tcPr>
          <w:p w14:paraId="1B9CAF8E" w14:textId="77777777" w:rsidR="00966133" w:rsidRPr="002E1B40" w:rsidRDefault="00966133" w:rsidP="00E44774">
            <w:pPr>
              <w:pStyle w:val="TableText"/>
            </w:pPr>
            <w:r w:rsidRPr="002E1B40">
              <w:t>Current</w:t>
            </w:r>
          </w:p>
        </w:tc>
        <w:tc>
          <w:tcPr>
            <w:tcW w:w="605" w:type="pct"/>
          </w:tcPr>
          <w:p w14:paraId="6507A4EA" w14:textId="77777777" w:rsidR="00966133" w:rsidRPr="002E1B40" w:rsidRDefault="00966133" w:rsidP="00E44774">
            <w:pPr>
              <w:pStyle w:val="TableText"/>
            </w:pPr>
            <w:r w:rsidRPr="002E1B40">
              <w:t>1</w:t>
            </w:r>
          </w:p>
        </w:tc>
        <w:tc>
          <w:tcPr>
            <w:tcW w:w="2962" w:type="pct"/>
          </w:tcPr>
          <w:p w14:paraId="714E860A" w14:textId="0A93A0C0" w:rsidR="00966133" w:rsidRPr="00B4067B" w:rsidRDefault="00966133" w:rsidP="00E44774">
            <w:pPr>
              <w:pStyle w:val="TableText"/>
            </w:pPr>
            <w:r w:rsidRPr="00B4067B">
              <w:t xml:space="preserve">When a master </w:t>
            </w:r>
            <w:r w:rsidR="00F56934" w:rsidRPr="00B4067B">
              <w:t>Authorization</w:t>
            </w:r>
            <w:r w:rsidRPr="00B4067B">
              <w:t xml:space="preserve"> is first created, the </w:t>
            </w:r>
            <w:r w:rsidR="00F56934" w:rsidRPr="00B4067B">
              <w:t>Authorization</w:t>
            </w:r>
            <w:r w:rsidRPr="00B4067B">
              <w:t xml:space="preserve"> Status is set to INCOMPLETE.</w:t>
            </w:r>
          </w:p>
        </w:tc>
      </w:tr>
      <w:tr w:rsidR="00AA7BDB" w:rsidRPr="002E1B40" w14:paraId="7CE73318" w14:textId="77777777" w:rsidTr="00966133">
        <w:tc>
          <w:tcPr>
            <w:tcW w:w="724" w:type="pct"/>
          </w:tcPr>
          <w:p w14:paraId="7B6B0FE7" w14:textId="77777777" w:rsidR="00966133" w:rsidRPr="002E1B40" w:rsidRDefault="00966133" w:rsidP="00E44774">
            <w:pPr>
              <w:pStyle w:val="TableText"/>
            </w:pPr>
            <w:r w:rsidRPr="002E1B40">
              <w:t>ACTIVE (A)</w:t>
            </w:r>
          </w:p>
        </w:tc>
        <w:tc>
          <w:tcPr>
            <w:tcW w:w="709" w:type="pct"/>
          </w:tcPr>
          <w:p w14:paraId="554E111F" w14:textId="77777777" w:rsidR="00966133" w:rsidRPr="002E1B40" w:rsidRDefault="00966133" w:rsidP="00E44774">
            <w:pPr>
              <w:pStyle w:val="TableText"/>
            </w:pPr>
            <w:r w:rsidRPr="002E1B40">
              <w:t>New</w:t>
            </w:r>
          </w:p>
        </w:tc>
        <w:tc>
          <w:tcPr>
            <w:tcW w:w="605" w:type="pct"/>
          </w:tcPr>
          <w:p w14:paraId="2EF3A403" w14:textId="77777777" w:rsidR="00966133" w:rsidRPr="002E1B40" w:rsidRDefault="00966133" w:rsidP="00E44774">
            <w:pPr>
              <w:pStyle w:val="TableText"/>
            </w:pPr>
            <w:r w:rsidRPr="002E1B40">
              <w:t>2</w:t>
            </w:r>
          </w:p>
        </w:tc>
        <w:tc>
          <w:tcPr>
            <w:tcW w:w="2962" w:type="pct"/>
          </w:tcPr>
          <w:p w14:paraId="53E7C115" w14:textId="02590DAE" w:rsidR="00966133" w:rsidRPr="00B4067B" w:rsidRDefault="00966133" w:rsidP="0096499C">
            <w:pPr>
              <w:pStyle w:val="TableText"/>
            </w:pPr>
            <w:r w:rsidRPr="00B4067B">
              <w:t xml:space="preserve">When a master </w:t>
            </w:r>
            <w:r w:rsidR="00F56934" w:rsidRPr="00B4067B">
              <w:t>Authorization</w:t>
            </w:r>
            <w:r w:rsidRPr="00B4067B">
              <w:t xml:space="preserve"> is ready to be issued, the </w:t>
            </w:r>
            <w:r w:rsidR="00F56934" w:rsidRPr="00B4067B">
              <w:t>Authorization</w:t>
            </w:r>
            <w:r w:rsidRPr="00B4067B">
              <w:t xml:space="preserve"> </w:t>
            </w:r>
            <w:r w:rsidR="00F56934" w:rsidRPr="00B4067B">
              <w:t>clerk</w:t>
            </w:r>
            <w:r w:rsidRPr="00B4067B">
              <w:t xml:space="preserve"> sets the status to ACTIVE.</w:t>
            </w:r>
          </w:p>
        </w:tc>
      </w:tr>
      <w:tr w:rsidR="00AA7BDB" w:rsidRPr="002E1B40" w14:paraId="726C5DD7" w14:textId="77777777" w:rsidTr="00966133">
        <w:tc>
          <w:tcPr>
            <w:tcW w:w="724" w:type="pct"/>
          </w:tcPr>
          <w:p w14:paraId="4CA01235" w14:textId="77777777" w:rsidR="00966133" w:rsidRPr="002E1B40" w:rsidRDefault="00966133" w:rsidP="00E44774">
            <w:pPr>
              <w:pStyle w:val="TableText"/>
            </w:pPr>
            <w:r w:rsidRPr="002E1B40">
              <w:t>COMPLETE (C)</w:t>
            </w:r>
          </w:p>
        </w:tc>
        <w:tc>
          <w:tcPr>
            <w:tcW w:w="709" w:type="pct"/>
          </w:tcPr>
          <w:p w14:paraId="33E76A13" w14:textId="77777777" w:rsidR="00966133" w:rsidRPr="002E1B40" w:rsidRDefault="00966133" w:rsidP="00E44774">
            <w:pPr>
              <w:pStyle w:val="TableText"/>
            </w:pPr>
            <w:r w:rsidRPr="002E1B40">
              <w:t>Current</w:t>
            </w:r>
          </w:p>
        </w:tc>
        <w:tc>
          <w:tcPr>
            <w:tcW w:w="605" w:type="pct"/>
          </w:tcPr>
          <w:p w14:paraId="4FDD272E" w14:textId="77777777" w:rsidR="00966133" w:rsidRPr="002E1B40" w:rsidRDefault="00966133" w:rsidP="00E44774">
            <w:pPr>
              <w:pStyle w:val="TableText"/>
            </w:pPr>
            <w:r w:rsidRPr="002E1B40">
              <w:t>3</w:t>
            </w:r>
          </w:p>
        </w:tc>
        <w:tc>
          <w:tcPr>
            <w:tcW w:w="2962" w:type="pct"/>
          </w:tcPr>
          <w:p w14:paraId="7234E61A" w14:textId="7EE791E4" w:rsidR="00966133" w:rsidRPr="00B4067B" w:rsidRDefault="00966133" w:rsidP="00E44774">
            <w:pPr>
              <w:pStyle w:val="TableText"/>
            </w:pPr>
            <w:r w:rsidRPr="00B4067B">
              <w:t xml:space="preserve">When all services have been provided and a claim filed against the master </w:t>
            </w:r>
            <w:r w:rsidR="00F56934" w:rsidRPr="00B4067B">
              <w:t>Authorization</w:t>
            </w:r>
            <w:r w:rsidRPr="00B4067B">
              <w:t xml:space="preserve">, the </w:t>
            </w:r>
            <w:r w:rsidR="00F56934" w:rsidRPr="00B4067B">
              <w:t>Authorization</w:t>
            </w:r>
            <w:r w:rsidRPr="00B4067B">
              <w:t xml:space="preserve"> Status may be set to COMPLETE.</w:t>
            </w:r>
          </w:p>
        </w:tc>
      </w:tr>
      <w:tr w:rsidR="00AA7BDB" w:rsidRPr="002E1B40" w14:paraId="4E3671A9" w14:textId="77777777" w:rsidTr="00966133">
        <w:tc>
          <w:tcPr>
            <w:tcW w:w="724" w:type="pct"/>
          </w:tcPr>
          <w:p w14:paraId="4258FE9C" w14:textId="77777777" w:rsidR="00966133" w:rsidRPr="002E1B40" w:rsidRDefault="00966133" w:rsidP="00E44774">
            <w:pPr>
              <w:pStyle w:val="TableText"/>
            </w:pPr>
            <w:r w:rsidRPr="002E1B40">
              <w:t xml:space="preserve">CLOSED (X) </w:t>
            </w:r>
          </w:p>
          <w:p w14:paraId="6B2C8A19" w14:textId="77777777" w:rsidR="00966133" w:rsidRPr="002E1B40" w:rsidRDefault="00966133" w:rsidP="00E44774">
            <w:pPr>
              <w:pStyle w:val="TableText"/>
            </w:pPr>
          </w:p>
        </w:tc>
        <w:tc>
          <w:tcPr>
            <w:tcW w:w="709" w:type="pct"/>
          </w:tcPr>
          <w:p w14:paraId="26BAE2B6" w14:textId="77777777" w:rsidR="00966133" w:rsidRPr="002E1B40" w:rsidRDefault="00966133" w:rsidP="00E44774">
            <w:pPr>
              <w:pStyle w:val="TableText"/>
            </w:pPr>
            <w:r w:rsidRPr="002E1B40">
              <w:t>New</w:t>
            </w:r>
          </w:p>
        </w:tc>
        <w:tc>
          <w:tcPr>
            <w:tcW w:w="605" w:type="pct"/>
          </w:tcPr>
          <w:p w14:paraId="6A981CE2" w14:textId="77777777" w:rsidR="00966133" w:rsidRPr="002E1B40" w:rsidRDefault="00966133" w:rsidP="00E44774">
            <w:pPr>
              <w:pStyle w:val="TableText"/>
            </w:pPr>
            <w:r w:rsidRPr="002E1B40">
              <w:t>4</w:t>
            </w:r>
          </w:p>
        </w:tc>
        <w:tc>
          <w:tcPr>
            <w:tcW w:w="2962" w:type="pct"/>
          </w:tcPr>
          <w:p w14:paraId="6898EFDA" w14:textId="05207858" w:rsidR="00966133" w:rsidRPr="00B4067B" w:rsidRDefault="00966133" w:rsidP="00E44774">
            <w:pPr>
              <w:pStyle w:val="TableText"/>
            </w:pPr>
            <w:r w:rsidRPr="00B4067B">
              <w:t xml:space="preserve">When all claims have been filed against a master </w:t>
            </w:r>
            <w:r w:rsidR="00F56934" w:rsidRPr="00B4067B">
              <w:t>Authorization</w:t>
            </w:r>
            <w:r w:rsidRPr="00B4067B">
              <w:t xml:space="preserve"> and no further processing is allowed, the master </w:t>
            </w:r>
            <w:r w:rsidR="00F56934" w:rsidRPr="00B4067B">
              <w:t>Authorization</w:t>
            </w:r>
            <w:r w:rsidRPr="00B4067B">
              <w:t xml:space="preserve"> may be CLOSED.</w:t>
            </w:r>
          </w:p>
        </w:tc>
      </w:tr>
      <w:tr w:rsidR="00AA7BDB" w:rsidRPr="002E1B40" w14:paraId="060D7358" w14:textId="77777777" w:rsidTr="00966133">
        <w:tc>
          <w:tcPr>
            <w:tcW w:w="724" w:type="pct"/>
          </w:tcPr>
          <w:p w14:paraId="19B336B7" w14:textId="77777777" w:rsidR="00966133" w:rsidRPr="002E1B40" w:rsidRDefault="00966133" w:rsidP="00E44774">
            <w:pPr>
              <w:pStyle w:val="TableText"/>
            </w:pPr>
            <w:r w:rsidRPr="002E1B40">
              <w:t>CANCELLED (DC)</w:t>
            </w:r>
          </w:p>
        </w:tc>
        <w:tc>
          <w:tcPr>
            <w:tcW w:w="709" w:type="pct"/>
          </w:tcPr>
          <w:p w14:paraId="0B46C78D" w14:textId="77777777" w:rsidR="00966133" w:rsidRPr="002E1B40" w:rsidRDefault="00966133" w:rsidP="00E44774">
            <w:pPr>
              <w:pStyle w:val="TableText"/>
            </w:pPr>
            <w:r w:rsidRPr="002E1B40">
              <w:t>Current</w:t>
            </w:r>
          </w:p>
        </w:tc>
        <w:tc>
          <w:tcPr>
            <w:tcW w:w="605" w:type="pct"/>
          </w:tcPr>
          <w:p w14:paraId="3562211F" w14:textId="77777777" w:rsidR="00966133" w:rsidRPr="002E1B40" w:rsidRDefault="00966133" w:rsidP="00E44774">
            <w:pPr>
              <w:pStyle w:val="TableText"/>
            </w:pPr>
            <w:r>
              <w:t>4</w:t>
            </w:r>
          </w:p>
        </w:tc>
        <w:tc>
          <w:tcPr>
            <w:tcW w:w="2962" w:type="pct"/>
          </w:tcPr>
          <w:p w14:paraId="109D853F" w14:textId="4F9E94FF" w:rsidR="00966133" w:rsidRPr="00B4067B" w:rsidRDefault="00966133" w:rsidP="00E44774">
            <w:pPr>
              <w:pStyle w:val="TableText"/>
            </w:pPr>
            <w:r w:rsidRPr="00B4067B">
              <w:t xml:space="preserve">A master </w:t>
            </w:r>
            <w:r w:rsidR="00F56934" w:rsidRPr="00B4067B">
              <w:t>Authorization</w:t>
            </w:r>
            <w:r w:rsidRPr="00B4067B">
              <w:t xml:space="preserve"> can be cancelled at either workflow level 1 or 2.</w:t>
            </w:r>
          </w:p>
        </w:tc>
      </w:tr>
    </w:tbl>
    <w:p w14:paraId="43BE56EB" w14:textId="77777777" w:rsidR="00FD0A5F" w:rsidRDefault="00FD0A5F" w:rsidP="00FD0A5F">
      <w:pPr>
        <w:pStyle w:val="Heading2"/>
      </w:pPr>
      <w:bookmarkStart w:id="59" w:name="_Toc435994930"/>
      <w:bookmarkStart w:id="60" w:name="_Toc435996141"/>
      <w:bookmarkStart w:id="61" w:name="_Toc435996291"/>
      <w:bookmarkStart w:id="62" w:name="_Toc456361985"/>
      <w:bookmarkEnd w:id="59"/>
      <w:bookmarkEnd w:id="60"/>
      <w:bookmarkEnd w:id="61"/>
      <w:r w:rsidRPr="00DF256B">
        <w:t>Assumptions</w:t>
      </w:r>
      <w:bookmarkEnd w:id="62"/>
    </w:p>
    <w:p w14:paraId="2E019619" w14:textId="62CC120D" w:rsidR="005D01B2" w:rsidRPr="005D01B2" w:rsidRDefault="005A06E3" w:rsidP="008B087B">
      <w:pPr>
        <w:pStyle w:val="BodyText"/>
      </w:pPr>
      <w:proofErr w:type="gramStart"/>
      <w:r>
        <w:t>None</w:t>
      </w:r>
      <w:r w:rsidR="00861718">
        <w:t>.</w:t>
      </w:r>
      <w:proofErr w:type="gramEnd"/>
    </w:p>
    <w:p w14:paraId="43BE56EF" w14:textId="77777777" w:rsidR="00FD0A5F" w:rsidRPr="00DF256B" w:rsidRDefault="00FD0A5F" w:rsidP="00FD0A5F">
      <w:pPr>
        <w:pStyle w:val="Heading2"/>
      </w:pPr>
      <w:bookmarkStart w:id="63" w:name="_Toc456361986"/>
      <w:r w:rsidRPr="00DF256B">
        <w:t>Precondition Steps</w:t>
      </w:r>
      <w:bookmarkEnd w:id="63"/>
    </w:p>
    <w:p w14:paraId="3F8637D0" w14:textId="11E0D45E" w:rsidR="00C761FF" w:rsidRPr="00C761FF" w:rsidRDefault="00F56934" w:rsidP="008B087B">
      <w:pPr>
        <w:pStyle w:val="BodyText"/>
      </w:pPr>
      <w:r w:rsidRPr="00B4067B">
        <w:t>Authorization</w:t>
      </w:r>
      <w:r w:rsidR="00C761FF" w:rsidRPr="00C761FF">
        <w:t xml:space="preserve"> has already been created and is available</w:t>
      </w:r>
      <w:r w:rsidR="00861718">
        <w:t>.</w:t>
      </w:r>
    </w:p>
    <w:p w14:paraId="43BE56F1" w14:textId="77777777" w:rsidR="00FD0A5F" w:rsidRPr="00DF256B" w:rsidRDefault="00FD0A5F" w:rsidP="00FD0A5F">
      <w:pPr>
        <w:pStyle w:val="Heading2"/>
      </w:pPr>
      <w:bookmarkStart w:id="64" w:name="_Toc456361987"/>
      <w:r w:rsidRPr="00DF256B">
        <w:t>Identified Test Data</w:t>
      </w:r>
      <w:bookmarkEnd w:id="64"/>
    </w:p>
    <w:p w14:paraId="42F951EB" w14:textId="6B9A6276" w:rsidR="00BE3966" w:rsidRPr="00BE3966" w:rsidRDefault="00BE3966" w:rsidP="008B087B">
      <w:pPr>
        <w:pStyle w:val="BodyText"/>
      </w:pPr>
      <w:r w:rsidRPr="00BE3966">
        <w:t>The testing team will use the data provided by the VA in the testing environment during the CI/ST phase. It will also be critical to receive test ASC X12 215 and ASC X12 217 EDI transactions from the HCCH. Wherever possible, the development team will be contacted to create additional test data as needed.</w:t>
      </w:r>
    </w:p>
    <w:p w14:paraId="43BE56F3" w14:textId="0B979A47" w:rsidR="00FD0A5F" w:rsidRPr="00DF256B" w:rsidRDefault="00FD0A5F" w:rsidP="00FD0A5F">
      <w:pPr>
        <w:pStyle w:val="Heading2"/>
      </w:pPr>
      <w:bookmarkStart w:id="65" w:name="_Toc435994934"/>
      <w:bookmarkStart w:id="66" w:name="_Toc435996145"/>
      <w:bookmarkStart w:id="67" w:name="_Toc435996295"/>
      <w:bookmarkStart w:id="68" w:name="_Toc456361988"/>
      <w:bookmarkEnd w:id="65"/>
      <w:bookmarkEnd w:id="66"/>
      <w:bookmarkEnd w:id="67"/>
      <w:r w:rsidRPr="00DF256B">
        <w:lastRenderedPageBreak/>
        <w:t xml:space="preserve">Test </w:t>
      </w:r>
      <w:r w:rsidR="006202B1">
        <w:t>Case</w:t>
      </w:r>
      <w:r w:rsidRPr="00DF256B">
        <w:t>s</w:t>
      </w:r>
      <w:bookmarkEnd w:id="68"/>
    </w:p>
    <w:p w14:paraId="03311F03" w14:textId="230A7EE8" w:rsidR="008524DE" w:rsidRDefault="008524DE" w:rsidP="00D5087F">
      <w:pPr>
        <w:pStyle w:val="Caption"/>
      </w:pPr>
      <w:bookmarkStart w:id="69" w:name="_Toc456362963"/>
      <w:r w:rsidRPr="00DF256B">
        <w:t xml:space="preserve">Table </w:t>
      </w:r>
      <w:r w:rsidR="00D45A0B">
        <w:fldChar w:fldCharType="begin"/>
      </w:r>
      <w:r w:rsidR="00D45A0B">
        <w:instrText xml:space="preserve"> SEQ Table \* ARABIC </w:instrText>
      </w:r>
      <w:r w:rsidR="00D45A0B">
        <w:fldChar w:fldCharType="separate"/>
      </w:r>
      <w:r w:rsidR="00D16F8F">
        <w:rPr>
          <w:noProof/>
        </w:rPr>
        <w:t>7</w:t>
      </w:r>
      <w:r w:rsidR="00D45A0B">
        <w:rPr>
          <w:noProof/>
        </w:rPr>
        <w:fldChar w:fldCharType="end"/>
      </w:r>
      <w:r w:rsidRPr="00DF256B">
        <w:t xml:space="preserve"> </w:t>
      </w:r>
      <w:r>
        <w:t>–</w:t>
      </w:r>
      <w:r w:rsidR="00ED4BB1">
        <w:t xml:space="preserve"> </w:t>
      </w:r>
      <w:r w:rsidR="00BF43FE">
        <w:t xml:space="preserve">TC-004A: </w:t>
      </w:r>
      <w:r w:rsidR="005A06E3">
        <w:t xml:space="preserve">10-7078 </w:t>
      </w:r>
      <w:r w:rsidR="001916BC">
        <w:t xml:space="preserve">Civil Hospital </w:t>
      </w:r>
      <w:r w:rsidR="00966133">
        <w:t xml:space="preserve">Master </w:t>
      </w:r>
      <w:r w:rsidR="00F56934" w:rsidRPr="00F56934">
        <w:t>Authorization</w:t>
      </w:r>
      <w:r>
        <w:t xml:space="preserve"> </w:t>
      </w:r>
      <w:r w:rsidR="00A62989">
        <w:t>Status Check</w:t>
      </w:r>
      <w:bookmarkEnd w:id="69"/>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945"/>
        <w:gridCol w:w="897"/>
        <w:gridCol w:w="4487"/>
        <w:gridCol w:w="2242"/>
        <w:gridCol w:w="2242"/>
        <w:gridCol w:w="561"/>
        <w:gridCol w:w="2242"/>
      </w:tblGrid>
      <w:tr w:rsidR="00AA7BDB" w:rsidRPr="00DF256B" w14:paraId="18C58347" w14:textId="77777777" w:rsidTr="0034087A">
        <w:trPr>
          <w:cantSplit/>
          <w:tblHeader/>
        </w:trPr>
        <w:tc>
          <w:tcPr>
            <w:tcW w:w="665" w:type="pct"/>
            <w:tcBorders>
              <w:top w:val="single" w:sz="12" w:space="0" w:color="auto"/>
              <w:bottom w:val="single" w:sz="6" w:space="0" w:color="auto"/>
            </w:tcBorders>
            <w:shd w:val="clear" w:color="auto" w:fill="D9D9D9" w:themeFill="background1" w:themeFillShade="D9"/>
            <w:vAlign w:val="center"/>
          </w:tcPr>
          <w:p w14:paraId="41BF0462" w14:textId="77777777" w:rsidR="008A7248" w:rsidRPr="00DF256B" w:rsidRDefault="008A7248" w:rsidP="00B4067B">
            <w:pPr>
              <w:pStyle w:val="TableHeading"/>
            </w:pPr>
            <w:proofErr w:type="spellStart"/>
            <w:r w:rsidRPr="00DF256B">
              <w:t>Req</w:t>
            </w:r>
            <w:proofErr w:type="spellEnd"/>
            <w:r w:rsidRPr="00DF256B">
              <w:t xml:space="preserve"> # Trace</w:t>
            </w:r>
          </w:p>
        </w:tc>
        <w:tc>
          <w:tcPr>
            <w:tcW w:w="307" w:type="pct"/>
            <w:tcBorders>
              <w:top w:val="single" w:sz="12" w:space="0" w:color="auto"/>
              <w:bottom w:val="single" w:sz="6" w:space="0" w:color="auto"/>
            </w:tcBorders>
            <w:shd w:val="clear" w:color="auto" w:fill="D9D9D9" w:themeFill="background1" w:themeFillShade="D9"/>
            <w:vAlign w:val="center"/>
          </w:tcPr>
          <w:p w14:paraId="5817F340" w14:textId="77777777" w:rsidR="008A7248" w:rsidRPr="00DF256B" w:rsidRDefault="008A7248" w:rsidP="00B4067B">
            <w:pPr>
              <w:pStyle w:val="TableHeading"/>
            </w:pPr>
            <w:r w:rsidRPr="00DF256B">
              <w:t>Test Step</w:t>
            </w:r>
          </w:p>
        </w:tc>
        <w:tc>
          <w:tcPr>
            <w:tcW w:w="1535" w:type="pct"/>
            <w:tcBorders>
              <w:top w:val="single" w:sz="12" w:space="0" w:color="auto"/>
              <w:bottom w:val="single" w:sz="6" w:space="0" w:color="auto"/>
            </w:tcBorders>
            <w:shd w:val="clear" w:color="auto" w:fill="D9D9D9" w:themeFill="background1" w:themeFillShade="D9"/>
            <w:vAlign w:val="center"/>
          </w:tcPr>
          <w:p w14:paraId="29DBBB50" w14:textId="77777777" w:rsidR="008A7248" w:rsidRPr="00DF256B" w:rsidRDefault="008A7248" w:rsidP="00B4067B">
            <w:pPr>
              <w:pStyle w:val="TableHeading"/>
            </w:pPr>
            <w:r w:rsidRPr="00DF256B">
              <w:t>Operator Action</w:t>
            </w:r>
          </w:p>
        </w:tc>
        <w:tc>
          <w:tcPr>
            <w:tcW w:w="767" w:type="pct"/>
            <w:tcBorders>
              <w:top w:val="single" w:sz="12" w:space="0" w:color="auto"/>
              <w:bottom w:val="single" w:sz="6" w:space="0" w:color="auto"/>
            </w:tcBorders>
            <w:shd w:val="clear" w:color="auto" w:fill="D9D9D9" w:themeFill="background1" w:themeFillShade="D9"/>
            <w:vAlign w:val="center"/>
          </w:tcPr>
          <w:p w14:paraId="6DADB677" w14:textId="77777777" w:rsidR="008A7248" w:rsidRPr="00DF256B" w:rsidRDefault="008A7248" w:rsidP="00B4067B">
            <w:pPr>
              <w:pStyle w:val="TableHeading"/>
            </w:pPr>
            <w:r w:rsidRPr="00DF256B">
              <w:t>Expected Results</w:t>
            </w:r>
          </w:p>
        </w:tc>
        <w:tc>
          <w:tcPr>
            <w:tcW w:w="767" w:type="pct"/>
            <w:tcBorders>
              <w:top w:val="single" w:sz="12" w:space="0" w:color="auto"/>
              <w:bottom w:val="single" w:sz="6" w:space="0" w:color="auto"/>
            </w:tcBorders>
            <w:shd w:val="clear" w:color="auto" w:fill="D9D9D9" w:themeFill="background1" w:themeFillShade="D9"/>
            <w:vAlign w:val="center"/>
          </w:tcPr>
          <w:p w14:paraId="3C3DDB3B" w14:textId="12BA8CAC" w:rsidR="008A7248" w:rsidRPr="00DF256B" w:rsidRDefault="00654400" w:rsidP="00B4067B">
            <w:pPr>
              <w:pStyle w:val="TableHeading"/>
            </w:pPr>
            <w:r>
              <w:t>Actual Results</w:t>
            </w:r>
          </w:p>
        </w:tc>
        <w:tc>
          <w:tcPr>
            <w:tcW w:w="192" w:type="pct"/>
            <w:tcBorders>
              <w:top w:val="single" w:sz="12" w:space="0" w:color="auto"/>
              <w:bottom w:val="single" w:sz="6" w:space="0" w:color="auto"/>
            </w:tcBorders>
            <w:shd w:val="clear" w:color="auto" w:fill="D9D9D9" w:themeFill="background1" w:themeFillShade="D9"/>
            <w:vAlign w:val="center"/>
          </w:tcPr>
          <w:p w14:paraId="2C1044C5" w14:textId="77777777" w:rsidR="008A7248" w:rsidRPr="00DF256B" w:rsidRDefault="008A7248" w:rsidP="00B4067B">
            <w:pPr>
              <w:pStyle w:val="TableHeading"/>
            </w:pPr>
            <w:r w:rsidRPr="00DF256B">
              <w:t>P/F</w:t>
            </w:r>
          </w:p>
        </w:tc>
        <w:tc>
          <w:tcPr>
            <w:tcW w:w="767" w:type="pct"/>
            <w:tcBorders>
              <w:top w:val="single" w:sz="12" w:space="0" w:color="auto"/>
              <w:bottom w:val="single" w:sz="6" w:space="0" w:color="auto"/>
            </w:tcBorders>
            <w:shd w:val="clear" w:color="auto" w:fill="D9D9D9" w:themeFill="background1" w:themeFillShade="D9"/>
            <w:vAlign w:val="center"/>
          </w:tcPr>
          <w:p w14:paraId="072B0759" w14:textId="77777777" w:rsidR="008A7248" w:rsidRPr="00DF256B" w:rsidRDefault="008A7248" w:rsidP="00B4067B">
            <w:pPr>
              <w:pStyle w:val="TableHeading"/>
            </w:pPr>
            <w:r>
              <w:t>Note / Comments</w:t>
            </w:r>
          </w:p>
        </w:tc>
      </w:tr>
      <w:tr w:rsidR="00B751F7" w:rsidRPr="00DF256B" w14:paraId="0EF01032" w14:textId="77777777" w:rsidTr="0034087A">
        <w:trPr>
          <w:cantSplit/>
        </w:trPr>
        <w:tc>
          <w:tcPr>
            <w:tcW w:w="665" w:type="pct"/>
            <w:tcBorders>
              <w:top w:val="single" w:sz="6" w:space="0" w:color="auto"/>
            </w:tcBorders>
          </w:tcPr>
          <w:p w14:paraId="6C49F922" w14:textId="77777777" w:rsidR="00B751F7" w:rsidRPr="001E292C" w:rsidRDefault="00B751F7" w:rsidP="00B4067B">
            <w:pPr>
              <w:pStyle w:val="TableText"/>
              <w:keepNext/>
            </w:pPr>
          </w:p>
        </w:tc>
        <w:tc>
          <w:tcPr>
            <w:tcW w:w="307" w:type="pct"/>
            <w:tcBorders>
              <w:top w:val="single" w:sz="6" w:space="0" w:color="auto"/>
            </w:tcBorders>
          </w:tcPr>
          <w:p w14:paraId="6CE76BFC" w14:textId="409C9F50" w:rsidR="00B751F7" w:rsidRPr="0056101A" w:rsidRDefault="00B751F7" w:rsidP="00B4067B">
            <w:pPr>
              <w:pStyle w:val="TableText"/>
              <w:keepNext/>
              <w:numPr>
                <w:ilvl w:val="0"/>
                <w:numId w:val="88"/>
              </w:numPr>
            </w:pPr>
          </w:p>
        </w:tc>
        <w:tc>
          <w:tcPr>
            <w:tcW w:w="1535" w:type="pct"/>
            <w:tcBorders>
              <w:top w:val="single" w:sz="6" w:space="0" w:color="auto"/>
            </w:tcBorders>
          </w:tcPr>
          <w:p w14:paraId="05268C46" w14:textId="237AD59C" w:rsidR="00B751F7" w:rsidRPr="00E4080F" w:rsidRDefault="00B751F7" w:rsidP="00B4067B">
            <w:pPr>
              <w:pStyle w:val="TableText"/>
              <w:keepNext/>
            </w:pPr>
            <w:r w:rsidRPr="00E4080F">
              <w:t xml:space="preserve">Log into </w:t>
            </w:r>
            <w:proofErr w:type="spellStart"/>
            <w:r w:rsidRPr="00E4080F">
              <w:t>VistA</w:t>
            </w:r>
            <w:proofErr w:type="spellEnd"/>
            <w:r w:rsidRPr="00E4080F">
              <w:t xml:space="preserve"> Fee as a clerk</w:t>
            </w:r>
          </w:p>
        </w:tc>
        <w:tc>
          <w:tcPr>
            <w:tcW w:w="767" w:type="pct"/>
            <w:tcBorders>
              <w:top w:val="single" w:sz="6" w:space="0" w:color="auto"/>
            </w:tcBorders>
          </w:tcPr>
          <w:p w14:paraId="32E0184C" w14:textId="63CE442E" w:rsidR="00B751F7" w:rsidRPr="00E4080F" w:rsidRDefault="00B751F7" w:rsidP="00B4067B">
            <w:pPr>
              <w:pStyle w:val="TableText"/>
              <w:keepNext/>
            </w:pPr>
            <w:r>
              <w:t>Logon successful</w:t>
            </w:r>
          </w:p>
        </w:tc>
        <w:tc>
          <w:tcPr>
            <w:tcW w:w="767" w:type="pct"/>
            <w:tcBorders>
              <w:top w:val="single" w:sz="6" w:space="0" w:color="auto"/>
            </w:tcBorders>
          </w:tcPr>
          <w:p w14:paraId="5A10DE4B" w14:textId="77777777" w:rsidR="00B751F7" w:rsidRPr="00DF256B" w:rsidRDefault="00B751F7" w:rsidP="00B4067B">
            <w:pPr>
              <w:pStyle w:val="TableText"/>
              <w:keepNext/>
            </w:pPr>
          </w:p>
        </w:tc>
        <w:tc>
          <w:tcPr>
            <w:tcW w:w="192" w:type="pct"/>
            <w:tcBorders>
              <w:top w:val="single" w:sz="6" w:space="0" w:color="auto"/>
            </w:tcBorders>
          </w:tcPr>
          <w:p w14:paraId="542CD669" w14:textId="77777777" w:rsidR="00B751F7" w:rsidRPr="00DF256B" w:rsidRDefault="00B751F7" w:rsidP="00B4067B">
            <w:pPr>
              <w:pStyle w:val="TableText"/>
              <w:keepNext/>
            </w:pPr>
          </w:p>
        </w:tc>
        <w:tc>
          <w:tcPr>
            <w:tcW w:w="767" w:type="pct"/>
            <w:tcBorders>
              <w:top w:val="single" w:sz="6" w:space="0" w:color="auto"/>
            </w:tcBorders>
          </w:tcPr>
          <w:p w14:paraId="572A5AF3" w14:textId="4629C4E9" w:rsidR="00B751F7" w:rsidRPr="00DF256B" w:rsidRDefault="00B751F7" w:rsidP="00B4067B">
            <w:pPr>
              <w:pStyle w:val="TableText"/>
              <w:keepNext/>
            </w:pPr>
            <w:r>
              <w:t>Obligation Required</w:t>
            </w:r>
          </w:p>
        </w:tc>
      </w:tr>
      <w:tr w:rsidR="00B751F7" w:rsidRPr="00DF256B" w14:paraId="1B543EF0" w14:textId="77777777" w:rsidTr="0034087A">
        <w:trPr>
          <w:cantSplit/>
        </w:trPr>
        <w:tc>
          <w:tcPr>
            <w:tcW w:w="665" w:type="pct"/>
          </w:tcPr>
          <w:p w14:paraId="2AAA0191" w14:textId="77777777" w:rsidR="00B751F7" w:rsidRPr="001E292C" w:rsidRDefault="00B751F7" w:rsidP="008B087B">
            <w:pPr>
              <w:pStyle w:val="TableText"/>
            </w:pPr>
          </w:p>
        </w:tc>
        <w:tc>
          <w:tcPr>
            <w:tcW w:w="307" w:type="pct"/>
          </w:tcPr>
          <w:p w14:paraId="570AE261" w14:textId="53988F09" w:rsidR="00B751F7" w:rsidRPr="0056101A" w:rsidRDefault="00B751F7" w:rsidP="008B087B">
            <w:pPr>
              <w:pStyle w:val="TableText"/>
              <w:numPr>
                <w:ilvl w:val="0"/>
                <w:numId w:val="88"/>
              </w:numPr>
            </w:pPr>
          </w:p>
        </w:tc>
        <w:tc>
          <w:tcPr>
            <w:tcW w:w="1535" w:type="pct"/>
          </w:tcPr>
          <w:p w14:paraId="579B80BF" w14:textId="77777777" w:rsidR="00B751F7" w:rsidRPr="00E4080F" w:rsidRDefault="00B751F7" w:rsidP="008B087B">
            <w:pPr>
              <w:pStyle w:val="TableText"/>
            </w:pPr>
            <w:r w:rsidRPr="00E4080F">
              <w:t>Select Civil Hospital</w:t>
            </w:r>
          </w:p>
        </w:tc>
        <w:tc>
          <w:tcPr>
            <w:tcW w:w="767" w:type="pct"/>
          </w:tcPr>
          <w:p w14:paraId="03A7139B" w14:textId="78847621" w:rsidR="00B751F7" w:rsidRPr="00E4080F" w:rsidRDefault="00B751F7" w:rsidP="008B087B">
            <w:pPr>
              <w:pStyle w:val="TableText"/>
            </w:pPr>
            <w:r>
              <w:t>Civil hospital sub-menu displays</w:t>
            </w:r>
          </w:p>
        </w:tc>
        <w:tc>
          <w:tcPr>
            <w:tcW w:w="767" w:type="pct"/>
          </w:tcPr>
          <w:p w14:paraId="3BA7CA38" w14:textId="77777777" w:rsidR="00B751F7" w:rsidRPr="00DF256B" w:rsidRDefault="00B751F7" w:rsidP="008B087B">
            <w:pPr>
              <w:pStyle w:val="TableText"/>
            </w:pPr>
          </w:p>
        </w:tc>
        <w:tc>
          <w:tcPr>
            <w:tcW w:w="192" w:type="pct"/>
          </w:tcPr>
          <w:p w14:paraId="2F05A6ED" w14:textId="77777777" w:rsidR="00B751F7" w:rsidRPr="00DF256B" w:rsidRDefault="00B751F7" w:rsidP="008B087B">
            <w:pPr>
              <w:pStyle w:val="TableText"/>
            </w:pPr>
          </w:p>
        </w:tc>
        <w:tc>
          <w:tcPr>
            <w:tcW w:w="767" w:type="pct"/>
          </w:tcPr>
          <w:p w14:paraId="06E1B11C" w14:textId="77777777" w:rsidR="00B751F7" w:rsidRPr="00DF256B" w:rsidRDefault="00B751F7" w:rsidP="008B087B">
            <w:pPr>
              <w:pStyle w:val="TableText"/>
            </w:pPr>
          </w:p>
        </w:tc>
      </w:tr>
      <w:tr w:rsidR="00B751F7" w:rsidRPr="00DF256B" w14:paraId="79F6C589"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09FF46C5" w14:textId="77777777" w:rsidR="00B751F7" w:rsidRPr="001E292C"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214AB548" w14:textId="1EB43758" w:rsidR="00B751F7" w:rsidRPr="0056101A" w:rsidRDefault="00B751F7" w:rsidP="008B087B">
            <w:pPr>
              <w:pStyle w:val="TableText"/>
              <w:numPr>
                <w:ilvl w:val="0"/>
                <w:numId w:val="88"/>
              </w:numPr>
            </w:pPr>
          </w:p>
        </w:tc>
        <w:tc>
          <w:tcPr>
            <w:tcW w:w="1535" w:type="pct"/>
            <w:tcBorders>
              <w:top w:val="single" w:sz="6" w:space="0" w:color="auto"/>
              <w:left w:val="single" w:sz="6" w:space="0" w:color="auto"/>
              <w:bottom w:val="single" w:sz="6" w:space="0" w:color="auto"/>
              <w:right w:val="single" w:sz="6" w:space="0" w:color="auto"/>
            </w:tcBorders>
          </w:tcPr>
          <w:p w14:paraId="4A194A19" w14:textId="77777777" w:rsidR="00B751F7" w:rsidRPr="00E4080F" w:rsidRDefault="00B751F7" w:rsidP="008B087B">
            <w:pPr>
              <w:pStyle w:val="TableText"/>
            </w:pPr>
            <w:r w:rsidRPr="00E4080F">
              <w:t>Select Notification Edit</w:t>
            </w:r>
          </w:p>
        </w:tc>
        <w:tc>
          <w:tcPr>
            <w:tcW w:w="767" w:type="pct"/>
            <w:tcBorders>
              <w:top w:val="single" w:sz="6" w:space="0" w:color="auto"/>
              <w:left w:val="single" w:sz="6" w:space="0" w:color="auto"/>
              <w:bottom w:val="single" w:sz="6" w:space="0" w:color="auto"/>
              <w:right w:val="single" w:sz="6" w:space="0" w:color="auto"/>
            </w:tcBorders>
          </w:tcPr>
          <w:p w14:paraId="473C6ABD" w14:textId="406C65CA" w:rsidR="00B751F7" w:rsidRPr="00E4080F" w:rsidRDefault="00B751F7" w:rsidP="008B087B">
            <w:pPr>
              <w:pStyle w:val="TableText"/>
            </w:pPr>
            <w:r>
              <w:t>Notification Edit</w:t>
            </w:r>
          </w:p>
        </w:tc>
        <w:tc>
          <w:tcPr>
            <w:tcW w:w="767" w:type="pct"/>
            <w:tcBorders>
              <w:top w:val="single" w:sz="6" w:space="0" w:color="auto"/>
              <w:left w:val="single" w:sz="6" w:space="0" w:color="auto"/>
              <w:bottom w:val="single" w:sz="6" w:space="0" w:color="auto"/>
              <w:right w:val="single" w:sz="6" w:space="0" w:color="auto"/>
            </w:tcBorders>
          </w:tcPr>
          <w:p w14:paraId="73D79D56"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31BBF3CA"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1284567D" w14:textId="77777777" w:rsidR="00B751F7" w:rsidRPr="00DF256B" w:rsidRDefault="00B751F7" w:rsidP="008B087B">
            <w:pPr>
              <w:pStyle w:val="TableText"/>
            </w:pPr>
          </w:p>
        </w:tc>
      </w:tr>
      <w:tr w:rsidR="00B751F7" w:rsidRPr="00DF256B" w14:paraId="26701AFA"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0B050798" w14:textId="77777777" w:rsidR="00B751F7" w:rsidRPr="001E292C"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5B00F835" w14:textId="02BBF41A" w:rsidR="00B751F7" w:rsidRPr="0056101A" w:rsidRDefault="00B751F7" w:rsidP="008B087B">
            <w:pPr>
              <w:pStyle w:val="TableText"/>
              <w:numPr>
                <w:ilvl w:val="0"/>
                <w:numId w:val="88"/>
              </w:numPr>
            </w:pPr>
          </w:p>
        </w:tc>
        <w:tc>
          <w:tcPr>
            <w:tcW w:w="1535" w:type="pct"/>
            <w:tcBorders>
              <w:top w:val="single" w:sz="6" w:space="0" w:color="auto"/>
              <w:left w:val="single" w:sz="6" w:space="0" w:color="auto"/>
              <w:bottom w:val="single" w:sz="6" w:space="0" w:color="auto"/>
              <w:right w:val="single" w:sz="6" w:space="0" w:color="auto"/>
            </w:tcBorders>
          </w:tcPr>
          <w:p w14:paraId="4F3EE69D" w14:textId="75A3B97C" w:rsidR="00B751F7" w:rsidRPr="00E4080F" w:rsidRDefault="00B751F7" w:rsidP="008B087B">
            <w:pPr>
              <w:pStyle w:val="TableText"/>
            </w:pPr>
            <w:r>
              <w:t>Select IPAHTESTTWO,VETSC</w:t>
            </w:r>
            <w:r w:rsidRPr="00E4080F">
              <w:t>&gt;</w:t>
            </w:r>
          </w:p>
        </w:tc>
        <w:tc>
          <w:tcPr>
            <w:tcW w:w="767" w:type="pct"/>
            <w:tcBorders>
              <w:top w:val="single" w:sz="6" w:space="0" w:color="auto"/>
              <w:left w:val="single" w:sz="6" w:space="0" w:color="auto"/>
              <w:bottom w:val="single" w:sz="6" w:space="0" w:color="auto"/>
              <w:right w:val="single" w:sz="6" w:space="0" w:color="auto"/>
            </w:tcBorders>
          </w:tcPr>
          <w:p w14:paraId="3B21FB50" w14:textId="64297D69" w:rsidR="00B751F7" w:rsidRPr="00E4080F" w:rsidRDefault="00B751F7" w:rsidP="008B087B">
            <w:pPr>
              <w:pStyle w:val="TableText"/>
            </w:pPr>
            <w:r>
              <w:t>Patient selected</w:t>
            </w:r>
          </w:p>
        </w:tc>
        <w:tc>
          <w:tcPr>
            <w:tcW w:w="767" w:type="pct"/>
            <w:tcBorders>
              <w:top w:val="single" w:sz="6" w:space="0" w:color="auto"/>
              <w:left w:val="single" w:sz="6" w:space="0" w:color="auto"/>
              <w:bottom w:val="single" w:sz="6" w:space="0" w:color="auto"/>
              <w:right w:val="single" w:sz="6" w:space="0" w:color="auto"/>
            </w:tcBorders>
          </w:tcPr>
          <w:p w14:paraId="21B30395"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6B9D2499"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0691E7A3" w14:textId="77777777" w:rsidR="00B751F7" w:rsidRPr="00DF256B" w:rsidRDefault="00B751F7" w:rsidP="008B087B">
            <w:pPr>
              <w:pStyle w:val="TableText"/>
            </w:pPr>
          </w:p>
        </w:tc>
      </w:tr>
      <w:tr w:rsidR="00B751F7" w:rsidRPr="00DF256B" w14:paraId="0DEF9580" w14:textId="77777777" w:rsidTr="0034087A">
        <w:trPr>
          <w:cantSplit/>
        </w:trPr>
        <w:tc>
          <w:tcPr>
            <w:tcW w:w="665" w:type="pct"/>
          </w:tcPr>
          <w:p w14:paraId="35C7BC97" w14:textId="77777777" w:rsidR="00B751F7" w:rsidRPr="001E292C" w:rsidRDefault="00B751F7" w:rsidP="008B087B">
            <w:pPr>
              <w:pStyle w:val="TableText"/>
            </w:pPr>
          </w:p>
        </w:tc>
        <w:tc>
          <w:tcPr>
            <w:tcW w:w="307" w:type="pct"/>
          </w:tcPr>
          <w:p w14:paraId="4A9AC98B" w14:textId="7F9047B5" w:rsidR="00B751F7" w:rsidRPr="0056101A" w:rsidRDefault="00B751F7" w:rsidP="008B087B">
            <w:pPr>
              <w:pStyle w:val="TableText"/>
              <w:numPr>
                <w:ilvl w:val="0"/>
                <w:numId w:val="88"/>
              </w:numPr>
            </w:pPr>
          </w:p>
        </w:tc>
        <w:tc>
          <w:tcPr>
            <w:tcW w:w="1535" w:type="pct"/>
          </w:tcPr>
          <w:p w14:paraId="2F32A76C" w14:textId="36544AAD" w:rsidR="00B751F7" w:rsidRPr="00E4080F" w:rsidRDefault="00B751F7" w:rsidP="008B087B">
            <w:pPr>
              <w:pStyle w:val="TableText"/>
            </w:pPr>
            <w:r w:rsidRPr="00E4080F">
              <w:t>Enter Notification information</w:t>
            </w:r>
          </w:p>
        </w:tc>
        <w:tc>
          <w:tcPr>
            <w:tcW w:w="767" w:type="pct"/>
          </w:tcPr>
          <w:p w14:paraId="454DB07A" w14:textId="00F36B07" w:rsidR="00B751F7" w:rsidRPr="00E4080F" w:rsidRDefault="00B751F7" w:rsidP="008B087B">
            <w:pPr>
              <w:pStyle w:val="TableText"/>
            </w:pPr>
            <w:r>
              <w:t>Notification Information entered</w:t>
            </w:r>
          </w:p>
        </w:tc>
        <w:tc>
          <w:tcPr>
            <w:tcW w:w="767" w:type="pct"/>
          </w:tcPr>
          <w:p w14:paraId="507814C8" w14:textId="77777777" w:rsidR="00B751F7" w:rsidRPr="00DF256B" w:rsidRDefault="00B751F7" w:rsidP="008B087B">
            <w:pPr>
              <w:pStyle w:val="TableText"/>
            </w:pPr>
          </w:p>
        </w:tc>
        <w:tc>
          <w:tcPr>
            <w:tcW w:w="192" w:type="pct"/>
          </w:tcPr>
          <w:p w14:paraId="29C21C0B" w14:textId="77777777" w:rsidR="00B751F7" w:rsidRPr="00DF256B" w:rsidRDefault="00B751F7" w:rsidP="008B087B">
            <w:pPr>
              <w:pStyle w:val="TableText"/>
            </w:pPr>
          </w:p>
        </w:tc>
        <w:tc>
          <w:tcPr>
            <w:tcW w:w="767" w:type="pct"/>
          </w:tcPr>
          <w:p w14:paraId="16BA8E3E" w14:textId="77777777" w:rsidR="00B751F7" w:rsidRPr="00DF256B" w:rsidRDefault="00B751F7" w:rsidP="008B087B">
            <w:pPr>
              <w:pStyle w:val="TableText"/>
            </w:pPr>
          </w:p>
        </w:tc>
      </w:tr>
      <w:tr w:rsidR="00B751F7" w:rsidRPr="00DF256B" w14:paraId="23C5A5B8"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536BFC13" w14:textId="77777777" w:rsidR="00B751F7" w:rsidRPr="001E292C"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70B24329" w14:textId="5D1BE8C9" w:rsidR="00B751F7" w:rsidRPr="0056101A" w:rsidRDefault="00B751F7" w:rsidP="008B087B">
            <w:pPr>
              <w:pStyle w:val="TableText"/>
              <w:numPr>
                <w:ilvl w:val="0"/>
                <w:numId w:val="88"/>
              </w:numPr>
            </w:pPr>
          </w:p>
        </w:tc>
        <w:tc>
          <w:tcPr>
            <w:tcW w:w="1535" w:type="pct"/>
            <w:tcBorders>
              <w:top w:val="single" w:sz="6" w:space="0" w:color="auto"/>
              <w:left w:val="single" w:sz="6" w:space="0" w:color="auto"/>
              <w:bottom w:val="single" w:sz="6" w:space="0" w:color="auto"/>
              <w:right w:val="single" w:sz="6" w:space="0" w:color="auto"/>
            </w:tcBorders>
          </w:tcPr>
          <w:p w14:paraId="01C76912" w14:textId="77777777" w:rsidR="00B751F7" w:rsidRPr="00E4080F" w:rsidRDefault="00B751F7" w:rsidP="008B087B">
            <w:pPr>
              <w:pStyle w:val="TableText"/>
            </w:pPr>
            <w:r w:rsidRPr="00E4080F">
              <w:t>Complete Legally eligible information</w:t>
            </w:r>
          </w:p>
        </w:tc>
        <w:tc>
          <w:tcPr>
            <w:tcW w:w="767" w:type="pct"/>
            <w:tcBorders>
              <w:top w:val="single" w:sz="6" w:space="0" w:color="auto"/>
              <w:left w:val="single" w:sz="6" w:space="0" w:color="auto"/>
              <w:bottom w:val="single" w:sz="6" w:space="0" w:color="auto"/>
              <w:right w:val="single" w:sz="6" w:space="0" w:color="auto"/>
            </w:tcBorders>
          </w:tcPr>
          <w:p w14:paraId="5A167DAD" w14:textId="043E8375" w:rsidR="00B751F7" w:rsidRPr="00E4080F" w:rsidRDefault="00B751F7" w:rsidP="008B087B">
            <w:pPr>
              <w:pStyle w:val="TableText"/>
            </w:pPr>
            <w:r>
              <w:t>Patient is Legally eligible</w:t>
            </w:r>
          </w:p>
        </w:tc>
        <w:tc>
          <w:tcPr>
            <w:tcW w:w="767" w:type="pct"/>
            <w:tcBorders>
              <w:top w:val="single" w:sz="6" w:space="0" w:color="auto"/>
              <w:left w:val="single" w:sz="6" w:space="0" w:color="auto"/>
              <w:bottom w:val="single" w:sz="6" w:space="0" w:color="auto"/>
              <w:right w:val="single" w:sz="6" w:space="0" w:color="auto"/>
            </w:tcBorders>
          </w:tcPr>
          <w:p w14:paraId="2BE04126"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55301D7A"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31E7C6E2" w14:textId="77777777" w:rsidR="00B751F7" w:rsidRPr="00DF256B" w:rsidRDefault="00B751F7" w:rsidP="008B087B">
            <w:pPr>
              <w:pStyle w:val="TableText"/>
            </w:pPr>
          </w:p>
        </w:tc>
      </w:tr>
      <w:tr w:rsidR="00B751F7" w:rsidRPr="00DF256B" w14:paraId="5F72EDD0"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7073409C" w14:textId="77777777" w:rsidR="00B751F7" w:rsidRPr="001E292C"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1082866D" w14:textId="12BE4582" w:rsidR="00B751F7" w:rsidRPr="0056101A" w:rsidRDefault="00B751F7" w:rsidP="008B087B">
            <w:pPr>
              <w:pStyle w:val="TableText"/>
              <w:numPr>
                <w:ilvl w:val="0"/>
                <w:numId w:val="88"/>
              </w:numPr>
            </w:pPr>
          </w:p>
        </w:tc>
        <w:tc>
          <w:tcPr>
            <w:tcW w:w="1535" w:type="pct"/>
            <w:tcBorders>
              <w:top w:val="single" w:sz="6" w:space="0" w:color="auto"/>
              <w:left w:val="single" w:sz="6" w:space="0" w:color="auto"/>
              <w:bottom w:val="single" w:sz="6" w:space="0" w:color="auto"/>
              <w:right w:val="single" w:sz="6" w:space="0" w:color="auto"/>
            </w:tcBorders>
          </w:tcPr>
          <w:p w14:paraId="7A6BD0D8" w14:textId="1C92EE59" w:rsidR="00B751F7" w:rsidRPr="00E4080F" w:rsidRDefault="00B751F7" w:rsidP="008B087B">
            <w:pPr>
              <w:pStyle w:val="TableText"/>
            </w:pPr>
            <w:r w:rsidRPr="00E4080F">
              <w:t>Complete Medically eligible data</w:t>
            </w:r>
          </w:p>
        </w:tc>
        <w:tc>
          <w:tcPr>
            <w:tcW w:w="767" w:type="pct"/>
            <w:tcBorders>
              <w:top w:val="single" w:sz="6" w:space="0" w:color="auto"/>
              <w:left w:val="single" w:sz="6" w:space="0" w:color="auto"/>
              <w:bottom w:val="single" w:sz="6" w:space="0" w:color="auto"/>
              <w:right w:val="single" w:sz="6" w:space="0" w:color="auto"/>
            </w:tcBorders>
          </w:tcPr>
          <w:p w14:paraId="1537F917" w14:textId="6D45BF1F" w:rsidR="00B751F7" w:rsidRPr="00E4080F" w:rsidRDefault="00B751F7" w:rsidP="008B087B">
            <w:pPr>
              <w:pStyle w:val="TableText"/>
            </w:pPr>
            <w:r>
              <w:t>Patient is Medically eligible</w:t>
            </w:r>
          </w:p>
        </w:tc>
        <w:tc>
          <w:tcPr>
            <w:tcW w:w="767" w:type="pct"/>
            <w:tcBorders>
              <w:top w:val="single" w:sz="6" w:space="0" w:color="auto"/>
              <w:left w:val="single" w:sz="6" w:space="0" w:color="auto"/>
              <w:bottom w:val="single" w:sz="6" w:space="0" w:color="auto"/>
              <w:right w:val="single" w:sz="6" w:space="0" w:color="auto"/>
            </w:tcBorders>
          </w:tcPr>
          <w:p w14:paraId="1F5B9C55"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18892C78"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617BA4EC" w14:textId="77777777" w:rsidR="00B751F7" w:rsidRPr="00DF256B" w:rsidRDefault="00B751F7" w:rsidP="008B087B">
            <w:pPr>
              <w:pStyle w:val="TableText"/>
            </w:pPr>
          </w:p>
        </w:tc>
      </w:tr>
      <w:tr w:rsidR="00B751F7" w:rsidRPr="00DF256B" w14:paraId="61F7CD39"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571A3CF9" w14:textId="77777777" w:rsidR="00B751F7" w:rsidRPr="001E292C"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24A1F254" w14:textId="287D4194" w:rsidR="00B751F7" w:rsidRPr="0056101A" w:rsidRDefault="00B751F7" w:rsidP="008B087B">
            <w:pPr>
              <w:pStyle w:val="TableText"/>
              <w:numPr>
                <w:ilvl w:val="0"/>
                <w:numId w:val="88"/>
              </w:numPr>
            </w:pPr>
          </w:p>
        </w:tc>
        <w:tc>
          <w:tcPr>
            <w:tcW w:w="1535" w:type="pct"/>
            <w:tcBorders>
              <w:top w:val="single" w:sz="6" w:space="0" w:color="auto"/>
              <w:left w:val="single" w:sz="6" w:space="0" w:color="auto"/>
              <w:bottom w:val="single" w:sz="6" w:space="0" w:color="auto"/>
              <w:right w:val="single" w:sz="6" w:space="0" w:color="auto"/>
            </w:tcBorders>
          </w:tcPr>
          <w:p w14:paraId="73DA3A22" w14:textId="4E4BEB01" w:rsidR="00B751F7" w:rsidRPr="00E4080F" w:rsidRDefault="00B751F7" w:rsidP="008B087B">
            <w:pPr>
              <w:pStyle w:val="TableText"/>
            </w:pPr>
            <w:r w:rsidRPr="00E4080F">
              <w:t>Enter new Authorization, but do not complete</w:t>
            </w:r>
          </w:p>
        </w:tc>
        <w:tc>
          <w:tcPr>
            <w:tcW w:w="767" w:type="pct"/>
            <w:tcBorders>
              <w:top w:val="single" w:sz="6" w:space="0" w:color="auto"/>
              <w:left w:val="single" w:sz="6" w:space="0" w:color="auto"/>
              <w:bottom w:val="single" w:sz="6" w:space="0" w:color="auto"/>
              <w:right w:val="single" w:sz="6" w:space="0" w:color="auto"/>
            </w:tcBorders>
          </w:tcPr>
          <w:p w14:paraId="15F51E58" w14:textId="6E8FE77F" w:rsidR="00B751F7" w:rsidRPr="00E4080F" w:rsidRDefault="00B751F7" w:rsidP="008B087B">
            <w:pPr>
              <w:pStyle w:val="TableText"/>
            </w:pPr>
            <w:r>
              <w:t>New Authorization is entered</w:t>
            </w:r>
          </w:p>
        </w:tc>
        <w:tc>
          <w:tcPr>
            <w:tcW w:w="767" w:type="pct"/>
            <w:tcBorders>
              <w:top w:val="single" w:sz="6" w:space="0" w:color="auto"/>
              <w:left w:val="single" w:sz="6" w:space="0" w:color="auto"/>
              <w:bottom w:val="single" w:sz="6" w:space="0" w:color="auto"/>
              <w:right w:val="single" w:sz="6" w:space="0" w:color="auto"/>
            </w:tcBorders>
          </w:tcPr>
          <w:p w14:paraId="7799D056"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62DA6030"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6EA8EF78" w14:textId="77777777" w:rsidR="00B751F7" w:rsidRPr="00DF256B" w:rsidRDefault="00B751F7" w:rsidP="008B087B">
            <w:pPr>
              <w:pStyle w:val="TableText"/>
            </w:pPr>
          </w:p>
        </w:tc>
      </w:tr>
      <w:tr w:rsidR="00B751F7" w:rsidRPr="00DF256B" w14:paraId="0CBFA461"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6E7025F2" w14:textId="77777777" w:rsidR="00B751F7" w:rsidRPr="001E292C"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5F6C992B" w14:textId="68498AD4" w:rsidR="00B751F7" w:rsidRPr="0056101A" w:rsidRDefault="00B751F7" w:rsidP="008B087B">
            <w:pPr>
              <w:pStyle w:val="TableText"/>
              <w:numPr>
                <w:ilvl w:val="0"/>
                <w:numId w:val="88"/>
              </w:numPr>
            </w:pPr>
          </w:p>
        </w:tc>
        <w:tc>
          <w:tcPr>
            <w:tcW w:w="1535" w:type="pct"/>
            <w:tcBorders>
              <w:top w:val="single" w:sz="6" w:space="0" w:color="auto"/>
              <w:left w:val="single" w:sz="6" w:space="0" w:color="auto"/>
              <w:bottom w:val="single" w:sz="6" w:space="0" w:color="auto"/>
              <w:right w:val="single" w:sz="6" w:space="0" w:color="auto"/>
            </w:tcBorders>
          </w:tcPr>
          <w:p w14:paraId="643CE1F5" w14:textId="3B85B5EC" w:rsidR="00B751F7" w:rsidRPr="00E4080F" w:rsidRDefault="00B751F7" w:rsidP="008B087B">
            <w:pPr>
              <w:pStyle w:val="TableText"/>
            </w:pPr>
            <w:r w:rsidRPr="00E4080F">
              <w:t>Save master Authorization</w:t>
            </w:r>
          </w:p>
        </w:tc>
        <w:tc>
          <w:tcPr>
            <w:tcW w:w="767" w:type="pct"/>
            <w:tcBorders>
              <w:top w:val="single" w:sz="6" w:space="0" w:color="auto"/>
              <w:left w:val="single" w:sz="6" w:space="0" w:color="auto"/>
              <w:bottom w:val="single" w:sz="6" w:space="0" w:color="auto"/>
              <w:right w:val="single" w:sz="6" w:space="0" w:color="auto"/>
            </w:tcBorders>
          </w:tcPr>
          <w:p w14:paraId="0EB55DF5" w14:textId="21B0E51B" w:rsidR="00B751F7" w:rsidRPr="00E4080F" w:rsidRDefault="00B751F7" w:rsidP="008B087B">
            <w:pPr>
              <w:pStyle w:val="TableText"/>
            </w:pPr>
            <w:r>
              <w:t>Authorization is Saved</w:t>
            </w:r>
          </w:p>
        </w:tc>
        <w:tc>
          <w:tcPr>
            <w:tcW w:w="767" w:type="pct"/>
            <w:tcBorders>
              <w:top w:val="single" w:sz="6" w:space="0" w:color="auto"/>
              <w:left w:val="single" w:sz="6" w:space="0" w:color="auto"/>
              <w:bottom w:val="single" w:sz="6" w:space="0" w:color="auto"/>
              <w:right w:val="single" w:sz="6" w:space="0" w:color="auto"/>
            </w:tcBorders>
          </w:tcPr>
          <w:p w14:paraId="5EE22D55"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25F211F6"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52A7DC6A" w14:textId="77777777" w:rsidR="00B751F7" w:rsidRPr="00DF256B" w:rsidRDefault="00B751F7" w:rsidP="008B087B">
            <w:pPr>
              <w:pStyle w:val="TableText"/>
            </w:pPr>
          </w:p>
        </w:tc>
      </w:tr>
      <w:tr w:rsidR="00B751F7" w:rsidRPr="00DF256B" w14:paraId="3C17090B"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6B91A487" w14:textId="77777777" w:rsidR="00B751F7" w:rsidRPr="001E292C"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4D61B851" w14:textId="685FCC77" w:rsidR="00B751F7" w:rsidRPr="0056101A" w:rsidRDefault="00B751F7" w:rsidP="008B087B">
            <w:pPr>
              <w:pStyle w:val="TableText"/>
              <w:numPr>
                <w:ilvl w:val="0"/>
                <w:numId w:val="88"/>
              </w:numPr>
            </w:pPr>
          </w:p>
        </w:tc>
        <w:tc>
          <w:tcPr>
            <w:tcW w:w="1535" w:type="pct"/>
            <w:tcBorders>
              <w:top w:val="single" w:sz="6" w:space="0" w:color="auto"/>
              <w:left w:val="single" w:sz="6" w:space="0" w:color="auto"/>
              <w:bottom w:val="single" w:sz="6" w:space="0" w:color="auto"/>
              <w:right w:val="single" w:sz="6" w:space="0" w:color="auto"/>
            </w:tcBorders>
          </w:tcPr>
          <w:p w14:paraId="38E8DD35" w14:textId="6748D4D6" w:rsidR="00B751F7" w:rsidRPr="00E4080F" w:rsidRDefault="00B751F7">
            <w:pPr>
              <w:pStyle w:val="TableText"/>
            </w:pPr>
            <w:r w:rsidRPr="00E4080F">
              <w:t>Write down the Authorization Number</w:t>
            </w:r>
            <w:r>
              <w:t>:</w:t>
            </w:r>
            <w:r>
              <w:br/>
            </w:r>
            <w:r w:rsidRPr="00491430">
              <w:rPr>
                <w:b/>
              </w:rPr>
              <w:t>Authorization #: _____________________</w:t>
            </w:r>
          </w:p>
        </w:tc>
        <w:tc>
          <w:tcPr>
            <w:tcW w:w="767" w:type="pct"/>
            <w:tcBorders>
              <w:top w:val="single" w:sz="6" w:space="0" w:color="auto"/>
              <w:left w:val="single" w:sz="6" w:space="0" w:color="auto"/>
              <w:bottom w:val="single" w:sz="6" w:space="0" w:color="auto"/>
              <w:right w:val="single" w:sz="6" w:space="0" w:color="auto"/>
            </w:tcBorders>
          </w:tcPr>
          <w:p w14:paraId="587B15AA" w14:textId="6DF45E28" w:rsidR="00B751F7" w:rsidRPr="00E4080F" w:rsidRDefault="00B751F7" w:rsidP="008B087B">
            <w:pPr>
              <w:pStyle w:val="TableText"/>
            </w:pPr>
            <w:r>
              <w:t>Authorization # recorded</w:t>
            </w:r>
          </w:p>
        </w:tc>
        <w:tc>
          <w:tcPr>
            <w:tcW w:w="767" w:type="pct"/>
            <w:tcBorders>
              <w:top w:val="single" w:sz="6" w:space="0" w:color="auto"/>
              <w:left w:val="single" w:sz="6" w:space="0" w:color="auto"/>
              <w:bottom w:val="single" w:sz="6" w:space="0" w:color="auto"/>
              <w:right w:val="single" w:sz="6" w:space="0" w:color="auto"/>
            </w:tcBorders>
          </w:tcPr>
          <w:p w14:paraId="04FB0BAE"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2DFBBB6C"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2D51F454" w14:textId="77777777" w:rsidR="00B751F7" w:rsidRPr="00DF256B" w:rsidRDefault="00B751F7" w:rsidP="008B087B">
            <w:pPr>
              <w:pStyle w:val="TableText"/>
            </w:pPr>
          </w:p>
        </w:tc>
      </w:tr>
      <w:tr w:rsidR="00B751F7" w:rsidRPr="00DF256B" w14:paraId="6B54291C"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2F11D6DC" w14:textId="77777777" w:rsidR="00B751F7" w:rsidRPr="001E292C"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5A6C838C" w14:textId="3E33EF2F" w:rsidR="00B751F7" w:rsidRPr="0056101A" w:rsidRDefault="00B751F7" w:rsidP="008B087B">
            <w:pPr>
              <w:pStyle w:val="TableText"/>
              <w:numPr>
                <w:ilvl w:val="0"/>
                <w:numId w:val="88"/>
              </w:numPr>
            </w:pPr>
          </w:p>
        </w:tc>
        <w:tc>
          <w:tcPr>
            <w:tcW w:w="1535" w:type="pct"/>
            <w:tcBorders>
              <w:top w:val="single" w:sz="6" w:space="0" w:color="auto"/>
              <w:left w:val="single" w:sz="6" w:space="0" w:color="auto"/>
              <w:bottom w:val="single" w:sz="6" w:space="0" w:color="auto"/>
              <w:right w:val="single" w:sz="6" w:space="0" w:color="auto"/>
            </w:tcBorders>
          </w:tcPr>
          <w:p w14:paraId="0FFF7298" w14:textId="77777777" w:rsidR="00B751F7" w:rsidRPr="00E4080F" w:rsidRDefault="00B751F7" w:rsidP="008B087B">
            <w:pPr>
              <w:pStyle w:val="TableText"/>
            </w:pPr>
            <w:r w:rsidRPr="00E4080F">
              <w:t xml:space="preserve">Logoff </w:t>
            </w:r>
            <w:proofErr w:type="spellStart"/>
            <w:r w:rsidRPr="00E4080F">
              <w:t>VistA</w:t>
            </w:r>
            <w:proofErr w:type="spellEnd"/>
            <w:r w:rsidRPr="00E4080F">
              <w:t xml:space="preserve"> Fee </w:t>
            </w:r>
          </w:p>
        </w:tc>
        <w:tc>
          <w:tcPr>
            <w:tcW w:w="767" w:type="pct"/>
            <w:tcBorders>
              <w:top w:val="single" w:sz="6" w:space="0" w:color="auto"/>
              <w:left w:val="single" w:sz="6" w:space="0" w:color="auto"/>
              <w:bottom w:val="single" w:sz="6" w:space="0" w:color="auto"/>
              <w:right w:val="single" w:sz="6" w:space="0" w:color="auto"/>
            </w:tcBorders>
          </w:tcPr>
          <w:p w14:paraId="55DBF7CD" w14:textId="3E69DD07" w:rsidR="00B751F7" w:rsidRPr="00E4080F" w:rsidRDefault="00B751F7" w:rsidP="008B087B">
            <w:pPr>
              <w:pStyle w:val="TableText"/>
            </w:pPr>
            <w:r>
              <w:t>Logoff successful</w:t>
            </w:r>
          </w:p>
        </w:tc>
        <w:tc>
          <w:tcPr>
            <w:tcW w:w="767" w:type="pct"/>
            <w:tcBorders>
              <w:top w:val="single" w:sz="6" w:space="0" w:color="auto"/>
              <w:left w:val="single" w:sz="6" w:space="0" w:color="auto"/>
              <w:bottom w:val="single" w:sz="6" w:space="0" w:color="auto"/>
              <w:right w:val="single" w:sz="6" w:space="0" w:color="auto"/>
            </w:tcBorders>
          </w:tcPr>
          <w:p w14:paraId="72BE515B"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0A4400C1"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6DDDA6C8" w14:textId="77777777" w:rsidR="00B751F7" w:rsidRPr="00DF256B" w:rsidRDefault="00B751F7" w:rsidP="008B087B">
            <w:pPr>
              <w:pStyle w:val="TableText"/>
            </w:pPr>
          </w:p>
        </w:tc>
      </w:tr>
      <w:tr w:rsidR="00B751F7" w:rsidRPr="00DF256B" w14:paraId="30C62DA7"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43881A61" w14:textId="77777777" w:rsidR="00B751F7" w:rsidRPr="001E292C"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5768C0EC" w14:textId="696BC4E0" w:rsidR="00B751F7" w:rsidRPr="0056101A" w:rsidRDefault="00B751F7" w:rsidP="008B087B">
            <w:pPr>
              <w:pStyle w:val="TableText"/>
              <w:numPr>
                <w:ilvl w:val="0"/>
                <w:numId w:val="88"/>
              </w:numPr>
            </w:pPr>
          </w:p>
        </w:tc>
        <w:tc>
          <w:tcPr>
            <w:tcW w:w="1535" w:type="pct"/>
            <w:tcBorders>
              <w:top w:val="single" w:sz="6" w:space="0" w:color="auto"/>
              <w:left w:val="single" w:sz="6" w:space="0" w:color="auto"/>
              <w:bottom w:val="single" w:sz="6" w:space="0" w:color="auto"/>
              <w:right w:val="single" w:sz="6" w:space="0" w:color="auto"/>
            </w:tcBorders>
          </w:tcPr>
          <w:p w14:paraId="68BDF4B9" w14:textId="791C2199" w:rsidR="00B751F7" w:rsidRPr="00E4080F" w:rsidRDefault="00B751F7" w:rsidP="008B087B">
            <w:pPr>
              <w:pStyle w:val="TableText"/>
            </w:pPr>
            <w:r w:rsidRPr="00E4080F">
              <w:t xml:space="preserve">Logon to </w:t>
            </w:r>
            <w:proofErr w:type="spellStart"/>
            <w:r w:rsidRPr="00E4080F">
              <w:t>VistA</w:t>
            </w:r>
            <w:proofErr w:type="spellEnd"/>
            <w:r w:rsidRPr="00E4080F">
              <w:t xml:space="preserve"> Fee as System user (</w:t>
            </w:r>
            <w:proofErr w:type="spellStart"/>
            <w:r w:rsidRPr="00E4080F">
              <w:t>Fileman</w:t>
            </w:r>
            <w:proofErr w:type="spellEnd"/>
            <w:r w:rsidRPr="00E4080F">
              <w:t xml:space="preserve"> Access)</w:t>
            </w:r>
          </w:p>
        </w:tc>
        <w:tc>
          <w:tcPr>
            <w:tcW w:w="767" w:type="pct"/>
            <w:tcBorders>
              <w:top w:val="single" w:sz="6" w:space="0" w:color="auto"/>
              <w:left w:val="single" w:sz="6" w:space="0" w:color="auto"/>
              <w:bottom w:val="single" w:sz="6" w:space="0" w:color="auto"/>
              <w:right w:val="single" w:sz="6" w:space="0" w:color="auto"/>
            </w:tcBorders>
          </w:tcPr>
          <w:p w14:paraId="5A6258FD" w14:textId="4A5D1372" w:rsidR="00B751F7" w:rsidRPr="00E4080F" w:rsidRDefault="00B751F7" w:rsidP="008B087B">
            <w:pPr>
              <w:pStyle w:val="TableText"/>
            </w:pPr>
            <w:r>
              <w:t>Logon successful</w:t>
            </w:r>
          </w:p>
        </w:tc>
        <w:tc>
          <w:tcPr>
            <w:tcW w:w="767" w:type="pct"/>
            <w:tcBorders>
              <w:top w:val="single" w:sz="6" w:space="0" w:color="auto"/>
              <w:left w:val="single" w:sz="6" w:space="0" w:color="auto"/>
              <w:bottom w:val="single" w:sz="6" w:space="0" w:color="auto"/>
              <w:right w:val="single" w:sz="6" w:space="0" w:color="auto"/>
            </w:tcBorders>
          </w:tcPr>
          <w:p w14:paraId="09FCBE73"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402301C4"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1A079AB1" w14:textId="77777777" w:rsidR="00B751F7" w:rsidRPr="00DF256B" w:rsidRDefault="00B751F7" w:rsidP="008B087B">
            <w:pPr>
              <w:pStyle w:val="TableText"/>
            </w:pPr>
          </w:p>
        </w:tc>
      </w:tr>
      <w:tr w:rsidR="00B751F7" w:rsidRPr="00DF256B" w14:paraId="01DDA587"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3DD21FBB" w14:textId="77777777" w:rsidR="00B751F7" w:rsidRPr="001E292C"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41182E63" w14:textId="666CA74E" w:rsidR="00B751F7" w:rsidRPr="0056101A" w:rsidRDefault="00B751F7" w:rsidP="008B087B">
            <w:pPr>
              <w:pStyle w:val="TableText"/>
              <w:numPr>
                <w:ilvl w:val="0"/>
                <w:numId w:val="88"/>
              </w:numPr>
            </w:pPr>
          </w:p>
        </w:tc>
        <w:tc>
          <w:tcPr>
            <w:tcW w:w="1535" w:type="pct"/>
            <w:tcBorders>
              <w:top w:val="single" w:sz="6" w:space="0" w:color="auto"/>
              <w:left w:val="single" w:sz="6" w:space="0" w:color="auto"/>
              <w:bottom w:val="single" w:sz="6" w:space="0" w:color="auto"/>
              <w:right w:val="single" w:sz="6" w:space="0" w:color="auto"/>
            </w:tcBorders>
          </w:tcPr>
          <w:p w14:paraId="57B8638E" w14:textId="64184512" w:rsidR="00B751F7" w:rsidRPr="00E4080F" w:rsidRDefault="00B751F7" w:rsidP="008B087B">
            <w:pPr>
              <w:pStyle w:val="TableText"/>
            </w:pPr>
            <w:r w:rsidRPr="00E4080F">
              <w:t>Access the Authorization file</w:t>
            </w:r>
          </w:p>
        </w:tc>
        <w:tc>
          <w:tcPr>
            <w:tcW w:w="767" w:type="pct"/>
            <w:tcBorders>
              <w:top w:val="single" w:sz="6" w:space="0" w:color="auto"/>
              <w:left w:val="single" w:sz="6" w:space="0" w:color="auto"/>
              <w:bottom w:val="single" w:sz="6" w:space="0" w:color="auto"/>
              <w:right w:val="single" w:sz="6" w:space="0" w:color="auto"/>
            </w:tcBorders>
          </w:tcPr>
          <w:p w14:paraId="57D02563" w14:textId="26BCFE76" w:rsidR="00B751F7" w:rsidRPr="00E4080F" w:rsidRDefault="00B751F7" w:rsidP="008B087B">
            <w:pPr>
              <w:pStyle w:val="TableText"/>
            </w:pPr>
            <w:r>
              <w:t>File is Accessed</w:t>
            </w:r>
          </w:p>
        </w:tc>
        <w:tc>
          <w:tcPr>
            <w:tcW w:w="767" w:type="pct"/>
            <w:tcBorders>
              <w:top w:val="single" w:sz="6" w:space="0" w:color="auto"/>
              <w:left w:val="single" w:sz="6" w:space="0" w:color="auto"/>
              <w:bottom w:val="single" w:sz="6" w:space="0" w:color="auto"/>
              <w:right w:val="single" w:sz="6" w:space="0" w:color="auto"/>
            </w:tcBorders>
          </w:tcPr>
          <w:p w14:paraId="673728E5"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4A28C28A"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18BC10CF" w14:textId="77777777" w:rsidR="00B751F7" w:rsidRPr="00DF256B" w:rsidRDefault="00B751F7" w:rsidP="008B087B">
            <w:pPr>
              <w:pStyle w:val="TableText"/>
            </w:pPr>
          </w:p>
        </w:tc>
      </w:tr>
      <w:tr w:rsidR="00B751F7" w:rsidRPr="00DF256B" w14:paraId="732C85AA"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2F23D4BB" w14:textId="77777777" w:rsidR="00B751F7" w:rsidRPr="001E292C"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0CA4D59E" w14:textId="715B44AF" w:rsidR="00B751F7" w:rsidRPr="0056101A" w:rsidRDefault="00B751F7" w:rsidP="008B087B">
            <w:pPr>
              <w:pStyle w:val="TableText"/>
              <w:numPr>
                <w:ilvl w:val="0"/>
                <w:numId w:val="88"/>
              </w:numPr>
            </w:pPr>
          </w:p>
        </w:tc>
        <w:tc>
          <w:tcPr>
            <w:tcW w:w="1535" w:type="pct"/>
            <w:tcBorders>
              <w:top w:val="single" w:sz="6" w:space="0" w:color="auto"/>
              <w:left w:val="single" w:sz="6" w:space="0" w:color="auto"/>
              <w:bottom w:val="single" w:sz="6" w:space="0" w:color="auto"/>
              <w:right w:val="single" w:sz="6" w:space="0" w:color="auto"/>
            </w:tcBorders>
          </w:tcPr>
          <w:p w14:paraId="2AA3C40C" w14:textId="6BCF89E9" w:rsidR="00B751F7" w:rsidRPr="00E4080F" w:rsidRDefault="00B751F7" w:rsidP="008B087B">
            <w:pPr>
              <w:pStyle w:val="TableText"/>
            </w:pPr>
            <w:r w:rsidRPr="00E4080F">
              <w:t>Query the file for the Authorization from previous step</w:t>
            </w:r>
          </w:p>
        </w:tc>
        <w:tc>
          <w:tcPr>
            <w:tcW w:w="767" w:type="pct"/>
            <w:tcBorders>
              <w:top w:val="single" w:sz="6" w:space="0" w:color="auto"/>
              <w:left w:val="single" w:sz="6" w:space="0" w:color="auto"/>
              <w:bottom w:val="single" w:sz="6" w:space="0" w:color="auto"/>
              <w:right w:val="single" w:sz="6" w:space="0" w:color="auto"/>
            </w:tcBorders>
          </w:tcPr>
          <w:p w14:paraId="67A4DC4B" w14:textId="3B7ABC20" w:rsidR="00B751F7" w:rsidRPr="00E4080F" w:rsidRDefault="00B751F7" w:rsidP="008B087B">
            <w:pPr>
              <w:pStyle w:val="TableText"/>
            </w:pPr>
            <w:r>
              <w:t>Authorization from previous step is there</w:t>
            </w:r>
          </w:p>
        </w:tc>
        <w:tc>
          <w:tcPr>
            <w:tcW w:w="767" w:type="pct"/>
            <w:tcBorders>
              <w:top w:val="single" w:sz="6" w:space="0" w:color="auto"/>
              <w:left w:val="single" w:sz="6" w:space="0" w:color="auto"/>
              <w:bottom w:val="single" w:sz="6" w:space="0" w:color="auto"/>
              <w:right w:val="single" w:sz="6" w:space="0" w:color="auto"/>
            </w:tcBorders>
          </w:tcPr>
          <w:p w14:paraId="3AA42494"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461C1ADB"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3F3F1C46" w14:textId="77777777" w:rsidR="00B751F7" w:rsidRPr="00DF256B" w:rsidRDefault="00B751F7" w:rsidP="008B087B">
            <w:pPr>
              <w:pStyle w:val="TableText"/>
            </w:pPr>
          </w:p>
        </w:tc>
      </w:tr>
      <w:tr w:rsidR="00B751F7" w:rsidRPr="00DF256B" w14:paraId="286D1FC4"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3BF7EFE6" w14:textId="16684428" w:rsidR="00B751F7" w:rsidRPr="001E292C" w:rsidRDefault="00B751F7" w:rsidP="008B087B">
            <w:pPr>
              <w:pStyle w:val="TableText"/>
            </w:pPr>
            <w:r w:rsidRPr="001E292C">
              <w:t>FS-UN014-003</w:t>
            </w:r>
          </w:p>
        </w:tc>
        <w:tc>
          <w:tcPr>
            <w:tcW w:w="307" w:type="pct"/>
            <w:tcBorders>
              <w:top w:val="single" w:sz="6" w:space="0" w:color="auto"/>
              <w:left w:val="single" w:sz="6" w:space="0" w:color="auto"/>
              <w:bottom w:val="single" w:sz="6" w:space="0" w:color="auto"/>
              <w:right w:val="single" w:sz="6" w:space="0" w:color="auto"/>
            </w:tcBorders>
          </w:tcPr>
          <w:p w14:paraId="31BB1B08" w14:textId="5566D640" w:rsidR="00B751F7" w:rsidRPr="0056101A" w:rsidRDefault="00B751F7" w:rsidP="008B087B">
            <w:pPr>
              <w:pStyle w:val="TableText"/>
              <w:numPr>
                <w:ilvl w:val="0"/>
                <w:numId w:val="88"/>
              </w:numPr>
            </w:pPr>
          </w:p>
        </w:tc>
        <w:tc>
          <w:tcPr>
            <w:tcW w:w="1535" w:type="pct"/>
            <w:tcBorders>
              <w:top w:val="single" w:sz="6" w:space="0" w:color="auto"/>
              <w:left w:val="single" w:sz="6" w:space="0" w:color="auto"/>
              <w:bottom w:val="single" w:sz="6" w:space="0" w:color="auto"/>
              <w:right w:val="single" w:sz="6" w:space="0" w:color="auto"/>
            </w:tcBorders>
          </w:tcPr>
          <w:p w14:paraId="7208C3FE" w14:textId="287DE23A" w:rsidR="00B751F7" w:rsidRPr="00E4080F" w:rsidRDefault="00B751F7" w:rsidP="008B087B">
            <w:pPr>
              <w:pStyle w:val="TableText"/>
            </w:pPr>
            <w:r w:rsidRPr="00E4080F">
              <w:t>Verify the master Authorization status is “I”</w:t>
            </w:r>
          </w:p>
        </w:tc>
        <w:tc>
          <w:tcPr>
            <w:tcW w:w="767" w:type="pct"/>
            <w:tcBorders>
              <w:top w:val="single" w:sz="6" w:space="0" w:color="auto"/>
              <w:left w:val="single" w:sz="6" w:space="0" w:color="auto"/>
              <w:bottom w:val="single" w:sz="6" w:space="0" w:color="auto"/>
              <w:right w:val="single" w:sz="6" w:space="0" w:color="auto"/>
            </w:tcBorders>
          </w:tcPr>
          <w:p w14:paraId="5553C90E" w14:textId="78B463EA" w:rsidR="00B751F7" w:rsidRPr="00E4080F" w:rsidRDefault="00B751F7" w:rsidP="008B087B">
            <w:pPr>
              <w:pStyle w:val="TableText"/>
            </w:pPr>
            <w:r w:rsidRPr="00E4080F">
              <w:t>Authorization status = I, INCOMPLETE</w:t>
            </w:r>
          </w:p>
        </w:tc>
        <w:tc>
          <w:tcPr>
            <w:tcW w:w="767" w:type="pct"/>
            <w:tcBorders>
              <w:top w:val="single" w:sz="6" w:space="0" w:color="auto"/>
              <w:left w:val="single" w:sz="6" w:space="0" w:color="auto"/>
              <w:bottom w:val="single" w:sz="6" w:space="0" w:color="auto"/>
              <w:right w:val="single" w:sz="6" w:space="0" w:color="auto"/>
            </w:tcBorders>
          </w:tcPr>
          <w:p w14:paraId="0A54F994"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78F74DEC"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4275488D" w14:textId="77777777" w:rsidR="00B751F7" w:rsidRPr="00DF256B" w:rsidRDefault="00B751F7" w:rsidP="008B087B">
            <w:pPr>
              <w:pStyle w:val="TableText"/>
            </w:pPr>
          </w:p>
        </w:tc>
      </w:tr>
      <w:tr w:rsidR="00B751F7" w:rsidRPr="00DF256B" w14:paraId="422BC4E2"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548C8E22" w14:textId="77777777" w:rsidR="00B751F7" w:rsidRPr="001E292C"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2F358352" w14:textId="653625A5" w:rsidR="00B751F7" w:rsidRPr="0056101A" w:rsidRDefault="00B751F7" w:rsidP="008B087B">
            <w:pPr>
              <w:pStyle w:val="TableText"/>
              <w:numPr>
                <w:ilvl w:val="0"/>
                <w:numId w:val="88"/>
              </w:numPr>
            </w:pPr>
          </w:p>
        </w:tc>
        <w:tc>
          <w:tcPr>
            <w:tcW w:w="1535" w:type="pct"/>
            <w:tcBorders>
              <w:top w:val="single" w:sz="6" w:space="0" w:color="auto"/>
              <w:left w:val="single" w:sz="6" w:space="0" w:color="auto"/>
              <w:bottom w:val="single" w:sz="6" w:space="0" w:color="auto"/>
              <w:right w:val="single" w:sz="6" w:space="0" w:color="auto"/>
            </w:tcBorders>
          </w:tcPr>
          <w:p w14:paraId="32FBB9E1" w14:textId="77777777" w:rsidR="00B751F7" w:rsidRPr="00E4080F" w:rsidRDefault="00B751F7" w:rsidP="008B087B">
            <w:pPr>
              <w:pStyle w:val="TableText"/>
            </w:pPr>
            <w:r w:rsidRPr="00E4080F">
              <w:t xml:space="preserve">Exit </w:t>
            </w:r>
            <w:proofErr w:type="spellStart"/>
            <w:r w:rsidRPr="00E4080F">
              <w:t>VistA</w:t>
            </w:r>
            <w:proofErr w:type="spellEnd"/>
            <w:r w:rsidRPr="00E4080F">
              <w:t xml:space="preserve"> Fee</w:t>
            </w:r>
          </w:p>
        </w:tc>
        <w:tc>
          <w:tcPr>
            <w:tcW w:w="767" w:type="pct"/>
            <w:tcBorders>
              <w:top w:val="single" w:sz="6" w:space="0" w:color="auto"/>
              <w:left w:val="single" w:sz="6" w:space="0" w:color="auto"/>
              <w:bottom w:val="single" w:sz="6" w:space="0" w:color="auto"/>
              <w:right w:val="single" w:sz="6" w:space="0" w:color="auto"/>
            </w:tcBorders>
          </w:tcPr>
          <w:p w14:paraId="7E16C573" w14:textId="2284DA40" w:rsidR="00B751F7" w:rsidRPr="00E4080F" w:rsidRDefault="00B751F7" w:rsidP="008B087B">
            <w:pPr>
              <w:pStyle w:val="TableText"/>
            </w:pPr>
            <w:r>
              <w:t>Logoff successful</w:t>
            </w:r>
          </w:p>
        </w:tc>
        <w:tc>
          <w:tcPr>
            <w:tcW w:w="767" w:type="pct"/>
            <w:tcBorders>
              <w:top w:val="single" w:sz="6" w:space="0" w:color="auto"/>
              <w:left w:val="single" w:sz="6" w:space="0" w:color="auto"/>
              <w:bottom w:val="single" w:sz="6" w:space="0" w:color="auto"/>
              <w:right w:val="single" w:sz="6" w:space="0" w:color="auto"/>
            </w:tcBorders>
          </w:tcPr>
          <w:p w14:paraId="4AA1CF61"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3C9D86CB"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0248E953" w14:textId="77777777" w:rsidR="00B751F7" w:rsidRPr="00DF256B" w:rsidRDefault="00B751F7" w:rsidP="008B087B">
            <w:pPr>
              <w:pStyle w:val="TableText"/>
            </w:pPr>
          </w:p>
        </w:tc>
      </w:tr>
      <w:tr w:rsidR="00B751F7" w:rsidRPr="00DF256B" w14:paraId="51FDD522"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69244076" w14:textId="77777777" w:rsidR="00B751F7" w:rsidRPr="001E292C"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2EC9E960" w14:textId="694F2752" w:rsidR="00B751F7" w:rsidRPr="0056101A" w:rsidRDefault="00B751F7" w:rsidP="008B087B">
            <w:pPr>
              <w:pStyle w:val="TableText"/>
              <w:numPr>
                <w:ilvl w:val="0"/>
                <w:numId w:val="88"/>
              </w:numPr>
            </w:pPr>
          </w:p>
        </w:tc>
        <w:tc>
          <w:tcPr>
            <w:tcW w:w="1535" w:type="pct"/>
            <w:tcBorders>
              <w:top w:val="single" w:sz="6" w:space="0" w:color="auto"/>
              <w:left w:val="single" w:sz="6" w:space="0" w:color="auto"/>
              <w:bottom w:val="single" w:sz="6" w:space="0" w:color="auto"/>
              <w:right w:val="single" w:sz="6" w:space="0" w:color="auto"/>
            </w:tcBorders>
          </w:tcPr>
          <w:p w14:paraId="130AE10B" w14:textId="4AE3016E" w:rsidR="00B751F7" w:rsidRPr="00E4080F" w:rsidRDefault="00B751F7" w:rsidP="008B087B">
            <w:pPr>
              <w:pStyle w:val="TableText"/>
            </w:pPr>
            <w:r w:rsidRPr="00E4080F">
              <w:t xml:space="preserve">Log into </w:t>
            </w:r>
            <w:proofErr w:type="spellStart"/>
            <w:r w:rsidRPr="00E4080F">
              <w:t>VistA</w:t>
            </w:r>
            <w:proofErr w:type="spellEnd"/>
            <w:r w:rsidRPr="00E4080F">
              <w:t xml:space="preserve"> Fee as a clerk</w:t>
            </w:r>
          </w:p>
        </w:tc>
        <w:tc>
          <w:tcPr>
            <w:tcW w:w="767" w:type="pct"/>
            <w:tcBorders>
              <w:top w:val="single" w:sz="6" w:space="0" w:color="auto"/>
              <w:left w:val="single" w:sz="6" w:space="0" w:color="auto"/>
              <w:bottom w:val="single" w:sz="6" w:space="0" w:color="auto"/>
              <w:right w:val="single" w:sz="6" w:space="0" w:color="auto"/>
            </w:tcBorders>
          </w:tcPr>
          <w:p w14:paraId="23681C51" w14:textId="04DCD5B5" w:rsidR="00B751F7" w:rsidRPr="00E4080F" w:rsidRDefault="00B751F7" w:rsidP="008B087B">
            <w:pPr>
              <w:pStyle w:val="TableText"/>
            </w:pPr>
            <w:r>
              <w:t>Logon successful</w:t>
            </w:r>
          </w:p>
        </w:tc>
        <w:tc>
          <w:tcPr>
            <w:tcW w:w="767" w:type="pct"/>
            <w:tcBorders>
              <w:top w:val="single" w:sz="6" w:space="0" w:color="auto"/>
              <w:left w:val="single" w:sz="6" w:space="0" w:color="auto"/>
              <w:bottom w:val="single" w:sz="6" w:space="0" w:color="auto"/>
              <w:right w:val="single" w:sz="6" w:space="0" w:color="auto"/>
            </w:tcBorders>
          </w:tcPr>
          <w:p w14:paraId="6C13278A"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35E0CA5A"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0BBFA3DC" w14:textId="77777777" w:rsidR="00B751F7" w:rsidRPr="00DF256B" w:rsidRDefault="00B751F7" w:rsidP="008B087B">
            <w:pPr>
              <w:pStyle w:val="TableText"/>
            </w:pPr>
          </w:p>
        </w:tc>
      </w:tr>
      <w:tr w:rsidR="00B751F7" w:rsidRPr="00DF256B" w14:paraId="6CF7545B"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11E66B9F" w14:textId="77777777" w:rsidR="00B751F7" w:rsidRPr="001E292C"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4FBB6650" w14:textId="1CA462B6" w:rsidR="00B751F7" w:rsidRPr="0056101A" w:rsidRDefault="00B751F7" w:rsidP="008B087B">
            <w:pPr>
              <w:pStyle w:val="TableText"/>
              <w:numPr>
                <w:ilvl w:val="0"/>
                <w:numId w:val="88"/>
              </w:numPr>
            </w:pPr>
          </w:p>
        </w:tc>
        <w:tc>
          <w:tcPr>
            <w:tcW w:w="1535" w:type="pct"/>
            <w:tcBorders>
              <w:top w:val="single" w:sz="6" w:space="0" w:color="auto"/>
              <w:left w:val="single" w:sz="6" w:space="0" w:color="auto"/>
              <w:bottom w:val="single" w:sz="6" w:space="0" w:color="auto"/>
              <w:right w:val="single" w:sz="6" w:space="0" w:color="auto"/>
            </w:tcBorders>
          </w:tcPr>
          <w:p w14:paraId="6350E3B3" w14:textId="77777777" w:rsidR="00B751F7" w:rsidRPr="00E4080F" w:rsidRDefault="00B751F7" w:rsidP="008B087B">
            <w:pPr>
              <w:pStyle w:val="TableText"/>
            </w:pPr>
            <w:r w:rsidRPr="00E4080F">
              <w:t>Select Civil Hospital</w:t>
            </w:r>
          </w:p>
        </w:tc>
        <w:tc>
          <w:tcPr>
            <w:tcW w:w="767" w:type="pct"/>
            <w:tcBorders>
              <w:top w:val="single" w:sz="6" w:space="0" w:color="auto"/>
              <w:left w:val="single" w:sz="6" w:space="0" w:color="auto"/>
              <w:bottom w:val="single" w:sz="6" w:space="0" w:color="auto"/>
              <w:right w:val="single" w:sz="6" w:space="0" w:color="auto"/>
            </w:tcBorders>
          </w:tcPr>
          <w:p w14:paraId="313C45A9" w14:textId="6B618EFB" w:rsidR="00B751F7" w:rsidRPr="00E4080F" w:rsidRDefault="00B751F7" w:rsidP="008B087B">
            <w:pPr>
              <w:pStyle w:val="TableText"/>
            </w:pPr>
            <w:r>
              <w:t>Civil hospital sub-menu displays</w:t>
            </w:r>
          </w:p>
        </w:tc>
        <w:tc>
          <w:tcPr>
            <w:tcW w:w="767" w:type="pct"/>
            <w:tcBorders>
              <w:top w:val="single" w:sz="6" w:space="0" w:color="auto"/>
              <w:left w:val="single" w:sz="6" w:space="0" w:color="auto"/>
              <w:bottom w:val="single" w:sz="6" w:space="0" w:color="auto"/>
              <w:right w:val="single" w:sz="6" w:space="0" w:color="auto"/>
            </w:tcBorders>
          </w:tcPr>
          <w:p w14:paraId="704932FE"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433628DE"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0FCAAA63" w14:textId="77777777" w:rsidR="00B751F7" w:rsidRPr="00DF256B" w:rsidRDefault="00B751F7" w:rsidP="008B087B">
            <w:pPr>
              <w:pStyle w:val="TableText"/>
            </w:pPr>
          </w:p>
        </w:tc>
      </w:tr>
      <w:tr w:rsidR="00B751F7" w:rsidRPr="00DF256B" w14:paraId="4F26204E"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7833148B" w14:textId="77777777" w:rsidR="00B751F7" w:rsidRPr="001E292C"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5AA8084A" w14:textId="696BA580" w:rsidR="00B751F7" w:rsidRPr="0056101A" w:rsidRDefault="00B751F7" w:rsidP="008B087B">
            <w:pPr>
              <w:pStyle w:val="TableText"/>
              <w:numPr>
                <w:ilvl w:val="0"/>
                <w:numId w:val="88"/>
              </w:numPr>
            </w:pPr>
          </w:p>
        </w:tc>
        <w:tc>
          <w:tcPr>
            <w:tcW w:w="1535" w:type="pct"/>
            <w:tcBorders>
              <w:top w:val="single" w:sz="6" w:space="0" w:color="auto"/>
              <w:left w:val="single" w:sz="6" w:space="0" w:color="auto"/>
              <w:bottom w:val="single" w:sz="6" w:space="0" w:color="auto"/>
              <w:right w:val="single" w:sz="6" w:space="0" w:color="auto"/>
            </w:tcBorders>
          </w:tcPr>
          <w:p w14:paraId="7B52D905" w14:textId="6CEC89A2" w:rsidR="00B751F7" w:rsidRPr="00E4080F" w:rsidRDefault="00B751F7" w:rsidP="008B087B">
            <w:pPr>
              <w:pStyle w:val="TableText"/>
            </w:pPr>
            <w:r w:rsidRPr="00E4080F">
              <w:t>Complete the Authorization</w:t>
            </w:r>
          </w:p>
        </w:tc>
        <w:tc>
          <w:tcPr>
            <w:tcW w:w="767" w:type="pct"/>
            <w:tcBorders>
              <w:top w:val="single" w:sz="6" w:space="0" w:color="auto"/>
              <w:left w:val="single" w:sz="6" w:space="0" w:color="auto"/>
              <w:bottom w:val="single" w:sz="6" w:space="0" w:color="auto"/>
              <w:right w:val="single" w:sz="6" w:space="0" w:color="auto"/>
            </w:tcBorders>
          </w:tcPr>
          <w:p w14:paraId="345C825D" w14:textId="58AC795E" w:rsidR="00B751F7" w:rsidRPr="00E4080F" w:rsidRDefault="00B751F7" w:rsidP="008B087B">
            <w:pPr>
              <w:pStyle w:val="TableText"/>
            </w:pPr>
            <w:r>
              <w:t>Authorization Completed</w:t>
            </w:r>
          </w:p>
        </w:tc>
        <w:tc>
          <w:tcPr>
            <w:tcW w:w="767" w:type="pct"/>
            <w:tcBorders>
              <w:top w:val="single" w:sz="6" w:space="0" w:color="auto"/>
              <w:left w:val="single" w:sz="6" w:space="0" w:color="auto"/>
              <w:bottom w:val="single" w:sz="6" w:space="0" w:color="auto"/>
              <w:right w:val="single" w:sz="6" w:space="0" w:color="auto"/>
            </w:tcBorders>
          </w:tcPr>
          <w:p w14:paraId="5C01F2D7"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51CDFFC4"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66D9DDFD" w14:textId="77777777" w:rsidR="00B751F7" w:rsidRPr="00DF256B" w:rsidRDefault="00B751F7" w:rsidP="008B087B">
            <w:pPr>
              <w:pStyle w:val="TableText"/>
            </w:pPr>
          </w:p>
        </w:tc>
      </w:tr>
      <w:tr w:rsidR="00B751F7" w:rsidRPr="00DF256B" w14:paraId="4031C11A"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2800CAC0" w14:textId="77777777" w:rsidR="00B751F7" w:rsidRPr="001E292C"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416EF29B" w14:textId="61B900FB" w:rsidR="00B751F7" w:rsidRPr="0056101A" w:rsidRDefault="00B751F7" w:rsidP="008B087B">
            <w:pPr>
              <w:pStyle w:val="TableText"/>
              <w:numPr>
                <w:ilvl w:val="0"/>
                <w:numId w:val="88"/>
              </w:numPr>
            </w:pPr>
          </w:p>
        </w:tc>
        <w:tc>
          <w:tcPr>
            <w:tcW w:w="1535" w:type="pct"/>
            <w:tcBorders>
              <w:top w:val="single" w:sz="6" w:space="0" w:color="auto"/>
              <w:left w:val="single" w:sz="6" w:space="0" w:color="auto"/>
              <w:bottom w:val="single" w:sz="6" w:space="0" w:color="auto"/>
              <w:right w:val="single" w:sz="6" w:space="0" w:color="auto"/>
            </w:tcBorders>
          </w:tcPr>
          <w:p w14:paraId="585DE964" w14:textId="5906E00C" w:rsidR="00B751F7" w:rsidRPr="00E4080F" w:rsidRDefault="00B751F7" w:rsidP="008B087B">
            <w:pPr>
              <w:pStyle w:val="TableText"/>
            </w:pPr>
            <w:r w:rsidRPr="00E4080F">
              <w:t>When prompted by system, Authorization Complete, respond YES</w:t>
            </w:r>
          </w:p>
        </w:tc>
        <w:tc>
          <w:tcPr>
            <w:tcW w:w="767" w:type="pct"/>
            <w:tcBorders>
              <w:top w:val="single" w:sz="6" w:space="0" w:color="auto"/>
              <w:left w:val="single" w:sz="6" w:space="0" w:color="auto"/>
              <w:bottom w:val="single" w:sz="6" w:space="0" w:color="auto"/>
              <w:right w:val="single" w:sz="6" w:space="0" w:color="auto"/>
            </w:tcBorders>
          </w:tcPr>
          <w:p w14:paraId="25CF8D4D" w14:textId="42F977AC" w:rsidR="00B751F7" w:rsidRPr="00E4080F" w:rsidRDefault="00B751F7" w:rsidP="008B087B">
            <w:pPr>
              <w:pStyle w:val="TableText"/>
            </w:pPr>
            <w:r w:rsidRPr="00E4080F">
              <w:t>Authorization status = A, ACTIVE</w:t>
            </w:r>
          </w:p>
        </w:tc>
        <w:tc>
          <w:tcPr>
            <w:tcW w:w="767" w:type="pct"/>
            <w:tcBorders>
              <w:top w:val="single" w:sz="6" w:space="0" w:color="auto"/>
              <w:left w:val="single" w:sz="6" w:space="0" w:color="auto"/>
              <w:bottom w:val="single" w:sz="6" w:space="0" w:color="auto"/>
              <w:right w:val="single" w:sz="6" w:space="0" w:color="auto"/>
            </w:tcBorders>
          </w:tcPr>
          <w:p w14:paraId="266C92FF"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2E501A2D"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52090C82" w14:textId="77777777" w:rsidR="00B751F7" w:rsidRPr="00DF256B" w:rsidRDefault="00B751F7" w:rsidP="008B087B">
            <w:pPr>
              <w:pStyle w:val="TableText"/>
            </w:pPr>
          </w:p>
        </w:tc>
      </w:tr>
      <w:tr w:rsidR="00B751F7" w:rsidRPr="00DF256B" w14:paraId="6EC8485F"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3323B182" w14:textId="77777777" w:rsidR="00B751F7" w:rsidRPr="001E292C"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7B5DA489" w14:textId="11678317" w:rsidR="00B751F7" w:rsidRPr="0056101A" w:rsidRDefault="00B751F7" w:rsidP="008B087B">
            <w:pPr>
              <w:pStyle w:val="TableText"/>
              <w:numPr>
                <w:ilvl w:val="0"/>
                <w:numId w:val="88"/>
              </w:numPr>
            </w:pPr>
          </w:p>
        </w:tc>
        <w:tc>
          <w:tcPr>
            <w:tcW w:w="1535" w:type="pct"/>
            <w:tcBorders>
              <w:top w:val="single" w:sz="6" w:space="0" w:color="auto"/>
              <w:left w:val="single" w:sz="6" w:space="0" w:color="auto"/>
              <w:bottom w:val="single" w:sz="6" w:space="0" w:color="auto"/>
              <w:right w:val="single" w:sz="6" w:space="0" w:color="auto"/>
            </w:tcBorders>
          </w:tcPr>
          <w:p w14:paraId="27FF784B" w14:textId="77777777" w:rsidR="00B751F7" w:rsidRDefault="00B751F7" w:rsidP="008B087B">
            <w:pPr>
              <w:pStyle w:val="TableText"/>
            </w:pPr>
            <w:r w:rsidRPr="00E4080F">
              <w:t>Write down the Authorization Number</w:t>
            </w:r>
            <w:r>
              <w:t>:</w:t>
            </w:r>
          </w:p>
          <w:p w14:paraId="527E1394" w14:textId="33333D50" w:rsidR="00B751F7" w:rsidRPr="00E4080F" w:rsidRDefault="00B751F7">
            <w:pPr>
              <w:pStyle w:val="TableText"/>
            </w:pPr>
            <w:r w:rsidRPr="00E77C6E">
              <w:rPr>
                <w:b/>
              </w:rPr>
              <w:t>Authorization #: _____________________</w:t>
            </w:r>
          </w:p>
        </w:tc>
        <w:tc>
          <w:tcPr>
            <w:tcW w:w="767" w:type="pct"/>
            <w:tcBorders>
              <w:top w:val="single" w:sz="6" w:space="0" w:color="auto"/>
              <w:left w:val="single" w:sz="6" w:space="0" w:color="auto"/>
              <w:bottom w:val="single" w:sz="6" w:space="0" w:color="auto"/>
              <w:right w:val="single" w:sz="6" w:space="0" w:color="auto"/>
            </w:tcBorders>
          </w:tcPr>
          <w:p w14:paraId="49C1FFB0" w14:textId="1A51FAED" w:rsidR="00B751F7" w:rsidRPr="00E4080F" w:rsidRDefault="00B751F7" w:rsidP="008B087B">
            <w:pPr>
              <w:pStyle w:val="TableText"/>
            </w:pPr>
            <w:r>
              <w:t>Number is presented and noted</w:t>
            </w:r>
          </w:p>
        </w:tc>
        <w:tc>
          <w:tcPr>
            <w:tcW w:w="767" w:type="pct"/>
            <w:tcBorders>
              <w:top w:val="single" w:sz="6" w:space="0" w:color="auto"/>
              <w:left w:val="single" w:sz="6" w:space="0" w:color="auto"/>
              <w:bottom w:val="single" w:sz="6" w:space="0" w:color="auto"/>
              <w:right w:val="single" w:sz="6" w:space="0" w:color="auto"/>
            </w:tcBorders>
          </w:tcPr>
          <w:p w14:paraId="327AE47F"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2F9CA2A5"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27186ADC" w14:textId="77777777" w:rsidR="00B751F7" w:rsidRPr="00DF256B" w:rsidRDefault="00B751F7" w:rsidP="008B087B">
            <w:pPr>
              <w:pStyle w:val="TableText"/>
            </w:pPr>
          </w:p>
        </w:tc>
      </w:tr>
      <w:tr w:rsidR="00B751F7" w:rsidRPr="00DF256B" w14:paraId="1C7DB973"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3E85E139" w14:textId="77777777" w:rsidR="00B751F7" w:rsidRPr="001E292C"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311E1722" w14:textId="4B1CBE08" w:rsidR="00B751F7" w:rsidRPr="0056101A" w:rsidRDefault="00B751F7" w:rsidP="008B087B">
            <w:pPr>
              <w:pStyle w:val="TableText"/>
              <w:numPr>
                <w:ilvl w:val="0"/>
                <w:numId w:val="88"/>
              </w:numPr>
            </w:pPr>
          </w:p>
        </w:tc>
        <w:tc>
          <w:tcPr>
            <w:tcW w:w="1535" w:type="pct"/>
            <w:tcBorders>
              <w:top w:val="single" w:sz="6" w:space="0" w:color="auto"/>
              <w:left w:val="single" w:sz="6" w:space="0" w:color="auto"/>
              <w:bottom w:val="single" w:sz="6" w:space="0" w:color="auto"/>
              <w:right w:val="single" w:sz="6" w:space="0" w:color="auto"/>
            </w:tcBorders>
          </w:tcPr>
          <w:p w14:paraId="6A6A3B81" w14:textId="77777777" w:rsidR="00B751F7" w:rsidRPr="00E4080F" w:rsidRDefault="00B751F7" w:rsidP="008B087B">
            <w:pPr>
              <w:pStyle w:val="TableText"/>
            </w:pPr>
            <w:r w:rsidRPr="00E4080F">
              <w:t xml:space="preserve">Exit </w:t>
            </w:r>
            <w:proofErr w:type="spellStart"/>
            <w:r w:rsidRPr="00E4080F">
              <w:t>VistA</w:t>
            </w:r>
            <w:proofErr w:type="spellEnd"/>
            <w:r w:rsidRPr="00E4080F">
              <w:t xml:space="preserve"> Fee</w:t>
            </w:r>
          </w:p>
        </w:tc>
        <w:tc>
          <w:tcPr>
            <w:tcW w:w="767" w:type="pct"/>
            <w:tcBorders>
              <w:top w:val="single" w:sz="6" w:space="0" w:color="auto"/>
              <w:left w:val="single" w:sz="6" w:space="0" w:color="auto"/>
              <w:bottom w:val="single" w:sz="6" w:space="0" w:color="auto"/>
              <w:right w:val="single" w:sz="6" w:space="0" w:color="auto"/>
            </w:tcBorders>
          </w:tcPr>
          <w:p w14:paraId="0879C0FF" w14:textId="50850979" w:rsidR="00B751F7" w:rsidRPr="00E4080F" w:rsidRDefault="00B751F7" w:rsidP="008B087B">
            <w:pPr>
              <w:pStyle w:val="TableText"/>
            </w:pPr>
            <w:r>
              <w:t>Logoff successful</w:t>
            </w:r>
          </w:p>
        </w:tc>
        <w:tc>
          <w:tcPr>
            <w:tcW w:w="767" w:type="pct"/>
            <w:tcBorders>
              <w:top w:val="single" w:sz="6" w:space="0" w:color="auto"/>
              <w:left w:val="single" w:sz="6" w:space="0" w:color="auto"/>
              <w:bottom w:val="single" w:sz="6" w:space="0" w:color="auto"/>
              <w:right w:val="single" w:sz="6" w:space="0" w:color="auto"/>
            </w:tcBorders>
          </w:tcPr>
          <w:p w14:paraId="41EDB726"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579815B4"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00857F9F" w14:textId="77777777" w:rsidR="00B751F7" w:rsidRPr="00DF256B" w:rsidRDefault="00B751F7" w:rsidP="008B087B">
            <w:pPr>
              <w:pStyle w:val="TableText"/>
            </w:pPr>
          </w:p>
        </w:tc>
      </w:tr>
      <w:tr w:rsidR="00B751F7" w:rsidRPr="00DF256B" w14:paraId="0805BF15"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2EC82F68" w14:textId="77777777" w:rsidR="00B751F7" w:rsidRPr="001E292C"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50CF6626" w14:textId="28B306FC" w:rsidR="00B751F7" w:rsidRPr="0056101A" w:rsidRDefault="00B751F7" w:rsidP="008B087B">
            <w:pPr>
              <w:pStyle w:val="TableText"/>
              <w:numPr>
                <w:ilvl w:val="0"/>
                <w:numId w:val="88"/>
              </w:numPr>
            </w:pPr>
          </w:p>
        </w:tc>
        <w:tc>
          <w:tcPr>
            <w:tcW w:w="1535" w:type="pct"/>
            <w:tcBorders>
              <w:top w:val="single" w:sz="6" w:space="0" w:color="auto"/>
              <w:left w:val="single" w:sz="6" w:space="0" w:color="auto"/>
              <w:bottom w:val="single" w:sz="6" w:space="0" w:color="auto"/>
              <w:right w:val="single" w:sz="6" w:space="0" w:color="auto"/>
            </w:tcBorders>
          </w:tcPr>
          <w:p w14:paraId="3F8E9094" w14:textId="45A8407A" w:rsidR="00B751F7" w:rsidRPr="00E4080F" w:rsidRDefault="00B751F7" w:rsidP="008B087B">
            <w:pPr>
              <w:pStyle w:val="TableText"/>
            </w:pPr>
            <w:r w:rsidRPr="00E4080F">
              <w:t>Logon as System user (</w:t>
            </w:r>
            <w:proofErr w:type="spellStart"/>
            <w:r w:rsidRPr="00E4080F">
              <w:t>Fileman</w:t>
            </w:r>
            <w:proofErr w:type="spellEnd"/>
            <w:r w:rsidRPr="00E4080F">
              <w:t xml:space="preserve"> Access)</w:t>
            </w:r>
          </w:p>
        </w:tc>
        <w:tc>
          <w:tcPr>
            <w:tcW w:w="767" w:type="pct"/>
            <w:tcBorders>
              <w:top w:val="single" w:sz="6" w:space="0" w:color="auto"/>
              <w:left w:val="single" w:sz="6" w:space="0" w:color="auto"/>
              <w:bottom w:val="single" w:sz="6" w:space="0" w:color="auto"/>
              <w:right w:val="single" w:sz="6" w:space="0" w:color="auto"/>
            </w:tcBorders>
          </w:tcPr>
          <w:p w14:paraId="5B4D5043" w14:textId="1F841EEB" w:rsidR="00B751F7" w:rsidRPr="00E4080F" w:rsidRDefault="00B751F7" w:rsidP="008B087B">
            <w:pPr>
              <w:pStyle w:val="TableText"/>
            </w:pPr>
            <w:r>
              <w:t>Logon successful</w:t>
            </w:r>
          </w:p>
        </w:tc>
        <w:tc>
          <w:tcPr>
            <w:tcW w:w="767" w:type="pct"/>
            <w:tcBorders>
              <w:top w:val="single" w:sz="6" w:space="0" w:color="auto"/>
              <w:left w:val="single" w:sz="6" w:space="0" w:color="auto"/>
              <w:bottom w:val="single" w:sz="6" w:space="0" w:color="auto"/>
              <w:right w:val="single" w:sz="6" w:space="0" w:color="auto"/>
            </w:tcBorders>
          </w:tcPr>
          <w:p w14:paraId="400CF3A8"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4BEC3B4A"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40AB55C2" w14:textId="77777777" w:rsidR="00B751F7" w:rsidRPr="00DF256B" w:rsidRDefault="00B751F7" w:rsidP="008B087B">
            <w:pPr>
              <w:pStyle w:val="TableText"/>
            </w:pPr>
          </w:p>
        </w:tc>
      </w:tr>
      <w:tr w:rsidR="00B751F7" w:rsidRPr="00DF256B" w14:paraId="260D65BA"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54688337" w14:textId="77777777" w:rsidR="00B751F7" w:rsidRPr="001E292C"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487EBEEE" w14:textId="771FAF5C" w:rsidR="00B751F7" w:rsidRPr="0056101A" w:rsidRDefault="00B751F7" w:rsidP="008B087B">
            <w:pPr>
              <w:pStyle w:val="TableText"/>
              <w:numPr>
                <w:ilvl w:val="0"/>
                <w:numId w:val="88"/>
              </w:numPr>
            </w:pPr>
          </w:p>
        </w:tc>
        <w:tc>
          <w:tcPr>
            <w:tcW w:w="1535" w:type="pct"/>
            <w:tcBorders>
              <w:top w:val="single" w:sz="6" w:space="0" w:color="auto"/>
              <w:left w:val="single" w:sz="6" w:space="0" w:color="auto"/>
              <w:bottom w:val="single" w:sz="6" w:space="0" w:color="auto"/>
              <w:right w:val="single" w:sz="6" w:space="0" w:color="auto"/>
            </w:tcBorders>
          </w:tcPr>
          <w:p w14:paraId="416F8428" w14:textId="756C7B3A" w:rsidR="00B751F7" w:rsidRPr="00E4080F" w:rsidRDefault="00B751F7" w:rsidP="008B087B">
            <w:pPr>
              <w:pStyle w:val="TableText"/>
            </w:pPr>
            <w:r w:rsidRPr="00E4080F">
              <w:t>Access the Authorization file</w:t>
            </w:r>
          </w:p>
        </w:tc>
        <w:tc>
          <w:tcPr>
            <w:tcW w:w="767" w:type="pct"/>
            <w:tcBorders>
              <w:top w:val="single" w:sz="6" w:space="0" w:color="auto"/>
              <w:left w:val="single" w:sz="6" w:space="0" w:color="auto"/>
              <w:bottom w:val="single" w:sz="6" w:space="0" w:color="auto"/>
              <w:right w:val="single" w:sz="6" w:space="0" w:color="auto"/>
            </w:tcBorders>
          </w:tcPr>
          <w:p w14:paraId="6E2DC83F" w14:textId="56141FD3" w:rsidR="00B751F7" w:rsidRPr="00E4080F" w:rsidRDefault="00B751F7" w:rsidP="008B087B">
            <w:pPr>
              <w:pStyle w:val="TableText"/>
            </w:pPr>
            <w:r>
              <w:t>File is Accessed</w:t>
            </w:r>
          </w:p>
        </w:tc>
        <w:tc>
          <w:tcPr>
            <w:tcW w:w="767" w:type="pct"/>
            <w:tcBorders>
              <w:top w:val="single" w:sz="6" w:space="0" w:color="auto"/>
              <w:left w:val="single" w:sz="6" w:space="0" w:color="auto"/>
              <w:bottom w:val="single" w:sz="6" w:space="0" w:color="auto"/>
              <w:right w:val="single" w:sz="6" w:space="0" w:color="auto"/>
            </w:tcBorders>
          </w:tcPr>
          <w:p w14:paraId="6D68114B"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4C6C668D"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75A7163F" w14:textId="77777777" w:rsidR="00B751F7" w:rsidRPr="00DF256B" w:rsidRDefault="00B751F7" w:rsidP="008B087B">
            <w:pPr>
              <w:pStyle w:val="TableText"/>
            </w:pPr>
          </w:p>
        </w:tc>
      </w:tr>
      <w:tr w:rsidR="00B751F7" w:rsidRPr="00DF256B" w14:paraId="0F2C30B8"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1F0FF5B1" w14:textId="77777777" w:rsidR="00B751F7" w:rsidRPr="001E292C"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42514318" w14:textId="15975702" w:rsidR="00B751F7" w:rsidRPr="00CB0F88" w:rsidRDefault="00B751F7" w:rsidP="008B087B">
            <w:pPr>
              <w:pStyle w:val="TableText"/>
              <w:numPr>
                <w:ilvl w:val="0"/>
                <w:numId w:val="88"/>
              </w:numPr>
            </w:pPr>
          </w:p>
        </w:tc>
        <w:tc>
          <w:tcPr>
            <w:tcW w:w="1535" w:type="pct"/>
            <w:tcBorders>
              <w:top w:val="single" w:sz="6" w:space="0" w:color="auto"/>
              <w:left w:val="single" w:sz="6" w:space="0" w:color="auto"/>
              <w:bottom w:val="single" w:sz="6" w:space="0" w:color="auto"/>
              <w:right w:val="single" w:sz="6" w:space="0" w:color="auto"/>
            </w:tcBorders>
          </w:tcPr>
          <w:p w14:paraId="4287C79C" w14:textId="2E728FE6" w:rsidR="00B751F7" w:rsidRPr="00E4080F" w:rsidRDefault="00B751F7" w:rsidP="008B087B">
            <w:pPr>
              <w:pStyle w:val="TableText"/>
            </w:pPr>
            <w:r w:rsidRPr="00E4080F">
              <w:t>Query the file for the completed Authorization</w:t>
            </w:r>
          </w:p>
        </w:tc>
        <w:tc>
          <w:tcPr>
            <w:tcW w:w="767" w:type="pct"/>
            <w:tcBorders>
              <w:top w:val="single" w:sz="6" w:space="0" w:color="auto"/>
              <w:left w:val="single" w:sz="6" w:space="0" w:color="auto"/>
              <w:bottom w:val="single" w:sz="6" w:space="0" w:color="auto"/>
              <w:right w:val="single" w:sz="6" w:space="0" w:color="auto"/>
            </w:tcBorders>
          </w:tcPr>
          <w:p w14:paraId="6E0187FB" w14:textId="0FE3E309" w:rsidR="00B751F7" w:rsidRPr="00E4080F" w:rsidRDefault="00B751F7" w:rsidP="008B087B">
            <w:pPr>
              <w:pStyle w:val="TableText"/>
            </w:pPr>
            <w:r>
              <w:t>Completed Authorization file is presented</w:t>
            </w:r>
          </w:p>
        </w:tc>
        <w:tc>
          <w:tcPr>
            <w:tcW w:w="767" w:type="pct"/>
            <w:tcBorders>
              <w:top w:val="single" w:sz="6" w:space="0" w:color="auto"/>
              <w:left w:val="single" w:sz="6" w:space="0" w:color="auto"/>
              <w:bottom w:val="single" w:sz="6" w:space="0" w:color="auto"/>
              <w:right w:val="single" w:sz="6" w:space="0" w:color="auto"/>
            </w:tcBorders>
          </w:tcPr>
          <w:p w14:paraId="4BCA9FFE"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3768BE32"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485565B8" w14:textId="77777777" w:rsidR="00B751F7" w:rsidRPr="00DF256B" w:rsidRDefault="00B751F7" w:rsidP="008B087B">
            <w:pPr>
              <w:pStyle w:val="TableText"/>
            </w:pPr>
          </w:p>
        </w:tc>
      </w:tr>
      <w:tr w:rsidR="00B751F7" w:rsidRPr="00E44774" w14:paraId="74E24ACE"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792090FF" w14:textId="77777777" w:rsidR="00B751F7" w:rsidRPr="008B087B" w:rsidRDefault="00B751F7" w:rsidP="008B087B">
            <w:pPr>
              <w:pStyle w:val="TableText"/>
            </w:pPr>
            <w:r w:rsidRPr="008B087B">
              <w:t>FS-UN014-001</w:t>
            </w:r>
          </w:p>
          <w:p w14:paraId="704FB7F4" w14:textId="2A98C445" w:rsidR="00B751F7" w:rsidRPr="008B087B" w:rsidRDefault="00B751F7" w:rsidP="008B087B">
            <w:pPr>
              <w:pStyle w:val="TableText"/>
            </w:pPr>
            <w:r w:rsidRPr="008B087B">
              <w:t>FS-UN014-004</w:t>
            </w:r>
          </w:p>
        </w:tc>
        <w:tc>
          <w:tcPr>
            <w:tcW w:w="307" w:type="pct"/>
            <w:tcBorders>
              <w:top w:val="single" w:sz="6" w:space="0" w:color="auto"/>
              <w:left w:val="single" w:sz="6" w:space="0" w:color="auto"/>
              <w:bottom w:val="single" w:sz="6" w:space="0" w:color="auto"/>
              <w:right w:val="single" w:sz="6" w:space="0" w:color="auto"/>
            </w:tcBorders>
          </w:tcPr>
          <w:p w14:paraId="3D50F9A3" w14:textId="69F1A17E" w:rsidR="00B751F7" w:rsidRPr="00CB0F88" w:rsidRDefault="00B751F7" w:rsidP="008B087B">
            <w:pPr>
              <w:pStyle w:val="TableText"/>
              <w:numPr>
                <w:ilvl w:val="0"/>
                <w:numId w:val="88"/>
              </w:numPr>
            </w:pPr>
          </w:p>
        </w:tc>
        <w:tc>
          <w:tcPr>
            <w:tcW w:w="1535" w:type="pct"/>
            <w:tcBorders>
              <w:top w:val="single" w:sz="6" w:space="0" w:color="auto"/>
              <w:left w:val="single" w:sz="6" w:space="0" w:color="auto"/>
              <w:bottom w:val="single" w:sz="6" w:space="0" w:color="auto"/>
              <w:right w:val="single" w:sz="6" w:space="0" w:color="auto"/>
            </w:tcBorders>
          </w:tcPr>
          <w:p w14:paraId="6685AE91" w14:textId="3BFD5DB4" w:rsidR="00B751F7" w:rsidRPr="00E4080F" w:rsidRDefault="00B751F7" w:rsidP="008B087B">
            <w:pPr>
              <w:pStyle w:val="TableText"/>
            </w:pPr>
            <w:r w:rsidRPr="00E4080F">
              <w:t xml:space="preserve">Verify that the Authorization status is set to </w:t>
            </w:r>
            <w:r w:rsidRPr="00E4080F">
              <w:br/>
              <w:t>Active”</w:t>
            </w:r>
          </w:p>
        </w:tc>
        <w:tc>
          <w:tcPr>
            <w:tcW w:w="767" w:type="pct"/>
            <w:tcBorders>
              <w:top w:val="single" w:sz="6" w:space="0" w:color="auto"/>
              <w:left w:val="single" w:sz="6" w:space="0" w:color="auto"/>
              <w:bottom w:val="single" w:sz="6" w:space="0" w:color="auto"/>
              <w:right w:val="single" w:sz="6" w:space="0" w:color="auto"/>
            </w:tcBorders>
          </w:tcPr>
          <w:p w14:paraId="3186CE0A" w14:textId="6AD2A7FC" w:rsidR="00B751F7" w:rsidRPr="00E4080F" w:rsidRDefault="00B751F7" w:rsidP="008B087B">
            <w:pPr>
              <w:pStyle w:val="TableText"/>
            </w:pPr>
            <w:r w:rsidRPr="00E4080F">
              <w:t>Authorization status = A, ACTIVE</w:t>
            </w:r>
          </w:p>
        </w:tc>
        <w:tc>
          <w:tcPr>
            <w:tcW w:w="767" w:type="pct"/>
            <w:tcBorders>
              <w:top w:val="single" w:sz="6" w:space="0" w:color="auto"/>
              <w:left w:val="single" w:sz="6" w:space="0" w:color="auto"/>
              <w:bottom w:val="single" w:sz="6" w:space="0" w:color="auto"/>
              <w:right w:val="single" w:sz="6" w:space="0" w:color="auto"/>
            </w:tcBorders>
          </w:tcPr>
          <w:p w14:paraId="1B9B158D" w14:textId="77777777" w:rsidR="00B751F7" w:rsidRPr="008B087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27967361" w14:textId="77777777" w:rsidR="00B751F7" w:rsidRPr="008B087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51D509B5" w14:textId="77777777" w:rsidR="00B751F7" w:rsidRPr="008B087B" w:rsidRDefault="00B751F7" w:rsidP="008B087B">
            <w:pPr>
              <w:pStyle w:val="TableText"/>
            </w:pPr>
          </w:p>
        </w:tc>
      </w:tr>
      <w:tr w:rsidR="00B751F7" w:rsidRPr="00DF256B" w14:paraId="160D6C38"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2C406022" w14:textId="77777777" w:rsidR="00B751F7" w:rsidRPr="008B087B"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3CB4B98A" w14:textId="75CD60B2" w:rsidR="00B751F7" w:rsidRPr="00CB0F88" w:rsidRDefault="00B751F7" w:rsidP="008B087B">
            <w:pPr>
              <w:pStyle w:val="TableText"/>
              <w:numPr>
                <w:ilvl w:val="0"/>
                <w:numId w:val="88"/>
              </w:numPr>
            </w:pPr>
          </w:p>
        </w:tc>
        <w:tc>
          <w:tcPr>
            <w:tcW w:w="1535" w:type="pct"/>
            <w:tcBorders>
              <w:top w:val="single" w:sz="6" w:space="0" w:color="auto"/>
              <w:left w:val="single" w:sz="6" w:space="0" w:color="auto"/>
              <w:bottom w:val="single" w:sz="6" w:space="0" w:color="auto"/>
              <w:right w:val="single" w:sz="6" w:space="0" w:color="auto"/>
            </w:tcBorders>
          </w:tcPr>
          <w:p w14:paraId="7C3EBE04" w14:textId="5FC1F9C1" w:rsidR="00B751F7" w:rsidRPr="00E4080F" w:rsidRDefault="00B751F7" w:rsidP="008B087B">
            <w:pPr>
              <w:pStyle w:val="TableText"/>
            </w:pPr>
            <w:r w:rsidRPr="00E4080F">
              <w:t xml:space="preserve">Exit </w:t>
            </w:r>
            <w:proofErr w:type="spellStart"/>
            <w:r w:rsidRPr="00E4080F">
              <w:t>Fileman</w:t>
            </w:r>
            <w:proofErr w:type="spellEnd"/>
          </w:p>
        </w:tc>
        <w:tc>
          <w:tcPr>
            <w:tcW w:w="767" w:type="pct"/>
            <w:tcBorders>
              <w:top w:val="single" w:sz="6" w:space="0" w:color="auto"/>
              <w:left w:val="single" w:sz="6" w:space="0" w:color="auto"/>
              <w:bottom w:val="single" w:sz="6" w:space="0" w:color="auto"/>
              <w:right w:val="single" w:sz="6" w:space="0" w:color="auto"/>
            </w:tcBorders>
          </w:tcPr>
          <w:p w14:paraId="0E0CAC52" w14:textId="1669A592" w:rsidR="00B751F7" w:rsidRPr="00E4080F" w:rsidRDefault="00B751F7" w:rsidP="008B087B">
            <w:pPr>
              <w:pStyle w:val="TableText"/>
            </w:pPr>
            <w:r>
              <w:t>Logoff successful</w:t>
            </w:r>
          </w:p>
        </w:tc>
        <w:tc>
          <w:tcPr>
            <w:tcW w:w="767" w:type="pct"/>
            <w:tcBorders>
              <w:top w:val="single" w:sz="6" w:space="0" w:color="auto"/>
              <w:left w:val="single" w:sz="6" w:space="0" w:color="auto"/>
              <w:bottom w:val="single" w:sz="6" w:space="0" w:color="auto"/>
              <w:right w:val="single" w:sz="6" w:space="0" w:color="auto"/>
            </w:tcBorders>
          </w:tcPr>
          <w:p w14:paraId="173B8BDA" w14:textId="77777777" w:rsidR="00B751F7" w:rsidRPr="008B087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6270D74D" w14:textId="77777777" w:rsidR="00B751F7" w:rsidRPr="008B087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1E008C27" w14:textId="77777777" w:rsidR="00B751F7" w:rsidRPr="008B087B" w:rsidRDefault="00B751F7" w:rsidP="008B087B">
            <w:pPr>
              <w:pStyle w:val="TableText"/>
            </w:pPr>
          </w:p>
        </w:tc>
      </w:tr>
      <w:tr w:rsidR="00B751F7" w:rsidRPr="00DF256B" w14:paraId="03738627"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47CE112D" w14:textId="77777777" w:rsidR="00B751F7" w:rsidRPr="008B087B"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4775C350" w14:textId="63038B84" w:rsidR="00B751F7" w:rsidRPr="00CB0F88" w:rsidRDefault="00B751F7" w:rsidP="008B087B">
            <w:pPr>
              <w:pStyle w:val="TableText"/>
              <w:numPr>
                <w:ilvl w:val="0"/>
                <w:numId w:val="88"/>
              </w:numPr>
            </w:pPr>
          </w:p>
        </w:tc>
        <w:tc>
          <w:tcPr>
            <w:tcW w:w="1535" w:type="pct"/>
            <w:tcBorders>
              <w:top w:val="single" w:sz="6" w:space="0" w:color="auto"/>
              <w:left w:val="single" w:sz="6" w:space="0" w:color="auto"/>
              <w:bottom w:val="single" w:sz="6" w:space="0" w:color="auto"/>
              <w:right w:val="single" w:sz="6" w:space="0" w:color="auto"/>
            </w:tcBorders>
          </w:tcPr>
          <w:p w14:paraId="0BD2B759" w14:textId="71B51C4A" w:rsidR="00B751F7" w:rsidRPr="00E4080F" w:rsidRDefault="00B751F7" w:rsidP="008B087B">
            <w:pPr>
              <w:pStyle w:val="TableText"/>
            </w:pPr>
            <w:r w:rsidRPr="00E4080F">
              <w:t xml:space="preserve">Log into </w:t>
            </w:r>
            <w:proofErr w:type="spellStart"/>
            <w:r w:rsidRPr="00E4080F">
              <w:t>VistA</w:t>
            </w:r>
            <w:proofErr w:type="spellEnd"/>
            <w:r w:rsidRPr="00E4080F">
              <w:t xml:space="preserve"> Fee as a clerk</w:t>
            </w:r>
          </w:p>
        </w:tc>
        <w:tc>
          <w:tcPr>
            <w:tcW w:w="767" w:type="pct"/>
            <w:tcBorders>
              <w:top w:val="single" w:sz="6" w:space="0" w:color="auto"/>
              <w:left w:val="single" w:sz="6" w:space="0" w:color="auto"/>
              <w:bottom w:val="single" w:sz="6" w:space="0" w:color="auto"/>
              <w:right w:val="single" w:sz="6" w:space="0" w:color="auto"/>
            </w:tcBorders>
          </w:tcPr>
          <w:p w14:paraId="2DD0784C" w14:textId="099199AC" w:rsidR="00B751F7" w:rsidRPr="00E4080F" w:rsidRDefault="00B751F7" w:rsidP="008B087B">
            <w:pPr>
              <w:pStyle w:val="TableText"/>
            </w:pPr>
            <w:r>
              <w:t>Logon successful</w:t>
            </w:r>
          </w:p>
        </w:tc>
        <w:tc>
          <w:tcPr>
            <w:tcW w:w="767" w:type="pct"/>
            <w:tcBorders>
              <w:top w:val="single" w:sz="6" w:space="0" w:color="auto"/>
              <w:left w:val="single" w:sz="6" w:space="0" w:color="auto"/>
              <w:bottom w:val="single" w:sz="6" w:space="0" w:color="auto"/>
              <w:right w:val="single" w:sz="6" w:space="0" w:color="auto"/>
            </w:tcBorders>
          </w:tcPr>
          <w:p w14:paraId="31A3C078" w14:textId="77777777" w:rsidR="00B751F7" w:rsidRPr="008B087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721B92A8" w14:textId="77777777" w:rsidR="00B751F7" w:rsidRPr="008B087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26D639C8" w14:textId="77777777" w:rsidR="00B751F7" w:rsidRPr="008B087B" w:rsidRDefault="00B751F7" w:rsidP="008B087B">
            <w:pPr>
              <w:pStyle w:val="TableText"/>
            </w:pPr>
          </w:p>
        </w:tc>
      </w:tr>
      <w:tr w:rsidR="00B751F7" w:rsidRPr="00DF256B" w14:paraId="4C874137"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01EE2724" w14:textId="77777777" w:rsidR="00B751F7" w:rsidRPr="008B087B"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2860408F" w14:textId="1A0C34BA" w:rsidR="00B751F7" w:rsidRPr="00CB0F88" w:rsidRDefault="00B751F7" w:rsidP="008B087B">
            <w:pPr>
              <w:pStyle w:val="TableText"/>
              <w:numPr>
                <w:ilvl w:val="0"/>
                <w:numId w:val="88"/>
              </w:numPr>
            </w:pPr>
          </w:p>
        </w:tc>
        <w:tc>
          <w:tcPr>
            <w:tcW w:w="1535" w:type="pct"/>
            <w:tcBorders>
              <w:top w:val="single" w:sz="6" w:space="0" w:color="auto"/>
              <w:left w:val="single" w:sz="6" w:space="0" w:color="auto"/>
              <w:bottom w:val="single" w:sz="6" w:space="0" w:color="auto"/>
              <w:right w:val="single" w:sz="6" w:space="0" w:color="auto"/>
            </w:tcBorders>
          </w:tcPr>
          <w:p w14:paraId="0F997570" w14:textId="77777777" w:rsidR="00B751F7" w:rsidRPr="00E4080F" w:rsidRDefault="00B751F7" w:rsidP="008B087B">
            <w:pPr>
              <w:pStyle w:val="TableText"/>
            </w:pPr>
            <w:r w:rsidRPr="00E4080F">
              <w:t>Select Civil Hospital</w:t>
            </w:r>
          </w:p>
        </w:tc>
        <w:tc>
          <w:tcPr>
            <w:tcW w:w="767" w:type="pct"/>
            <w:tcBorders>
              <w:top w:val="single" w:sz="6" w:space="0" w:color="auto"/>
              <w:left w:val="single" w:sz="6" w:space="0" w:color="auto"/>
              <w:bottom w:val="single" w:sz="6" w:space="0" w:color="auto"/>
              <w:right w:val="single" w:sz="6" w:space="0" w:color="auto"/>
            </w:tcBorders>
          </w:tcPr>
          <w:p w14:paraId="0D3AF8BF" w14:textId="4D23557A" w:rsidR="00B751F7" w:rsidRPr="00E4080F" w:rsidRDefault="00B751F7" w:rsidP="008B087B">
            <w:pPr>
              <w:pStyle w:val="TableText"/>
            </w:pPr>
            <w:r>
              <w:t>Civil hospital sub-menu displays</w:t>
            </w:r>
          </w:p>
        </w:tc>
        <w:tc>
          <w:tcPr>
            <w:tcW w:w="767" w:type="pct"/>
            <w:tcBorders>
              <w:top w:val="single" w:sz="6" w:space="0" w:color="auto"/>
              <w:left w:val="single" w:sz="6" w:space="0" w:color="auto"/>
              <w:bottom w:val="single" w:sz="6" w:space="0" w:color="auto"/>
              <w:right w:val="single" w:sz="6" w:space="0" w:color="auto"/>
            </w:tcBorders>
          </w:tcPr>
          <w:p w14:paraId="2A656D90" w14:textId="77777777" w:rsidR="00B751F7" w:rsidRPr="008B087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1028ED4E" w14:textId="77777777" w:rsidR="00B751F7" w:rsidRPr="008B087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0D248176" w14:textId="77777777" w:rsidR="00B751F7" w:rsidRPr="008B087B" w:rsidRDefault="00B751F7" w:rsidP="008B087B">
            <w:pPr>
              <w:pStyle w:val="TableText"/>
            </w:pPr>
          </w:p>
        </w:tc>
      </w:tr>
      <w:tr w:rsidR="00B751F7" w:rsidRPr="00DF256B" w14:paraId="4F7549D3"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7BDDC167" w14:textId="77777777" w:rsidR="00B751F7" w:rsidRPr="008B087B"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0551983D" w14:textId="614F7B04" w:rsidR="00B751F7" w:rsidRPr="00CB0F88" w:rsidRDefault="00B751F7" w:rsidP="008B087B">
            <w:pPr>
              <w:pStyle w:val="TableText"/>
              <w:numPr>
                <w:ilvl w:val="0"/>
                <w:numId w:val="88"/>
              </w:numPr>
            </w:pPr>
          </w:p>
        </w:tc>
        <w:tc>
          <w:tcPr>
            <w:tcW w:w="1535" w:type="pct"/>
            <w:tcBorders>
              <w:top w:val="single" w:sz="6" w:space="0" w:color="auto"/>
              <w:left w:val="single" w:sz="6" w:space="0" w:color="auto"/>
              <w:bottom w:val="single" w:sz="6" w:space="0" w:color="auto"/>
              <w:right w:val="single" w:sz="6" w:space="0" w:color="auto"/>
            </w:tcBorders>
          </w:tcPr>
          <w:p w14:paraId="264A0D8A" w14:textId="0159BA28" w:rsidR="00B751F7" w:rsidRPr="00E4080F" w:rsidRDefault="00B751F7" w:rsidP="008B087B">
            <w:pPr>
              <w:pStyle w:val="TableText"/>
            </w:pPr>
            <w:r w:rsidRPr="00E4080F">
              <w:t>Edit the Authorization</w:t>
            </w:r>
          </w:p>
        </w:tc>
        <w:tc>
          <w:tcPr>
            <w:tcW w:w="767" w:type="pct"/>
            <w:tcBorders>
              <w:top w:val="single" w:sz="6" w:space="0" w:color="auto"/>
              <w:left w:val="single" w:sz="6" w:space="0" w:color="auto"/>
              <w:bottom w:val="single" w:sz="6" w:space="0" w:color="auto"/>
              <w:right w:val="single" w:sz="6" w:space="0" w:color="auto"/>
            </w:tcBorders>
          </w:tcPr>
          <w:p w14:paraId="01F63583" w14:textId="400C3071" w:rsidR="00B751F7" w:rsidRPr="00E4080F" w:rsidRDefault="00B751F7" w:rsidP="008B087B">
            <w:pPr>
              <w:pStyle w:val="TableText"/>
            </w:pPr>
            <w:r>
              <w:t>Authorization Edit</w:t>
            </w:r>
          </w:p>
        </w:tc>
        <w:tc>
          <w:tcPr>
            <w:tcW w:w="767" w:type="pct"/>
            <w:tcBorders>
              <w:top w:val="single" w:sz="6" w:space="0" w:color="auto"/>
              <w:left w:val="single" w:sz="6" w:space="0" w:color="auto"/>
              <w:bottom w:val="single" w:sz="6" w:space="0" w:color="auto"/>
              <w:right w:val="single" w:sz="6" w:space="0" w:color="auto"/>
            </w:tcBorders>
          </w:tcPr>
          <w:p w14:paraId="5D6F95EA" w14:textId="77777777" w:rsidR="00B751F7" w:rsidRPr="008B087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1CD71C1C" w14:textId="77777777" w:rsidR="00B751F7" w:rsidRPr="008B087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035E3072" w14:textId="77777777" w:rsidR="00B751F7" w:rsidRPr="008B087B" w:rsidRDefault="00B751F7" w:rsidP="008B087B">
            <w:pPr>
              <w:pStyle w:val="TableText"/>
            </w:pPr>
          </w:p>
        </w:tc>
      </w:tr>
      <w:tr w:rsidR="00B751F7" w:rsidRPr="00DF256B" w14:paraId="25A06417"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619DF745" w14:textId="77777777" w:rsidR="00B751F7" w:rsidRPr="008B087B"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0424072F" w14:textId="412F322D" w:rsidR="00B751F7" w:rsidRPr="00CB0F88" w:rsidRDefault="00B751F7" w:rsidP="008B087B">
            <w:pPr>
              <w:pStyle w:val="TableText"/>
              <w:numPr>
                <w:ilvl w:val="0"/>
                <w:numId w:val="88"/>
              </w:numPr>
            </w:pPr>
          </w:p>
        </w:tc>
        <w:tc>
          <w:tcPr>
            <w:tcW w:w="1535" w:type="pct"/>
            <w:tcBorders>
              <w:top w:val="single" w:sz="6" w:space="0" w:color="auto"/>
              <w:left w:val="single" w:sz="6" w:space="0" w:color="auto"/>
              <w:bottom w:val="single" w:sz="6" w:space="0" w:color="auto"/>
              <w:right w:val="single" w:sz="6" w:space="0" w:color="auto"/>
            </w:tcBorders>
          </w:tcPr>
          <w:p w14:paraId="753445E0" w14:textId="38F0938F" w:rsidR="00B751F7" w:rsidRPr="00E4080F" w:rsidRDefault="00B751F7" w:rsidP="008B087B">
            <w:pPr>
              <w:pStyle w:val="TableText"/>
            </w:pPr>
            <w:r w:rsidRPr="00E4080F">
              <w:t>Set the status to “C”, COMPLETE</w:t>
            </w:r>
          </w:p>
        </w:tc>
        <w:tc>
          <w:tcPr>
            <w:tcW w:w="767" w:type="pct"/>
            <w:tcBorders>
              <w:top w:val="single" w:sz="6" w:space="0" w:color="auto"/>
              <w:left w:val="single" w:sz="6" w:space="0" w:color="auto"/>
              <w:bottom w:val="single" w:sz="6" w:space="0" w:color="auto"/>
              <w:right w:val="single" w:sz="6" w:space="0" w:color="auto"/>
            </w:tcBorders>
          </w:tcPr>
          <w:p w14:paraId="71699E3B" w14:textId="24BB49D5" w:rsidR="00B751F7" w:rsidRPr="00E4080F" w:rsidRDefault="00B751F7" w:rsidP="008B087B">
            <w:pPr>
              <w:pStyle w:val="TableText"/>
            </w:pPr>
            <w:r>
              <w:t>Status set to “C”</w:t>
            </w:r>
          </w:p>
        </w:tc>
        <w:tc>
          <w:tcPr>
            <w:tcW w:w="767" w:type="pct"/>
            <w:tcBorders>
              <w:top w:val="single" w:sz="6" w:space="0" w:color="auto"/>
              <w:left w:val="single" w:sz="6" w:space="0" w:color="auto"/>
              <w:bottom w:val="single" w:sz="6" w:space="0" w:color="auto"/>
              <w:right w:val="single" w:sz="6" w:space="0" w:color="auto"/>
            </w:tcBorders>
          </w:tcPr>
          <w:p w14:paraId="7BE82103" w14:textId="77777777" w:rsidR="00B751F7" w:rsidRPr="008B087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1347595E" w14:textId="77777777" w:rsidR="00B751F7" w:rsidRPr="008B087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333C2691" w14:textId="77777777" w:rsidR="00B751F7" w:rsidRPr="008B087B" w:rsidRDefault="00B751F7" w:rsidP="008B087B">
            <w:pPr>
              <w:pStyle w:val="TableText"/>
            </w:pPr>
          </w:p>
        </w:tc>
      </w:tr>
      <w:tr w:rsidR="00B751F7" w:rsidRPr="00DF256B" w14:paraId="268AF332"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152C90E9" w14:textId="77777777" w:rsidR="00B751F7" w:rsidRPr="008B087B"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69C00A37" w14:textId="4AA4CD80" w:rsidR="00B751F7" w:rsidRPr="00CB0F88" w:rsidRDefault="00B751F7" w:rsidP="008B087B">
            <w:pPr>
              <w:pStyle w:val="TableText"/>
              <w:numPr>
                <w:ilvl w:val="0"/>
                <w:numId w:val="88"/>
              </w:numPr>
            </w:pPr>
          </w:p>
        </w:tc>
        <w:tc>
          <w:tcPr>
            <w:tcW w:w="1535" w:type="pct"/>
            <w:tcBorders>
              <w:top w:val="single" w:sz="6" w:space="0" w:color="auto"/>
              <w:left w:val="single" w:sz="6" w:space="0" w:color="auto"/>
              <w:bottom w:val="single" w:sz="6" w:space="0" w:color="auto"/>
              <w:right w:val="single" w:sz="6" w:space="0" w:color="auto"/>
            </w:tcBorders>
          </w:tcPr>
          <w:p w14:paraId="0754DC71" w14:textId="2AD02E87" w:rsidR="00B751F7" w:rsidRPr="00E4080F" w:rsidRDefault="00B751F7">
            <w:pPr>
              <w:pStyle w:val="TableText"/>
            </w:pPr>
            <w:r w:rsidRPr="00E4080F">
              <w:t>Write down the Authorization Number</w:t>
            </w:r>
            <w:r>
              <w:t>:</w:t>
            </w:r>
            <w:r>
              <w:br/>
            </w:r>
            <w:r w:rsidRPr="00E77C6E">
              <w:rPr>
                <w:b/>
              </w:rPr>
              <w:t>Authorization #: _____________________</w:t>
            </w:r>
          </w:p>
        </w:tc>
        <w:tc>
          <w:tcPr>
            <w:tcW w:w="767" w:type="pct"/>
            <w:tcBorders>
              <w:top w:val="single" w:sz="6" w:space="0" w:color="auto"/>
              <w:left w:val="single" w:sz="6" w:space="0" w:color="auto"/>
              <w:bottom w:val="single" w:sz="6" w:space="0" w:color="auto"/>
              <w:right w:val="single" w:sz="6" w:space="0" w:color="auto"/>
            </w:tcBorders>
          </w:tcPr>
          <w:p w14:paraId="5D998336" w14:textId="7B6F07DD" w:rsidR="00B751F7" w:rsidRPr="00E4080F" w:rsidRDefault="00B751F7" w:rsidP="008B087B">
            <w:pPr>
              <w:pStyle w:val="TableText"/>
            </w:pPr>
            <w:r>
              <w:t>Authorization Number noted</w:t>
            </w:r>
          </w:p>
        </w:tc>
        <w:tc>
          <w:tcPr>
            <w:tcW w:w="767" w:type="pct"/>
            <w:tcBorders>
              <w:top w:val="single" w:sz="6" w:space="0" w:color="auto"/>
              <w:left w:val="single" w:sz="6" w:space="0" w:color="auto"/>
              <w:bottom w:val="single" w:sz="6" w:space="0" w:color="auto"/>
              <w:right w:val="single" w:sz="6" w:space="0" w:color="auto"/>
            </w:tcBorders>
          </w:tcPr>
          <w:p w14:paraId="654B963E" w14:textId="77777777" w:rsidR="00B751F7" w:rsidRPr="008B087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1FCFAA62" w14:textId="77777777" w:rsidR="00B751F7" w:rsidRPr="008B087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7CC82D9E" w14:textId="77777777" w:rsidR="00B751F7" w:rsidRPr="008B087B" w:rsidRDefault="00B751F7" w:rsidP="008B087B">
            <w:pPr>
              <w:pStyle w:val="TableText"/>
            </w:pPr>
          </w:p>
        </w:tc>
      </w:tr>
      <w:tr w:rsidR="00B751F7" w:rsidRPr="00DF256B" w14:paraId="449F1D61"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3BA0951D" w14:textId="77777777" w:rsidR="00B751F7" w:rsidRPr="008B087B"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1A854C1C" w14:textId="2F6C8995" w:rsidR="00B751F7" w:rsidRPr="00CB0F88" w:rsidRDefault="00B751F7" w:rsidP="008B087B">
            <w:pPr>
              <w:pStyle w:val="TableText"/>
              <w:numPr>
                <w:ilvl w:val="0"/>
                <w:numId w:val="88"/>
              </w:numPr>
            </w:pPr>
          </w:p>
        </w:tc>
        <w:tc>
          <w:tcPr>
            <w:tcW w:w="1535" w:type="pct"/>
            <w:tcBorders>
              <w:top w:val="single" w:sz="6" w:space="0" w:color="auto"/>
              <w:left w:val="single" w:sz="6" w:space="0" w:color="auto"/>
              <w:bottom w:val="single" w:sz="6" w:space="0" w:color="auto"/>
              <w:right w:val="single" w:sz="6" w:space="0" w:color="auto"/>
            </w:tcBorders>
          </w:tcPr>
          <w:p w14:paraId="06C58818" w14:textId="77777777" w:rsidR="00B751F7" w:rsidRPr="00E4080F" w:rsidRDefault="00B751F7" w:rsidP="008B087B">
            <w:pPr>
              <w:pStyle w:val="TableText"/>
            </w:pPr>
            <w:r w:rsidRPr="00E4080F">
              <w:t xml:space="preserve">Exit </w:t>
            </w:r>
            <w:proofErr w:type="spellStart"/>
            <w:r w:rsidRPr="00E4080F">
              <w:t>VistA</w:t>
            </w:r>
            <w:proofErr w:type="spellEnd"/>
            <w:r w:rsidRPr="00E4080F">
              <w:t xml:space="preserve"> Fee</w:t>
            </w:r>
          </w:p>
        </w:tc>
        <w:tc>
          <w:tcPr>
            <w:tcW w:w="767" w:type="pct"/>
            <w:tcBorders>
              <w:top w:val="single" w:sz="6" w:space="0" w:color="auto"/>
              <w:left w:val="single" w:sz="6" w:space="0" w:color="auto"/>
              <w:bottom w:val="single" w:sz="6" w:space="0" w:color="auto"/>
              <w:right w:val="single" w:sz="6" w:space="0" w:color="auto"/>
            </w:tcBorders>
          </w:tcPr>
          <w:p w14:paraId="6302C3DA" w14:textId="39AB83EE" w:rsidR="00B751F7" w:rsidRPr="00E4080F" w:rsidRDefault="00B751F7" w:rsidP="008B087B">
            <w:pPr>
              <w:pStyle w:val="TableText"/>
            </w:pPr>
            <w:r>
              <w:t>Logoff successful</w:t>
            </w:r>
          </w:p>
        </w:tc>
        <w:tc>
          <w:tcPr>
            <w:tcW w:w="767" w:type="pct"/>
            <w:tcBorders>
              <w:top w:val="single" w:sz="6" w:space="0" w:color="auto"/>
              <w:left w:val="single" w:sz="6" w:space="0" w:color="auto"/>
              <w:bottom w:val="single" w:sz="6" w:space="0" w:color="auto"/>
              <w:right w:val="single" w:sz="6" w:space="0" w:color="auto"/>
            </w:tcBorders>
          </w:tcPr>
          <w:p w14:paraId="7C2078CE" w14:textId="77777777" w:rsidR="00B751F7" w:rsidRPr="008B087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04C76549" w14:textId="77777777" w:rsidR="00B751F7" w:rsidRPr="008B087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70854B1A" w14:textId="77777777" w:rsidR="00B751F7" w:rsidRPr="008B087B" w:rsidRDefault="00B751F7" w:rsidP="008B087B">
            <w:pPr>
              <w:pStyle w:val="TableText"/>
            </w:pPr>
          </w:p>
        </w:tc>
      </w:tr>
      <w:tr w:rsidR="00B751F7" w:rsidRPr="00DF256B" w14:paraId="0436367A"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2736F2AC" w14:textId="77777777" w:rsidR="00B751F7" w:rsidRPr="008B087B"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02088190" w14:textId="71E6EA0C" w:rsidR="00B751F7" w:rsidRPr="00CB0F88" w:rsidRDefault="00B751F7" w:rsidP="008B087B">
            <w:pPr>
              <w:pStyle w:val="TableText"/>
              <w:numPr>
                <w:ilvl w:val="0"/>
                <w:numId w:val="88"/>
              </w:numPr>
            </w:pPr>
          </w:p>
        </w:tc>
        <w:tc>
          <w:tcPr>
            <w:tcW w:w="1535" w:type="pct"/>
            <w:tcBorders>
              <w:top w:val="single" w:sz="6" w:space="0" w:color="auto"/>
              <w:left w:val="single" w:sz="6" w:space="0" w:color="auto"/>
              <w:bottom w:val="single" w:sz="6" w:space="0" w:color="auto"/>
              <w:right w:val="single" w:sz="6" w:space="0" w:color="auto"/>
            </w:tcBorders>
          </w:tcPr>
          <w:p w14:paraId="1B5F12F5" w14:textId="3A3C0DED" w:rsidR="00B751F7" w:rsidRPr="00E4080F" w:rsidRDefault="00B751F7" w:rsidP="008B087B">
            <w:pPr>
              <w:pStyle w:val="TableText"/>
            </w:pPr>
            <w:r w:rsidRPr="00E4080F">
              <w:t>Logon as System user (</w:t>
            </w:r>
            <w:proofErr w:type="spellStart"/>
            <w:r w:rsidRPr="00E4080F">
              <w:t>Fileman</w:t>
            </w:r>
            <w:proofErr w:type="spellEnd"/>
            <w:r w:rsidRPr="00E4080F">
              <w:t xml:space="preserve"> Access)</w:t>
            </w:r>
          </w:p>
        </w:tc>
        <w:tc>
          <w:tcPr>
            <w:tcW w:w="767" w:type="pct"/>
            <w:tcBorders>
              <w:top w:val="single" w:sz="6" w:space="0" w:color="auto"/>
              <w:left w:val="single" w:sz="6" w:space="0" w:color="auto"/>
              <w:bottom w:val="single" w:sz="6" w:space="0" w:color="auto"/>
              <w:right w:val="single" w:sz="6" w:space="0" w:color="auto"/>
            </w:tcBorders>
          </w:tcPr>
          <w:p w14:paraId="296709D7" w14:textId="2AAFEC15" w:rsidR="00B751F7" w:rsidRPr="00E4080F" w:rsidRDefault="00B751F7" w:rsidP="008B087B">
            <w:pPr>
              <w:pStyle w:val="TableText"/>
            </w:pPr>
            <w:r>
              <w:t>Logon successful</w:t>
            </w:r>
          </w:p>
        </w:tc>
        <w:tc>
          <w:tcPr>
            <w:tcW w:w="767" w:type="pct"/>
            <w:tcBorders>
              <w:top w:val="single" w:sz="6" w:space="0" w:color="auto"/>
              <w:left w:val="single" w:sz="6" w:space="0" w:color="auto"/>
              <w:bottom w:val="single" w:sz="6" w:space="0" w:color="auto"/>
              <w:right w:val="single" w:sz="6" w:space="0" w:color="auto"/>
            </w:tcBorders>
          </w:tcPr>
          <w:p w14:paraId="70F1367F" w14:textId="77777777" w:rsidR="00B751F7" w:rsidRPr="008B087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70C4AB95" w14:textId="77777777" w:rsidR="00B751F7" w:rsidRPr="008B087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43F7604D" w14:textId="77777777" w:rsidR="00B751F7" w:rsidRPr="008B087B" w:rsidRDefault="00B751F7" w:rsidP="008B087B">
            <w:pPr>
              <w:pStyle w:val="TableText"/>
            </w:pPr>
          </w:p>
        </w:tc>
      </w:tr>
      <w:tr w:rsidR="00B751F7" w:rsidRPr="00DF256B" w14:paraId="301B2239"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2ED4AB41" w14:textId="77777777" w:rsidR="00B751F7" w:rsidRPr="008B087B"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2FBABAA6" w14:textId="42ADD528" w:rsidR="00B751F7" w:rsidRPr="00CB0F88" w:rsidRDefault="00B751F7" w:rsidP="008B087B">
            <w:pPr>
              <w:pStyle w:val="TableText"/>
              <w:numPr>
                <w:ilvl w:val="0"/>
                <w:numId w:val="88"/>
              </w:numPr>
            </w:pPr>
          </w:p>
        </w:tc>
        <w:tc>
          <w:tcPr>
            <w:tcW w:w="1535" w:type="pct"/>
            <w:tcBorders>
              <w:top w:val="single" w:sz="6" w:space="0" w:color="auto"/>
              <w:left w:val="single" w:sz="6" w:space="0" w:color="auto"/>
              <w:bottom w:val="single" w:sz="6" w:space="0" w:color="auto"/>
              <w:right w:val="single" w:sz="6" w:space="0" w:color="auto"/>
            </w:tcBorders>
          </w:tcPr>
          <w:p w14:paraId="29974A92" w14:textId="111B0812" w:rsidR="00B751F7" w:rsidRPr="00E4080F" w:rsidRDefault="00B751F7" w:rsidP="008B087B">
            <w:pPr>
              <w:pStyle w:val="TableText"/>
            </w:pPr>
            <w:r w:rsidRPr="00E4080F">
              <w:t>Access the Authorization file</w:t>
            </w:r>
          </w:p>
        </w:tc>
        <w:tc>
          <w:tcPr>
            <w:tcW w:w="767" w:type="pct"/>
            <w:tcBorders>
              <w:top w:val="single" w:sz="6" w:space="0" w:color="auto"/>
              <w:left w:val="single" w:sz="6" w:space="0" w:color="auto"/>
              <w:bottom w:val="single" w:sz="6" w:space="0" w:color="auto"/>
              <w:right w:val="single" w:sz="6" w:space="0" w:color="auto"/>
            </w:tcBorders>
          </w:tcPr>
          <w:p w14:paraId="2C149BD5" w14:textId="5F432F50" w:rsidR="00B751F7" w:rsidRPr="00E4080F" w:rsidRDefault="00B751F7" w:rsidP="008B087B">
            <w:pPr>
              <w:pStyle w:val="TableText"/>
            </w:pPr>
            <w:r>
              <w:t>File is accessed</w:t>
            </w:r>
          </w:p>
        </w:tc>
        <w:tc>
          <w:tcPr>
            <w:tcW w:w="767" w:type="pct"/>
            <w:tcBorders>
              <w:top w:val="single" w:sz="6" w:space="0" w:color="auto"/>
              <w:left w:val="single" w:sz="6" w:space="0" w:color="auto"/>
              <w:bottom w:val="single" w:sz="6" w:space="0" w:color="auto"/>
              <w:right w:val="single" w:sz="6" w:space="0" w:color="auto"/>
            </w:tcBorders>
          </w:tcPr>
          <w:p w14:paraId="2DAAF739" w14:textId="77777777" w:rsidR="00B751F7" w:rsidRPr="008B087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12DB0C11" w14:textId="77777777" w:rsidR="00B751F7" w:rsidRPr="008B087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786AB127" w14:textId="77777777" w:rsidR="00B751F7" w:rsidRPr="008B087B" w:rsidRDefault="00B751F7" w:rsidP="008B087B">
            <w:pPr>
              <w:pStyle w:val="TableText"/>
            </w:pPr>
          </w:p>
        </w:tc>
      </w:tr>
      <w:tr w:rsidR="00B751F7" w:rsidRPr="00DF256B" w14:paraId="64F0A55F"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1BFCC4B1" w14:textId="77777777" w:rsidR="00B751F7" w:rsidRPr="008B087B"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4B1287ED" w14:textId="21D730AE" w:rsidR="00B751F7" w:rsidRPr="00CB0F88" w:rsidRDefault="00B751F7" w:rsidP="008B087B">
            <w:pPr>
              <w:pStyle w:val="TableText"/>
              <w:numPr>
                <w:ilvl w:val="0"/>
                <w:numId w:val="88"/>
              </w:numPr>
            </w:pPr>
          </w:p>
        </w:tc>
        <w:tc>
          <w:tcPr>
            <w:tcW w:w="1535" w:type="pct"/>
            <w:tcBorders>
              <w:top w:val="single" w:sz="6" w:space="0" w:color="auto"/>
              <w:left w:val="single" w:sz="6" w:space="0" w:color="auto"/>
              <w:bottom w:val="single" w:sz="6" w:space="0" w:color="auto"/>
              <w:right w:val="single" w:sz="6" w:space="0" w:color="auto"/>
            </w:tcBorders>
          </w:tcPr>
          <w:p w14:paraId="20F56FD5" w14:textId="2A1A6685" w:rsidR="00B751F7" w:rsidRPr="00E4080F" w:rsidRDefault="00B751F7" w:rsidP="008B087B">
            <w:pPr>
              <w:pStyle w:val="TableText"/>
            </w:pPr>
            <w:r w:rsidRPr="00E4080F">
              <w:t>Query the file for the completed Authorization</w:t>
            </w:r>
          </w:p>
        </w:tc>
        <w:tc>
          <w:tcPr>
            <w:tcW w:w="767" w:type="pct"/>
            <w:tcBorders>
              <w:top w:val="single" w:sz="6" w:space="0" w:color="auto"/>
              <w:left w:val="single" w:sz="6" w:space="0" w:color="auto"/>
              <w:bottom w:val="single" w:sz="6" w:space="0" w:color="auto"/>
              <w:right w:val="single" w:sz="6" w:space="0" w:color="auto"/>
            </w:tcBorders>
          </w:tcPr>
          <w:p w14:paraId="02D004F7" w14:textId="0D44C3C7" w:rsidR="00B751F7" w:rsidRPr="00E4080F" w:rsidRDefault="00B751F7" w:rsidP="008B087B">
            <w:pPr>
              <w:pStyle w:val="TableText"/>
            </w:pPr>
            <w:r>
              <w:t>File with the Completed Authorization Status is presented</w:t>
            </w:r>
          </w:p>
        </w:tc>
        <w:tc>
          <w:tcPr>
            <w:tcW w:w="767" w:type="pct"/>
            <w:tcBorders>
              <w:top w:val="single" w:sz="6" w:space="0" w:color="auto"/>
              <w:left w:val="single" w:sz="6" w:space="0" w:color="auto"/>
              <w:bottom w:val="single" w:sz="6" w:space="0" w:color="auto"/>
              <w:right w:val="single" w:sz="6" w:space="0" w:color="auto"/>
            </w:tcBorders>
          </w:tcPr>
          <w:p w14:paraId="015B2F42" w14:textId="77777777" w:rsidR="00B751F7" w:rsidRPr="008B087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22309AF2" w14:textId="77777777" w:rsidR="00B751F7" w:rsidRPr="008B087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3DB50795" w14:textId="77777777" w:rsidR="00B751F7" w:rsidRPr="008B087B" w:rsidRDefault="00B751F7" w:rsidP="008B087B">
            <w:pPr>
              <w:pStyle w:val="TableText"/>
            </w:pPr>
          </w:p>
        </w:tc>
      </w:tr>
      <w:tr w:rsidR="00B751F7" w:rsidRPr="00E44774" w14:paraId="5807B4A6"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037E4541" w14:textId="46BA221D" w:rsidR="00B751F7" w:rsidRPr="008B087B" w:rsidRDefault="00B751F7" w:rsidP="008B087B">
            <w:pPr>
              <w:pStyle w:val="TableText"/>
            </w:pPr>
            <w:r w:rsidRPr="008B087B">
              <w:t>FS-UN014-005</w:t>
            </w:r>
          </w:p>
        </w:tc>
        <w:tc>
          <w:tcPr>
            <w:tcW w:w="307" w:type="pct"/>
            <w:tcBorders>
              <w:top w:val="single" w:sz="6" w:space="0" w:color="auto"/>
              <w:left w:val="single" w:sz="6" w:space="0" w:color="auto"/>
              <w:bottom w:val="single" w:sz="6" w:space="0" w:color="auto"/>
              <w:right w:val="single" w:sz="6" w:space="0" w:color="auto"/>
            </w:tcBorders>
          </w:tcPr>
          <w:p w14:paraId="1E33768D" w14:textId="5773522F" w:rsidR="00B751F7" w:rsidRPr="00CB0F88" w:rsidRDefault="00B751F7" w:rsidP="008B087B">
            <w:pPr>
              <w:pStyle w:val="TableText"/>
              <w:numPr>
                <w:ilvl w:val="0"/>
                <w:numId w:val="88"/>
              </w:numPr>
            </w:pPr>
          </w:p>
        </w:tc>
        <w:tc>
          <w:tcPr>
            <w:tcW w:w="1535" w:type="pct"/>
            <w:tcBorders>
              <w:top w:val="single" w:sz="6" w:space="0" w:color="auto"/>
              <w:left w:val="single" w:sz="6" w:space="0" w:color="auto"/>
              <w:bottom w:val="single" w:sz="6" w:space="0" w:color="auto"/>
              <w:right w:val="single" w:sz="6" w:space="0" w:color="auto"/>
            </w:tcBorders>
          </w:tcPr>
          <w:p w14:paraId="3757D1F2" w14:textId="327FC8E7" w:rsidR="00B751F7" w:rsidRPr="00E4080F" w:rsidRDefault="00B751F7" w:rsidP="008B087B">
            <w:pPr>
              <w:pStyle w:val="TableText"/>
            </w:pPr>
            <w:r w:rsidRPr="00E4080F">
              <w:t xml:space="preserve">Verify that the Authorization status is set to </w:t>
            </w:r>
            <w:r w:rsidRPr="00E4080F">
              <w:br/>
              <w:t>Complete</w:t>
            </w:r>
          </w:p>
        </w:tc>
        <w:tc>
          <w:tcPr>
            <w:tcW w:w="767" w:type="pct"/>
            <w:tcBorders>
              <w:top w:val="single" w:sz="6" w:space="0" w:color="auto"/>
              <w:left w:val="single" w:sz="6" w:space="0" w:color="auto"/>
              <w:bottom w:val="single" w:sz="6" w:space="0" w:color="auto"/>
              <w:right w:val="single" w:sz="6" w:space="0" w:color="auto"/>
            </w:tcBorders>
          </w:tcPr>
          <w:p w14:paraId="3F1DF8C5" w14:textId="31D0CDFF" w:rsidR="00B751F7" w:rsidRPr="00E4080F" w:rsidRDefault="00B751F7" w:rsidP="008B087B">
            <w:pPr>
              <w:pStyle w:val="TableText"/>
            </w:pPr>
            <w:r w:rsidRPr="00E4080F">
              <w:t>Authorization status = C, COMPLETE</w:t>
            </w:r>
          </w:p>
        </w:tc>
        <w:tc>
          <w:tcPr>
            <w:tcW w:w="767" w:type="pct"/>
            <w:tcBorders>
              <w:top w:val="single" w:sz="6" w:space="0" w:color="auto"/>
              <w:left w:val="single" w:sz="6" w:space="0" w:color="auto"/>
              <w:bottom w:val="single" w:sz="6" w:space="0" w:color="auto"/>
              <w:right w:val="single" w:sz="6" w:space="0" w:color="auto"/>
            </w:tcBorders>
          </w:tcPr>
          <w:p w14:paraId="7BDD7ED2" w14:textId="77777777" w:rsidR="00B751F7" w:rsidRPr="008B087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7B5735A6" w14:textId="77777777" w:rsidR="00B751F7" w:rsidRPr="008B087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5BB208C8" w14:textId="77777777" w:rsidR="00B751F7" w:rsidRPr="008B087B" w:rsidRDefault="00B751F7" w:rsidP="008B087B">
            <w:pPr>
              <w:pStyle w:val="TableText"/>
            </w:pPr>
          </w:p>
        </w:tc>
      </w:tr>
      <w:tr w:rsidR="00B751F7" w:rsidRPr="00DF256B" w14:paraId="1B1E11F0"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3AAA35E6" w14:textId="77777777" w:rsidR="00B751F7" w:rsidRPr="008B087B"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2EE27A1E" w14:textId="7E24C025" w:rsidR="00B751F7" w:rsidRPr="00CB0F88" w:rsidRDefault="00B751F7" w:rsidP="008B087B">
            <w:pPr>
              <w:pStyle w:val="TableText"/>
              <w:numPr>
                <w:ilvl w:val="0"/>
                <w:numId w:val="88"/>
              </w:numPr>
            </w:pPr>
          </w:p>
        </w:tc>
        <w:tc>
          <w:tcPr>
            <w:tcW w:w="1535" w:type="pct"/>
            <w:tcBorders>
              <w:top w:val="single" w:sz="6" w:space="0" w:color="auto"/>
              <w:left w:val="single" w:sz="6" w:space="0" w:color="auto"/>
              <w:bottom w:val="single" w:sz="6" w:space="0" w:color="auto"/>
              <w:right w:val="single" w:sz="6" w:space="0" w:color="auto"/>
            </w:tcBorders>
          </w:tcPr>
          <w:p w14:paraId="4173A844" w14:textId="77777777" w:rsidR="00B751F7" w:rsidRPr="00E4080F" w:rsidRDefault="00B751F7" w:rsidP="008B087B">
            <w:pPr>
              <w:pStyle w:val="TableText"/>
            </w:pPr>
            <w:r w:rsidRPr="00E4080F">
              <w:t xml:space="preserve">Exit </w:t>
            </w:r>
            <w:proofErr w:type="spellStart"/>
            <w:r w:rsidRPr="00E4080F">
              <w:t>Fileman</w:t>
            </w:r>
            <w:proofErr w:type="spellEnd"/>
          </w:p>
        </w:tc>
        <w:tc>
          <w:tcPr>
            <w:tcW w:w="767" w:type="pct"/>
            <w:tcBorders>
              <w:top w:val="single" w:sz="6" w:space="0" w:color="auto"/>
              <w:left w:val="single" w:sz="6" w:space="0" w:color="auto"/>
              <w:bottom w:val="single" w:sz="6" w:space="0" w:color="auto"/>
              <w:right w:val="single" w:sz="6" w:space="0" w:color="auto"/>
            </w:tcBorders>
          </w:tcPr>
          <w:p w14:paraId="0D0B0A9A" w14:textId="0E241C7E" w:rsidR="00B751F7" w:rsidRPr="00E4080F" w:rsidRDefault="00B751F7" w:rsidP="008B087B">
            <w:pPr>
              <w:pStyle w:val="TableText"/>
            </w:pPr>
            <w:r>
              <w:t>Logoff successful</w:t>
            </w:r>
          </w:p>
        </w:tc>
        <w:tc>
          <w:tcPr>
            <w:tcW w:w="767" w:type="pct"/>
            <w:tcBorders>
              <w:top w:val="single" w:sz="6" w:space="0" w:color="auto"/>
              <w:left w:val="single" w:sz="6" w:space="0" w:color="auto"/>
              <w:bottom w:val="single" w:sz="6" w:space="0" w:color="auto"/>
              <w:right w:val="single" w:sz="6" w:space="0" w:color="auto"/>
            </w:tcBorders>
          </w:tcPr>
          <w:p w14:paraId="7BA27DE0" w14:textId="77777777" w:rsidR="00B751F7" w:rsidRPr="008B087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23C3E29A" w14:textId="77777777" w:rsidR="00B751F7" w:rsidRPr="008B087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2CD8FAE6" w14:textId="77777777" w:rsidR="00B751F7" w:rsidRPr="008B087B" w:rsidRDefault="00B751F7" w:rsidP="008B087B">
            <w:pPr>
              <w:pStyle w:val="TableText"/>
            </w:pPr>
          </w:p>
        </w:tc>
      </w:tr>
      <w:tr w:rsidR="00B751F7" w:rsidRPr="00DF256B" w14:paraId="15FF3423"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6FED6F23" w14:textId="77777777" w:rsidR="00B751F7" w:rsidRPr="008B087B"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02CD95BE" w14:textId="62EC3AEF" w:rsidR="00B751F7" w:rsidRPr="00CB0F88" w:rsidRDefault="00B751F7" w:rsidP="008B087B">
            <w:pPr>
              <w:pStyle w:val="TableText"/>
              <w:numPr>
                <w:ilvl w:val="0"/>
                <w:numId w:val="88"/>
              </w:numPr>
            </w:pPr>
          </w:p>
        </w:tc>
        <w:tc>
          <w:tcPr>
            <w:tcW w:w="1535" w:type="pct"/>
            <w:tcBorders>
              <w:top w:val="single" w:sz="6" w:space="0" w:color="auto"/>
              <w:left w:val="single" w:sz="6" w:space="0" w:color="auto"/>
              <w:bottom w:val="single" w:sz="6" w:space="0" w:color="auto"/>
              <w:right w:val="single" w:sz="6" w:space="0" w:color="auto"/>
            </w:tcBorders>
          </w:tcPr>
          <w:p w14:paraId="23F64F99" w14:textId="65B23BE8" w:rsidR="00B751F7" w:rsidRPr="00E4080F" w:rsidRDefault="00B751F7" w:rsidP="008B087B">
            <w:pPr>
              <w:pStyle w:val="TableText"/>
            </w:pPr>
            <w:r w:rsidRPr="00E4080F">
              <w:t xml:space="preserve">Log into </w:t>
            </w:r>
            <w:proofErr w:type="spellStart"/>
            <w:r w:rsidRPr="00E4080F">
              <w:t>VistA</w:t>
            </w:r>
            <w:proofErr w:type="spellEnd"/>
            <w:r w:rsidRPr="00E4080F">
              <w:t xml:space="preserve"> Fee as a clerk</w:t>
            </w:r>
          </w:p>
        </w:tc>
        <w:tc>
          <w:tcPr>
            <w:tcW w:w="767" w:type="pct"/>
            <w:tcBorders>
              <w:top w:val="single" w:sz="6" w:space="0" w:color="auto"/>
              <w:left w:val="single" w:sz="6" w:space="0" w:color="auto"/>
              <w:bottom w:val="single" w:sz="6" w:space="0" w:color="auto"/>
              <w:right w:val="single" w:sz="6" w:space="0" w:color="auto"/>
            </w:tcBorders>
          </w:tcPr>
          <w:p w14:paraId="3B58758E" w14:textId="70B37328" w:rsidR="00B751F7" w:rsidRPr="00E4080F" w:rsidRDefault="00B751F7" w:rsidP="008B087B">
            <w:pPr>
              <w:pStyle w:val="TableText"/>
            </w:pPr>
            <w:r>
              <w:t>Logon successful</w:t>
            </w:r>
          </w:p>
        </w:tc>
        <w:tc>
          <w:tcPr>
            <w:tcW w:w="767" w:type="pct"/>
            <w:tcBorders>
              <w:top w:val="single" w:sz="6" w:space="0" w:color="auto"/>
              <w:left w:val="single" w:sz="6" w:space="0" w:color="auto"/>
              <w:bottom w:val="single" w:sz="6" w:space="0" w:color="auto"/>
              <w:right w:val="single" w:sz="6" w:space="0" w:color="auto"/>
            </w:tcBorders>
          </w:tcPr>
          <w:p w14:paraId="4BA29251" w14:textId="77777777" w:rsidR="00B751F7" w:rsidRPr="008B087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36D3FD13" w14:textId="77777777" w:rsidR="00B751F7" w:rsidRPr="008B087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7DA09EF6" w14:textId="77777777" w:rsidR="00B751F7" w:rsidRPr="008B087B" w:rsidRDefault="00B751F7" w:rsidP="008B087B">
            <w:pPr>
              <w:pStyle w:val="TableText"/>
            </w:pPr>
          </w:p>
        </w:tc>
      </w:tr>
      <w:tr w:rsidR="00B751F7" w:rsidRPr="00DF256B" w14:paraId="68C05EF4"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7A7FE46C" w14:textId="77777777" w:rsidR="00B751F7" w:rsidRPr="008B087B"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176B0EE7" w14:textId="1B9DC775" w:rsidR="00B751F7" w:rsidRPr="00CB0F88" w:rsidRDefault="00B751F7" w:rsidP="008B087B">
            <w:pPr>
              <w:pStyle w:val="TableText"/>
              <w:numPr>
                <w:ilvl w:val="0"/>
                <w:numId w:val="88"/>
              </w:numPr>
            </w:pPr>
          </w:p>
        </w:tc>
        <w:tc>
          <w:tcPr>
            <w:tcW w:w="1535" w:type="pct"/>
            <w:tcBorders>
              <w:top w:val="single" w:sz="6" w:space="0" w:color="auto"/>
              <w:left w:val="single" w:sz="6" w:space="0" w:color="auto"/>
              <w:bottom w:val="single" w:sz="6" w:space="0" w:color="auto"/>
              <w:right w:val="single" w:sz="6" w:space="0" w:color="auto"/>
            </w:tcBorders>
          </w:tcPr>
          <w:p w14:paraId="01277D94" w14:textId="77777777" w:rsidR="00B751F7" w:rsidRPr="00E4080F" w:rsidRDefault="00B751F7" w:rsidP="008B087B">
            <w:pPr>
              <w:pStyle w:val="TableText"/>
            </w:pPr>
            <w:r w:rsidRPr="00E4080F">
              <w:t>Select Civil Hospital</w:t>
            </w:r>
          </w:p>
        </w:tc>
        <w:tc>
          <w:tcPr>
            <w:tcW w:w="767" w:type="pct"/>
            <w:tcBorders>
              <w:top w:val="single" w:sz="6" w:space="0" w:color="auto"/>
              <w:left w:val="single" w:sz="6" w:space="0" w:color="auto"/>
              <w:bottom w:val="single" w:sz="6" w:space="0" w:color="auto"/>
              <w:right w:val="single" w:sz="6" w:space="0" w:color="auto"/>
            </w:tcBorders>
          </w:tcPr>
          <w:p w14:paraId="63093915" w14:textId="4ED3B2F0" w:rsidR="00B751F7" w:rsidRPr="00E4080F" w:rsidRDefault="00B751F7" w:rsidP="008B087B">
            <w:pPr>
              <w:pStyle w:val="TableText"/>
            </w:pPr>
            <w:r>
              <w:t>Civil hospital sub-menu displays</w:t>
            </w:r>
          </w:p>
        </w:tc>
        <w:tc>
          <w:tcPr>
            <w:tcW w:w="767" w:type="pct"/>
            <w:tcBorders>
              <w:top w:val="single" w:sz="6" w:space="0" w:color="auto"/>
              <w:left w:val="single" w:sz="6" w:space="0" w:color="auto"/>
              <w:bottom w:val="single" w:sz="6" w:space="0" w:color="auto"/>
              <w:right w:val="single" w:sz="6" w:space="0" w:color="auto"/>
            </w:tcBorders>
          </w:tcPr>
          <w:p w14:paraId="73DFBBCF" w14:textId="77777777" w:rsidR="00B751F7" w:rsidRPr="008B087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6934F00E" w14:textId="77777777" w:rsidR="00B751F7" w:rsidRPr="008B087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2EEA2CAB" w14:textId="77777777" w:rsidR="00B751F7" w:rsidRPr="008B087B" w:rsidRDefault="00B751F7" w:rsidP="008B087B">
            <w:pPr>
              <w:pStyle w:val="TableText"/>
            </w:pPr>
          </w:p>
        </w:tc>
      </w:tr>
      <w:tr w:rsidR="00B751F7" w:rsidRPr="00DF256B" w14:paraId="36043A0A"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3707B7BE" w14:textId="77777777" w:rsidR="00B751F7" w:rsidRPr="008B087B"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3E20CC97" w14:textId="0EF984CF" w:rsidR="00B751F7" w:rsidRPr="00CB0F88" w:rsidRDefault="00B751F7" w:rsidP="008B087B">
            <w:pPr>
              <w:pStyle w:val="TableText"/>
              <w:numPr>
                <w:ilvl w:val="0"/>
                <w:numId w:val="88"/>
              </w:numPr>
            </w:pPr>
          </w:p>
        </w:tc>
        <w:tc>
          <w:tcPr>
            <w:tcW w:w="1535" w:type="pct"/>
            <w:tcBorders>
              <w:top w:val="single" w:sz="6" w:space="0" w:color="auto"/>
              <w:left w:val="single" w:sz="6" w:space="0" w:color="auto"/>
              <w:bottom w:val="single" w:sz="6" w:space="0" w:color="auto"/>
              <w:right w:val="single" w:sz="6" w:space="0" w:color="auto"/>
            </w:tcBorders>
          </w:tcPr>
          <w:p w14:paraId="0B558B29" w14:textId="4675D497" w:rsidR="00B751F7" w:rsidRPr="00E4080F" w:rsidRDefault="00B751F7" w:rsidP="008B087B">
            <w:pPr>
              <w:pStyle w:val="TableText"/>
            </w:pPr>
            <w:r w:rsidRPr="00E4080F">
              <w:t>Edit the Authorization</w:t>
            </w:r>
          </w:p>
        </w:tc>
        <w:tc>
          <w:tcPr>
            <w:tcW w:w="767" w:type="pct"/>
            <w:tcBorders>
              <w:top w:val="single" w:sz="6" w:space="0" w:color="auto"/>
              <w:left w:val="single" w:sz="6" w:space="0" w:color="auto"/>
              <w:bottom w:val="single" w:sz="6" w:space="0" w:color="auto"/>
              <w:right w:val="single" w:sz="6" w:space="0" w:color="auto"/>
            </w:tcBorders>
          </w:tcPr>
          <w:p w14:paraId="6BC85040" w14:textId="0BF516E1" w:rsidR="00B751F7" w:rsidRPr="00E4080F" w:rsidRDefault="00B751F7" w:rsidP="008B087B">
            <w:pPr>
              <w:pStyle w:val="TableText"/>
            </w:pPr>
            <w:r>
              <w:t>Edit screen displays</w:t>
            </w:r>
          </w:p>
        </w:tc>
        <w:tc>
          <w:tcPr>
            <w:tcW w:w="767" w:type="pct"/>
            <w:tcBorders>
              <w:top w:val="single" w:sz="6" w:space="0" w:color="auto"/>
              <w:left w:val="single" w:sz="6" w:space="0" w:color="auto"/>
              <w:bottom w:val="single" w:sz="6" w:space="0" w:color="auto"/>
              <w:right w:val="single" w:sz="6" w:space="0" w:color="auto"/>
            </w:tcBorders>
          </w:tcPr>
          <w:p w14:paraId="7EBB9577" w14:textId="77777777" w:rsidR="00B751F7" w:rsidRPr="008B087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7D61FDEC" w14:textId="77777777" w:rsidR="00B751F7" w:rsidRPr="008B087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33574524" w14:textId="77777777" w:rsidR="00B751F7" w:rsidRPr="008B087B" w:rsidRDefault="00B751F7" w:rsidP="008B087B">
            <w:pPr>
              <w:pStyle w:val="TableText"/>
            </w:pPr>
          </w:p>
        </w:tc>
      </w:tr>
      <w:tr w:rsidR="00B751F7" w:rsidRPr="00DF256B" w14:paraId="7DEF121E"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5B3361CE" w14:textId="77777777" w:rsidR="00B751F7" w:rsidRPr="008B087B"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5D3C034F" w14:textId="1568C09C" w:rsidR="00B751F7" w:rsidRPr="00CB0F88" w:rsidRDefault="00B751F7" w:rsidP="008B087B">
            <w:pPr>
              <w:pStyle w:val="TableText"/>
              <w:numPr>
                <w:ilvl w:val="0"/>
                <w:numId w:val="88"/>
              </w:numPr>
            </w:pPr>
          </w:p>
        </w:tc>
        <w:tc>
          <w:tcPr>
            <w:tcW w:w="1535" w:type="pct"/>
            <w:tcBorders>
              <w:top w:val="single" w:sz="6" w:space="0" w:color="auto"/>
              <w:left w:val="single" w:sz="6" w:space="0" w:color="auto"/>
              <w:bottom w:val="single" w:sz="6" w:space="0" w:color="auto"/>
              <w:right w:val="single" w:sz="6" w:space="0" w:color="auto"/>
            </w:tcBorders>
          </w:tcPr>
          <w:p w14:paraId="6257E7FB" w14:textId="66038235" w:rsidR="00B751F7" w:rsidRPr="00E4080F" w:rsidRDefault="00B751F7" w:rsidP="008B087B">
            <w:pPr>
              <w:pStyle w:val="TableText"/>
            </w:pPr>
            <w:r w:rsidRPr="00E4080F">
              <w:t>Set the status to “X”, CLOSED</w:t>
            </w:r>
          </w:p>
        </w:tc>
        <w:tc>
          <w:tcPr>
            <w:tcW w:w="767" w:type="pct"/>
            <w:tcBorders>
              <w:top w:val="single" w:sz="6" w:space="0" w:color="auto"/>
              <w:left w:val="single" w:sz="6" w:space="0" w:color="auto"/>
              <w:bottom w:val="single" w:sz="6" w:space="0" w:color="auto"/>
              <w:right w:val="single" w:sz="6" w:space="0" w:color="auto"/>
            </w:tcBorders>
          </w:tcPr>
          <w:p w14:paraId="616B72CE" w14:textId="3AFEECAF" w:rsidR="00B751F7" w:rsidRPr="00E4080F" w:rsidRDefault="00B751F7" w:rsidP="008B087B">
            <w:pPr>
              <w:pStyle w:val="TableText"/>
            </w:pPr>
            <w:r>
              <w:t>Status is set to ‘X’</w:t>
            </w:r>
          </w:p>
        </w:tc>
        <w:tc>
          <w:tcPr>
            <w:tcW w:w="767" w:type="pct"/>
            <w:tcBorders>
              <w:top w:val="single" w:sz="6" w:space="0" w:color="auto"/>
              <w:left w:val="single" w:sz="6" w:space="0" w:color="auto"/>
              <w:bottom w:val="single" w:sz="6" w:space="0" w:color="auto"/>
              <w:right w:val="single" w:sz="6" w:space="0" w:color="auto"/>
            </w:tcBorders>
          </w:tcPr>
          <w:p w14:paraId="722034E1" w14:textId="77777777" w:rsidR="00B751F7" w:rsidRPr="008B087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58999918" w14:textId="77777777" w:rsidR="00B751F7" w:rsidRPr="008B087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17930337" w14:textId="77777777" w:rsidR="00B751F7" w:rsidRPr="008B087B" w:rsidRDefault="00B751F7" w:rsidP="008B087B">
            <w:pPr>
              <w:pStyle w:val="TableText"/>
            </w:pPr>
          </w:p>
        </w:tc>
      </w:tr>
      <w:tr w:rsidR="00B751F7" w:rsidRPr="00DF256B" w14:paraId="2E1639F4"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5797117E" w14:textId="77777777" w:rsidR="00B751F7" w:rsidRPr="008B087B"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5986EDB5" w14:textId="6EB1D81E" w:rsidR="00B751F7" w:rsidRPr="00CB0F88" w:rsidRDefault="00B751F7" w:rsidP="008B087B">
            <w:pPr>
              <w:pStyle w:val="TableText"/>
              <w:numPr>
                <w:ilvl w:val="0"/>
                <w:numId w:val="88"/>
              </w:numPr>
            </w:pPr>
          </w:p>
        </w:tc>
        <w:tc>
          <w:tcPr>
            <w:tcW w:w="1535" w:type="pct"/>
            <w:tcBorders>
              <w:top w:val="single" w:sz="6" w:space="0" w:color="auto"/>
              <w:left w:val="single" w:sz="6" w:space="0" w:color="auto"/>
              <w:bottom w:val="single" w:sz="6" w:space="0" w:color="auto"/>
              <w:right w:val="single" w:sz="6" w:space="0" w:color="auto"/>
            </w:tcBorders>
          </w:tcPr>
          <w:p w14:paraId="285A17EA" w14:textId="2F7AE927" w:rsidR="00B751F7" w:rsidRPr="00E4080F" w:rsidRDefault="00B751F7" w:rsidP="008B087B">
            <w:pPr>
              <w:pStyle w:val="TableText"/>
            </w:pPr>
            <w:r w:rsidRPr="00E4080F">
              <w:t>Write down the Authorization Number</w:t>
            </w:r>
            <w:r>
              <w:t>:</w:t>
            </w:r>
            <w:r>
              <w:br/>
            </w:r>
            <w:r w:rsidRPr="00491430">
              <w:rPr>
                <w:b/>
              </w:rPr>
              <w:t>Authorization #: ______________________</w:t>
            </w:r>
          </w:p>
        </w:tc>
        <w:tc>
          <w:tcPr>
            <w:tcW w:w="767" w:type="pct"/>
            <w:tcBorders>
              <w:top w:val="single" w:sz="6" w:space="0" w:color="auto"/>
              <w:left w:val="single" w:sz="6" w:space="0" w:color="auto"/>
              <w:bottom w:val="single" w:sz="6" w:space="0" w:color="auto"/>
              <w:right w:val="single" w:sz="6" w:space="0" w:color="auto"/>
            </w:tcBorders>
          </w:tcPr>
          <w:p w14:paraId="235439B6" w14:textId="62316767" w:rsidR="00B751F7" w:rsidRPr="00E4080F" w:rsidRDefault="00B751F7" w:rsidP="008B087B">
            <w:pPr>
              <w:pStyle w:val="TableText"/>
            </w:pPr>
            <w:r>
              <w:t>Number is presented and noted</w:t>
            </w:r>
          </w:p>
        </w:tc>
        <w:tc>
          <w:tcPr>
            <w:tcW w:w="767" w:type="pct"/>
            <w:tcBorders>
              <w:top w:val="single" w:sz="6" w:space="0" w:color="auto"/>
              <w:left w:val="single" w:sz="6" w:space="0" w:color="auto"/>
              <w:bottom w:val="single" w:sz="6" w:space="0" w:color="auto"/>
              <w:right w:val="single" w:sz="6" w:space="0" w:color="auto"/>
            </w:tcBorders>
          </w:tcPr>
          <w:p w14:paraId="7136BC74" w14:textId="77777777" w:rsidR="00B751F7" w:rsidRPr="008B087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5BE896F7" w14:textId="77777777" w:rsidR="00B751F7" w:rsidRPr="008B087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04F46012" w14:textId="77777777" w:rsidR="00B751F7" w:rsidRPr="008B087B" w:rsidRDefault="00B751F7" w:rsidP="008B087B">
            <w:pPr>
              <w:pStyle w:val="TableText"/>
            </w:pPr>
          </w:p>
        </w:tc>
      </w:tr>
      <w:tr w:rsidR="00B751F7" w:rsidRPr="00DF256B" w14:paraId="400A8ECE"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25BA0DF3" w14:textId="77777777" w:rsidR="00B751F7" w:rsidRPr="008B087B"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6DB5E19D" w14:textId="37BCE0A0" w:rsidR="00B751F7" w:rsidRPr="00CB0F88" w:rsidRDefault="00B751F7" w:rsidP="008B087B">
            <w:pPr>
              <w:pStyle w:val="TableText"/>
              <w:numPr>
                <w:ilvl w:val="0"/>
                <w:numId w:val="88"/>
              </w:numPr>
            </w:pPr>
          </w:p>
        </w:tc>
        <w:tc>
          <w:tcPr>
            <w:tcW w:w="1535" w:type="pct"/>
            <w:tcBorders>
              <w:top w:val="single" w:sz="6" w:space="0" w:color="auto"/>
              <w:left w:val="single" w:sz="6" w:space="0" w:color="auto"/>
              <w:bottom w:val="single" w:sz="6" w:space="0" w:color="auto"/>
              <w:right w:val="single" w:sz="6" w:space="0" w:color="auto"/>
            </w:tcBorders>
          </w:tcPr>
          <w:p w14:paraId="759D4908" w14:textId="77777777" w:rsidR="00B751F7" w:rsidRPr="00E4080F" w:rsidRDefault="00B751F7" w:rsidP="008B087B">
            <w:pPr>
              <w:pStyle w:val="TableText"/>
            </w:pPr>
            <w:r w:rsidRPr="00E4080F">
              <w:t xml:space="preserve">Exit </w:t>
            </w:r>
            <w:proofErr w:type="spellStart"/>
            <w:r w:rsidRPr="00E4080F">
              <w:t>VistA</w:t>
            </w:r>
            <w:proofErr w:type="spellEnd"/>
            <w:r w:rsidRPr="00E4080F">
              <w:t xml:space="preserve"> Fee</w:t>
            </w:r>
          </w:p>
        </w:tc>
        <w:tc>
          <w:tcPr>
            <w:tcW w:w="767" w:type="pct"/>
            <w:tcBorders>
              <w:top w:val="single" w:sz="6" w:space="0" w:color="auto"/>
              <w:left w:val="single" w:sz="6" w:space="0" w:color="auto"/>
              <w:bottom w:val="single" w:sz="6" w:space="0" w:color="auto"/>
              <w:right w:val="single" w:sz="6" w:space="0" w:color="auto"/>
            </w:tcBorders>
          </w:tcPr>
          <w:p w14:paraId="2E07A1A2" w14:textId="51C20B53" w:rsidR="00B751F7" w:rsidRPr="00E4080F" w:rsidRDefault="00B751F7" w:rsidP="008B087B">
            <w:pPr>
              <w:pStyle w:val="TableText"/>
            </w:pPr>
            <w:r>
              <w:t>Logoff successful</w:t>
            </w:r>
          </w:p>
        </w:tc>
        <w:tc>
          <w:tcPr>
            <w:tcW w:w="767" w:type="pct"/>
            <w:tcBorders>
              <w:top w:val="single" w:sz="6" w:space="0" w:color="auto"/>
              <w:left w:val="single" w:sz="6" w:space="0" w:color="auto"/>
              <w:bottom w:val="single" w:sz="6" w:space="0" w:color="auto"/>
              <w:right w:val="single" w:sz="6" w:space="0" w:color="auto"/>
            </w:tcBorders>
          </w:tcPr>
          <w:p w14:paraId="75D082B7" w14:textId="77777777" w:rsidR="00B751F7" w:rsidRPr="008B087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5B338F87" w14:textId="77777777" w:rsidR="00B751F7" w:rsidRPr="008B087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6416215B" w14:textId="77777777" w:rsidR="00B751F7" w:rsidRPr="008B087B" w:rsidRDefault="00B751F7" w:rsidP="008B087B">
            <w:pPr>
              <w:pStyle w:val="TableText"/>
            </w:pPr>
          </w:p>
        </w:tc>
      </w:tr>
      <w:tr w:rsidR="00B751F7" w:rsidRPr="00DF256B" w14:paraId="5A50D56C"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70153A24" w14:textId="77777777" w:rsidR="00B751F7" w:rsidRPr="008B087B"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796477F4" w14:textId="640218FD" w:rsidR="00B751F7" w:rsidRPr="00CB0F88" w:rsidRDefault="00B751F7" w:rsidP="008B087B">
            <w:pPr>
              <w:pStyle w:val="TableText"/>
              <w:numPr>
                <w:ilvl w:val="0"/>
                <w:numId w:val="88"/>
              </w:numPr>
            </w:pPr>
          </w:p>
        </w:tc>
        <w:tc>
          <w:tcPr>
            <w:tcW w:w="1535" w:type="pct"/>
            <w:tcBorders>
              <w:top w:val="single" w:sz="6" w:space="0" w:color="auto"/>
              <w:left w:val="single" w:sz="6" w:space="0" w:color="auto"/>
              <w:bottom w:val="single" w:sz="6" w:space="0" w:color="auto"/>
              <w:right w:val="single" w:sz="6" w:space="0" w:color="auto"/>
            </w:tcBorders>
          </w:tcPr>
          <w:p w14:paraId="1E5AB5AB" w14:textId="67B5105F" w:rsidR="00B751F7" w:rsidRPr="00E4080F" w:rsidRDefault="00B751F7" w:rsidP="008B087B">
            <w:pPr>
              <w:pStyle w:val="TableText"/>
            </w:pPr>
            <w:r w:rsidRPr="00E4080F">
              <w:t>Logon as System user (</w:t>
            </w:r>
            <w:proofErr w:type="spellStart"/>
            <w:r w:rsidRPr="00E4080F">
              <w:t>Fileman</w:t>
            </w:r>
            <w:proofErr w:type="spellEnd"/>
            <w:r w:rsidRPr="00E4080F">
              <w:t xml:space="preserve"> Access)</w:t>
            </w:r>
          </w:p>
        </w:tc>
        <w:tc>
          <w:tcPr>
            <w:tcW w:w="767" w:type="pct"/>
            <w:tcBorders>
              <w:top w:val="single" w:sz="6" w:space="0" w:color="auto"/>
              <w:left w:val="single" w:sz="6" w:space="0" w:color="auto"/>
              <w:bottom w:val="single" w:sz="6" w:space="0" w:color="auto"/>
              <w:right w:val="single" w:sz="6" w:space="0" w:color="auto"/>
            </w:tcBorders>
          </w:tcPr>
          <w:p w14:paraId="18F81580" w14:textId="2D5A97D6" w:rsidR="00B751F7" w:rsidRPr="00E4080F" w:rsidRDefault="00B751F7" w:rsidP="008B087B">
            <w:pPr>
              <w:pStyle w:val="TableText"/>
            </w:pPr>
            <w:r>
              <w:t>Logon successful</w:t>
            </w:r>
          </w:p>
        </w:tc>
        <w:tc>
          <w:tcPr>
            <w:tcW w:w="767" w:type="pct"/>
            <w:tcBorders>
              <w:top w:val="single" w:sz="6" w:space="0" w:color="auto"/>
              <w:left w:val="single" w:sz="6" w:space="0" w:color="auto"/>
              <w:bottom w:val="single" w:sz="6" w:space="0" w:color="auto"/>
              <w:right w:val="single" w:sz="6" w:space="0" w:color="auto"/>
            </w:tcBorders>
          </w:tcPr>
          <w:p w14:paraId="005D81B5" w14:textId="77777777" w:rsidR="00B751F7" w:rsidRPr="008B087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1E45A4B1" w14:textId="77777777" w:rsidR="00B751F7" w:rsidRPr="008B087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70CBED05" w14:textId="77777777" w:rsidR="00B751F7" w:rsidRPr="008B087B" w:rsidRDefault="00B751F7" w:rsidP="008B087B">
            <w:pPr>
              <w:pStyle w:val="TableText"/>
            </w:pPr>
          </w:p>
        </w:tc>
      </w:tr>
      <w:tr w:rsidR="00B751F7" w:rsidRPr="00DF256B" w14:paraId="39610F32"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6A186CC5" w14:textId="77777777" w:rsidR="00B751F7" w:rsidRPr="008B087B"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4611A7EB" w14:textId="3F858AF6" w:rsidR="00B751F7" w:rsidRPr="00CB0F88" w:rsidRDefault="00B751F7" w:rsidP="008B087B">
            <w:pPr>
              <w:pStyle w:val="TableText"/>
              <w:numPr>
                <w:ilvl w:val="0"/>
                <w:numId w:val="88"/>
              </w:numPr>
            </w:pPr>
          </w:p>
        </w:tc>
        <w:tc>
          <w:tcPr>
            <w:tcW w:w="1535" w:type="pct"/>
            <w:tcBorders>
              <w:top w:val="single" w:sz="6" w:space="0" w:color="auto"/>
              <w:left w:val="single" w:sz="6" w:space="0" w:color="auto"/>
              <w:bottom w:val="single" w:sz="6" w:space="0" w:color="auto"/>
              <w:right w:val="single" w:sz="6" w:space="0" w:color="auto"/>
            </w:tcBorders>
          </w:tcPr>
          <w:p w14:paraId="2E63C0DB" w14:textId="061D3AF7" w:rsidR="00B751F7" w:rsidRPr="00E4080F" w:rsidRDefault="00B751F7" w:rsidP="008B087B">
            <w:pPr>
              <w:pStyle w:val="TableText"/>
            </w:pPr>
            <w:r w:rsidRPr="00E4080F">
              <w:t>Access the Authorization file</w:t>
            </w:r>
          </w:p>
        </w:tc>
        <w:tc>
          <w:tcPr>
            <w:tcW w:w="767" w:type="pct"/>
            <w:tcBorders>
              <w:top w:val="single" w:sz="6" w:space="0" w:color="auto"/>
              <w:left w:val="single" w:sz="6" w:space="0" w:color="auto"/>
              <w:bottom w:val="single" w:sz="6" w:space="0" w:color="auto"/>
              <w:right w:val="single" w:sz="6" w:space="0" w:color="auto"/>
            </w:tcBorders>
          </w:tcPr>
          <w:p w14:paraId="43EA6D45" w14:textId="633D0E7A" w:rsidR="00B751F7" w:rsidRPr="00E4080F" w:rsidRDefault="00B751F7" w:rsidP="008B087B">
            <w:pPr>
              <w:pStyle w:val="TableText"/>
            </w:pPr>
            <w:r>
              <w:t>Authorization File is Accessed</w:t>
            </w:r>
          </w:p>
        </w:tc>
        <w:tc>
          <w:tcPr>
            <w:tcW w:w="767" w:type="pct"/>
            <w:tcBorders>
              <w:top w:val="single" w:sz="6" w:space="0" w:color="auto"/>
              <w:left w:val="single" w:sz="6" w:space="0" w:color="auto"/>
              <w:bottom w:val="single" w:sz="6" w:space="0" w:color="auto"/>
              <w:right w:val="single" w:sz="6" w:space="0" w:color="auto"/>
            </w:tcBorders>
          </w:tcPr>
          <w:p w14:paraId="136ED67F" w14:textId="77777777" w:rsidR="00B751F7" w:rsidRPr="008B087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1E27853B" w14:textId="77777777" w:rsidR="00B751F7" w:rsidRPr="008B087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6D2ED9A9" w14:textId="77777777" w:rsidR="00B751F7" w:rsidRPr="008B087B" w:rsidRDefault="00B751F7" w:rsidP="008B087B">
            <w:pPr>
              <w:pStyle w:val="TableText"/>
            </w:pPr>
          </w:p>
        </w:tc>
      </w:tr>
      <w:tr w:rsidR="00B751F7" w:rsidRPr="00DF256B" w14:paraId="614AE365"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5B90D318" w14:textId="77777777" w:rsidR="00B751F7" w:rsidRPr="008B087B"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5DFF2911" w14:textId="0130CC2C" w:rsidR="00B751F7" w:rsidRPr="00CB0F88" w:rsidRDefault="00B751F7" w:rsidP="008B087B">
            <w:pPr>
              <w:pStyle w:val="TableText"/>
              <w:numPr>
                <w:ilvl w:val="0"/>
                <w:numId w:val="88"/>
              </w:numPr>
            </w:pPr>
          </w:p>
        </w:tc>
        <w:tc>
          <w:tcPr>
            <w:tcW w:w="1535" w:type="pct"/>
            <w:tcBorders>
              <w:top w:val="single" w:sz="6" w:space="0" w:color="auto"/>
              <w:left w:val="single" w:sz="6" w:space="0" w:color="auto"/>
              <w:bottom w:val="single" w:sz="6" w:space="0" w:color="auto"/>
              <w:right w:val="single" w:sz="6" w:space="0" w:color="auto"/>
            </w:tcBorders>
          </w:tcPr>
          <w:p w14:paraId="20D759DA" w14:textId="6D454C41" w:rsidR="00B751F7" w:rsidRPr="00E4080F" w:rsidRDefault="00B751F7" w:rsidP="008B087B">
            <w:pPr>
              <w:pStyle w:val="TableText"/>
            </w:pPr>
            <w:r w:rsidRPr="00E4080F">
              <w:t>Query the file for the completed Authorization</w:t>
            </w:r>
          </w:p>
        </w:tc>
        <w:tc>
          <w:tcPr>
            <w:tcW w:w="767" w:type="pct"/>
            <w:tcBorders>
              <w:top w:val="single" w:sz="6" w:space="0" w:color="auto"/>
              <w:left w:val="single" w:sz="6" w:space="0" w:color="auto"/>
              <w:bottom w:val="single" w:sz="6" w:space="0" w:color="auto"/>
              <w:right w:val="single" w:sz="6" w:space="0" w:color="auto"/>
            </w:tcBorders>
          </w:tcPr>
          <w:p w14:paraId="009ED086" w14:textId="7A2B5AED" w:rsidR="00B751F7" w:rsidRPr="00E4080F" w:rsidRDefault="00B751F7" w:rsidP="008B087B">
            <w:pPr>
              <w:pStyle w:val="TableText"/>
            </w:pPr>
            <w:r>
              <w:t>Authorization file is presented</w:t>
            </w:r>
          </w:p>
        </w:tc>
        <w:tc>
          <w:tcPr>
            <w:tcW w:w="767" w:type="pct"/>
            <w:tcBorders>
              <w:top w:val="single" w:sz="6" w:space="0" w:color="auto"/>
              <w:left w:val="single" w:sz="6" w:space="0" w:color="auto"/>
              <w:bottom w:val="single" w:sz="6" w:space="0" w:color="auto"/>
              <w:right w:val="single" w:sz="6" w:space="0" w:color="auto"/>
            </w:tcBorders>
          </w:tcPr>
          <w:p w14:paraId="67B24D5D" w14:textId="77777777" w:rsidR="00B751F7" w:rsidRPr="008B087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3E4EDAD4" w14:textId="77777777" w:rsidR="00B751F7" w:rsidRPr="008B087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722DC77C" w14:textId="77777777" w:rsidR="00B751F7" w:rsidRPr="008B087B" w:rsidRDefault="00B751F7" w:rsidP="008B087B">
            <w:pPr>
              <w:pStyle w:val="TableText"/>
            </w:pPr>
          </w:p>
        </w:tc>
      </w:tr>
      <w:tr w:rsidR="00B751F7" w:rsidRPr="00E44774" w14:paraId="3A2E76F1"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11028391" w14:textId="77777777" w:rsidR="00B751F7" w:rsidRPr="008B087B" w:rsidRDefault="00B751F7" w:rsidP="008B087B">
            <w:pPr>
              <w:pStyle w:val="TableText"/>
            </w:pPr>
            <w:r w:rsidRPr="008B087B">
              <w:t>FS-UN014-005</w:t>
            </w:r>
          </w:p>
        </w:tc>
        <w:tc>
          <w:tcPr>
            <w:tcW w:w="307" w:type="pct"/>
            <w:tcBorders>
              <w:top w:val="single" w:sz="6" w:space="0" w:color="auto"/>
              <w:left w:val="single" w:sz="6" w:space="0" w:color="auto"/>
              <w:bottom w:val="single" w:sz="6" w:space="0" w:color="auto"/>
              <w:right w:val="single" w:sz="6" w:space="0" w:color="auto"/>
            </w:tcBorders>
          </w:tcPr>
          <w:p w14:paraId="287E1E67" w14:textId="48156E6E" w:rsidR="00B751F7" w:rsidRPr="00CB0F88" w:rsidRDefault="00B751F7" w:rsidP="008B087B">
            <w:pPr>
              <w:pStyle w:val="TableText"/>
              <w:numPr>
                <w:ilvl w:val="0"/>
                <w:numId w:val="88"/>
              </w:numPr>
            </w:pPr>
          </w:p>
        </w:tc>
        <w:tc>
          <w:tcPr>
            <w:tcW w:w="1535" w:type="pct"/>
            <w:tcBorders>
              <w:top w:val="single" w:sz="6" w:space="0" w:color="auto"/>
              <w:left w:val="single" w:sz="6" w:space="0" w:color="auto"/>
              <w:bottom w:val="single" w:sz="6" w:space="0" w:color="auto"/>
              <w:right w:val="single" w:sz="6" w:space="0" w:color="auto"/>
            </w:tcBorders>
          </w:tcPr>
          <w:p w14:paraId="09612F43" w14:textId="7ADEFA39" w:rsidR="00B751F7" w:rsidRPr="00E4080F" w:rsidRDefault="00B751F7" w:rsidP="008B087B">
            <w:pPr>
              <w:pStyle w:val="TableText"/>
            </w:pPr>
            <w:r w:rsidRPr="00E4080F">
              <w:t xml:space="preserve">Verify that the Authorization status is set to </w:t>
            </w:r>
            <w:r w:rsidRPr="00E4080F">
              <w:br/>
              <w:t>Closed”</w:t>
            </w:r>
          </w:p>
        </w:tc>
        <w:tc>
          <w:tcPr>
            <w:tcW w:w="767" w:type="pct"/>
            <w:tcBorders>
              <w:top w:val="single" w:sz="6" w:space="0" w:color="auto"/>
              <w:left w:val="single" w:sz="6" w:space="0" w:color="auto"/>
              <w:bottom w:val="single" w:sz="6" w:space="0" w:color="auto"/>
              <w:right w:val="single" w:sz="6" w:space="0" w:color="auto"/>
            </w:tcBorders>
          </w:tcPr>
          <w:p w14:paraId="705EC8A5" w14:textId="3F06EC4A" w:rsidR="00B751F7" w:rsidRPr="00E4080F" w:rsidRDefault="00B751F7" w:rsidP="008B087B">
            <w:pPr>
              <w:pStyle w:val="TableText"/>
            </w:pPr>
            <w:r w:rsidRPr="00E4080F">
              <w:t>Authorization status = X, CLOSED</w:t>
            </w:r>
          </w:p>
        </w:tc>
        <w:tc>
          <w:tcPr>
            <w:tcW w:w="767" w:type="pct"/>
            <w:tcBorders>
              <w:top w:val="single" w:sz="6" w:space="0" w:color="auto"/>
              <w:left w:val="single" w:sz="6" w:space="0" w:color="auto"/>
              <w:bottom w:val="single" w:sz="6" w:space="0" w:color="auto"/>
              <w:right w:val="single" w:sz="6" w:space="0" w:color="auto"/>
            </w:tcBorders>
          </w:tcPr>
          <w:p w14:paraId="7F4461B1" w14:textId="77777777" w:rsidR="00B751F7" w:rsidRPr="008B087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7D64B7F6" w14:textId="77777777" w:rsidR="00B751F7" w:rsidRPr="008B087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1BF25187" w14:textId="77777777" w:rsidR="00B751F7" w:rsidRPr="008B087B" w:rsidRDefault="00B751F7" w:rsidP="008B087B">
            <w:pPr>
              <w:pStyle w:val="TableText"/>
            </w:pPr>
          </w:p>
        </w:tc>
      </w:tr>
      <w:tr w:rsidR="00B751F7" w:rsidRPr="00DF256B" w14:paraId="63781513"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2395DFA8" w14:textId="77777777" w:rsidR="00B751F7" w:rsidRPr="008B087B"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47B1FD48" w14:textId="793A3F82" w:rsidR="00B751F7" w:rsidRPr="00CB0F88" w:rsidRDefault="00B751F7" w:rsidP="008B087B">
            <w:pPr>
              <w:pStyle w:val="TableText"/>
              <w:numPr>
                <w:ilvl w:val="0"/>
                <w:numId w:val="88"/>
              </w:numPr>
            </w:pPr>
          </w:p>
        </w:tc>
        <w:tc>
          <w:tcPr>
            <w:tcW w:w="1535" w:type="pct"/>
            <w:tcBorders>
              <w:top w:val="single" w:sz="6" w:space="0" w:color="auto"/>
              <w:left w:val="single" w:sz="6" w:space="0" w:color="auto"/>
              <w:bottom w:val="single" w:sz="6" w:space="0" w:color="auto"/>
              <w:right w:val="single" w:sz="6" w:space="0" w:color="auto"/>
            </w:tcBorders>
          </w:tcPr>
          <w:p w14:paraId="124E976A" w14:textId="77777777" w:rsidR="00B751F7" w:rsidRPr="00E4080F" w:rsidRDefault="00B751F7" w:rsidP="008B087B">
            <w:pPr>
              <w:pStyle w:val="TableText"/>
            </w:pPr>
            <w:r w:rsidRPr="00E4080F">
              <w:t xml:space="preserve">Exit </w:t>
            </w:r>
            <w:proofErr w:type="spellStart"/>
            <w:r w:rsidRPr="00E4080F">
              <w:t>Fileman</w:t>
            </w:r>
            <w:proofErr w:type="spellEnd"/>
          </w:p>
        </w:tc>
        <w:tc>
          <w:tcPr>
            <w:tcW w:w="767" w:type="pct"/>
            <w:tcBorders>
              <w:top w:val="single" w:sz="6" w:space="0" w:color="auto"/>
              <w:left w:val="single" w:sz="6" w:space="0" w:color="auto"/>
              <w:bottom w:val="single" w:sz="6" w:space="0" w:color="auto"/>
              <w:right w:val="single" w:sz="6" w:space="0" w:color="auto"/>
            </w:tcBorders>
          </w:tcPr>
          <w:p w14:paraId="6C137254" w14:textId="350B6777" w:rsidR="00B751F7" w:rsidRPr="00E4080F" w:rsidRDefault="00B751F7" w:rsidP="008B087B">
            <w:pPr>
              <w:pStyle w:val="TableText"/>
            </w:pPr>
            <w:r>
              <w:t>Logoff successful</w:t>
            </w:r>
          </w:p>
        </w:tc>
        <w:tc>
          <w:tcPr>
            <w:tcW w:w="767" w:type="pct"/>
            <w:tcBorders>
              <w:top w:val="single" w:sz="6" w:space="0" w:color="auto"/>
              <w:left w:val="single" w:sz="6" w:space="0" w:color="auto"/>
              <w:bottom w:val="single" w:sz="6" w:space="0" w:color="auto"/>
              <w:right w:val="single" w:sz="6" w:space="0" w:color="auto"/>
            </w:tcBorders>
          </w:tcPr>
          <w:p w14:paraId="411602E4" w14:textId="77777777" w:rsidR="00B751F7" w:rsidRPr="008B087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0479C0C5" w14:textId="77777777" w:rsidR="00B751F7" w:rsidRPr="008B087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4DE4F42C" w14:textId="77777777" w:rsidR="00B751F7" w:rsidRPr="008B087B" w:rsidRDefault="00B751F7" w:rsidP="008B087B">
            <w:pPr>
              <w:pStyle w:val="TableText"/>
            </w:pPr>
          </w:p>
        </w:tc>
      </w:tr>
      <w:tr w:rsidR="00B751F7" w:rsidRPr="00DF256B" w14:paraId="33298B51"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46D6258A" w14:textId="77777777" w:rsidR="00B751F7" w:rsidRPr="008B087B"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206B09D5" w14:textId="4AA369D1" w:rsidR="00B751F7" w:rsidRPr="00CB0F88" w:rsidRDefault="00B751F7" w:rsidP="008B087B">
            <w:pPr>
              <w:pStyle w:val="TableText"/>
              <w:numPr>
                <w:ilvl w:val="0"/>
                <w:numId w:val="88"/>
              </w:numPr>
            </w:pPr>
          </w:p>
        </w:tc>
        <w:tc>
          <w:tcPr>
            <w:tcW w:w="1535" w:type="pct"/>
            <w:tcBorders>
              <w:top w:val="single" w:sz="6" w:space="0" w:color="auto"/>
              <w:left w:val="single" w:sz="6" w:space="0" w:color="auto"/>
              <w:bottom w:val="single" w:sz="6" w:space="0" w:color="auto"/>
              <w:right w:val="single" w:sz="6" w:space="0" w:color="auto"/>
            </w:tcBorders>
          </w:tcPr>
          <w:p w14:paraId="4564FD08" w14:textId="0264F803" w:rsidR="00B751F7" w:rsidRPr="00E4080F" w:rsidRDefault="00B751F7" w:rsidP="008B087B">
            <w:pPr>
              <w:pStyle w:val="TableText"/>
            </w:pPr>
            <w:r w:rsidRPr="00E4080F">
              <w:t xml:space="preserve">Log into </w:t>
            </w:r>
            <w:proofErr w:type="spellStart"/>
            <w:r w:rsidRPr="00E4080F">
              <w:t>VistA</w:t>
            </w:r>
            <w:proofErr w:type="spellEnd"/>
            <w:r w:rsidRPr="00E4080F">
              <w:t xml:space="preserve"> Fee as a clerk</w:t>
            </w:r>
          </w:p>
        </w:tc>
        <w:tc>
          <w:tcPr>
            <w:tcW w:w="767" w:type="pct"/>
            <w:tcBorders>
              <w:top w:val="single" w:sz="6" w:space="0" w:color="auto"/>
              <w:left w:val="single" w:sz="6" w:space="0" w:color="auto"/>
              <w:bottom w:val="single" w:sz="6" w:space="0" w:color="auto"/>
              <w:right w:val="single" w:sz="6" w:space="0" w:color="auto"/>
            </w:tcBorders>
          </w:tcPr>
          <w:p w14:paraId="4E4BEEC7" w14:textId="50E16AFF" w:rsidR="00B751F7" w:rsidRPr="00E4080F" w:rsidRDefault="00B751F7" w:rsidP="008B087B">
            <w:pPr>
              <w:pStyle w:val="TableText"/>
            </w:pPr>
            <w:r>
              <w:t>Logon successful</w:t>
            </w:r>
          </w:p>
        </w:tc>
        <w:tc>
          <w:tcPr>
            <w:tcW w:w="767" w:type="pct"/>
            <w:tcBorders>
              <w:top w:val="single" w:sz="6" w:space="0" w:color="auto"/>
              <w:left w:val="single" w:sz="6" w:space="0" w:color="auto"/>
              <w:bottom w:val="single" w:sz="6" w:space="0" w:color="auto"/>
              <w:right w:val="single" w:sz="6" w:space="0" w:color="auto"/>
            </w:tcBorders>
          </w:tcPr>
          <w:p w14:paraId="52141E16" w14:textId="77777777" w:rsidR="00B751F7" w:rsidRPr="008B087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68D30B01" w14:textId="77777777" w:rsidR="00B751F7" w:rsidRPr="008B087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035A1D7A" w14:textId="77777777" w:rsidR="00B751F7" w:rsidRPr="008B087B" w:rsidRDefault="00B751F7" w:rsidP="008B087B">
            <w:pPr>
              <w:pStyle w:val="TableText"/>
            </w:pPr>
          </w:p>
        </w:tc>
      </w:tr>
      <w:tr w:rsidR="00B751F7" w:rsidRPr="00DF256B" w14:paraId="37F7EB06"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5BD26C87" w14:textId="77777777" w:rsidR="00B751F7" w:rsidRPr="00DF256B" w:rsidRDefault="00B751F7" w:rsidP="008B087B">
            <w:pPr>
              <w:pStyle w:val="TableText"/>
              <w:rPr>
                <w:sz w:val="18"/>
                <w:szCs w:val="18"/>
              </w:rPr>
            </w:pPr>
          </w:p>
        </w:tc>
        <w:tc>
          <w:tcPr>
            <w:tcW w:w="307" w:type="pct"/>
            <w:tcBorders>
              <w:top w:val="single" w:sz="6" w:space="0" w:color="auto"/>
              <w:left w:val="single" w:sz="6" w:space="0" w:color="auto"/>
              <w:bottom w:val="single" w:sz="6" w:space="0" w:color="auto"/>
              <w:right w:val="single" w:sz="6" w:space="0" w:color="auto"/>
            </w:tcBorders>
          </w:tcPr>
          <w:p w14:paraId="329A6989" w14:textId="7A1F600C" w:rsidR="00B751F7" w:rsidRPr="00CB0F88" w:rsidRDefault="00B751F7" w:rsidP="008B087B">
            <w:pPr>
              <w:pStyle w:val="TableText"/>
              <w:numPr>
                <w:ilvl w:val="0"/>
                <w:numId w:val="88"/>
              </w:numPr>
            </w:pPr>
          </w:p>
        </w:tc>
        <w:tc>
          <w:tcPr>
            <w:tcW w:w="1535" w:type="pct"/>
            <w:tcBorders>
              <w:top w:val="single" w:sz="6" w:space="0" w:color="auto"/>
              <w:left w:val="single" w:sz="6" w:space="0" w:color="auto"/>
              <w:bottom w:val="single" w:sz="6" w:space="0" w:color="auto"/>
              <w:right w:val="single" w:sz="6" w:space="0" w:color="auto"/>
            </w:tcBorders>
          </w:tcPr>
          <w:p w14:paraId="68CF7539" w14:textId="77777777" w:rsidR="00B751F7" w:rsidRPr="00E4080F" w:rsidRDefault="00B751F7" w:rsidP="008B087B">
            <w:pPr>
              <w:pStyle w:val="TableText"/>
            </w:pPr>
            <w:r w:rsidRPr="00E4080F">
              <w:t>Select Civil Hospital</w:t>
            </w:r>
          </w:p>
        </w:tc>
        <w:tc>
          <w:tcPr>
            <w:tcW w:w="767" w:type="pct"/>
            <w:tcBorders>
              <w:top w:val="single" w:sz="6" w:space="0" w:color="auto"/>
              <w:left w:val="single" w:sz="6" w:space="0" w:color="auto"/>
              <w:bottom w:val="single" w:sz="6" w:space="0" w:color="auto"/>
              <w:right w:val="single" w:sz="6" w:space="0" w:color="auto"/>
            </w:tcBorders>
          </w:tcPr>
          <w:p w14:paraId="79D0FE58" w14:textId="5E04D236" w:rsidR="00B751F7" w:rsidRPr="00E4080F" w:rsidRDefault="00B751F7" w:rsidP="008B087B">
            <w:pPr>
              <w:pStyle w:val="TableText"/>
            </w:pPr>
            <w:r>
              <w:t>Civil hospital sub-menu displays</w:t>
            </w:r>
          </w:p>
        </w:tc>
        <w:tc>
          <w:tcPr>
            <w:tcW w:w="767" w:type="pct"/>
            <w:tcBorders>
              <w:top w:val="single" w:sz="6" w:space="0" w:color="auto"/>
              <w:left w:val="single" w:sz="6" w:space="0" w:color="auto"/>
              <w:bottom w:val="single" w:sz="6" w:space="0" w:color="auto"/>
              <w:right w:val="single" w:sz="6" w:space="0" w:color="auto"/>
            </w:tcBorders>
          </w:tcPr>
          <w:p w14:paraId="61BA72B9" w14:textId="77777777" w:rsidR="00B751F7" w:rsidRPr="008B087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48D00DAE" w14:textId="77777777" w:rsidR="00B751F7" w:rsidRPr="008B087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70A9AA51" w14:textId="77777777" w:rsidR="00B751F7" w:rsidRPr="008B087B" w:rsidRDefault="00B751F7" w:rsidP="008B087B">
            <w:pPr>
              <w:pStyle w:val="TableText"/>
            </w:pPr>
          </w:p>
        </w:tc>
      </w:tr>
      <w:tr w:rsidR="00B751F7" w:rsidRPr="00DF256B" w14:paraId="43DB550C"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3D0019ED" w14:textId="77777777" w:rsidR="00B751F7" w:rsidRDefault="00B751F7" w:rsidP="008B087B">
            <w:pPr>
              <w:pStyle w:val="TableText"/>
              <w:rPr>
                <w:sz w:val="18"/>
                <w:szCs w:val="18"/>
              </w:rPr>
            </w:pPr>
          </w:p>
        </w:tc>
        <w:tc>
          <w:tcPr>
            <w:tcW w:w="307" w:type="pct"/>
            <w:tcBorders>
              <w:top w:val="single" w:sz="6" w:space="0" w:color="auto"/>
              <w:left w:val="single" w:sz="6" w:space="0" w:color="auto"/>
              <w:bottom w:val="single" w:sz="6" w:space="0" w:color="auto"/>
              <w:right w:val="single" w:sz="6" w:space="0" w:color="auto"/>
            </w:tcBorders>
          </w:tcPr>
          <w:p w14:paraId="47EF5D48" w14:textId="20B4A67F" w:rsidR="00B751F7" w:rsidRPr="00CB0F88" w:rsidRDefault="00B751F7" w:rsidP="008B087B">
            <w:pPr>
              <w:pStyle w:val="TableText"/>
              <w:numPr>
                <w:ilvl w:val="0"/>
                <w:numId w:val="88"/>
              </w:numPr>
            </w:pPr>
          </w:p>
        </w:tc>
        <w:tc>
          <w:tcPr>
            <w:tcW w:w="1535" w:type="pct"/>
            <w:tcBorders>
              <w:top w:val="single" w:sz="6" w:space="0" w:color="auto"/>
              <w:left w:val="single" w:sz="6" w:space="0" w:color="auto"/>
              <w:bottom w:val="single" w:sz="6" w:space="0" w:color="auto"/>
              <w:right w:val="single" w:sz="6" w:space="0" w:color="auto"/>
            </w:tcBorders>
          </w:tcPr>
          <w:p w14:paraId="44DA783C" w14:textId="2DC41FC4" w:rsidR="00B751F7" w:rsidRPr="00E4080F" w:rsidRDefault="00B751F7" w:rsidP="008B087B">
            <w:pPr>
              <w:pStyle w:val="TableText"/>
            </w:pPr>
            <w:r w:rsidRPr="00E4080F">
              <w:t>Edit the Authorization</w:t>
            </w:r>
          </w:p>
        </w:tc>
        <w:tc>
          <w:tcPr>
            <w:tcW w:w="767" w:type="pct"/>
            <w:tcBorders>
              <w:top w:val="single" w:sz="6" w:space="0" w:color="auto"/>
              <w:left w:val="single" w:sz="6" w:space="0" w:color="auto"/>
              <w:bottom w:val="single" w:sz="6" w:space="0" w:color="auto"/>
              <w:right w:val="single" w:sz="6" w:space="0" w:color="auto"/>
            </w:tcBorders>
          </w:tcPr>
          <w:p w14:paraId="0C4370EA" w14:textId="363F5937" w:rsidR="00B751F7" w:rsidRPr="00E4080F" w:rsidRDefault="00B751F7" w:rsidP="008B087B">
            <w:pPr>
              <w:pStyle w:val="TableText"/>
            </w:pPr>
            <w:r>
              <w:t>Edit screen displays</w:t>
            </w:r>
          </w:p>
        </w:tc>
        <w:tc>
          <w:tcPr>
            <w:tcW w:w="767" w:type="pct"/>
            <w:tcBorders>
              <w:top w:val="single" w:sz="6" w:space="0" w:color="auto"/>
              <w:left w:val="single" w:sz="6" w:space="0" w:color="auto"/>
              <w:bottom w:val="single" w:sz="6" w:space="0" w:color="auto"/>
              <w:right w:val="single" w:sz="6" w:space="0" w:color="auto"/>
            </w:tcBorders>
          </w:tcPr>
          <w:p w14:paraId="124F6FB1" w14:textId="77777777" w:rsidR="00B751F7" w:rsidRPr="008B087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0C7C9300" w14:textId="77777777" w:rsidR="00B751F7" w:rsidRPr="008B087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2220153C" w14:textId="77777777" w:rsidR="00B751F7" w:rsidRPr="008B087B" w:rsidRDefault="00B751F7" w:rsidP="008B087B">
            <w:pPr>
              <w:pStyle w:val="TableText"/>
            </w:pPr>
          </w:p>
        </w:tc>
      </w:tr>
      <w:tr w:rsidR="00B751F7" w:rsidRPr="00DF256B" w14:paraId="4227C8F8"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505A7451" w14:textId="77777777" w:rsidR="00B751F7"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392D21CA" w14:textId="4D640C9C" w:rsidR="00B751F7" w:rsidRPr="00CB0F88" w:rsidRDefault="00B751F7" w:rsidP="008B087B">
            <w:pPr>
              <w:pStyle w:val="TableText"/>
              <w:numPr>
                <w:ilvl w:val="0"/>
                <w:numId w:val="88"/>
              </w:numPr>
            </w:pPr>
          </w:p>
        </w:tc>
        <w:tc>
          <w:tcPr>
            <w:tcW w:w="1535" w:type="pct"/>
            <w:tcBorders>
              <w:top w:val="single" w:sz="6" w:space="0" w:color="auto"/>
              <w:left w:val="single" w:sz="6" w:space="0" w:color="auto"/>
              <w:bottom w:val="single" w:sz="6" w:space="0" w:color="auto"/>
              <w:right w:val="single" w:sz="6" w:space="0" w:color="auto"/>
            </w:tcBorders>
          </w:tcPr>
          <w:p w14:paraId="13761E79" w14:textId="05C70441" w:rsidR="00B751F7" w:rsidRPr="00E4080F" w:rsidRDefault="00B751F7" w:rsidP="008B087B">
            <w:pPr>
              <w:pStyle w:val="TableText"/>
            </w:pPr>
            <w:r w:rsidRPr="00E4080F">
              <w:t>Try to set the status to “A”, Active</w:t>
            </w:r>
          </w:p>
        </w:tc>
        <w:tc>
          <w:tcPr>
            <w:tcW w:w="767" w:type="pct"/>
            <w:tcBorders>
              <w:top w:val="single" w:sz="6" w:space="0" w:color="auto"/>
              <w:left w:val="single" w:sz="6" w:space="0" w:color="auto"/>
              <w:bottom w:val="single" w:sz="6" w:space="0" w:color="auto"/>
              <w:right w:val="single" w:sz="6" w:space="0" w:color="auto"/>
            </w:tcBorders>
          </w:tcPr>
          <w:p w14:paraId="357BC480" w14:textId="7EA271B7" w:rsidR="00B751F7" w:rsidRPr="00E4080F" w:rsidRDefault="00B751F7" w:rsidP="008B087B">
            <w:pPr>
              <w:pStyle w:val="TableText"/>
            </w:pPr>
            <w:r w:rsidRPr="00E4080F">
              <w:t>Unable to change status</w:t>
            </w:r>
          </w:p>
        </w:tc>
        <w:tc>
          <w:tcPr>
            <w:tcW w:w="767" w:type="pct"/>
            <w:tcBorders>
              <w:top w:val="single" w:sz="6" w:space="0" w:color="auto"/>
              <w:left w:val="single" w:sz="6" w:space="0" w:color="auto"/>
              <w:bottom w:val="single" w:sz="6" w:space="0" w:color="auto"/>
              <w:right w:val="single" w:sz="6" w:space="0" w:color="auto"/>
            </w:tcBorders>
          </w:tcPr>
          <w:p w14:paraId="682E3358"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4F74B6CC"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4B95854D" w14:textId="77777777" w:rsidR="00B751F7" w:rsidRPr="00DF256B" w:rsidRDefault="00B751F7" w:rsidP="008B087B">
            <w:pPr>
              <w:pStyle w:val="TableText"/>
            </w:pPr>
          </w:p>
        </w:tc>
      </w:tr>
      <w:tr w:rsidR="00B751F7" w:rsidRPr="00DF256B" w14:paraId="72BE6BB7"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47790311" w14:textId="77777777" w:rsidR="00B751F7"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08777454" w14:textId="77777777" w:rsidR="00B751F7" w:rsidRPr="00CB0F88" w:rsidRDefault="00B751F7" w:rsidP="008B087B">
            <w:pPr>
              <w:pStyle w:val="TableText"/>
              <w:numPr>
                <w:ilvl w:val="0"/>
                <w:numId w:val="88"/>
              </w:numPr>
            </w:pPr>
          </w:p>
        </w:tc>
        <w:tc>
          <w:tcPr>
            <w:tcW w:w="1535" w:type="pct"/>
            <w:tcBorders>
              <w:top w:val="single" w:sz="6" w:space="0" w:color="auto"/>
              <w:left w:val="single" w:sz="6" w:space="0" w:color="auto"/>
              <w:bottom w:val="single" w:sz="6" w:space="0" w:color="auto"/>
              <w:right w:val="single" w:sz="6" w:space="0" w:color="auto"/>
            </w:tcBorders>
          </w:tcPr>
          <w:p w14:paraId="69B66320" w14:textId="0F9ED7DF" w:rsidR="00B751F7" w:rsidRPr="00E4080F" w:rsidRDefault="00B751F7" w:rsidP="008B087B">
            <w:pPr>
              <w:pStyle w:val="TableText"/>
            </w:pPr>
            <w:r>
              <w:t>Logoff</w:t>
            </w:r>
          </w:p>
        </w:tc>
        <w:tc>
          <w:tcPr>
            <w:tcW w:w="767" w:type="pct"/>
            <w:tcBorders>
              <w:top w:val="single" w:sz="6" w:space="0" w:color="auto"/>
              <w:left w:val="single" w:sz="6" w:space="0" w:color="auto"/>
              <w:bottom w:val="single" w:sz="6" w:space="0" w:color="auto"/>
              <w:right w:val="single" w:sz="6" w:space="0" w:color="auto"/>
            </w:tcBorders>
          </w:tcPr>
          <w:p w14:paraId="1505ADB3" w14:textId="201B67B2" w:rsidR="00B751F7" w:rsidRPr="00E4080F" w:rsidRDefault="00B751F7" w:rsidP="008B087B">
            <w:pPr>
              <w:pStyle w:val="TableText"/>
            </w:pPr>
            <w:r>
              <w:t>Logoff successful</w:t>
            </w:r>
          </w:p>
        </w:tc>
        <w:tc>
          <w:tcPr>
            <w:tcW w:w="767" w:type="pct"/>
            <w:tcBorders>
              <w:top w:val="single" w:sz="6" w:space="0" w:color="auto"/>
              <w:left w:val="single" w:sz="6" w:space="0" w:color="auto"/>
              <w:bottom w:val="single" w:sz="6" w:space="0" w:color="auto"/>
              <w:right w:val="single" w:sz="6" w:space="0" w:color="auto"/>
            </w:tcBorders>
          </w:tcPr>
          <w:p w14:paraId="15E57529"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1ECC642A"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222B5090" w14:textId="77777777" w:rsidR="00B751F7" w:rsidRPr="00DF256B" w:rsidRDefault="00B751F7" w:rsidP="008B087B">
            <w:pPr>
              <w:pStyle w:val="TableText"/>
            </w:pPr>
          </w:p>
        </w:tc>
      </w:tr>
    </w:tbl>
    <w:p w14:paraId="1ED234AC" w14:textId="77777777" w:rsidR="00005ED8" w:rsidRDefault="00005ED8" w:rsidP="008A7248"/>
    <w:p w14:paraId="43CBE1CA" w14:textId="17E9387F" w:rsidR="001916BC" w:rsidRDefault="001916BC" w:rsidP="00D5087F">
      <w:pPr>
        <w:pStyle w:val="Caption"/>
      </w:pPr>
      <w:bookmarkStart w:id="70" w:name="_Toc456362964"/>
      <w:r w:rsidRPr="00DF256B">
        <w:t xml:space="preserve">Table </w:t>
      </w:r>
      <w:r w:rsidR="00D45A0B">
        <w:fldChar w:fldCharType="begin"/>
      </w:r>
      <w:r w:rsidR="00D45A0B">
        <w:instrText xml:space="preserve"> SEQ Table \* ARABIC </w:instrText>
      </w:r>
      <w:r w:rsidR="00D45A0B">
        <w:fldChar w:fldCharType="separate"/>
      </w:r>
      <w:r w:rsidR="00D16F8F">
        <w:rPr>
          <w:noProof/>
        </w:rPr>
        <w:t>8</w:t>
      </w:r>
      <w:r w:rsidR="00D45A0B">
        <w:rPr>
          <w:noProof/>
        </w:rPr>
        <w:fldChar w:fldCharType="end"/>
      </w:r>
      <w:r w:rsidRPr="00DF256B">
        <w:t xml:space="preserve"> </w:t>
      </w:r>
      <w:r>
        <w:t>–</w:t>
      </w:r>
      <w:r w:rsidR="00ED4BB1">
        <w:t xml:space="preserve"> </w:t>
      </w:r>
      <w:r w:rsidR="00BF43FE">
        <w:t xml:space="preserve">TC-004B: </w:t>
      </w:r>
      <w:r>
        <w:t xml:space="preserve">10-7078 Community </w:t>
      </w:r>
      <w:r w:rsidR="00C30E7B">
        <w:t>Nursing Home</w:t>
      </w:r>
      <w:r>
        <w:t xml:space="preserve"> </w:t>
      </w:r>
      <w:r w:rsidR="00CB6E6F">
        <w:t xml:space="preserve">(CNH) </w:t>
      </w:r>
      <w:r>
        <w:t xml:space="preserve">Master </w:t>
      </w:r>
      <w:r w:rsidR="00F56934" w:rsidRPr="00F56934">
        <w:t>Authorization</w:t>
      </w:r>
      <w:r>
        <w:t xml:space="preserve"> </w:t>
      </w:r>
      <w:r w:rsidR="00A62989">
        <w:t>S</w:t>
      </w:r>
      <w:r>
        <w:t xml:space="preserve">tatus </w:t>
      </w:r>
      <w:r w:rsidR="00A62989">
        <w:t>C</w:t>
      </w:r>
      <w:r>
        <w:t>heck</w:t>
      </w:r>
      <w:bookmarkEnd w:id="70"/>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945"/>
        <w:gridCol w:w="897"/>
        <w:gridCol w:w="4487"/>
        <w:gridCol w:w="2242"/>
        <w:gridCol w:w="2242"/>
        <w:gridCol w:w="561"/>
        <w:gridCol w:w="2242"/>
      </w:tblGrid>
      <w:tr w:rsidR="00AA7BDB" w:rsidRPr="00DF256B" w14:paraId="0F377FA4" w14:textId="77777777" w:rsidTr="0034087A">
        <w:trPr>
          <w:cantSplit/>
          <w:tblHeader/>
        </w:trPr>
        <w:tc>
          <w:tcPr>
            <w:tcW w:w="665" w:type="pct"/>
            <w:tcBorders>
              <w:top w:val="single" w:sz="12" w:space="0" w:color="auto"/>
              <w:bottom w:val="single" w:sz="6" w:space="0" w:color="auto"/>
            </w:tcBorders>
            <w:shd w:val="clear" w:color="auto" w:fill="D9D9D9" w:themeFill="background1" w:themeFillShade="D9"/>
            <w:vAlign w:val="center"/>
          </w:tcPr>
          <w:p w14:paraId="63054900" w14:textId="77777777" w:rsidR="00FD273A" w:rsidRPr="00DF256B" w:rsidRDefault="00FD273A" w:rsidP="008B087B">
            <w:pPr>
              <w:pStyle w:val="TableHeading"/>
            </w:pPr>
            <w:proofErr w:type="spellStart"/>
            <w:r w:rsidRPr="00DF256B">
              <w:t>Req</w:t>
            </w:r>
            <w:proofErr w:type="spellEnd"/>
            <w:r w:rsidRPr="00DF256B">
              <w:t xml:space="preserve"> # Trace</w:t>
            </w:r>
          </w:p>
        </w:tc>
        <w:tc>
          <w:tcPr>
            <w:tcW w:w="307" w:type="pct"/>
            <w:tcBorders>
              <w:top w:val="single" w:sz="12" w:space="0" w:color="auto"/>
              <w:bottom w:val="single" w:sz="6" w:space="0" w:color="auto"/>
            </w:tcBorders>
            <w:shd w:val="clear" w:color="auto" w:fill="D9D9D9" w:themeFill="background1" w:themeFillShade="D9"/>
            <w:vAlign w:val="center"/>
          </w:tcPr>
          <w:p w14:paraId="5CCE704C" w14:textId="77777777" w:rsidR="00FD273A" w:rsidRPr="00DF256B" w:rsidRDefault="00FD273A" w:rsidP="008B087B">
            <w:pPr>
              <w:pStyle w:val="TableHeading"/>
            </w:pPr>
            <w:r w:rsidRPr="00DF256B">
              <w:t>Test Step</w:t>
            </w:r>
          </w:p>
        </w:tc>
        <w:tc>
          <w:tcPr>
            <w:tcW w:w="1535" w:type="pct"/>
            <w:tcBorders>
              <w:top w:val="single" w:sz="12" w:space="0" w:color="auto"/>
              <w:bottom w:val="single" w:sz="6" w:space="0" w:color="auto"/>
            </w:tcBorders>
            <w:shd w:val="clear" w:color="auto" w:fill="D9D9D9" w:themeFill="background1" w:themeFillShade="D9"/>
            <w:vAlign w:val="center"/>
          </w:tcPr>
          <w:p w14:paraId="76B6F1A4" w14:textId="77777777" w:rsidR="00FD273A" w:rsidRPr="00DF256B" w:rsidRDefault="00FD273A" w:rsidP="008B087B">
            <w:pPr>
              <w:pStyle w:val="TableHeading"/>
            </w:pPr>
            <w:r w:rsidRPr="00DF256B">
              <w:t>Operator Action</w:t>
            </w:r>
          </w:p>
        </w:tc>
        <w:tc>
          <w:tcPr>
            <w:tcW w:w="767" w:type="pct"/>
            <w:tcBorders>
              <w:top w:val="single" w:sz="12" w:space="0" w:color="auto"/>
              <w:bottom w:val="single" w:sz="6" w:space="0" w:color="auto"/>
            </w:tcBorders>
            <w:shd w:val="clear" w:color="auto" w:fill="D9D9D9" w:themeFill="background1" w:themeFillShade="D9"/>
            <w:vAlign w:val="center"/>
          </w:tcPr>
          <w:p w14:paraId="63611F35" w14:textId="77777777" w:rsidR="00FD273A" w:rsidRPr="00DF256B" w:rsidRDefault="00FD273A" w:rsidP="008B087B">
            <w:pPr>
              <w:pStyle w:val="TableHeading"/>
            </w:pPr>
            <w:r w:rsidRPr="00DF256B">
              <w:t>Expected Results</w:t>
            </w:r>
          </w:p>
        </w:tc>
        <w:tc>
          <w:tcPr>
            <w:tcW w:w="767" w:type="pct"/>
            <w:tcBorders>
              <w:top w:val="single" w:sz="12" w:space="0" w:color="auto"/>
              <w:bottom w:val="single" w:sz="6" w:space="0" w:color="auto"/>
            </w:tcBorders>
            <w:shd w:val="clear" w:color="auto" w:fill="D9D9D9" w:themeFill="background1" w:themeFillShade="D9"/>
            <w:vAlign w:val="center"/>
          </w:tcPr>
          <w:p w14:paraId="1FF70D32" w14:textId="10A20848" w:rsidR="00FD273A" w:rsidRPr="00DF256B" w:rsidRDefault="00654400" w:rsidP="008B087B">
            <w:pPr>
              <w:pStyle w:val="TableHeading"/>
            </w:pPr>
            <w:r>
              <w:t>Actual Results</w:t>
            </w:r>
          </w:p>
        </w:tc>
        <w:tc>
          <w:tcPr>
            <w:tcW w:w="192" w:type="pct"/>
            <w:tcBorders>
              <w:top w:val="single" w:sz="12" w:space="0" w:color="auto"/>
              <w:bottom w:val="single" w:sz="6" w:space="0" w:color="auto"/>
            </w:tcBorders>
            <w:shd w:val="clear" w:color="auto" w:fill="D9D9D9" w:themeFill="background1" w:themeFillShade="D9"/>
            <w:vAlign w:val="center"/>
          </w:tcPr>
          <w:p w14:paraId="63C201F1" w14:textId="77777777" w:rsidR="00FD273A" w:rsidRPr="00DF256B" w:rsidRDefault="00FD273A" w:rsidP="008B087B">
            <w:pPr>
              <w:pStyle w:val="TableHeading"/>
            </w:pPr>
            <w:r w:rsidRPr="00DF256B">
              <w:t>P/F</w:t>
            </w:r>
          </w:p>
        </w:tc>
        <w:tc>
          <w:tcPr>
            <w:tcW w:w="767" w:type="pct"/>
            <w:tcBorders>
              <w:top w:val="single" w:sz="12" w:space="0" w:color="auto"/>
              <w:bottom w:val="single" w:sz="6" w:space="0" w:color="auto"/>
            </w:tcBorders>
            <w:shd w:val="clear" w:color="auto" w:fill="D9D9D9" w:themeFill="background1" w:themeFillShade="D9"/>
            <w:vAlign w:val="center"/>
          </w:tcPr>
          <w:p w14:paraId="24D15F08" w14:textId="77777777" w:rsidR="00FD273A" w:rsidRPr="00DF256B" w:rsidRDefault="00FD273A" w:rsidP="008B087B">
            <w:pPr>
              <w:pStyle w:val="TableHeading"/>
            </w:pPr>
            <w:r>
              <w:t>Note / Comments</w:t>
            </w:r>
          </w:p>
        </w:tc>
      </w:tr>
      <w:tr w:rsidR="00B751F7" w:rsidRPr="00DF256B" w14:paraId="05A75504" w14:textId="77777777" w:rsidTr="0034087A">
        <w:trPr>
          <w:cantSplit/>
        </w:trPr>
        <w:tc>
          <w:tcPr>
            <w:tcW w:w="665" w:type="pct"/>
            <w:tcBorders>
              <w:top w:val="single" w:sz="6" w:space="0" w:color="auto"/>
            </w:tcBorders>
          </w:tcPr>
          <w:p w14:paraId="5F285FDD" w14:textId="77777777" w:rsidR="00B751F7" w:rsidRPr="00DF256B" w:rsidRDefault="00B751F7" w:rsidP="008B087B">
            <w:pPr>
              <w:pStyle w:val="TableText"/>
            </w:pPr>
          </w:p>
        </w:tc>
        <w:tc>
          <w:tcPr>
            <w:tcW w:w="307" w:type="pct"/>
            <w:tcBorders>
              <w:top w:val="single" w:sz="6" w:space="0" w:color="auto"/>
            </w:tcBorders>
          </w:tcPr>
          <w:p w14:paraId="2AF27E59" w14:textId="05E41B75" w:rsidR="00B751F7" w:rsidRPr="0056101A" w:rsidRDefault="00B751F7" w:rsidP="008B087B">
            <w:pPr>
              <w:pStyle w:val="TableText"/>
              <w:numPr>
                <w:ilvl w:val="0"/>
                <w:numId w:val="89"/>
              </w:numPr>
            </w:pPr>
          </w:p>
        </w:tc>
        <w:tc>
          <w:tcPr>
            <w:tcW w:w="1535" w:type="pct"/>
            <w:tcBorders>
              <w:top w:val="single" w:sz="6" w:space="0" w:color="auto"/>
            </w:tcBorders>
          </w:tcPr>
          <w:p w14:paraId="33E5E6BD" w14:textId="5795C1B7" w:rsidR="00B751F7" w:rsidRPr="00E4080F" w:rsidRDefault="00B751F7" w:rsidP="008B087B">
            <w:pPr>
              <w:pStyle w:val="TableText"/>
            </w:pPr>
            <w:r w:rsidRPr="00E4080F">
              <w:t xml:space="preserve">Log into </w:t>
            </w:r>
            <w:proofErr w:type="spellStart"/>
            <w:r w:rsidRPr="00E4080F">
              <w:t>VistA</w:t>
            </w:r>
            <w:proofErr w:type="spellEnd"/>
            <w:r w:rsidRPr="00E4080F">
              <w:t xml:space="preserve"> Fee as a clerk</w:t>
            </w:r>
          </w:p>
        </w:tc>
        <w:tc>
          <w:tcPr>
            <w:tcW w:w="767" w:type="pct"/>
            <w:tcBorders>
              <w:top w:val="single" w:sz="6" w:space="0" w:color="auto"/>
            </w:tcBorders>
          </w:tcPr>
          <w:p w14:paraId="15D1A24D" w14:textId="6A6FDDB3" w:rsidR="00B751F7" w:rsidRPr="00E4080F" w:rsidRDefault="00B751F7" w:rsidP="008B087B">
            <w:pPr>
              <w:pStyle w:val="TableText"/>
            </w:pPr>
            <w:r>
              <w:t>Logon successful</w:t>
            </w:r>
          </w:p>
        </w:tc>
        <w:tc>
          <w:tcPr>
            <w:tcW w:w="767" w:type="pct"/>
            <w:tcBorders>
              <w:top w:val="single" w:sz="6" w:space="0" w:color="auto"/>
            </w:tcBorders>
          </w:tcPr>
          <w:p w14:paraId="264C1BF2" w14:textId="77777777" w:rsidR="00B751F7" w:rsidRPr="00DF256B" w:rsidRDefault="00B751F7" w:rsidP="008B087B">
            <w:pPr>
              <w:pStyle w:val="TableText"/>
            </w:pPr>
          </w:p>
        </w:tc>
        <w:tc>
          <w:tcPr>
            <w:tcW w:w="192" w:type="pct"/>
            <w:tcBorders>
              <w:top w:val="single" w:sz="6" w:space="0" w:color="auto"/>
            </w:tcBorders>
          </w:tcPr>
          <w:p w14:paraId="50D8E0B0" w14:textId="77777777" w:rsidR="00B751F7" w:rsidRPr="00DF256B" w:rsidRDefault="00B751F7" w:rsidP="008B087B">
            <w:pPr>
              <w:pStyle w:val="TableText"/>
            </w:pPr>
          </w:p>
        </w:tc>
        <w:tc>
          <w:tcPr>
            <w:tcW w:w="767" w:type="pct"/>
            <w:tcBorders>
              <w:top w:val="single" w:sz="6" w:space="0" w:color="auto"/>
            </w:tcBorders>
          </w:tcPr>
          <w:p w14:paraId="2B30AE9C" w14:textId="7E951D21" w:rsidR="00B751F7" w:rsidRPr="00DF256B" w:rsidRDefault="00B751F7" w:rsidP="008B087B">
            <w:pPr>
              <w:pStyle w:val="TableText"/>
            </w:pPr>
            <w:r>
              <w:t>Obligation Required</w:t>
            </w:r>
          </w:p>
        </w:tc>
      </w:tr>
      <w:tr w:rsidR="00B751F7" w:rsidRPr="00DF256B" w14:paraId="617124D2" w14:textId="77777777" w:rsidTr="0034087A">
        <w:trPr>
          <w:cantSplit/>
        </w:trPr>
        <w:tc>
          <w:tcPr>
            <w:tcW w:w="665" w:type="pct"/>
          </w:tcPr>
          <w:p w14:paraId="7F7532B9" w14:textId="77777777" w:rsidR="00B751F7" w:rsidRPr="00DF256B" w:rsidRDefault="00B751F7" w:rsidP="008B087B">
            <w:pPr>
              <w:pStyle w:val="TableText"/>
            </w:pPr>
          </w:p>
        </w:tc>
        <w:tc>
          <w:tcPr>
            <w:tcW w:w="307" w:type="pct"/>
          </w:tcPr>
          <w:p w14:paraId="4E27CCDB" w14:textId="1AFDFEFE" w:rsidR="00B751F7" w:rsidRPr="0056101A" w:rsidRDefault="00B751F7" w:rsidP="008B087B">
            <w:pPr>
              <w:pStyle w:val="TableText"/>
              <w:numPr>
                <w:ilvl w:val="0"/>
                <w:numId w:val="89"/>
              </w:numPr>
            </w:pPr>
          </w:p>
        </w:tc>
        <w:tc>
          <w:tcPr>
            <w:tcW w:w="1535" w:type="pct"/>
          </w:tcPr>
          <w:p w14:paraId="67EACBE4" w14:textId="57CE2696" w:rsidR="00B751F7" w:rsidRPr="00E4080F" w:rsidRDefault="00B751F7" w:rsidP="008B087B">
            <w:pPr>
              <w:pStyle w:val="TableText"/>
            </w:pPr>
            <w:r>
              <w:t>Select CNH</w:t>
            </w:r>
          </w:p>
        </w:tc>
        <w:tc>
          <w:tcPr>
            <w:tcW w:w="767" w:type="pct"/>
          </w:tcPr>
          <w:p w14:paraId="359CDDF8" w14:textId="3E94796A" w:rsidR="00B751F7" w:rsidRPr="00E4080F" w:rsidRDefault="00B751F7" w:rsidP="008B087B">
            <w:pPr>
              <w:pStyle w:val="TableText"/>
            </w:pPr>
            <w:r>
              <w:t>CNH sub-menu displays</w:t>
            </w:r>
          </w:p>
        </w:tc>
        <w:tc>
          <w:tcPr>
            <w:tcW w:w="767" w:type="pct"/>
          </w:tcPr>
          <w:p w14:paraId="5DFC3B66" w14:textId="77777777" w:rsidR="00B751F7" w:rsidRPr="00DF256B" w:rsidRDefault="00B751F7" w:rsidP="008B087B">
            <w:pPr>
              <w:pStyle w:val="TableText"/>
            </w:pPr>
          </w:p>
        </w:tc>
        <w:tc>
          <w:tcPr>
            <w:tcW w:w="192" w:type="pct"/>
          </w:tcPr>
          <w:p w14:paraId="307F9CC2" w14:textId="77777777" w:rsidR="00B751F7" w:rsidRPr="00DF256B" w:rsidRDefault="00B751F7" w:rsidP="008B087B">
            <w:pPr>
              <w:pStyle w:val="TableText"/>
            </w:pPr>
          </w:p>
        </w:tc>
        <w:tc>
          <w:tcPr>
            <w:tcW w:w="767" w:type="pct"/>
          </w:tcPr>
          <w:p w14:paraId="2AAD9D1D" w14:textId="77777777" w:rsidR="00B751F7" w:rsidRPr="00DF256B" w:rsidRDefault="00B751F7" w:rsidP="008B087B">
            <w:pPr>
              <w:pStyle w:val="TableText"/>
            </w:pPr>
          </w:p>
        </w:tc>
      </w:tr>
      <w:tr w:rsidR="00B751F7" w:rsidRPr="00DF256B" w14:paraId="6620C205"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4C9E6A79" w14:textId="77777777" w:rsidR="00B751F7" w:rsidRPr="00DF256B"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74678A28" w14:textId="1D2C258D" w:rsidR="00B751F7" w:rsidRPr="0056101A" w:rsidRDefault="00B751F7" w:rsidP="008B087B">
            <w:pPr>
              <w:pStyle w:val="TableText"/>
              <w:numPr>
                <w:ilvl w:val="0"/>
                <w:numId w:val="89"/>
              </w:numPr>
            </w:pPr>
          </w:p>
        </w:tc>
        <w:tc>
          <w:tcPr>
            <w:tcW w:w="1535" w:type="pct"/>
            <w:tcBorders>
              <w:top w:val="single" w:sz="6" w:space="0" w:color="auto"/>
              <w:left w:val="single" w:sz="6" w:space="0" w:color="auto"/>
              <w:bottom w:val="single" w:sz="6" w:space="0" w:color="auto"/>
              <w:right w:val="single" w:sz="6" w:space="0" w:color="auto"/>
            </w:tcBorders>
          </w:tcPr>
          <w:p w14:paraId="432C1771" w14:textId="77777777" w:rsidR="00B751F7" w:rsidRPr="00E4080F" w:rsidRDefault="00B751F7" w:rsidP="008B087B">
            <w:pPr>
              <w:pStyle w:val="TableText"/>
            </w:pPr>
            <w:r w:rsidRPr="00E4080F">
              <w:t>Select Notification Edit</w:t>
            </w:r>
          </w:p>
        </w:tc>
        <w:tc>
          <w:tcPr>
            <w:tcW w:w="767" w:type="pct"/>
            <w:tcBorders>
              <w:top w:val="single" w:sz="6" w:space="0" w:color="auto"/>
              <w:left w:val="single" w:sz="6" w:space="0" w:color="auto"/>
              <w:bottom w:val="single" w:sz="6" w:space="0" w:color="auto"/>
              <w:right w:val="single" w:sz="6" w:space="0" w:color="auto"/>
            </w:tcBorders>
          </w:tcPr>
          <w:p w14:paraId="0D8C2E15" w14:textId="271298E5" w:rsidR="00B751F7" w:rsidRPr="00E4080F" w:rsidRDefault="00B751F7" w:rsidP="008B087B">
            <w:pPr>
              <w:pStyle w:val="TableText"/>
            </w:pPr>
            <w:r>
              <w:t>Notification Edit</w:t>
            </w:r>
          </w:p>
        </w:tc>
        <w:tc>
          <w:tcPr>
            <w:tcW w:w="767" w:type="pct"/>
            <w:tcBorders>
              <w:top w:val="single" w:sz="6" w:space="0" w:color="auto"/>
              <w:left w:val="single" w:sz="6" w:space="0" w:color="auto"/>
              <w:bottom w:val="single" w:sz="6" w:space="0" w:color="auto"/>
              <w:right w:val="single" w:sz="6" w:space="0" w:color="auto"/>
            </w:tcBorders>
          </w:tcPr>
          <w:p w14:paraId="55D0A1E9"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3FE05005"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1B6AAAA2" w14:textId="77777777" w:rsidR="00B751F7" w:rsidRPr="00DF256B" w:rsidRDefault="00B751F7" w:rsidP="008B087B">
            <w:pPr>
              <w:pStyle w:val="TableText"/>
            </w:pPr>
          </w:p>
        </w:tc>
      </w:tr>
      <w:tr w:rsidR="00B751F7" w:rsidRPr="00DF256B" w14:paraId="28504DE4"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11C02A5D" w14:textId="77777777" w:rsidR="00B751F7" w:rsidRPr="00DF256B"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1425DE85" w14:textId="41A94C71" w:rsidR="00B751F7" w:rsidRPr="0056101A" w:rsidRDefault="00B751F7" w:rsidP="008B087B">
            <w:pPr>
              <w:pStyle w:val="TableText"/>
              <w:numPr>
                <w:ilvl w:val="0"/>
                <w:numId w:val="89"/>
              </w:numPr>
            </w:pPr>
          </w:p>
        </w:tc>
        <w:tc>
          <w:tcPr>
            <w:tcW w:w="1535" w:type="pct"/>
            <w:tcBorders>
              <w:top w:val="single" w:sz="6" w:space="0" w:color="auto"/>
              <w:left w:val="single" w:sz="6" w:space="0" w:color="auto"/>
              <w:bottom w:val="single" w:sz="6" w:space="0" w:color="auto"/>
              <w:right w:val="single" w:sz="6" w:space="0" w:color="auto"/>
            </w:tcBorders>
          </w:tcPr>
          <w:p w14:paraId="0BD658A8" w14:textId="012F6400" w:rsidR="00B751F7" w:rsidRPr="00E4080F" w:rsidRDefault="00B751F7" w:rsidP="00D72D85">
            <w:pPr>
              <w:pStyle w:val="TableText"/>
            </w:pPr>
            <w:r>
              <w:t>Select IPAHTESTFOUR,VETSC</w:t>
            </w:r>
          </w:p>
        </w:tc>
        <w:tc>
          <w:tcPr>
            <w:tcW w:w="767" w:type="pct"/>
            <w:tcBorders>
              <w:top w:val="single" w:sz="6" w:space="0" w:color="auto"/>
              <w:left w:val="single" w:sz="6" w:space="0" w:color="auto"/>
              <w:bottom w:val="single" w:sz="6" w:space="0" w:color="auto"/>
              <w:right w:val="single" w:sz="6" w:space="0" w:color="auto"/>
            </w:tcBorders>
          </w:tcPr>
          <w:p w14:paraId="3913CB52" w14:textId="573FAC1C" w:rsidR="00B751F7" w:rsidRPr="00E4080F" w:rsidRDefault="00B751F7" w:rsidP="008B087B">
            <w:pPr>
              <w:pStyle w:val="TableText"/>
            </w:pPr>
            <w:r>
              <w:t>Patient selected</w:t>
            </w:r>
          </w:p>
        </w:tc>
        <w:tc>
          <w:tcPr>
            <w:tcW w:w="767" w:type="pct"/>
            <w:tcBorders>
              <w:top w:val="single" w:sz="6" w:space="0" w:color="auto"/>
              <w:left w:val="single" w:sz="6" w:space="0" w:color="auto"/>
              <w:bottom w:val="single" w:sz="6" w:space="0" w:color="auto"/>
              <w:right w:val="single" w:sz="6" w:space="0" w:color="auto"/>
            </w:tcBorders>
          </w:tcPr>
          <w:p w14:paraId="476BDBA9"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0FD6B831"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3B64E274" w14:textId="77777777" w:rsidR="00B751F7" w:rsidRPr="00DF256B" w:rsidRDefault="00B751F7" w:rsidP="008B087B">
            <w:pPr>
              <w:pStyle w:val="TableText"/>
            </w:pPr>
          </w:p>
        </w:tc>
      </w:tr>
      <w:tr w:rsidR="00B751F7" w:rsidRPr="00DF256B" w14:paraId="132EAD1E" w14:textId="77777777" w:rsidTr="0034087A">
        <w:trPr>
          <w:cantSplit/>
        </w:trPr>
        <w:tc>
          <w:tcPr>
            <w:tcW w:w="665" w:type="pct"/>
          </w:tcPr>
          <w:p w14:paraId="2BC8DDD3" w14:textId="77777777" w:rsidR="00B751F7" w:rsidRPr="00DF256B" w:rsidRDefault="00B751F7" w:rsidP="008B087B">
            <w:pPr>
              <w:pStyle w:val="TableText"/>
            </w:pPr>
          </w:p>
        </w:tc>
        <w:tc>
          <w:tcPr>
            <w:tcW w:w="307" w:type="pct"/>
          </w:tcPr>
          <w:p w14:paraId="53F2B1C1" w14:textId="16E66A10" w:rsidR="00B751F7" w:rsidRPr="0056101A" w:rsidRDefault="00B751F7" w:rsidP="008B087B">
            <w:pPr>
              <w:pStyle w:val="TableText"/>
              <w:numPr>
                <w:ilvl w:val="0"/>
                <w:numId w:val="89"/>
              </w:numPr>
            </w:pPr>
          </w:p>
        </w:tc>
        <w:tc>
          <w:tcPr>
            <w:tcW w:w="1535" w:type="pct"/>
          </w:tcPr>
          <w:p w14:paraId="209A2B9B" w14:textId="77777777" w:rsidR="00B751F7" w:rsidRPr="00E4080F" w:rsidRDefault="00B751F7" w:rsidP="008B087B">
            <w:pPr>
              <w:pStyle w:val="TableText"/>
            </w:pPr>
            <w:r w:rsidRPr="00E4080F">
              <w:t>Enter Notification information</w:t>
            </w:r>
          </w:p>
        </w:tc>
        <w:tc>
          <w:tcPr>
            <w:tcW w:w="767" w:type="pct"/>
          </w:tcPr>
          <w:p w14:paraId="5587A1C3" w14:textId="4C270590" w:rsidR="00B751F7" w:rsidRPr="00E4080F" w:rsidRDefault="00B751F7" w:rsidP="008B087B">
            <w:pPr>
              <w:pStyle w:val="TableText"/>
            </w:pPr>
            <w:r>
              <w:t>Notification information entered</w:t>
            </w:r>
          </w:p>
        </w:tc>
        <w:tc>
          <w:tcPr>
            <w:tcW w:w="767" w:type="pct"/>
          </w:tcPr>
          <w:p w14:paraId="4F55A87B" w14:textId="77777777" w:rsidR="00B751F7" w:rsidRPr="00DF256B" w:rsidRDefault="00B751F7" w:rsidP="008B087B">
            <w:pPr>
              <w:pStyle w:val="TableText"/>
            </w:pPr>
          </w:p>
        </w:tc>
        <w:tc>
          <w:tcPr>
            <w:tcW w:w="192" w:type="pct"/>
          </w:tcPr>
          <w:p w14:paraId="242D4D14" w14:textId="77777777" w:rsidR="00B751F7" w:rsidRPr="00DF256B" w:rsidRDefault="00B751F7" w:rsidP="008B087B">
            <w:pPr>
              <w:pStyle w:val="TableText"/>
            </w:pPr>
          </w:p>
        </w:tc>
        <w:tc>
          <w:tcPr>
            <w:tcW w:w="767" w:type="pct"/>
          </w:tcPr>
          <w:p w14:paraId="78F2BC4C" w14:textId="77777777" w:rsidR="00B751F7" w:rsidRPr="00DF256B" w:rsidRDefault="00B751F7" w:rsidP="008B087B">
            <w:pPr>
              <w:pStyle w:val="TableText"/>
            </w:pPr>
          </w:p>
        </w:tc>
      </w:tr>
      <w:tr w:rsidR="00B751F7" w:rsidRPr="00DF256B" w14:paraId="47D92D7A"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00B414F8" w14:textId="77777777" w:rsidR="00B751F7" w:rsidRPr="00DF256B"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179522FF" w14:textId="207FA794" w:rsidR="00B751F7" w:rsidRPr="0056101A" w:rsidRDefault="00B751F7" w:rsidP="008B087B">
            <w:pPr>
              <w:pStyle w:val="TableText"/>
              <w:numPr>
                <w:ilvl w:val="0"/>
                <w:numId w:val="89"/>
              </w:numPr>
            </w:pPr>
          </w:p>
        </w:tc>
        <w:tc>
          <w:tcPr>
            <w:tcW w:w="1535" w:type="pct"/>
            <w:tcBorders>
              <w:top w:val="single" w:sz="6" w:space="0" w:color="auto"/>
              <w:left w:val="single" w:sz="6" w:space="0" w:color="auto"/>
              <w:bottom w:val="single" w:sz="6" w:space="0" w:color="auto"/>
              <w:right w:val="single" w:sz="6" w:space="0" w:color="auto"/>
            </w:tcBorders>
          </w:tcPr>
          <w:p w14:paraId="4F6C4D41" w14:textId="77777777" w:rsidR="00B751F7" w:rsidRPr="00E4080F" w:rsidRDefault="00B751F7" w:rsidP="008B087B">
            <w:pPr>
              <w:pStyle w:val="TableText"/>
            </w:pPr>
            <w:r w:rsidRPr="00E4080F">
              <w:t>Complete Legally eligible information</w:t>
            </w:r>
          </w:p>
        </w:tc>
        <w:tc>
          <w:tcPr>
            <w:tcW w:w="767" w:type="pct"/>
            <w:tcBorders>
              <w:top w:val="single" w:sz="6" w:space="0" w:color="auto"/>
              <w:left w:val="single" w:sz="6" w:space="0" w:color="auto"/>
              <w:bottom w:val="single" w:sz="6" w:space="0" w:color="auto"/>
              <w:right w:val="single" w:sz="6" w:space="0" w:color="auto"/>
            </w:tcBorders>
          </w:tcPr>
          <w:p w14:paraId="08DC99EF" w14:textId="662823E3" w:rsidR="00B751F7" w:rsidRPr="00E4080F" w:rsidRDefault="00B751F7" w:rsidP="008B087B">
            <w:pPr>
              <w:pStyle w:val="TableText"/>
            </w:pPr>
            <w:r>
              <w:t>Patient is Legally eligible</w:t>
            </w:r>
          </w:p>
        </w:tc>
        <w:tc>
          <w:tcPr>
            <w:tcW w:w="767" w:type="pct"/>
            <w:tcBorders>
              <w:top w:val="single" w:sz="6" w:space="0" w:color="auto"/>
              <w:left w:val="single" w:sz="6" w:space="0" w:color="auto"/>
              <w:bottom w:val="single" w:sz="6" w:space="0" w:color="auto"/>
              <w:right w:val="single" w:sz="6" w:space="0" w:color="auto"/>
            </w:tcBorders>
          </w:tcPr>
          <w:p w14:paraId="120A236B"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29FD7F30"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7D051A91" w14:textId="77777777" w:rsidR="00B751F7" w:rsidRPr="00DF256B" w:rsidRDefault="00B751F7" w:rsidP="008B087B">
            <w:pPr>
              <w:pStyle w:val="TableText"/>
            </w:pPr>
          </w:p>
        </w:tc>
      </w:tr>
      <w:tr w:rsidR="00B751F7" w:rsidRPr="00DF256B" w14:paraId="5A12D773"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71B28473" w14:textId="77777777" w:rsidR="00B751F7" w:rsidRPr="00DF256B"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68901587" w14:textId="5C4CA258" w:rsidR="00B751F7" w:rsidRPr="0056101A" w:rsidRDefault="00B751F7" w:rsidP="008B087B">
            <w:pPr>
              <w:pStyle w:val="TableText"/>
              <w:numPr>
                <w:ilvl w:val="0"/>
                <w:numId w:val="89"/>
              </w:numPr>
            </w:pPr>
          </w:p>
        </w:tc>
        <w:tc>
          <w:tcPr>
            <w:tcW w:w="1535" w:type="pct"/>
            <w:tcBorders>
              <w:top w:val="single" w:sz="6" w:space="0" w:color="auto"/>
              <w:left w:val="single" w:sz="6" w:space="0" w:color="auto"/>
              <w:bottom w:val="single" w:sz="6" w:space="0" w:color="auto"/>
              <w:right w:val="single" w:sz="6" w:space="0" w:color="auto"/>
            </w:tcBorders>
          </w:tcPr>
          <w:p w14:paraId="7A96CFA7" w14:textId="7A46B958" w:rsidR="00B751F7" w:rsidRPr="00E4080F" w:rsidRDefault="00B751F7" w:rsidP="008B087B">
            <w:pPr>
              <w:pStyle w:val="TableText"/>
            </w:pPr>
            <w:r w:rsidRPr="00E4080F">
              <w:t>Complete Medically eligible data</w:t>
            </w:r>
          </w:p>
        </w:tc>
        <w:tc>
          <w:tcPr>
            <w:tcW w:w="767" w:type="pct"/>
            <w:tcBorders>
              <w:top w:val="single" w:sz="6" w:space="0" w:color="auto"/>
              <w:left w:val="single" w:sz="6" w:space="0" w:color="auto"/>
              <w:bottom w:val="single" w:sz="6" w:space="0" w:color="auto"/>
              <w:right w:val="single" w:sz="6" w:space="0" w:color="auto"/>
            </w:tcBorders>
          </w:tcPr>
          <w:p w14:paraId="06A9444A" w14:textId="2CF5A5F0" w:rsidR="00B751F7" w:rsidRPr="00E4080F" w:rsidRDefault="00B751F7" w:rsidP="008B087B">
            <w:pPr>
              <w:pStyle w:val="TableText"/>
            </w:pPr>
            <w:r>
              <w:t>Patient is Medically eligible</w:t>
            </w:r>
          </w:p>
        </w:tc>
        <w:tc>
          <w:tcPr>
            <w:tcW w:w="767" w:type="pct"/>
            <w:tcBorders>
              <w:top w:val="single" w:sz="6" w:space="0" w:color="auto"/>
              <w:left w:val="single" w:sz="6" w:space="0" w:color="auto"/>
              <w:bottom w:val="single" w:sz="6" w:space="0" w:color="auto"/>
              <w:right w:val="single" w:sz="6" w:space="0" w:color="auto"/>
            </w:tcBorders>
          </w:tcPr>
          <w:p w14:paraId="26AD7FDC"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690EDE81"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7A7AF4EB" w14:textId="77777777" w:rsidR="00B751F7" w:rsidRPr="00DF256B" w:rsidRDefault="00B751F7" w:rsidP="008B087B">
            <w:pPr>
              <w:pStyle w:val="TableText"/>
            </w:pPr>
          </w:p>
        </w:tc>
      </w:tr>
      <w:tr w:rsidR="00B751F7" w:rsidRPr="00DF256B" w14:paraId="6E3DACA3"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1FE04F30" w14:textId="77777777" w:rsidR="00B751F7" w:rsidRPr="00DF256B"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7B4ABA4D" w14:textId="02FCF20C" w:rsidR="00B751F7" w:rsidRPr="0056101A" w:rsidRDefault="00B751F7" w:rsidP="008B087B">
            <w:pPr>
              <w:pStyle w:val="TableText"/>
              <w:numPr>
                <w:ilvl w:val="0"/>
                <w:numId w:val="89"/>
              </w:numPr>
            </w:pPr>
          </w:p>
        </w:tc>
        <w:tc>
          <w:tcPr>
            <w:tcW w:w="1535" w:type="pct"/>
            <w:tcBorders>
              <w:top w:val="single" w:sz="6" w:space="0" w:color="auto"/>
              <w:left w:val="single" w:sz="6" w:space="0" w:color="auto"/>
              <w:bottom w:val="single" w:sz="6" w:space="0" w:color="auto"/>
              <w:right w:val="single" w:sz="6" w:space="0" w:color="auto"/>
            </w:tcBorders>
          </w:tcPr>
          <w:p w14:paraId="7CDA2251" w14:textId="1A8B763A" w:rsidR="00B751F7" w:rsidRPr="00E4080F" w:rsidRDefault="00B751F7" w:rsidP="008B087B">
            <w:pPr>
              <w:pStyle w:val="TableText"/>
            </w:pPr>
            <w:r w:rsidRPr="00E4080F">
              <w:t>Enter new Authorization, but do not complete</w:t>
            </w:r>
          </w:p>
        </w:tc>
        <w:tc>
          <w:tcPr>
            <w:tcW w:w="767" w:type="pct"/>
            <w:tcBorders>
              <w:top w:val="single" w:sz="6" w:space="0" w:color="auto"/>
              <w:left w:val="single" w:sz="6" w:space="0" w:color="auto"/>
              <w:bottom w:val="single" w:sz="6" w:space="0" w:color="auto"/>
              <w:right w:val="single" w:sz="6" w:space="0" w:color="auto"/>
            </w:tcBorders>
          </w:tcPr>
          <w:p w14:paraId="5763717D" w14:textId="4A489F64" w:rsidR="00B751F7" w:rsidRPr="00E4080F" w:rsidRDefault="00B751F7" w:rsidP="008B087B">
            <w:pPr>
              <w:pStyle w:val="TableText"/>
            </w:pPr>
            <w:r>
              <w:t>Authorization entered</w:t>
            </w:r>
          </w:p>
        </w:tc>
        <w:tc>
          <w:tcPr>
            <w:tcW w:w="767" w:type="pct"/>
            <w:tcBorders>
              <w:top w:val="single" w:sz="6" w:space="0" w:color="auto"/>
              <w:left w:val="single" w:sz="6" w:space="0" w:color="auto"/>
              <w:bottom w:val="single" w:sz="6" w:space="0" w:color="auto"/>
              <w:right w:val="single" w:sz="6" w:space="0" w:color="auto"/>
            </w:tcBorders>
          </w:tcPr>
          <w:p w14:paraId="1D05B030"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7E44EADD"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34F320CA" w14:textId="77777777" w:rsidR="00B751F7" w:rsidRPr="00DF256B" w:rsidRDefault="00B751F7" w:rsidP="008B087B">
            <w:pPr>
              <w:pStyle w:val="TableText"/>
            </w:pPr>
          </w:p>
        </w:tc>
      </w:tr>
      <w:tr w:rsidR="00B751F7" w:rsidRPr="00DF256B" w14:paraId="2775B076"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4F14DF73" w14:textId="77777777" w:rsidR="00B751F7" w:rsidRPr="00DF256B"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6ECD30E4" w14:textId="3CDE754D" w:rsidR="00B751F7" w:rsidRPr="0056101A" w:rsidRDefault="00B751F7" w:rsidP="008B087B">
            <w:pPr>
              <w:pStyle w:val="TableText"/>
              <w:numPr>
                <w:ilvl w:val="0"/>
                <w:numId w:val="89"/>
              </w:numPr>
            </w:pPr>
          </w:p>
        </w:tc>
        <w:tc>
          <w:tcPr>
            <w:tcW w:w="1535" w:type="pct"/>
            <w:tcBorders>
              <w:top w:val="single" w:sz="6" w:space="0" w:color="auto"/>
              <w:left w:val="single" w:sz="6" w:space="0" w:color="auto"/>
              <w:bottom w:val="single" w:sz="6" w:space="0" w:color="auto"/>
              <w:right w:val="single" w:sz="6" w:space="0" w:color="auto"/>
            </w:tcBorders>
          </w:tcPr>
          <w:p w14:paraId="50D98D2B" w14:textId="76CFCCDB" w:rsidR="00B751F7" w:rsidRPr="00E4080F" w:rsidRDefault="00B751F7" w:rsidP="008B087B">
            <w:pPr>
              <w:pStyle w:val="TableText"/>
            </w:pPr>
            <w:r w:rsidRPr="00E4080F">
              <w:t>Save master Authorization</w:t>
            </w:r>
          </w:p>
        </w:tc>
        <w:tc>
          <w:tcPr>
            <w:tcW w:w="767" w:type="pct"/>
            <w:tcBorders>
              <w:top w:val="single" w:sz="6" w:space="0" w:color="auto"/>
              <w:left w:val="single" w:sz="6" w:space="0" w:color="auto"/>
              <w:bottom w:val="single" w:sz="6" w:space="0" w:color="auto"/>
              <w:right w:val="single" w:sz="6" w:space="0" w:color="auto"/>
            </w:tcBorders>
          </w:tcPr>
          <w:p w14:paraId="45098BA7" w14:textId="5F17ABAC" w:rsidR="00B751F7" w:rsidRPr="00E4080F" w:rsidRDefault="00B751F7" w:rsidP="008B087B">
            <w:pPr>
              <w:pStyle w:val="TableText"/>
            </w:pPr>
            <w:r>
              <w:t>Authorization saved</w:t>
            </w:r>
          </w:p>
        </w:tc>
        <w:tc>
          <w:tcPr>
            <w:tcW w:w="767" w:type="pct"/>
            <w:tcBorders>
              <w:top w:val="single" w:sz="6" w:space="0" w:color="auto"/>
              <w:left w:val="single" w:sz="6" w:space="0" w:color="auto"/>
              <w:bottom w:val="single" w:sz="6" w:space="0" w:color="auto"/>
              <w:right w:val="single" w:sz="6" w:space="0" w:color="auto"/>
            </w:tcBorders>
          </w:tcPr>
          <w:p w14:paraId="1A3F6820"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0D8A6108"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10B91560" w14:textId="77777777" w:rsidR="00B751F7" w:rsidRPr="00DF256B" w:rsidRDefault="00B751F7" w:rsidP="008B087B">
            <w:pPr>
              <w:pStyle w:val="TableText"/>
            </w:pPr>
          </w:p>
        </w:tc>
      </w:tr>
      <w:tr w:rsidR="00B751F7" w:rsidRPr="00DF256B" w14:paraId="74AE6E9F"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68FF5543" w14:textId="77777777" w:rsidR="00B751F7" w:rsidRPr="00DF256B"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2676E699" w14:textId="3D46D4A1" w:rsidR="00B751F7" w:rsidRPr="0056101A" w:rsidRDefault="00B751F7" w:rsidP="008B087B">
            <w:pPr>
              <w:pStyle w:val="TableText"/>
              <w:numPr>
                <w:ilvl w:val="0"/>
                <w:numId w:val="89"/>
              </w:numPr>
            </w:pPr>
          </w:p>
        </w:tc>
        <w:tc>
          <w:tcPr>
            <w:tcW w:w="1535" w:type="pct"/>
            <w:tcBorders>
              <w:top w:val="single" w:sz="6" w:space="0" w:color="auto"/>
              <w:left w:val="single" w:sz="6" w:space="0" w:color="auto"/>
              <w:bottom w:val="single" w:sz="6" w:space="0" w:color="auto"/>
              <w:right w:val="single" w:sz="6" w:space="0" w:color="auto"/>
            </w:tcBorders>
          </w:tcPr>
          <w:p w14:paraId="3A794DB4" w14:textId="7BEF0750" w:rsidR="00B751F7" w:rsidRPr="00E4080F" w:rsidRDefault="00B751F7">
            <w:pPr>
              <w:pStyle w:val="TableText"/>
            </w:pPr>
            <w:r w:rsidRPr="00E4080F">
              <w:t>Write down the Authorization Number</w:t>
            </w:r>
            <w:r>
              <w:t>:</w:t>
            </w:r>
            <w:r>
              <w:br/>
            </w:r>
            <w:r w:rsidRPr="00491430">
              <w:rPr>
                <w:b/>
              </w:rPr>
              <w:t>Authorization #: _____________________</w:t>
            </w:r>
          </w:p>
        </w:tc>
        <w:tc>
          <w:tcPr>
            <w:tcW w:w="767" w:type="pct"/>
            <w:tcBorders>
              <w:top w:val="single" w:sz="6" w:space="0" w:color="auto"/>
              <w:left w:val="single" w:sz="6" w:space="0" w:color="auto"/>
              <w:bottom w:val="single" w:sz="6" w:space="0" w:color="auto"/>
              <w:right w:val="single" w:sz="6" w:space="0" w:color="auto"/>
            </w:tcBorders>
          </w:tcPr>
          <w:p w14:paraId="5AA6CF3A" w14:textId="21DEB16A" w:rsidR="00B751F7" w:rsidRPr="00E4080F" w:rsidRDefault="00B751F7" w:rsidP="008B087B">
            <w:pPr>
              <w:pStyle w:val="TableText"/>
            </w:pPr>
            <w:r>
              <w:t>Authorization Number noted</w:t>
            </w:r>
          </w:p>
        </w:tc>
        <w:tc>
          <w:tcPr>
            <w:tcW w:w="767" w:type="pct"/>
            <w:tcBorders>
              <w:top w:val="single" w:sz="6" w:space="0" w:color="auto"/>
              <w:left w:val="single" w:sz="6" w:space="0" w:color="auto"/>
              <w:bottom w:val="single" w:sz="6" w:space="0" w:color="auto"/>
              <w:right w:val="single" w:sz="6" w:space="0" w:color="auto"/>
            </w:tcBorders>
          </w:tcPr>
          <w:p w14:paraId="4C68BFEF"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699801D3"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078AD8DE" w14:textId="77777777" w:rsidR="00B751F7" w:rsidRPr="00DF256B" w:rsidRDefault="00B751F7" w:rsidP="008B087B">
            <w:pPr>
              <w:pStyle w:val="TableText"/>
            </w:pPr>
          </w:p>
        </w:tc>
      </w:tr>
      <w:tr w:rsidR="00B751F7" w:rsidRPr="00DF256B" w14:paraId="6861D50D"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62D6CFE2" w14:textId="77777777" w:rsidR="00B751F7" w:rsidRPr="00DF256B"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65F1F055" w14:textId="6158042C" w:rsidR="00B751F7" w:rsidRPr="0056101A" w:rsidRDefault="00B751F7" w:rsidP="008B087B">
            <w:pPr>
              <w:pStyle w:val="TableText"/>
              <w:numPr>
                <w:ilvl w:val="0"/>
                <w:numId w:val="89"/>
              </w:numPr>
            </w:pPr>
          </w:p>
        </w:tc>
        <w:tc>
          <w:tcPr>
            <w:tcW w:w="1535" w:type="pct"/>
            <w:tcBorders>
              <w:top w:val="single" w:sz="6" w:space="0" w:color="auto"/>
              <w:left w:val="single" w:sz="6" w:space="0" w:color="auto"/>
              <w:bottom w:val="single" w:sz="6" w:space="0" w:color="auto"/>
              <w:right w:val="single" w:sz="6" w:space="0" w:color="auto"/>
            </w:tcBorders>
          </w:tcPr>
          <w:p w14:paraId="0D9DE7EA" w14:textId="77777777" w:rsidR="00B751F7" w:rsidRPr="00E4080F" w:rsidRDefault="00B751F7" w:rsidP="008B087B">
            <w:pPr>
              <w:pStyle w:val="TableText"/>
            </w:pPr>
            <w:r w:rsidRPr="00E4080F">
              <w:t xml:space="preserve">Logoff </w:t>
            </w:r>
            <w:proofErr w:type="spellStart"/>
            <w:r w:rsidRPr="00E4080F">
              <w:t>VistA</w:t>
            </w:r>
            <w:proofErr w:type="spellEnd"/>
            <w:r w:rsidRPr="00E4080F">
              <w:t xml:space="preserve"> Fee </w:t>
            </w:r>
          </w:p>
        </w:tc>
        <w:tc>
          <w:tcPr>
            <w:tcW w:w="767" w:type="pct"/>
            <w:tcBorders>
              <w:top w:val="single" w:sz="6" w:space="0" w:color="auto"/>
              <w:left w:val="single" w:sz="6" w:space="0" w:color="auto"/>
              <w:bottom w:val="single" w:sz="6" w:space="0" w:color="auto"/>
              <w:right w:val="single" w:sz="6" w:space="0" w:color="auto"/>
            </w:tcBorders>
          </w:tcPr>
          <w:p w14:paraId="7DD6B939" w14:textId="4A395FFD" w:rsidR="00B751F7" w:rsidRPr="00E4080F" w:rsidRDefault="00B751F7" w:rsidP="008B087B">
            <w:pPr>
              <w:pStyle w:val="TableText"/>
            </w:pPr>
            <w:r>
              <w:t>Logoff successful</w:t>
            </w:r>
          </w:p>
        </w:tc>
        <w:tc>
          <w:tcPr>
            <w:tcW w:w="767" w:type="pct"/>
            <w:tcBorders>
              <w:top w:val="single" w:sz="6" w:space="0" w:color="auto"/>
              <w:left w:val="single" w:sz="6" w:space="0" w:color="auto"/>
              <w:bottom w:val="single" w:sz="6" w:space="0" w:color="auto"/>
              <w:right w:val="single" w:sz="6" w:space="0" w:color="auto"/>
            </w:tcBorders>
          </w:tcPr>
          <w:p w14:paraId="318CA8E8"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7C38A704"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246C4362" w14:textId="77777777" w:rsidR="00B751F7" w:rsidRPr="00DF256B" w:rsidRDefault="00B751F7" w:rsidP="008B087B">
            <w:pPr>
              <w:pStyle w:val="TableText"/>
            </w:pPr>
          </w:p>
        </w:tc>
      </w:tr>
      <w:tr w:rsidR="00B751F7" w:rsidRPr="00DF256B" w14:paraId="6818D238"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0C373462" w14:textId="77777777" w:rsidR="00B751F7"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3CE15337" w14:textId="08A4E41B" w:rsidR="00B751F7" w:rsidRPr="0056101A" w:rsidRDefault="00B751F7" w:rsidP="008B087B">
            <w:pPr>
              <w:pStyle w:val="TableText"/>
              <w:numPr>
                <w:ilvl w:val="0"/>
                <w:numId w:val="89"/>
              </w:numPr>
            </w:pPr>
          </w:p>
        </w:tc>
        <w:tc>
          <w:tcPr>
            <w:tcW w:w="1535" w:type="pct"/>
            <w:tcBorders>
              <w:top w:val="single" w:sz="6" w:space="0" w:color="auto"/>
              <w:left w:val="single" w:sz="6" w:space="0" w:color="auto"/>
              <w:bottom w:val="single" w:sz="6" w:space="0" w:color="auto"/>
              <w:right w:val="single" w:sz="6" w:space="0" w:color="auto"/>
            </w:tcBorders>
          </w:tcPr>
          <w:p w14:paraId="2B4246FD" w14:textId="05E39D34" w:rsidR="00B751F7" w:rsidRPr="00E4080F" w:rsidRDefault="00B751F7" w:rsidP="008B087B">
            <w:pPr>
              <w:pStyle w:val="TableText"/>
            </w:pPr>
            <w:r w:rsidRPr="00E4080F">
              <w:t xml:space="preserve">Logon to </w:t>
            </w:r>
            <w:proofErr w:type="spellStart"/>
            <w:r w:rsidRPr="00E4080F">
              <w:t>VistA</w:t>
            </w:r>
            <w:proofErr w:type="spellEnd"/>
            <w:r w:rsidRPr="00E4080F">
              <w:t xml:space="preserve"> Fee as System user (</w:t>
            </w:r>
            <w:proofErr w:type="spellStart"/>
            <w:r w:rsidRPr="00E4080F">
              <w:t>Fileman</w:t>
            </w:r>
            <w:proofErr w:type="spellEnd"/>
            <w:r w:rsidRPr="00E4080F">
              <w:t xml:space="preserve"> Access)</w:t>
            </w:r>
          </w:p>
        </w:tc>
        <w:tc>
          <w:tcPr>
            <w:tcW w:w="767" w:type="pct"/>
            <w:tcBorders>
              <w:top w:val="single" w:sz="6" w:space="0" w:color="auto"/>
              <w:left w:val="single" w:sz="6" w:space="0" w:color="auto"/>
              <w:bottom w:val="single" w:sz="6" w:space="0" w:color="auto"/>
              <w:right w:val="single" w:sz="6" w:space="0" w:color="auto"/>
            </w:tcBorders>
          </w:tcPr>
          <w:p w14:paraId="28AA21DE" w14:textId="54BE3467" w:rsidR="00B751F7" w:rsidRPr="00E4080F" w:rsidRDefault="00B751F7" w:rsidP="008B087B">
            <w:pPr>
              <w:pStyle w:val="TableText"/>
            </w:pPr>
            <w:r>
              <w:t>Logon successful</w:t>
            </w:r>
          </w:p>
        </w:tc>
        <w:tc>
          <w:tcPr>
            <w:tcW w:w="767" w:type="pct"/>
            <w:tcBorders>
              <w:top w:val="single" w:sz="6" w:space="0" w:color="auto"/>
              <w:left w:val="single" w:sz="6" w:space="0" w:color="auto"/>
              <w:bottom w:val="single" w:sz="6" w:space="0" w:color="auto"/>
              <w:right w:val="single" w:sz="6" w:space="0" w:color="auto"/>
            </w:tcBorders>
          </w:tcPr>
          <w:p w14:paraId="21E1FFD7"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7620ABCD"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5E6BC95D" w14:textId="77777777" w:rsidR="00B751F7" w:rsidRPr="00DF256B" w:rsidRDefault="00B751F7" w:rsidP="008B087B">
            <w:pPr>
              <w:pStyle w:val="TableText"/>
            </w:pPr>
          </w:p>
        </w:tc>
      </w:tr>
      <w:tr w:rsidR="00B751F7" w:rsidRPr="00DF256B" w14:paraId="7793A146"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1B459B97" w14:textId="77777777" w:rsidR="00B751F7"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586EC340" w14:textId="38CF844D" w:rsidR="00B751F7" w:rsidRPr="0056101A" w:rsidRDefault="00B751F7" w:rsidP="008B087B">
            <w:pPr>
              <w:pStyle w:val="TableText"/>
              <w:numPr>
                <w:ilvl w:val="0"/>
                <w:numId w:val="89"/>
              </w:numPr>
            </w:pPr>
          </w:p>
        </w:tc>
        <w:tc>
          <w:tcPr>
            <w:tcW w:w="1535" w:type="pct"/>
            <w:tcBorders>
              <w:top w:val="single" w:sz="6" w:space="0" w:color="auto"/>
              <w:left w:val="single" w:sz="6" w:space="0" w:color="auto"/>
              <w:bottom w:val="single" w:sz="6" w:space="0" w:color="auto"/>
              <w:right w:val="single" w:sz="6" w:space="0" w:color="auto"/>
            </w:tcBorders>
          </w:tcPr>
          <w:p w14:paraId="2C454E76" w14:textId="4EA2408E" w:rsidR="00B751F7" w:rsidRPr="00E4080F" w:rsidRDefault="00B751F7" w:rsidP="008B087B">
            <w:pPr>
              <w:pStyle w:val="TableText"/>
            </w:pPr>
            <w:r w:rsidRPr="00E4080F">
              <w:t>Access the Authorization file</w:t>
            </w:r>
          </w:p>
        </w:tc>
        <w:tc>
          <w:tcPr>
            <w:tcW w:w="767" w:type="pct"/>
            <w:tcBorders>
              <w:top w:val="single" w:sz="6" w:space="0" w:color="auto"/>
              <w:left w:val="single" w:sz="6" w:space="0" w:color="auto"/>
              <w:bottom w:val="single" w:sz="6" w:space="0" w:color="auto"/>
              <w:right w:val="single" w:sz="6" w:space="0" w:color="auto"/>
            </w:tcBorders>
          </w:tcPr>
          <w:p w14:paraId="79DFC108" w14:textId="058CA39E" w:rsidR="00B751F7" w:rsidRPr="00E4080F" w:rsidRDefault="00B751F7" w:rsidP="008B087B">
            <w:pPr>
              <w:pStyle w:val="TableText"/>
            </w:pPr>
            <w:r>
              <w:t>Authorization File is Accessed</w:t>
            </w:r>
          </w:p>
        </w:tc>
        <w:tc>
          <w:tcPr>
            <w:tcW w:w="767" w:type="pct"/>
            <w:tcBorders>
              <w:top w:val="single" w:sz="6" w:space="0" w:color="auto"/>
              <w:left w:val="single" w:sz="6" w:space="0" w:color="auto"/>
              <w:bottom w:val="single" w:sz="6" w:space="0" w:color="auto"/>
              <w:right w:val="single" w:sz="6" w:space="0" w:color="auto"/>
            </w:tcBorders>
          </w:tcPr>
          <w:p w14:paraId="17FD4AA4"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6B253D6F"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0EB2AC96" w14:textId="77777777" w:rsidR="00B751F7" w:rsidRPr="00DF256B" w:rsidRDefault="00B751F7" w:rsidP="008B087B">
            <w:pPr>
              <w:pStyle w:val="TableText"/>
            </w:pPr>
          </w:p>
        </w:tc>
      </w:tr>
      <w:tr w:rsidR="00B751F7" w:rsidRPr="00DF256B" w14:paraId="702F375C"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759EEFC4" w14:textId="77777777" w:rsidR="00B751F7"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6D611D6C" w14:textId="0C13430F" w:rsidR="00B751F7" w:rsidRPr="0056101A" w:rsidRDefault="00B751F7" w:rsidP="008B087B">
            <w:pPr>
              <w:pStyle w:val="TableText"/>
              <w:numPr>
                <w:ilvl w:val="0"/>
                <w:numId w:val="89"/>
              </w:numPr>
            </w:pPr>
          </w:p>
        </w:tc>
        <w:tc>
          <w:tcPr>
            <w:tcW w:w="1535" w:type="pct"/>
            <w:tcBorders>
              <w:top w:val="single" w:sz="6" w:space="0" w:color="auto"/>
              <w:left w:val="single" w:sz="6" w:space="0" w:color="auto"/>
              <w:bottom w:val="single" w:sz="6" w:space="0" w:color="auto"/>
              <w:right w:val="single" w:sz="6" w:space="0" w:color="auto"/>
            </w:tcBorders>
          </w:tcPr>
          <w:p w14:paraId="41B2B5BD" w14:textId="7438EC37" w:rsidR="00B751F7" w:rsidRPr="00E4080F" w:rsidRDefault="00B751F7" w:rsidP="008B087B">
            <w:pPr>
              <w:pStyle w:val="TableText"/>
            </w:pPr>
            <w:r w:rsidRPr="00E4080F">
              <w:t>Query the file for the Authorization from previous step</w:t>
            </w:r>
          </w:p>
        </w:tc>
        <w:tc>
          <w:tcPr>
            <w:tcW w:w="767" w:type="pct"/>
            <w:tcBorders>
              <w:top w:val="single" w:sz="6" w:space="0" w:color="auto"/>
              <w:left w:val="single" w:sz="6" w:space="0" w:color="auto"/>
              <w:bottom w:val="single" w:sz="6" w:space="0" w:color="auto"/>
              <w:right w:val="single" w:sz="6" w:space="0" w:color="auto"/>
            </w:tcBorders>
          </w:tcPr>
          <w:p w14:paraId="7FF2F716" w14:textId="45C10F22" w:rsidR="00B751F7" w:rsidRPr="00E4080F" w:rsidRDefault="00B751F7" w:rsidP="008B087B">
            <w:pPr>
              <w:pStyle w:val="TableText"/>
            </w:pPr>
            <w:r>
              <w:t>Authorization file is presented</w:t>
            </w:r>
          </w:p>
        </w:tc>
        <w:tc>
          <w:tcPr>
            <w:tcW w:w="767" w:type="pct"/>
            <w:tcBorders>
              <w:top w:val="single" w:sz="6" w:space="0" w:color="auto"/>
              <w:left w:val="single" w:sz="6" w:space="0" w:color="auto"/>
              <w:bottom w:val="single" w:sz="6" w:space="0" w:color="auto"/>
              <w:right w:val="single" w:sz="6" w:space="0" w:color="auto"/>
            </w:tcBorders>
          </w:tcPr>
          <w:p w14:paraId="26FE089F"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7A9D7886"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0625B8CD" w14:textId="77777777" w:rsidR="00B751F7" w:rsidRPr="00DF256B" w:rsidRDefault="00B751F7" w:rsidP="008B087B">
            <w:pPr>
              <w:pStyle w:val="TableText"/>
            </w:pPr>
          </w:p>
        </w:tc>
      </w:tr>
      <w:tr w:rsidR="00B751F7" w:rsidRPr="00DF256B" w14:paraId="62C73A85"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5E6BA8AD" w14:textId="77777777" w:rsidR="00B751F7" w:rsidRDefault="00B751F7" w:rsidP="008B087B">
            <w:pPr>
              <w:pStyle w:val="TableText"/>
            </w:pPr>
            <w:r w:rsidRPr="00E44774">
              <w:t>FS-UN014-003</w:t>
            </w:r>
          </w:p>
        </w:tc>
        <w:tc>
          <w:tcPr>
            <w:tcW w:w="307" w:type="pct"/>
            <w:tcBorders>
              <w:top w:val="single" w:sz="6" w:space="0" w:color="auto"/>
              <w:left w:val="single" w:sz="6" w:space="0" w:color="auto"/>
              <w:bottom w:val="single" w:sz="6" w:space="0" w:color="auto"/>
              <w:right w:val="single" w:sz="6" w:space="0" w:color="auto"/>
            </w:tcBorders>
          </w:tcPr>
          <w:p w14:paraId="6332D02F" w14:textId="5A005C0E" w:rsidR="00B751F7" w:rsidRPr="0056101A" w:rsidRDefault="00B751F7" w:rsidP="008B087B">
            <w:pPr>
              <w:pStyle w:val="TableText"/>
              <w:numPr>
                <w:ilvl w:val="0"/>
                <w:numId w:val="89"/>
              </w:numPr>
            </w:pPr>
          </w:p>
        </w:tc>
        <w:tc>
          <w:tcPr>
            <w:tcW w:w="1535" w:type="pct"/>
            <w:tcBorders>
              <w:top w:val="single" w:sz="6" w:space="0" w:color="auto"/>
              <w:left w:val="single" w:sz="6" w:space="0" w:color="auto"/>
              <w:bottom w:val="single" w:sz="6" w:space="0" w:color="auto"/>
              <w:right w:val="single" w:sz="6" w:space="0" w:color="auto"/>
            </w:tcBorders>
          </w:tcPr>
          <w:p w14:paraId="2F698506" w14:textId="707196E9" w:rsidR="00B751F7" w:rsidRPr="00E4080F" w:rsidRDefault="00B751F7" w:rsidP="008B087B">
            <w:pPr>
              <w:pStyle w:val="TableText"/>
            </w:pPr>
            <w:r w:rsidRPr="00E4080F">
              <w:t>Verify the master Authorization status is “I”</w:t>
            </w:r>
          </w:p>
        </w:tc>
        <w:tc>
          <w:tcPr>
            <w:tcW w:w="767" w:type="pct"/>
            <w:tcBorders>
              <w:top w:val="single" w:sz="6" w:space="0" w:color="auto"/>
              <w:left w:val="single" w:sz="6" w:space="0" w:color="auto"/>
              <w:bottom w:val="single" w:sz="6" w:space="0" w:color="auto"/>
              <w:right w:val="single" w:sz="6" w:space="0" w:color="auto"/>
            </w:tcBorders>
          </w:tcPr>
          <w:p w14:paraId="7E210ADF" w14:textId="2433218E" w:rsidR="00B751F7" w:rsidRPr="00E4080F" w:rsidRDefault="00B751F7" w:rsidP="008B087B">
            <w:pPr>
              <w:pStyle w:val="TableText"/>
            </w:pPr>
            <w:r w:rsidRPr="00E4080F">
              <w:t>Authorization status = I, INCOMPLETE</w:t>
            </w:r>
          </w:p>
        </w:tc>
        <w:tc>
          <w:tcPr>
            <w:tcW w:w="767" w:type="pct"/>
            <w:tcBorders>
              <w:top w:val="single" w:sz="6" w:space="0" w:color="auto"/>
              <w:left w:val="single" w:sz="6" w:space="0" w:color="auto"/>
              <w:bottom w:val="single" w:sz="6" w:space="0" w:color="auto"/>
              <w:right w:val="single" w:sz="6" w:space="0" w:color="auto"/>
            </w:tcBorders>
          </w:tcPr>
          <w:p w14:paraId="54AB0918"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4088AFC4"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56CBC812" w14:textId="77777777" w:rsidR="00B751F7" w:rsidRPr="00DF256B" w:rsidRDefault="00B751F7" w:rsidP="008B087B">
            <w:pPr>
              <w:pStyle w:val="TableText"/>
            </w:pPr>
          </w:p>
        </w:tc>
      </w:tr>
      <w:tr w:rsidR="00B751F7" w:rsidRPr="00DF256B" w14:paraId="63FF28D9"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101CF44F" w14:textId="77777777" w:rsidR="00B751F7"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41D53512" w14:textId="5AD87B79" w:rsidR="00B751F7" w:rsidRPr="0056101A" w:rsidRDefault="00B751F7" w:rsidP="008B087B">
            <w:pPr>
              <w:pStyle w:val="TableText"/>
              <w:numPr>
                <w:ilvl w:val="0"/>
                <w:numId w:val="89"/>
              </w:numPr>
            </w:pPr>
          </w:p>
        </w:tc>
        <w:tc>
          <w:tcPr>
            <w:tcW w:w="1535" w:type="pct"/>
            <w:tcBorders>
              <w:top w:val="single" w:sz="6" w:space="0" w:color="auto"/>
              <w:left w:val="single" w:sz="6" w:space="0" w:color="auto"/>
              <w:bottom w:val="single" w:sz="6" w:space="0" w:color="auto"/>
              <w:right w:val="single" w:sz="6" w:space="0" w:color="auto"/>
            </w:tcBorders>
          </w:tcPr>
          <w:p w14:paraId="2B61BA20" w14:textId="77777777" w:rsidR="00B751F7" w:rsidRPr="00E4080F" w:rsidRDefault="00B751F7" w:rsidP="008B087B">
            <w:pPr>
              <w:pStyle w:val="TableText"/>
            </w:pPr>
            <w:r w:rsidRPr="00E4080F">
              <w:t xml:space="preserve">Exit </w:t>
            </w:r>
            <w:proofErr w:type="spellStart"/>
            <w:r w:rsidRPr="00E4080F">
              <w:t>VistA</w:t>
            </w:r>
            <w:proofErr w:type="spellEnd"/>
            <w:r w:rsidRPr="00E4080F">
              <w:t xml:space="preserve"> Fee</w:t>
            </w:r>
          </w:p>
        </w:tc>
        <w:tc>
          <w:tcPr>
            <w:tcW w:w="767" w:type="pct"/>
            <w:tcBorders>
              <w:top w:val="single" w:sz="6" w:space="0" w:color="auto"/>
              <w:left w:val="single" w:sz="6" w:space="0" w:color="auto"/>
              <w:bottom w:val="single" w:sz="6" w:space="0" w:color="auto"/>
              <w:right w:val="single" w:sz="6" w:space="0" w:color="auto"/>
            </w:tcBorders>
          </w:tcPr>
          <w:p w14:paraId="5F2E1525" w14:textId="68CD9BB5" w:rsidR="00B751F7" w:rsidRPr="00E4080F" w:rsidRDefault="00B751F7" w:rsidP="008B087B">
            <w:pPr>
              <w:pStyle w:val="TableText"/>
            </w:pPr>
            <w:r>
              <w:t>Logoff successful</w:t>
            </w:r>
          </w:p>
        </w:tc>
        <w:tc>
          <w:tcPr>
            <w:tcW w:w="767" w:type="pct"/>
            <w:tcBorders>
              <w:top w:val="single" w:sz="6" w:space="0" w:color="auto"/>
              <w:left w:val="single" w:sz="6" w:space="0" w:color="auto"/>
              <w:bottom w:val="single" w:sz="6" w:space="0" w:color="auto"/>
              <w:right w:val="single" w:sz="6" w:space="0" w:color="auto"/>
            </w:tcBorders>
          </w:tcPr>
          <w:p w14:paraId="05EE1D23"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1AE08263"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31F6CC0F" w14:textId="77777777" w:rsidR="00B751F7" w:rsidRPr="00DF256B" w:rsidRDefault="00B751F7" w:rsidP="008B087B">
            <w:pPr>
              <w:pStyle w:val="TableText"/>
            </w:pPr>
          </w:p>
        </w:tc>
      </w:tr>
      <w:tr w:rsidR="00B751F7" w:rsidRPr="00DF256B" w14:paraId="67927447"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4ECEFF06" w14:textId="77777777" w:rsidR="00B751F7" w:rsidRPr="00DF256B"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761A5C1F" w14:textId="3E05AA7F" w:rsidR="00B751F7" w:rsidRPr="0056101A" w:rsidRDefault="00B751F7" w:rsidP="008B087B">
            <w:pPr>
              <w:pStyle w:val="TableText"/>
              <w:numPr>
                <w:ilvl w:val="0"/>
                <w:numId w:val="89"/>
              </w:numPr>
            </w:pPr>
          </w:p>
        </w:tc>
        <w:tc>
          <w:tcPr>
            <w:tcW w:w="1535" w:type="pct"/>
            <w:tcBorders>
              <w:top w:val="single" w:sz="6" w:space="0" w:color="auto"/>
              <w:left w:val="single" w:sz="6" w:space="0" w:color="auto"/>
              <w:bottom w:val="single" w:sz="6" w:space="0" w:color="auto"/>
              <w:right w:val="single" w:sz="6" w:space="0" w:color="auto"/>
            </w:tcBorders>
          </w:tcPr>
          <w:p w14:paraId="6C4D1462" w14:textId="477203FA" w:rsidR="00B751F7" w:rsidRPr="00E4080F" w:rsidRDefault="00B751F7" w:rsidP="008B087B">
            <w:pPr>
              <w:pStyle w:val="TableText"/>
            </w:pPr>
            <w:r w:rsidRPr="00E4080F">
              <w:t xml:space="preserve">Log into </w:t>
            </w:r>
            <w:proofErr w:type="spellStart"/>
            <w:r w:rsidRPr="00E4080F">
              <w:t>VistA</w:t>
            </w:r>
            <w:proofErr w:type="spellEnd"/>
            <w:r w:rsidRPr="00E4080F">
              <w:t xml:space="preserve"> Fee as a clerk</w:t>
            </w:r>
          </w:p>
        </w:tc>
        <w:tc>
          <w:tcPr>
            <w:tcW w:w="767" w:type="pct"/>
            <w:tcBorders>
              <w:top w:val="single" w:sz="6" w:space="0" w:color="auto"/>
              <w:left w:val="single" w:sz="6" w:space="0" w:color="auto"/>
              <w:bottom w:val="single" w:sz="6" w:space="0" w:color="auto"/>
              <w:right w:val="single" w:sz="6" w:space="0" w:color="auto"/>
            </w:tcBorders>
          </w:tcPr>
          <w:p w14:paraId="6413EF02" w14:textId="53641B6E" w:rsidR="00B751F7" w:rsidRPr="00E4080F" w:rsidRDefault="00B751F7" w:rsidP="008B087B">
            <w:pPr>
              <w:pStyle w:val="TableText"/>
            </w:pPr>
            <w:r>
              <w:t>Logon successful</w:t>
            </w:r>
          </w:p>
        </w:tc>
        <w:tc>
          <w:tcPr>
            <w:tcW w:w="767" w:type="pct"/>
            <w:tcBorders>
              <w:top w:val="single" w:sz="6" w:space="0" w:color="auto"/>
              <w:left w:val="single" w:sz="6" w:space="0" w:color="auto"/>
              <w:bottom w:val="single" w:sz="6" w:space="0" w:color="auto"/>
              <w:right w:val="single" w:sz="6" w:space="0" w:color="auto"/>
            </w:tcBorders>
          </w:tcPr>
          <w:p w14:paraId="6BC4FFDB"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7F98767B"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17064BB1" w14:textId="77777777" w:rsidR="00B751F7" w:rsidRPr="00DF256B" w:rsidRDefault="00B751F7" w:rsidP="008B087B">
            <w:pPr>
              <w:pStyle w:val="TableText"/>
            </w:pPr>
          </w:p>
        </w:tc>
      </w:tr>
      <w:tr w:rsidR="00B751F7" w:rsidRPr="00DF256B" w14:paraId="5680DFFB"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7883C3B9" w14:textId="77777777" w:rsidR="00B751F7" w:rsidRPr="00DF256B"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71F87AAD" w14:textId="7A6AA64C" w:rsidR="00B751F7" w:rsidRPr="0056101A" w:rsidRDefault="00B751F7" w:rsidP="008B087B">
            <w:pPr>
              <w:pStyle w:val="TableText"/>
              <w:numPr>
                <w:ilvl w:val="0"/>
                <w:numId w:val="89"/>
              </w:numPr>
            </w:pPr>
          </w:p>
        </w:tc>
        <w:tc>
          <w:tcPr>
            <w:tcW w:w="1535" w:type="pct"/>
            <w:tcBorders>
              <w:top w:val="single" w:sz="6" w:space="0" w:color="auto"/>
              <w:left w:val="single" w:sz="6" w:space="0" w:color="auto"/>
              <w:bottom w:val="single" w:sz="6" w:space="0" w:color="auto"/>
              <w:right w:val="single" w:sz="6" w:space="0" w:color="auto"/>
            </w:tcBorders>
          </w:tcPr>
          <w:p w14:paraId="64874365" w14:textId="2608D1C1" w:rsidR="00B751F7" w:rsidRPr="00E4080F" w:rsidRDefault="00B751F7" w:rsidP="00CB6E6F">
            <w:pPr>
              <w:pStyle w:val="TableText"/>
            </w:pPr>
            <w:r w:rsidRPr="00E4080F">
              <w:t xml:space="preserve">Select </w:t>
            </w:r>
            <w:r>
              <w:t>CNH</w:t>
            </w:r>
          </w:p>
        </w:tc>
        <w:tc>
          <w:tcPr>
            <w:tcW w:w="767" w:type="pct"/>
            <w:tcBorders>
              <w:top w:val="single" w:sz="6" w:space="0" w:color="auto"/>
              <w:left w:val="single" w:sz="6" w:space="0" w:color="auto"/>
              <w:bottom w:val="single" w:sz="6" w:space="0" w:color="auto"/>
              <w:right w:val="single" w:sz="6" w:space="0" w:color="auto"/>
            </w:tcBorders>
          </w:tcPr>
          <w:p w14:paraId="34315FF8" w14:textId="5AA65C07" w:rsidR="00B751F7" w:rsidRPr="00E4080F" w:rsidRDefault="00B751F7" w:rsidP="008B087B">
            <w:pPr>
              <w:pStyle w:val="TableText"/>
            </w:pPr>
            <w:r>
              <w:t>CNH sub-menu displays</w:t>
            </w:r>
          </w:p>
        </w:tc>
        <w:tc>
          <w:tcPr>
            <w:tcW w:w="767" w:type="pct"/>
            <w:tcBorders>
              <w:top w:val="single" w:sz="6" w:space="0" w:color="auto"/>
              <w:left w:val="single" w:sz="6" w:space="0" w:color="auto"/>
              <w:bottom w:val="single" w:sz="6" w:space="0" w:color="auto"/>
              <w:right w:val="single" w:sz="6" w:space="0" w:color="auto"/>
            </w:tcBorders>
          </w:tcPr>
          <w:p w14:paraId="653B849C"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375B3482"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40FA1EEA" w14:textId="77777777" w:rsidR="00B751F7" w:rsidRPr="00DF256B" w:rsidRDefault="00B751F7" w:rsidP="008B087B">
            <w:pPr>
              <w:pStyle w:val="TableText"/>
            </w:pPr>
          </w:p>
        </w:tc>
      </w:tr>
      <w:tr w:rsidR="00B751F7" w:rsidRPr="00DF256B" w14:paraId="2E4536CC"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291D8C62" w14:textId="77777777" w:rsidR="00B751F7"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6D9F4A2A" w14:textId="687A9B7B" w:rsidR="00B751F7" w:rsidRPr="0056101A" w:rsidRDefault="00B751F7" w:rsidP="008B087B">
            <w:pPr>
              <w:pStyle w:val="TableText"/>
              <w:numPr>
                <w:ilvl w:val="0"/>
                <w:numId w:val="89"/>
              </w:numPr>
            </w:pPr>
          </w:p>
        </w:tc>
        <w:tc>
          <w:tcPr>
            <w:tcW w:w="1535" w:type="pct"/>
            <w:tcBorders>
              <w:top w:val="single" w:sz="6" w:space="0" w:color="auto"/>
              <w:left w:val="single" w:sz="6" w:space="0" w:color="auto"/>
              <w:bottom w:val="single" w:sz="6" w:space="0" w:color="auto"/>
              <w:right w:val="single" w:sz="6" w:space="0" w:color="auto"/>
            </w:tcBorders>
          </w:tcPr>
          <w:p w14:paraId="12ED20CD" w14:textId="4CBDE8E3" w:rsidR="00B751F7" w:rsidRPr="00E4080F" w:rsidRDefault="00B751F7" w:rsidP="008B087B">
            <w:pPr>
              <w:pStyle w:val="TableText"/>
            </w:pPr>
            <w:r w:rsidRPr="00E4080F">
              <w:t>Complete the Authorization</w:t>
            </w:r>
          </w:p>
        </w:tc>
        <w:tc>
          <w:tcPr>
            <w:tcW w:w="767" w:type="pct"/>
            <w:tcBorders>
              <w:top w:val="single" w:sz="6" w:space="0" w:color="auto"/>
              <w:left w:val="single" w:sz="6" w:space="0" w:color="auto"/>
              <w:bottom w:val="single" w:sz="6" w:space="0" w:color="auto"/>
              <w:right w:val="single" w:sz="6" w:space="0" w:color="auto"/>
            </w:tcBorders>
          </w:tcPr>
          <w:p w14:paraId="2E100F8C" w14:textId="7748E7B3" w:rsidR="00B751F7" w:rsidRPr="00E4080F" w:rsidRDefault="00B751F7" w:rsidP="008B087B">
            <w:pPr>
              <w:pStyle w:val="TableText"/>
            </w:pPr>
            <w:r>
              <w:t>Authorization Completed</w:t>
            </w:r>
          </w:p>
        </w:tc>
        <w:tc>
          <w:tcPr>
            <w:tcW w:w="767" w:type="pct"/>
            <w:tcBorders>
              <w:top w:val="single" w:sz="6" w:space="0" w:color="auto"/>
              <w:left w:val="single" w:sz="6" w:space="0" w:color="auto"/>
              <w:bottom w:val="single" w:sz="6" w:space="0" w:color="auto"/>
              <w:right w:val="single" w:sz="6" w:space="0" w:color="auto"/>
            </w:tcBorders>
          </w:tcPr>
          <w:p w14:paraId="393134BE"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2FC1306C"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216B5915" w14:textId="77777777" w:rsidR="00B751F7" w:rsidRPr="00DF256B" w:rsidRDefault="00B751F7" w:rsidP="008B087B">
            <w:pPr>
              <w:pStyle w:val="TableText"/>
            </w:pPr>
          </w:p>
        </w:tc>
      </w:tr>
      <w:tr w:rsidR="00B751F7" w:rsidRPr="00DF256B" w14:paraId="3CEEB774"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3054047B" w14:textId="77777777" w:rsidR="00B751F7"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223CAA64" w14:textId="42ABB0D9" w:rsidR="00B751F7" w:rsidRPr="0056101A" w:rsidRDefault="00B751F7" w:rsidP="008B087B">
            <w:pPr>
              <w:pStyle w:val="TableText"/>
              <w:numPr>
                <w:ilvl w:val="0"/>
                <w:numId w:val="89"/>
              </w:numPr>
            </w:pPr>
          </w:p>
        </w:tc>
        <w:tc>
          <w:tcPr>
            <w:tcW w:w="1535" w:type="pct"/>
            <w:tcBorders>
              <w:top w:val="single" w:sz="6" w:space="0" w:color="auto"/>
              <w:left w:val="single" w:sz="6" w:space="0" w:color="auto"/>
              <w:bottom w:val="single" w:sz="6" w:space="0" w:color="auto"/>
              <w:right w:val="single" w:sz="6" w:space="0" w:color="auto"/>
            </w:tcBorders>
          </w:tcPr>
          <w:p w14:paraId="0C6191A7" w14:textId="00648E42" w:rsidR="00B751F7" w:rsidRPr="00E4080F" w:rsidRDefault="00B751F7" w:rsidP="008B087B">
            <w:pPr>
              <w:pStyle w:val="TableText"/>
            </w:pPr>
            <w:r w:rsidRPr="00E4080F">
              <w:t>When prompted by system, Authorization Complete, respond YES</w:t>
            </w:r>
          </w:p>
        </w:tc>
        <w:tc>
          <w:tcPr>
            <w:tcW w:w="767" w:type="pct"/>
            <w:tcBorders>
              <w:top w:val="single" w:sz="6" w:space="0" w:color="auto"/>
              <w:left w:val="single" w:sz="6" w:space="0" w:color="auto"/>
              <w:bottom w:val="single" w:sz="6" w:space="0" w:color="auto"/>
              <w:right w:val="single" w:sz="6" w:space="0" w:color="auto"/>
            </w:tcBorders>
          </w:tcPr>
          <w:p w14:paraId="161D668C" w14:textId="63846C91" w:rsidR="00B751F7" w:rsidRPr="00E4080F" w:rsidRDefault="00B751F7" w:rsidP="008B087B">
            <w:pPr>
              <w:pStyle w:val="TableText"/>
            </w:pPr>
            <w:r w:rsidRPr="00E4080F">
              <w:t>Authorization status = A, ACTIVE</w:t>
            </w:r>
          </w:p>
        </w:tc>
        <w:tc>
          <w:tcPr>
            <w:tcW w:w="767" w:type="pct"/>
            <w:tcBorders>
              <w:top w:val="single" w:sz="6" w:space="0" w:color="auto"/>
              <w:left w:val="single" w:sz="6" w:space="0" w:color="auto"/>
              <w:bottom w:val="single" w:sz="6" w:space="0" w:color="auto"/>
              <w:right w:val="single" w:sz="6" w:space="0" w:color="auto"/>
            </w:tcBorders>
          </w:tcPr>
          <w:p w14:paraId="00F3C927"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23788ACD"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6271A5B3" w14:textId="77777777" w:rsidR="00B751F7" w:rsidRPr="00DF256B" w:rsidRDefault="00B751F7" w:rsidP="008B087B">
            <w:pPr>
              <w:pStyle w:val="TableText"/>
            </w:pPr>
          </w:p>
        </w:tc>
      </w:tr>
      <w:tr w:rsidR="00B751F7" w:rsidRPr="00DF256B" w14:paraId="1B7E933F"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2D00C332" w14:textId="77777777" w:rsidR="00B751F7"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114D17C7" w14:textId="4FAC55A4" w:rsidR="00B751F7" w:rsidRPr="0056101A" w:rsidRDefault="00B751F7" w:rsidP="008B087B">
            <w:pPr>
              <w:pStyle w:val="TableText"/>
              <w:numPr>
                <w:ilvl w:val="0"/>
                <w:numId w:val="89"/>
              </w:numPr>
            </w:pPr>
          </w:p>
        </w:tc>
        <w:tc>
          <w:tcPr>
            <w:tcW w:w="1535" w:type="pct"/>
            <w:tcBorders>
              <w:top w:val="single" w:sz="6" w:space="0" w:color="auto"/>
              <w:left w:val="single" w:sz="6" w:space="0" w:color="auto"/>
              <w:bottom w:val="single" w:sz="6" w:space="0" w:color="auto"/>
              <w:right w:val="single" w:sz="6" w:space="0" w:color="auto"/>
            </w:tcBorders>
          </w:tcPr>
          <w:p w14:paraId="5595F320" w14:textId="25770E25" w:rsidR="00B751F7" w:rsidRPr="00E4080F" w:rsidRDefault="00B751F7">
            <w:pPr>
              <w:pStyle w:val="TableText"/>
            </w:pPr>
            <w:r w:rsidRPr="00E4080F">
              <w:t>Write down the Authorization Number</w:t>
            </w:r>
            <w:r>
              <w:t>:</w:t>
            </w:r>
            <w:r>
              <w:br/>
            </w:r>
            <w:r w:rsidRPr="00491430">
              <w:rPr>
                <w:b/>
              </w:rPr>
              <w:t>Authorization #: _____________________</w:t>
            </w:r>
          </w:p>
        </w:tc>
        <w:tc>
          <w:tcPr>
            <w:tcW w:w="767" w:type="pct"/>
            <w:tcBorders>
              <w:top w:val="single" w:sz="6" w:space="0" w:color="auto"/>
              <w:left w:val="single" w:sz="6" w:space="0" w:color="auto"/>
              <w:bottom w:val="single" w:sz="6" w:space="0" w:color="auto"/>
              <w:right w:val="single" w:sz="6" w:space="0" w:color="auto"/>
            </w:tcBorders>
          </w:tcPr>
          <w:p w14:paraId="749CF78D" w14:textId="42EDC712" w:rsidR="00B751F7" w:rsidRPr="00E4080F" w:rsidRDefault="00B751F7" w:rsidP="008B087B">
            <w:pPr>
              <w:pStyle w:val="TableText"/>
            </w:pPr>
            <w:r>
              <w:t>Authorization Number noted</w:t>
            </w:r>
          </w:p>
        </w:tc>
        <w:tc>
          <w:tcPr>
            <w:tcW w:w="767" w:type="pct"/>
            <w:tcBorders>
              <w:top w:val="single" w:sz="6" w:space="0" w:color="auto"/>
              <w:left w:val="single" w:sz="6" w:space="0" w:color="auto"/>
              <w:bottom w:val="single" w:sz="6" w:space="0" w:color="auto"/>
              <w:right w:val="single" w:sz="6" w:space="0" w:color="auto"/>
            </w:tcBorders>
          </w:tcPr>
          <w:p w14:paraId="44D1CFC3"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401C4947"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1833EFAE" w14:textId="77777777" w:rsidR="00B751F7" w:rsidRPr="00DF256B" w:rsidRDefault="00B751F7" w:rsidP="008B087B">
            <w:pPr>
              <w:pStyle w:val="TableText"/>
            </w:pPr>
          </w:p>
        </w:tc>
      </w:tr>
      <w:tr w:rsidR="00B751F7" w:rsidRPr="00DF256B" w14:paraId="2692683D"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61E391BB" w14:textId="77777777" w:rsidR="00B751F7"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725A9576" w14:textId="215E4222" w:rsidR="00B751F7" w:rsidRPr="0056101A" w:rsidRDefault="00B751F7" w:rsidP="008B087B">
            <w:pPr>
              <w:pStyle w:val="TableText"/>
              <w:numPr>
                <w:ilvl w:val="0"/>
                <w:numId w:val="89"/>
              </w:numPr>
            </w:pPr>
          </w:p>
        </w:tc>
        <w:tc>
          <w:tcPr>
            <w:tcW w:w="1535" w:type="pct"/>
            <w:tcBorders>
              <w:top w:val="single" w:sz="6" w:space="0" w:color="auto"/>
              <w:left w:val="single" w:sz="6" w:space="0" w:color="auto"/>
              <w:bottom w:val="single" w:sz="6" w:space="0" w:color="auto"/>
              <w:right w:val="single" w:sz="6" w:space="0" w:color="auto"/>
            </w:tcBorders>
          </w:tcPr>
          <w:p w14:paraId="1824CA9A" w14:textId="77777777" w:rsidR="00B751F7" w:rsidRPr="00E4080F" w:rsidRDefault="00B751F7" w:rsidP="008B087B">
            <w:pPr>
              <w:pStyle w:val="TableText"/>
            </w:pPr>
            <w:r w:rsidRPr="00E4080F">
              <w:t xml:space="preserve">Exit </w:t>
            </w:r>
            <w:proofErr w:type="spellStart"/>
            <w:r w:rsidRPr="00E4080F">
              <w:t>VistA</w:t>
            </w:r>
            <w:proofErr w:type="spellEnd"/>
            <w:r w:rsidRPr="00E4080F">
              <w:t xml:space="preserve"> Fee</w:t>
            </w:r>
          </w:p>
        </w:tc>
        <w:tc>
          <w:tcPr>
            <w:tcW w:w="767" w:type="pct"/>
            <w:tcBorders>
              <w:top w:val="single" w:sz="6" w:space="0" w:color="auto"/>
              <w:left w:val="single" w:sz="6" w:space="0" w:color="auto"/>
              <w:bottom w:val="single" w:sz="6" w:space="0" w:color="auto"/>
              <w:right w:val="single" w:sz="6" w:space="0" w:color="auto"/>
            </w:tcBorders>
          </w:tcPr>
          <w:p w14:paraId="567D3DCD" w14:textId="01C85296" w:rsidR="00B751F7" w:rsidRPr="00E4080F" w:rsidRDefault="00B751F7" w:rsidP="008B087B">
            <w:pPr>
              <w:pStyle w:val="TableText"/>
            </w:pPr>
            <w:r>
              <w:t>Logoff successful</w:t>
            </w:r>
          </w:p>
        </w:tc>
        <w:tc>
          <w:tcPr>
            <w:tcW w:w="767" w:type="pct"/>
            <w:tcBorders>
              <w:top w:val="single" w:sz="6" w:space="0" w:color="auto"/>
              <w:left w:val="single" w:sz="6" w:space="0" w:color="auto"/>
              <w:bottom w:val="single" w:sz="6" w:space="0" w:color="auto"/>
              <w:right w:val="single" w:sz="6" w:space="0" w:color="auto"/>
            </w:tcBorders>
          </w:tcPr>
          <w:p w14:paraId="1DB8C2BB"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541350EE"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0414A1DE" w14:textId="77777777" w:rsidR="00B751F7" w:rsidRPr="00DF256B" w:rsidRDefault="00B751F7" w:rsidP="008B087B">
            <w:pPr>
              <w:pStyle w:val="TableText"/>
            </w:pPr>
          </w:p>
        </w:tc>
      </w:tr>
      <w:tr w:rsidR="00B751F7" w:rsidRPr="00DF256B" w14:paraId="7CAF0852"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59B5B48A" w14:textId="77777777" w:rsidR="00B751F7"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2ADBFDCE" w14:textId="381BC5C1" w:rsidR="00B751F7" w:rsidRPr="0056101A" w:rsidRDefault="00B751F7" w:rsidP="008B087B">
            <w:pPr>
              <w:pStyle w:val="TableText"/>
              <w:numPr>
                <w:ilvl w:val="0"/>
                <w:numId w:val="89"/>
              </w:numPr>
            </w:pPr>
          </w:p>
        </w:tc>
        <w:tc>
          <w:tcPr>
            <w:tcW w:w="1535" w:type="pct"/>
            <w:tcBorders>
              <w:top w:val="single" w:sz="6" w:space="0" w:color="auto"/>
              <w:left w:val="single" w:sz="6" w:space="0" w:color="auto"/>
              <w:bottom w:val="single" w:sz="6" w:space="0" w:color="auto"/>
              <w:right w:val="single" w:sz="6" w:space="0" w:color="auto"/>
            </w:tcBorders>
          </w:tcPr>
          <w:p w14:paraId="54A4A259" w14:textId="4A728C39" w:rsidR="00B751F7" w:rsidRPr="00E4080F" w:rsidRDefault="00B751F7" w:rsidP="008B087B">
            <w:pPr>
              <w:pStyle w:val="TableText"/>
            </w:pPr>
            <w:r w:rsidRPr="00E4080F">
              <w:t>Logon as System user (</w:t>
            </w:r>
            <w:proofErr w:type="spellStart"/>
            <w:r w:rsidRPr="00E4080F">
              <w:t>Fileman</w:t>
            </w:r>
            <w:proofErr w:type="spellEnd"/>
            <w:r w:rsidRPr="00E4080F">
              <w:t xml:space="preserve"> Access)</w:t>
            </w:r>
          </w:p>
        </w:tc>
        <w:tc>
          <w:tcPr>
            <w:tcW w:w="767" w:type="pct"/>
            <w:tcBorders>
              <w:top w:val="single" w:sz="6" w:space="0" w:color="auto"/>
              <w:left w:val="single" w:sz="6" w:space="0" w:color="auto"/>
              <w:bottom w:val="single" w:sz="6" w:space="0" w:color="auto"/>
              <w:right w:val="single" w:sz="6" w:space="0" w:color="auto"/>
            </w:tcBorders>
          </w:tcPr>
          <w:p w14:paraId="4AF51A5B" w14:textId="4F092EE2" w:rsidR="00B751F7" w:rsidRPr="00E4080F" w:rsidRDefault="00B751F7" w:rsidP="008B087B">
            <w:pPr>
              <w:pStyle w:val="TableText"/>
            </w:pPr>
            <w:r>
              <w:t>Logon successful</w:t>
            </w:r>
          </w:p>
        </w:tc>
        <w:tc>
          <w:tcPr>
            <w:tcW w:w="767" w:type="pct"/>
            <w:tcBorders>
              <w:top w:val="single" w:sz="6" w:space="0" w:color="auto"/>
              <w:left w:val="single" w:sz="6" w:space="0" w:color="auto"/>
              <w:bottom w:val="single" w:sz="6" w:space="0" w:color="auto"/>
              <w:right w:val="single" w:sz="6" w:space="0" w:color="auto"/>
            </w:tcBorders>
          </w:tcPr>
          <w:p w14:paraId="3800EFB9"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16F95DCF"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77907A41" w14:textId="77777777" w:rsidR="00B751F7" w:rsidRPr="00DF256B" w:rsidRDefault="00B751F7" w:rsidP="008B087B">
            <w:pPr>
              <w:pStyle w:val="TableText"/>
            </w:pPr>
          </w:p>
        </w:tc>
      </w:tr>
      <w:tr w:rsidR="00B751F7" w:rsidRPr="00DF256B" w14:paraId="1E029809"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61DF239A" w14:textId="77777777" w:rsidR="00B751F7"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4865C7DA" w14:textId="1C7E47D2" w:rsidR="00B751F7" w:rsidRPr="0056101A" w:rsidRDefault="00B751F7" w:rsidP="008B087B">
            <w:pPr>
              <w:pStyle w:val="TableText"/>
              <w:numPr>
                <w:ilvl w:val="0"/>
                <w:numId w:val="89"/>
              </w:numPr>
            </w:pPr>
          </w:p>
        </w:tc>
        <w:tc>
          <w:tcPr>
            <w:tcW w:w="1535" w:type="pct"/>
            <w:tcBorders>
              <w:top w:val="single" w:sz="6" w:space="0" w:color="auto"/>
              <w:left w:val="single" w:sz="6" w:space="0" w:color="auto"/>
              <w:bottom w:val="single" w:sz="6" w:space="0" w:color="auto"/>
              <w:right w:val="single" w:sz="6" w:space="0" w:color="auto"/>
            </w:tcBorders>
          </w:tcPr>
          <w:p w14:paraId="03B0C82C" w14:textId="2CC17034" w:rsidR="00B751F7" w:rsidRPr="00E4080F" w:rsidRDefault="00B751F7" w:rsidP="008B087B">
            <w:pPr>
              <w:pStyle w:val="TableText"/>
            </w:pPr>
            <w:r w:rsidRPr="00E4080F">
              <w:t>Access the Authorization file</w:t>
            </w:r>
          </w:p>
        </w:tc>
        <w:tc>
          <w:tcPr>
            <w:tcW w:w="767" w:type="pct"/>
            <w:tcBorders>
              <w:top w:val="single" w:sz="6" w:space="0" w:color="auto"/>
              <w:left w:val="single" w:sz="6" w:space="0" w:color="auto"/>
              <w:bottom w:val="single" w:sz="6" w:space="0" w:color="auto"/>
              <w:right w:val="single" w:sz="6" w:space="0" w:color="auto"/>
            </w:tcBorders>
          </w:tcPr>
          <w:p w14:paraId="2FFBE886" w14:textId="129EF08D" w:rsidR="00B751F7" w:rsidRPr="00E4080F" w:rsidRDefault="00B751F7" w:rsidP="008B087B">
            <w:pPr>
              <w:pStyle w:val="TableText"/>
            </w:pPr>
            <w:r>
              <w:t>File is Accessed</w:t>
            </w:r>
          </w:p>
        </w:tc>
        <w:tc>
          <w:tcPr>
            <w:tcW w:w="767" w:type="pct"/>
            <w:tcBorders>
              <w:top w:val="single" w:sz="6" w:space="0" w:color="auto"/>
              <w:left w:val="single" w:sz="6" w:space="0" w:color="auto"/>
              <w:bottom w:val="single" w:sz="6" w:space="0" w:color="auto"/>
              <w:right w:val="single" w:sz="6" w:space="0" w:color="auto"/>
            </w:tcBorders>
          </w:tcPr>
          <w:p w14:paraId="6E141A6B"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14466E7D"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6D096F60" w14:textId="77777777" w:rsidR="00B751F7" w:rsidRPr="00DF256B" w:rsidRDefault="00B751F7" w:rsidP="008B087B">
            <w:pPr>
              <w:pStyle w:val="TableText"/>
            </w:pPr>
          </w:p>
        </w:tc>
      </w:tr>
      <w:tr w:rsidR="00B751F7" w:rsidRPr="00DF256B" w14:paraId="3CEF8BEB"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648F42F2" w14:textId="77777777" w:rsidR="00B751F7"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67082829" w14:textId="3395FA70" w:rsidR="00B751F7" w:rsidRPr="0056101A" w:rsidRDefault="00B751F7" w:rsidP="008B087B">
            <w:pPr>
              <w:pStyle w:val="TableText"/>
              <w:numPr>
                <w:ilvl w:val="0"/>
                <w:numId w:val="89"/>
              </w:numPr>
            </w:pPr>
          </w:p>
        </w:tc>
        <w:tc>
          <w:tcPr>
            <w:tcW w:w="1535" w:type="pct"/>
            <w:tcBorders>
              <w:top w:val="single" w:sz="6" w:space="0" w:color="auto"/>
              <w:left w:val="single" w:sz="6" w:space="0" w:color="auto"/>
              <w:bottom w:val="single" w:sz="6" w:space="0" w:color="auto"/>
              <w:right w:val="single" w:sz="6" w:space="0" w:color="auto"/>
            </w:tcBorders>
          </w:tcPr>
          <w:p w14:paraId="3EF99C77" w14:textId="57C8D7D0" w:rsidR="00B751F7" w:rsidRPr="00E4080F" w:rsidRDefault="00B751F7" w:rsidP="008B087B">
            <w:pPr>
              <w:pStyle w:val="TableText"/>
            </w:pPr>
            <w:r w:rsidRPr="00E4080F">
              <w:t>Query the file for the completed Authorization</w:t>
            </w:r>
          </w:p>
        </w:tc>
        <w:tc>
          <w:tcPr>
            <w:tcW w:w="767" w:type="pct"/>
            <w:tcBorders>
              <w:top w:val="single" w:sz="6" w:space="0" w:color="auto"/>
              <w:left w:val="single" w:sz="6" w:space="0" w:color="auto"/>
              <w:bottom w:val="single" w:sz="6" w:space="0" w:color="auto"/>
              <w:right w:val="single" w:sz="6" w:space="0" w:color="auto"/>
            </w:tcBorders>
          </w:tcPr>
          <w:p w14:paraId="08F44678" w14:textId="14605801" w:rsidR="00B751F7" w:rsidRPr="00E4080F" w:rsidRDefault="00B751F7" w:rsidP="008B087B">
            <w:pPr>
              <w:pStyle w:val="TableText"/>
            </w:pPr>
            <w:r>
              <w:t>Authorization file is presented</w:t>
            </w:r>
          </w:p>
        </w:tc>
        <w:tc>
          <w:tcPr>
            <w:tcW w:w="767" w:type="pct"/>
            <w:tcBorders>
              <w:top w:val="single" w:sz="6" w:space="0" w:color="auto"/>
              <w:left w:val="single" w:sz="6" w:space="0" w:color="auto"/>
              <w:bottom w:val="single" w:sz="6" w:space="0" w:color="auto"/>
              <w:right w:val="single" w:sz="6" w:space="0" w:color="auto"/>
            </w:tcBorders>
          </w:tcPr>
          <w:p w14:paraId="1E4016C7"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1BB69814"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46F4EB31" w14:textId="77777777" w:rsidR="00B751F7" w:rsidRPr="00DF256B" w:rsidRDefault="00B751F7" w:rsidP="008B087B">
            <w:pPr>
              <w:pStyle w:val="TableText"/>
            </w:pPr>
          </w:p>
        </w:tc>
      </w:tr>
      <w:tr w:rsidR="00B751F7" w:rsidRPr="00E44774" w14:paraId="0FEE02CE"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4CD79D66" w14:textId="77777777" w:rsidR="00B751F7" w:rsidRPr="00E44774" w:rsidRDefault="00B751F7" w:rsidP="008B087B">
            <w:pPr>
              <w:pStyle w:val="TableText"/>
            </w:pPr>
            <w:r w:rsidRPr="00E44774">
              <w:lastRenderedPageBreak/>
              <w:t>FS-UN014-001</w:t>
            </w:r>
          </w:p>
          <w:p w14:paraId="06BE2288" w14:textId="77777777" w:rsidR="00B751F7" w:rsidRPr="00E44774" w:rsidRDefault="00B751F7" w:rsidP="008B087B">
            <w:pPr>
              <w:pStyle w:val="TableText"/>
            </w:pPr>
            <w:r w:rsidRPr="00E44774">
              <w:t>FS-UN014-004</w:t>
            </w:r>
          </w:p>
        </w:tc>
        <w:tc>
          <w:tcPr>
            <w:tcW w:w="307" w:type="pct"/>
            <w:tcBorders>
              <w:top w:val="single" w:sz="6" w:space="0" w:color="auto"/>
              <w:left w:val="single" w:sz="6" w:space="0" w:color="auto"/>
              <w:bottom w:val="single" w:sz="6" w:space="0" w:color="auto"/>
              <w:right w:val="single" w:sz="6" w:space="0" w:color="auto"/>
            </w:tcBorders>
          </w:tcPr>
          <w:p w14:paraId="473F7207" w14:textId="1BB5688A" w:rsidR="00B751F7" w:rsidRPr="0056101A" w:rsidRDefault="00B751F7" w:rsidP="008B087B">
            <w:pPr>
              <w:pStyle w:val="TableText"/>
              <w:numPr>
                <w:ilvl w:val="0"/>
                <w:numId w:val="89"/>
              </w:numPr>
            </w:pPr>
          </w:p>
        </w:tc>
        <w:tc>
          <w:tcPr>
            <w:tcW w:w="1535" w:type="pct"/>
            <w:tcBorders>
              <w:top w:val="single" w:sz="6" w:space="0" w:color="auto"/>
              <w:left w:val="single" w:sz="6" w:space="0" w:color="auto"/>
              <w:bottom w:val="single" w:sz="6" w:space="0" w:color="auto"/>
              <w:right w:val="single" w:sz="6" w:space="0" w:color="auto"/>
            </w:tcBorders>
          </w:tcPr>
          <w:p w14:paraId="68066057" w14:textId="234BD2AA" w:rsidR="00B751F7" w:rsidRPr="00E4080F" w:rsidRDefault="00B751F7" w:rsidP="008B087B">
            <w:pPr>
              <w:pStyle w:val="TableText"/>
            </w:pPr>
            <w:r w:rsidRPr="00E4080F">
              <w:t xml:space="preserve">Verify that the Authorization status is set to </w:t>
            </w:r>
            <w:r w:rsidRPr="00E4080F">
              <w:br/>
              <w:t>Active</w:t>
            </w:r>
          </w:p>
        </w:tc>
        <w:tc>
          <w:tcPr>
            <w:tcW w:w="767" w:type="pct"/>
            <w:tcBorders>
              <w:top w:val="single" w:sz="6" w:space="0" w:color="auto"/>
              <w:left w:val="single" w:sz="6" w:space="0" w:color="auto"/>
              <w:bottom w:val="single" w:sz="6" w:space="0" w:color="auto"/>
              <w:right w:val="single" w:sz="6" w:space="0" w:color="auto"/>
            </w:tcBorders>
          </w:tcPr>
          <w:p w14:paraId="57AAD5BA" w14:textId="03A3CE69" w:rsidR="00B751F7" w:rsidRPr="00E4080F" w:rsidRDefault="00B751F7" w:rsidP="008B087B">
            <w:pPr>
              <w:pStyle w:val="TableText"/>
            </w:pPr>
            <w:r w:rsidRPr="00E4080F">
              <w:t>Authorization status = A, ACTIVE</w:t>
            </w:r>
          </w:p>
        </w:tc>
        <w:tc>
          <w:tcPr>
            <w:tcW w:w="767" w:type="pct"/>
            <w:tcBorders>
              <w:top w:val="single" w:sz="6" w:space="0" w:color="auto"/>
              <w:left w:val="single" w:sz="6" w:space="0" w:color="auto"/>
              <w:bottom w:val="single" w:sz="6" w:space="0" w:color="auto"/>
              <w:right w:val="single" w:sz="6" w:space="0" w:color="auto"/>
            </w:tcBorders>
          </w:tcPr>
          <w:p w14:paraId="4FD61E88" w14:textId="77777777" w:rsidR="00B751F7" w:rsidRPr="00E44774"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645E18B4" w14:textId="77777777" w:rsidR="00B751F7" w:rsidRPr="00E44774"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08E68E4E" w14:textId="77777777" w:rsidR="00B751F7" w:rsidRPr="00E44774" w:rsidRDefault="00B751F7" w:rsidP="008B087B">
            <w:pPr>
              <w:pStyle w:val="TableText"/>
            </w:pPr>
          </w:p>
        </w:tc>
      </w:tr>
      <w:tr w:rsidR="00B751F7" w:rsidRPr="00DF256B" w14:paraId="325AF7D9"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38EE62B7" w14:textId="77777777" w:rsidR="00B751F7"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2C4DE411" w14:textId="19784569" w:rsidR="00B751F7" w:rsidRPr="0056101A" w:rsidRDefault="00B751F7" w:rsidP="008B087B">
            <w:pPr>
              <w:pStyle w:val="TableText"/>
              <w:numPr>
                <w:ilvl w:val="0"/>
                <w:numId w:val="89"/>
              </w:numPr>
            </w:pPr>
          </w:p>
        </w:tc>
        <w:tc>
          <w:tcPr>
            <w:tcW w:w="1535" w:type="pct"/>
            <w:tcBorders>
              <w:top w:val="single" w:sz="6" w:space="0" w:color="auto"/>
              <w:left w:val="single" w:sz="6" w:space="0" w:color="auto"/>
              <w:bottom w:val="single" w:sz="6" w:space="0" w:color="auto"/>
              <w:right w:val="single" w:sz="6" w:space="0" w:color="auto"/>
            </w:tcBorders>
          </w:tcPr>
          <w:p w14:paraId="433334FF" w14:textId="77777777" w:rsidR="00B751F7" w:rsidRPr="00E4080F" w:rsidRDefault="00B751F7" w:rsidP="008B087B">
            <w:pPr>
              <w:pStyle w:val="TableText"/>
            </w:pPr>
            <w:r w:rsidRPr="00E4080F">
              <w:t xml:space="preserve">Exit </w:t>
            </w:r>
            <w:proofErr w:type="spellStart"/>
            <w:r w:rsidRPr="00E4080F">
              <w:t>Fileman</w:t>
            </w:r>
            <w:proofErr w:type="spellEnd"/>
          </w:p>
        </w:tc>
        <w:tc>
          <w:tcPr>
            <w:tcW w:w="767" w:type="pct"/>
            <w:tcBorders>
              <w:top w:val="single" w:sz="6" w:space="0" w:color="auto"/>
              <w:left w:val="single" w:sz="6" w:space="0" w:color="auto"/>
              <w:bottom w:val="single" w:sz="6" w:space="0" w:color="auto"/>
              <w:right w:val="single" w:sz="6" w:space="0" w:color="auto"/>
            </w:tcBorders>
          </w:tcPr>
          <w:p w14:paraId="1E84E5CB" w14:textId="5A423D76" w:rsidR="00B751F7" w:rsidRPr="00E4080F" w:rsidRDefault="00B751F7" w:rsidP="008B087B">
            <w:pPr>
              <w:pStyle w:val="TableText"/>
            </w:pPr>
            <w:r>
              <w:t>Logoff successful</w:t>
            </w:r>
          </w:p>
        </w:tc>
        <w:tc>
          <w:tcPr>
            <w:tcW w:w="767" w:type="pct"/>
            <w:tcBorders>
              <w:top w:val="single" w:sz="6" w:space="0" w:color="auto"/>
              <w:left w:val="single" w:sz="6" w:space="0" w:color="auto"/>
              <w:bottom w:val="single" w:sz="6" w:space="0" w:color="auto"/>
              <w:right w:val="single" w:sz="6" w:space="0" w:color="auto"/>
            </w:tcBorders>
          </w:tcPr>
          <w:p w14:paraId="6B705756"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4FD38018"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7FE5EA50" w14:textId="77777777" w:rsidR="00B751F7" w:rsidRPr="00DF256B" w:rsidRDefault="00B751F7" w:rsidP="008B087B">
            <w:pPr>
              <w:pStyle w:val="TableText"/>
            </w:pPr>
          </w:p>
        </w:tc>
      </w:tr>
      <w:tr w:rsidR="00B751F7" w:rsidRPr="00DF256B" w14:paraId="6F5DD034"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66E3122D" w14:textId="77777777" w:rsidR="00B751F7" w:rsidRPr="00DF256B"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303D3A17" w14:textId="360B875D" w:rsidR="00B751F7" w:rsidRPr="0056101A" w:rsidRDefault="00B751F7" w:rsidP="008B087B">
            <w:pPr>
              <w:pStyle w:val="TableText"/>
              <w:numPr>
                <w:ilvl w:val="0"/>
                <w:numId w:val="89"/>
              </w:numPr>
            </w:pPr>
          </w:p>
        </w:tc>
        <w:tc>
          <w:tcPr>
            <w:tcW w:w="1535" w:type="pct"/>
            <w:tcBorders>
              <w:top w:val="single" w:sz="6" w:space="0" w:color="auto"/>
              <w:left w:val="single" w:sz="6" w:space="0" w:color="auto"/>
              <w:bottom w:val="single" w:sz="6" w:space="0" w:color="auto"/>
              <w:right w:val="single" w:sz="6" w:space="0" w:color="auto"/>
            </w:tcBorders>
          </w:tcPr>
          <w:p w14:paraId="37EA53DB" w14:textId="75C952E9" w:rsidR="00B751F7" w:rsidRPr="00E4080F" w:rsidRDefault="00B751F7" w:rsidP="008B087B">
            <w:pPr>
              <w:pStyle w:val="TableText"/>
            </w:pPr>
            <w:r w:rsidRPr="00E4080F">
              <w:t xml:space="preserve">Log into </w:t>
            </w:r>
            <w:proofErr w:type="spellStart"/>
            <w:r w:rsidRPr="00E4080F">
              <w:t>VistA</w:t>
            </w:r>
            <w:proofErr w:type="spellEnd"/>
            <w:r w:rsidRPr="00E4080F">
              <w:t xml:space="preserve"> Fee as a clerk</w:t>
            </w:r>
          </w:p>
        </w:tc>
        <w:tc>
          <w:tcPr>
            <w:tcW w:w="767" w:type="pct"/>
            <w:tcBorders>
              <w:top w:val="single" w:sz="6" w:space="0" w:color="auto"/>
              <w:left w:val="single" w:sz="6" w:space="0" w:color="auto"/>
              <w:bottom w:val="single" w:sz="6" w:space="0" w:color="auto"/>
              <w:right w:val="single" w:sz="6" w:space="0" w:color="auto"/>
            </w:tcBorders>
          </w:tcPr>
          <w:p w14:paraId="339FC7AF" w14:textId="57928805" w:rsidR="00B751F7" w:rsidRPr="00E4080F" w:rsidRDefault="00B751F7" w:rsidP="008B087B">
            <w:pPr>
              <w:pStyle w:val="TableText"/>
            </w:pPr>
            <w:r>
              <w:t>Logon successful</w:t>
            </w:r>
          </w:p>
        </w:tc>
        <w:tc>
          <w:tcPr>
            <w:tcW w:w="767" w:type="pct"/>
            <w:tcBorders>
              <w:top w:val="single" w:sz="6" w:space="0" w:color="auto"/>
              <w:left w:val="single" w:sz="6" w:space="0" w:color="auto"/>
              <w:bottom w:val="single" w:sz="6" w:space="0" w:color="auto"/>
              <w:right w:val="single" w:sz="6" w:space="0" w:color="auto"/>
            </w:tcBorders>
          </w:tcPr>
          <w:p w14:paraId="13BC5739"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3B6AE698"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0F1D3A9A" w14:textId="77777777" w:rsidR="00B751F7" w:rsidRPr="00DF256B" w:rsidRDefault="00B751F7" w:rsidP="008B087B">
            <w:pPr>
              <w:pStyle w:val="TableText"/>
            </w:pPr>
          </w:p>
        </w:tc>
      </w:tr>
      <w:tr w:rsidR="00B751F7" w:rsidRPr="00DF256B" w14:paraId="1F5937B6"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7D0945CF" w14:textId="77777777" w:rsidR="00B751F7" w:rsidRPr="00DF256B"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67C81E31" w14:textId="7354D9CB" w:rsidR="00B751F7" w:rsidRPr="0056101A" w:rsidRDefault="00B751F7" w:rsidP="008B087B">
            <w:pPr>
              <w:pStyle w:val="TableText"/>
              <w:numPr>
                <w:ilvl w:val="0"/>
                <w:numId w:val="89"/>
              </w:numPr>
            </w:pPr>
          </w:p>
        </w:tc>
        <w:tc>
          <w:tcPr>
            <w:tcW w:w="1535" w:type="pct"/>
            <w:tcBorders>
              <w:top w:val="single" w:sz="6" w:space="0" w:color="auto"/>
              <w:left w:val="single" w:sz="6" w:space="0" w:color="auto"/>
              <w:bottom w:val="single" w:sz="6" w:space="0" w:color="auto"/>
              <w:right w:val="single" w:sz="6" w:space="0" w:color="auto"/>
            </w:tcBorders>
          </w:tcPr>
          <w:p w14:paraId="033B31B8" w14:textId="5B00E118" w:rsidR="00B751F7" w:rsidRPr="00E4080F" w:rsidRDefault="00B751F7" w:rsidP="00CB6E6F">
            <w:pPr>
              <w:pStyle w:val="TableText"/>
            </w:pPr>
            <w:r w:rsidRPr="00E4080F">
              <w:t xml:space="preserve">Select </w:t>
            </w:r>
            <w:r>
              <w:t>CNH</w:t>
            </w:r>
          </w:p>
        </w:tc>
        <w:tc>
          <w:tcPr>
            <w:tcW w:w="767" w:type="pct"/>
            <w:tcBorders>
              <w:top w:val="single" w:sz="6" w:space="0" w:color="auto"/>
              <w:left w:val="single" w:sz="6" w:space="0" w:color="auto"/>
              <w:bottom w:val="single" w:sz="6" w:space="0" w:color="auto"/>
              <w:right w:val="single" w:sz="6" w:space="0" w:color="auto"/>
            </w:tcBorders>
          </w:tcPr>
          <w:p w14:paraId="10EF133F" w14:textId="3696F2FC" w:rsidR="00B751F7" w:rsidRPr="00E4080F" w:rsidRDefault="00B751F7" w:rsidP="008B087B">
            <w:pPr>
              <w:pStyle w:val="TableText"/>
            </w:pPr>
            <w:r>
              <w:t>CNH sub-menu displays</w:t>
            </w:r>
          </w:p>
        </w:tc>
        <w:tc>
          <w:tcPr>
            <w:tcW w:w="767" w:type="pct"/>
            <w:tcBorders>
              <w:top w:val="single" w:sz="6" w:space="0" w:color="auto"/>
              <w:left w:val="single" w:sz="6" w:space="0" w:color="auto"/>
              <w:bottom w:val="single" w:sz="6" w:space="0" w:color="auto"/>
              <w:right w:val="single" w:sz="6" w:space="0" w:color="auto"/>
            </w:tcBorders>
          </w:tcPr>
          <w:p w14:paraId="3EC22298"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38B5EF5F"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36ACD44C" w14:textId="77777777" w:rsidR="00B751F7" w:rsidRPr="00DF256B" w:rsidRDefault="00B751F7" w:rsidP="008B087B">
            <w:pPr>
              <w:pStyle w:val="TableText"/>
            </w:pPr>
          </w:p>
        </w:tc>
      </w:tr>
      <w:tr w:rsidR="00B751F7" w:rsidRPr="00DF256B" w14:paraId="2D02C68D"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3CBAFB43" w14:textId="77777777" w:rsidR="00B751F7"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6C461161" w14:textId="193426E0" w:rsidR="00B751F7" w:rsidRPr="0056101A" w:rsidRDefault="00B751F7" w:rsidP="008B087B">
            <w:pPr>
              <w:pStyle w:val="TableText"/>
              <w:numPr>
                <w:ilvl w:val="0"/>
                <w:numId w:val="89"/>
              </w:numPr>
            </w:pPr>
          </w:p>
        </w:tc>
        <w:tc>
          <w:tcPr>
            <w:tcW w:w="1535" w:type="pct"/>
            <w:tcBorders>
              <w:top w:val="single" w:sz="6" w:space="0" w:color="auto"/>
              <w:left w:val="single" w:sz="6" w:space="0" w:color="auto"/>
              <w:bottom w:val="single" w:sz="6" w:space="0" w:color="auto"/>
              <w:right w:val="single" w:sz="6" w:space="0" w:color="auto"/>
            </w:tcBorders>
          </w:tcPr>
          <w:p w14:paraId="5715A07C" w14:textId="27CB6BC6" w:rsidR="00B751F7" w:rsidRPr="00E4080F" w:rsidRDefault="00B751F7" w:rsidP="008B087B">
            <w:pPr>
              <w:pStyle w:val="TableText"/>
            </w:pPr>
            <w:r w:rsidRPr="00E4080F">
              <w:t>Edit the Authorization</w:t>
            </w:r>
          </w:p>
        </w:tc>
        <w:tc>
          <w:tcPr>
            <w:tcW w:w="767" w:type="pct"/>
            <w:tcBorders>
              <w:top w:val="single" w:sz="6" w:space="0" w:color="auto"/>
              <w:left w:val="single" w:sz="6" w:space="0" w:color="auto"/>
              <w:bottom w:val="single" w:sz="6" w:space="0" w:color="auto"/>
              <w:right w:val="single" w:sz="6" w:space="0" w:color="auto"/>
            </w:tcBorders>
          </w:tcPr>
          <w:p w14:paraId="73BAA4C3" w14:textId="374E628E" w:rsidR="00B751F7" w:rsidRPr="00E4080F" w:rsidRDefault="00B751F7" w:rsidP="008B087B">
            <w:pPr>
              <w:pStyle w:val="TableText"/>
            </w:pPr>
            <w:r>
              <w:t>Edit screen displays</w:t>
            </w:r>
          </w:p>
        </w:tc>
        <w:tc>
          <w:tcPr>
            <w:tcW w:w="767" w:type="pct"/>
            <w:tcBorders>
              <w:top w:val="single" w:sz="6" w:space="0" w:color="auto"/>
              <w:left w:val="single" w:sz="6" w:space="0" w:color="auto"/>
              <w:bottom w:val="single" w:sz="6" w:space="0" w:color="auto"/>
              <w:right w:val="single" w:sz="6" w:space="0" w:color="auto"/>
            </w:tcBorders>
          </w:tcPr>
          <w:p w14:paraId="5A4FC65F"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417A1C54"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049D98FD" w14:textId="77777777" w:rsidR="00B751F7" w:rsidRPr="00DF256B" w:rsidRDefault="00B751F7" w:rsidP="008B087B">
            <w:pPr>
              <w:pStyle w:val="TableText"/>
            </w:pPr>
          </w:p>
        </w:tc>
      </w:tr>
      <w:tr w:rsidR="00B751F7" w:rsidRPr="00DF256B" w14:paraId="756FC3DD"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5E87E23E" w14:textId="77777777" w:rsidR="00B751F7"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1DFF4841" w14:textId="00C42909" w:rsidR="00B751F7" w:rsidRPr="0056101A" w:rsidRDefault="00B751F7" w:rsidP="008B087B">
            <w:pPr>
              <w:pStyle w:val="TableText"/>
              <w:numPr>
                <w:ilvl w:val="0"/>
                <w:numId w:val="89"/>
              </w:numPr>
            </w:pPr>
          </w:p>
        </w:tc>
        <w:tc>
          <w:tcPr>
            <w:tcW w:w="1535" w:type="pct"/>
            <w:tcBorders>
              <w:top w:val="single" w:sz="6" w:space="0" w:color="auto"/>
              <w:left w:val="single" w:sz="6" w:space="0" w:color="auto"/>
              <w:bottom w:val="single" w:sz="6" w:space="0" w:color="auto"/>
              <w:right w:val="single" w:sz="6" w:space="0" w:color="auto"/>
            </w:tcBorders>
          </w:tcPr>
          <w:p w14:paraId="6583B662" w14:textId="77777777" w:rsidR="00B751F7" w:rsidRPr="00E4080F" w:rsidRDefault="00B751F7" w:rsidP="008B087B">
            <w:pPr>
              <w:pStyle w:val="TableText"/>
            </w:pPr>
            <w:r w:rsidRPr="00E4080F">
              <w:t>Set the status to “C”, COMPLETE</w:t>
            </w:r>
          </w:p>
        </w:tc>
        <w:tc>
          <w:tcPr>
            <w:tcW w:w="767" w:type="pct"/>
            <w:tcBorders>
              <w:top w:val="single" w:sz="6" w:space="0" w:color="auto"/>
              <w:left w:val="single" w:sz="6" w:space="0" w:color="auto"/>
              <w:bottom w:val="single" w:sz="6" w:space="0" w:color="auto"/>
              <w:right w:val="single" w:sz="6" w:space="0" w:color="auto"/>
            </w:tcBorders>
          </w:tcPr>
          <w:p w14:paraId="08F8C677" w14:textId="45118D6D" w:rsidR="00B751F7" w:rsidRPr="00E4080F" w:rsidRDefault="00B751F7" w:rsidP="008B087B">
            <w:pPr>
              <w:pStyle w:val="TableText"/>
            </w:pPr>
            <w:r>
              <w:t>S</w:t>
            </w:r>
            <w:r w:rsidRPr="00E4080F">
              <w:t>tatus = C, COMPLETE</w:t>
            </w:r>
          </w:p>
        </w:tc>
        <w:tc>
          <w:tcPr>
            <w:tcW w:w="767" w:type="pct"/>
            <w:tcBorders>
              <w:top w:val="single" w:sz="6" w:space="0" w:color="auto"/>
              <w:left w:val="single" w:sz="6" w:space="0" w:color="auto"/>
              <w:bottom w:val="single" w:sz="6" w:space="0" w:color="auto"/>
              <w:right w:val="single" w:sz="6" w:space="0" w:color="auto"/>
            </w:tcBorders>
          </w:tcPr>
          <w:p w14:paraId="4AE2762E"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6CDCB054"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69657CC0" w14:textId="77777777" w:rsidR="00B751F7" w:rsidRPr="00DF256B" w:rsidRDefault="00B751F7" w:rsidP="008B087B">
            <w:pPr>
              <w:pStyle w:val="TableText"/>
            </w:pPr>
          </w:p>
        </w:tc>
      </w:tr>
      <w:tr w:rsidR="00B751F7" w:rsidRPr="00DF256B" w14:paraId="3E486D32"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5BB9E7A0" w14:textId="77777777" w:rsidR="00B751F7"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05F7C629" w14:textId="0066E097" w:rsidR="00B751F7" w:rsidRPr="0056101A" w:rsidRDefault="00B751F7" w:rsidP="008B087B">
            <w:pPr>
              <w:pStyle w:val="TableText"/>
              <w:numPr>
                <w:ilvl w:val="0"/>
                <w:numId w:val="89"/>
              </w:numPr>
            </w:pPr>
          </w:p>
        </w:tc>
        <w:tc>
          <w:tcPr>
            <w:tcW w:w="1535" w:type="pct"/>
            <w:tcBorders>
              <w:top w:val="single" w:sz="6" w:space="0" w:color="auto"/>
              <w:left w:val="single" w:sz="6" w:space="0" w:color="auto"/>
              <w:bottom w:val="single" w:sz="6" w:space="0" w:color="auto"/>
              <w:right w:val="single" w:sz="6" w:space="0" w:color="auto"/>
            </w:tcBorders>
          </w:tcPr>
          <w:p w14:paraId="37B6BBBB" w14:textId="77777777" w:rsidR="00B751F7" w:rsidRDefault="00B751F7" w:rsidP="008B087B">
            <w:pPr>
              <w:pStyle w:val="TableText"/>
            </w:pPr>
            <w:r w:rsidRPr="00E4080F">
              <w:t>Write down the Authorization Number</w:t>
            </w:r>
            <w:r>
              <w:t>:</w:t>
            </w:r>
          </w:p>
          <w:p w14:paraId="0D79CEFE" w14:textId="6C88F6DA" w:rsidR="00B751F7" w:rsidRPr="00E4080F" w:rsidRDefault="00B751F7">
            <w:pPr>
              <w:pStyle w:val="TableText"/>
            </w:pPr>
            <w:r w:rsidRPr="00E77C6E">
              <w:rPr>
                <w:b/>
              </w:rPr>
              <w:t>Authorization #: _____________________</w:t>
            </w:r>
          </w:p>
        </w:tc>
        <w:tc>
          <w:tcPr>
            <w:tcW w:w="767" w:type="pct"/>
            <w:tcBorders>
              <w:top w:val="single" w:sz="6" w:space="0" w:color="auto"/>
              <w:left w:val="single" w:sz="6" w:space="0" w:color="auto"/>
              <w:bottom w:val="single" w:sz="6" w:space="0" w:color="auto"/>
              <w:right w:val="single" w:sz="6" w:space="0" w:color="auto"/>
            </w:tcBorders>
          </w:tcPr>
          <w:p w14:paraId="15068D50" w14:textId="3A592121" w:rsidR="00B751F7" w:rsidRPr="00E4080F" w:rsidRDefault="00B751F7" w:rsidP="008B087B">
            <w:pPr>
              <w:pStyle w:val="TableText"/>
            </w:pPr>
            <w:r>
              <w:t>Authorization Number noted</w:t>
            </w:r>
          </w:p>
        </w:tc>
        <w:tc>
          <w:tcPr>
            <w:tcW w:w="767" w:type="pct"/>
            <w:tcBorders>
              <w:top w:val="single" w:sz="6" w:space="0" w:color="auto"/>
              <w:left w:val="single" w:sz="6" w:space="0" w:color="auto"/>
              <w:bottom w:val="single" w:sz="6" w:space="0" w:color="auto"/>
              <w:right w:val="single" w:sz="6" w:space="0" w:color="auto"/>
            </w:tcBorders>
          </w:tcPr>
          <w:p w14:paraId="376801E4"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2C1D5AC6"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7D303AB0" w14:textId="77777777" w:rsidR="00B751F7" w:rsidRPr="00DF256B" w:rsidRDefault="00B751F7" w:rsidP="008B087B">
            <w:pPr>
              <w:pStyle w:val="TableText"/>
            </w:pPr>
          </w:p>
        </w:tc>
      </w:tr>
      <w:tr w:rsidR="00B751F7" w:rsidRPr="00DF256B" w14:paraId="4E21FBBC"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7B91E95B" w14:textId="784CC2B5" w:rsidR="00B751F7"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27B2523A" w14:textId="05C2BBAE" w:rsidR="00B751F7" w:rsidRPr="0056101A" w:rsidRDefault="00B751F7" w:rsidP="008B087B">
            <w:pPr>
              <w:pStyle w:val="TableText"/>
              <w:numPr>
                <w:ilvl w:val="0"/>
                <w:numId w:val="89"/>
              </w:numPr>
            </w:pPr>
          </w:p>
        </w:tc>
        <w:tc>
          <w:tcPr>
            <w:tcW w:w="1535" w:type="pct"/>
            <w:tcBorders>
              <w:top w:val="single" w:sz="6" w:space="0" w:color="auto"/>
              <w:left w:val="single" w:sz="6" w:space="0" w:color="auto"/>
              <w:bottom w:val="single" w:sz="6" w:space="0" w:color="auto"/>
              <w:right w:val="single" w:sz="6" w:space="0" w:color="auto"/>
            </w:tcBorders>
          </w:tcPr>
          <w:p w14:paraId="7F0952CF" w14:textId="77777777" w:rsidR="00B751F7" w:rsidRPr="00E4080F" w:rsidRDefault="00B751F7" w:rsidP="008B087B">
            <w:pPr>
              <w:pStyle w:val="TableText"/>
            </w:pPr>
            <w:r w:rsidRPr="00E4080F">
              <w:t xml:space="preserve">Exit </w:t>
            </w:r>
            <w:proofErr w:type="spellStart"/>
            <w:r w:rsidRPr="00E4080F">
              <w:t>VistA</w:t>
            </w:r>
            <w:proofErr w:type="spellEnd"/>
            <w:r w:rsidRPr="00E4080F">
              <w:t xml:space="preserve"> Fee</w:t>
            </w:r>
          </w:p>
        </w:tc>
        <w:tc>
          <w:tcPr>
            <w:tcW w:w="767" w:type="pct"/>
            <w:tcBorders>
              <w:top w:val="single" w:sz="6" w:space="0" w:color="auto"/>
              <w:left w:val="single" w:sz="6" w:space="0" w:color="auto"/>
              <w:bottom w:val="single" w:sz="6" w:space="0" w:color="auto"/>
              <w:right w:val="single" w:sz="6" w:space="0" w:color="auto"/>
            </w:tcBorders>
          </w:tcPr>
          <w:p w14:paraId="23BAC3F1" w14:textId="3D8B9446" w:rsidR="00B751F7" w:rsidRPr="00E4080F" w:rsidRDefault="00B751F7" w:rsidP="008B087B">
            <w:pPr>
              <w:pStyle w:val="TableText"/>
            </w:pPr>
            <w:r>
              <w:t>Logoff successful</w:t>
            </w:r>
          </w:p>
        </w:tc>
        <w:tc>
          <w:tcPr>
            <w:tcW w:w="767" w:type="pct"/>
            <w:tcBorders>
              <w:top w:val="single" w:sz="6" w:space="0" w:color="auto"/>
              <w:left w:val="single" w:sz="6" w:space="0" w:color="auto"/>
              <w:bottom w:val="single" w:sz="6" w:space="0" w:color="auto"/>
              <w:right w:val="single" w:sz="6" w:space="0" w:color="auto"/>
            </w:tcBorders>
          </w:tcPr>
          <w:p w14:paraId="4EFBA807"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2769E637"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24B1A55F" w14:textId="77777777" w:rsidR="00B751F7" w:rsidRPr="00DF256B" w:rsidRDefault="00B751F7" w:rsidP="008B087B">
            <w:pPr>
              <w:pStyle w:val="TableText"/>
            </w:pPr>
          </w:p>
        </w:tc>
      </w:tr>
      <w:tr w:rsidR="00B751F7" w:rsidRPr="00DF256B" w14:paraId="7BB0316F"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08C34D6B" w14:textId="77777777" w:rsidR="00B751F7"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477DA77C" w14:textId="1AA6B161" w:rsidR="00B751F7" w:rsidRPr="0056101A" w:rsidRDefault="00B751F7" w:rsidP="008B087B">
            <w:pPr>
              <w:pStyle w:val="TableText"/>
              <w:numPr>
                <w:ilvl w:val="0"/>
                <w:numId w:val="89"/>
              </w:numPr>
            </w:pPr>
          </w:p>
        </w:tc>
        <w:tc>
          <w:tcPr>
            <w:tcW w:w="1535" w:type="pct"/>
            <w:tcBorders>
              <w:top w:val="single" w:sz="6" w:space="0" w:color="auto"/>
              <w:left w:val="single" w:sz="6" w:space="0" w:color="auto"/>
              <w:bottom w:val="single" w:sz="6" w:space="0" w:color="auto"/>
              <w:right w:val="single" w:sz="6" w:space="0" w:color="auto"/>
            </w:tcBorders>
          </w:tcPr>
          <w:p w14:paraId="3A8F20EE" w14:textId="611DCE90" w:rsidR="00B751F7" w:rsidRPr="00E4080F" w:rsidRDefault="00B751F7" w:rsidP="008B087B">
            <w:pPr>
              <w:pStyle w:val="TableText"/>
            </w:pPr>
            <w:r w:rsidRPr="00E4080F">
              <w:t>Login as System user (</w:t>
            </w:r>
            <w:proofErr w:type="spellStart"/>
            <w:r w:rsidRPr="00E4080F">
              <w:t>Fileman</w:t>
            </w:r>
            <w:proofErr w:type="spellEnd"/>
            <w:r w:rsidRPr="00E4080F">
              <w:t xml:space="preserve"> Access)</w:t>
            </w:r>
          </w:p>
        </w:tc>
        <w:tc>
          <w:tcPr>
            <w:tcW w:w="767" w:type="pct"/>
            <w:tcBorders>
              <w:top w:val="single" w:sz="6" w:space="0" w:color="auto"/>
              <w:left w:val="single" w:sz="6" w:space="0" w:color="auto"/>
              <w:bottom w:val="single" w:sz="6" w:space="0" w:color="auto"/>
              <w:right w:val="single" w:sz="6" w:space="0" w:color="auto"/>
            </w:tcBorders>
          </w:tcPr>
          <w:p w14:paraId="1FEF1EFB" w14:textId="06E03767" w:rsidR="00B751F7" w:rsidRPr="00E4080F" w:rsidRDefault="00B751F7" w:rsidP="008B087B">
            <w:pPr>
              <w:pStyle w:val="TableText"/>
            </w:pPr>
            <w:r>
              <w:t>Logon successful</w:t>
            </w:r>
          </w:p>
        </w:tc>
        <w:tc>
          <w:tcPr>
            <w:tcW w:w="767" w:type="pct"/>
            <w:tcBorders>
              <w:top w:val="single" w:sz="6" w:space="0" w:color="auto"/>
              <w:left w:val="single" w:sz="6" w:space="0" w:color="auto"/>
              <w:bottom w:val="single" w:sz="6" w:space="0" w:color="auto"/>
              <w:right w:val="single" w:sz="6" w:space="0" w:color="auto"/>
            </w:tcBorders>
          </w:tcPr>
          <w:p w14:paraId="338458D4"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77508817"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6781DAB5" w14:textId="77777777" w:rsidR="00B751F7" w:rsidRPr="00DF256B" w:rsidRDefault="00B751F7" w:rsidP="008B087B">
            <w:pPr>
              <w:pStyle w:val="TableText"/>
            </w:pPr>
          </w:p>
        </w:tc>
      </w:tr>
      <w:tr w:rsidR="00B751F7" w:rsidRPr="00DF256B" w14:paraId="5DC9FF99"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31656DCE" w14:textId="77777777" w:rsidR="00B751F7"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1B3242B1" w14:textId="07EF95ED" w:rsidR="00B751F7" w:rsidRPr="0056101A" w:rsidRDefault="00B751F7" w:rsidP="008B087B">
            <w:pPr>
              <w:pStyle w:val="TableText"/>
              <w:numPr>
                <w:ilvl w:val="0"/>
                <w:numId w:val="89"/>
              </w:numPr>
            </w:pPr>
          </w:p>
        </w:tc>
        <w:tc>
          <w:tcPr>
            <w:tcW w:w="1535" w:type="pct"/>
            <w:tcBorders>
              <w:top w:val="single" w:sz="6" w:space="0" w:color="auto"/>
              <w:left w:val="single" w:sz="6" w:space="0" w:color="auto"/>
              <w:bottom w:val="single" w:sz="6" w:space="0" w:color="auto"/>
              <w:right w:val="single" w:sz="6" w:space="0" w:color="auto"/>
            </w:tcBorders>
          </w:tcPr>
          <w:p w14:paraId="72354562" w14:textId="1FBD264D" w:rsidR="00B751F7" w:rsidRPr="00E4080F" w:rsidRDefault="00B751F7" w:rsidP="008B087B">
            <w:pPr>
              <w:pStyle w:val="TableText"/>
            </w:pPr>
            <w:r w:rsidRPr="00E4080F">
              <w:t>Access the Authorization file</w:t>
            </w:r>
          </w:p>
        </w:tc>
        <w:tc>
          <w:tcPr>
            <w:tcW w:w="767" w:type="pct"/>
            <w:tcBorders>
              <w:top w:val="single" w:sz="6" w:space="0" w:color="auto"/>
              <w:left w:val="single" w:sz="6" w:space="0" w:color="auto"/>
              <w:bottom w:val="single" w:sz="6" w:space="0" w:color="auto"/>
              <w:right w:val="single" w:sz="6" w:space="0" w:color="auto"/>
            </w:tcBorders>
          </w:tcPr>
          <w:p w14:paraId="00B3AC94" w14:textId="0373B523" w:rsidR="00B751F7" w:rsidRPr="00E4080F" w:rsidRDefault="00B751F7" w:rsidP="008B087B">
            <w:pPr>
              <w:pStyle w:val="TableText"/>
            </w:pPr>
            <w:r>
              <w:t>Authorization File is Accessed</w:t>
            </w:r>
          </w:p>
        </w:tc>
        <w:tc>
          <w:tcPr>
            <w:tcW w:w="767" w:type="pct"/>
            <w:tcBorders>
              <w:top w:val="single" w:sz="6" w:space="0" w:color="auto"/>
              <w:left w:val="single" w:sz="6" w:space="0" w:color="auto"/>
              <w:bottom w:val="single" w:sz="6" w:space="0" w:color="auto"/>
              <w:right w:val="single" w:sz="6" w:space="0" w:color="auto"/>
            </w:tcBorders>
          </w:tcPr>
          <w:p w14:paraId="07F05381"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29C03603"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4DE4CE45" w14:textId="77777777" w:rsidR="00B751F7" w:rsidRPr="00DF256B" w:rsidRDefault="00B751F7" w:rsidP="008B087B">
            <w:pPr>
              <w:pStyle w:val="TableText"/>
            </w:pPr>
          </w:p>
        </w:tc>
      </w:tr>
      <w:tr w:rsidR="00B751F7" w:rsidRPr="00DF256B" w14:paraId="31AB8095"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295F8087" w14:textId="77777777" w:rsidR="00B751F7"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4FD27CC1" w14:textId="0D576017" w:rsidR="00B751F7" w:rsidRPr="0056101A" w:rsidRDefault="00B751F7" w:rsidP="008B087B">
            <w:pPr>
              <w:pStyle w:val="TableText"/>
              <w:numPr>
                <w:ilvl w:val="0"/>
                <w:numId w:val="89"/>
              </w:numPr>
            </w:pPr>
          </w:p>
        </w:tc>
        <w:tc>
          <w:tcPr>
            <w:tcW w:w="1535" w:type="pct"/>
            <w:tcBorders>
              <w:top w:val="single" w:sz="6" w:space="0" w:color="auto"/>
              <w:left w:val="single" w:sz="6" w:space="0" w:color="auto"/>
              <w:bottom w:val="single" w:sz="6" w:space="0" w:color="auto"/>
              <w:right w:val="single" w:sz="6" w:space="0" w:color="auto"/>
            </w:tcBorders>
          </w:tcPr>
          <w:p w14:paraId="5908DD6A" w14:textId="5CF18023" w:rsidR="00B751F7" w:rsidRPr="00E4080F" w:rsidRDefault="00B751F7" w:rsidP="008B087B">
            <w:pPr>
              <w:pStyle w:val="TableText"/>
            </w:pPr>
            <w:r w:rsidRPr="00E4080F">
              <w:t>Query the file for the completed Authorization</w:t>
            </w:r>
          </w:p>
        </w:tc>
        <w:tc>
          <w:tcPr>
            <w:tcW w:w="767" w:type="pct"/>
            <w:tcBorders>
              <w:top w:val="single" w:sz="6" w:space="0" w:color="auto"/>
              <w:left w:val="single" w:sz="6" w:space="0" w:color="auto"/>
              <w:bottom w:val="single" w:sz="6" w:space="0" w:color="auto"/>
              <w:right w:val="single" w:sz="6" w:space="0" w:color="auto"/>
            </w:tcBorders>
          </w:tcPr>
          <w:p w14:paraId="44231B87" w14:textId="1A6E54EF" w:rsidR="00B751F7" w:rsidRPr="00E4080F" w:rsidRDefault="00B751F7" w:rsidP="008B087B">
            <w:pPr>
              <w:pStyle w:val="TableText"/>
            </w:pPr>
            <w:r>
              <w:t>Authorization file is presented</w:t>
            </w:r>
          </w:p>
        </w:tc>
        <w:tc>
          <w:tcPr>
            <w:tcW w:w="767" w:type="pct"/>
            <w:tcBorders>
              <w:top w:val="single" w:sz="6" w:space="0" w:color="auto"/>
              <w:left w:val="single" w:sz="6" w:space="0" w:color="auto"/>
              <w:bottom w:val="single" w:sz="6" w:space="0" w:color="auto"/>
              <w:right w:val="single" w:sz="6" w:space="0" w:color="auto"/>
            </w:tcBorders>
          </w:tcPr>
          <w:p w14:paraId="11E3D2BA"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6C17E463"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6BA19A5B" w14:textId="77777777" w:rsidR="00B751F7" w:rsidRPr="00DF256B" w:rsidRDefault="00B751F7" w:rsidP="008B087B">
            <w:pPr>
              <w:pStyle w:val="TableText"/>
            </w:pPr>
          </w:p>
        </w:tc>
      </w:tr>
      <w:tr w:rsidR="00B751F7" w:rsidRPr="00E44774" w14:paraId="7917185B"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1B70A0C8" w14:textId="77777777" w:rsidR="00B751F7" w:rsidRPr="00E44774" w:rsidRDefault="00B751F7" w:rsidP="008B087B">
            <w:pPr>
              <w:pStyle w:val="TableText"/>
            </w:pPr>
            <w:r>
              <w:t>FS-UN014-005</w:t>
            </w:r>
          </w:p>
        </w:tc>
        <w:tc>
          <w:tcPr>
            <w:tcW w:w="307" w:type="pct"/>
            <w:tcBorders>
              <w:top w:val="single" w:sz="6" w:space="0" w:color="auto"/>
              <w:left w:val="single" w:sz="6" w:space="0" w:color="auto"/>
              <w:bottom w:val="single" w:sz="6" w:space="0" w:color="auto"/>
              <w:right w:val="single" w:sz="6" w:space="0" w:color="auto"/>
            </w:tcBorders>
          </w:tcPr>
          <w:p w14:paraId="4AD4EB87" w14:textId="6C0DFC1B" w:rsidR="00B751F7" w:rsidRPr="0056101A" w:rsidRDefault="00B751F7" w:rsidP="008B087B">
            <w:pPr>
              <w:pStyle w:val="TableText"/>
              <w:numPr>
                <w:ilvl w:val="0"/>
                <w:numId w:val="89"/>
              </w:numPr>
            </w:pPr>
          </w:p>
        </w:tc>
        <w:tc>
          <w:tcPr>
            <w:tcW w:w="1535" w:type="pct"/>
            <w:tcBorders>
              <w:top w:val="single" w:sz="6" w:space="0" w:color="auto"/>
              <w:left w:val="single" w:sz="6" w:space="0" w:color="auto"/>
              <w:bottom w:val="single" w:sz="6" w:space="0" w:color="auto"/>
              <w:right w:val="single" w:sz="6" w:space="0" w:color="auto"/>
            </w:tcBorders>
          </w:tcPr>
          <w:p w14:paraId="655C6FD5" w14:textId="656AF0DE" w:rsidR="00B751F7" w:rsidRPr="00E4080F" w:rsidRDefault="00B751F7" w:rsidP="008B087B">
            <w:pPr>
              <w:pStyle w:val="TableText"/>
            </w:pPr>
            <w:r w:rsidRPr="00E4080F">
              <w:t xml:space="preserve">Verify that the Authorization status is set to </w:t>
            </w:r>
            <w:r w:rsidRPr="00E4080F">
              <w:br/>
              <w:t>Complete</w:t>
            </w:r>
          </w:p>
        </w:tc>
        <w:tc>
          <w:tcPr>
            <w:tcW w:w="767" w:type="pct"/>
            <w:tcBorders>
              <w:top w:val="single" w:sz="6" w:space="0" w:color="auto"/>
              <w:left w:val="single" w:sz="6" w:space="0" w:color="auto"/>
              <w:bottom w:val="single" w:sz="6" w:space="0" w:color="auto"/>
              <w:right w:val="single" w:sz="6" w:space="0" w:color="auto"/>
            </w:tcBorders>
          </w:tcPr>
          <w:p w14:paraId="263B3DC2" w14:textId="7B4F16FB" w:rsidR="00B751F7" w:rsidRPr="00E4080F" w:rsidRDefault="00B751F7" w:rsidP="008B087B">
            <w:pPr>
              <w:pStyle w:val="TableText"/>
            </w:pPr>
            <w:r w:rsidRPr="00E4080F">
              <w:t>Authorization status = C, COMPLETE</w:t>
            </w:r>
          </w:p>
        </w:tc>
        <w:tc>
          <w:tcPr>
            <w:tcW w:w="767" w:type="pct"/>
            <w:tcBorders>
              <w:top w:val="single" w:sz="6" w:space="0" w:color="auto"/>
              <w:left w:val="single" w:sz="6" w:space="0" w:color="auto"/>
              <w:bottom w:val="single" w:sz="6" w:space="0" w:color="auto"/>
              <w:right w:val="single" w:sz="6" w:space="0" w:color="auto"/>
            </w:tcBorders>
          </w:tcPr>
          <w:p w14:paraId="49BD0D39" w14:textId="77777777" w:rsidR="00B751F7" w:rsidRPr="00E44774"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74B12410" w14:textId="77777777" w:rsidR="00B751F7" w:rsidRPr="00E44774"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4AC16A48" w14:textId="77777777" w:rsidR="00B751F7" w:rsidRPr="00E44774" w:rsidRDefault="00B751F7" w:rsidP="008B087B">
            <w:pPr>
              <w:pStyle w:val="TableText"/>
            </w:pPr>
          </w:p>
        </w:tc>
      </w:tr>
      <w:tr w:rsidR="00B751F7" w:rsidRPr="00DF256B" w14:paraId="6F862153"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060E50DA" w14:textId="77777777" w:rsidR="00B751F7"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6E405CFC" w14:textId="6F8D96D4" w:rsidR="00B751F7" w:rsidRPr="0056101A" w:rsidRDefault="00B751F7" w:rsidP="008B087B">
            <w:pPr>
              <w:pStyle w:val="TableText"/>
              <w:numPr>
                <w:ilvl w:val="0"/>
                <w:numId w:val="89"/>
              </w:numPr>
            </w:pPr>
          </w:p>
        </w:tc>
        <w:tc>
          <w:tcPr>
            <w:tcW w:w="1535" w:type="pct"/>
            <w:tcBorders>
              <w:top w:val="single" w:sz="6" w:space="0" w:color="auto"/>
              <w:left w:val="single" w:sz="6" w:space="0" w:color="auto"/>
              <w:bottom w:val="single" w:sz="6" w:space="0" w:color="auto"/>
              <w:right w:val="single" w:sz="6" w:space="0" w:color="auto"/>
            </w:tcBorders>
          </w:tcPr>
          <w:p w14:paraId="363C2CAE" w14:textId="77777777" w:rsidR="00B751F7" w:rsidRPr="00E4080F" w:rsidRDefault="00B751F7" w:rsidP="008B087B">
            <w:pPr>
              <w:pStyle w:val="TableText"/>
            </w:pPr>
            <w:r w:rsidRPr="00E4080F">
              <w:t xml:space="preserve">Exit </w:t>
            </w:r>
            <w:proofErr w:type="spellStart"/>
            <w:r w:rsidRPr="00E4080F">
              <w:t>Fileman</w:t>
            </w:r>
            <w:proofErr w:type="spellEnd"/>
          </w:p>
        </w:tc>
        <w:tc>
          <w:tcPr>
            <w:tcW w:w="767" w:type="pct"/>
            <w:tcBorders>
              <w:top w:val="single" w:sz="6" w:space="0" w:color="auto"/>
              <w:left w:val="single" w:sz="6" w:space="0" w:color="auto"/>
              <w:bottom w:val="single" w:sz="6" w:space="0" w:color="auto"/>
              <w:right w:val="single" w:sz="6" w:space="0" w:color="auto"/>
            </w:tcBorders>
          </w:tcPr>
          <w:p w14:paraId="3D8ACFE0" w14:textId="2DE5E708" w:rsidR="00B751F7" w:rsidRPr="00E4080F" w:rsidRDefault="00B751F7" w:rsidP="008B087B">
            <w:pPr>
              <w:pStyle w:val="TableText"/>
            </w:pPr>
            <w:r>
              <w:t>Logoff successful</w:t>
            </w:r>
          </w:p>
        </w:tc>
        <w:tc>
          <w:tcPr>
            <w:tcW w:w="767" w:type="pct"/>
            <w:tcBorders>
              <w:top w:val="single" w:sz="6" w:space="0" w:color="auto"/>
              <w:left w:val="single" w:sz="6" w:space="0" w:color="auto"/>
              <w:bottom w:val="single" w:sz="6" w:space="0" w:color="auto"/>
              <w:right w:val="single" w:sz="6" w:space="0" w:color="auto"/>
            </w:tcBorders>
          </w:tcPr>
          <w:p w14:paraId="115594DA"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1B3C25D2"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6D83ACB9" w14:textId="77777777" w:rsidR="00B751F7" w:rsidRPr="00DF256B" w:rsidRDefault="00B751F7" w:rsidP="008B087B">
            <w:pPr>
              <w:pStyle w:val="TableText"/>
            </w:pPr>
          </w:p>
        </w:tc>
      </w:tr>
      <w:tr w:rsidR="00B751F7" w:rsidRPr="00DF256B" w14:paraId="69297D74"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07B9718E" w14:textId="77777777" w:rsidR="00B751F7" w:rsidRPr="00DF256B"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7046068F" w14:textId="25E036EE" w:rsidR="00B751F7" w:rsidRPr="0056101A" w:rsidRDefault="00B751F7" w:rsidP="008B087B">
            <w:pPr>
              <w:pStyle w:val="TableText"/>
              <w:numPr>
                <w:ilvl w:val="0"/>
                <w:numId w:val="89"/>
              </w:numPr>
            </w:pPr>
          </w:p>
        </w:tc>
        <w:tc>
          <w:tcPr>
            <w:tcW w:w="1535" w:type="pct"/>
            <w:tcBorders>
              <w:top w:val="single" w:sz="6" w:space="0" w:color="auto"/>
              <w:left w:val="single" w:sz="6" w:space="0" w:color="auto"/>
              <w:bottom w:val="single" w:sz="6" w:space="0" w:color="auto"/>
              <w:right w:val="single" w:sz="6" w:space="0" w:color="auto"/>
            </w:tcBorders>
          </w:tcPr>
          <w:p w14:paraId="4976A212" w14:textId="5F326583" w:rsidR="00B751F7" w:rsidRPr="00E4080F" w:rsidRDefault="00B751F7" w:rsidP="008B087B">
            <w:pPr>
              <w:pStyle w:val="TableText"/>
            </w:pPr>
            <w:r w:rsidRPr="00E4080F">
              <w:t xml:space="preserve">Log into </w:t>
            </w:r>
            <w:proofErr w:type="spellStart"/>
            <w:r w:rsidRPr="00E4080F">
              <w:t>VistA</w:t>
            </w:r>
            <w:proofErr w:type="spellEnd"/>
            <w:r w:rsidRPr="00E4080F">
              <w:t xml:space="preserve"> Fee as a clerk</w:t>
            </w:r>
          </w:p>
        </w:tc>
        <w:tc>
          <w:tcPr>
            <w:tcW w:w="767" w:type="pct"/>
            <w:tcBorders>
              <w:top w:val="single" w:sz="6" w:space="0" w:color="auto"/>
              <w:left w:val="single" w:sz="6" w:space="0" w:color="auto"/>
              <w:bottom w:val="single" w:sz="6" w:space="0" w:color="auto"/>
              <w:right w:val="single" w:sz="6" w:space="0" w:color="auto"/>
            </w:tcBorders>
          </w:tcPr>
          <w:p w14:paraId="67346BC5" w14:textId="6D42CDF3" w:rsidR="00B751F7" w:rsidRPr="00E4080F" w:rsidRDefault="00B751F7" w:rsidP="008B087B">
            <w:pPr>
              <w:pStyle w:val="TableText"/>
            </w:pPr>
            <w:r>
              <w:t>Logon successful</w:t>
            </w:r>
          </w:p>
        </w:tc>
        <w:tc>
          <w:tcPr>
            <w:tcW w:w="767" w:type="pct"/>
            <w:tcBorders>
              <w:top w:val="single" w:sz="6" w:space="0" w:color="auto"/>
              <w:left w:val="single" w:sz="6" w:space="0" w:color="auto"/>
              <w:bottom w:val="single" w:sz="6" w:space="0" w:color="auto"/>
              <w:right w:val="single" w:sz="6" w:space="0" w:color="auto"/>
            </w:tcBorders>
          </w:tcPr>
          <w:p w14:paraId="61175F99"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58BB5429"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25989219" w14:textId="77777777" w:rsidR="00B751F7" w:rsidRPr="00DF256B" w:rsidRDefault="00B751F7" w:rsidP="008B087B">
            <w:pPr>
              <w:pStyle w:val="TableText"/>
            </w:pPr>
          </w:p>
        </w:tc>
      </w:tr>
      <w:tr w:rsidR="00B751F7" w:rsidRPr="00DF256B" w14:paraId="24568214"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77BECA11" w14:textId="77777777" w:rsidR="00B751F7" w:rsidRPr="00DF256B"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6D5AE2D6" w14:textId="25A8224D" w:rsidR="00B751F7" w:rsidRPr="0056101A" w:rsidRDefault="00B751F7" w:rsidP="008B087B">
            <w:pPr>
              <w:pStyle w:val="TableText"/>
              <w:numPr>
                <w:ilvl w:val="0"/>
                <w:numId w:val="89"/>
              </w:numPr>
            </w:pPr>
          </w:p>
        </w:tc>
        <w:tc>
          <w:tcPr>
            <w:tcW w:w="1535" w:type="pct"/>
            <w:tcBorders>
              <w:top w:val="single" w:sz="6" w:space="0" w:color="auto"/>
              <w:left w:val="single" w:sz="6" w:space="0" w:color="auto"/>
              <w:bottom w:val="single" w:sz="6" w:space="0" w:color="auto"/>
              <w:right w:val="single" w:sz="6" w:space="0" w:color="auto"/>
            </w:tcBorders>
          </w:tcPr>
          <w:p w14:paraId="52BD24E7" w14:textId="48684D46" w:rsidR="00B751F7" w:rsidRPr="00E4080F" w:rsidRDefault="00B751F7" w:rsidP="00CB6E6F">
            <w:pPr>
              <w:pStyle w:val="TableText"/>
            </w:pPr>
            <w:r w:rsidRPr="00E4080F">
              <w:t xml:space="preserve">Select </w:t>
            </w:r>
            <w:r>
              <w:t>CNH</w:t>
            </w:r>
          </w:p>
        </w:tc>
        <w:tc>
          <w:tcPr>
            <w:tcW w:w="767" w:type="pct"/>
            <w:tcBorders>
              <w:top w:val="single" w:sz="6" w:space="0" w:color="auto"/>
              <w:left w:val="single" w:sz="6" w:space="0" w:color="auto"/>
              <w:bottom w:val="single" w:sz="6" w:space="0" w:color="auto"/>
              <w:right w:val="single" w:sz="6" w:space="0" w:color="auto"/>
            </w:tcBorders>
          </w:tcPr>
          <w:p w14:paraId="3D3D80D1" w14:textId="2CFF9794" w:rsidR="00B751F7" w:rsidRPr="00E4080F" w:rsidRDefault="00B751F7" w:rsidP="008B087B">
            <w:pPr>
              <w:pStyle w:val="TableText"/>
            </w:pPr>
            <w:r>
              <w:t>CNH sub-menu displays</w:t>
            </w:r>
          </w:p>
        </w:tc>
        <w:tc>
          <w:tcPr>
            <w:tcW w:w="767" w:type="pct"/>
            <w:tcBorders>
              <w:top w:val="single" w:sz="6" w:space="0" w:color="auto"/>
              <w:left w:val="single" w:sz="6" w:space="0" w:color="auto"/>
              <w:bottom w:val="single" w:sz="6" w:space="0" w:color="auto"/>
              <w:right w:val="single" w:sz="6" w:space="0" w:color="auto"/>
            </w:tcBorders>
          </w:tcPr>
          <w:p w14:paraId="7B83B607"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06EB1E29"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04F0C8DD" w14:textId="77777777" w:rsidR="00B751F7" w:rsidRPr="00DF256B" w:rsidRDefault="00B751F7" w:rsidP="008B087B">
            <w:pPr>
              <w:pStyle w:val="TableText"/>
            </w:pPr>
          </w:p>
        </w:tc>
      </w:tr>
      <w:tr w:rsidR="00B751F7" w:rsidRPr="00DF256B" w14:paraId="413C83B2"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25C91129" w14:textId="77777777" w:rsidR="00B751F7"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2DA407D8" w14:textId="3E38B5A5" w:rsidR="00B751F7" w:rsidRPr="0056101A" w:rsidRDefault="00B751F7" w:rsidP="008B087B">
            <w:pPr>
              <w:pStyle w:val="TableText"/>
              <w:numPr>
                <w:ilvl w:val="0"/>
                <w:numId w:val="89"/>
              </w:numPr>
            </w:pPr>
          </w:p>
        </w:tc>
        <w:tc>
          <w:tcPr>
            <w:tcW w:w="1535" w:type="pct"/>
            <w:tcBorders>
              <w:top w:val="single" w:sz="6" w:space="0" w:color="auto"/>
              <w:left w:val="single" w:sz="6" w:space="0" w:color="auto"/>
              <w:bottom w:val="single" w:sz="6" w:space="0" w:color="auto"/>
              <w:right w:val="single" w:sz="6" w:space="0" w:color="auto"/>
            </w:tcBorders>
          </w:tcPr>
          <w:p w14:paraId="08CDBAEB" w14:textId="1A714156" w:rsidR="00B751F7" w:rsidRPr="00E4080F" w:rsidRDefault="00B751F7" w:rsidP="008B087B">
            <w:pPr>
              <w:pStyle w:val="TableText"/>
            </w:pPr>
            <w:r w:rsidRPr="00E4080F">
              <w:t>Edit the Authorization</w:t>
            </w:r>
          </w:p>
        </w:tc>
        <w:tc>
          <w:tcPr>
            <w:tcW w:w="767" w:type="pct"/>
            <w:tcBorders>
              <w:top w:val="single" w:sz="6" w:space="0" w:color="auto"/>
              <w:left w:val="single" w:sz="6" w:space="0" w:color="auto"/>
              <w:bottom w:val="single" w:sz="6" w:space="0" w:color="auto"/>
              <w:right w:val="single" w:sz="6" w:space="0" w:color="auto"/>
            </w:tcBorders>
          </w:tcPr>
          <w:p w14:paraId="57888DDB" w14:textId="5527B7AD" w:rsidR="00B751F7" w:rsidRPr="00E4080F" w:rsidRDefault="00B751F7" w:rsidP="008B087B">
            <w:pPr>
              <w:pStyle w:val="TableText"/>
            </w:pPr>
            <w:r>
              <w:t>Edit screen displays</w:t>
            </w:r>
          </w:p>
        </w:tc>
        <w:tc>
          <w:tcPr>
            <w:tcW w:w="767" w:type="pct"/>
            <w:tcBorders>
              <w:top w:val="single" w:sz="6" w:space="0" w:color="auto"/>
              <w:left w:val="single" w:sz="6" w:space="0" w:color="auto"/>
              <w:bottom w:val="single" w:sz="6" w:space="0" w:color="auto"/>
              <w:right w:val="single" w:sz="6" w:space="0" w:color="auto"/>
            </w:tcBorders>
          </w:tcPr>
          <w:p w14:paraId="2CB6E526"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7F81AD6E"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2CE751DE" w14:textId="77777777" w:rsidR="00B751F7" w:rsidRPr="00DF256B" w:rsidRDefault="00B751F7" w:rsidP="008B087B">
            <w:pPr>
              <w:pStyle w:val="TableText"/>
            </w:pPr>
          </w:p>
        </w:tc>
      </w:tr>
      <w:tr w:rsidR="00B751F7" w:rsidRPr="00DF256B" w14:paraId="23146ED9"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49951988" w14:textId="77777777" w:rsidR="00B751F7"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78015663" w14:textId="209D5455" w:rsidR="00B751F7" w:rsidRPr="0056101A" w:rsidRDefault="00B751F7" w:rsidP="008B087B">
            <w:pPr>
              <w:pStyle w:val="TableText"/>
              <w:numPr>
                <w:ilvl w:val="0"/>
                <w:numId w:val="89"/>
              </w:numPr>
            </w:pPr>
          </w:p>
        </w:tc>
        <w:tc>
          <w:tcPr>
            <w:tcW w:w="1535" w:type="pct"/>
            <w:tcBorders>
              <w:top w:val="single" w:sz="6" w:space="0" w:color="auto"/>
              <w:left w:val="single" w:sz="6" w:space="0" w:color="auto"/>
              <w:bottom w:val="single" w:sz="6" w:space="0" w:color="auto"/>
              <w:right w:val="single" w:sz="6" w:space="0" w:color="auto"/>
            </w:tcBorders>
          </w:tcPr>
          <w:p w14:paraId="665C07F4" w14:textId="77777777" w:rsidR="00B751F7" w:rsidRPr="00E4080F" w:rsidRDefault="00B751F7" w:rsidP="008B087B">
            <w:pPr>
              <w:pStyle w:val="TableText"/>
            </w:pPr>
            <w:r w:rsidRPr="00E4080F">
              <w:t>Set the status to “X”, CLOSED</w:t>
            </w:r>
          </w:p>
        </w:tc>
        <w:tc>
          <w:tcPr>
            <w:tcW w:w="767" w:type="pct"/>
            <w:tcBorders>
              <w:top w:val="single" w:sz="6" w:space="0" w:color="auto"/>
              <w:left w:val="single" w:sz="6" w:space="0" w:color="auto"/>
              <w:bottom w:val="single" w:sz="6" w:space="0" w:color="auto"/>
              <w:right w:val="single" w:sz="6" w:space="0" w:color="auto"/>
            </w:tcBorders>
          </w:tcPr>
          <w:p w14:paraId="73A9FC5F" w14:textId="6B2F72EE" w:rsidR="00B751F7" w:rsidRPr="00E4080F" w:rsidRDefault="00B751F7" w:rsidP="008B087B">
            <w:pPr>
              <w:pStyle w:val="TableText"/>
            </w:pPr>
            <w:r>
              <w:t>Authorization is set to “X”</w:t>
            </w:r>
          </w:p>
        </w:tc>
        <w:tc>
          <w:tcPr>
            <w:tcW w:w="767" w:type="pct"/>
            <w:tcBorders>
              <w:top w:val="single" w:sz="6" w:space="0" w:color="auto"/>
              <w:left w:val="single" w:sz="6" w:space="0" w:color="auto"/>
              <w:bottom w:val="single" w:sz="6" w:space="0" w:color="auto"/>
              <w:right w:val="single" w:sz="6" w:space="0" w:color="auto"/>
            </w:tcBorders>
          </w:tcPr>
          <w:p w14:paraId="5B43B575"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4F95278A"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281AB166" w14:textId="77777777" w:rsidR="00B751F7" w:rsidRPr="00DF256B" w:rsidRDefault="00B751F7" w:rsidP="008B087B">
            <w:pPr>
              <w:pStyle w:val="TableText"/>
            </w:pPr>
          </w:p>
        </w:tc>
      </w:tr>
      <w:tr w:rsidR="00B751F7" w:rsidRPr="00DF256B" w14:paraId="08D6CA47"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61ED37AC" w14:textId="77777777" w:rsidR="00B751F7"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647DAE34" w14:textId="4EB90F1A" w:rsidR="00B751F7" w:rsidRPr="0056101A" w:rsidRDefault="00B751F7" w:rsidP="008B087B">
            <w:pPr>
              <w:pStyle w:val="TableText"/>
              <w:numPr>
                <w:ilvl w:val="0"/>
                <w:numId w:val="89"/>
              </w:numPr>
            </w:pPr>
          </w:p>
        </w:tc>
        <w:tc>
          <w:tcPr>
            <w:tcW w:w="1535" w:type="pct"/>
            <w:tcBorders>
              <w:top w:val="single" w:sz="6" w:space="0" w:color="auto"/>
              <w:left w:val="single" w:sz="6" w:space="0" w:color="auto"/>
              <w:bottom w:val="single" w:sz="6" w:space="0" w:color="auto"/>
              <w:right w:val="single" w:sz="6" w:space="0" w:color="auto"/>
            </w:tcBorders>
          </w:tcPr>
          <w:p w14:paraId="4490F03C" w14:textId="211CC127" w:rsidR="00B751F7" w:rsidRPr="00E4080F" w:rsidRDefault="00B751F7">
            <w:pPr>
              <w:pStyle w:val="TableText"/>
            </w:pPr>
            <w:r w:rsidRPr="00E4080F">
              <w:t>Write down the Authorization Number</w:t>
            </w:r>
            <w:r>
              <w:t>:</w:t>
            </w:r>
            <w:r>
              <w:br/>
            </w:r>
            <w:r w:rsidRPr="00E77C6E">
              <w:rPr>
                <w:b/>
              </w:rPr>
              <w:t>Authorization #: _____________________</w:t>
            </w:r>
          </w:p>
        </w:tc>
        <w:tc>
          <w:tcPr>
            <w:tcW w:w="767" w:type="pct"/>
            <w:tcBorders>
              <w:top w:val="single" w:sz="6" w:space="0" w:color="auto"/>
              <w:left w:val="single" w:sz="6" w:space="0" w:color="auto"/>
              <w:bottom w:val="single" w:sz="6" w:space="0" w:color="auto"/>
              <w:right w:val="single" w:sz="6" w:space="0" w:color="auto"/>
            </w:tcBorders>
          </w:tcPr>
          <w:p w14:paraId="075D047E" w14:textId="3C386124" w:rsidR="00B751F7" w:rsidRPr="00E4080F" w:rsidRDefault="00B751F7" w:rsidP="008B087B">
            <w:pPr>
              <w:pStyle w:val="TableText"/>
            </w:pPr>
            <w:r>
              <w:t>Authorization Number noted</w:t>
            </w:r>
          </w:p>
        </w:tc>
        <w:tc>
          <w:tcPr>
            <w:tcW w:w="767" w:type="pct"/>
            <w:tcBorders>
              <w:top w:val="single" w:sz="6" w:space="0" w:color="auto"/>
              <w:left w:val="single" w:sz="6" w:space="0" w:color="auto"/>
              <w:bottom w:val="single" w:sz="6" w:space="0" w:color="auto"/>
              <w:right w:val="single" w:sz="6" w:space="0" w:color="auto"/>
            </w:tcBorders>
          </w:tcPr>
          <w:p w14:paraId="16820F52"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16928373"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0DC99145" w14:textId="77777777" w:rsidR="00B751F7" w:rsidRPr="00DF256B" w:rsidRDefault="00B751F7" w:rsidP="008B087B">
            <w:pPr>
              <w:pStyle w:val="TableText"/>
            </w:pPr>
          </w:p>
        </w:tc>
      </w:tr>
      <w:tr w:rsidR="00B751F7" w:rsidRPr="00DF256B" w14:paraId="16FFC42C"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331AC0D6" w14:textId="77777777" w:rsidR="00B751F7"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2464B0AE" w14:textId="2C854A90" w:rsidR="00B751F7" w:rsidRPr="0056101A" w:rsidRDefault="00B751F7" w:rsidP="008B087B">
            <w:pPr>
              <w:pStyle w:val="TableText"/>
              <w:numPr>
                <w:ilvl w:val="0"/>
                <w:numId w:val="89"/>
              </w:numPr>
            </w:pPr>
          </w:p>
        </w:tc>
        <w:tc>
          <w:tcPr>
            <w:tcW w:w="1535" w:type="pct"/>
            <w:tcBorders>
              <w:top w:val="single" w:sz="6" w:space="0" w:color="auto"/>
              <w:left w:val="single" w:sz="6" w:space="0" w:color="auto"/>
              <w:bottom w:val="single" w:sz="6" w:space="0" w:color="auto"/>
              <w:right w:val="single" w:sz="6" w:space="0" w:color="auto"/>
            </w:tcBorders>
          </w:tcPr>
          <w:p w14:paraId="45DABC02" w14:textId="77777777" w:rsidR="00B751F7" w:rsidRPr="00E4080F" w:rsidRDefault="00B751F7" w:rsidP="008B087B">
            <w:pPr>
              <w:pStyle w:val="TableText"/>
            </w:pPr>
            <w:r w:rsidRPr="00E4080F">
              <w:t xml:space="preserve">Exit </w:t>
            </w:r>
            <w:proofErr w:type="spellStart"/>
            <w:r w:rsidRPr="00E4080F">
              <w:t>VistA</w:t>
            </w:r>
            <w:proofErr w:type="spellEnd"/>
            <w:r w:rsidRPr="00E4080F">
              <w:t xml:space="preserve"> Fee</w:t>
            </w:r>
          </w:p>
        </w:tc>
        <w:tc>
          <w:tcPr>
            <w:tcW w:w="767" w:type="pct"/>
            <w:tcBorders>
              <w:top w:val="single" w:sz="6" w:space="0" w:color="auto"/>
              <w:left w:val="single" w:sz="6" w:space="0" w:color="auto"/>
              <w:bottom w:val="single" w:sz="6" w:space="0" w:color="auto"/>
              <w:right w:val="single" w:sz="6" w:space="0" w:color="auto"/>
            </w:tcBorders>
          </w:tcPr>
          <w:p w14:paraId="736B666D" w14:textId="033AC177" w:rsidR="00B751F7" w:rsidRPr="00E4080F" w:rsidRDefault="00B751F7" w:rsidP="008B087B">
            <w:pPr>
              <w:pStyle w:val="TableText"/>
            </w:pPr>
            <w:r>
              <w:t>Logoff successful</w:t>
            </w:r>
          </w:p>
        </w:tc>
        <w:tc>
          <w:tcPr>
            <w:tcW w:w="767" w:type="pct"/>
            <w:tcBorders>
              <w:top w:val="single" w:sz="6" w:space="0" w:color="auto"/>
              <w:left w:val="single" w:sz="6" w:space="0" w:color="auto"/>
              <w:bottom w:val="single" w:sz="6" w:space="0" w:color="auto"/>
              <w:right w:val="single" w:sz="6" w:space="0" w:color="auto"/>
            </w:tcBorders>
          </w:tcPr>
          <w:p w14:paraId="7A454B4C"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4F668B6F"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2BFFFFA9" w14:textId="77777777" w:rsidR="00B751F7" w:rsidRPr="00DF256B" w:rsidRDefault="00B751F7" w:rsidP="008B087B">
            <w:pPr>
              <w:pStyle w:val="TableText"/>
            </w:pPr>
          </w:p>
        </w:tc>
      </w:tr>
      <w:tr w:rsidR="00B751F7" w:rsidRPr="00DF256B" w14:paraId="46671267"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6D15944A" w14:textId="77777777" w:rsidR="00B751F7"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6FE6BF95" w14:textId="108A424B" w:rsidR="00B751F7" w:rsidRPr="0056101A" w:rsidRDefault="00B751F7" w:rsidP="008B087B">
            <w:pPr>
              <w:pStyle w:val="TableText"/>
              <w:numPr>
                <w:ilvl w:val="0"/>
                <w:numId w:val="89"/>
              </w:numPr>
            </w:pPr>
          </w:p>
        </w:tc>
        <w:tc>
          <w:tcPr>
            <w:tcW w:w="1535" w:type="pct"/>
            <w:tcBorders>
              <w:top w:val="single" w:sz="6" w:space="0" w:color="auto"/>
              <w:left w:val="single" w:sz="6" w:space="0" w:color="auto"/>
              <w:bottom w:val="single" w:sz="6" w:space="0" w:color="auto"/>
              <w:right w:val="single" w:sz="6" w:space="0" w:color="auto"/>
            </w:tcBorders>
          </w:tcPr>
          <w:p w14:paraId="0250BC21" w14:textId="3E2FA342" w:rsidR="00B751F7" w:rsidRPr="00E4080F" w:rsidRDefault="00B751F7" w:rsidP="008B087B">
            <w:pPr>
              <w:pStyle w:val="TableText"/>
            </w:pPr>
            <w:r w:rsidRPr="00E4080F">
              <w:t>Logon as System user (</w:t>
            </w:r>
            <w:proofErr w:type="spellStart"/>
            <w:r w:rsidRPr="00E4080F">
              <w:t>Fileman</w:t>
            </w:r>
            <w:proofErr w:type="spellEnd"/>
            <w:r w:rsidRPr="00E4080F">
              <w:t xml:space="preserve"> Access)</w:t>
            </w:r>
          </w:p>
        </w:tc>
        <w:tc>
          <w:tcPr>
            <w:tcW w:w="767" w:type="pct"/>
            <w:tcBorders>
              <w:top w:val="single" w:sz="6" w:space="0" w:color="auto"/>
              <w:left w:val="single" w:sz="6" w:space="0" w:color="auto"/>
              <w:bottom w:val="single" w:sz="6" w:space="0" w:color="auto"/>
              <w:right w:val="single" w:sz="6" w:space="0" w:color="auto"/>
            </w:tcBorders>
          </w:tcPr>
          <w:p w14:paraId="6E4E0159" w14:textId="2429C302" w:rsidR="00B751F7" w:rsidRPr="00E4080F" w:rsidRDefault="00B751F7" w:rsidP="008B087B">
            <w:pPr>
              <w:pStyle w:val="TableText"/>
            </w:pPr>
            <w:r>
              <w:t>Logon successful</w:t>
            </w:r>
          </w:p>
        </w:tc>
        <w:tc>
          <w:tcPr>
            <w:tcW w:w="767" w:type="pct"/>
            <w:tcBorders>
              <w:top w:val="single" w:sz="6" w:space="0" w:color="auto"/>
              <w:left w:val="single" w:sz="6" w:space="0" w:color="auto"/>
              <w:bottom w:val="single" w:sz="6" w:space="0" w:color="auto"/>
              <w:right w:val="single" w:sz="6" w:space="0" w:color="auto"/>
            </w:tcBorders>
          </w:tcPr>
          <w:p w14:paraId="4196987D"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4964C635"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3A14AE14" w14:textId="77777777" w:rsidR="00B751F7" w:rsidRPr="00DF256B" w:rsidRDefault="00B751F7" w:rsidP="008B087B">
            <w:pPr>
              <w:pStyle w:val="TableText"/>
            </w:pPr>
          </w:p>
        </w:tc>
      </w:tr>
      <w:tr w:rsidR="00B751F7" w:rsidRPr="00DF256B" w14:paraId="6C6CA237"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7B39CAC9" w14:textId="77777777" w:rsidR="00B751F7"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73258B42" w14:textId="231DF1C4" w:rsidR="00B751F7" w:rsidRPr="0056101A" w:rsidRDefault="00B751F7" w:rsidP="008B087B">
            <w:pPr>
              <w:pStyle w:val="TableText"/>
              <w:numPr>
                <w:ilvl w:val="0"/>
                <w:numId w:val="89"/>
              </w:numPr>
            </w:pPr>
          </w:p>
        </w:tc>
        <w:tc>
          <w:tcPr>
            <w:tcW w:w="1535" w:type="pct"/>
            <w:tcBorders>
              <w:top w:val="single" w:sz="6" w:space="0" w:color="auto"/>
              <w:left w:val="single" w:sz="6" w:space="0" w:color="auto"/>
              <w:bottom w:val="single" w:sz="6" w:space="0" w:color="auto"/>
              <w:right w:val="single" w:sz="6" w:space="0" w:color="auto"/>
            </w:tcBorders>
          </w:tcPr>
          <w:p w14:paraId="025C6821" w14:textId="1DEB4148" w:rsidR="00B751F7" w:rsidRPr="00E4080F" w:rsidRDefault="00B751F7" w:rsidP="008B087B">
            <w:pPr>
              <w:pStyle w:val="TableText"/>
            </w:pPr>
            <w:r w:rsidRPr="00E4080F">
              <w:t>Access the Authorization file</w:t>
            </w:r>
          </w:p>
        </w:tc>
        <w:tc>
          <w:tcPr>
            <w:tcW w:w="767" w:type="pct"/>
            <w:tcBorders>
              <w:top w:val="single" w:sz="6" w:space="0" w:color="auto"/>
              <w:left w:val="single" w:sz="6" w:space="0" w:color="auto"/>
              <w:bottom w:val="single" w:sz="6" w:space="0" w:color="auto"/>
              <w:right w:val="single" w:sz="6" w:space="0" w:color="auto"/>
            </w:tcBorders>
          </w:tcPr>
          <w:p w14:paraId="2E1364EC" w14:textId="08F8A5A2" w:rsidR="00B751F7" w:rsidRPr="00E4080F" w:rsidRDefault="00B751F7" w:rsidP="008B087B">
            <w:pPr>
              <w:pStyle w:val="TableText"/>
            </w:pPr>
            <w:r>
              <w:t>Authorization File is Accessed</w:t>
            </w:r>
          </w:p>
        </w:tc>
        <w:tc>
          <w:tcPr>
            <w:tcW w:w="767" w:type="pct"/>
            <w:tcBorders>
              <w:top w:val="single" w:sz="6" w:space="0" w:color="auto"/>
              <w:left w:val="single" w:sz="6" w:space="0" w:color="auto"/>
              <w:bottom w:val="single" w:sz="6" w:space="0" w:color="auto"/>
              <w:right w:val="single" w:sz="6" w:space="0" w:color="auto"/>
            </w:tcBorders>
          </w:tcPr>
          <w:p w14:paraId="39138EA6"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3E5449C6"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429F181B" w14:textId="77777777" w:rsidR="00B751F7" w:rsidRPr="00DF256B" w:rsidRDefault="00B751F7" w:rsidP="008B087B">
            <w:pPr>
              <w:pStyle w:val="TableText"/>
            </w:pPr>
          </w:p>
        </w:tc>
      </w:tr>
      <w:tr w:rsidR="00B751F7" w:rsidRPr="00DF256B" w14:paraId="754B7BA4"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1E981317" w14:textId="77777777" w:rsidR="00B751F7"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4B211D9D" w14:textId="4ED0C0B9" w:rsidR="00B751F7" w:rsidRPr="0056101A" w:rsidRDefault="00B751F7" w:rsidP="008B087B">
            <w:pPr>
              <w:pStyle w:val="TableText"/>
              <w:numPr>
                <w:ilvl w:val="0"/>
                <w:numId w:val="89"/>
              </w:numPr>
            </w:pPr>
          </w:p>
        </w:tc>
        <w:tc>
          <w:tcPr>
            <w:tcW w:w="1535" w:type="pct"/>
            <w:tcBorders>
              <w:top w:val="single" w:sz="6" w:space="0" w:color="auto"/>
              <w:left w:val="single" w:sz="6" w:space="0" w:color="auto"/>
              <w:bottom w:val="single" w:sz="6" w:space="0" w:color="auto"/>
              <w:right w:val="single" w:sz="6" w:space="0" w:color="auto"/>
            </w:tcBorders>
          </w:tcPr>
          <w:p w14:paraId="5079FC15" w14:textId="2C79BE23" w:rsidR="00B751F7" w:rsidRPr="00E4080F" w:rsidRDefault="00B751F7" w:rsidP="008B087B">
            <w:pPr>
              <w:pStyle w:val="TableText"/>
            </w:pPr>
            <w:r w:rsidRPr="00E4080F">
              <w:t>Query the file for the completed Authorization</w:t>
            </w:r>
          </w:p>
        </w:tc>
        <w:tc>
          <w:tcPr>
            <w:tcW w:w="767" w:type="pct"/>
            <w:tcBorders>
              <w:top w:val="single" w:sz="6" w:space="0" w:color="auto"/>
              <w:left w:val="single" w:sz="6" w:space="0" w:color="auto"/>
              <w:bottom w:val="single" w:sz="6" w:space="0" w:color="auto"/>
              <w:right w:val="single" w:sz="6" w:space="0" w:color="auto"/>
            </w:tcBorders>
          </w:tcPr>
          <w:p w14:paraId="72C8889E" w14:textId="15BD168A" w:rsidR="00B751F7" w:rsidRPr="00E4080F" w:rsidRDefault="00B751F7" w:rsidP="008B087B">
            <w:pPr>
              <w:pStyle w:val="TableText"/>
            </w:pPr>
            <w:r>
              <w:t>Authorization file is presented</w:t>
            </w:r>
          </w:p>
        </w:tc>
        <w:tc>
          <w:tcPr>
            <w:tcW w:w="767" w:type="pct"/>
            <w:tcBorders>
              <w:top w:val="single" w:sz="6" w:space="0" w:color="auto"/>
              <w:left w:val="single" w:sz="6" w:space="0" w:color="auto"/>
              <w:bottom w:val="single" w:sz="6" w:space="0" w:color="auto"/>
              <w:right w:val="single" w:sz="6" w:space="0" w:color="auto"/>
            </w:tcBorders>
          </w:tcPr>
          <w:p w14:paraId="122E112F"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0C55EE40"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57A1CD3D" w14:textId="77777777" w:rsidR="00B751F7" w:rsidRPr="00DF256B" w:rsidRDefault="00B751F7" w:rsidP="008B087B">
            <w:pPr>
              <w:pStyle w:val="TableText"/>
            </w:pPr>
          </w:p>
        </w:tc>
      </w:tr>
      <w:tr w:rsidR="00B751F7" w:rsidRPr="00E44774" w14:paraId="73672633"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6BD344A7" w14:textId="77777777" w:rsidR="00B751F7" w:rsidRPr="00E44774" w:rsidRDefault="00B751F7" w:rsidP="008B087B">
            <w:pPr>
              <w:pStyle w:val="TableText"/>
            </w:pPr>
            <w:r>
              <w:t>FS-UN014-005</w:t>
            </w:r>
          </w:p>
        </w:tc>
        <w:tc>
          <w:tcPr>
            <w:tcW w:w="307" w:type="pct"/>
            <w:tcBorders>
              <w:top w:val="single" w:sz="6" w:space="0" w:color="auto"/>
              <w:left w:val="single" w:sz="6" w:space="0" w:color="auto"/>
              <w:bottom w:val="single" w:sz="6" w:space="0" w:color="auto"/>
              <w:right w:val="single" w:sz="6" w:space="0" w:color="auto"/>
            </w:tcBorders>
          </w:tcPr>
          <w:p w14:paraId="22FDA119" w14:textId="397E4EDA" w:rsidR="00B751F7" w:rsidRPr="0056101A" w:rsidRDefault="00B751F7" w:rsidP="008B087B">
            <w:pPr>
              <w:pStyle w:val="TableText"/>
              <w:numPr>
                <w:ilvl w:val="0"/>
                <w:numId w:val="89"/>
              </w:numPr>
            </w:pPr>
          </w:p>
        </w:tc>
        <w:tc>
          <w:tcPr>
            <w:tcW w:w="1535" w:type="pct"/>
            <w:tcBorders>
              <w:top w:val="single" w:sz="6" w:space="0" w:color="auto"/>
              <w:left w:val="single" w:sz="6" w:space="0" w:color="auto"/>
              <w:bottom w:val="single" w:sz="6" w:space="0" w:color="auto"/>
              <w:right w:val="single" w:sz="6" w:space="0" w:color="auto"/>
            </w:tcBorders>
          </w:tcPr>
          <w:p w14:paraId="7719FB3E" w14:textId="2C5AFF34" w:rsidR="00B751F7" w:rsidRPr="00E4080F" w:rsidRDefault="00B751F7" w:rsidP="008B087B">
            <w:pPr>
              <w:pStyle w:val="TableText"/>
            </w:pPr>
            <w:r w:rsidRPr="00E4080F">
              <w:t xml:space="preserve">Verify that the Authorization status is set to </w:t>
            </w:r>
            <w:r w:rsidRPr="00E4080F">
              <w:br/>
              <w:t>Closed”</w:t>
            </w:r>
          </w:p>
        </w:tc>
        <w:tc>
          <w:tcPr>
            <w:tcW w:w="767" w:type="pct"/>
            <w:tcBorders>
              <w:top w:val="single" w:sz="6" w:space="0" w:color="auto"/>
              <w:left w:val="single" w:sz="6" w:space="0" w:color="auto"/>
              <w:bottom w:val="single" w:sz="6" w:space="0" w:color="auto"/>
              <w:right w:val="single" w:sz="6" w:space="0" w:color="auto"/>
            </w:tcBorders>
          </w:tcPr>
          <w:p w14:paraId="3AC87E72" w14:textId="41F5624A" w:rsidR="00B751F7" w:rsidRPr="00E4080F" w:rsidRDefault="00B751F7" w:rsidP="008B087B">
            <w:pPr>
              <w:pStyle w:val="TableText"/>
            </w:pPr>
            <w:r w:rsidRPr="00E4080F">
              <w:t>Authorization status = X, CLOSED</w:t>
            </w:r>
          </w:p>
        </w:tc>
        <w:tc>
          <w:tcPr>
            <w:tcW w:w="767" w:type="pct"/>
            <w:tcBorders>
              <w:top w:val="single" w:sz="6" w:space="0" w:color="auto"/>
              <w:left w:val="single" w:sz="6" w:space="0" w:color="auto"/>
              <w:bottom w:val="single" w:sz="6" w:space="0" w:color="auto"/>
              <w:right w:val="single" w:sz="6" w:space="0" w:color="auto"/>
            </w:tcBorders>
          </w:tcPr>
          <w:p w14:paraId="38A7BE3F" w14:textId="77777777" w:rsidR="00B751F7" w:rsidRPr="00E44774"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163A40C5" w14:textId="77777777" w:rsidR="00B751F7" w:rsidRPr="00E44774"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53D37CCA" w14:textId="77777777" w:rsidR="00B751F7" w:rsidRPr="00E44774" w:rsidRDefault="00B751F7" w:rsidP="008B087B">
            <w:pPr>
              <w:pStyle w:val="TableText"/>
            </w:pPr>
          </w:p>
        </w:tc>
      </w:tr>
      <w:tr w:rsidR="00B751F7" w:rsidRPr="00DF256B" w14:paraId="16FAA720"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5731640B" w14:textId="77777777" w:rsidR="00B751F7"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1CD7DB08" w14:textId="3DA3CC46" w:rsidR="00B751F7" w:rsidRPr="0056101A" w:rsidRDefault="00B751F7" w:rsidP="008B087B">
            <w:pPr>
              <w:pStyle w:val="TableText"/>
              <w:numPr>
                <w:ilvl w:val="0"/>
                <w:numId w:val="89"/>
              </w:numPr>
            </w:pPr>
          </w:p>
        </w:tc>
        <w:tc>
          <w:tcPr>
            <w:tcW w:w="1535" w:type="pct"/>
            <w:tcBorders>
              <w:top w:val="single" w:sz="6" w:space="0" w:color="auto"/>
              <w:left w:val="single" w:sz="6" w:space="0" w:color="auto"/>
              <w:bottom w:val="single" w:sz="6" w:space="0" w:color="auto"/>
              <w:right w:val="single" w:sz="6" w:space="0" w:color="auto"/>
            </w:tcBorders>
          </w:tcPr>
          <w:p w14:paraId="1FFA7E00" w14:textId="77777777" w:rsidR="00B751F7" w:rsidRPr="00E4080F" w:rsidRDefault="00B751F7" w:rsidP="008B087B">
            <w:pPr>
              <w:pStyle w:val="TableText"/>
            </w:pPr>
            <w:r w:rsidRPr="00E4080F">
              <w:t xml:space="preserve">Exit </w:t>
            </w:r>
            <w:proofErr w:type="spellStart"/>
            <w:r w:rsidRPr="00E4080F">
              <w:t>Fileman</w:t>
            </w:r>
            <w:proofErr w:type="spellEnd"/>
          </w:p>
        </w:tc>
        <w:tc>
          <w:tcPr>
            <w:tcW w:w="767" w:type="pct"/>
            <w:tcBorders>
              <w:top w:val="single" w:sz="6" w:space="0" w:color="auto"/>
              <w:left w:val="single" w:sz="6" w:space="0" w:color="auto"/>
              <w:bottom w:val="single" w:sz="6" w:space="0" w:color="auto"/>
              <w:right w:val="single" w:sz="6" w:space="0" w:color="auto"/>
            </w:tcBorders>
          </w:tcPr>
          <w:p w14:paraId="67C09366" w14:textId="25BB5DE0" w:rsidR="00B751F7" w:rsidRPr="00E4080F" w:rsidRDefault="00B751F7" w:rsidP="008B087B">
            <w:pPr>
              <w:pStyle w:val="TableText"/>
            </w:pPr>
            <w:r>
              <w:t>Logoff successful</w:t>
            </w:r>
          </w:p>
        </w:tc>
        <w:tc>
          <w:tcPr>
            <w:tcW w:w="767" w:type="pct"/>
            <w:tcBorders>
              <w:top w:val="single" w:sz="6" w:space="0" w:color="auto"/>
              <w:left w:val="single" w:sz="6" w:space="0" w:color="auto"/>
              <w:bottom w:val="single" w:sz="6" w:space="0" w:color="auto"/>
              <w:right w:val="single" w:sz="6" w:space="0" w:color="auto"/>
            </w:tcBorders>
          </w:tcPr>
          <w:p w14:paraId="61E3A23E"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74D41DD4"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08895125" w14:textId="77777777" w:rsidR="00B751F7" w:rsidRPr="00DF256B" w:rsidRDefault="00B751F7" w:rsidP="008B087B">
            <w:pPr>
              <w:pStyle w:val="TableText"/>
            </w:pPr>
          </w:p>
        </w:tc>
      </w:tr>
      <w:tr w:rsidR="00B751F7" w:rsidRPr="00DF256B" w14:paraId="43A9B497"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28EA3052" w14:textId="77777777" w:rsidR="00B751F7" w:rsidRPr="00DF256B"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3B4C8E62" w14:textId="4FE0736B" w:rsidR="00B751F7" w:rsidRPr="0056101A" w:rsidRDefault="00B751F7" w:rsidP="008B087B">
            <w:pPr>
              <w:pStyle w:val="TableText"/>
              <w:numPr>
                <w:ilvl w:val="0"/>
                <w:numId w:val="89"/>
              </w:numPr>
            </w:pPr>
          </w:p>
        </w:tc>
        <w:tc>
          <w:tcPr>
            <w:tcW w:w="1535" w:type="pct"/>
            <w:tcBorders>
              <w:top w:val="single" w:sz="6" w:space="0" w:color="auto"/>
              <w:left w:val="single" w:sz="6" w:space="0" w:color="auto"/>
              <w:bottom w:val="single" w:sz="6" w:space="0" w:color="auto"/>
              <w:right w:val="single" w:sz="6" w:space="0" w:color="auto"/>
            </w:tcBorders>
          </w:tcPr>
          <w:p w14:paraId="02FF2238" w14:textId="1B19B26A" w:rsidR="00B751F7" w:rsidRPr="00E4080F" w:rsidRDefault="00B751F7" w:rsidP="008B087B">
            <w:pPr>
              <w:pStyle w:val="TableText"/>
            </w:pPr>
            <w:r w:rsidRPr="00E4080F">
              <w:t xml:space="preserve">Log into </w:t>
            </w:r>
            <w:proofErr w:type="spellStart"/>
            <w:r w:rsidRPr="00E4080F">
              <w:t>VistA</w:t>
            </w:r>
            <w:proofErr w:type="spellEnd"/>
            <w:r w:rsidRPr="00E4080F">
              <w:t xml:space="preserve"> Fee as a clerk</w:t>
            </w:r>
          </w:p>
        </w:tc>
        <w:tc>
          <w:tcPr>
            <w:tcW w:w="767" w:type="pct"/>
            <w:tcBorders>
              <w:top w:val="single" w:sz="6" w:space="0" w:color="auto"/>
              <w:left w:val="single" w:sz="6" w:space="0" w:color="auto"/>
              <w:bottom w:val="single" w:sz="6" w:space="0" w:color="auto"/>
              <w:right w:val="single" w:sz="6" w:space="0" w:color="auto"/>
            </w:tcBorders>
          </w:tcPr>
          <w:p w14:paraId="10D05EF1" w14:textId="47E0F66B" w:rsidR="00B751F7" w:rsidRPr="00E4080F" w:rsidRDefault="00B751F7" w:rsidP="008B087B">
            <w:pPr>
              <w:pStyle w:val="TableText"/>
            </w:pPr>
            <w:r>
              <w:t>Logon successful</w:t>
            </w:r>
          </w:p>
        </w:tc>
        <w:tc>
          <w:tcPr>
            <w:tcW w:w="767" w:type="pct"/>
            <w:tcBorders>
              <w:top w:val="single" w:sz="6" w:space="0" w:color="auto"/>
              <w:left w:val="single" w:sz="6" w:space="0" w:color="auto"/>
              <w:bottom w:val="single" w:sz="6" w:space="0" w:color="auto"/>
              <w:right w:val="single" w:sz="6" w:space="0" w:color="auto"/>
            </w:tcBorders>
          </w:tcPr>
          <w:p w14:paraId="24D6F78E"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65E3CF4F"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6F9509E6" w14:textId="77777777" w:rsidR="00B751F7" w:rsidRPr="00DF256B" w:rsidRDefault="00B751F7" w:rsidP="008B087B">
            <w:pPr>
              <w:pStyle w:val="TableText"/>
            </w:pPr>
          </w:p>
        </w:tc>
      </w:tr>
      <w:tr w:rsidR="00B751F7" w:rsidRPr="00DF256B" w14:paraId="0DB563A2"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6081DE65" w14:textId="77777777" w:rsidR="00B751F7" w:rsidRPr="00DF256B"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713DA4DA" w14:textId="70B8AF7A" w:rsidR="00B751F7" w:rsidRPr="0056101A" w:rsidRDefault="00B751F7" w:rsidP="008B087B">
            <w:pPr>
              <w:pStyle w:val="TableText"/>
              <w:numPr>
                <w:ilvl w:val="0"/>
                <w:numId w:val="89"/>
              </w:numPr>
            </w:pPr>
          </w:p>
        </w:tc>
        <w:tc>
          <w:tcPr>
            <w:tcW w:w="1535" w:type="pct"/>
            <w:tcBorders>
              <w:top w:val="single" w:sz="6" w:space="0" w:color="auto"/>
              <w:left w:val="single" w:sz="6" w:space="0" w:color="auto"/>
              <w:bottom w:val="single" w:sz="6" w:space="0" w:color="auto"/>
              <w:right w:val="single" w:sz="6" w:space="0" w:color="auto"/>
            </w:tcBorders>
          </w:tcPr>
          <w:p w14:paraId="64EA2911" w14:textId="54705DA1" w:rsidR="00B751F7" w:rsidRPr="00E4080F" w:rsidRDefault="00B751F7" w:rsidP="00CB6E6F">
            <w:pPr>
              <w:pStyle w:val="TableText"/>
            </w:pPr>
            <w:r w:rsidRPr="00E4080F">
              <w:t xml:space="preserve">Select </w:t>
            </w:r>
            <w:r>
              <w:t>CNH</w:t>
            </w:r>
          </w:p>
        </w:tc>
        <w:tc>
          <w:tcPr>
            <w:tcW w:w="767" w:type="pct"/>
            <w:tcBorders>
              <w:top w:val="single" w:sz="6" w:space="0" w:color="auto"/>
              <w:left w:val="single" w:sz="6" w:space="0" w:color="auto"/>
              <w:bottom w:val="single" w:sz="6" w:space="0" w:color="auto"/>
              <w:right w:val="single" w:sz="6" w:space="0" w:color="auto"/>
            </w:tcBorders>
          </w:tcPr>
          <w:p w14:paraId="06366458" w14:textId="05F91955" w:rsidR="00B751F7" w:rsidRPr="00E4080F" w:rsidRDefault="00B751F7" w:rsidP="008B087B">
            <w:pPr>
              <w:pStyle w:val="TableText"/>
            </w:pPr>
            <w:r>
              <w:t>CNH sub-menu displays</w:t>
            </w:r>
          </w:p>
        </w:tc>
        <w:tc>
          <w:tcPr>
            <w:tcW w:w="767" w:type="pct"/>
            <w:tcBorders>
              <w:top w:val="single" w:sz="6" w:space="0" w:color="auto"/>
              <w:left w:val="single" w:sz="6" w:space="0" w:color="auto"/>
              <w:bottom w:val="single" w:sz="6" w:space="0" w:color="auto"/>
              <w:right w:val="single" w:sz="6" w:space="0" w:color="auto"/>
            </w:tcBorders>
          </w:tcPr>
          <w:p w14:paraId="6FB43E69"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70CB360E"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3EE5B74A" w14:textId="77777777" w:rsidR="00B751F7" w:rsidRPr="00DF256B" w:rsidRDefault="00B751F7" w:rsidP="008B087B">
            <w:pPr>
              <w:pStyle w:val="TableText"/>
            </w:pPr>
          </w:p>
        </w:tc>
      </w:tr>
      <w:tr w:rsidR="00B751F7" w:rsidRPr="00DF256B" w14:paraId="41BC6BF1"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02BBF7DA" w14:textId="77777777" w:rsidR="00B751F7"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002009F1" w14:textId="7830D2D4" w:rsidR="00B751F7" w:rsidRPr="0056101A" w:rsidRDefault="00B751F7" w:rsidP="008B087B">
            <w:pPr>
              <w:pStyle w:val="TableText"/>
              <w:numPr>
                <w:ilvl w:val="0"/>
                <w:numId w:val="89"/>
              </w:numPr>
            </w:pPr>
          </w:p>
        </w:tc>
        <w:tc>
          <w:tcPr>
            <w:tcW w:w="1535" w:type="pct"/>
            <w:tcBorders>
              <w:top w:val="single" w:sz="6" w:space="0" w:color="auto"/>
              <w:left w:val="single" w:sz="6" w:space="0" w:color="auto"/>
              <w:bottom w:val="single" w:sz="6" w:space="0" w:color="auto"/>
              <w:right w:val="single" w:sz="6" w:space="0" w:color="auto"/>
            </w:tcBorders>
          </w:tcPr>
          <w:p w14:paraId="682A0851" w14:textId="1341F894" w:rsidR="00B751F7" w:rsidRPr="00E4080F" w:rsidRDefault="00B751F7" w:rsidP="008B087B">
            <w:pPr>
              <w:pStyle w:val="TableText"/>
            </w:pPr>
            <w:r w:rsidRPr="00E4080F">
              <w:t>Edit the Authorization</w:t>
            </w:r>
          </w:p>
        </w:tc>
        <w:tc>
          <w:tcPr>
            <w:tcW w:w="767" w:type="pct"/>
            <w:tcBorders>
              <w:top w:val="single" w:sz="6" w:space="0" w:color="auto"/>
              <w:left w:val="single" w:sz="6" w:space="0" w:color="auto"/>
              <w:bottom w:val="single" w:sz="6" w:space="0" w:color="auto"/>
              <w:right w:val="single" w:sz="6" w:space="0" w:color="auto"/>
            </w:tcBorders>
          </w:tcPr>
          <w:p w14:paraId="2F8DEAE1" w14:textId="6FBE5CBC" w:rsidR="00B751F7" w:rsidRPr="00E4080F" w:rsidRDefault="00B751F7" w:rsidP="008B087B">
            <w:pPr>
              <w:pStyle w:val="TableText"/>
            </w:pPr>
            <w:r>
              <w:t>Edit screen displays</w:t>
            </w:r>
          </w:p>
        </w:tc>
        <w:tc>
          <w:tcPr>
            <w:tcW w:w="767" w:type="pct"/>
            <w:tcBorders>
              <w:top w:val="single" w:sz="6" w:space="0" w:color="auto"/>
              <w:left w:val="single" w:sz="6" w:space="0" w:color="auto"/>
              <w:bottom w:val="single" w:sz="6" w:space="0" w:color="auto"/>
              <w:right w:val="single" w:sz="6" w:space="0" w:color="auto"/>
            </w:tcBorders>
          </w:tcPr>
          <w:p w14:paraId="7278930D"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16AE4758"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36F3CAEB" w14:textId="77777777" w:rsidR="00B751F7" w:rsidRPr="00DF256B" w:rsidRDefault="00B751F7" w:rsidP="008B087B">
            <w:pPr>
              <w:pStyle w:val="TableText"/>
            </w:pPr>
          </w:p>
        </w:tc>
      </w:tr>
      <w:tr w:rsidR="00B751F7" w:rsidRPr="00DF256B" w14:paraId="2357B713"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7485DCD5" w14:textId="77777777" w:rsidR="00B751F7"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4E75C0E1" w14:textId="0415046F" w:rsidR="00B751F7" w:rsidRPr="0056101A" w:rsidRDefault="00B751F7" w:rsidP="008B087B">
            <w:pPr>
              <w:pStyle w:val="TableText"/>
              <w:numPr>
                <w:ilvl w:val="0"/>
                <w:numId w:val="89"/>
              </w:numPr>
            </w:pPr>
          </w:p>
        </w:tc>
        <w:tc>
          <w:tcPr>
            <w:tcW w:w="1535" w:type="pct"/>
            <w:tcBorders>
              <w:top w:val="single" w:sz="6" w:space="0" w:color="auto"/>
              <w:left w:val="single" w:sz="6" w:space="0" w:color="auto"/>
              <w:bottom w:val="single" w:sz="6" w:space="0" w:color="auto"/>
              <w:right w:val="single" w:sz="6" w:space="0" w:color="auto"/>
            </w:tcBorders>
          </w:tcPr>
          <w:p w14:paraId="167547FD" w14:textId="77777777" w:rsidR="00B751F7" w:rsidRPr="00E4080F" w:rsidRDefault="00B751F7" w:rsidP="008B087B">
            <w:pPr>
              <w:pStyle w:val="TableText"/>
            </w:pPr>
            <w:r w:rsidRPr="00E4080F">
              <w:t>Try to set the status to “A”, Active</w:t>
            </w:r>
          </w:p>
        </w:tc>
        <w:tc>
          <w:tcPr>
            <w:tcW w:w="767" w:type="pct"/>
            <w:tcBorders>
              <w:top w:val="single" w:sz="6" w:space="0" w:color="auto"/>
              <w:left w:val="single" w:sz="6" w:space="0" w:color="auto"/>
              <w:bottom w:val="single" w:sz="6" w:space="0" w:color="auto"/>
              <w:right w:val="single" w:sz="6" w:space="0" w:color="auto"/>
            </w:tcBorders>
          </w:tcPr>
          <w:p w14:paraId="2C577CFE" w14:textId="77777777" w:rsidR="00B751F7" w:rsidRPr="00E4080F" w:rsidRDefault="00B751F7" w:rsidP="008B087B">
            <w:pPr>
              <w:pStyle w:val="TableText"/>
            </w:pPr>
            <w:r w:rsidRPr="00E4080F">
              <w:t>Unable to change status</w:t>
            </w:r>
          </w:p>
        </w:tc>
        <w:tc>
          <w:tcPr>
            <w:tcW w:w="767" w:type="pct"/>
            <w:tcBorders>
              <w:top w:val="single" w:sz="6" w:space="0" w:color="auto"/>
              <w:left w:val="single" w:sz="6" w:space="0" w:color="auto"/>
              <w:bottom w:val="single" w:sz="6" w:space="0" w:color="auto"/>
              <w:right w:val="single" w:sz="6" w:space="0" w:color="auto"/>
            </w:tcBorders>
          </w:tcPr>
          <w:p w14:paraId="3362EC13"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75075989"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3602C54C" w14:textId="77777777" w:rsidR="00B751F7" w:rsidRPr="00DF256B" w:rsidRDefault="00B751F7" w:rsidP="008B087B">
            <w:pPr>
              <w:pStyle w:val="TableText"/>
            </w:pPr>
          </w:p>
        </w:tc>
      </w:tr>
      <w:tr w:rsidR="00B751F7" w:rsidRPr="00DF256B" w14:paraId="47A25F95"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6E1ADB92" w14:textId="77777777" w:rsidR="00B751F7" w:rsidRDefault="00B751F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176672B8" w14:textId="77777777" w:rsidR="00B751F7" w:rsidRPr="0056101A" w:rsidRDefault="00B751F7" w:rsidP="008B087B">
            <w:pPr>
              <w:pStyle w:val="TableText"/>
              <w:numPr>
                <w:ilvl w:val="0"/>
                <w:numId w:val="89"/>
              </w:numPr>
            </w:pPr>
          </w:p>
        </w:tc>
        <w:tc>
          <w:tcPr>
            <w:tcW w:w="1535" w:type="pct"/>
            <w:tcBorders>
              <w:top w:val="single" w:sz="6" w:space="0" w:color="auto"/>
              <w:left w:val="single" w:sz="6" w:space="0" w:color="auto"/>
              <w:bottom w:val="single" w:sz="6" w:space="0" w:color="auto"/>
              <w:right w:val="single" w:sz="6" w:space="0" w:color="auto"/>
            </w:tcBorders>
          </w:tcPr>
          <w:p w14:paraId="504BA7ED" w14:textId="3D69DAF2" w:rsidR="00B751F7" w:rsidRPr="00E4080F" w:rsidRDefault="00B751F7" w:rsidP="008B087B">
            <w:pPr>
              <w:pStyle w:val="TableText"/>
            </w:pPr>
            <w:r>
              <w:t>Logoff</w:t>
            </w:r>
          </w:p>
        </w:tc>
        <w:tc>
          <w:tcPr>
            <w:tcW w:w="767" w:type="pct"/>
            <w:tcBorders>
              <w:top w:val="single" w:sz="6" w:space="0" w:color="auto"/>
              <w:left w:val="single" w:sz="6" w:space="0" w:color="auto"/>
              <w:bottom w:val="single" w:sz="6" w:space="0" w:color="auto"/>
              <w:right w:val="single" w:sz="6" w:space="0" w:color="auto"/>
            </w:tcBorders>
          </w:tcPr>
          <w:p w14:paraId="017619F3" w14:textId="233E167E" w:rsidR="00B751F7" w:rsidRPr="00E4080F" w:rsidRDefault="00B751F7" w:rsidP="008B087B">
            <w:pPr>
              <w:pStyle w:val="TableText"/>
            </w:pPr>
            <w:r>
              <w:t>Logoff successful</w:t>
            </w:r>
          </w:p>
        </w:tc>
        <w:tc>
          <w:tcPr>
            <w:tcW w:w="767" w:type="pct"/>
            <w:tcBorders>
              <w:top w:val="single" w:sz="6" w:space="0" w:color="auto"/>
              <w:left w:val="single" w:sz="6" w:space="0" w:color="auto"/>
              <w:bottom w:val="single" w:sz="6" w:space="0" w:color="auto"/>
              <w:right w:val="single" w:sz="6" w:space="0" w:color="auto"/>
            </w:tcBorders>
          </w:tcPr>
          <w:p w14:paraId="2ACE3381" w14:textId="77777777" w:rsidR="00B751F7" w:rsidRPr="00DF256B" w:rsidRDefault="00B751F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439AA67E" w14:textId="77777777" w:rsidR="00B751F7" w:rsidRPr="00DF256B" w:rsidRDefault="00B751F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1EF211D2" w14:textId="77777777" w:rsidR="00B751F7" w:rsidRPr="00DF256B" w:rsidRDefault="00B751F7" w:rsidP="008B087B">
            <w:pPr>
              <w:pStyle w:val="TableText"/>
            </w:pPr>
          </w:p>
        </w:tc>
      </w:tr>
    </w:tbl>
    <w:p w14:paraId="3FBB0F40" w14:textId="77777777" w:rsidR="00FD273A" w:rsidRDefault="00FD273A" w:rsidP="00D5087F">
      <w:pPr>
        <w:pStyle w:val="Caption"/>
      </w:pPr>
    </w:p>
    <w:p w14:paraId="72359378" w14:textId="42A596DD" w:rsidR="00FD273A" w:rsidRDefault="00FD273A" w:rsidP="00D5087F">
      <w:pPr>
        <w:pStyle w:val="Caption"/>
      </w:pPr>
      <w:bookmarkStart w:id="71" w:name="_Toc456362965"/>
      <w:r w:rsidRPr="00DF256B">
        <w:t xml:space="preserve">Table </w:t>
      </w:r>
      <w:r w:rsidR="00D45A0B">
        <w:fldChar w:fldCharType="begin"/>
      </w:r>
      <w:r w:rsidR="00D45A0B">
        <w:instrText xml:space="preserve"> SEQ Table \* ARABIC </w:instrText>
      </w:r>
      <w:r w:rsidR="00D45A0B">
        <w:fldChar w:fldCharType="separate"/>
      </w:r>
      <w:r w:rsidR="00D16F8F">
        <w:rPr>
          <w:noProof/>
        </w:rPr>
        <w:t>9</w:t>
      </w:r>
      <w:r w:rsidR="00D45A0B">
        <w:rPr>
          <w:noProof/>
        </w:rPr>
        <w:fldChar w:fldCharType="end"/>
      </w:r>
      <w:r w:rsidRPr="00DF256B">
        <w:t xml:space="preserve"> </w:t>
      </w:r>
      <w:r>
        <w:t>–</w:t>
      </w:r>
      <w:r w:rsidR="00ED4BB1">
        <w:t xml:space="preserve"> </w:t>
      </w:r>
      <w:r w:rsidR="00BF43FE">
        <w:t xml:space="preserve">TC-004C: </w:t>
      </w:r>
      <w:r>
        <w:t xml:space="preserve">10-7078 </w:t>
      </w:r>
      <w:r w:rsidR="00F56934" w:rsidRPr="00F56934">
        <w:t>Medical Fee</w:t>
      </w:r>
      <w:r w:rsidR="00610214">
        <w:t xml:space="preserve"> </w:t>
      </w:r>
      <w:r w:rsidR="00F56934" w:rsidRPr="00F56934">
        <w:t>Authorization</w:t>
      </w:r>
      <w:r>
        <w:t xml:space="preserve"> </w:t>
      </w:r>
      <w:r w:rsidR="00A62989">
        <w:t>S</w:t>
      </w:r>
      <w:r>
        <w:t xml:space="preserve">tatus </w:t>
      </w:r>
      <w:r w:rsidR="00A62989">
        <w:t>C</w:t>
      </w:r>
      <w:r>
        <w:t>heck</w:t>
      </w:r>
      <w:bookmarkEnd w:id="71"/>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945"/>
        <w:gridCol w:w="898"/>
        <w:gridCol w:w="4485"/>
        <w:gridCol w:w="2243"/>
        <w:gridCol w:w="2242"/>
        <w:gridCol w:w="561"/>
        <w:gridCol w:w="2242"/>
      </w:tblGrid>
      <w:tr w:rsidR="00AA7BDB" w:rsidRPr="00DF256B" w14:paraId="0A73598D" w14:textId="77777777" w:rsidTr="0034087A">
        <w:trPr>
          <w:cantSplit/>
          <w:tblHeader/>
        </w:trPr>
        <w:tc>
          <w:tcPr>
            <w:tcW w:w="665" w:type="pct"/>
            <w:tcBorders>
              <w:top w:val="single" w:sz="12" w:space="0" w:color="auto"/>
              <w:bottom w:val="single" w:sz="6" w:space="0" w:color="auto"/>
            </w:tcBorders>
            <w:shd w:val="clear" w:color="auto" w:fill="D9D9D9" w:themeFill="background1" w:themeFillShade="D9"/>
            <w:vAlign w:val="center"/>
          </w:tcPr>
          <w:p w14:paraId="18555720" w14:textId="77777777" w:rsidR="00FD273A" w:rsidRPr="00DF256B" w:rsidRDefault="00FD273A" w:rsidP="008B087B">
            <w:pPr>
              <w:pStyle w:val="TableHeading"/>
            </w:pPr>
            <w:proofErr w:type="spellStart"/>
            <w:r w:rsidRPr="00DF256B">
              <w:t>Req</w:t>
            </w:r>
            <w:proofErr w:type="spellEnd"/>
            <w:r w:rsidRPr="00DF256B">
              <w:t xml:space="preserve"> # Trace</w:t>
            </w:r>
          </w:p>
        </w:tc>
        <w:tc>
          <w:tcPr>
            <w:tcW w:w="307" w:type="pct"/>
            <w:tcBorders>
              <w:top w:val="single" w:sz="12" w:space="0" w:color="auto"/>
              <w:bottom w:val="single" w:sz="6" w:space="0" w:color="auto"/>
            </w:tcBorders>
            <w:shd w:val="clear" w:color="auto" w:fill="D9D9D9" w:themeFill="background1" w:themeFillShade="D9"/>
            <w:vAlign w:val="center"/>
          </w:tcPr>
          <w:p w14:paraId="1CFC2BF0" w14:textId="77777777" w:rsidR="00FD273A" w:rsidRPr="00DF256B" w:rsidRDefault="00FD273A" w:rsidP="008B087B">
            <w:pPr>
              <w:pStyle w:val="TableHeading"/>
            </w:pPr>
            <w:r w:rsidRPr="00DF256B">
              <w:t>Test Step</w:t>
            </w:r>
          </w:p>
        </w:tc>
        <w:tc>
          <w:tcPr>
            <w:tcW w:w="1534" w:type="pct"/>
            <w:tcBorders>
              <w:top w:val="single" w:sz="12" w:space="0" w:color="auto"/>
              <w:bottom w:val="single" w:sz="6" w:space="0" w:color="auto"/>
            </w:tcBorders>
            <w:shd w:val="clear" w:color="auto" w:fill="D9D9D9" w:themeFill="background1" w:themeFillShade="D9"/>
            <w:vAlign w:val="center"/>
          </w:tcPr>
          <w:p w14:paraId="112E4A57" w14:textId="77777777" w:rsidR="00FD273A" w:rsidRPr="00DF256B" w:rsidRDefault="00FD273A" w:rsidP="008B087B">
            <w:pPr>
              <w:pStyle w:val="TableHeading"/>
            </w:pPr>
            <w:r w:rsidRPr="00DF256B">
              <w:t>Operator Action</w:t>
            </w:r>
          </w:p>
        </w:tc>
        <w:tc>
          <w:tcPr>
            <w:tcW w:w="767" w:type="pct"/>
            <w:tcBorders>
              <w:top w:val="single" w:sz="12" w:space="0" w:color="auto"/>
              <w:bottom w:val="single" w:sz="6" w:space="0" w:color="auto"/>
            </w:tcBorders>
            <w:shd w:val="clear" w:color="auto" w:fill="D9D9D9" w:themeFill="background1" w:themeFillShade="D9"/>
            <w:vAlign w:val="center"/>
          </w:tcPr>
          <w:p w14:paraId="37E6AF44" w14:textId="77777777" w:rsidR="00FD273A" w:rsidRPr="00DF256B" w:rsidRDefault="00FD273A" w:rsidP="008B087B">
            <w:pPr>
              <w:pStyle w:val="TableHeading"/>
            </w:pPr>
            <w:r w:rsidRPr="00DF256B">
              <w:t>Expected Results</w:t>
            </w:r>
          </w:p>
        </w:tc>
        <w:tc>
          <w:tcPr>
            <w:tcW w:w="767" w:type="pct"/>
            <w:tcBorders>
              <w:top w:val="single" w:sz="12" w:space="0" w:color="auto"/>
              <w:bottom w:val="single" w:sz="6" w:space="0" w:color="auto"/>
            </w:tcBorders>
            <w:shd w:val="clear" w:color="auto" w:fill="D9D9D9" w:themeFill="background1" w:themeFillShade="D9"/>
            <w:vAlign w:val="center"/>
          </w:tcPr>
          <w:p w14:paraId="27DE9E5E" w14:textId="197AE593" w:rsidR="00FD273A" w:rsidRPr="00DF256B" w:rsidRDefault="00654400" w:rsidP="008B087B">
            <w:pPr>
              <w:pStyle w:val="TableHeading"/>
            </w:pPr>
            <w:r>
              <w:t>Actual Results</w:t>
            </w:r>
          </w:p>
        </w:tc>
        <w:tc>
          <w:tcPr>
            <w:tcW w:w="192" w:type="pct"/>
            <w:tcBorders>
              <w:top w:val="single" w:sz="12" w:space="0" w:color="auto"/>
              <w:bottom w:val="single" w:sz="6" w:space="0" w:color="auto"/>
            </w:tcBorders>
            <w:shd w:val="clear" w:color="auto" w:fill="D9D9D9" w:themeFill="background1" w:themeFillShade="D9"/>
            <w:vAlign w:val="center"/>
          </w:tcPr>
          <w:p w14:paraId="226E4DBF" w14:textId="77777777" w:rsidR="00FD273A" w:rsidRPr="00DF256B" w:rsidRDefault="00FD273A" w:rsidP="008B087B">
            <w:pPr>
              <w:pStyle w:val="TableHeading"/>
            </w:pPr>
            <w:r w:rsidRPr="00DF256B">
              <w:t>P/F</w:t>
            </w:r>
          </w:p>
        </w:tc>
        <w:tc>
          <w:tcPr>
            <w:tcW w:w="767" w:type="pct"/>
            <w:tcBorders>
              <w:top w:val="single" w:sz="12" w:space="0" w:color="auto"/>
              <w:bottom w:val="single" w:sz="6" w:space="0" w:color="auto"/>
            </w:tcBorders>
            <w:shd w:val="clear" w:color="auto" w:fill="D9D9D9" w:themeFill="background1" w:themeFillShade="D9"/>
            <w:vAlign w:val="center"/>
          </w:tcPr>
          <w:p w14:paraId="7CA96ACE" w14:textId="77777777" w:rsidR="00FD273A" w:rsidRPr="00DF256B" w:rsidRDefault="00FD273A" w:rsidP="008B087B">
            <w:pPr>
              <w:pStyle w:val="TableHeading"/>
            </w:pPr>
            <w:r>
              <w:t>Note / Comments</w:t>
            </w:r>
          </w:p>
        </w:tc>
      </w:tr>
      <w:tr w:rsidR="00FD273A" w:rsidRPr="00DF256B" w14:paraId="13BB3BDA" w14:textId="77777777" w:rsidTr="0034087A">
        <w:trPr>
          <w:cantSplit/>
        </w:trPr>
        <w:tc>
          <w:tcPr>
            <w:tcW w:w="665" w:type="pct"/>
            <w:tcBorders>
              <w:top w:val="single" w:sz="6" w:space="0" w:color="auto"/>
            </w:tcBorders>
          </w:tcPr>
          <w:p w14:paraId="063F1B51" w14:textId="77777777" w:rsidR="00FD273A" w:rsidRPr="00DF256B" w:rsidRDefault="00FD273A" w:rsidP="008B087B">
            <w:pPr>
              <w:pStyle w:val="TableText"/>
            </w:pPr>
          </w:p>
        </w:tc>
        <w:tc>
          <w:tcPr>
            <w:tcW w:w="307" w:type="pct"/>
            <w:tcBorders>
              <w:top w:val="single" w:sz="6" w:space="0" w:color="auto"/>
            </w:tcBorders>
          </w:tcPr>
          <w:p w14:paraId="3E07A288" w14:textId="511D0471" w:rsidR="00FD273A" w:rsidRPr="0056101A" w:rsidRDefault="00FD273A" w:rsidP="008B087B">
            <w:pPr>
              <w:pStyle w:val="TableText"/>
              <w:numPr>
                <w:ilvl w:val="0"/>
                <w:numId w:val="90"/>
              </w:numPr>
            </w:pPr>
          </w:p>
        </w:tc>
        <w:tc>
          <w:tcPr>
            <w:tcW w:w="1534" w:type="pct"/>
            <w:tcBorders>
              <w:top w:val="single" w:sz="6" w:space="0" w:color="auto"/>
            </w:tcBorders>
          </w:tcPr>
          <w:p w14:paraId="45F30669" w14:textId="40F8D055" w:rsidR="00FD273A" w:rsidRPr="00E4080F" w:rsidRDefault="00B6019B" w:rsidP="008B087B">
            <w:pPr>
              <w:pStyle w:val="TableText"/>
            </w:pPr>
            <w:r w:rsidRPr="00E4080F">
              <w:t xml:space="preserve">Log into </w:t>
            </w:r>
            <w:proofErr w:type="spellStart"/>
            <w:r w:rsidRPr="00E4080F">
              <w:t>VistA</w:t>
            </w:r>
            <w:proofErr w:type="spellEnd"/>
            <w:r w:rsidRPr="00E4080F">
              <w:t xml:space="preserve"> Fee as a </w:t>
            </w:r>
            <w:r w:rsidR="00F56934" w:rsidRPr="00E4080F">
              <w:t>clerk</w:t>
            </w:r>
          </w:p>
        </w:tc>
        <w:tc>
          <w:tcPr>
            <w:tcW w:w="767" w:type="pct"/>
            <w:tcBorders>
              <w:top w:val="single" w:sz="6" w:space="0" w:color="auto"/>
            </w:tcBorders>
          </w:tcPr>
          <w:p w14:paraId="1749BD2B" w14:textId="63AFFBD8" w:rsidR="00FD273A" w:rsidRPr="00E4080F" w:rsidRDefault="000E7A14" w:rsidP="008B087B">
            <w:pPr>
              <w:pStyle w:val="TableText"/>
            </w:pPr>
            <w:r>
              <w:t xml:space="preserve">Logon </w:t>
            </w:r>
            <w:r w:rsidR="00050678">
              <w:t>successful</w:t>
            </w:r>
          </w:p>
        </w:tc>
        <w:tc>
          <w:tcPr>
            <w:tcW w:w="767" w:type="pct"/>
            <w:tcBorders>
              <w:top w:val="single" w:sz="6" w:space="0" w:color="auto"/>
            </w:tcBorders>
          </w:tcPr>
          <w:p w14:paraId="02EAD7FE" w14:textId="77777777" w:rsidR="00FD273A" w:rsidRPr="00DF256B" w:rsidRDefault="00FD273A" w:rsidP="008B087B">
            <w:pPr>
              <w:pStyle w:val="TableText"/>
            </w:pPr>
          </w:p>
        </w:tc>
        <w:tc>
          <w:tcPr>
            <w:tcW w:w="192" w:type="pct"/>
            <w:tcBorders>
              <w:top w:val="single" w:sz="6" w:space="0" w:color="auto"/>
            </w:tcBorders>
          </w:tcPr>
          <w:p w14:paraId="066CD5B0" w14:textId="77777777" w:rsidR="00FD273A" w:rsidRPr="00DF256B" w:rsidRDefault="00FD273A" w:rsidP="008B087B">
            <w:pPr>
              <w:pStyle w:val="TableText"/>
            </w:pPr>
          </w:p>
        </w:tc>
        <w:tc>
          <w:tcPr>
            <w:tcW w:w="767" w:type="pct"/>
            <w:tcBorders>
              <w:top w:val="single" w:sz="6" w:space="0" w:color="auto"/>
            </w:tcBorders>
          </w:tcPr>
          <w:p w14:paraId="184E6D13" w14:textId="77777777" w:rsidR="00FD273A" w:rsidRPr="00DF256B" w:rsidRDefault="00FD273A" w:rsidP="008B087B">
            <w:pPr>
              <w:pStyle w:val="TableText"/>
            </w:pPr>
          </w:p>
        </w:tc>
      </w:tr>
      <w:tr w:rsidR="007F7A87" w:rsidRPr="00DF256B" w14:paraId="692505B8" w14:textId="77777777" w:rsidTr="0034087A">
        <w:trPr>
          <w:cantSplit/>
        </w:trPr>
        <w:tc>
          <w:tcPr>
            <w:tcW w:w="665" w:type="pct"/>
          </w:tcPr>
          <w:p w14:paraId="10F3C924" w14:textId="77777777" w:rsidR="007F7A87" w:rsidRPr="00DF256B" w:rsidRDefault="007F7A87" w:rsidP="008B087B">
            <w:pPr>
              <w:pStyle w:val="TableText"/>
            </w:pPr>
          </w:p>
        </w:tc>
        <w:tc>
          <w:tcPr>
            <w:tcW w:w="307" w:type="pct"/>
          </w:tcPr>
          <w:p w14:paraId="737828FA" w14:textId="61404F78" w:rsidR="007F7A87" w:rsidRPr="0056101A" w:rsidRDefault="007F7A87" w:rsidP="008B087B">
            <w:pPr>
              <w:pStyle w:val="TableText"/>
              <w:numPr>
                <w:ilvl w:val="0"/>
                <w:numId w:val="90"/>
              </w:numPr>
            </w:pPr>
          </w:p>
        </w:tc>
        <w:tc>
          <w:tcPr>
            <w:tcW w:w="1534" w:type="pct"/>
          </w:tcPr>
          <w:p w14:paraId="63C8FE89" w14:textId="59EDA0F4" w:rsidR="007F7A87" w:rsidRPr="00E4080F" w:rsidRDefault="007F7A87" w:rsidP="008B087B">
            <w:pPr>
              <w:pStyle w:val="TableText"/>
            </w:pPr>
            <w:r w:rsidRPr="00E4080F">
              <w:t>Select Medical Fee</w:t>
            </w:r>
          </w:p>
        </w:tc>
        <w:tc>
          <w:tcPr>
            <w:tcW w:w="767" w:type="pct"/>
          </w:tcPr>
          <w:p w14:paraId="30D9ABCE" w14:textId="2A4D169B" w:rsidR="007F7A87" w:rsidRPr="00E4080F" w:rsidRDefault="007F7A87" w:rsidP="008B087B">
            <w:pPr>
              <w:pStyle w:val="TableText"/>
            </w:pPr>
            <w:r>
              <w:t>Medical Fee sub-menu displays</w:t>
            </w:r>
          </w:p>
        </w:tc>
        <w:tc>
          <w:tcPr>
            <w:tcW w:w="767" w:type="pct"/>
          </w:tcPr>
          <w:p w14:paraId="29A0D61A" w14:textId="77777777" w:rsidR="007F7A87" w:rsidRPr="00DF256B" w:rsidRDefault="007F7A87" w:rsidP="008B087B">
            <w:pPr>
              <w:pStyle w:val="TableText"/>
            </w:pPr>
          </w:p>
        </w:tc>
        <w:tc>
          <w:tcPr>
            <w:tcW w:w="192" w:type="pct"/>
          </w:tcPr>
          <w:p w14:paraId="1A427C3D" w14:textId="77777777" w:rsidR="007F7A87" w:rsidRPr="00DF256B" w:rsidRDefault="007F7A87" w:rsidP="008B087B">
            <w:pPr>
              <w:pStyle w:val="TableText"/>
            </w:pPr>
          </w:p>
        </w:tc>
        <w:tc>
          <w:tcPr>
            <w:tcW w:w="767" w:type="pct"/>
          </w:tcPr>
          <w:p w14:paraId="03A4ED02" w14:textId="77777777" w:rsidR="007F7A87" w:rsidRPr="00DF256B" w:rsidRDefault="007F7A87" w:rsidP="008B087B">
            <w:pPr>
              <w:pStyle w:val="TableText"/>
            </w:pPr>
          </w:p>
        </w:tc>
      </w:tr>
      <w:tr w:rsidR="007F7A87" w:rsidRPr="00DF256B" w14:paraId="394D7BE6"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3132D776" w14:textId="77777777" w:rsidR="007F7A87" w:rsidRPr="00DF256B"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06809792" w14:textId="7B35A86D" w:rsidR="007F7A87" w:rsidRPr="0056101A" w:rsidRDefault="007F7A87" w:rsidP="008B087B">
            <w:pPr>
              <w:pStyle w:val="TableText"/>
              <w:numPr>
                <w:ilvl w:val="0"/>
                <w:numId w:val="90"/>
              </w:numPr>
            </w:pPr>
          </w:p>
        </w:tc>
        <w:tc>
          <w:tcPr>
            <w:tcW w:w="1534" w:type="pct"/>
            <w:tcBorders>
              <w:top w:val="single" w:sz="6" w:space="0" w:color="auto"/>
              <w:left w:val="single" w:sz="6" w:space="0" w:color="auto"/>
              <w:bottom w:val="single" w:sz="6" w:space="0" w:color="auto"/>
              <w:right w:val="single" w:sz="6" w:space="0" w:color="auto"/>
            </w:tcBorders>
          </w:tcPr>
          <w:p w14:paraId="0E437D61" w14:textId="7316CCDB" w:rsidR="007F7A87" w:rsidRPr="00E4080F" w:rsidRDefault="00462BE5">
            <w:pPr>
              <w:pStyle w:val="TableText"/>
            </w:pPr>
            <w:r>
              <w:t xml:space="preserve">Select </w:t>
            </w:r>
            <w:r w:rsidR="00CD6D74">
              <w:t>OP</w:t>
            </w:r>
            <w:r w:rsidR="00B61B73">
              <w:t>AH</w:t>
            </w:r>
            <w:r w:rsidR="00CD6D74">
              <w:t>TESTTWO,VETSC</w:t>
            </w:r>
            <w:r w:rsidR="007F7A87" w:rsidRPr="00E4080F">
              <w:t>&gt;</w:t>
            </w:r>
          </w:p>
        </w:tc>
        <w:tc>
          <w:tcPr>
            <w:tcW w:w="767" w:type="pct"/>
            <w:tcBorders>
              <w:top w:val="single" w:sz="6" w:space="0" w:color="auto"/>
              <w:left w:val="single" w:sz="6" w:space="0" w:color="auto"/>
              <w:bottom w:val="single" w:sz="6" w:space="0" w:color="auto"/>
              <w:right w:val="single" w:sz="6" w:space="0" w:color="auto"/>
            </w:tcBorders>
          </w:tcPr>
          <w:p w14:paraId="4E2DB4B3" w14:textId="0408ACEC" w:rsidR="007F7A87" w:rsidRPr="00E4080F" w:rsidRDefault="00CD6D74" w:rsidP="008B087B">
            <w:pPr>
              <w:pStyle w:val="TableText"/>
            </w:pPr>
            <w:r>
              <w:t>Patient selected</w:t>
            </w:r>
          </w:p>
        </w:tc>
        <w:tc>
          <w:tcPr>
            <w:tcW w:w="767" w:type="pct"/>
            <w:tcBorders>
              <w:top w:val="single" w:sz="6" w:space="0" w:color="auto"/>
              <w:left w:val="single" w:sz="6" w:space="0" w:color="auto"/>
              <w:bottom w:val="single" w:sz="6" w:space="0" w:color="auto"/>
              <w:right w:val="single" w:sz="6" w:space="0" w:color="auto"/>
            </w:tcBorders>
          </w:tcPr>
          <w:p w14:paraId="4A7A1549"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488F7EB1"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43FC18BA" w14:textId="77777777" w:rsidR="007F7A87" w:rsidRPr="00DF256B" w:rsidRDefault="007F7A87" w:rsidP="008B087B">
            <w:pPr>
              <w:pStyle w:val="TableText"/>
            </w:pPr>
          </w:p>
        </w:tc>
      </w:tr>
      <w:tr w:rsidR="007F7A87" w:rsidRPr="00DF256B" w14:paraId="6F3AB8E3"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5FF471BF" w14:textId="77777777" w:rsidR="007F7A87" w:rsidRPr="00DF256B"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3FBC9FED" w14:textId="548B44C6" w:rsidR="007F7A87" w:rsidRPr="0056101A" w:rsidRDefault="007F7A87" w:rsidP="008B087B">
            <w:pPr>
              <w:pStyle w:val="TableText"/>
              <w:numPr>
                <w:ilvl w:val="0"/>
                <w:numId w:val="90"/>
              </w:numPr>
            </w:pPr>
          </w:p>
        </w:tc>
        <w:tc>
          <w:tcPr>
            <w:tcW w:w="1534" w:type="pct"/>
            <w:tcBorders>
              <w:top w:val="single" w:sz="6" w:space="0" w:color="auto"/>
              <w:left w:val="single" w:sz="6" w:space="0" w:color="auto"/>
              <w:bottom w:val="single" w:sz="6" w:space="0" w:color="auto"/>
              <w:right w:val="single" w:sz="6" w:space="0" w:color="auto"/>
            </w:tcBorders>
          </w:tcPr>
          <w:p w14:paraId="42502462" w14:textId="4AFC5F4E" w:rsidR="007F7A87" w:rsidRPr="00E4080F" w:rsidRDefault="007F7A87" w:rsidP="008B087B">
            <w:pPr>
              <w:pStyle w:val="TableText"/>
            </w:pPr>
            <w:r w:rsidRPr="00E4080F">
              <w:t>Enter new Authorization, but do not complete</w:t>
            </w:r>
          </w:p>
        </w:tc>
        <w:tc>
          <w:tcPr>
            <w:tcW w:w="767" w:type="pct"/>
            <w:tcBorders>
              <w:top w:val="single" w:sz="6" w:space="0" w:color="auto"/>
              <w:left w:val="single" w:sz="6" w:space="0" w:color="auto"/>
              <w:bottom w:val="single" w:sz="6" w:space="0" w:color="auto"/>
              <w:right w:val="single" w:sz="6" w:space="0" w:color="auto"/>
            </w:tcBorders>
          </w:tcPr>
          <w:p w14:paraId="1790A2EA" w14:textId="5BDE9D05" w:rsidR="007F7A87" w:rsidRPr="00E4080F" w:rsidRDefault="00CD6D74" w:rsidP="008B087B">
            <w:pPr>
              <w:pStyle w:val="TableText"/>
            </w:pPr>
            <w:r>
              <w:t>Authorization entered</w:t>
            </w:r>
          </w:p>
        </w:tc>
        <w:tc>
          <w:tcPr>
            <w:tcW w:w="767" w:type="pct"/>
            <w:tcBorders>
              <w:top w:val="single" w:sz="6" w:space="0" w:color="auto"/>
              <w:left w:val="single" w:sz="6" w:space="0" w:color="auto"/>
              <w:bottom w:val="single" w:sz="6" w:space="0" w:color="auto"/>
              <w:right w:val="single" w:sz="6" w:space="0" w:color="auto"/>
            </w:tcBorders>
          </w:tcPr>
          <w:p w14:paraId="22C6A049"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38FFC99E"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47E6759C" w14:textId="77777777" w:rsidR="007F7A87" w:rsidRPr="00DF256B" w:rsidRDefault="007F7A87" w:rsidP="008B087B">
            <w:pPr>
              <w:pStyle w:val="TableText"/>
            </w:pPr>
          </w:p>
        </w:tc>
      </w:tr>
      <w:tr w:rsidR="007F7A87" w:rsidRPr="00DF256B" w14:paraId="241D8F0B"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3AD3C6CA" w14:textId="77777777" w:rsidR="007F7A87" w:rsidRPr="00DF256B"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697E03A1" w14:textId="7DDA3E69" w:rsidR="007F7A87" w:rsidRPr="0056101A" w:rsidRDefault="007F7A87" w:rsidP="008B087B">
            <w:pPr>
              <w:pStyle w:val="TableText"/>
              <w:numPr>
                <w:ilvl w:val="0"/>
                <w:numId w:val="90"/>
              </w:numPr>
            </w:pPr>
          </w:p>
        </w:tc>
        <w:tc>
          <w:tcPr>
            <w:tcW w:w="1534" w:type="pct"/>
            <w:tcBorders>
              <w:top w:val="single" w:sz="6" w:space="0" w:color="auto"/>
              <w:left w:val="single" w:sz="6" w:space="0" w:color="auto"/>
              <w:bottom w:val="single" w:sz="6" w:space="0" w:color="auto"/>
              <w:right w:val="single" w:sz="6" w:space="0" w:color="auto"/>
            </w:tcBorders>
          </w:tcPr>
          <w:p w14:paraId="225E25EF" w14:textId="2C97D3F1" w:rsidR="007F7A87" w:rsidRPr="00E4080F" w:rsidRDefault="007F7A87" w:rsidP="008B087B">
            <w:pPr>
              <w:pStyle w:val="TableText"/>
            </w:pPr>
            <w:r w:rsidRPr="00E4080F">
              <w:t>Save master Authorization</w:t>
            </w:r>
          </w:p>
        </w:tc>
        <w:tc>
          <w:tcPr>
            <w:tcW w:w="767" w:type="pct"/>
            <w:tcBorders>
              <w:top w:val="single" w:sz="6" w:space="0" w:color="auto"/>
              <w:left w:val="single" w:sz="6" w:space="0" w:color="auto"/>
              <w:bottom w:val="single" w:sz="6" w:space="0" w:color="auto"/>
              <w:right w:val="single" w:sz="6" w:space="0" w:color="auto"/>
            </w:tcBorders>
          </w:tcPr>
          <w:p w14:paraId="10E211A0" w14:textId="063AA701" w:rsidR="007F7A87" w:rsidRPr="00E4080F" w:rsidRDefault="00CD6D74" w:rsidP="008B087B">
            <w:pPr>
              <w:pStyle w:val="TableText"/>
            </w:pPr>
            <w:r>
              <w:t>Authorization saved</w:t>
            </w:r>
          </w:p>
        </w:tc>
        <w:tc>
          <w:tcPr>
            <w:tcW w:w="767" w:type="pct"/>
            <w:tcBorders>
              <w:top w:val="single" w:sz="6" w:space="0" w:color="auto"/>
              <w:left w:val="single" w:sz="6" w:space="0" w:color="auto"/>
              <w:bottom w:val="single" w:sz="6" w:space="0" w:color="auto"/>
              <w:right w:val="single" w:sz="6" w:space="0" w:color="auto"/>
            </w:tcBorders>
          </w:tcPr>
          <w:p w14:paraId="4BCAEBC2"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42C35A00"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5B609AC0" w14:textId="77777777" w:rsidR="007F7A87" w:rsidRPr="00DF256B" w:rsidRDefault="007F7A87" w:rsidP="008B087B">
            <w:pPr>
              <w:pStyle w:val="TableText"/>
            </w:pPr>
          </w:p>
        </w:tc>
      </w:tr>
      <w:tr w:rsidR="007F7A87" w:rsidRPr="00DF256B" w14:paraId="4EE4E600"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1D0563ED" w14:textId="77777777" w:rsidR="007F7A87" w:rsidRPr="00DF256B"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72D74726" w14:textId="38994439" w:rsidR="007F7A87" w:rsidRPr="0056101A" w:rsidRDefault="007F7A87" w:rsidP="008B087B">
            <w:pPr>
              <w:pStyle w:val="TableText"/>
              <w:numPr>
                <w:ilvl w:val="0"/>
                <w:numId w:val="90"/>
              </w:numPr>
            </w:pPr>
          </w:p>
        </w:tc>
        <w:tc>
          <w:tcPr>
            <w:tcW w:w="1534" w:type="pct"/>
            <w:tcBorders>
              <w:top w:val="single" w:sz="6" w:space="0" w:color="auto"/>
              <w:left w:val="single" w:sz="6" w:space="0" w:color="auto"/>
              <w:bottom w:val="single" w:sz="6" w:space="0" w:color="auto"/>
              <w:right w:val="single" w:sz="6" w:space="0" w:color="auto"/>
            </w:tcBorders>
          </w:tcPr>
          <w:p w14:paraId="47D164A8" w14:textId="23CB9182" w:rsidR="007F7A87" w:rsidRPr="00E4080F" w:rsidRDefault="007F7A87">
            <w:pPr>
              <w:pStyle w:val="TableText"/>
            </w:pPr>
            <w:r w:rsidRPr="00E4080F">
              <w:t>Write down the Authorization Number</w:t>
            </w:r>
            <w:r w:rsidR="003B536D">
              <w:t>:</w:t>
            </w:r>
            <w:r w:rsidR="003B536D">
              <w:br/>
            </w:r>
            <w:r w:rsidR="003B536D" w:rsidRPr="00E77C6E">
              <w:rPr>
                <w:b/>
              </w:rPr>
              <w:t>Authorization #: _____________________</w:t>
            </w:r>
          </w:p>
        </w:tc>
        <w:tc>
          <w:tcPr>
            <w:tcW w:w="767" w:type="pct"/>
            <w:tcBorders>
              <w:top w:val="single" w:sz="6" w:space="0" w:color="auto"/>
              <w:left w:val="single" w:sz="6" w:space="0" w:color="auto"/>
              <w:bottom w:val="single" w:sz="6" w:space="0" w:color="auto"/>
              <w:right w:val="single" w:sz="6" w:space="0" w:color="auto"/>
            </w:tcBorders>
          </w:tcPr>
          <w:p w14:paraId="470F5194" w14:textId="13259135" w:rsidR="007F7A87" w:rsidRPr="00E4080F" w:rsidRDefault="00CD6D74" w:rsidP="008B087B">
            <w:pPr>
              <w:pStyle w:val="TableText"/>
            </w:pPr>
            <w:r>
              <w:t>Authorization Number noted</w:t>
            </w:r>
          </w:p>
        </w:tc>
        <w:tc>
          <w:tcPr>
            <w:tcW w:w="767" w:type="pct"/>
            <w:tcBorders>
              <w:top w:val="single" w:sz="6" w:space="0" w:color="auto"/>
              <w:left w:val="single" w:sz="6" w:space="0" w:color="auto"/>
              <w:bottom w:val="single" w:sz="6" w:space="0" w:color="auto"/>
              <w:right w:val="single" w:sz="6" w:space="0" w:color="auto"/>
            </w:tcBorders>
          </w:tcPr>
          <w:p w14:paraId="31B97EB9"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343F3E86"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794E60CF" w14:textId="77777777" w:rsidR="007F7A87" w:rsidRPr="00DF256B" w:rsidRDefault="007F7A87" w:rsidP="008B087B">
            <w:pPr>
              <w:pStyle w:val="TableText"/>
            </w:pPr>
          </w:p>
        </w:tc>
      </w:tr>
      <w:tr w:rsidR="007F7A87" w:rsidRPr="00DF256B" w14:paraId="7553CD81"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3E587121" w14:textId="77777777" w:rsidR="007F7A87" w:rsidRPr="00DF256B"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61F8E4BD" w14:textId="6ADAFEC5" w:rsidR="007F7A87" w:rsidRPr="0056101A" w:rsidRDefault="007F7A87" w:rsidP="008B087B">
            <w:pPr>
              <w:pStyle w:val="TableText"/>
              <w:numPr>
                <w:ilvl w:val="0"/>
                <w:numId w:val="90"/>
              </w:numPr>
            </w:pPr>
          </w:p>
        </w:tc>
        <w:tc>
          <w:tcPr>
            <w:tcW w:w="1534" w:type="pct"/>
            <w:tcBorders>
              <w:top w:val="single" w:sz="6" w:space="0" w:color="auto"/>
              <w:left w:val="single" w:sz="6" w:space="0" w:color="auto"/>
              <w:bottom w:val="single" w:sz="6" w:space="0" w:color="auto"/>
              <w:right w:val="single" w:sz="6" w:space="0" w:color="auto"/>
            </w:tcBorders>
          </w:tcPr>
          <w:p w14:paraId="246C1A20" w14:textId="77777777" w:rsidR="007F7A87" w:rsidRPr="00E4080F" w:rsidRDefault="007F7A87" w:rsidP="008B087B">
            <w:pPr>
              <w:pStyle w:val="TableText"/>
            </w:pPr>
            <w:r w:rsidRPr="00E4080F">
              <w:t xml:space="preserve">Logoff </w:t>
            </w:r>
            <w:proofErr w:type="spellStart"/>
            <w:r w:rsidRPr="00E4080F">
              <w:t>VistA</w:t>
            </w:r>
            <w:proofErr w:type="spellEnd"/>
            <w:r w:rsidRPr="00E4080F">
              <w:t xml:space="preserve"> Fee </w:t>
            </w:r>
          </w:p>
        </w:tc>
        <w:tc>
          <w:tcPr>
            <w:tcW w:w="767" w:type="pct"/>
            <w:tcBorders>
              <w:top w:val="single" w:sz="6" w:space="0" w:color="auto"/>
              <w:left w:val="single" w:sz="6" w:space="0" w:color="auto"/>
              <w:bottom w:val="single" w:sz="6" w:space="0" w:color="auto"/>
              <w:right w:val="single" w:sz="6" w:space="0" w:color="auto"/>
            </w:tcBorders>
          </w:tcPr>
          <w:p w14:paraId="623313F1" w14:textId="048F92E8" w:rsidR="007F7A87" w:rsidRPr="00E4080F" w:rsidRDefault="007F7A87" w:rsidP="008B087B">
            <w:pPr>
              <w:pStyle w:val="TableText"/>
            </w:pPr>
            <w:r>
              <w:t xml:space="preserve">Logoff </w:t>
            </w:r>
            <w:r w:rsidR="00050678">
              <w:t>successful</w:t>
            </w:r>
          </w:p>
        </w:tc>
        <w:tc>
          <w:tcPr>
            <w:tcW w:w="767" w:type="pct"/>
            <w:tcBorders>
              <w:top w:val="single" w:sz="6" w:space="0" w:color="auto"/>
              <w:left w:val="single" w:sz="6" w:space="0" w:color="auto"/>
              <w:bottom w:val="single" w:sz="6" w:space="0" w:color="auto"/>
              <w:right w:val="single" w:sz="6" w:space="0" w:color="auto"/>
            </w:tcBorders>
          </w:tcPr>
          <w:p w14:paraId="5C90E7FB"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3E206372"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7B93EF64" w14:textId="77777777" w:rsidR="007F7A87" w:rsidRPr="00DF256B" w:rsidRDefault="007F7A87" w:rsidP="008B087B">
            <w:pPr>
              <w:pStyle w:val="TableText"/>
            </w:pPr>
          </w:p>
        </w:tc>
      </w:tr>
      <w:tr w:rsidR="007F7A87" w:rsidRPr="00DF256B" w14:paraId="766E6C83"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2AFFC992" w14:textId="77777777" w:rsidR="007F7A87"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31E4BBAF" w14:textId="6E6CB104" w:rsidR="007F7A87" w:rsidRPr="0056101A" w:rsidRDefault="007F7A87" w:rsidP="008B087B">
            <w:pPr>
              <w:pStyle w:val="TableText"/>
              <w:numPr>
                <w:ilvl w:val="0"/>
                <w:numId w:val="90"/>
              </w:numPr>
            </w:pPr>
          </w:p>
        </w:tc>
        <w:tc>
          <w:tcPr>
            <w:tcW w:w="1534" w:type="pct"/>
            <w:tcBorders>
              <w:top w:val="single" w:sz="6" w:space="0" w:color="auto"/>
              <w:left w:val="single" w:sz="6" w:space="0" w:color="auto"/>
              <w:bottom w:val="single" w:sz="6" w:space="0" w:color="auto"/>
              <w:right w:val="single" w:sz="6" w:space="0" w:color="auto"/>
            </w:tcBorders>
          </w:tcPr>
          <w:p w14:paraId="2F00F3A7" w14:textId="6C5ABD31" w:rsidR="007F7A87" w:rsidRPr="00E4080F" w:rsidRDefault="007F7A87" w:rsidP="008B087B">
            <w:pPr>
              <w:pStyle w:val="TableText"/>
            </w:pPr>
            <w:r w:rsidRPr="00E4080F">
              <w:t xml:space="preserve">Logon to </w:t>
            </w:r>
            <w:proofErr w:type="spellStart"/>
            <w:r w:rsidRPr="00E4080F">
              <w:t>VistA</w:t>
            </w:r>
            <w:proofErr w:type="spellEnd"/>
            <w:r w:rsidRPr="00E4080F">
              <w:t xml:space="preserve"> Fee as System user (</w:t>
            </w:r>
            <w:proofErr w:type="spellStart"/>
            <w:r w:rsidRPr="00E4080F">
              <w:t>Fileman</w:t>
            </w:r>
            <w:proofErr w:type="spellEnd"/>
            <w:r w:rsidRPr="00E4080F">
              <w:t xml:space="preserve"> Access)</w:t>
            </w:r>
          </w:p>
        </w:tc>
        <w:tc>
          <w:tcPr>
            <w:tcW w:w="767" w:type="pct"/>
            <w:tcBorders>
              <w:top w:val="single" w:sz="6" w:space="0" w:color="auto"/>
              <w:left w:val="single" w:sz="6" w:space="0" w:color="auto"/>
              <w:bottom w:val="single" w:sz="6" w:space="0" w:color="auto"/>
              <w:right w:val="single" w:sz="6" w:space="0" w:color="auto"/>
            </w:tcBorders>
          </w:tcPr>
          <w:p w14:paraId="529027A8" w14:textId="30F1DF7F" w:rsidR="007F7A87" w:rsidRPr="00E4080F" w:rsidRDefault="007F7A87" w:rsidP="008B087B">
            <w:pPr>
              <w:pStyle w:val="TableText"/>
            </w:pPr>
            <w:r>
              <w:t xml:space="preserve">Logon </w:t>
            </w:r>
            <w:r w:rsidR="00050678">
              <w:t>successful</w:t>
            </w:r>
          </w:p>
        </w:tc>
        <w:tc>
          <w:tcPr>
            <w:tcW w:w="767" w:type="pct"/>
            <w:tcBorders>
              <w:top w:val="single" w:sz="6" w:space="0" w:color="auto"/>
              <w:left w:val="single" w:sz="6" w:space="0" w:color="auto"/>
              <w:bottom w:val="single" w:sz="6" w:space="0" w:color="auto"/>
              <w:right w:val="single" w:sz="6" w:space="0" w:color="auto"/>
            </w:tcBorders>
          </w:tcPr>
          <w:p w14:paraId="7F4E37A3"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76B95FB9"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409A319F" w14:textId="77777777" w:rsidR="007F7A87" w:rsidRPr="00DF256B" w:rsidRDefault="007F7A87" w:rsidP="008B087B">
            <w:pPr>
              <w:pStyle w:val="TableText"/>
            </w:pPr>
          </w:p>
        </w:tc>
      </w:tr>
      <w:tr w:rsidR="007F7A87" w:rsidRPr="00DF256B" w14:paraId="78756D76"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0545CFEF" w14:textId="77777777" w:rsidR="007F7A87"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6246BE7E" w14:textId="5ACFE48E" w:rsidR="007F7A87" w:rsidRPr="0056101A" w:rsidRDefault="007F7A87" w:rsidP="008B087B">
            <w:pPr>
              <w:pStyle w:val="TableText"/>
              <w:numPr>
                <w:ilvl w:val="0"/>
                <w:numId w:val="90"/>
              </w:numPr>
            </w:pPr>
          </w:p>
        </w:tc>
        <w:tc>
          <w:tcPr>
            <w:tcW w:w="1534" w:type="pct"/>
            <w:tcBorders>
              <w:top w:val="single" w:sz="6" w:space="0" w:color="auto"/>
              <w:left w:val="single" w:sz="6" w:space="0" w:color="auto"/>
              <w:bottom w:val="single" w:sz="6" w:space="0" w:color="auto"/>
              <w:right w:val="single" w:sz="6" w:space="0" w:color="auto"/>
            </w:tcBorders>
          </w:tcPr>
          <w:p w14:paraId="4F06CA3B" w14:textId="791BFA25" w:rsidR="007F7A87" w:rsidRPr="00E4080F" w:rsidRDefault="007F7A87" w:rsidP="008B087B">
            <w:pPr>
              <w:pStyle w:val="TableText"/>
            </w:pPr>
            <w:r w:rsidRPr="00E4080F">
              <w:t xml:space="preserve">Access the </w:t>
            </w:r>
            <w:r w:rsidR="00050678" w:rsidRPr="00E4080F">
              <w:t>Authorization file</w:t>
            </w:r>
          </w:p>
        </w:tc>
        <w:tc>
          <w:tcPr>
            <w:tcW w:w="767" w:type="pct"/>
            <w:tcBorders>
              <w:top w:val="single" w:sz="6" w:space="0" w:color="auto"/>
              <w:left w:val="single" w:sz="6" w:space="0" w:color="auto"/>
              <w:bottom w:val="single" w:sz="6" w:space="0" w:color="auto"/>
              <w:right w:val="single" w:sz="6" w:space="0" w:color="auto"/>
            </w:tcBorders>
          </w:tcPr>
          <w:p w14:paraId="528906D5" w14:textId="45F6E7E1" w:rsidR="007F7A87" w:rsidRPr="00E4080F" w:rsidRDefault="008932BE" w:rsidP="008B087B">
            <w:pPr>
              <w:pStyle w:val="TableText"/>
            </w:pPr>
            <w:r>
              <w:t>Authorization File is Accessed</w:t>
            </w:r>
          </w:p>
        </w:tc>
        <w:tc>
          <w:tcPr>
            <w:tcW w:w="767" w:type="pct"/>
            <w:tcBorders>
              <w:top w:val="single" w:sz="6" w:space="0" w:color="auto"/>
              <w:left w:val="single" w:sz="6" w:space="0" w:color="auto"/>
              <w:bottom w:val="single" w:sz="6" w:space="0" w:color="auto"/>
              <w:right w:val="single" w:sz="6" w:space="0" w:color="auto"/>
            </w:tcBorders>
          </w:tcPr>
          <w:p w14:paraId="6DD80B91"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1440B2FD"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111F4A63" w14:textId="77777777" w:rsidR="007F7A87" w:rsidRPr="00DF256B" w:rsidRDefault="007F7A87" w:rsidP="008B087B">
            <w:pPr>
              <w:pStyle w:val="TableText"/>
            </w:pPr>
          </w:p>
        </w:tc>
      </w:tr>
      <w:tr w:rsidR="007F7A87" w:rsidRPr="00DF256B" w14:paraId="58B78B0E"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4BF53C3B" w14:textId="77777777" w:rsidR="007F7A87"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1A1480B9" w14:textId="74801065" w:rsidR="007F7A87" w:rsidRPr="0056101A" w:rsidRDefault="007F7A87" w:rsidP="008B087B">
            <w:pPr>
              <w:pStyle w:val="TableText"/>
              <w:numPr>
                <w:ilvl w:val="0"/>
                <w:numId w:val="90"/>
              </w:numPr>
            </w:pPr>
          </w:p>
        </w:tc>
        <w:tc>
          <w:tcPr>
            <w:tcW w:w="1534" w:type="pct"/>
            <w:tcBorders>
              <w:top w:val="single" w:sz="6" w:space="0" w:color="auto"/>
              <w:left w:val="single" w:sz="6" w:space="0" w:color="auto"/>
              <w:bottom w:val="single" w:sz="6" w:space="0" w:color="auto"/>
              <w:right w:val="single" w:sz="6" w:space="0" w:color="auto"/>
            </w:tcBorders>
          </w:tcPr>
          <w:p w14:paraId="1F9AF228" w14:textId="5BF23F90" w:rsidR="007F7A87" w:rsidRPr="00E4080F" w:rsidRDefault="007F7A87" w:rsidP="008B087B">
            <w:pPr>
              <w:pStyle w:val="TableText"/>
            </w:pPr>
            <w:r w:rsidRPr="00E4080F">
              <w:t>Query the file for the Authorization from previous step</w:t>
            </w:r>
          </w:p>
        </w:tc>
        <w:tc>
          <w:tcPr>
            <w:tcW w:w="767" w:type="pct"/>
            <w:tcBorders>
              <w:top w:val="single" w:sz="6" w:space="0" w:color="auto"/>
              <w:left w:val="single" w:sz="6" w:space="0" w:color="auto"/>
              <w:bottom w:val="single" w:sz="6" w:space="0" w:color="auto"/>
              <w:right w:val="single" w:sz="6" w:space="0" w:color="auto"/>
            </w:tcBorders>
          </w:tcPr>
          <w:p w14:paraId="16489DCF" w14:textId="12166B13" w:rsidR="007F7A87" w:rsidRPr="00E4080F" w:rsidRDefault="006012F4" w:rsidP="008B087B">
            <w:pPr>
              <w:pStyle w:val="TableText"/>
            </w:pPr>
            <w:r>
              <w:t>Authorization file is presented</w:t>
            </w:r>
          </w:p>
        </w:tc>
        <w:tc>
          <w:tcPr>
            <w:tcW w:w="767" w:type="pct"/>
            <w:tcBorders>
              <w:top w:val="single" w:sz="6" w:space="0" w:color="auto"/>
              <w:left w:val="single" w:sz="6" w:space="0" w:color="auto"/>
              <w:bottom w:val="single" w:sz="6" w:space="0" w:color="auto"/>
              <w:right w:val="single" w:sz="6" w:space="0" w:color="auto"/>
            </w:tcBorders>
          </w:tcPr>
          <w:p w14:paraId="7ADAC74B"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361C71D2"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7C475C94" w14:textId="77777777" w:rsidR="007F7A87" w:rsidRPr="00DF256B" w:rsidRDefault="007F7A87" w:rsidP="008B087B">
            <w:pPr>
              <w:pStyle w:val="TableText"/>
            </w:pPr>
          </w:p>
        </w:tc>
      </w:tr>
      <w:tr w:rsidR="007F7A87" w:rsidRPr="00DF256B" w14:paraId="426D37B3"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145E8A81" w14:textId="77777777" w:rsidR="007F7A87" w:rsidRDefault="007F7A87" w:rsidP="008B087B">
            <w:pPr>
              <w:pStyle w:val="TableText"/>
            </w:pPr>
            <w:r w:rsidRPr="00E44774">
              <w:lastRenderedPageBreak/>
              <w:t>FS-UN014-003</w:t>
            </w:r>
          </w:p>
        </w:tc>
        <w:tc>
          <w:tcPr>
            <w:tcW w:w="307" w:type="pct"/>
            <w:tcBorders>
              <w:top w:val="single" w:sz="6" w:space="0" w:color="auto"/>
              <w:left w:val="single" w:sz="6" w:space="0" w:color="auto"/>
              <w:bottom w:val="single" w:sz="6" w:space="0" w:color="auto"/>
              <w:right w:val="single" w:sz="6" w:space="0" w:color="auto"/>
            </w:tcBorders>
          </w:tcPr>
          <w:p w14:paraId="09F4385B" w14:textId="7001F9B6" w:rsidR="007F7A87" w:rsidRPr="0056101A" w:rsidRDefault="007F7A87" w:rsidP="008B087B">
            <w:pPr>
              <w:pStyle w:val="TableText"/>
              <w:numPr>
                <w:ilvl w:val="0"/>
                <w:numId w:val="90"/>
              </w:numPr>
            </w:pPr>
          </w:p>
        </w:tc>
        <w:tc>
          <w:tcPr>
            <w:tcW w:w="1534" w:type="pct"/>
            <w:tcBorders>
              <w:top w:val="single" w:sz="6" w:space="0" w:color="auto"/>
              <w:left w:val="single" w:sz="6" w:space="0" w:color="auto"/>
              <w:bottom w:val="single" w:sz="6" w:space="0" w:color="auto"/>
              <w:right w:val="single" w:sz="6" w:space="0" w:color="auto"/>
            </w:tcBorders>
          </w:tcPr>
          <w:p w14:paraId="7922A517" w14:textId="1E76AD25" w:rsidR="007F7A87" w:rsidRPr="00E4080F" w:rsidRDefault="007F7A87" w:rsidP="008B087B">
            <w:pPr>
              <w:pStyle w:val="TableText"/>
            </w:pPr>
            <w:r w:rsidRPr="00E4080F">
              <w:t>Verify the master Authorization status is “I”</w:t>
            </w:r>
          </w:p>
        </w:tc>
        <w:tc>
          <w:tcPr>
            <w:tcW w:w="767" w:type="pct"/>
            <w:tcBorders>
              <w:top w:val="single" w:sz="6" w:space="0" w:color="auto"/>
              <w:left w:val="single" w:sz="6" w:space="0" w:color="auto"/>
              <w:bottom w:val="single" w:sz="6" w:space="0" w:color="auto"/>
              <w:right w:val="single" w:sz="6" w:space="0" w:color="auto"/>
            </w:tcBorders>
          </w:tcPr>
          <w:p w14:paraId="41245FBD" w14:textId="4189A871" w:rsidR="007F7A87" w:rsidRPr="00E4080F" w:rsidRDefault="007F7A87" w:rsidP="008B087B">
            <w:pPr>
              <w:pStyle w:val="TableText"/>
            </w:pPr>
            <w:r w:rsidRPr="00E4080F">
              <w:t>Authorization status = I, INCOMPLETE</w:t>
            </w:r>
          </w:p>
        </w:tc>
        <w:tc>
          <w:tcPr>
            <w:tcW w:w="767" w:type="pct"/>
            <w:tcBorders>
              <w:top w:val="single" w:sz="6" w:space="0" w:color="auto"/>
              <w:left w:val="single" w:sz="6" w:space="0" w:color="auto"/>
              <w:bottom w:val="single" w:sz="6" w:space="0" w:color="auto"/>
              <w:right w:val="single" w:sz="6" w:space="0" w:color="auto"/>
            </w:tcBorders>
          </w:tcPr>
          <w:p w14:paraId="2B799D38"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739132B9"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2453EB0E" w14:textId="77777777" w:rsidR="007F7A87" w:rsidRPr="00DF256B" w:rsidRDefault="007F7A87" w:rsidP="008B087B">
            <w:pPr>
              <w:pStyle w:val="TableText"/>
            </w:pPr>
          </w:p>
        </w:tc>
      </w:tr>
      <w:tr w:rsidR="007F7A87" w:rsidRPr="00DF256B" w14:paraId="19B45825"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72FEB008" w14:textId="77777777" w:rsidR="007F7A87"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2FB4133A" w14:textId="16D5A13F" w:rsidR="007F7A87" w:rsidRPr="0056101A" w:rsidRDefault="007F7A87" w:rsidP="008B087B">
            <w:pPr>
              <w:pStyle w:val="TableText"/>
              <w:numPr>
                <w:ilvl w:val="0"/>
                <w:numId w:val="90"/>
              </w:numPr>
            </w:pPr>
          </w:p>
        </w:tc>
        <w:tc>
          <w:tcPr>
            <w:tcW w:w="1534" w:type="pct"/>
            <w:tcBorders>
              <w:top w:val="single" w:sz="6" w:space="0" w:color="auto"/>
              <w:left w:val="single" w:sz="6" w:space="0" w:color="auto"/>
              <w:bottom w:val="single" w:sz="6" w:space="0" w:color="auto"/>
              <w:right w:val="single" w:sz="6" w:space="0" w:color="auto"/>
            </w:tcBorders>
          </w:tcPr>
          <w:p w14:paraId="2A525656" w14:textId="77777777" w:rsidR="007F7A87" w:rsidRPr="00E4080F" w:rsidRDefault="007F7A87" w:rsidP="008B087B">
            <w:pPr>
              <w:pStyle w:val="TableText"/>
            </w:pPr>
            <w:r w:rsidRPr="00E4080F">
              <w:t xml:space="preserve">Exit </w:t>
            </w:r>
            <w:proofErr w:type="spellStart"/>
            <w:r w:rsidRPr="00E4080F">
              <w:t>VistA</w:t>
            </w:r>
            <w:proofErr w:type="spellEnd"/>
            <w:r w:rsidRPr="00E4080F">
              <w:t xml:space="preserve"> Fee</w:t>
            </w:r>
          </w:p>
        </w:tc>
        <w:tc>
          <w:tcPr>
            <w:tcW w:w="767" w:type="pct"/>
            <w:tcBorders>
              <w:top w:val="single" w:sz="6" w:space="0" w:color="auto"/>
              <w:left w:val="single" w:sz="6" w:space="0" w:color="auto"/>
              <w:bottom w:val="single" w:sz="6" w:space="0" w:color="auto"/>
              <w:right w:val="single" w:sz="6" w:space="0" w:color="auto"/>
            </w:tcBorders>
          </w:tcPr>
          <w:p w14:paraId="33C6F8E9" w14:textId="7AC8BA0E" w:rsidR="007F7A87" w:rsidRPr="00E4080F" w:rsidRDefault="007F7A87" w:rsidP="008B087B">
            <w:pPr>
              <w:pStyle w:val="TableText"/>
            </w:pPr>
            <w:r>
              <w:t xml:space="preserve">Logoff </w:t>
            </w:r>
            <w:r w:rsidR="00050678">
              <w:t>successful</w:t>
            </w:r>
          </w:p>
        </w:tc>
        <w:tc>
          <w:tcPr>
            <w:tcW w:w="767" w:type="pct"/>
            <w:tcBorders>
              <w:top w:val="single" w:sz="6" w:space="0" w:color="auto"/>
              <w:left w:val="single" w:sz="6" w:space="0" w:color="auto"/>
              <w:bottom w:val="single" w:sz="6" w:space="0" w:color="auto"/>
              <w:right w:val="single" w:sz="6" w:space="0" w:color="auto"/>
            </w:tcBorders>
          </w:tcPr>
          <w:p w14:paraId="7347CA0C"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241F3289"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5BE27521" w14:textId="77777777" w:rsidR="007F7A87" w:rsidRPr="00DF256B" w:rsidRDefault="007F7A87" w:rsidP="008B087B">
            <w:pPr>
              <w:pStyle w:val="TableText"/>
            </w:pPr>
          </w:p>
        </w:tc>
      </w:tr>
      <w:tr w:rsidR="007F7A87" w:rsidRPr="00DF256B" w14:paraId="6807EB1D"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36A63F29" w14:textId="77777777" w:rsidR="007F7A87" w:rsidRPr="00DF256B"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22D1D8D2" w14:textId="1C97B78B" w:rsidR="007F7A87" w:rsidRPr="0056101A" w:rsidRDefault="007F7A87" w:rsidP="008B087B">
            <w:pPr>
              <w:pStyle w:val="TableText"/>
              <w:numPr>
                <w:ilvl w:val="0"/>
                <w:numId w:val="90"/>
              </w:numPr>
            </w:pPr>
          </w:p>
        </w:tc>
        <w:tc>
          <w:tcPr>
            <w:tcW w:w="1534" w:type="pct"/>
            <w:tcBorders>
              <w:top w:val="single" w:sz="6" w:space="0" w:color="auto"/>
              <w:left w:val="single" w:sz="6" w:space="0" w:color="auto"/>
              <w:bottom w:val="single" w:sz="6" w:space="0" w:color="auto"/>
              <w:right w:val="single" w:sz="6" w:space="0" w:color="auto"/>
            </w:tcBorders>
          </w:tcPr>
          <w:p w14:paraId="6777AA5B" w14:textId="216477E5" w:rsidR="007F7A87" w:rsidRPr="00E4080F" w:rsidRDefault="007F7A87" w:rsidP="008B087B">
            <w:pPr>
              <w:pStyle w:val="TableText"/>
            </w:pPr>
            <w:r w:rsidRPr="00E4080F">
              <w:t xml:space="preserve">Log into </w:t>
            </w:r>
            <w:proofErr w:type="spellStart"/>
            <w:r w:rsidRPr="00E4080F">
              <w:t>VistA</w:t>
            </w:r>
            <w:proofErr w:type="spellEnd"/>
            <w:r w:rsidRPr="00E4080F">
              <w:t xml:space="preserve"> Fee as a clerk</w:t>
            </w:r>
          </w:p>
        </w:tc>
        <w:tc>
          <w:tcPr>
            <w:tcW w:w="767" w:type="pct"/>
            <w:tcBorders>
              <w:top w:val="single" w:sz="6" w:space="0" w:color="auto"/>
              <w:left w:val="single" w:sz="6" w:space="0" w:color="auto"/>
              <w:bottom w:val="single" w:sz="6" w:space="0" w:color="auto"/>
              <w:right w:val="single" w:sz="6" w:space="0" w:color="auto"/>
            </w:tcBorders>
          </w:tcPr>
          <w:p w14:paraId="74CF5C7E" w14:textId="6217F1C9" w:rsidR="007F7A87" w:rsidRPr="00E4080F" w:rsidRDefault="007F7A87" w:rsidP="008B087B">
            <w:pPr>
              <w:pStyle w:val="TableText"/>
            </w:pPr>
            <w:r>
              <w:t xml:space="preserve">Logon </w:t>
            </w:r>
            <w:r w:rsidR="00050678">
              <w:t>successful</w:t>
            </w:r>
          </w:p>
        </w:tc>
        <w:tc>
          <w:tcPr>
            <w:tcW w:w="767" w:type="pct"/>
            <w:tcBorders>
              <w:top w:val="single" w:sz="6" w:space="0" w:color="auto"/>
              <w:left w:val="single" w:sz="6" w:space="0" w:color="auto"/>
              <w:bottom w:val="single" w:sz="6" w:space="0" w:color="auto"/>
              <w:right w:val="single" w:sz="6" w:space="0" w:color="auto"/>
            </w:tcBorders>
          </w:tcPr>
          <w:p w14:paraId="521C3C24"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203C2059"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3DB1C60E" w14:textId="77777777" w:rsidR="007F7A87" w:rsidRPr="00DF256B" w:rsidRDefault="007F7A87" w:rsidP="008B087B">
            <w:pPr>
              <w:pStyle w:val="TableText"/>
            </w:pPr>
          </w:p>
        </w:tc>
      </w:tr>
      <w:tr w:rsidR="007F7A87" w:rsidRPr="00DF256B" w14:paraId="578925D9"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12D3A42F" w14:textId="77777777" w:rsidR="007F7A87" w:rsidRPr="00DF256B"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5C4E6116" w14:textId="0369182E" w:rsidR="007F7A87" w:rsidRPr="0056101A" w:rsidRDefault="007F7A87" w:rsidP="008B087B">
            <w:pPr>
              <w:pStyle w:val="TableText"/>
              <w:numPr>
                <w:ilvl w:val="0"/>
                <w:numId w:val="90"/>
              </w:numPr>
            </w:pPr>
          </w:p>
        </w:tc>
        <w:tc>
          <w:tcPr>
            <w:tcW w:w="1534" w:type="pct"/>
            <w:tcBorders>
              <w:top w:val="single" w:sz="6" w:space="0" w:color="auto"/>
              <w:left w:val="single" w:sz="6" w:space="0" w:color="auto"/>
              <w:bottom w:val="single" w:sz="6" w:space="0" w:color="auto"/>
              <w:right w:val="single" w:sz="6" w:space="0" w:color="auto"/>
            </w:tcBorders>
          </w:tcPr>
          <w:p w14:paraId="45EF63CE" w14:textId="3D7B771B" w:rsidR="007F7A87" w:rsidRPr="00E4080F" w:rsidRDefault="007F7A87" w:rsidP="008B087B">
            <w:pPr>
              <w:pStyle w:val="TableText"/>
            </w:pPr>
            <w:r w:rsidRPr="00E4080F">
              <w:t>Select Medical Fee</w:t>
            </w:r>
          </w:p>
        </w:tc>
        <w:tc>
          <w:tcPr>
            <w:tcW w:w="767" w:type="pct"/>
            <w:tcBorders>
              <w:top w:val="single" w:sz="6" w:space="0" w:color="auto"/>
              <w:left w:val="single" w:sz="6" w:space="0" w:color="auto"/>
              <w:bottom w:val="single" w:sz="6" w:space="0" w:color="auto"/>
              <w:right w:val="single" w:sz="6" w:space="0" w:color="auto"/>
            </w:tcBorders>
          </w:tcPr>
          <w:p w14:paraId="0BD4B55F" w14:textId="02D4B091" w:rsidR="007F7A87" w:rsidRPr="00E4080F" w:rsidRDefault="007F7A87" w:rsidP="008B087B">
            <w:pPr>
              <w:pStyle w:val="TableText"/>
            </w:pPr>
            <w:r>
              <w:t>Medical Fee sub-menu displays</w:t>
            </w:r>
          </w:p>
        </w:tc>
        <w:tc>
          <w:tcPr>
            <w:tcW w:w="767" w:type="pct"/>
            <w:tcBorders>
              <w:top w:val="single" w:sz="6" w:space="0" w:color="auto"/>
              <w:left w:val="single" w:sz="6" w:space="0" w:color="auto"/>
              <w:bottom w:val="single" w:sz="6" w:space="0" w:color="auto"/>
              <w:right w:val="single" w:sz="6" w:space="0" w:color="auto"/>
            </w:tcBorders>
          </w:tcPr>
          <w:p w14:paraId="7A3EC7B0"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557FA465"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1CD2A177" w14:textId="77777777" w:rsidR="007F7A87" w:rsidRPr="00DF256B" w:rsidRDefault="007F7A87" w:rsidP="008B087B">
            <w:pPr>
              <w:pStyle w:val="TableText"/>
            </w:pPr>
          </w:p>
        </w:tc>
      </w:tr>
      <w:tr w:rsidR="00417F79" w:rsidRPr="00DF256B" w14:paraId="295E719C"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201E7329" w14:textId="77777777" w:rsidR="00417F79" w:rsidRPr="0048403F" w:rsidRDefault="00417F79" w:rsidP="00737AB2">
            <w:pPr>
              <w:pStyle w:val="TableText"/>
            </w:pPr>
          </w:p>
        </w:tc>
        <w:tc>
          <w:tcPr>
            <w:tcW w:w="307" w:type="pct"/>
            <w:tcBorders>
              <w:top w:val="single" w:sz="6" w:space="0" w:color="auto"/>
              <w:left w:val="single" w:sz="6" w:space="0" w:color="auto"/>
              <w:bottom w:val="single" w:sz="6" w:space="0" w:color="auto"/>
              <w:right w:val="single" w:sz="6" w:space="0" w:color="auto"/>
            </w:tcBorders>
          </w:tcPr>
          <w:p w14:paraId="4B34B34D" w14:textId="77777777" w:rsidR="00417F79" w:rsidRPr="008B087B" w:rsidRDefault="00417F79" w:rsidP="00491430">
            <w:pPr>
              <w:pStyle w:val="TableText"/>
              <w:numPr>
                <w:ilvl w:val="0"/>
                <w:numId w:val="90"/>
              </w:numPr>
            </w:pPr>
          </w:p>
        </w:tc>
        <w:tc>
          <w:tcPr>
            <w:tcW w:w="1534" w:type="pct"/>
            <w:tcBorders>
              <w:top w:val="single" w:sz="6" w:space="0" w:color="auto"/>
              <w:left w:val="single" w:sz="6" w:space="0" w:color="auto"/>
              <w:bottom w:val="single" w:sz="6" w:space="0" w:color="auto"/>
              <w:right w:val="single" w:sz="6" w:space="0" w:color="auto"/>
            </w:tcBorders>
          </w:tcPr>
          <w:p w14:paraId="3FCF6EC9" w14:textId="77777777" w:rsidR="00417F79" w:rsidRPr="00E4080F" w:rsidRDefault="00417F79" w:rsidP="00737AB2">
            <w:pPr>
              <w:pStyle w:val="TableText"/>
            </w:pPr>
            <w:r>
              <w:t>Select ADD SERVICES</w:t>
            </w:r>
          </w:p>
        </w:tc>
        <w:tc>
          <w:tcPr>
            <w:tcW w:w="767" w:type="pct"/>
            <w:tcBorders>
              <w:top w:val="single" w:sz="6" w:space="0" w:color="auto"/>
              <w:left w:val="single" w:sz="6" w:space="0" w:color="auto"/>
              <w:bottom w:val="single" w:sz="6" w:space="0" w:color="auto"/>
              <w:right w:val="single" w:sz="6" w:space="0" w:color="auto"/>
            </w:tcBorders>
          </w:tcPr>
          <w:p w14:paraId="13D9D862" w14:textId="77777777" w:rsidR="00417F79" w:rsidRDefault="00417F79" w:rsidP="00737AB2">
            <w:pPr>
              <w:pStyle w:val="TableText"/>
            </w:pPr>
            <w:r>
              <w:t>Services entry interface displays</w:t>
            </w:r>
          </w:p>
        </w:tc>
        <w:tc>
          <w:tcPr>
            <w:tcW w:w="767" w:type="pct"/>
            <w:tcBorders>
              <w:top w:val="single" w:sz="6" w:space="0" w:color="auto"/>
              <w:left w:val="single" w:sz="6" w:space="0" w:color="auto"/>
              <w:bottom w:val="single" w:sz="6" w:space="0" w:color="auto"/>
              <w:right w:val="single" w:sz="6" w:space="0" w:color="auto"/>
            </w:tcBorders>
          </w:tcPr>
          <w:p w14:paraId="274EE665" w14:textId="77777777" w:rsidR="00417F79" w:rsidRPr="00DF256B" w:rsidRDefault="00417F79" w:rsidP="00737AB2">
            <w:pPr>
              <w:pStyle w:val="TableText"/>
            </w:pPr>
          </w:p>
        </w:tc>
        <w:tc>
          <w:tcPr>
            <w:tcW w:w="192" w:type="pct"/>
            <w:tcBorders>
              <w:top w:val="single" w:sz="6" w:space="0" w:color="auto"/>
              <w:left w:val="single" w:sz="6" w:space="0" w:color="auto"/>
              <w:bottom w:val="single" w:sz="6" w:space="0" w:color="auto"/>
              <w:right w:val="single" w:sz="6" w:space="0" w:color="auto"/>
            </w:tcBorders>
          </w:tcPr>
          <w:p w14:paraId="18E96C69" w14:textId="77777777" w:rsidR="00417F79" w:rsidRPr="00DF256B" w:rsidRDefault="00417F79" w:rsidP="00737AB2">
            <w:pPr>
              <w:pStyle w:val="TableText"/>
            </w:pPr>
          </w:p>
        </w:tc>
        <w:tc>
          <w:tcPr>
            <w:tcW w:w="767" w:type="pct"/>
            <w:tcBorders>
              <w:top w:val="single" w:sz="6" w:space="0" w:color="auto"/>
              <w:left w:val="single" w:sz="6" w:space="0" w:color="auto"/>
              <w:bottom w:val="single" w:sz="6" w:space="0" w:color="auto"/>
              <w:right w:val="single" w:sz="12" w:space="0" w:color="auto"/>
            </w:tcBorders>
          </w:tcPr>
          <w:p w14:paraId="4DF0C911" w14:textId="77777777" w:rsidR="00417F79" w:rsidRPr="00DF256B" w:rsidRDefault="00417F79" w:rsidP="00737AB2">
            <w:pPr>
              <w:pStyle w:val="TableText"/>
            </w:pPr>
          </w:p>
        </w:tc>
      </w:tr>
      <w:tr w:rsidR="00417F79" w:rsidRPr="00DF256B" w14:paraId="1E9D2A3F"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27393EBF" w14:textId="77777777" w:rsidR="00417F79" w:rsidRPr="0048403F" w:rsidRDefault="00417F79" w:rsidP="00737AB2">
            <w:pPr>
              <w:pStyle w:val="TableText"/>
            </w:pPr>
            <w:r w:rsidRPr="00FC26B2">
              <w:t>SS-EP007-001-001</w:t>
            </w:r>
          </w:p>
        </w:tc>
        <w:tc>
          <w:tcPr>
            <w:tcW w:w="307" w:type="pct"/>
            <w:tcBorders>
              <w:top w:val="single" w:sz="6" w:space="0" w:color="auto"/>
              <w:left w:val="single" w:sz="6" w:space="0" w:color="auto"/>
              <w:bottom w:val="single" w:sz="6" w:space="0" w:color="auto"/>
              <w:right w:val="single" w:sz="6" w:space="0" w:color="auto"/>
            </w:tcBorders>
          </w:tcPr>
          <w:p w14:paraId="5A28ED64" w14:textId="77777777" w:rsidR="00417F79" w:rsidRPr="008B087B" w:rsidRDefault="00417F79" w:rsidP="00D5087F">
            <w:pPr>
              <w:pStyle w:val="TableText"/>
              <w:numPr>
                <w:ilvl w:val="0"/>
                <w:numId w:val="90"/>
              </w:numPr>
            </w:pPr>
          </w:p>
        </w:tc>
        <w:tc>
          <w:tcPr>
            <w:tcW w:w="1534" w:type="pct"/>
            <w:tcBorders>
              <w:top w:val="single" w:sz="6" w:space="0" w:color="auto"/>
              <w:left w:val="single" w:sz="6" w:space="0" w:color="auto"/>
              <w:bottom w:val="single" w:sz="6" w:space="0" w:color="auto"/>
              <w:right w:val="single" w:sz="6" w:space="0" w:color="auto"/>
            </w:tcBorders>
          </w:tcPr>
          <w:p w14:paraId="6F280485" w14:textId="77777777" w:rsidR="00417F79" w:rsidRPr="00E4080F" w:rsidRDefault="00417F79" w:rsidP="00737AB2">
            <w:pPr>
              <w:pStyle w:val="TableText"/>
            </w:pPr>
            <w:r>
              <w:t>Select first service to be provided</w:t>
            </w:r>
          </w:p>
        </w:tc>
        <w:tc>
          <w:tcPr>
            <w:tcW w:w="767" w:type="pct"/>
            <w:tcBorders>
              <w:top w:val="single" w:sz="6" w:space="0" w:color="auto"/>
              <w:left w:val="single" w:sz="6" w:space="0" w:color="auto"/>
              <w:bottom w:val="single" w:sz="6" w:space="0" w:color="auto"/>
              <w:right w:val="single" w:sz="6" w:space="0" w:color="auto"/>
            </w:tcBorders>
          </w:tcPr>
          <w:p w14:paraId="6D42516F" w14:textId="77777777" w:rsidR="00417F79" w:rsidRDefault="00417F79" w:rsidP="00737AB2">
            <w:pPr>
              <w:pStyle w:val="TableText"/>
            </w:pPr>
            <w:r>
              <w:t>First service saved</w:t>
            </w:r>
          </w:p>
        </w:tc>
        <w:tc>
          <w:tcPr>
            <w:tcW w:w="767" w:type="pct"/>
            <w:tcBorders>
              <w:top w:val="single" w:sz="6" w:space="0" w:color="auto"/>
              <w:left w:val="single" w:sz="6" w:space="0" w:color="auto"/>
              <w:bottom w:val="single" w:sz="6" w:space="0" w:color="auto"/>
              <w:right w:val="single" w:sz="6" w:space="0" w:color="auto"/>
            </w:tcBorders>
          </w:tcPr>
          <w:p w14:paraId="243AF78D" w14:textId="77777777" w:rsidR="00417F79" w:rsidRPr="00DF256B" w:rsidRDefault="00417F79" w:rsidP="00737AB2">
            <w:pPr>
              <w:pStyle w:val="TableText"/>
            </w:pPr>
          </w:p>
        </w:tc>
        <w:tc>
          <w:tcPr>
            <w:tcW w:w="192" w:type="pct"/>
            <w:tcBorders>
              <w:top w:val="single" w:sz="6" w:space="0" w:color="auto"/>
              <w:left w:val="single" w:sz="6" w:space="0" w:color="auto"/>
              <w:bottom w:val="single" w:sz="6" w:space="0" w:color="auto"/>
              <w:right w:val="single" w:sz="6" w:space="0" w:color="auto"/>
            </w:tcBorders>
          </w:tcPr>
          <w:p w14:paraId="0537A92E" w14:textId="77777777" w:rsidR="00417F79" w:rsidRPr="00DF256B" w:rsidRDefault="00417F79" w:rsidP="00737AB2">
            <w:pPr>
              <w:pStyle w:val="TableText"/>
            </w:pPr>
          </w:p>
        </w:tc>
        <w:tc>
          <w:tcPr>
            <w:tcW w:w="767" w:type="pct"/>
            <w:tcBorders>
              <w:top w:val="single" w:sz="6" w:space="0" w:color="auto"/>
              <w:left w:val="single" w:sz="6" w:space="0" w:color="auto"/>
              <w:bottom w:val="single" w:sz="6" w:space="0" w:color="auto"/>
              <w:right w:val="single" w:sz="12" w:space="0" w:color="auto"/>
            </w:tcBorders>
          </w:tcPr>
          <w:p w14:paraId="4361EBBA" w14:textId="77777777" w:rsidR="00417F79" w:rsidRPr="00DF256B" w:rsidRDefault="00417F79" w:rsidP="00737AB2">
            <w:pPr>
              <w:pStyle w:val="TableText"/>
            </w:pPr>
          </w:p>
        </w:tc>
      </w:tr>
      <w:tr w:rsidR="00417F79" w:rsidRPr="00DF256B" w14:paraId="154E5A58"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0E6A670A" w14:textId="77777777" w:rsidR="00417F79" w:rsidRPr="0048403F" w:rsidRDefault="00417F79" w:rsidP="00737AB2">
            <w:pPr>
              <w:pStyle w:val="TableText"/>
            </w:pPr>
            <w:r w:rsidRPr="00FC26B2">
              <w:t>SS-EP007-001-001</w:t>
            </w:r>
          </w:p>
        </w:tc>
        <w:tc>
          <w:tcPr>
            <w:tcW w:w="307" w:type="pct"/>
            <w:tcBorders>
              <w:top w:val="single" w:sz="6" w:space="0" w:color="auto"/>
              <w:left w:val="single" w:sz="6" w:space="0" w:color="auto"/>
              <w:bottom w:val="single" w:sz="6" w:space="0" w:color="auto"/>
              <w:right w:val="single" w:sz="6" w:space="0" w:color="auto"/>
            </w:tcBorders>
          </w:tcPr>
          <w:p w14:paraId="22FFAE4C" w14:textId="77777777" w:rsidR="00417F79" w:rsidRPr="008B087B" w:rsidRDefault="00417F79" w:rsidP="00D5087F">
            <w:pPr>
              <w:pStyle w:val="TableText"/>
              <w:numPr>
                <w:ilvl w:val="0"/>
                <w:numId w:val="90"/>
              </w:numPr>
            </w:pPr>
          </w:p>
        </w:tc>
        <w:tc>
          <w:tcPr>
            <w:tcW w:w="1534" w:type="pct"/>
            <w:tcBorders>
              <w:top w:val="single" w:sz="6" w:space="0" w:color="auto"/>
              <w:left w:val="single" w:sz="6" w:space="0" w:color="auto"/>
              <w:bottom w:val="single" w:sz="6" w:space="0" w:color="auto"/>
              <w:right w:val="single" w:sz="6" w:space="0" w:color="auto"/>
            </w:tcBorders>
          </w:tcPr>
          <w:p w14:paraId="45CE4DE9" w14:textId="77777777" w:rsidR="00417F79" w:rsidRPr="00E4080F" w:rsidRDefault="00417F79" w:rsidP="00737AB2">
            <w:pPr>
              <w:pStyle w:val="TableText"/>
            </w:pPr>
            <w:r>
              <w:t>Select second service to be provided</w:t>
            </w:r>
          </w:p>
        </w:tc>
        <w:tc>
          <w:tcPr>
            <w:tcW w:w="767" w:type="pct"/>
            <w:tcBorders>
              <w:top w:val="single" w:sz="6" w:space="0" w:color="auto"/>
              <w:left w:val="single" w:sz="6" w:space="0" w:color="auto"/>
              <w:bottom w:val="single" w:sz="6" w:space="0" w:color="auto"/>
              <w:right w:val="single" w:sz="6" w:space="0" w:color="auto"/>
            </w:tcBorders>
          </w:tcPr>
          <w:p w14:paraId="168FB53F" w14:textId="77777777" w:rsidR="00417F79" w:rsidRDefault="00417F79" w:rsidP="00737AB2">
            <w:pPr>
              <w:pStyle w:val="TableText"/>
            </w:pPr>
            <w:r>
              <w:t>Second</w:t>
            </w:r>
            <w:r w:rsidRPr="00FB5DBD">
              <w:t xml:space="preserve"> service saved</w:t>
            </w:r>
          </w:p>
        </w:tc>
        <w:tc>
          <w:tcPr>
            <w:tcW w:w="767" w:type="pct"/>
            <w:tcBorders>
              <w:top w:val="single" w:sz="6" w:space="0" w:color="auto"/>
              <w:left w:val="single" w:sz="6" w:space="0" w:color="auto"/>
              <w:bottom w:val="single" w:sz="6" w:space="0" w:color="auto"/>
              <w:right w:val="single" w:sz="6" w:space="0" w:color="auto"/>
            </w:tcBorders>
          </w:tcPr>
          <w:p w14:paraId="2228DDF2" w14:textId="77777777" w:rsidR="00417F79" w:rsidRPr="00DF256B" w:rsidRDefault="00417F79" w:rsidP="00737AB2">
            <w:pPr>
              <w:pStyle w:val="TableText"/>
            </w:pPr>
          </w:p>
        </w:tc>
        <w:tc>
          <w:tcPr>
            <w:tcW w:w="192" w:type="pct"/>
            <w:tcBorders>
              <w:top w:val="single" w:sz="6" w:space="0" w:color="auto"/>
              <w:left w:val="single" w:sz="6" w:space="0" w:color="auto"/>
              <w:bottom w:val="single" w:sz="6" w:space="0" w:color="auto"/>
              <w:right w:val="single" w:sz="6" w:space="0" w:color="auto"/>
            </w:tcBorders>
          </w:tcPr>
          <w:p w14:paraId="14D75F43" w14:textId="77777777" w:rsidR="00417F79" w:rsidRPr="00DF256B" w:rsidRDefault="00417F79" w:rsidP="00737AB2">
            <w:pPr>
              <w:pStyle w:val="TableText"/>
            </w:pPr>
          </w:p>
        </w:tc>
        <w:tc>
          <w:tcPr>
            <w:tcW w:w="767" w:type="pct"/>
            <w:tcBorders>
              <w:top w:val="single" w:sz="6" w:space="0" w:color="auto"/>
              <w:left w:val="single" w:sz="6" w:space="0" w:color="auto"/>
              <w:bottom w:val="single" w:sz="6" w:space="0" w:color="auto"/>
              <w:right w:val="single" w:sz="12" w:space="0" w:color="auto"/>
            </w:tcBorders>
          </w:tcPr>
          <w:p w14:paraId="256E58B8" w14:textId="77777777" w:rsidR="00417F79" w:rsidRPr="00DF256B" w:rsidRDefault="00417F79" w:rsidP="00737AB2">
            <w:pPr>
              <w:pStyle w:val="TableText"/>
            </w:pPr>
          </w:p>
        </w:tc>
      </w:tr>
      <w:tr w:rsidR="00417F79" w:rsidRPr="00DF256B" w14:paraId="5175214A"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79ECB117" w14:textId="77777777" w:rsidR="00417F79" w:rsidRPr="0048403F" w:rsidRDefault="00417F79" w:rsidP="00737AB2">
            <w:pPr>
              <w:pStyle w:val="TableText"/>
            </w:pPr>
            <w:r w:rsidRPr="00FC26B2">
              <w:t>SS-EP007-001-001</w:t>
            </w:r>
          </w:p>
        </w:tc>
        <w:tc>
          <w:tcPr>
            <w:tcW w:w="307" w:type="pct"/>
            <w:tcBorders>
              <w:top w:val="single" w:sz="6" w:space="0" w:color="auto"/>
              <w:left w:val="single" w:sz="6" w:space="0" w:color="auto"/>
              <w:bottom w:val="single" w:sz="6" w:space="0" w:color="auto"/>
              <w:right w:val="single" w:sz="6" w:space="0" w:color="auto"/>
            </w:tcBorders>
          </w:tcPr>
          <w:p w14:paraId="0852B85E" w14:textId="77777777" w:rsidR="00417F79" w:rsidRPr="008B087B" w:rsidRDefault="00417F79" w:rsidP="00D5087F">
            <w:pPr>
              <w:pStyle w:val="TableText"/>
              <w:numPr>
                <w:ilvl w:val="0"/>
                <w:numId w:val="90"/>
              </w:numPr>
            </w:pPr>
          </w:p>
        </w:tc>
        <w:tc>
          <w:tcPr>
            <w:tcW w:w="1534" w:type="pct"/>
            <w:tcBorders>
              <w:top w:val="single" w:sz="6" w:space="0" w:color="auto"/>
              <w:left w:val="single" w:sz="6" w:space="0" w:color="auto"/>
              <w:bottom w:val="single" w:sz="6" w:space="0" w:color="auto"/>
              <w:right w:val="single" w:sz="6" w:space="0" w:color="auto"/>
            </w:tcBorders>
          </w:tcPr>
          <w:p w14:paraId="6877AF1C" w14:textId="77777777" w:rsidR="00417F79" w:rsidRPr="00E4080F" w:rsidRDefault="00417F79" w:rsidP="00737AB2">
            <w:pPr>
              <w:pStyle w:val="TableText"/>
            </w:pPr>
            <w:r>
              <w:t>Select third service to be provided</w:t>
            </w:r>
          </w:p>
        </w:tc>
        <w:tc>
          <w:tcPr>
            <w:tcW w:w="767" w:type="pct"/>
            <w:tcBorders>
              <w:top w:val="single" w:sz="6" w:space="0" w:color="auto"/>
              <w:left w:val="single" w:sz="6" w:space="0" w:color="auto"/>
              <w:bottom w:val="single" w:sz="6" w:space="0" w:color="auto"/>
              <w:right w:val="single" w:sz="6" w:space="0" w:color="auto"/>
            </w:tcBorders>
          </w:tcPr>
          <w:p w14:paraId="5285B184" w14:textId="77777777" w:rsidR="00417F79" w:rsidRDefault="00417F79" w:rsidP="00737AB2">
            <w:pPr>
              <w:pStyle w:val="TableText"/>
            </w:pPr>
            <w:r>
              <w:t>Third</w:t>
            </w:r>
            <w:r w:rsidRPr="00FB5DBD">
              <w:t xml:space="preserve"> service saved</w:t>
            </w:r>
          </w:p>
        </w:tc>
        <w:tc>
          <w:tcPr>
            <w:tcW w:w="767" w:type="pct"/>
            <w:tcBorders>
              <w:top w:val="single" w:sz="6" w:space="0" w:color="auto"/>
              <w:left w:val="single" w:sz="6" w:space="0" w:color="auto"/>
              <w:bottom w:val="single" w:sz="6" w:space="0" w:color="auto"/>
              <w:right w:val="single" w:sz="6" w:space="0" w:color="auto"/>
            </w:tcBorders>
          </w:tcPr>
          <w:p w14:paraId="6DF807D1" w14:textId="77777777" w:rsidR="00417F79" w:rsidRPr="00DF256B" w:rsidRDefault="00417F79" w:rsidP="00737AB2">
            <w:pPr>
              <w:pStyle w:val="TableText"/>
            </w:pPr>
          </w:p>
        </w:tc>
        <w:tc>
          <w:tcPr>
            <w:tcW w:w="192" w:type="pct"/>
            <w:tcBorders>
              <w:top w:val="single" w:sz="6" w:space="0" w:color="auto"/>
              <w:left w:val="single" w:sz="6" w:space="0" w:color="auto"/>
              <w:bottom w:val="single" w:sz="6" w:space="0" w:color="auto"/>
              <w:right w:val="single" w:sz="6" w:space="0" w:color="auto"/>
            </w:tcBorders>
          </w:tcPr>
          <w:p w14:paraId="5F50C839" w14:textId="77777777" w:rsidR="00417F79" w:rsidRPr="00DF256B" w:rsidRDefault="00417F79" w:rsidP="00737AB2">
            <w:pPr>
              <w:pStyle w:val="TableText"/>
            </w:pPr>
          </w:p>
        </w:tc>
        <w:tc>
          <w:tcPr>
            <w:tcW w:w="767" w:type="pct"/>
            <w:tcBorders>
              <w:top w:val="single" w:sz="6" w:space="0" w:color="auto"/>
              <w:left w:val="single" w:sz="6" w:space="0" w:color="auto"/>
              <w:bottom w:val="single" w:sz="6" w:space="0" w:color="auto"/>
              <w:right w:val="single" w:sz="12" w:space="0" w:color="auto"/>
            </w:tcBorders>
          </w:tcPr>
          <w:p w14:paraId="391E10BE" w14:textId="77777777" w:rsidR="00417F79" w:rsidRPr="00DF256B" w:rsidRDefault="00417F79" w:rsidP="00737AB2">
            <w:pPr>
              <w:pStyle w:val="TableText"/>
            </w:pPr>
          </w:p>
        </w:tc>
      </w:tr>
      <w:tr w:rsidR="00417F79" w:rsidRPr="00DF256B" w14:paraId="60564FBB"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158AECAD" w14:textId="77777777" w:rsidR="00417F79" w:rsidRPr="0048403F" w:rsidRDefault="00417F79" w:rsidP="00737AB2">
            <w:pPr>
              <w:pStyle w:val="TableText"/>
            </w:pPr>
          </w:p>
        </w:tc>
        <w:tc>
          <w:tcPr>
            <w:tcW w:w="307" w:type="pct"/>
            <w:tcBorders>
              <w:top w:val="single" w:sz="6" w:space="0" w:color="auto"/>
              <w:left w:val="single" w:sz="6" w:space="0" w:color="auto"/>
              <w:bottom w:val="single" w:sz="6" w:space="0" w:color="auto"/>
              <w:right w:val="single" w:sz="6" w:space="0" w:color="auto"/>
            </w:tcBorders>
          </w:tcPr>
          <w:p w14:paraId="0DA665B1" w14:textId="77777777" w:rsidR="00417F79" w:rsidRPr="008B087B" w:rsidRDefault="00417F79" w:rsidP="00D5087F">
            <w:pPr>
              <w:pStyle w:val="TableText"/>
              <w:numPr>
                <w:ilvl w:val="0"/>
                <w:numId w:val="90"/>
              </w:numPr>
            </w:pPr>
          </w:p>
        </w:tc>
        <w:tc>
          <w:tcPr>
            <w:tcW w:w="1534" w:type="pct"/>
            <w:tcBorders>
              <w:top w:val="single" w:sz="6" w:space="0" w:color="auto"/>
              <w:left w:val="single" w:sz="6" w:space="0" w:color="auto"/>
              <w:bottom w:val="single" w:sz="6" w:space="0" w:color="auto"/>
              <w:right w:val="single" w:sz="6" w:space="0" w:color="auto"/>
            </w:tcBorders>
          </w:tcPr>
          <w:p w14:paraId="4397FDA9" w14:textId="77777777" w:rsidR="00417F79" w:rsidRPr="00E4080F" w:rsidRDefault="00417F79" w:rsidP="00737AB2">
            <w:pPr>
              <w:pStyle w:val="TableText"/>
            </w:pPr>
            <w:r>
              <w:t>Exist services entry</w:t>
            </w:r>
          </w:p>
        </w:tc>
        <w:tc>
          <w:tcPr>
            <w:tcW w:w="767" w:type="pct"/>
            <w:tcBorders>
              <w:top w:val="single" w:sz="6" w:space="0" w:color="auto"/>
              <w:left w:val="single" w:sz="6" w:space="0" w:color="auto"/>
              <w:bottom w:val="single" w:sz="6" w:space="0" w:color="auto"/>
              <w:right w:val="single" w:sz="6" w:space="0" w:color="auto"/>
            </w:tcBorders>
          </w:tcPr>
          <w:p w14:paraId="38EB0560" w14:textId="77777777" w:rsidR="00417F79" w:rsidRDefault="00417F79" w:rsidP="00737AB2">
            <w:pPr>
              <w:pStyle w:val="TableText"/>
            </w:pPr>
            <w:r>
              <w:t>Services saved to Authorization file</w:t>
            </w:r>
          </w:p>
        </w:tc>
        <w:tc>
          <w:tcPr>
            <w:tcW w:w="767" w:type="pct"/>
            <w:tcBorders>
              <w:top w:val="single" w:sz="6" w:space="0" w:color="auto"/>
              <w:left w:val="single" w:sz="6" w:space="0" w:color="auto"/>
              <w:bottom w:val="single" w:sz="6" w:space="0" w:color="auto"/>
              <w:right w:val="single" w:sz="6" w:space="0" w:color="auto"/>
            </w:tcBorders>
          </w:tcPr>
          <w:p w14:paraId="2B3A0A92" w14:textId="77777777" w:rsidR="00417F79" w:rsidRPr="00DF256B" w:rsidRDefault="00417F79" w:rsidP="00737AB2">
            <w:pPr>
              <w:pStyle w:val="TableText"/>
            </w:pPr>
          </w:p>
        </w:tc>
        <w:tc>
          <w:tcPr>
            <w:tcW w:w="192" w:type="pct"/>
            <w:tcBorders>
              <w:top w:val="single" w:sz="6" w:space="0" w:color="auto"/>
              <w:left w:val="single" w:sz="6" w:space="0" w:color="auto"/>
              <w:bottom w:val="single" w:sz="6" w:space="0" w:color="auto"/>
              <w:right w:val="single" w:sz="6" w:space="0" w:color="auto"/>
            </w:tcBorders>
          </w:tcPr>
          <w:p w14:paraId="6CB43C95" w14:textId="77777777" w:rsidR="00417F79" w:rsidRPr="00DF256B" w:rsidRDefault="00417F79" w:rsidP="00737AB2">
            <w:pPr>
              <w:pStyle w:val="TableText"/>
            </w:pPr>
          </w:p>
        </w:tc>
        <w:tc>
          <w:tcPr>
            <w:tcW w:w="767" w:type="pct"/>
            <w:tcBorders>
              <w:top w:val="single" w:sz="6" w:space="0" w:color="auto"/>
              <w:left w:val="single" w:sz="6" w:space="0" w:color="auto"/>
              <w:bottom w:val="single" w:sz="6" w:space="0" w:color="auto"/>
              <w:right w:val="single" w:sz="12" w:space="0" w:color="auto"/>
            </w:tcBorders>
          </w:tcPr>
          <w:p w14:paraId="59850D26" w14:textId="77777777" w:rsidR="00417F79" w:rsidRPr="00DF256B" w:rsidRDefault="00417F79" w:rsidP="00737AB2">
            <w:pPr>
              <w:pStyle w:val="TableText"/>
            </w:pPr>
          </w:p>
        </w:tc>
      </w:tr>
      <w:tr w:rsidR="007F7A87" w:rsidRPr="00DF256B" w14:paraId="52A22A86"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437DEAF2" w14:textId="77777777" w:rsidR="007F7A87"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50AB1C15" w14:textId="71D15787" w:rsidR="007F7A87" w:rsidRPr="0056101A" w:rsidRDefault="007F7A87">
            <w:pPr>
              <w:pStyle w:val="TableText"/>
              <w:numPr>
                <w:ilvl w:val="0"/>
                <w:numId w:val="90"/>
              </w:numPr>
            </w:pPr>
          </w:p>
        </w:tc>
        <w:tc>
          <w:tcPr>
            <w:tcW w:w="1534" w:type="pct"/>
            <w:tcBorders>
              <w:top w:val="single" w:sz="6" w:space="0" w:color="auto"/>
              <w:left w:val="single" w:sz="6" w:space="0" w:color="auto"/>
              <w:bottom w:val="single" w:sz="6" w:space="0" w:color="auto"/>
              <w:right w:val="single" w:sz="6" w:space="0" w:color="auto"/>
            </w:tcBorders>
          </w:tcPr>
          <w:p w14:paraId="4F61271F" w14:textId="4CBCA44C" w:rsidR="007F7A87" w:rsidRPr="00E4080F" w:rsidRDefault="007F7A87" w:rsidP="008B087B">
            <w:pPr>
              <w:pStyle w:val="TableText"/>
            </w:pPr>
            <w:r w:rsidRPr="00E4080F">
              <w:t>Complete the Authorization</w:t>
            </w:r>
          </w:p>
        </w:tc>
        <w:tc>
          <w:tcPr>
            <w:tcW w:w="767" w:type="pct"/>
            <w:tcBorders>
              <w:top w:val="single" w:sz="6" w:space="0" w:color="auto"/>
              <w:left w:val="single" w:sz="6" w:space="0" w:color="auto"/>
              <w:bottom w:val="single" w:sz="6" w:space="0" w:color="auto"/>
              <w:right w:val="single" w:sz="6" w:space="0" w:color="auto"/>
            </w:tcBorders>
          </w:tcPr>
          <w:p w14:paraId="5D26B3C4" w14:textId="23404871" w:rsidR="007F7A87" w:rsidRPr="00E4080F" w:rsidRDefault="00CD6D74" w:rsidP="008B087B">
            <w:pPr>
              <w:pStyle w:val="TableText"/>
            </w:pPr>
            <w:r>
              <w:t>Authorization Completed</w:t>
            </w:r>
          </w:p>
        </w:tc>
        <w:tc>
          <w:tcPr>
            <w:tcW w:w="767" w:type="pct"/>
            <w:tcBorders>
              <w:top w:val="single" w:sz="6" w:space="0" w:color="auto"/>
              <w:left w:val="single" w:sz="6" w:space="0" w:color="auto"/>
              <w:bottom w:val="single" w:sz="6" w:space="0" w:color="auto"/>
              <w:right w:val="single" w:sz="6" w:space="0" w:color="auto"/>
            </w:tcBorders>
          </w:tcPr>
          <w:p w14:paraId="30CB486F"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01A6A930"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71B54843" w14:textId="77777777" w:rsidR="007F7A87" w:rsidRPr="00DF256B" w:rsidRDefault="007F7A87" w:rsidP="008B087B">
            <w:pPr>
              <w:pStyle w:val="TableText"/>
            </w:pPr>
          </w:p>
        </w:tc>
      </w:tr>
      <w:tr w:rsidR="007F7A87" w:rsidRPr="00DF256B" w14:paraId="209ECFA2"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3246498C" w14:textId="1687FAD4" w:rsidR="007F7A87" w:rsidRDefault="007F7A87" w:rsidP="008B087B">
            <w:pPr>
              <w:pStyle w:val="TableText"/>
            </w:pPr>
            <w:r>
              <w:t>FS-UN014-002</w:t>
            </w:r>
          </w:p>
        </w:tc>
        <w:tc>
          <w:tcPr>
            <w:tcW w:w="307" w:type="pct"/>
            <w:tcBorders>
              <w:top w:val="single" w:sz="6" w:space="0" w:color="auto"/>
              <w:left w:val="single" w:sz="6" w:space="0" w:color="auto"/>
              <w:bottom w:val="single" w:sz="6" w:space="0" w:color="auto"/>
              <w:right w:val="single" w:sz="6" w:space="0" w:color="auto"/>
            </w:tcBorders>
          </w:tcPr>
          <w:p w14:paraId="4D8044CB" w14:textId="0717C670" w:rsidR="007F7A87" w:rsidRPr="0056101A" w:rsidRDefault="007F7A87" w:rsidP="008B087B">
            <w:pPr>
              <w:pStyle w:val="TableText"/>
              <w:numPr>
                <w:ilvl w:val="0"/>
                <w:numId w:val="90"/>
              </w:numPr>
            </w:pPr>
          </w:p>
        </w:tc>
        <w:tc>
          <w:tcPr>
            <w:tcW w:w="1534" w:type="pct"/>
            <w:tcBorders>
              <w:top w:val="single" w:sz="6" w:space="0" w:color="auto"/>
              <w:left w:val="single" w:sz="6" w:space="0" w:color="auto"/>
              <w:bottom w:val="single" w:sz="6" w:space="0" w:color="auto"/>
              <w:right w:val="single" w:sz="6" w:space="0" w:color="auto"/>
            </w:tcBorders>
          </w:tcPr>
          <w:p w14:paraId="4CDBFDC8" w14:textId="6BC0CABE" w:rsidR="007F7A87" w:rsidRPr="00E4080F" w:rsidRDefault="007F7A87" w:rsidP="008B087B">
            <w:pPr>
              <w:pStyle w:val="TableText"/>
            </w:pPr>
            <w:r w:rsidRPr="00E4080F">
              <w:t>When prompted by system, Authorization Complete, respond YES</w:t>
            </w:r>
          </w:p>
        </w:tc>
        <w:tc>
          <w:tcPr>
            <w:tcW w:w="767" w:type="pct"/>
            <w:tcBorders>
              <w:top w:val="single" w:sz="6" w:space="0" w:color="auto"/>
              <w:left w:val="single" w:sz="6" w:space="0" w:color="auto"/>
              <w:bottom w:val="single" w:sz="6" w:space="0" w:color="auto"/>
              <w:right w:val="single" w:sz="6" w:space="0" w:color="auto"/>
            </w:tcBorders>
          </w:tcPr>
          <w:p w14:paraId="2EA3B9EC" w14:textId="43DFB15F" w:rsidR="007F7A87" w:rsidRPr="00E4080F" w:rsidRDefault="007F7A87" w:rsidP="008B087B">
            <w:pPr>
              <w:pStyle w:val="TableText"/>
            </w:pPr>
            <w:r w:rsidRPr="00E4080F">
              <w:t>Authorization status = A, ACTIVE</w:t>
            </w:r>
          </w:p>
        </w:tc>
        <w:tc>
          <w:tcPr>
            <w:tcW w:w="767" w:type="pct"/>
            <w:tcBorders>
              <w:top w:val="single" w:sz="6" w:space="0" w:color="auto"/>
              <w:left w:val="single" w:sz="6" w:space="0" w:color="auto"/>
              <w:bottom w:val="single" w:sz="6" w:space="0" w:color="auto"/>
              <w:right w:val="single" w:sz="6" w:space="0" w:color="auto"/>
            </w:tcBorders>
          </w:tcPr>
          <w:p w14:paraId="5A206B86"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28C9D6E3"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624588D2" w14:textId="77777777" w:rsidR="007F7A87" w:rsidRPr="00DF256B" w:rsidRDefault="007F7A87" w:rsidP="008B087B">
            <w:pPr>
              <w:pStyle w:val="TableText"/>
            </w:pPr>
          </w:p>
        </w:tc>
      </w:tr>
      <w:tr w:rsidR="007F7A87" w:rsidRPr="00DF256B" w14:paraId="51CEB50C"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0790508C" w14:textId="77777777" w:rsidR="007F7A87"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466EC467" w14:textId="36247BD9" w:rsidR="007F7A87" w:rsidRPr="0056101A" w:rsidRDefault="007F7A87" w:rsidP="008B087B">
            <w:pPr>
              <w:pStyle w:val="TableText"/>
              <w:numPr>
                <w:ilvl w:val="0"/>
                <w:numId w:val="90"/>
              </w:numPr>
            </w:pPr>
          </w:p>
        </w:tc>
        <w:tc>
          <w:tcPr>
            <w:tcW w:w="1534" w:type="pct"/>
            <w:tcBorders>
              <w:top w:val="single" w:sz="6" w:space="0" w:color="auto"/>
              <w:left w:val="single" w:sz="6" w:space="0" w:color="auto"/>
              <w:bottom w:val="single" w:sz="6" w:space="0" w:color="auto"/>
              <w:right w:val="single" w:sz="6" w:space="0" w:color="auto"/>
            </w:tcBorders>
          </w:tcPr>
          <w:p w14:paraId="7F93D6B1" w14:textId="77777777" w:rsidR="007F7A87" w:rsidRDefault="007F7A87" w:rsidP="008B087B">
            <w:pPr>
              <w:pStyle w:val="TableText"/>
            </w:pPr>
            <w:r w:rsidRPr="00E4080F">
              <w:t>Write down the Authorization Number</w:t>
            </w:r>
            <w:r w:rsidR="003B536D">
              <w:t>:</w:t>
            </w:r>
          </w:p>
          <w:p w14:paraId="22719071" w14:textId="55C9DDCC" w:rsidR="003B536D" w:rsidRPr="00E4080F" w:rsidRDefault="003B536D">
            <w:pPr>
              <w:pStyle w:val="TableText"/>
            </w:pPr>
            <w:r w:rsidRPr="00E77C6E">
              <w:rPr>
                <w:b/>
              </w:rPr>
              <w:t>Authorization #: _____________________</w:t>
            </w:r>
          </w:p>
        </w:tc>
        <w:tc>
          <w:tcPr>
            <w:tcW w:w="767" w:type="pct"/>
            <w:tcBorders>
              <w:top w:val="single" w:sz="6" w:space="0" w:color="auto"/>
              <w:left w:val="single" w:sz="6" w:space="0" w:color="auto"/>
              <w:bottom w:val="single" w:sz="6" w:space="0" w:color="auto"/>
              <w:right w:val="single" w:sz="6" w:space="0" w:color="auto"/>
            </w:tcBorders>
          </w:tcPr>
          <w:p w14:paraId="79BEFD8A" w14:textId="7427D4A4" w:rsidR="007F7A87" w:rsidRPr="00E4080F" w:rsidRDefault="00CD6D74" w:rsidP="008B087B">
            <w:pPr>
              <w:pStyle w:val="TableText"/>
            </w:pPr>
            <w:r>
              <w:t>Authorization Number noted</w:t>
            </w:r>
          </w:p>
        </w:tc>
        <w:tc>
          <w:tcPr>
            <w:tcW w:w="767" w:type="pct"/>
            <w:tcBorders>
              <w:top w:val="single" w:sz="6" w:space="0" w:color="auto"/>
              <w:left w:val="single" w:sz="6" w:space="0" w:color="auto"/>
              <w:bottom w:val="single" w:sz="6" w:space="0" w:color="auto"/>
              <w:right w:val="single" w:sz="6" w:space="0" w:color="auto"/>
            </w:tcBorders>
          </w:tcPr>
          <w:p w14:paraId="2F1183B5"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4DF671DF"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027B5DEB" w14:textId="77777777" w:rsidR="007F7A87" w:rsidRPr="00DF256B" w:rsidRDefault="007F7A87" w:rsidP="008B087B">
            <w:pPr>
              <w:pStyle w:val="TableText"/>
            </w:pPr>
          </w:p>
        </w:tc>
      </w:tr>
      <w:tr w:rsidR="007F7A87" w:rsidRPr="00DF256B" w14:paraId="28CD0A5D"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02045B71" w14:textId="65A036B7" w:rsidR="007F7A87"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7C34AC81" w14:textId="30B00069" w:rsidR="007F7A87" w:rsidRPr="0056101A" w:rsidRDefault="007F7A87" w:rsidP="008B087B">
            <w:pPr>
              <w:pStyle w:val="TableText"/>
              <w:numPr>
                <w:ilvl w:val="0"/>
                <w:numId w:val="90"/>
              </w:numPr>
            </w:pPr>
          </w:p>
        </w:tc>
        <w:tc>
          <w:tcPr>
            <w:tcW w:w="1534" w:type="pct"/>
            <w:tcBorders>
              <w:top w:val="single" w:sz="6" w:space="0" w:color="auto"/>
              <w:left w:val="single" w:sz="6" w:space="0" w:color="auto"/>
              <w:bottom w:val="single" w:sz="6" w:space="0" w:color="auto"/>
              <w:right w:val="single" w:sz="6" w:space="0" w:color="auto"/>
            </w:tcBorders>
          </w:tcPr>
          <w:p w14:paraId="0BCAC263" w14:textId="77777777" w:rsidR="007F7A87" w:rsidRPr="00E4080F" w:rsidRDefault="007F7A87" w:rsidP="008B087B">
            <w:pPr>
              <w:pStyle w:val="TableText"/>
            </w:pPr>
            <w:r w:rsidRPr="00E4080F">
              <w:t xml:space="preserve">Exit </w:t>
            </w:r>
            <w:proofErr w:type="spellStart"/>
            <w:r w:rsidRPr="00E4080F">
              <w:t>VistA</w:t>
            </w:r>
            <w:proofErr w:type="spellEnd"/>
            <w:r w:rsidRPr="00E4080F">
              <w:t xml:space="preserve"> Fee</w:t>
            </w:r>
          </w:p>
        </w:tc>
        <w:tc>
          <w:tcPr>
            <w:tcW w:w="767" w:type="pct"/>
            <w:tcBorders>
              <w:top w:val="single" w:sz="6" w:space="0" w:color="auto"/>
              <w:left w:val="single" w:sz="6" w:space="0" w:color="auto"/>
              <w:bottom w:val="single" w:sz="6" w:space="0" w:color="auto"/>
              <w:right w:val="single" w:sz="6" w:space="0" w:color="auto"/>
            </w:tcBorders>
          </w:tcPr>
          <w:p w14:paraId="7C8FFB32" w14:textId="5B43C819" w:rsidR="007F7A87" w:rsidRPr="00E4080F" w:rsidRDefault="007F7A87" w:rsidP="008B087B">
            <w:pPr>
              <w:pStyle w:val="TableText"/>
            </w:pPr>
            <w:r>
              <w:t xml:space="preserve">Logoff </w:t>
            </w:r>
            <w:r w:rsidR="00050678">
              <w:t>successful</w:t>
            </w:r>
          </w:p>
        </w:tc>
        <w:tc>
          <w:tcPr>
            <w:tcW w:w="767" w:type="pct"/>
            <w:tcBorders>
              <w:top w:val="single" w:sz="6" w:space="0" w:color="auto"/>
              <w:left w:val="single" w:sz="6" w:space="0" w:color="auto"/>
              <w:bottom w:val="single" w:sz="6" w:space="0" w:color="auto"/>
              <w:right w:val="single" w:sz="6" w:space="0" w:color="auto"/>
            </w:tcBorders>
          </w:tcPr>
          <w:p w14:paraId="3AA4A5F3"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597F2D9F"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7F061E80" w14:textId="77777777" w:rsidR="007F7A87" w:rsidRPr="00DF256B" w:rsidRDefault="007F7A87" w:rsidP="008B087B">
            <w:pPr>
              <w:pStyle w:val="TableText"/>
            </w:pPr>
          </w:p>
        </w:tc>
      </w:tr>
      <w:tr w:rsidR="007F7A87" w:rsidRPr="00DF256B" w14:paraId="067D72E3"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5D1360FC" w14:textId="77777777" w:rsidR="007F7A87"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4B7C7D29" w14:textId="6B0C880B" w:rsidR="007F7A87" w:rsidRPr="0056101A" w:rsidRDefault="007F7A87" w:rsidP="008B087B">
            <w:pPr>
              <w:pStyle w:val="TableText"/>
              <w:numPr>
                <w:ilvl w:val="0"/>
                <w:numId w:val="90"/>
              </w:numPr>
            </w:pPr>
          </w:p>
        </w:tc>
        <w:tc>
          <w:tcPr>
            <w:tcW w:w="1534" w:type="pct"/>
            <w:tcBorders>
              <w:top w:val="single" w:sz="6" w:space="0" w:color="auto"/>
              <w:left w:val="single" w:sz="6" w:space="0" w:color="auto"/>
              <w:bottom w:val="single" w:sz="6" w:space="0" w:color="auto"/>
              <w:right w:val="single" w:sz="6" w:space="0" w:color="auto"/>
            </w:tcBorders>
          </w:tcPr>
          <w:p w14:paraId="01DA7107" w14:textId="09DDF9F9" w:rsidR="007F7A87" w:rsidRPr="00E4080F" w:rsidRDefault="007F7A87" w:rsidP="008B087B">
            <w:pPr>
              <w:pStyle w:val="TableText"/>
            </w:pPr>
            <w:r w:rsidRPr="00E4080F">
              <w:t>Logon as System user (</w:t>
            </w:r>
            <w:proofErr w:type="spellStart"/>
            <w:r w:rsidRPr="00E4080F">
              <w:t>Fileman</w:t>
            </w:r>
            <w:proofErr w:type="spellEnd"/>
            <w:r w:rsidRPr="00E4080F">
              <w:t xml:space="preserve"> Access)</w:t>
            </w:r>
          </w:p>
        </w:tc>
        <w:tc>
          <w:tcPr>
            <w:tcW w:w="767" w:type="pct"/>
            <w:tcBorders>
              <w:top w:val="single" w:sz="6" w:space="0" w:color="auto"/>
              <w:left w:val="single" w:sz="6" w:space="0" w:color="auto"/>
              <w:bottom w:val="single" w:sz="6" w:space="0" w:color="auto"/>
              <w:right w:val="single" w:sz="6" w:space="0" w:color="auto"/>
            </w:tcBorders>
          </w:tcPr>
          <w:p w14:paraId="342ED8EF" w14:textId="42CD8EB2" w:rsidR="007F7A87" w:rsidRPr="00E4080F" w:rsidRDefault="007F7A87" w:rsidP="008B087B">
            <w:pPr>
              <w:pStyle w:val="TableText"/>
            </w:pPr>
            <w:r>
              <w:t xml:space="preserve">Logon </w:t>
            </w:r>
            <w:r w:rsidR="00050678">
              <w:t>successful</w:t>
            </w:r>
          </w:p>
        </w:tc>
        <w:tc>
          <w:tcPr>
            <w:tcW w:w="767" w:type="pct"/>
            <w:tcBorders>
              <w:top w:val="single" w:sz="6" w:space="0" w:color="auto"/>
              <w:left w:val="single" w:sz="6" w:space="0" w:color="auto"/>
              <w:bottom w:val="single" w:sz="6" w:space="0" w:color="auto"/>
              <w:right w:val="single" w:sz="6" w:space="0" w:color="auto"/>
            </w:tcBorders>
          </w:tcPr>
          <w:p w14:paraId="044515EF"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6967126A"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323A6D3C" w14:textId="77777777" w:rsidR="007F7A87" w:rsidRPr="00DF256B" w:rsidRDefault="007F7A87" w:rsidP="008B087B">
            <w:pPr>
              <w:pStyle w:val="TableText"/>
            </w:pPr>
          </w:p>
        </w:tc>
      </w:tr>
      <w:tr w:rsidR="007F7A87" w:rsidRPr="00DF256B" w14:paraId="1A88F0BF"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15AD2B03" w14:textId="77777777" w:rsidR="007F7A87"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2F57BC93" w14:textId="5ACC0E46" w:rsidR="007F7A87" w:rsidRPr="0056101A" w:rsidRDefault="007F7A87" w:rsidP="008B087B">
            <w:pPr>
              <w:pStyle w:val="TableText"/>
              <w:numPr>
                <w:ilvl w:val="0"/>
                <w:numId w:val="90"/>
              </w:numPr>
            </w:pPr>
          </w:p>
        </w:tc>
        <w:tc>
          <w:tcPr>
            <w:tcW w:w="1534" w:type="pct"/>
            <w:tcBorders>
              <w:top w:val="single" w:sz="6" w:space="0" w:color="auto"/>
              <w:left w:val="single" w:sz="6" w:space="0" w:color="auto"/>
              <w:bottom w:val="single" w:sz="6" w:space="0" w:color="auto"/>
              <w:right w:val="single" w:sz="6" w:space="0" w:color="auto"/>
            </w:tcBorders>
          </w:tcPr>
          <w:p w14:paraId="53EA2CDE" w14:textId="104BBBBE" w:rsidR="007F7A87" w:rsidRPr="00E4080F" w:rsidRDefault="007F7A87" w:rsidP="008B087B">
            <w:pPr>
              <w:pStyle w:val="TableText"/>
            </w:pPr>
            <w:r w:rsidRPr="00E4080F">
              <w:t xml:space="preserve">Access the </w:t>
            </w:r>
            <w:r w:rsidR="00050678" w:rsidRPr="00E4080F">
              <w:t>Authorization file</w:t>
            </w:r>
          </w:p>
        </w:tc>
        <w:tc>
          <w:tcPr>
            <w:tcW w:w="767" w:type="pct"/>
            <w:tcBorders>
              <w:top w:val="single" w:sz="6" w:space="0" w:color="auto"/>
              <w:left w:val="single" w:sz="6" w:space="0" w:color="auto"/>
              <w:bottom w:val="single" w:sz="6" w:space="0" w:color="auto"/>
              <w:right w:val="single" w:sz="6" w:space="0" w:color="auto"/>
            </w:tcBorders>
          </w:tcPr>
          <w:p w14:paraId="59C815D7" w14:textId="6A5F0AE9" w:rsidR="007F7A87" w:rsidRPr="00E4080F" w:rsidRDefault="008932BE" w:rsidP="008B087B">
            <w:pPr>
              <w:pStyle w:val="TableText"/>
            </w:pPr>
            <w:r>
              <w:t>Authorization File is Accessed</w:t>
            </w:r>
          </w:p>
        </w:tc>
        <w:tc>
          <w:tcPr>
            <w:tcW w:w="767" w:type="pct"/>
            <w:tcBorders>
              <w:top w:val="single" w:sz="6" w:space="0" w:color="auto"/>
              <w:left w:val="single" w:sz="6" w:space="0" w:color="auto"/>
              <w:bottom w:val="single" w:sz="6" w:space="0" w:color="auto"/>
              <w:right w:val="single" w:sz="6" w:space="0" w:color="auto"/>
            </w:tcBorders>
          </w:tcPr>
          <w:p w14:paraId="6BFAC719"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0EB4FCCD"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5052FB8B" w14:textId="77777777" w:rsidR="007F7A87" w:rsidRPr="00DF256B" w:rsidRDefault="007F7A87" w:rsidP="008B087B">
            <w:pPr>
              <w:pStyle w:val="TableText"/>
            </w:pPr>
          </w:p>
        </w:tc>
      </w:tr>
      <w:tr w:rsidR="007F7A87" w:rsidRPr="00DF256B" w14:paraId="0A0A4EEA"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12887C6C" w14:textId="77777777" w:rsidR="007F7A87"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1919F515" w14:textId="614C6C11" w:rsidR="007F7A87" w:rsidRPr="0056101A" w:rsidRDefault="007F7A87" w:rsidP="008B087B">
            <w:pPr>
              <w:pStyle w:val="TableText"/>
              <w:numPr>
                <w:ilvl w:val="0"/>
                <w:numId w:val="90"/>
              </w:numPr>
            </w:pPr>
          </w:p>
        </w:tc>
        <w:tc>
          <w:tcPr>
            <w:tcW w:w="1534" w:type="pct"/>
            <w:tcBorders>
              <w:top w:val="single" w:sz="6" w:space="0" w:color="auto"/>
              <w:left w:val="single" w:sz="6" w:space="0" w:color="auto"/>
              <w:bottom w:val="single" w:sz="6" w:space="0" w:color="auto"/>
              <w:right w:val="single" w:sz="6" w:space="0" w:color="auto"/>
            </w:tcBorders>
          </w:tcPr>
          <w:p w14:paraId="13DBE2CD" w14:textId="5225B82C" w:rsidR="007F7A87" w:rsidRPr="00E4080F" w:rsidRDefault="007F7A87" w:rsidP="008B087B">
            <w:pPr>
              <w:pStyle w:val="TableText"/>
            </w:pPr>
            <w:r w:rsidRPr="00E4080F">
              <w:t>Query the file for the completed Authorization</w:t>
            </w:r>
          </w:p>
        </w:tc>
        <w:tc>
          <w:tcPr>
            <w:tcW w:w="767" w:type="pct"/>
            <w:tcBorders>
              <w:top w:val="single" w:sz="6" w:space="0" w:color="auto"/>
              <w:left w:val="single" w:sz="6" w:space="0" w:color="auto"/>
              <w:bottom w:val="single" w:sz="6" w:space="0" w:color="auto"/>
              <w:right w:val="single" w:sz="6" w:space="0" w:color="auto"/>
            </w:tcBorders>
          </w:tcPr>
          <w:p w14:paraId="7598807A" w14:textId="432EE309" w:rsidR="007F7A87" w:rsidRPr="00E4080F" w:rsidRDefault="002A6ABD" w:rsidP="008B087B">
            <w:pPr>
              <w:pStyle w:val="TableText"/>
            </w:pPr>
            <w:r>
              <w:t>Authorization is presented</w:t>
            </w:r>
          </w:p>
        </w:tc>
        <w:tc>
          <w:tcPr>
            <w:tcW w:w="767" w:type="pct"/>
            <w:tcBorders>
              <w:top w:val="single" w:sz="6" w:space="0" w:color="auto"/>
              <w:left w:val="single" w:sz="6" w:space="0" w:color="auto"/>
              <w:bottom w:val="single" w:sz="6" w:space="0" w:color="auto"/>
              <w:right w:val="single" w:sz="6" w:space="0" w:color="auto"/>
            </w:tcBorders>
          </w:tcPr>
          <w:p w14:paraId="7685B663"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02B2EDBA"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2556B27E" w14:textId="77777777" w:rsidR="007F7A87" w:rsidRPr="00DF256B" w:rsidRDefault="007F7A87" w:rsidP="008B087B">
            <w:pPr>
              <w:pStyle w:val="TableText"/>
            </w:pPr>
          </w:p>
        </w:tc>
      </w:tr>
      <w:tr w:rsidR="007F7A87" w:rsidRPr="00E44774" w14:paraId="7E8D241B"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488227E5" w14:textId="77777777" w:rsidR="007F7A87" w:rsidRPr="00E44774" w:rsidRDefault="007F7A87" w:rsidP="008B087B">
            <w:pPr>
              <w:pStyle w:val="TableText"/>
            </w:pPr>
            <w:r w:rsidRPr="00E44774">
              <w:t>FS-UN014-001</w:t>
            </w:r>
          </w:p>
          <w:p w14:paraId="44416192" w14:textId="77777777" w:rsidR="007F7A87" w:rsidRPr="00E44774" w:rsidRDefault="007F7A87" w:rsidP="008B087B">
            <w:pPr>
              <w:pStyle w:val="TableText"/>
            </w:pPr>
            <w:r w:rsidRPr="00E44774">
              <w:t>FS-UN014-004</w:t>
            </w:r>
          </w:p>
        </w:tc>
        <w:tc>
          <w:tcPr>
            <w:tcW w:w="307" w:type="pct"/>
            <w:tcBorders>
              <w:top w:val="single" w:sz="6" w:space="0" w:color="auto"/>
              <w:left w:val="single" w:sz="6" w:space="0" w:color="auto"/>
              <w:bottom w:val="single" w:sz="6" w:space="0" w:color="auto"/>
              <w:right w:val="single" w:sz="6" w:space="0" w:color="auto"/>
            </w:tcBorders>
          </w:tcPr>
          <w:p w14:paraId="1B48EEAA" w14:textId="4BDAC3CF" w:rsidR="007F7A87" w:rsidRPr="0056101A" w:rsidRDefault="007F7A87" w:rsidP="008B087B">
            <w:pPr>
              <w:pStyle w:val="TableText"/>
              <w:numPr>
                <w:ilvl w:val="0"/>
                <w:numId w:val="90"/>
              </w:numPr>
            </w:pPr>
          </w:p>
        </w:tc>
        <w:tc>
          <w:tcPr>
            <w:tcW w:w="1534" w:type="pct"/>
            <w:tcBorders>
              <w:top w:val="single" w:sz="6" w:space="0" w:color="auto"/>
              <w:left w:val="single" w:sz="6" w:space="0" w:color="auto"/>
              <w:bottom w:val="single" w:sz="6" w:space="0" w:color="auto"/>
              <w:right w:val="single" w:sz="6" w:space="0" w:color="auto"/>
            </w:tcBorders>
          </w:tcPr>
          <w:p w14:paraId="57F8B451" w14:textId="780FCBF0" w:rsidR="007F7A87" w:rsidRPr="00E4080F" w:rsidRDefault="007F7A87" w:rsidP="00A5614C">
            <w:pPr>
              <w:pStyle w:val="TableText"/>
            </w:pPr>
            <w:r w:rsidRPr="00E4080F">
              <w:t xml:space="preserve">Verify that the Authorization status is set to </w:t>
            </w:r>
            <w:r w:rsidRPr="00E4080F">
              <w:br/>
              <w:t>Active</w:t>
            </w:r>
          </w:p>
        </w:tc>
        <w:tc>
          <w:tcPr>
            <w:tcW w:w="767" w:type="pct"/>
            <w:tcBorders>
              <w:top w:val="single" w:sz="6" w:space="0" w:color="auto"/>
              <w:left w:val="single" w:sz="6" w:space="0" w:color="auto"/>
              <w:bottom w:val="single" w:sz="6" w:space="0" w:color="auto"/>
              <w:right w:val="single" w:sz="6" w:space="0" w:color="auto"/>
            </w:tcBorders>
          </w:tcPr>
          <w:p w14:paraId="7B2A68FB" w14:textId="209BC5AF" w:rsidR="007F7A87" w:rsidRPr="00E4080F" w:rsidRDefault="007F7A87" w:rsidP="008B087B">
            <w:pPr>
              <w:pStyle w:val="TableText"/>
            </w:pPr>
            <w:r w:rsidRPr="00E4080F">
              <w:t>Authorization status = A, ACTIVE</w:t>
            </w:r>
          </w:p>
        </w:tc>
        <w:tc>
          <w:tcPr>
            <w:tcW w:w="767" w:type="pct"/>
            <w:tcBorders>
              <w:top w:val="single" w:sz="6" w:space="0" w:color="auto"/>
              <w:left w:val="single" w:sz="6" w:space="0" w:color="auto"/>
              <w:bottom w:val="single" w:sz="6" w:space="0" w:color="auto"/>
              <w:right w:val="single" w:sz="6" w:space="0" w:color="auto"/>
            </w:tcBorders>
          </w:tcPr>
          <w:p w14:paraId="250A520E" w14:textId="77777777" w:rsidR="007F7A87" w:rsidRPr="00E44774"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17FABA15" w14:textId="77777777" w:rsidR="007F7A87" w:rsidRPr="00E44774"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08C166B0" w14:textId="77777777" w:rsidR="007F7A87" w:rsidRPr="00E44774" w:rsidRDefault="007F7A87" w:rsidP="008B087B">
            <w:pPr>
              <w:pStyle w:val="TableText"/>
            </w:pPr>
          </w:p>
        </w:tc>
      </w:tr>
      <w:tr w:rsidR="007F7A87" w:rsidRPr="00DF256B" w14:paraId="7014E8FD"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07AF2C87" w14:textId="77777777" w:rsidR="007F7A87"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664BEF50" w14:textId="2296AACD" w:rsidR="007F7A87" w:rsidRPr="0056101A" w:rsidRDefault="007F7A87" w:rsidP="008B087B">
            <w:pPr>
              <w:pStyle w:val="TableText"/>
              <w:numPr>
                <w:ilvl w:val="0"/>
                <w:numId w:val="90"/>
              </w:numPr>
            </w:pPr>
          </w:p>
        </w:tc>
        <w:tc>
          <w:tcPr>
            <w:tcW w:w="1534" w:type="pct"/>
            <w:tcBorders>
              <w:top w:val="single" w:sz="6" w:space="0" w:color="auto"/>
              <w:left w:val="single" w:sz="6" w:space="0" w:color="auto"/>
              <w:bottom w:val="single" w:sz="6" w:space="0" w:color="auto"/>
              <w:right w:val="single" w:sz="6" w:space="0" w:color="auto"/>
            </w:tcBorders>
          </w:tcPr>
          <w:p w14:paraId="0A28B9B7" w14:textId="77777777" w:rsidR="007F7A87" w:rsidRPr="00E4080F" w:rsidRDefault="007F7A87" w:rsidP="008B087B">
            <w:pPr>
              <w:pStyle w:val="TableText"/>
            </w:pPr>
            <w:r w:rsidRPr="00E4080F">
              <w:t xml:space="preserve">Exit </w:t>
            </w:r>
            <w:proofErr w:type="spellStart"/>
            <w:r w:rsidRPr="00E4080F">
              <w:t>Fileman</w:t>
            </w:r>
            <w:proofErr w:type="spellEnd"/>
          </w:p>
        </w:tc>
        <w:tc>
          <w:tcPr>
            <w:tcW w:w="767" w:type="pct"/>
            <w:tcBorders>
              <w:top w:val="single" w:sz="6" w:space="0" w:color="auto"/>
              <w:left w:val="single" w:sz="6" w:space="0" w:color="auto"/>
              <w:bottom w:val="single" w:sz="6" w:space="0" w:color="auto"/>
              <w:right w:val="single" w:sz="6" w:space="0" w:color="auto"/>
            </w:tcBorders>
          </w:tcPr>
          <w:p w14:paraId="5769594D" w14:textId="4999B28E" w:rsidR="007F7A87" w:rsidRPr="00E4080F" w:rsidRDefault="007F7A87" w:rsidP="008B087B">
            <w:pPr>
              <w:pStyle w:val="TableText"/>
            </w:pPr>
            <w:r>
              <w:t xml:space="preserve">Logoff </w:t>
            </w:r>
            <w:r w:rsidR="00050678">
              <w:t>successful</w:t>
            </w:r>
          </w:p>
        </w:tc>
        <w:tc>
          <w:tcPr>
            <w:tcW w:w="767" w:type="pct"/>
            <w:tcBorders>
              <w:top w:val="single" w:sz="6" w:space="0" w:color="auto"/>
              <w:left w:val="single" w:sz="6" w:space="0" w:color="auto"/>
              <w:bottom w:val="single" w:sz="6" w:space="0" w:color="auto"/>
              <w:right w:val="single" w:sz="6" w:space="0" w:color="auto"/>
            </w:tcBorders>
          </w:tcPr>
          <w:p w14:paraId="7F93C52C"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63001FE5"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16D47839" w14:textId="77777777" w:rsidR="007F7A87" w:rsidRPr="00DF256B" w:rsidRDefault="007F7A87" w:rsidP="008B087B">
            <w:pPr>
              <w:pStyle w:val="TableText"/>
            </w:pPr>
          </w:p>
        </w:tc>
      </w:tr>
      <w:tr w:rsidR="007F7A87" w:rsidRPr="00DF256B" w14:paraId="4DC47260"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6D3B1A48" w14:textId="77777777" w:rsidR="007F7A87" w:rsidRPr="00DF256B"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0F6C3D69" w14:textId="092342B5" w:rsidR="007F7A87" w:rsidRPr="0056101A" w:rsidRDefault="007F7A87" w:rsidP="008B087B">
            <w:pPr>
              <w:pStyle w:val="TableText"/>
              <w:numPr>
                <w:ilvl w:val="0"/>
                <w:numId w:val="90"/>
              </w:numPr>
            </w:pPr>
          </w:p>
        </w:tc>
        <w:tc>
          <w:tcPr>
            <w:tcW w:w="1534" w:type="pct"/>
            <w:tcBorders>
              <w:top w:val="single" w:sz="6" w:space="0" w:color="auto"/>
              <w:left w:val="single" w:sz="6" w:space="0" w:color="auto"/>
              <w:bottom w:val="single" w:sz="6" w:space="0" w:color="auto"/>
              <w:right w:val="single" w:sz="6" w:space="0" w:color="auto"/>
            </w:tcBorders>
          </w:tcPr>
          <w:p w14:paraId="467CA55C" w14:textId="22C03299" w:rsidR="007F7A87" w:rsidRPr="00E4080F" w:rsidRDefault="007F7A87" w:rsidP="008B087B">
            <w:pPr>
              <w:pStyle w:val="TableText"/>
            </w:pPr>
            <w:r w:rsidRPr="00E4080F">
              <w:t xml:space="preserve">Log into </w:t>
            </w:r>
            <w:proofErr w:type="spellStart"/>
            <w:r w:rsidRPr="00E4080F">
              <w:t>VistA</w:t>
            </w:r>
            <w:proofErr w:type="spellEnd"/>
            <w:r w:rsidRPr="00E4080F">
              <w:t xml:space="preserve"> Fee as a clerk</w:t>
            </w:r>
          </w:p>
        </w:tc>
        <w:tc>
          <w:tcPr>
            <w:tcW w:w="767" w:type="pct"/>
            <w:tcBorders>
              <w:top w:val="single" w:sz="6" w:space="0" w:color="auto"/>
              <w:left w:val="single" w:sz="6" w:space="0" w:color="auto"/>
              <w:bottom w:val="single" w:sz="6" w:space="0" w:color="auto"/>
              <w:right w:val="single" w:sz="6" w:space="0" w:color="auto"/>
            </w:tcBorders>
          </w:tcPr>
          <w:p w14:paraId="36E08773" w14:textId="32FE9F4B" w:rsidR="007F7A87" w:rsidRPr="00E4080F" w:rsidRDefault="007F7A87" w:rsidP="008B087B">
            <w:pPr>
              <w:pStyle w:val="TableText"/>
            </w:pPr>
            <w:r>
              <w:t xml:space="preserve">Logon </w:t>
            </w:r>
            <w:r w:rsidR="00050678">
              <w:t>successful</w:t>
            </w:r>
          </w:p>
        </w:tc>
        <w:tc>
          <w:tcPr>
            <w:tcW w:w="767" w:type="pct"/>
            <w:tcBorders>
              <w:top w:val="single" w:sz="6" w:space="0" w:color="auto"/>
              <w:left w:val="single" w:sz="6" w:space="0" w:color="auto"/>
              <w:bottom w:val="single" w:sz="6" w:space="0" w:color="auto"/>
              <w:right w:val="single" w:sz="6" w:space="0" w:color="auto"/>
            </w:tcBorders>
          </w:tcPr>
          <w:p w14:paraId="5EB91620"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7D92B12C"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7FA3E63B" w14:textId="77777777" w:rsidR="007F7A87" w:rsidRPr="00DF256B" w:rsidRDefault="007F7A87" w:rsidP="008B087B">
            <w:pPr>
              <w:pStyle w:val="TableText"/>
            </w:pPr>
          </w:p>
        </w:tc>
      </w:tr>
      <w:tr w:rsidR="007F7A87" w:rsidRPr="00DF256B" w14:paraId="17BB7E7E"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046499FB" w14:textId="77777777" w:rsidR="007F7A87" w:rsidRPr="00DF256B"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2273E224" w14:textId="28C2D121" w:rsidR="007F7A87" w:rsidRPr="0056101A" w:rsidRDefault="007F7A87" w:rsidP="008B087B">
            <w:pPr>
              <w:pStyle w:val="TableText"/>
              <w:numPr>
                <w:ilvl w:val="0"/>
                <w:numId w:val="90"/>
              </w:numPr>
            </w:pPr>
          </w:p>
        </w:tc>
        <w:tc>
          <w:tcPr>
            <w:tcW w:w="1534" w:type="pct"/>
            <w:tcBorders>
              <w:top w:val="single" w:sz="6" w:space="0" w:color="auto"/>
              <w:left w:val="single" w:sz="6" w:space="0" w:color="auto"/>
              <w:bottom w:val="single" w:sz="6" w:space="0" w:color="auto"/>
              <w:right w:val="single" w:sz="6" w:space="0" w:color="auto"/>
            </w:tcBorders>
          </w:tcPr>
          <w:p w14:paraId="52B73C25" w14:textId="260449A5" w:rsidR="007F7A87" w:rsidRPr="00E4080F" w:rsidRDefault="007F7A87" w:rsidP="008B087B">
            <w:pPr>
              <w:pStyle w:val="TableText"/>
            </w:pPr>
            <w:r w:rsidRPr="00E4080F">
              <w:t>Select Medical Fee</w:t>
            </w:r>
          </w:p>
        </w:tc>
        <w:tc>
          <w:tcPr>
            <w:tcW w:w="767" w:type="pct"/>
            <w:tcBorders>
              <w:top w:val="single" w:sz="6" w:space="0" w:color="auto"/>
              <w:left w:val="single" w:sz="6" w:space="0" w:color="auto"/>
              <w:bottom w:val="single" w:sz="6" w:space="0" w:color="auto"/>
              <w:right w:val="single" w:sz="6" w:space="0" w:color="auto"/>
            </w:tcBorders>
          </w:tcPr>
          <w:p w14:paraId="5A8B32B4" w14:textId="67FEC645" w:rsidR="007F7A87" w:rsidRPr="00E4080F" w:rsidRDefault="007F7A87" w:rsidP="008B087B">
            <w:pPr>
              <w:pStyle w:val="TableText"/>
            </w:pPr>
            <w:r>
              <w:t>Medical Fee sub-menu displays</w:t>
            </w:r>
          </w:p>
        </w:tc>
        <w:tc>
          <w:tcPr>
            <w:tcW w:w="767" w:type="pct"/>
            <w:tcBorders>
              <w:top w:val="single" w:sz="6" w:space="0" w:color="auto"/>
              <w:left w:val="single" w:sz="6" w:space="0" w:color="auto"/>
              <w:bottom w:val="single" w:sz="6" w:space="0" w:color="auto"/>
              <w:right w:val="single" w:sz="6" w:space="0" w:color="auto"/>
            </w:tcBorders>
          </w:tcPr>
          <w:p w14:paraId="2925065F"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0C724255"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166765DD" w14:textId="77777777" w:rsidR="007F7A87" w:rsidRPr="00DF256B" w:rsidRDefault="007F7A87" w:rsidP="008B087B">
            <w:pPr>
              <w:pStyle w:val="TableText"/>
            </w:pPr>
          </w:p>
        </w:tc>
      </w:tr>
      <w:tr w:rsidR="007F7A87" w:rsidRPr="00DF256B" w14:paraId="2C4768E2"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0EF06BE3" w14:textId="77777777" w:rsidR="007F7A87"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38679B36" w14:textId="54DD9B61" w:rsidR="007F7A87" w:rsidRPr="0056101A" w:rsidRDefault="007F7A87" w:rsidP="008B087B">
            <w:pPr>
              <w:pStyle w:val="TableText"/>
              <w:numPr>
                <w:ilvl w:val="0"/>
                <w:numId w:val="90"/>
              </w:numPr>
            </w:pPr>
          </w:p>
        </w:tc>
        <w:tc>
          <w:tcPr>
            <w:tcW w:w="1534" w:type="pct"/>
            <w:tcBorders>
              <w:top w:val="single" w:sz="6" w:space="0" w:color="auto"/>
              <w:left w:val="single" w:sz="6" w:space="0" w:color="auto"/>
              <w:bottom w:val="single" w:sz="6" w:space="0" w:color="auto"/>
              <w:right w:val="single" w:sz="6" w:space="0" w:color="auto"/>
            </w:tcBorders>
          </w:tcPr>
          <w:p w14:paraId="79BA45D9" w14:textId="57A64D4C" w:rsidR="007F7A87" w:rsidRPr="00E4080F" w:rsidRDefault="007F7A87" w:rsidP="008B087B">
            <w:pPr>
              <w:pStyle w:val="TableText"/>
            </w:pPr>
            <w:r w:rsidRPr="00E4080F">
              <w:t>Edit the Authorization</w:t>
            </w:r>
          </w:p>
        </w:tc>
        <w:tc>
          <w:tcPr>
            <w:tcW w:w="767" w:type="pct"/>
            <w:tcBorders>
              <w:top w:val="single" w:sz="6" w:space="0" w:color="auto"/>
              <w:left w:val="single" w:sz="6" w:space="0" w:color="auto"/>
              <w:bottom w:val="single" w:sz="6" w:space="0" w:color="auto"/>
              <w:right w:val="single" w:sz="6" w:space="0" w:color="auto"/>
            </w:tcBorders>
          </w:tcPr>
          <w:p w14:paraId="7A1690DC" w14:textId="7C5062AA" w:rsidR="007F7A87" w:rsidRPr="00E4080F" w:rsidRDefault="00F8063C" w:rsidP="008B087B">
            <w:pPr>
              <w:pStyle w:val="TableText"/>
            </w:pPr>
            <w:r>
              <w:t>Edit screen displays</w:t>
            </w:r>
          </w:p>
        </w:tc>
        <w:tc>
          <w:tcPr>
            <w:tcW w:w="767" w:type="pct"/>
            <w:tcBorders>
              <w:top w:val="single" w:sz="6" w:space="0" w:color="auto"/>
              <w:left w:val="single" w:sz="6" w:space="0" w:color="auto"/>
              <w:bottom w:val="single" w:sz="6" w:space="0" w:color="auto"/>
              <w:right w:val="single" w:sz="6" w:space="0" w:color="auto"/>
            </w:tcBorders>
          </w:tcPr>
          <w:p w14:paraId="4EC05204"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4317344D"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6C3E476F" w14:textId="77777777" w:rsidR="007F7A87" w:rsidRPr="00DF256B" w:rsidRDefault="007F7A87" w:rsidP="008B087B">
            <w:pPr>
              <w:pStyle w:val="TableText"/>
            </w:pPr>
          </w:p>
        </w:tc>
      </w:tr>
      <w:tr w:rsidR="007F7A87" w:rsidRPr="00DF256B" w14:paraId="63806B27"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4A8F6DCF" w14:textId="77777777" w:rsidR="007F7A87"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7B747184" w14:textId="549EC183" w:rsidR="007F7A87" w:rsidRPr="0056101A" w:rsidRDefault="007F7A87" w:rsidP="008B087B">
            <w:pPr>
              <w:pStyle w:val="TableText"/>
              <w:numPr>
                <w:ilvl w:val="0"/>
                <w:numId w:val="90"/>
              </w:numPr>
            </w:pPr>
          </w:p>
        </w:tc>
        <w:tc>
          <w:tcPr>
            <w:tcW w:w="1534" w:type="pct"/>
            <w:tcBorders>
              <w:top w:val="single" w:sz="6" w:space="0" w:color="auto"/>
              <w:left w:val="single" w:sz="6" w:space="0" w:color="auto"/>
              <w:bottom w:val="single" w:sz="6" w:space="0" w:color="auto"/>
              <w:right w:val="single" w:sz="6" w:space="0" w:color="auto"/>
            </w:tcBorders>
          </w:tcPr>
          <w:p w14:paraId="3D33D48E" w14:textId="3FEA48D2" w:rsidR="007F7A87" w:rsidRPr="00E4080F" w:rsidRDefault="007F7A87" w:rsidP="00A5614C">
            <w:pPr>
              <w:pStyle w:val="TableText"/>
            </w:pPr>
            <w:r w:rsidRPr="00E4080F">
              <w:t>Set the status to C, COMPLETE</w:t>
            </w:r>
          </w:p>
        </w:tc>
        <w:tc>
          <w:tcPr>
            <w:tcW w:w="767" w:type="pct"/>
            <w:tcBorders>
              <w:top w:val="single" w:sz="6" w:space="0" w:color="auto"/>
              <w:left w:val="single" w:sz="6" w:space="0" w:color="auto"/>
              <w:bottom w:val="single" w:sz="6" w:space="0" w:color="auto"/>
              <w:right w:val="single" w:sz="6" w:space="0" w:color="auto"/>
            </w:tcBorders>
          </w:tcPr>
          <w:p w14:paraId="086E3251" w14:textId="20C4F49F" w:rsidR="007F7A87" w:rsidRPr="00E4080F" w:rsidRDefault="00CD6D74" w:rsidP="008B087B">
            <w:pPr>
              <w:pStyle w:val="TableText"/>
            </w:pPr>
            <w:r w:rsidRPr="00E4080F">
              <w:t>Authorization status = C, COMPLETE</w:t>
            </w:r>
          </w:p>
        </w:tc>
        <w:tc>
          <w:tcPr>
            <w:tcW w:w="767" w:type="pct"/>
            <w:tcBorders>
              <w:top w:val="single" w:sz="6" w:space="0" w:color="auto"/>
              <w:left w:val="single" w:sz="6" w:space="0" w:color="auto"/>
              <w:bottom w:val="single" w:sz="6" w:space="0" w:color="auto"/>
              <w:right w:val="single" w:sz="6" w:space="0" w:color="auto"/>
            </w:tcBorders>
          </w:tcPr>
          <w:p w14:paraId="068D0207"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6A938DA6"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39AE019B" w14:textId="77777777" w:rsidR="007F7A87" w:rsidRPr="00DF256B" w:rsidRDefault="007F7A87" w:rsidP="008B087B">
            <w:pPr>
              <w:pStyle w:val="TableText"/>
            </w:pPr>
          </w:p>
        </w:tc>
      </w:tr>
      <w:tr w:rsidR="007F7A87" w:rsidRPr="00DF256B" w14:paraId="34782D7F"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509B9AD2" w14:textId="77777777" w:rsidR="007F7A87"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7C8F5A74" w14:textId="6972A04B" w:rsidR="007F7A87" w:rsidRPr="0056101A" w:rsidRDefault="007F7A87" w:rsidP="008B087B">
            <w:pPr>
              <w:pStyle w:val="TableText"/>
              <w:numPr>
                <w:ilvl w:val="0"/>
                <w:numId w:val="90"/>
              </w:numPr>
            </w:pPr>
          </w:p>
        </w:tc>
        <w:tc>
          <w:tcPr>
            <w:tcW w:w="1534" w:type="pct"/>
            <w:tcBorders>
              <w:top w:val="single" w:sz="6" w:space="0" w:color="auto"/>
              <w:left w:val="single" w:sz="6" w:space="0" w:color="auto"/>
              <w:bottom w:val="single" w:sz="6" w:space="0" w:color="auto"/>
              <w:right w:val="single" w:sz="6" w:space="0" w:color="auto"/>
            </w:tcBorders>
          </w:tcPr>
          <w:p w14:paraId="51E35726" w14:textId="77777777" w:rsidR="007F7A87" w:rsidRDefault="007F7A87" w:rsidP="008B087B">
            <w:pPr>
              <w:pStyle w:val="TableText"/>
            </w:pPr>
            <w:r w:rsidRPr="00E4080F">
              <w:t>Write down the Authorization Number</w:t>
            </w:r>
            <w:r w:rsidR="003B536D">
              <w:t>:</w:t>
            </w:r>
          </w:p>
          <w:p w14:paraId="228E1120" w14:textId="3219249B" w:rsidR="003B536D" w:rsidRPr="00E4080F" w:rsidRDefault="003B536D">
            <w:pPr>
              <w:pStyle w:val="TableText"/>
            </w:pPr>
            <w:r w:rsidRPr="00E77C6E">
              <w:rPr>
                <w:b/>
              </w:rPr>
              <w:t>Authorization #: _____________________</w:t>
            </w:r>
          </w:p>
        </w:tc>
        <w:tc>
          <w:tcPr>
            <w:tcW w:w="767" w:type="pct"/>
            <w:tcBorders>
              <w:top w:val="single" w:sz="6" w:space="0" w:color="auto"/>
              <w:left w:val="single" w:sz="6" w:space="0" w:color="auto"/>
              <w:bottom w:val="single" w:sz="6" w:space="0" w:color="auto"/>
              <w:right w:val="single" w:sz="6" w:space="0" w:color="auto"/>
            </w:tcBorders>
          </w:tcPr>
          <w:p w14:paraId="3F33AB34" w14:textId="6B75C898" w:rsidR="007F7A87" w:rsidRPr="00E4080F" w:rsidRDefault="0051108F" w:rsidP="008B087B">
            <w:pPr>
              <w:pStyle w:val="TableText"/>
            </w:pPr>
            <w:r>
              <w:t>Authorization Number noted</w:t>
            </w:r>
          </w:p>
        </w:tc>
        <w:tc>
          <w:tcPr>
            <w:tcW w:w="767" w:type="pct"/>
            <w:tcBorders>
              <w:top w:val="single" w:sz="6" w:space="0" w:color="auto"/>
              <w:left w:val="single" w:sz="6" w:space="0" w:color="auto"/>
              <w:bottom w:val="single" w:sz="6" w:space="0" w:color="auto"/>
              <w:right w:val="single" w:sz="6" w:space="0" w:color="auto"/>
            </w:tcBorders>
          </w:tcPr>
          <w:p w14:paraId="3C3BB4AB"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598EE899"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5A7E25AC" w14:textId="77777777" w:rsidR="007F7A87" w:rsidRPr="00DF256B" w:rsidRDefault="007F7A87" w:rsidP="008B087B">
            <w:pPr>
              <w:pStyle w:val="TableText"/>
            </w:pPr>
          </w:p>
        </w:tc>
      </w:tr>
      <w:tr w:rsidR="007F7A87" w:rsidRPr="00DF256B" w14:paraId="10EAC8B0"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01763E34" w14:textId="19931EB4" w:rsidR="007F7A87"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303CF4EF" w14:textId="6D7C580D" w:rsidR="007F7A87" w:rsidRPr="0056101A" w:rsidRDefault="007F7A87" w:rsidP="008B087B">
            <w:pPr>
              <w:pStyle w:val="TableText"/>
              <w:numPr>
                <w:ilvl w:val="0"/>
                <w:numId w:val="90"/>
              </w:numPr>
            </w:pPr>
          </w:p>
        </w:tc>
        <w:tc>
          <w:tcPr>
            <w:tcW w:w="1534" w:type="pct"/>
            <w:tcBorders>
              <w:top w:val="single" w:sz="6" w:space="0" w:color="auto"/>
              <w:left w:val="single" w:sz="6" w:space="0" w:color="auto"/>
              <w:bottom w:val="single" w:sz="6" w:space="0" w:color="auto"/>
              <w:right w:val="single" w:sz="6" w:space="0" w:color="auto"/>
            </w:tcBorders>
          </w:tcPr>
          <w:p w14:paraId="2D8D3677" w14:textId="77777777" w:rsidR="007F7A87" w:rsidRPr="00E4080F" w:rsidRDefault="007F7A87" w:rsidP="008B087B">
            <w:pPr>
              <w:pStyle w:val="TableText"/>
            </w:pPr>
            <w:r w:rsidRPr="00E4080F">
              <w:t xml:space="preserve">Exit </w:t>
            </w:r>
            <w:proofErr w:type="spellStart"/>
            <w:r w:rsidRPr="00E4080F">
              <w:t>VistA</w:t>
            </w:r>
            <w:proofErr w:type="spellEnd"/>
            <w:r w:rsidRPr="00E4080F">
              <w:t xml:space="preserve"> Fee</w:t>
            </w:r>
          </w:p>
        </w:tc>
        <w:tc>
          <w:tcPr>
            <w:tcW w:w="767" w:type="pct"/>
            <w:tcBorders>
              <w:top w:val="single" w:sz="6" w:space="0" w:color="auto"/>
              <w:left w:val="single" w:sz="6" w:space="0" w:color="auto"/>
              <w:bottom w:val="single" w:sz="6" w:space="0" w:color="auto"/>
              <w:right w:val="single" w:sz="6" w:space="0" w:color="auto"/>
            </w:tcBorders>
          </w:tcPr>
          <w:p w14:paraId="1D6F36B5" w14:textId="18B64018" w:rsidR="007F7A87" w:rsidRPr="00E4080F" w:rsidRDefault="007F7A87" w:rsidP="008B087B">
            <w:pPr>
              <w:pStyle w:val="TableText"/>
            </w:pPr>
            <w:r>
              <w:t xml:space="preserve">Logoff </w:t>
            </w:r>
            <w:r w:rsidR="00050678">
              <w:t>successful</w:t>
            </w:r>
          </w:p>
        </w:tc>
        <w:tc>
          <w:tcPr>
            <w:tcW w:w="767" w:type="pct"/>
            <w:tcBorders>
              <w:top w:val="single" w:sz="6" w:space="0" w:color="auto"/>
              <w:left w:val="single" w:sz="6" w:space="0" w:color="auto"/>
              <w:bottom w:val="single" w:sz="6" w:space="0" w:color="auto"/>
              <w:right w:val="single" w:sz="6" w:space="0" w:color="auto"/>
            </w:tcBorders>
          </w:tcPr>
          <w:p w14:paraId="4E9273D0"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6371E1A4"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22EA4877" w14:textId="77777777" w:rsidR="007F7A87" w:rsidRPr="00DF256B" w:rsidRDefault="007F7A87" w:rsidP="008B087B">
            <w:pPr>
              <w:pStyle w:val="TableText"/>
            </w:pPr>
          </w:p>
        </w:tc>
      </w:tr>
      <w:tr w:rsidR="007F7A87" w:rsidRPr="00DF256B" w14:paraId="64CBBD6E"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1A21B80B" w14:textId="77777777" w:rsidR="007F7A87"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1A9E4900" w14:textId="564ADFC2" w:rsidR="007F7A87" w:rsidRPr="0056101A" w:rsidRDefault="007F7A87" w:rsidP="008B087B">
            <w:pPr>
              <w:pStyle w:val="TableText"/>
              <w:numPr>
                <w:ilvl w:val="0"/>
                <w:numId w:val="90"/>
              </w:numPr>
            </w:pPr>
          </w:p>
        </w:tc>
        <w:tc>
          <w:tcPr>
            <w:tcW w:w="1534" w:type="pct"/>
            <w:tcBorders>
              <w:top w:val="single" w:sz="6" w:space="0" w:color="auto"/>
              <w:left w:val="single" w:sz="6" w:space="0" w:color="auto"/>
              <w:bottom w:val="single" w:sz="6" w:space="0" w:color="auto"/>
              <w:right w:val="single" w:sz="6" w:space="0" w:color="auto"/>
            </w:tcBorders>
          </w:tcPr>
          <w:p w14:paraId="45635805" w14:textId="51CE24C5" w:rsidR="007F7A87" w:rsidRPr="00E4080F" w:rsidRDefault="007F7A87" w:rsidP="008B087B">
            <w:pPr>
              <w:pStyle w:val="TableText"/>
            </w:pPr>
            <w:r w:rsidRPr="00E4080F">
              <w:t>Logon as System user (</w:t>
            </w:r>
            <w:proofErr w:type="spellStart"/>
            <w:r w:rsidRPr="00E4080F">
              <w:t>Fileman</w:t>
            </w:r>
            <w:proofErr w:type="spellEnd"/>
            <w:r w:rsidRPr="00E4080F">
              <w:t xml:space="preserve"> Access)</w:t>
            </w:r>
          </w:p>
        </w:tc>
        <w:tc>
          <w:tcPr>
            <w:tcW w:w="767" w:type="pct"/>
            <w:tcBorders>
              <w:top w:val="single" w:sz="6" w:space="0" w:color="auto"/>
              <w:left w:val="single" w:sz="6" w:space="0" w:color="auto"/>
              <w:bottom w:val="single" w:sz="6" w:space="0" w:color="auto"/>
              <w:right w:val="single" w:sz="6" w:space="0" w:color="auto"/>
            </w:tcBorders>
          </w:tcPr>
          <w:p w14:paraId="0F349B8D" w14:textId="5E09AC34" w:rsidR="007F7A87" w:rsidRPr="00E4080F" w:rsidRDefault="007F7A87" w:rsidP="008B087B">
            <w:pPr>
              <w:pStyle w:val="TableText"/>
            </w:pPr>
            <w:r>
              <w:t xml:space="preserve">Logon </w:t>
            </w:r>
            <w:r w:rsidR="00050678">
              <w:t>successful</w:t>
            </w:r>
          </w:p>
        </w:tc>
        <w:tc>
          <w:tcPr>
            <w:tcW w:w="767" w:type="pct"/>
            <w:tcBorders>
              <w:top w:val="single" w:sz="6" w:space="0" w:color="auto"/>
              <w:left w:val="single" w:sz="6" w:space="0" w:color="auto"/>
              <w:bottom w:val="single" w:sz="6" w:space="0" w:color="auto"/>
              <w:right w:val="single" w:sz="6" w:space="0" w:color="auto"/>
            </w:tcBorders>
          </w:tcPr>
          <w:p w14:paraId="70401AA1"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664A8B58"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54D0AEB8" w14:textId="77777777" w:rsidR="007F7A87" w:rsidRPr="00DF256B" w:rsidRDefault="007F7A87" w:rsidP="008B087B">
            <w:pPr>
              <w:pStyle w:val="TableText"/>
            </w:pPr>
          </w:p>
        </w:tc>
      </w:tr>
      <w:tr w:rsidR="007F7A87" w:rsidRPr="00DF256B" w14:paraId="6D8FB81E"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772F1713" w14:textId="77777777" w:rsidR="007F7A87"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6495263E" w14:textId="11770B31" w:rsidR="007F7A87" w:rsidRPr="0056101A" w:rsidRDefault="007F7A87" w:rsidP="008B087B">
            <w:pPr>
              <w:pStyle w:val="TableText"/>
              <w:numPr>
                <w:ilvl w:val="0"/>
                <w:numId w:val="90"/>
              </w:numPr>
            </w:pPr>
          </w:p>
        </w:tc>
        <w:tc>
          <w:tcPr>
            <w:tcW w:w="1534" w:type="pct"/>
            <w:tcBorders>
              <w:top w:val="single" w:sz="6" w:space="0" w:color="auto"/>
              <w:left w:val="single" w:sz="6" w:space="0" w:color="auto"/>
              <w:bottom w:val="single" w:sz="6" w:space="0" w:color="auto"/>
              <w:right w:val="single" w:sz="6" w:space="0" w:color="auto"/>
            </w:tcBorders>
          </w:tcPr>
          <w:p w14:paraId="48E8F98E" w14:textId="15E85C9F" w:rsidR="007F7A87" w:rsidRPr="00E4080F" w:rsidRDefault="007F7A87" w:rsidP="008B087B">
            <w:pPr>
              <w:pStyle w:val="TableText"/>
            </w:pPr>
            <w:r w:rsidRPr="00E4080F">
              <w:t xml:space="preserve">Access the </w:t>
            </w:r>
            <w:r w:rsidR="00050678" w:rsidRPr="00E4080F">
              <w:t>Authorization file</w:t>
            </w:r>
          </w:p>
        </w:tc>
        <w:tc>
          <w:tcPr>
            <w:tcW w:w="767" w:type="pct"/>
            <w:tcBorders>
              <w:top w:val="single" w:sz="6" w:space="0" w:color="auto"/>
              <w:left w:val="single" w:sz="6" w:space="0" w:color="auto"/>
              <w:bottom w:val="single" w:sz="6" w:space="0" w:color="auto"/>
              <w:right w:val="single" w:sz="6" w:space="0" w:color="auto"/>
            </w:tcBorders>
          </w:tcPr>
          <w:p w14:paraId="2CBA9F0B" w14:textId="47851B1D" w:rsidR="007F7A87" w:rsidRPr="00E4080F" w:rsidRDefault="00F8063C" w:rsidP="008B087B">
            <w:pPr>
              <w:pStyle w:val="TableText"/>
            </w:pPr>
            <w:r>
              <w:t>File is Accessed</w:t>
            </w:r>
          </w:p>
        </w:tc>
        <w:tc>
          <w:tcPr>
            <w:tcW w:w="767" w:type="pct"/>
            <w:tcBorders>
              <w:top w:val="single" w:sz="6" w:space="0" w:color="auto"/>
              <w:left w:val="single" w:sz="6" w:space="0" w:color="auto"/>
              <w:bottom w:val="single" w:sz="6" w:space="0" w:color="auto"/>
              <w:right w:val="single" w:sz="6" w:space="0" w:color="auto"/>
            </w:tcBorders>
          </w:tcPr>
          <w:p w14:paraId="0E743666"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1B57B2E2"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0E765B0D" w14:textId="77777777" w:rsidR="007F7A87" w:rsidRPr="00DF256B" w:rsidRDefault="007F7A87" w:rsidP="008B087B">
            <w:pPr>
              <w:pStyle w:val="TableText"/>
            </w:pPr>
          </w:p>
        </w:tc>
      </w:tr>
      <w:tr w:rsidR="007F7A87" w:rsidRPr="00DF256B" w14:paraId="769793B6"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3D975228" w14:textId="77777777" w:rsidR="007F7A87"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71379ABA" w14:textId="1EF517FE" w:rsidR="007F7A87" w:rsidRPr="0056101A" w:rsidRDefault="007F7A87" w:rsidP="008B087B">
            <w:pPr>
              <w:pStyle w:val="TableText"/>
              <w:numPr>
                <w:ilvl w:val="0"/>
                <w:numId w:val="90"/>
              </w:numPr>
            </w:pPr>
          </w:p>
        </w:tc>
        <w:tc>
          <w:tcPr>
            <w:tcW w:w="1534" w:type="pct"/>
            <w:tcBorders>
              <w:top w:val="single" w:sz="6" w:space="0" w:color="auto"/>
              <w:left w:val="single" w:sz="6" w:space="0" w:color="auto"/>
              <w:bottom w:val="single" w:sz="6" w:space="0" w:color="auto"/>
              <w:right w:val="single" w:sz="6" w:space="0" w:color="auto"/>
            </w:tcBorders>
          </w:tcPr>
          <w:p w14:paraId="7D37B55F" w14:textId="18BE832C" w:rsidR="007F7A87" w:rsidRPr="00E4080F" w:rsidRDefault="007F7A87" w:rsidP="008B087B">
            <w:pPr>
              <w:pStyle w:val="TableText"/>
            </w:pPr>
            <w:r w:rsidRPr="00E4080F">
              <w:t>Query the file for the completed Authorization</w:t>
            </w:r>
          </w:p>
        </w:tc>
        <w:tc>
          <w:tcPr>
            <w:tcW w:w="767" w:type="pct"/>
            <w:tcBorders>
              <w:top w:val="single" w:sz="6" w:space="0" w:color="auto"/>
              <w:left w:val="single" w:sz="6" w:space="0" w:color="auto"/>
              <w:bottom w:val="single" w:sz="6" w:space="0" w:color="auto"/>
              <w:right w:val="single" w:sz="6" w:space="0" w:color="auto"/>
            </w:tcBorders>
          </w:tcPr>
          <w:p w14:paraId="5D35FB9D" w14:textId="01168190" w:rsidR="007F7A87" w:rsidRPr="00E4080F" w:rsidRDefault="006012F4" w:rsidP="008B087B">
            <w:pPr>
              <w:pStyle w:val="TableText"/>
            </w:pPr>
            <w:r>
              <w:t>Authorization file is presented</w:t>
            </w:r>
          </w:p>
        </w:tc>
        <w:tc>
          <w:tcPr>
            <w:tcW w:w="767" w:type="pct"/>
            <w:tcBorders>
              <w:top w:val="single" w:sz="6" w:space="0" w:color="auto"/>
              <w:left w:val="single" w:sz="6" w:space="0" w:color="auto"/>
              <w:bottom w:val="single" w:sz="6" w:space="0" w:color="auto"/>
              <w:right w:val="single" w:sz="6" w:space="0" w:color="auto"/>
            </w:tcBorders>
          </w:tcPr>
          <w:p w14:paraId="7B02AAD8"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3061277E"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1A34CC8A" w14:textId="77777777" w:rsidR="007F7A87" w:rsidRPr="00DF256B" w:rsidRDefault="007F7A87" w:rsidP="008B087B">
            <w:pPr>
              <w:pStyle w:val="TableText"/>
            </w:pPr>
          </w:p>
        </w:tc>
      </w:tr>
      <w:tr w:rsidR="007F7A87" w:rsidRPr="00E44774" w14:paraId="72A9F20B"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300A9532" w14:textId="77777777" w:rsidR="007F7A87" w:rsidRPr="00E44774" w:rsidRDefault="007F7A87" w:rsidP="008B087B">
            <w:pPr>
              <w:pStyle w:val="TableText"/>
            </w:pPr>
            <w:r>
              <w:t>FS-UN014-005</w:t>
            </w:r>
          </w:p>
        </w:tc>
        <w:tc>
          <w:tcPr>
            <w:tcW w:w="307" w:type="pct"/>
            <w:tcBorders>
              <w:top w:val="single" w:sz="6" w:space="0" w:color="auto"/>
              <w:left w:val="single" w:sz="6" w:space="0" w:color="auto"/>
              <w:bottom w:val="single" w:sz="6" w:space="0" w:color="auto"/>
              <w:right w:val="single" w:sz="6" w:space="0" w:color="auto"/>
            </w:tcBorders>
          </w:tcPr>
          <w:p w14:paraId="210A5E2E" w14:textId="3BA61FCC" w:rsidR="007F7A87" w:rsidRPr="0056101A" w:rsidRDefault="007F7A87" w:rsidP="008B087B">
            <w:pPr>
              <w:pStyle w:val="TableText"/>
              <w:numPr>
                <w:ilvl w:val="0"/>
                <w:numId w:val="90"/>
              </w:numPr>
            </w:pPr>
          </w:p>
        </w:tc>
        <w:tc>
          <w:tcPr>
            <w:tcW w:w="1534" w:type="pct"/>
            <w:tcBorders>
              <w:top w:val="single" w:sz="6" w:space="0" w:color="auto"/>
              <w:left w:val="single" w:sz="6" w:space="0" w:color="auto"/>
              <w:bottom w:val="single" w:sz="6" w:space="0" w:color="auto"/>
              <w:right w:val="single" w:sz="6" w:space="0" w:color="auto"/>
            </w:tcBorders>
          </w:tcPr>
          <w:p w14:paraId="25CBDB56" w14:textId="23404FFE" w:rsidR="007F7A87" w:rsidRPr="00E4080F" w:rsidRDefault="007F7A87" w:rsidP="008B087B">
            <w:pPr>
              <w:pStyle w:val="TableText"/>
            </w:pPr>
            <w:r w:rsidRPr="00E4080F">
              <w:t xml:space="preserve">Verify that the Authorization status is set to </w:t>
            </w:r>
            <w:r w:rsidRPr="00E4080F">
              <w:br/>
              <w:t>Complete</w:t>
            </w:r>
          </w:p>
        </w:tc>
        <w:tc>
          <w:tcPr>
            <w:tcW w:w="767" w:type="pct"/>
            <w:tcBorders>
              <w:top w:val="single" w:sz="6" w:space="0" w:color="auto"/>
              <w:left w:val="single" w:sz="6" w:space="0" w:color="auto"/>
              <w:bottom w:val="single" w:sz="6" w:space="0" w:color="auto"/>
              <w:right w:val="single" w:sz="6" w:space="0" w:color="auto"/>
            </w:tcBorders>
          </w:tcPr>
          <w:p w14:paraId="18AA36CE" w14:textId="2214EA9E" w:rsidR="007F7A87" w:rsidRPr="00E4080F" w:rsidRDefault="007F7A87" w:rsidP="008B087B">
            <w:pPr>
              <w:pStyle w:val="TableText"/>
            </w:pPr>
            <w:r w:rsidRPr="00E4080F">
              <w:t>Authorization status = C, COMPLETE</w:t>
            </w:r>
          </w:p>
        </w:tc>
        <w:tc>
          <w:tcPr>
            <w:tcW w:w="767" w:type="pct"/>
            <w:tcBorders>
              <w:top w:val="single" w:sz="6" w:space="0" w:color="auto"/>
              <w:left w:val="single" w:sz="6" w:space="0" w:color="auto"/>
              <w:bottom w:val="single" w:sz="6" w:space="0" w:color="auto"/>
              <w:right w:val="single" w:sz="6" w:space="0" w:color="auto"/>
            </w:tcBorders>
          </w:tcPr>
          <w:p w14:paraId="55053807" w14:textId="77777777" w:rsidR="007F7A87" w:rsidRPr="00E44774"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4443516A" w14:textId="77777777" w:rsidR="007F7A87" w:rsidRPr="00E44774"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6597266C" w14:textId="77777777" w:rsidR="007F7A87" w:rsidRPr="00E44774" w:rsidRDefault="007F7A87" w:rsidP="008B087B">
            <w:pPr>
              <w:pStyle w:val="TableText"/>
            </w:pPr>
          </w:p>
        </w:tc>
      </w:tr>
      <w:tr w:rsidR="007F7A87" w:rsidRPr="00DF256B" w14:paraId="5A6763B2"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7CB79703" w14:textId="77777777" w:rsidR="007F7A87"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2A295A95" w14:textId="6F1EBB9C" w:rsidR="007F7A87" w:rsidRPr="0056101A" w:rsidRDefault="007F7A87" w:rsidP="008B087B">
            <w:pPr>
              <w:pStyle w:val="TableText"/>
              <w:numPr>
                <w:ilvl w:val="0"/>
                <w:numId w:val="90"/>
              </w:numPr>
            </w:pPr>
          </w:p>
        </w:tc>
        <w:tc>
          <w:tcPr>
            <w:tcW w:w="1534" w:type="pct"/>
            <w:tcBorders>
              <w:top w:val="single" w:sz="6" w:space="0" w:color="auto"/>
              <w:left w:val="single" w:sz="6" w:space="0" w:color="auto"/>
              <w:bottom w:val="single" w:sz="6" w:space="0" w:color="auto"/>
              <w:right w:val="single" w:sz="6" w:space="0" w:color="auto"/>
            </w:tcBorders>
          </w:tcPr>
          <w:p w14:paraId="0F84CFC9" w14:textId="77777777" w:rsidR="007F7A87" w:rsidRPr="00E4080F" w:rsidRDefault="007F7A87" w:rsidP="008B087B">
            <w:pPr>
              <w:pStyle w:val="TableText"/>
            </w:pPr>
            <w:r w:rsidRPr="00E4080F">
              <w:t xml:space="preserve">Exit </w:t>
            </w:r>
            <w:proofErr w:type="spellStart"/>
            <w:r w:rsidRPr="00E4080F">
              <w:t>Fileman</w:t>
            </w:r>
            <w:proofErr w:type="spellEnd"/>
          </w:p>
        </w:tc>
        <w:tc>
          <w:tcPr>
            <w:tcW w:w="767" w:type="pct"/>
            <w:tcBorders>
              <w:top w:val="single" w:sz="6" w:space="0" w:color="auto"/>
              <w:left w:val="single" w:sz="6" w:space="0" w:color="auto"/>
              <w:bottom w:val="single" w:sz="6" w:space="0" w:color="auto"/>
              <w:right w:val="single" w:sz="6" w:space="0" w:color="auto"/>
            </w:tcBorders>
          </w:tcPr>
          <w:p w14:paraId="75241AB2" w14:textId="7F8731AB" w:rsidR="007F7A87" w:rsidRPr="00E4080F" w:rsidRDefault="007F7A87" w:rsidP="008B087B">
            <w:pPr>
              <w:pStyle w:val="TableText"/>
            </w:pPr>
            <w:r>
              <w:t xml:space="preserve">Logoff </w:t>
            </w:r>
            <w:r w:rsidR="00050678">
              <w:t>successful</w:t>
            </w:r>
          </w:p>
        </w:tc>
        <w:tc>
          <w:tcPr>
            <w:tcW w:w="767" w:type="pct"/>
            <w:tcBorders>
              <w:top w:val="single" w:sz="6" w:space="0" w:color="auto"/>
              <w:left w:val="single" w:sz="6" w:space="0" w:color="auto"/>
              <w:bottom w:val="single" w:sz="6" w:space="0" w:color="auto"/>
              <w:right w:val="single" w:sz="6" w:space="0" w:color="auto"/>
            </w:tcBorders>
          </w:tcPr>
          <w:p w14:paraId="05212637"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63C3AFB8"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65391855" w14:textId="77777777" w:rsidR="007F7A87" w:rsidRPr="00DF256B" w:rsidRDefault="007F7A87" w:rsidP="008B087B">
            <w:pPr>
              <w:pStyle w:val="TableText"/>
            </w:pPr>
          </w:p>
        </w:tc>
      </w:tr>
      <w:tr w:rsidR="007F7A87" w:rsidRPr="00DF256B" w14:paraId="424E2DBD"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4B68964E" w14:textId="77777777" w:rsidR="007F7A87" w:rsidRPr="00DF256B"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065B04BB" w14:textId="09103C19" w:rsidR="007F7A87" w:rsidRPr="0056101A" w:rsidRDefault="007F7A87" w:rsidP="008B087B">
            <w:pPr>
              <w:pStyle w:val="TableText"/>
              <w:numPr>
                <w:ilvl w:val="0"/>
                <w:numId w:val="90"/>
              </w:numPr>
            </w:pPr>
          </w:p>
        </w:tc>
        <w:tc>
          <w:tcPr>
            <w:tcW w:w="1534" w:type="pct"/>
            <w:tcBorders>
              <w:top w:val="single" w:sz="6" w:space="0" w:color="auto"/>
              <w:left w:val="single" w:sz="6" w:space="0" w:color="auto"/>
              <w:bottom w:val="single" w:sz="6" w:space="0" w:color="auto"/>
              <w:right w:val="single" w:sz="6" w:space="0" w:color="auto"/>
            </w:tcBorders>
          </w:tcPr>
          <w:p w14:paraId="6CD13DF7" w14:textId="3DA66563" w:rsidR="007F7A87" w:rsidRPr="00E4080F" w:rsidRDefault="007F7A87" w:rsidP="008B087B">
            <w:pPr>
              <w:pStyle w:val="TableText"/>
            </w:pPr>
            <w:r w:rsidRPr="00E4080F">
              <w:t xml:space="preserve">Log into </w:t>
            </w:r>
            <w:proofErr w:type="spellStart"/>
            <w:r w:rsidRPr="00E4080F">
              <w:t>VistA</w:t>
            </w:r>
            <w:proofErr w:type="spellEnd"/>
            <w:r w:rsidRPr="00E4080F">
              <w:t xml:space="preserve"> Fee as a clerk</w:t>
            </w:r>
          </w:p>
        </w:tc>
        <w:tc>
          <w:tcPr>
            <w:tcW w:w="767" w:type="pct"/>
            <w:tcBorders>
              <w:top w:val="single" w:sz="6" w:space="0" w:color="auto"/>
              <w:left w:val="single" w:sz="6" w:space="0" w:color="auto"/>
              <w:bottom w:val="single" w:sz="6" w:space="0" w:color="auto"/>
              <w:right w:val="single" w:sz="6" w:space="0" w:color="auto"/>
            </w:tcBorders>
          </w:tcPr>
          <w:p w14:paraId="32432A3D" w14:textId="18C85651" w:rsidR="007F7A87" w:rsidRPr="00E4080F" w:rsidRDefault="007F7A87" w:rsidP="008B087B">
            <w:pPr>
              <w:pStyle w:val="TableText"/>
            </w:pPr>
            <w:r>
              <w:t xml:space="preserve">Logon </w:t>
            </w:r>
            <w:r w:rsidR="00050678">
              <w:t>successful</w:t>
            </w:r>
          </w:p>
        </w:tc>
        <w:tc>
          <w:tcPr>
            <w:tcW w:w="767" w:type="pct"/>
            <w:tcBorders>
              <w:top w:val="single" w:sz="6" w:space="0" w:color="auto"/>
              <w:left w:val="single" w:sz="6" w:space="0" w:color="auto"/>
              <w:bottom w:val="single" w:sz="6" w:space="0" w:color="auto"/>
              <w:right w:val="single" w:sz="6" w:space="0" w:color="auto"/>
            </w:tcBorders>
          </w:tcPr>
          <w:p w14:paraId="55B8233A"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142C4356"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011FF6DD" w14:textId="77777777" w:rsidR="007F7A87" w:rsidRPr="00DF256B" w:rsidRDefault="007F7A87" w:rsidP="008B087B">
            <w:pPr>
              <w:pStyle w:val="TableText"/>
            </w:pPr>
          </w:p>
        </w:tc>
      </w:tr>
      <w:tr w:rsidR="007F7A87" w:rsidRPr="00DF256B" w14:paraId="5C2D7FC2"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4C3D8101" w14:textId="77777777" w:rsidR="007F7A87" w:rsidRPr="00DF256B"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6E8AE465" w14:textId="4EDE3843" w:rsidR="007F7A87" w:rsidRPr="0056101A" w:rsidRDefault="007F7A87" w:rsidP="008B087B">
            <w:pPr>
              <w:pStyle w:val="TableText"/>
              <w:numPr>
                <w:ilvl w:val="0"/>
                <w:numId w:val="90"/>
              </w:numPr>
            </w:pPr>
          </w:p>
        </w:tc>
        <w:tc>
          <w:tcPr>
            <w:tcW w:w="1534" w:type="pct"/>
            <w:tcBorders>
              <w:top w:val="single" w:sz="6" w:space="0" w:color="auto"/>
              <w:left w:val="single" w:sz="6" w:space="0" w:color="auto"/>
              <w:bottom w:val="single" w:sz="6" w:space="0" w:color="auto"/>
              <w:right w:val="single" w:sz="6" w:space="0" w:color="auto"/>
            </w:tcBorders>
          </w:tcPr>
          <w:p w14:paraId="6168D925" w14:textId="03DD39BD" w:rsidR="007F7A87" w:rsidRPr="00E4080F" w:rsidRDefault="007F7A87" w:rsidP="008B087B">
            <w:pPr>
              <w:pStyle w:val="TableText"/>
            </w:pPr>
            <w:r w:rsidRPr="00E4080F">
              <w:t>Select Medical Fee</w:t>
            </w:r>
          </w:p>
        </w:tc>
        <w:tc>
          <w:tcPr>
            <w:tcW w:w="767" w:type="pct"/>
            <w:tcBorders>
              <w:top w:val="single" w:sz="6" w:space="0" w:color="auto"/>
              <w:left w:val="single" w:sz="6" w:space="0" w:color="auto"/>
              <w:bottom w:val="single" w:sz="6" w:space="0" w:color="auto"/>
              <w:right w:val="single" w:sz="6" w:space="0" w:color="auto"/>
            </w:tcBorders>
          </w:tcPr>
          <w:p w14:paraId="0E5F545C" w14:textId="49CDB110" w:rsidR="007F7A87" w:rsidRPr="00E4080F" w:rsidRDefault="006012F4" w:rsidP="008B087B">
            <w:pPr>
              <w:pStyle w:val="TableText"/>
            </w:pPr>
            <w:r>
              <w:t xml:space="preserve">Medical Fee </w:t>
            </w:r>
          </w:p>
        </w:tc>
        <w:tc>
          <w:tcPr>
            <w:tcW w:w="767" w:type="pct"/>
            <w:tcBorders>
              <w:top w:val="single" w:sz="6" w:space="0" w:color="auto"/>
              <w:left w:val="single" w:sz="6" w:space="0" w:color="auto"/>
              <w:bottom w:val="single" w:sz="6" w:space="0" w:color="auto"/>
              <w:right w:val="single" w:sz="6" w:space="0" w:color="auto"/>
            </w:tcBorders>
          </w:tcPr>
          <w:p w14:paraId="7A3400D2"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3810695B"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68A6A5A4" w14:textId="77777777" w:rsidR="007F7A87" w:rsidRPr="00DF256B" w:rsidRDefault="007F7A87" w:rsidP="008B087B">
            <w:pPr>
              <w:pStyle w:val="TableText"/>
            </w:pPr>
          </w:p>
        </w:tc>
      </w:tr>
      <w:tr w:rsidR="007F7A87" w:rsidRPr="00DF256B" w14:paraId="568CB91E"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588B26FE" w14:textId="77777777" w:rsidR="007F7A87"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6D63BF3A" w14:textId="3E21507C" w:rsidR="007F7A87" w:rsidRPr="0056101A" w:rsidRDefault="007F7A87" w:rsidP="008B087B">
            <w:pPr>
              <w:pStyle w:val="TableText"/>
              <w:numPr>
                <w:ilvl w:val="0"/>
                <w:numId w:val="90"/>
              </w:numPr>
            </w:pPr>
          </w:p>
        </w:tc>
        <w:tc>
          <w:tcPr>
            <w:tcW w:w="1534" w:type="pct"/>
            <w:tcBorders>
              <w:top w:val="single" w:sz="6" w:space="0" w:color="auto"/>
              <w:left w:val="single" w:sz="6" w:space="0" w:color="auto"/>
              <w:bottom w:val="single" w:sz="6" w:space="0" w:color="auto"/>
              <w:right w:val="single" w:sz="6" w:space="0" w:color="auto"/>
            </w:tcBorders>
          </w:tcPr>
          <w:p w14:paraId="26AC15EC" w14:textId="29512057" w:rsidR="007F7A87" w:rsidRPr="00E4080F" w:rsidRDefault="007F7A87" w:rsidP="008B087B">
            <w:pPr>
              <w:pStyle w:val="TableText"/>
            </w:pPr>
            <w:r w:rsidRPr="00E4080F">
              <w:t>Edit the Authorization</w:t>
            </w:r>
          </w:p>
        </w:tc>
        <w:tc>
          <w:tcPr>
            <w:tcW w:w="767" w:type="pct"/>
            <w:tcBorders>
              <w:top w:val="single" w:sz="6" w:space="0" w:color="auto"/>
              <w:left w:val="single" w:sz="6" w:space="0" w:color="auto"/>
              <w:bottom w:val="single" w:sz="6" w:space="0" w:color="auto"/>
              <w:right w:val="single" w:sz="6" w:space="0" w:color="auto"/>
            </w:tcBorders>
          </w:tcPr>
          <w:p w14:paraId="32D1D055" w14:textId="3C2EBD6E" w:rsidR="007F7A87" w:rsidRPr="00E4080F" w:rsidRDefault="00F8063C" w:rsidP="008B087B">
            <w:pPr>
              <w:pStyle w:val="TableText"/>
            </w:pPr>
            <w:r>
              <w:t>Edit screen displays</w:t>
            </w:r>
          </w:p>
        </w:tc>
        <w:tc>
          <w:tcPr>
            <w:tcW w:w="767" w:type="pct"/>
            <w:tcBorders>
              <w:top w:val="single" w:sz="6" w:space="0" w:color="auto"/>
              <w:left w:val="single" w:sz="6" w:space="0" w:color="auto"/>
              <w:bottom w:val="single" w:sz="6" w:space="0" w:color="auto"/>
              <w:right w:val="single" w:sz="6" w:space="0" w:color="auto"/>
            </w:tcBorders>
          </w:tcPr>
          <w:p w14:paraId="36321F4D"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3BE79F52"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3FD7D82B" w14:textId="77777777" w:rsidR="007F7A87" w:rsidRPr="00DF256B" w:rsidRDefault="007F7A87" w:rsidP="008B087B">
            <w:pPr>
              <w:pStyle w:val="TableText"/>
            </w:pPr>
          </w:p>
        </w:tc>
      </w:tr>
      <w:tr w:rsidR="007F7A87" w:rsidRPr="00DF256B" w14:paraId="05D5A472"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6FA6A962" w14:textId="77777777" w:rsidR="007F7A87"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67BD0D9C" w14:textId="1F197F56" w:rsidR="007F7A87" w:rsidRPr="0056101A" w:rsidRDefault="007F7A87" w:rsidP="008B087B">
            <w:pPr>
              <w:pStyle w:val="TableText"/>
              <w:numPr>
                <w:ilvl w:val="0"/>
                <w:numId w:val="90"/>
              </w:numPr>
            </w:pPr>
          </w:p>
        </w:tc>
        <w:tc>
          <w:tcPr>
            <w:tcW w:w="1534" w:type="pct"/>
            <w:tcBorders>
              <w:top w:val="single" w:sz="6" w:space="0" w:color="auto"/>
              <w:left w:val="single" w:sz="6" w:space="0" w:color="auto"/>
              <w:bottom w:val="single" w:sz="6" w:space="0" w:color="auto"/>
              <w:right w:val="single" w:sz="6" w:space="0" w:color="auto"/>
            </w:tcBorders>
          </w:tcPr>
          <w:p w14:paraId="5AC000FF" w14:textId="1F237A35" w:rsidR="007F7A87" w:rsidRPr="00E4080F" w:rsidRDefault="007F7A87" w:rsidP="00A5614C">
            <w:pPr>
              <w:pStyle w:val="TableText"/>
            </w:pPr>
            <w:r w:rsidRPr="00E4080F">
              <w:t>Set the status to X, CLOSED</w:t>
            </w:r>
          </w:p>
        </w:tc>
        <w:tc>
          <w:tcPr>
            <w:tcW w:w="767" w:type="pct"/>
            <w:tcBorders>
              <w:top w:val="single" w:sz="6" w:space="0" w:color="auto"/>
              <w:left w:val="single" w:sz="6" w:space="0" w:color="auto"/>
              <w:bottom w:val="single" w:sz="6" w:space="0" w:color="auto"/>
              <w:right w:val="single" w:sz="6" w:space="0" w:color="auto"/>
            </w:tcBorders>
          </w:tcPr>
          <w:p w14:paraId="7B3240EA" w14:textId="0744F846" w:rsidR="00CD6D74" w:rsidRDefault="00CD6D74" w:rsidP="00CD6D74">
            <w:pPr>
              <w:pStyle w:val="TableText"/>
            </w:pPr>
            <w:r>
              <w:t>Status is X,</w:t>
            </w:r>
          </w:p>
          <w:p w14:paraId="12F322FC" w14:textId="378A5964" w:rsidR="007F7A87" w:rsidRPr="00E4080F" w:rsidRDefault="00CD6D74" w:rsidP="00CD6D74">
            <w:pPr>
              <w:pStyle w:val="TableText"/>
            </w:pPr>
            <w:r>
              <w:t>CLOSED</w:t>
            </w:r>
          </w:p>
        </w:tc>
        <w:tc>
          <w:tcPr>
            <w:tcW w:w="767" w:type="pct"/>
            <w:tcBorders>
              <w:top w:val="single" w:sz="6" w:space="0" w:color="auto"/>
              <w:left w:val="single" w:sz="6" w:space="0" w:color="auto"/>
              <w:bottom w:val="single" w:sz="6" w:space="0" w:color="auto"/>
              <w:right w:val="single" w:sz="6" w:space="0" w:color="auto"/>
            </w:tcBorders>
          </w:tcPr>
          <w:p w14:paraId="1491EA0D"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3CCCB9A8"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14FB4012" w14:textId="77777777" w:rsidR="007F7A87" w:rsidRPr="00DF256B" w:rsidRDefault="007F7A87" w:rsidP="008B087B">
            <w:pPr>
              <w:pStyle w:val="TableText"/>
            </w:pPr>
          </w:p>
        </w:tc>
      </w:tr>
      <w:tr w:rsidR="007F7A87" w:rsidRPr="00DF256B" w14:paraId="7F871D13"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70125BD7" w14:textId="77777777" w:rsidR="007F7A87"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0B5A2A50" w14:textId="3036DB5D" w:rsidR="007F7A87" w:rsidRPr="0056101A" w:rsidRDefault="007F7A87" w:rsidP="008B087B">
            <w:pPr>
              <w:pStyle w:val="TableText"/>
              <w:numPr>
                <w:ilvl w:val="0"/>
                <w:numId w:val="90"/>
              </w:numPr>
            </w:pPr>
          </w:p>
        </w:tc>
        <w:tc>
          <w:tcPr>
            <w:tcW w:w="1534" w:type="pct"/>
            <w:tcBorders>
              <w:top w:val="single" w:sz="6" w:space="0" w:color="auto"/>
              <w:left w:val="single" w:sz="6" w:space="0" w:color="auto"/>
              <w:bottom w:val="single" w:sz="6" w:space="0" w:color="auto"/>
              <w:right w:val="single" w:sz="6" w:space="0" w:color="auto"/>
            </w:tcBorders>
          </w:tcPr>
          <w:p w14:paraId="1D16056C" w14:textId="7B98B6FC" w:rsidR="007F7A87" w:rsidRPr="00E4080F" w:rsidRDefault="007F7A87" w:rsidP="008B087B">
            <w:pPr>
              <w:pStyle w:val="TableText"/>
            </w:pPr>
            <w:r w:rsidRPr="00E4080F">
              <w:t>Write down the Authorization Number</w:t>
            </w:r>
          </w:p>
        </w:tc>
        <w:tc>
          <w:tcPr>
            <w:tcW w:w="767" w:type="pct"/>
            <w:tcBorders>
              <w:top w:val="single" w:sz="6" w:space="0" w:color="auto"/>
              <w:left w:val="single" w:sz="6" w:space="0" w:color="auto"/>
              <w:bottom w:val="single" w:sz="6" w:space="0" w:color="auto"/>
              <w:right w:val="single" w:sz="6" w:space="0" w:color="auto"/>
            </w:tcBorders>
          </w:tcPr>
          <w:p w14:paraId="70DAC936" w14:textId="12EE550C" w:rsidR="007F7A87" w:rsidRPr="00E4080F" w:rsidRDefault="006012F4" w:rsidP="008B087B">
            <w:pPr>
              <w:pStyle w:val="TableText"/>
            </w:pPr>
            <w:r>
              <w:t>Authorization Number noted</w:t>
            </w:r>
          </w:p>
        </w:tc>
        <w:tc>
          <w:tcPr>
            <w:tcW w:w="767" w:type="pct"/>
            <w:tcBorders>
              <w:top w:val="single" w:sz="6" w:space="0" w:color="auto"/>
              <w:left w:val="single" w:sz="6" w:space="0" w:color="auto"/>
              <w:bottom w:val="single" w:sz="6" w:space="0" w:color="auto"/>
              <w:right w:val="single" w:sz="6" w:space="0" w:color="auto"/>
            </w:tcBorders>
          </w:tcPr>
          <w:p w14:paraId="146619AD"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2BF3BB78"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406BB838" w14:textId="77777777" w:rsidR="007F7A87" w:rsidRPr="00DF256B" w:rsidRDefault="007F7A87" w:rsidP="008B087B">
            <w:pPr>
              <w:pStyle w:val="TableText"/>
            </w:pPr>
          </w:p>
        </w:tc>
      </w:tr>
      <w:tr w:rsidR="007F7A87" w:rsidRPr="00DF256B" w14:paraId="0400B89A"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7D734ED8" w14:textId="77777777" w:rsidR="007F7A87"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4BA4B8DE" w14:textId="438A3F73" w:rsidR="007F7A87" w:rsidRPr="0056101A" w:rsidRDefault="007F7A87" w:rsidP="008B087B">
            <w:pPr>
              <w:pStyle w:val="TableText"/>
              <w:numPr>
                <w:ilvl w:val="0"/>
                <w:numId w:val="90"/>
              </w:numPr>
            </w:pPr>
          </w:p>
        </w:tc>
        <w:tc>
          <w:tcPr>
            <w:tcW w:w="1534" w:type="pct"/>
            <w:tcBorders>
              <w:top w:val="single" w:sz="6" w:space="0" w:color="auto"/>
              <w:left w:val="single" w:sz="6" w:space="0" w:color="auto"/>
              <w:bottom w:val="single" w:sz="6" w:space="0" w:color="auto"/>
              <w:right w:val="single" w:sz="6" w:space="0" w:color="auto"/>
            </w:tcBorders>
          </w:tcPr>
          <w:p w14:paraId="0954F4FE" w14:textId="77777777" w:rsidR="007F7A87" w:rsidRPr="00E4080F" w:rsidRDefault="007F7A87" w:rsidP="008B087B">
            <w:pPr>
              <w:pStyle w:val="TableText"/>
            </w:pPr>
            <w:r w:rsidRPr="00E4080F">
              <w:t xml:space="preserve">Exit </w:t>
            </w:r>
            <w:proofErr w:type="spellStart"/>
            <w:r w:rsidRPr="00E4080F">
              <w:t>VistA</w:t>
            </w:r>
            <w:proofErr w:type="spellEnd"/>
            <w:r w:rsidRPr="00E4080F">
              <w:t xml:space="preserve"> Fee</w:t>
            </w:r>
          </w:p>
        </w:tc>
        <w:tc>
          <w:tcPr>
            <w:tcW w:w="767" w:type="pct"/>
            <w:tcBorders>
              <w:top w:val="single" w:sz="6" w:space="0" w:color="auto"/>
              <w:left w:val="single" w:sz="6" w:space="0" w:color="auto"/>
              <w:bottom w:val="single" w:sz="6" w:space="0" w:color="auto"/>
              <w:right w:val="single" w:sz="6" w:space="0" w:color="auto"/>
            </w:tcBorders>
          </w:tcPr>
          <w:p w14:paraId="1B476DAC" w14:textId="4A63ED9F" w:rsidR="007F7A87" w:rsidRPr="00E4080F" w:rsidRDefault="007F7A87" w:rsidP="008B087B">
            <w:pPr>
              <w:pStyle w:val="TableText"/>
            </w:pPr>
            <w:r>
              <w:t xml:space="preserve">Logoff </w:t>
            </w:r>
            <w:r w:rsidR="00050678">
              <w:t>successful</w:t>
            </w:r>
          </w:p>
        </w:tc>
        <w:tc>
          <w:tcPr>
            <w:tcW w:w="767" w:type="pct"/>
            <w:tcBorders>
              <w:top w:val="single" w:sz="6" w:space="0" w:color="auto"/>
              <w:left w:val="single" w:sz="6" w:space="0" w:color="auto"/>
              <w:bottom w:val="single" w:sz="6" w:space="0" w:color="auto"/>
              <w:right w:val="single" w:sz="6" w:space="0" w:color="auto"/>
            </w:tcBorders>
          </w:tcPr>
          <w:p w14:paraId="1E471835"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28786FFD"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2F6D025F" w14:textId="77777777" w:rsidR="007F7A87" w:rsidRPr="00DF256B" w:rsidRDefault="007F7A87" w:rsidP="008B087B">
            <w:pPr>
              <w:pStyle w:val="TableText"/>
            </w:pPr>
          </w:p>
        </w:tc>
      </w:tr>
      <w:tr w:rsidR="007F7A87" w:rsidRPr="00DF256B" w14:paraId="4C9B2F1D"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2AB6A75D" w14:textId="77777777" w:rsidR="007F7A87"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3C3F7633" w14:textId="29B0EF41" w:rsidR="007F7A87" w:rsidRPr="0056101A" w:rsidRDefault="007F7A87" w:rsidP="008B087B">
            <w:pPr>
              <w:pStyle w:val="TableText"/>
              <w:numPr>
                <w:ilvl w:val="0"/>
                <w:numId w:val="90"/>
              </w:numPr>
            </w:pPr>
          </w:p>
        </w:tc>
        <w:tc>
          <w:tcPr>
            <w:tcW w:w="1534" w:type="pct"/>
            <w:tcBorders>
              <w:top w:val="single" w:sz="6" w:space="0" w:color="auto"/>
              <w:left w:val="single" w:sz="6" w:space="0" w:color="auto"/>
              <w:bottom w:val="single" w:sz="6" w:space="0" w:color="auto"/>
              <w:right w:val="single" w:sz="6" w:space="0" w:color="auto"/>
            </w:tcBorders>
          </w:tcPr>
          <w:p w14:paraId="69A64D14" w14:textId="0AB2F256" w:rsidR="007F7A87" w:rsidRPr="00E4080F" w:rsidRDefault="007F7A87" w:rsidP="008B087B">
            <w:pPr>
              <w:pStyle w:val="TableText"/>
            </w:pPr>
            <w:r w:rsidRPr="00E4080F">
              <w:t>Logon as System user (</w:t>
            </w:r>
            <w:proofErr w:type="spellStart"/>
            <w:r w:rsidRPr="00E4080F">
              <w:t>Fileman</w:t>
            </w:r>
            <w:proofErr w:type="spellEnd"/>
            <w:r w:rsidRPr="00E4080F">
              <w:t xml:space="preserve"> Access)</w:t>
            </w:r>
          </w:p>
        </w:tc>
        <w:tc>
          <w:tcPr>
            <w:tcW w:w="767" w:type="pct"/>
            <w:tcBorders>
              <w:top w:val="single" w:sz="6" w:space="0" w:color="auto"/>
              <w:left w:val="single" w:sz="6" w:space="0" w:color="auto"/>
              <w:bottom w:val="single" w:sz="6" w:space="0" w:color="auto"/>
              <w:right w:val="single" w:sz="6" w:space="0" w:color="auto"/>
            </w:tcBorders>
          </w:tcPr>
          <w:p w14:paraId="2BE7EE34" w14:textId="7C0787EA" w:rsidR="007F7A87" w:rsidRPr="00E4080F" w:rsidRDefault="007F7A87" w:rsidP="008B087B">
            <w:pPr>
              <w:pStyle w:val="TableText"/>
            </w:pPr>
            <w:r>
              <w:t xml:space="preserve">Logon </w:t>
            </w:r>
            <w:r w:rsidR="00050678">
              <w:t>successful</w:t>
            </w:r>
          </w:p>
        </w:tc>
        <w:tc>
          <w:tcPr>
            <w:tcW w:w="767" w:type="pct"/>
            <w:tcBorders>
              <w:top w:val="single" w:sz="6" w:space="0" w:color="auto"/>
              <w:left w:val="single" w:sz="6" w:space="0" w:color="auto"/>
              <w:bottom w:val="single" w:sz="6" w:space="0" w:color="auto"/>
              <w:right w:val="single" w:sz="6" w:space="0" w:color="auto"/>
            </w:tcBorders>
          </w:tcPr>
          <w:p w14:paraId="7BAA16FB"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47409012"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12E3EA2B" w14:textId="77777777" w:rsidR="007F7A87" w:rsidRPr="00DF256B" w:rsidRDefault="007F7A87" w:rsidP="008B087B">
            <w:pPr>
              <w:pStyle w:val="TableText"/>
            </w:pPr>
          </w:p>
        </w:tc>
      </w:tr>
      <w:tr w:rsidR="007F7A87" w:rsidRPr="00DF256B" w14:paraId="52207F84"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786B4DEA" w14:textId="77777777" w:rsidR="007F7A87"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4798F6CE" w14:textId="03D7473D" w:rsidR="007F7A87" w:rsidRPr="0056101A" w:rsidRDefault="007F7A87" w:rsidP="008B087B">
            <w:pPr>
              <w:pStyle w:val="TableText"/>
              <w:numPr>
                <w:ilvl w:val="0"/>
                <w:numId w:val="90"/>
              </w:numPr>
            </w:pPr>
          </w:p>
        </w:tc>
        <w:tc>
          <w:tcPr>
            <w:tcW w:w="1534" w:type="pct"/>
            <w:tcBorders>
              <w:top w:val="single" w:sz="6" w:space="0" w:color="auto"/>
              <w:left w:val="single" w:sz="6" w:space="0" w:color="auto"/>
              <w:bottom w:val="single" w:sz="6" w:space="0" w:color="auto"/>
              <w:right w:val="single" w:sz="6" w:space="0" w:color="auto"/>
            </w:tcBorders>
          </w:tcPr>
          <w:p w14:paraId="52410CC9" w14:textId="6FF64C31" w:rsidR="007F7A87" w:rsidRPr="00E4080F" w:rsidRDefault="007F7A87" w:rsidP="008B087B">
            <w:pPr>
              <w:pStyle w:val="TableText"/>
            </w:pPr>
            <w:r w:rsidRPr="00E4080F">
              <w:t xml:space="preserve">Access the </w:t>
            </w:r>
            <w:r w:rsidR="00050678" w:rsidRPr="00E4080F">
              <w:t>Authorization file</w:t>
            </w:r>
          </w:p>
        </w:tc>
        <w:tc>
          <w:tcPr>
            <w:tcW w:w="767" w:type="pct"/>
            <w:tcBorders>
              <w:top w:val="single" w:sz="6" w:space="0" w:color="auto"/>
              <w:left w:val="single" w:sz="6" w:space="0" w:color="auto"/>
              <w:bottom w:val="single" w:sz="6" w:space="0" w:color="auto"/>
              <w:right w:val="single" w:sz="6" w:space="0" w:color="auto"/>
            </w:tcBorders>
          </w:tcPr>
          <w:p w14:paraId="24944D98" w14:textId="5B328773" w:rsidR="007F7A87" w:rsidRPr="00E4080F" w:rsidRDefault="008932BE" w:rsidP="008B087B">
            <w:pPr>
              <w:pStyle w:val="TableText"/>
            </w:pPr>
            <w:r>
              <w:t>Authorization File is Accessed</w:t>
            </w:r>
          </w:p>
        </w:tc>
        <w:tc>
          <w:tcPr>
            <w:tcW w:w="767" w:type="pct"/>
            <w:tcBorders>
              <w:top w:val="single" w:sz="6" w:space="0" w:color="auto"/>
              <w:left w:val="single" w:sz="6" w:space="0" w:color="auto"/>
              <w:bottom w:val="single" w:sz="6" w:space="0" w:color="auto"/>
              <w:right w:val="single" w:sz="6" w:space="0" w:color="auto"/>
            </w:tcBorders>
          </w:tcPr>
          <w:p w14:paraId="68717A23"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64677A36"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70C8603A" w14:textId="77777777" w:rsidR="007F7A87" w:rsidRPr="00DF256B" w:rsidRDefault="007F7A87" w:rsidP="008B087B">
            <w:pPr>
              <w:pStyle w:val="TableText"/>
            </w:pPr>
          </w:p>
        </w:tc>
      </w:tr>
      <w:tr w:rsidR="007F7A87" w:rsidRPr="00DF256B" w14:paraId="128DCD36"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43C8BAE7" w14:textId="77777777" w:rsidR="007F7A87"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06B7027E" w14:textId="74D4B298" w:rsidR="007F7A87" w:rsidRPr="0056101A" w:rsidRDefault="007F7A87" w:rsidP="008B087B">
            <w:pPr>
              <w:pStyle w:val="TableText"/>
              <w:numPr>
                <w:ilvl w:val="0"/>
                <w:numId w:val="90"/>
              </w:numPr>
            </w:pPr>
          </w:p>
        </w:tc>
        <w:tc>
          <w:tcPr>
            <w:tcW w:w="1534" w:type="pct"/>
            <w:tcBorders>
              <w:top w:val="single" w:sz="6" w:space="0" w:color="auto"/>
              <w:left w:val="single" w:sz="6" w:space="0" w:color="auto"/>
              <w:bottom w:val="single" w:sz="6" w:space="0" w:color="auto"/>
              <w:right w:val="single" w:sz="6" w:space="0" w:color="auto"/>
            </w:tcBorders>
          </w:tcPr>
          <w:p w14:paraId="35E755B2" w14:textId="1246C89B" w:rsidR="007F7A87" w:rsidRPr="00E4080F" w:rsidRDefault="007F7A87" w:rsidP="008B087B">
            <w:pPr>
              <w:pStyle w:val="TableText"/>
            </w:pPr>
            <w:r w:rsidRPr="00E4080F">
              <w:t>Query the file for the completed Authorization</w:t>
            </w:r>
          </w:p>
        </w:tc>
        <w:tc>
          <w:tcPr>
            <w:tcW w:w="767" w:type="pct"/>
            <w:tcBorders>
              <w:top w:val="single" w:sz="6" w:space="0" w:color="auto"/>
              <w:left w:val="single" w:sz="6" w:space="0" w:color="auto"/>
              <w:bottom w:val="single" w:sz="6" w:space="0" w:color="auto"/>
              <w:right w:val="single" w:sz="6" w:space="0" w:color="auto"/>
            </w:tcBorders>
          </w:tcPr>
          <w:p w14:paraId="06CF50CE" w14:textId="577513A1" w:rsidR="007F7A87" w:rsidRPr="00E4080F" w:rsidRDefault="006012F4" w:rsidP="008B087B">
            <w:pPr>
              <w:pStyle w:val="TableText"/>
            </w:pPr>
            <w:r>
              <w:t>Authorization file is presented</w:t>
            </w:r>
          </w:p>
        </w:tc>
        <w:tc>
          <w:tcPr>
            <w:tcW w:w="767" w:type="pct"/>
            <w:tcBorders>
              <w:top w:val="single" w:sz="6" w:space="0" w:color="auto"/>
              <w:left w:val="single" w:sz="6" w:space="0" w:color="auto"/>
              <w:bottom w:val="single" w:sz="6" w:space="0" w:color="auto"/>
              <w:right w:val="single" w:sz="6" w:space="0" w:color="auto"/>
            </w:tcBorders>
          </w:tcPr>
          <w:p w14:paraId="5A5B98B8"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06FEB94B"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75171BAE" w14:textId="77777777" w:rsidR="007F7A87" w:rsidRPr="00DF256B" w:rsidRDefault="007F7A87" w:rsidP="008B087B">
            <w:pPr>
              <w:pStyle w:val="TableText"/>
            </w:pPr>
          </w:p>
        </w:tc>
      </w:tr>
      <w:tr w:rsidR="007F7A87" w:rsidRPr="00E44774" w14:paraId="5CBE1132"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650652C7" w14:textId="77777777" w:rsidR="007F7A87" w:rsidRPr="00E44774" w:rsidRDefault="007F7A87" w:rsidP="008B087B">
            <w:pPr>
              <w:pStyle w:val="TableText"/>
            </w:pPr>
            <w:r>
              <w:t>FS-UN014-005</w:t>
            </w:r>
          </w:p>
        </w:tc>
        <w:tc>
          <w:tcPr>
            <w:tcW w:w="307" w:type="pct"/>
            <w:tcBorders>
              <w:top w:val="single" w:sz="6" w:space="0" w:color="auto"/>
              <w:left w:val="single" w:sz="6" w:space="0" w:color="auto"/>
              <w:bottom w:val="single" w:sz="6" w:space="0" w:color="auto"/>
              <w:right w:val="single" w:sz="6" w:space="0" w:color="auto"/>
            </w:tcBorders>
          </w:tcPr>
          <w:p w14:paraId="3EA2850B" w14:textId="1ED45D58" w:rsidR="007F7A87" w:rsidRPr="0056101A" w:rsidRDefault="007F7A87" w:rsidP="008B087B">
            <w:pPr>
              <w:pStyle w:val="TableText"/>
              <w:numPr>
                <w:ilvl w:val="0"/>
                <w:numId w:val="90"/>
              </w:numPr>
            </w:pPr>
          </w:p>
        </w:tc>
        <w:tc>
          <w:tcPr>
            <w:tcW w:w="1534" w:type="pct"/>
            <w:tcBorders>
              <w:top w:val="single" w:sz="6" w:space="0" w:color="auto"/>
              <w:left w:val="single" w:sz="6" w:space="0" w:color="auto"/>
              <w:bottom w:val="single" w:sz="6" w:space="0" w:color="auto"/>
              <w:right w:val="single" w:sz="6" w:space="0" w:color="auto"/>
            </w:tcBorders>
          </w:tcPr>
          <w:p w14:paraId="7BD6CE49" w14:textId="1DF4C4F7" w:rsidR="007F7A87" w:rsidRPr="00E4080F" w:rsidRDefault="007F7A87" w:rsidP="008B087B">
            <w:pPr>
              <w:pStyle w:val="TableText"/>
            </w:pPr>
            <w:r w:rsidRPr="00E4080F">
              <w:t xml:space="preserve">Verify that the Authorization status is set to </w:t>
            </w:r>
            <w:r w:rsidRPr="00E4080F">
              <w:br/>
              <w:t>Closed</w:t>
            </w:r>
          </w:p>
        </w:tc>
        <w:tc>
          <w:tcPr>
            <w:tcW w:w="767" w:type="pct"/>
            <w:tcBorders>
              <w:top w:val="single" w:sz="6" w:space="0" w:color="auto"/>
              <w:left w:val="single" w:sz="6" w:space="0" w:color="auto"/>
              <w:bottom w:val="single" w:sz="6" w:space="0" w:color="auto"/>
              <w:right w:val="single" w:sz="6" w:space="0" w:color="auto"/>
            </w:tcBorders>
          </w:tcPr>
          <w:p w14:paraId="7AB4B7CF" w14:textId="53278250" w:rsidR="007F7A87" w:rsidRPr="00E4080F" w:rsidRDefault="007F7A87" w:rsidP="008B087B">
            <w:pPr>
              <w:pStyle w:val="TableText"/>
            </w:pPr>
            <w:r w:rsidRPr="00E4080F">
              <w:t>Authorization status = X, CLOSED</w:t>
            </w:r>
          </w:p>
        </w:tc>
        <w:tc>
          <w:tcPr>
            <w:tcW w:w="767" w:type="pct"/>
            <w:tcBorders>
              <w:top w:val="single" w:sz="6" w:space="0" w:color="auto"/>
              <w:left w:val="single" w:sz="6" w:space="0" w:color="auto"/>
              <w:bottom w:val="single" w:sz="6" w:space="0" w:color="auto"/>
              <w:right w:val="single" w:sz="6" w:space="0" w:color="auto"/>
            </w:tcBorders>
          </w:tcPr>
          <w:p w14:paraId="01FC729E" w14:textId="77777777" w:rsidR="007F7A87" w:rsidRPr="00E44774"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4CC5D8F6" w14:textId="77777777" w:rsidR="007F7A87" w:rsidRPr="00E44774"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5D212CBC" w14:textId="77777777" w:rsidR="007F7A87" w:rsidRPr="00E44774" w:rsidRDefault="007F7A87" w:rsidP="008B087B">
            <w:pPr>
              <w:pStyle w:val="TableText"/>
            </w:pPr>
          </w:p>
        </w:tc>
      </w:tr>
      <w:tr w:rsidR="007F7A87" w:rsidRPr="00DF256B" w14:paraId="22583807"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02A69065" w14:textId="77777777" w:rsidR="007F7A87"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4AFE3561" w14:textId="540DB0A4" w:rsidR="007F7A87" w:rsidRPr="0056101A" w:rsidRDefault="007F7A87" w:rsidP="008B087B">
            <w:pPr>
              <w:pStyle w:val="TableText"/>
              <w:numPr>
                <w:ilvl w:val="0"/>
                <w:numId w:val="90"/>
              </w:numPr>
            </w:pPr>
          </w:p>
        </w:tc>
        <w:tc>
          <w:tcPr>
            <w:tcW w:w="1534" w:type="pct"/>
            <w:tcBorders>
              <w:top w:val="single" w:sz="6" w:space="0" w:color="auto"/>
              <w:left w:val="single" w:sz="6" w:space="0" w:color="auto"/>
              <w:bottom w:val="single" w:sz="6" w:space="0" w:color="auto"/>
              <w:right w:val="single" w:sz="6" w:space="0" w:color="auto"/>
            </w:tcBorders>
          </w:tcPr>
          <w:p w14:paraId="1552970C" w14:textId="77777777" w:rsidR="007F7A87" w:rsidRPr="00E4080F" w:rsidRDefault="007F7A87" w:rsidP="008B087B">
            <w:pPr>
              <w:pStyle w:val="TableText"/>
            </w:pPr>
            <w:r w:rsidRPr="00E4080F">
              <w:t xml:space="preserve">Exit </w:t>
            </w:r>
            <w:proofErr w:type="spellStart"/>
            <w:r w:rsidRPr="00E4080F">
              <w:t>Fileman</w:t>
            </w:r>
            <w:proofErr w:type="spellEnd"/>
          </w:p>
        </w:tc>
        <w:tc>
          <w:tcPr>
            <w:tcW w:w="767" w:type="pct"/>
            <w:tcBorders>
              <w:top w:val="single" w:sz="6" w:space="0" w:color="auto"/>
              <w:left w:val="single" w:sz="6" w:space="0" w:color="auto"/>
              <w:bottom w:val="single" w:sz="6" w:space="0" w:color="auto"/>
              <w:right w:val="single" w:sz="6" w:space="0" w:color="auto"/>
            </w:tcBorders>
          </w:tcPr>
          <w:p w14:paraId="1C795272" w14:textId="4A0CEE73" w:rsidR="007F7A87" w:rsidRPr="00E4080F" w:rsidRDefault="007F7A87" w:rsidP="008B087B">
            <w:pPr>
              <w:pStyle w:val="TableText"/>
            </w:pPr>
            <w:r>
              <w:t xml:space="preserve">Logoff </w:t>
            </w:r>
            <w:r w:rsidR="00050678">
              <w:t>successful</w:t>
            </w:r>
          </w:p>
        </w:tc>
        <w:tc>
          <w:tcPr>
            <w:tcW w:w="767" w:type="pct"/>
            <w:tcBorders>
              <w:top w:val="single" w:sz="6" w:space="0" w:color="auto"/>
              <w:left w:val="single" w:sz="6" w:space="0" w:color="auto"/>
              <w:bottom w:val="single" w:sz="6" w:space="0" w:color="auto"/>
              <w:right w:val="single" w:sz="6" w:space="0" w:color="auto"/>
            </w:tcBorders>
          </w:tcPr>
          <w:p w14:paraId="755CA3E5"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7E088924"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28821B26" w14:textId="77777777" w:rsidR="007F7A87" w:rsidRPr="00DF256B" w:rsidRDefault="007F7A87" w:rsidP="008B087B">
            <w:pPr>
              <w:pStyle w:val="TableText"/>
            </w:pPr>
          </w:p>
        </w:tc>
      </w:tr>
      <w:tr w:rsidR="007F7A87" w:rsidRPr="00DF256B" w14:paraId="1ACD4799"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2D6A395D" w14:textId="77777777" w:rsidR="007F7A87" w:rsidRPr="00DF256B"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5F276FF0" w14:textId="2C3E5BD8" w:rsidR="007F7A87" w:rsidRPr="0056101A" w:rsidRDefault="007F7A87" w:rsidP="008B087B">
            <w:pPr>
              <w:pStyle w:val="TableText"/>
              <w:numPr>
                <w:ilvl w:val="0"/>
                <w:numId w:val="90"/>
              </w:numPr>
            </w:pPr>
          </w:p>
        </w:tc>
        <w:tc>
          <w:tcPr>
            <w:tcW w:w="1534" w:type="pct"/>
            <w:tcBorders>
              <w:top w:val="single" w:sz="6" w:space="0" w:color="auto"/>
              <w:left w:val="single" w:sz="6" w:space="0" w:color="auto"/>
              <w:bottom w:val="single" w:sz="6" w:space="0" w:color="auto"/>
              <w:right w:val="single" w:sz="6" w:space="0" w:color="auto"/>
            </w:tcBorders>
          </w:tcPr>
          <w:p w14:paraId="06FE2B26" w14:textId="2BD4EBB9" w:rsidR="007F7A87" w:rsidRPr="00E4080F" w:rsidRDefault="007F7A87" w:rsidP="008B087B">
            <w:pPr>
              <w:pStyle w:val="TableText"/>
            </w:pPr>
            <w:r w:rsidRPr="00E4080F">
              <w:t xml:space="preserve">Log into </w:t>
            </w:r>
            <w:proofErr w:type="spellStart"/>
            <w:r w:rsidRPr="00E4080F">
              <w:t>VistA</w:t>
            </w:r>
            <w:proofErr w:type="spellEnd"/>
            <w:r w:rsidRPr="00E4080F">
              <w:t xml:space="preserve"> Fee as a clerk</w:t>
            </w:r>
          </w:p>
        </w:tc>
        <w:tc>
          <w:tcPr>
            <w:tcW w:w="767" w:type="pct"/>
            <w:tcBorders>
              <w:top w:val="single" w:sz="6" w:space="0" w:color="auto"/>
              <w:left w:val="single" w:sz="6" w:space="0" w:color="auto"/>
              <w:bottom w:val="single" w:sz="6" w:space="0" w:color="auto"/>
              <w:right w:val="single" w:sz="6" w:space="0" w:color="auto"/>
            </w:tcBorders>
          </w:tcPr>
          <w:p w14:paraId="5FCA05ED" w14:textId="792C1C2A" w:rsidR="007F7A87" w:rsidRPr="00E4080F" w:rsidRDefault="00CD6D74" w:rsidP="008B087B">
            <w:pPr>
              <w:pStyle w:val="TableText"/>
            </w:pPr>
            <w:r>
              <w:t>Logon successful</w:t>
            </w:r>
          </w:p>
        </w:tc>
        <w:tc>
          <w:tcPr>
            <w:tcW w:w="767" w:type="pct"/>
            <w:tcBorders>
              <w:top w:val="single" w:sz="6" w:space="0" w:color="auto"/>
              <w:left w:val="single" w:sz="6" w:space="0" w:color="auto"/>
              <w:bottom w:val="single" w:sz="6" w:space="0" w:color="auto"/>
              <w:right w:val="single" w:sz="6" w:space="0" w:color="auto"/>
            </w:tcBorders>
          </w:tcPr>
          <w:p w14:paraId="64524CFB"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44602B00"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385E7578" w14:textId="77777777" w:rsidR="007F7A87" w:rsidRPr="00DF256B" w:rsidRDefault="007F7A87" w:rsidP="008B087B">
            <w:pPr>
              <w:pStyle w:val="TableText"/>
            </w:pPr>
          </w:p>
        </w:tc>
      </w:tr>
      <w:tr w:rsidR="007F7A87" w:rsidRPr="00DF256B" w14:paraId="2FD90C44"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50408B9A" w14:textId="77777777" w:rsidR="007F7A87" w:rsidRPr="00DF256B"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573876AC" w14:textId="6F564642" w:rsidR="007F7A87" w:rsidRPr="0056101A" w:rsidRDefault="007F7A87" w:rsidP="008B087B">
            <w:pPr>
              <w:pStyle w:val="TableText"/>
              <w:numPr>
                <w:ilvl w:val="0"/>
                <w:numId w:val="90"/>
              </w:numPr>
            </w:pPr>
          </w:p>
        </w:tc>
        <w:tc>
          <w:tcPr>
            <w:tcW w:w="1534" w:type="pct"/>
            <w:tcBorders>
              <w:top w:val="single" w:sz="6" w:space="0" w:color="auto"/>
              <w:left w:val="single" w:sz="6" w:space="0" w:color="auto"/>
              <w:bottom w:val="single" w:sz="6" w:space="0" w:color="auto"/>
              <w:right w:val="single" w:sz="6" w:space="0" w:color="auto"/>
            </w:tcBorders>
          </w:tcPr>
          <w:p w14:paraId="2C2D9B9F" w14:textId="751F42CE" w:rsidR="007F7A87" w:rsidRPr="00E4080F" w:rsidRDefault="007F7A87" w:rsidP="008B087B">
            <w:pPr>
              <w:pStyle w:val="TableText"/>
            </w:pPr>
            <w:r w:rsidRPr="00E4080F">
              <w:t>Select Medical Fee</w:t>
            </w:r>
          </w:p>
        </w:tc>
        <w:tc>
          <w:tcPr>
            <w:tcW w:w="767" w:type="pct"/>
            <w:tcBorders>
              <w:top w:val="single" w:sz="6" w:space="0" w:color="auto"/>
              <w:left w:val="single" w:sz="6" w:space="0" w:color="auto"/>
              <w:bottom w:val="single" w:sz="6" w:space="0" w:color="auto"/>
              <w:right w:val="single" w:sz="6" w:space="0" w:color="auto"/>
            </w:tcBorders>
          </w:tcPr>
          <w:p w14:paraId="6CB7F541" w14:textId="2C4181F4" w:rsidR="007F7A87" w:rsidRPr="00E4080F" w:rsidRDefault="00CD6D74" w:rsidP="008B087B">
            <w:pPr>
              <w:pStyle w:val="TableText"/>
            </w:pPr>
            <w:r>
              <w:t>Medical Fee selected</w:t>
            </w:r>
          </w:p>
        </w:tc>
        <w:tc>
          <w:tcPr>
            <w:tcW w:w="767" w:type="pct"/>
            <w:tcBorders>
              <w:top w:val="single" w:sz="6" w:space="0" w:color="auto"/>
              <w:left w:val="single" w:sz="6" w:space="0" w:color="auto"/>
              <w:bottom w:val="single" w:sz="6" w:space="0" w:color="auto"/>
              <w:right w:val="single" w:sz="6" w:space="0" w:color="auto"/>
            </w:tcBorders>
          </w:tcPr>
          <w:p w14:paraId="6848BE4A"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49B90A81"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5AD4C6BC" w14:textId="77777777" w:rsidR="007F7A87" w:rsidRPr="00DF256B" w:rsidRDefault="007F7A87" w:rsidP="008B087B">
            <w:pPr>
              <w:pStyle w:val="TableText"/>
            </w:pPr>
          </w:p>
        </w:tc>
      </w:tr>
      <w:tr w:rsidR="007F7A87" w:rsidRPr="00DF256B" w14:paraId="557DE156"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34B84ABF" w14:textId="77777777" w:rsidR="007F7A87"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1D184426" w14:textId="5BD2352E" w:rsidR="007F7A87" w:rsidRPr="0056101A" w:rsidRDefault="007F7A87" w:rsidP="008B087B">
            <w:pPr>
              <w:pStyle w:val="TableText"/>
              <w:numPr>
                <w:ilvl w:val="0"/>
                <w:numId w:val="90"/>
              </w:numPr>
            </w:pPr>
          </w:p>
        </w:tc>
        <w:tc>
          <w:tcPr>
            <w:tcW w:w="1534" w:type="pct"/>
            <w:tcBorders>
              <w:top w:val="single" w:sz="6" w:space="0" w:color="auto"/>
              <w:left w:val="single" w:sz="6" w:space="0" w:color="auto"/>
              <w:bottom w:val="single" w:sz="6" w:space="0" w:color="auto"/>
              <w:right w:val="single" w:sz="6" w:space="0" w:color="auto"/>
            </w:tcBorders>
          </w:tcPr>
          <w:p w14:paraId="46FB3993" w14:textId="17C14B08" w:rsidR="007F7A87" w:rsidRPr="00E4080F" w:rsidRDefault="007F7A87" w:rsidP="008B087B">
            <w:pPr>
              <w:pStyle w:val="TableText"/>
            </w:pPr>
            <w:r w:rsidRPr="00E4080F">
              <w:t>Edit the Authorization</w:t>
            </w:r>
          </w:p>
        </w:tc>
        <w:tc>
          <w:tcPr>
            <w:tcW w:w="767" w:type="pct"/>
            <w:tcBorders>
              <w:top w:val="single" w:sz="6" w:space="0" w:color="auto"/>
              <w:left w:val="single" w:sz="6" w:space="0" w:color="auto"/>
              <w:bottom w:val="single" w:sz="6" w:space="0" w:color="auto"/>
              <w:right w:val="single" w:sz="6" w:space="0" w:color="auto"/>
            </w:tcBorders>
          </w:tcPr>
          <w:p w14:paraId="2EDC9917" w14:textId="13ACFBA8" w:rsidR="007F7A87" w:rsidRPr="00E4080F" w:rsidRDefault="00F8063C" w:rsidP="008B087B">
            <w:pPr>
              <w:pStyle w:val="TableText"/>
            </w:pPr>
            <w:r>
              <w:t>Edit screen displays</w:t>
            </w:r>
          </w:p>
        </w:tc>
        <w:tc>
          <w:tcPr>
            <w:tcW w:w="767" w:type="pct"/>
            <w:tcBorders>
              <w:top w:val="single" w:sz="6" w:space="0" w:color="auto"/>
              <w:left w:val="single" w:sz="6" w:space="0" w:color="auto"/>
              <w:bottom w:val="single" w:sz="6" w:space="0" w:color="auto"/>
              <w:right w:val="single" w:sz="6" w:space="0" w:color="auto"/>
            </w:tcBorders>
          </w:tcPr>
          <w:p w14:paraId="5FE9D547"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28A80167"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504A8284" w14:textId="77777777" w:rsidR="007F7A87" w:rsidRPr="00DF256B" w:rsidRDefault="007F7A87" w:rsidP="008B087B">
            <w:pPr>
              <w:pStyle w:val="TableText"/>
            </w:pPr>
          </w:p>
        </w:tc>
      </w:tr>
      <w:tr w:rsidR="007F7A87" w:rsidRPr="00DF256B" w14:paraId="705F0455"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593A82D9" w14:textId="77777777" w:rsidR="007F7A87"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34BA9A2C" w14:textId="2A4F126F" w:rsidR="007F7A87" w:rsidRPr="0056101A" w:rsidRDefault="007F7A87" w:rsidP="008B087B">
            <w:pPr>
              <w:pStyle w:val="TableText"/>
              <w:numPr>
                <w:ilvl w:val="0"/>
                <w:numId w:val="90"/>
              </w:numPr>
            </w:pPr>
          </w:p>
        </w:tc>
        <w:tc>
          <w:tcPr>
            <w:tcW w:w="1534" w:type="pct"/>
            <w:tcBorders>
              <w:top w:val="single" w:sz="6" w:space="0" w:color="auto"/>
              <w:left w:val="single" w:sz="6" w:space="0" w:color="auto"/>
              <w:bottom w:val="single" w:sz="6" w:space="0" w:color="auto"/>
              <w:right w:val="single" w:sz="6" w:space="0" w:color="auto"/>
            </w:tcBorders>
          </w:tcPr>
          <w:p w14:paraId="75B94D91" w14:textId="5B0AF416" w:rsidR="007F7A87" w:rsidRPr="00E4080F" w:rsidRDefault="007F7A87" w:rsidP="008B087B">
            <w:pPr>
              <w:pStyle w:val="TableText"/>
            </w:pPr>
            <w:r w:rsidRPr="00E4080F">
              <w:t>Try to set the status to A, ACTIVE</w:t>
            </w:r>
          </w:p>
        </w:tc>
        <w:tc>
          <w:tcPr>
            <w:tcW w:w="767" w:type="pct"/>
            <w:tcBorders>
              <w:top w:val="single" w:sz="6" w:space="0" w:color="auto"/>
              <w:left w:val="single" w:sz="6" w:space="0" w:color="auto"/>
              <w:bottom w:val="single" w:sz="6" w:space="0" w:color="auto"/>
              <w:right w:val="single" w:sz="6" w:space="0" w:color="auto"/>
            </w:tcBorders>
          </w:tcPr>
          <w:p w14:paraId="60E1ADBB" w14:textId="77777777" w:rsidR="007F7A87" w:rsidRPr="00E4080F" w:rsidRDefault="007F7A87" w:rsidP="008B087B">
            <w:pPr>
              <w:pStyle w:val="TableText"/>
            </w:pPr>
            <w:r w:rsidRPr="00E4080F">
              <w:t>Unable to change status</w:t>
            </w:r>
          </w:p>
        </w:tc>
        <w:tc>
          <w:tcPr>
            <w:tcW w:w="767" w:type="pct"/>
            <w:tcBorders>
              <w:top w:val="single" w:sz="6" w:space="0" w:color="auto"/>
              <w:left w:val="single" w:sz="6" w:space="0" w:color="auto"/>
              <w:bottom w:val="single" w:sz="6" w:space="0" w:color="auto"/>
              <w:right w:val="single" w:sz="6" w:space="0" w:color="auto"/>
            </w:tcBorders>
          </w:tcPr>
          <w:p w14:paraId="4CD2DB17"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502BDA5F"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3D654042" w14:textId="77777777" w:rsidR="007F7A87" w:rsidRPr="00DF256B" w:rsidRDefault="007F7A87" w:rsidP="008B087B">
            <w:pPr>
              <w:pStyle w:val="TableText"/>
            </w:pPr>
          </w:p>
        </w:tc>
      </w:tr>
      <w:tr w:rsidR="007F7A87" w:rsidRPr="00DF256B" w14:paraId="64540BD0"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0AA0AFC9" w14:textId="77777777" w:rsidR="007F7A87"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518479F3" w14:textId="77777777" w:rsidR="007F7A87" w:rsidRPr="0056101A" w:rsidRDefault="007F7A87" w:rsidP="008B087B">
            <w:pPr>
              <w:pStyle w:val="TableText"/>
              <w:numPr>
                <w:ilvl w:val="0"/>
                <w:numId w:val="90"/>
              </w:numPr>
            </w:pPr>
          </w:p>
        </w:tc>
        <w:tc>
          <w:tcPr>
            <w:tcW w:w="1534" w:type="pct"/>
            <w:tcBorders>
              <w:top w:val="single" w:sz="6" w:space="0" w:color="auto"/>
              <w:left w:val="single" w:sz="6" w:space="0" w:color="auto"/>
              <w:bottom w:val="single" w:sz="6" w:space="0" w:color="auto"/>
              <w:right w:val="single" w:sz="6" w:space="0" w:color="auto"/>
            </w:tcBorders>
          </w:tcPr>
          <w:p w14:paraId="62474780" w14:textId="16A5A210" w:rsidR="007F7A87" w:rsidRPr="00E4080F" w:rsidRDefault="007F7A87" w:rsidP="008B087B">
            <w:pPr>
              <w:pStyle w:val="TableText"/>
            </w:pPr>
            <w:r>
              <w:t>Logoff</w:t>
            </w:r>
          </w:p>
        </w:tc>
        <w:tc>
          <w:tcPr>
            <w:tcW w:w="767" w:type="pct"/>
            <w:tcBorders>
              <w:top w:val="single" w:sz="6" w:space="0" w:color="auto"/>
              <w:left w:val="single" w:sz="6" w:space="0" w:color="auto"/>
              <w:bottom w:val="single" w:sz="6" w:space="0" w:color="auto"/>
              <w:right w:val="single" w:sz="6" w:space="0" w:color="auto"/>
            </w:tcBorders>
          </w:tcPr>
          <w:p w14:paraId="638EECBD" w14:textId="6CAC6018" w:rsidR="007F7A87" w:rsidRPr="00E4080F" w:rsidRDefault="007F7A87" w:rsidP="008B087B">
            <w:pPr>
              <w:pStyle w:val="TableText"/>
            </w:pPr>
            <w:r>
              <w:t xml:space="preserve">Logoff </w:t>
            </w:r>
            <w:r w:rsidR="00050678">
              <w:t>successful</w:t>
            </w:r>
          </w:p>
        </w:tc>
        <w:tc>
          <w:tcPr>
            <w:tcW w:w="767" w:type="pct"/>
            <w:tcBorders>
              <w:top w:val="single" w:sz="6" w:space="0" w:color="auto"/>
              <w:left w:val="single" w:sz="6" w:space="0" w:color="auto"/>
              <w:bottom w:val="single" w:sz="6" w:space="0" w:color="auto"/>
              <w:right w:val="single" w:sz="6" w:space="0" w:color="auto"/>
            </w:tcBorders>
          </w:tcPr>
          <w:p w14:paraId="7D1CF66F"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5B26F01E"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7FD68909" w14:textId="77777777" w:rsidR="007F7A87" w:rsidRPr="00DF256B" w:rsidRDefault="007F7A87" w:rsidP="008B087B">
            <w:pPr>
              <w:pStyle w:val="TableText"/>
            </w:pPr>
          </w:p>
        </w:tc>
      </w:tr>
    </w:tbl>
    <w:p w14:paraId="0644CF30" w14:textId="77777777" w:rsidR="00FD273A" w:rsidRDefault="00FD273A" w:rsidP="00D5087F">
      <w:pPr>
        <w:pStyle w:val="Caption"/>
      </w:pPr>
    </w:p>
    <w:p w14:paraId="54A29E20" w14:textId="2330ACDB" w:rsidR="00005ED8" w:rsidRDefault="00D34321" w:rsidP="00D5087F">
      <w:pPr>
        <w:pStyle w:val="Caption"/>
      </w:pPr>
      <w:bookmarkStart w:id="72" w:name="_Toc456362966"/>
      <w:r w:rsidRPr="00DF256B">
        <w:t xml:space="preserve">Table </w:t>
      </w:r>
      <w:r w:rsidR="00D45A0B">
        <w:fldChar w:fldCharType="begin"/>
      </w:r>
      <w:r w:rsidR="00D45A0B">
        <w:instrText xml:space="preserve"> SEQ Table \* ARABIC </w:instrText>
      </w:r>
      <w:r w:rsidR="00D45A0B">
        <w:fldChar w:fldCharType="separate"/>
      </w:r>
      <w:r w:rsidR="00D16F8F">
        <w:rPr>
          <w:noProof/>
        </w:rPr>
        <w:t>10</w:t>
      </w:r>
      <w:r w:rsidR="00D45A0B">
        <w:rPr>
          <w:noProof/>
        </w:rPr>
        <w:fldChar w:fldCharType="end"/>
      </w:r>
      <w:r w:rsidRPr="00DF256B">
        <w:t xml:space="preserve"> </w:t>
      </w:r>
      <w:r>
        <w:t>–</w:t>
      </w:r>
      <w:r w:rsidR="00ED4BB1">
        <w:t xml:space="preserve"> </w:t>
      </w:r>
      <w:r w:rsidR="00BF43FE">
        <w:t xml:space="preserve">TC-004D: </w:t>
      </w:r>
      <w:r>
        <w:t>10-707</w:t>
      </w:r>
      <w:r w:rsidR="007C3C12">
        <w:t>8</w:t>
      </w:r>
      <w:r>
        <w:t xml:space="preserve"> </w:t>
      </w:r>
      <w:r w:rsidR="007C3C12">
        <w:t xml:space="preserve">Civil Hospital Cancelled </w:t>
      </w:r>
      <w:r w:rsidR="00F56934" w:rsidRPr="00F56934">
        <w:t>Authorization</w:t>
      </w:r>
      <w:r w:rsidR="001916BC">
        <w:t xml:space="preserve"> </w:t>
      </w:r>
      <w:r w:rsidR="00A62989">
        <w:t>S</w:t>
      </w:r>
      <w:r w:rsidR="001916BC">
        <w:t>tatus</w:t>
      </w:r>
      <w:bookmarkEnd w:id="72"/>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945"/>
        <w:gridCol w:w="897"/>
        <w:gridCol w:w="4487"/>
        <w:gridCol w:w="2242"/>
        <w:gridCol w:w="2242"/>
        <w:gridCol w:w="561"/>
        <w:gridCol w:w="2242"/>
      </w:tblGrid>
      <w:tr w:rsidR="00AA7BDB" w:rsidRPr="00DF256B" w14:paraId="152EF29F" w14:textId="77777777" w:rsidTr="0034087A">
        <w:trPr>
          <w:cantSplit/>
          <w:tblHeader/>
        </w:trPr>
        <w:tc>
          <w:tcPr>
            <w:tcW w:w="665" w:type="pct"/>
            <w:tcBorders>
              <w:top w:val="single" w:sz="12" w:space="0" w:color="auto"/>
              <w:bottom w:val="single" w:sz="6" w:space="0" w:color="auto"/>
            </w:tcBorders>
            <w:shd w:val="clear" w:color="auto" w:fill="D9D9D9" w:themeFill="background1" w:themeFillShade="D9"/>
            <w:vAlign w:val="center"/>
          </w:tcPr>
          <w:p w14:paraId="4CFEF106" w14:textId="77777777" w:rsidR="007C3C12" w:rsidRPr="00DF256B" w:rsidRDefault="007C3C12" w:rsidP="008B087B">
            <w:pPr>
              <w:pStyle w:val="TableHeading"/>
            </w:pPr>
            <w:proofErr w:type="spellStart"/>
            <w:r w:rsidRPr="00DF256B">
              <w:t>Req</w:t>
            </w:r>
            <w:proofErr w:type="spellEnd"/>
            <w:r w:rsidRPr="00DF256B">
              <w:t xml:space="preserve"> # Trace</w:t>
            </w:r>
          </w:p>
        </w:tc>
        <w:tc>
          <w:tcPr>
            <w:tcW w:w="307" w:type="pct"/>
            <w:tcBorders>
              <w:top w:val="single" w:sz="12" w:space="0" w:color="auto"/>
              <w:bottom w:val="single" w:sz="6" w:space="0" w:color="auto"/>
            </w:tcBorders>
            <w:shd w:val="clear" w:color="auto" w:fill="D9D9D9" w:themeFill="background1" w:themeFillShade="D9"/>
            <w:vAlign w:val="center"/>
          </w:tcPr>
          <w:p w14:paraId="6B7143F3" w14:textId="77777777" w:rsidR="007C3C12" w:rsidRPr="00DF256B" w:rsidRDefault="007C3C12" w:rsidP="008B087B">
            <w:pPr>
              <w:pStyle w:val="TableHeading"/>
            </w:pPr>
            <w:r w:rsidRPr="00DF256B">
              <w:t>Test Step</w:t>
            </w:r>
          </w:p>
        </w:tc>
        <w:tc>
          <w:tcPr>
            <w:tcW w:w="1535" w:type="pct"/>
            <w:tcBorders>
              <w:top w:val="single" w:sz="12" w:space="0" w:color="auto"/>
              <w:bottom w:val="single" w:sz="6" w:space="0" w:color="auto"/>
            </w:tcBorders>
            <w:shd w:val="clear" w:color="auto" w:fill="D9D9D9" w:themeFill="background1" w:themeFillShade="D9"/>
            <w:vAlign w:val="center"/>
          </w:tcPr>
          <w:p w14:paraId="7348BA22" w14:textId="77777777" w:rsidR="007C3C12" w:rsidRPr="00DF256B" w:rsidRDefault="007C3C12" w:rsidP="008B087B">
            <w:pPr>
              <w:pStyle w:val="TableHeading"/>
            </w:pPr>
            <w:r w:rsidRPr="00DF256B">
              <w:t>Operator Action</w:t>
            </w:r>
          </w:p>
        </w:tc>
        <w:tc>
          <w:tcPr>
            <w:tcW w:w="767" w:type="pct"/>
            <w:tcBorders>
              <w:top w:val="single" w:sz="12" w:space="0" w:color="auto"/>
              <w:bottom w:val="single" w:sz="6" w:space="0" w:color="auto"/>
            </w:tcBorders>
            <w:shd w:val="clear" w:color="auto" w:fill="D9D9D9" w:themeFill="background1" w:themeFillShade="D9"/>
            <w:vAlign w:val="center"/>
          </w:tcPr>
          <w:p w14:paraId="4819AA1B" w14:textId="77777777" w:rsidR="007C3C12" w:rsidRPr="00DF256B" w:rsidRDefault="007C3C12" w:rsidP="008B087B">
            <w:pPr>
              <w:pStyle w:val="TableHeading"/>
            </w:pPr>
            <w:r w:rsidRPr="00DF256B">
              <w:t>Expected Results</w:t>
            </w:r>
          </w:p>
        </w:tc>
        <w:tc>
          <w:tcPr>
            <w:tcW w:w="767" w:type="pct"/>
            <w:tcBorders>
              <w:top w:val="single" w:sz="12" w:space="0" w:color="auto"/>
              <w:bottom w:val="single" w:sz="6" w:space="0" w:color="auto"/>
            </w:tcBorders>
            <w:shd w:val="clear" w:color="auto" w:fill="D9D9D9" w:themeFill="background1" w:themeFillShade="D9"/>
            <w:vAlign w:val="center"/>
          </w:tcPr>
          <w:p w14:paraId="1B9F9C1C" w14:textId="36AEE022" w:rsidR="007C3C12" w:rsidRPr="00DF256B" w:rsidRDefault="00654400" w:rsidP="008B087B">
            <w:pPr>
              <w:pStyle w:val="TableHeading"/>
            </w:pPr>
            <w:r>
              <w:t>Actual Results</w:t>
            </w:r>
          </w:p>
        </w:tc>
        <w:tc>
          <w:tcPr>
            <w:tcW w:w="192" w:type="pct"/>
            <w:tcBorders>
              <w:top w:val="single" w:sz="12" w:space="0" w:color="auto"/>
              <w:bottom w:val="single" w:sz="6" w:space="0" w:color="auto"/>
            </w:tcBorders>
            <w:shd w:val="clear" w:color="auto" w:fill="D9D9D9" w:themeFill="background1" w:themeFillShade="D9"/>
            <w:vAlign w:val="center"/>
          </w:tcPr>
          <w:p w14:paraId="5534B0E4" w14:textId="77777777" w:rsidR="007C3C12" w:rsidRPr="00DF256B" w:rsidRDefault="007C3C12" w:rsidP="008B087B">
            <w:pPr>
              <w:pStyle w:val="TableHeading"/>
            </w:pPr>
            <w:r w:rsidRPr="00DF256B">
              <w:t>P/F</w:t>
            </w:r>
          </w:p>
        </w:tc>
        <w:tc>
          <w:tcPr>
            <w:tcW w:w="767" w:type="pct"/>
            <w:tcBorders>
              <w:top w:val="single" w:sz="12" w:space="0" w:color="auto"/>
              <w:bottom w:val="single" w:sz="6" w:space="0" w:color="auto"/>
            </w:tcBorders>
            <w:shd w:val="clear" w:color="auto" w:fill="D9D9D9" w:themeFill="background1" w:themeFillShade="D9"/>
            <w:vAlign w:val="center"/>
          </w:tcPr>
          <w:p w14:paraId="6173090C" w14:textId="77777777" w:rsidR="007C3C12" w:rsidRPr="00DF256B" w:rsidRDefault="007C3C12" w:rsidP="008B087B">
            <w:pPr>
              <w:pStyle w:val="TableHeading"/>
            </w:pPr>
            <w:r>
              <w:t>Note / Comments</w:t>
            </w:r>
          </w:p>
        </w:tc>
      </w:tr>
      <w:tr w:rsidR="007C3C12" w:rsidRPr="00DF256B" w14:paraId="3B4035E4" w14:textId="77777777" w:rsidTr="0034087A">
        <w:trPr>
          <w:cantSplit/>
        </w:trPr>
        <w:tc>
          <w:tcPr>
            <w:tcW w:w="665" w:type="pct"/>
            <w:tcBorders>
              <w:top w:val="single" w:sz="6" w:space="0" w:color="auto"/>
            </w:tcBorders>
          </w:tcPr>
          <w:p w14:paraId="451E6865" w14:textId="77777777" w:rsidR="007C3C12" w:rsidRPr="00DF256B" w:rsidRDefault="007C3C12" w:rsidP="008B087B">
            <w:pPr>
              <w:pStyle w:val="TableText"/>
            </w:pPr>
          </w:p>
        </w:tc>
        <w:tc>
          <w:tcPr>
            <w:tcW w:w="307" w:type="pct"/>
            <w:tcBorders>
              <w:top w:val="single" w:sz="6" w:space="0" w:color="auto"/>
            </w:tcBorders>
          </w:tcPr>
          <w:p w14:paraId="3A97D218" w14:textId="49CBAFF7" w:rsidR="007C3C12" w:rsidRPr="005E1C78" w:rsidRDefault="007C3C12" w:rsidP="008B087B">
            <w:pPr>
              <w:pStyle w:val="TableText"/>
              <w:numPr>
                <w:ilvl w:val="0"/>
                <w:numId w:val="91"/>
              </w:numPr>
            </w:pPr>
          </w:p>
        </w:tc>
        <w:tc>
          <w:tcPr>
            <w:tcW w:w="1535" w:type="pct"/>
            <w:tcBorders>
              <w:top w:val="single" w:sz="6" w:space="0" w:color="auto"/>
            </w:tcBorders>
          </w:tcPr>
          <w:p w14:paraId="6D63AFAB" w14:textId="6F5DA720" w:rsidR="007C3C12" w:rsidRPr="00E4080F" w:rsidRDefault="007C3C12" w:rsidP="008B087B">
            <w:pPr>
              <w:pStyle w:val="TableText"/>
            </w:pPr>
            <w:r w:rsidRPr="00E4080F">
              <w:t xml:space="preserve">Login </w:t>
            </w:r>
            <w:r w:rsidR="005572E0" w:rsidRPr="00E4080F">
              <w:t>to</w:t>
            </w:r>
            <w:r w:rsidRPr="00E4080F">
              <w:t xml:space="preserve"> </w:t>
            </w:r>
            <w:proofErr w:type="spellStart"/>
            <w:r w:rsidRPr="00E4080F">
              <w:t>VistA</w:t>
            </w:r>
            <w:proofErr w:type="spellEnd"/>
            <w:r w:rsidRPr="00E4080F">
              <w:t xml:space="preserve"> Fee as </w:t>
            </w:r>
            <w:r w:rsidR="005572E0" w:rsidRPr="00E4080F">
              <w:t xml:space="preserve">a </w:t>
            </w:r>
            <w:r w:rsidR="00F56934" w:rsidRPr="00E4080F">
              <w:t>clerk</w:t>
            </w:r>
          </w:p>
        </w:tc>
        <w:tc>
          <w:tcPr>
            <w:tcW w:w="767" w:type="pct"/>
            <w:tcBorders>
              <w:top w:val="single" w:sz="6" w:space="0" w:color="auto"/>
            </w:tcBorders>
          </w:tcPr>
          <w:p w14:paraId="245721DE" w14:textId="6424077D" w:rsidR="007C3C12" w:rsidRPr="00E4080F" w:rsidRDefault="00B07E18" w:rsidP="008B087B">
            <w:pPr>
              <w:pStyle w:val="TableText"/>
            </w:pPr>
            <w:r>
              <w:t>Logon successful</w:t>
            </w:r>
          </w:p>
        </w:tc>
        <w:tc>
          <w:tcPr>
            <w:tcW w:w="767" w:type="pct"/>
            <w:tcBorders>
              <w:top w:val="single" w:sz="6" w:space="0" w:color="auto"/>
            </w:tcBorders>
          </w:tcPr>
          <w:p w14:paraId="3DBB071C" w14:textId="77777777" w:rsidR="007C3C12" w:rsidRPr="00DF256B" w:rsidRDefault="007C3C12" w:rsidP="008B087B">
            <w:pPr>
              <w:pStyle w:val="TableText"/>
            </w:pPr>
          </w:p>
        </w:tc>
        <w:tc>
          <w:tcPr>
            <w:tcW w:w="192" w:type="pct"/>
            <w:tcBorders>
              <w:top w:val="single" w:sz="6" w:space="0" w:color="auto"/>
            </w:tcBorders>
          </w:tcPr>
          <w:p w14:paraId="4B0C7F42" w14:textId="77777777" w:rsidR="007C3C12" w:rsidRPr="00DF256B" w:rsidRDefault="007C3C12" w:rsidP="008B087B">
            <w:pPr>
              <w:pStyle w:val="TableText"/>
            </w:pPr>
          </w:p>
        </w:tc>
        <w:tc>
          <w:tcPr>
            <w:tcW w:w="767" w:type="pct"/>
            <w:tcBorders>
              <w:top w:val="single" w:sz="6" w:space="0" w:color="auto"/>
            </w:tcBorders>
          </w:tcPr>
          <w:p w14:paraId="397AE8C2" w14:textId="77777777" w:rsidR="007C3C12" w:rsidRPr="00DF256B" w:rsidRDefault="007C3C12" w:rsidP="008B087B">
            <w:pPr>
              <w:pStyle w:val="TableText"/>
            </w:pPr>
          </w:p>
        </w:tc>
      </w:tr>
      <w:tr w:rsidR="007C3C12" w:rsidRPr="00DF256B" w14:paraId="62FB945C" w14:textId="77777777" w:rsidTr="0034087A">
        <w:trPr>
          <w:cantSplit/>
        </w:trPr>
        <w:tc>
          <w:tcPr>
            <w:tcW w:w="665" w:type="pct"/>
          </w:tcPr>
          <w:p w14:paraId="29603662" w14:textId="77777777" w:rsidR="007C3C12" w:rsidRPr="00DF256B" w:rsidRDefault="007C3C12" w:rsidP="008B087B">
            <w:pPr>
              <w:pStyle w:val="TableText"/>
            </w:pPr>
          </w:p>
        </w:tc>
        <w:tc>
          <w:tcPr>
            <w:tcW w:w="307" w:type="pct"/>
          </w:tcPr>
          <w:p w14:paraId="6B131D2C" w14:textId="262A62B6" w:rsidR="007C3C12" w:rsidRPr="005E1C78" w:rsidRDefault="007C3C12" w:rsidP="008B087B">
            <w:pPr>
              <w:pStyle w:val="TableText"/>
              <w:numPr>
                <w:ilvl w:val="0"/>
                <w:numId w:val="91"/>
              </w:numPr>
            </w:pPr>
          </w:p>
        </w:tc>
        <w:tc>
          <w:tcPr>
            <w:tcW w:w="1535" w:type="pct"/>
          </w:tcPr>
          <w:p w14:paraId="57531D70" w14:textId="77777777" w:rsidR="007C3C12" w:rsidRPr="00E4080F" w:rsidRDefault="007C3C12" w:rsidP="008B087B">
            <w:pPr>
              <w:pStyle w:val="TableText"/>
            </w:pPr>
            <w:r w:rsidRPr="00E4080F">
              <w:t>Select Civil Hospital</w:t>
            </w:r>
          </w:p>
        </w:tc>
        <w:tc>
          <w:tcPr>
            <w:tcW w:w="767" w:type="pct"/>
          </w:tcPr>
          <w:p w14:paraId="2A9D46A7" w14:textId="43FF4894" w:rsidR="007C3C12" w:rsidRPr="00E4080F" w:rsidRDefault="009842E1" w:rsidP="008B087B">
            <w:pPr>
              <w:pStyle w:val="TableText"/>
            </w:pPr>
            <w:r>
              <w:t>Civil hospital sub-menu displays</w:t>
            </w:r>
          </w:p>
        </w:tc>
        <w:tc>
          <w:tcPr>
            <w:tcW w:w="767" w:type="pct"/>
          </w:tcPr>
          <w:p w14:paraId="6EAC3CE5" w14:textId="77777777" w:rsidR="007C3C12" w:rsidRPr="00DF256B" w:rsidRDefault="007C3C12" w:rsidP="008B087B">
            <w:pPr>
              <w:pStyle w:val="TableText"/>
            </w:pPr>
          </w:p>
        </w:tc>
        <w:tc>
          <w:tcPr>
            <w:tcW w:w="192" w:type="pct"/>
          </w:tcPr>
          <w:p w14:paraId="60A9214A" w14:textId="77777777" w:rsidR="007C3C12" w:rsidRPr="00DF256B" w:rsidRDefault="007C3C12" w:rsidP="008B087B">
            <w:pPr>
              <w:pStyle w:val="TableText"/>
            </w:pPr>
          </w:p>
        </w:tc>
        <w:tc>
          <w:tcPr>
            <w:tcW w:w="767" w:type="pct"/>
          </w:tcPr>
          <w:p w14:paraId="536EF6B6" w14:textId="77777777" w:rsidR="007C3C12" w:rsidRPr="00DF256B" w:rsidRDefault="007C3C12" w:rsidP="008B087B">
            <w:pPr>
              <w:pStyle w:val="TableText"/>
            </w:pPr>
          </w:p>
        </w:tc>
      </w:tr>
      <w:tr w:rsidR="00AA7BDB" w:rsidRPr="00DF256B" w14:paraId="4A29190F"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68776B01" w14:textId="77777777" w:rsidR="007C3C12" w:rsidRPr="00DF256B" w:rsidRDefault="007C3C12"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4851008C" w14:textId="43199AA3" w:rsidR="007C3C12" w:rsidRPr="005E1C78" w:rsidRDefault="007C3C12" w:rsidP="008B087B">
            <w:pPr>
              <w:pStyle w:val="TableText"/>
              <w:numPr>
                <w:ilvl w:val="0"/>
                <w:numId w:val="91"/>
              </w:numPr>
            </w:pPr>
          </w:p>
        </w:tc>
        <w:tc>
          <w:tcPr>
            <w:tcW w:w="1535" w:type="pct"/>
            <w:tcBorders>
              <w:top w:val="single" w:sz="6" w:space="0" w:color="auto"/>
              <w:left w:val="single" w:sz="6" w:space="0" w:color="auto"/>
              <w:bottom w:val="single" w:sz="6" w:space="0" w:color="auto"/>
              <w:right w:val="single" w:sz="6" w:space="0" w:color="auto"/>
            </w:tcBorders>
          </w:tcPr>
          <w:p w14:paraId="668EC603" w14:textId="77777777" w:rsidR="007C3C12" w:rsidRPr="00E4080F" w:rsidRDefault="007C3C12" w:rsidP="008B087B">
            <w:pPr>
              <w:pStyle w:val="TableText"/>
            </w:pPr>
            <w:r w:rsidRPr="00E4080F">
              <w:t>Select Notification Edit</w:t>
            </w:r>
          </w:p>
        </w:tc>
        <w:tc>
          <w:tcPr>
            <w:tcW w:w="767" w:type="pct"/>
            <w:tcBorders>
              <w:top w:val="single" w:sz="6" w:space="0" w:color="auto"/>
              <w:left w:val="single" w:sz="6" w:space="0" w:color="auto"/>
              <w:bottom w:val="single" w:sz="6" w:space="0" w:color="auto"/>
              <w:right w:val="single" w:sz="6" w:space="0" w:color="auto"/>
            </w:tcBorders>
          </w:tcPr>
          <w:p w14:paraId="0E4F420D" w14:textId="343064A2" w:rsidR="007C3C12" w:rsidRPr="00E4080F" w:rsidRDefault="009842E1" w:rsidP="008B087B">
            <w:pPr>
              <w:pStyle w:val="TableText"/>
            </w:pPr>
            <w:r>
              <w:t>Notification Edit</w:t>
            </w:r>
          </w:p>
        </w:tc>
        <w:tc>
          <w:tcPr>
            <w:tcW w:w="767" w:type="pct"/>
            <w:tcBorders>
              <w:top w:val="single" w:sz="6" w:space="0" w:color="auto"/>
              <w:left w:val="single" w:sz="6" w:space="0" w:color="auto"/>
              <w:bottom w:val="single" w:sz="6" w:space="0" w:color="auto"/>
              <w:right w:val="single" w:sz="6" w:space="0" w:color="auto"/>
            </w:tcBorders>
          </w:tcPr>
          <w:p w14:paraId="11A5A1DA" w14:textId="77777777" w:rsidR="007C3C12" w:rsidRPr="00DF256B" w:rsidRDefault="007C3C12"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1A3ED35B" w14:textId="77777777" w:rsidR="007C3C12" w:rsidRPr="00DF256B" w:rsidRDefault="007C3C12"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773F1582" w14:textId="77777777" w:rsidR="007C3C12" w:rsidRPr="00DF256B" w:rsidRDefault="007C3C12" w:rsidP="008B087B">
            <w:pPr>
              <w:pStyle w:val="TableText"/>
            </w:pPr>
          </w:p>
        </w:tc>
      </w:tr>
      <w:tr w:rsidR="00AA7BDB" w:rsidRPr="00DF256B" w14:paraId="43EB6A8C"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25B31F9B" w14:textId="77777777" w:rsidR="007C3C12" w:rsidRPr="00DF256B" w:rsidRDefault="007C3C12"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63D037E7" w14:textId="484E33BC" w:rsidR="007C3C12" w:rsidRPr="005E1C78" w:rsidRDefault="007C3C12" w:rsidP="008B087B">
            <w:pPr>
              <w:pStyle w:val="TableText"/>
              <w:numPr>
                <w:ilvl w:val="0"/>
                <w:numId w:val="91"/>
              </w:numPr>
            </w:pPr>
          </w:p>
        </w:tc>
        <w:tc>
          <w:tcPr>
            <w:tcW w:w="1535" w:type="pct"/>
            <w:tcBorders>
              <w:top w:val="single" w:sz="6" w:space="0" w:color="auto"/>
              <w:left w:val="single" w:sz="6" w:space="0" w:color="auto"/>
              <w:bottom w:val="single" w:sz="6" w:space="0" w:color="auto"/>
              <w:right w:val="single" w:sz="6" w:space="0" w:color="auto"/>
            </w:tcBorders>
          </w:tcPr>
          <w:p w14:paraId="45FD7468" w14:textId="4CBDD63C" w:rsidR="007C3C12" w:rsidRPr="00E4080F" w:rsidRDefault="007C3C12">
            <w:pPr>
              <w:pStyle w:val="TableText"/>
            </w:pPr>
            <w:r w:rsidRPr="00E4080F">
              <w:t xml:space="preserve">Select </w:t>
            </w:r>
            <w:r w:rsidR="00B61B73">
              <w:t>IPAH</w:t>
            </w:r>
            <w:r w:rsidR="000660C2">
              <w:t>TESTTHREE,VETSC</w:t>
            </w:r>
            <w:r w:rsidR="00F56934" w:rsidRPr="00E4080F">
              <w:t>&gt;</w:t>
            </w:r>
          </w:p>
        </w:tc>
        <w:tc>
          <w:tcPr>
            <w:tcW w:w="767" w:type="pct"/>
            <w:tcBorders>
              <w:top w:val="single" w:sz="6" w:space="0" w:color="auto"/>
              <w:left w:val="single" w:sz="6" w:space="0" w:color="auto"/>
              <w:bottom w:val="single" w:sz="6" w:space="0" w:color="auto"/>
              <w:right w:val="single" w:sz="6" w:space="0" w:color="auto"/>
            </w:tcBorders>
          </w:tcPr>
          <w:p w14:paraId="27678B4E" w14:textId="40BA8038" w:rsidR="007C3C12" w:rsidRPr="00E4080F" w:rsidRDefault="00884C82" w:rsidP="008B087B">
            <w:pPr>
              <w:pStyle w:val="TableText"/>
            </w:pPr>
            <w:r>
              <w:t>Patient selected</w:t>
            </w:r>
          </w:p>
        </w:tc>
        <w:tc>
          <w:tcPr>
            <w:tcW w:w="767" w:type="pct"/>
            <w:tcBorders>
              <w:top w:val="single" w:sz="6" w:space="0" w:color="auto"/>
              <w:left w:val="single" w:sz="6" w:space="0" w:color="auto"/>
              <w:bottom w:val="single" w:sz="6" w:space="0" w:color="auto"/>
              <w:right w:val="single" w:sz="6" w:space="0" w:color="auto"/>
            </w:tcBorders>
          </w:tcPr>
          <w:p w14:paraId="4A57FACA" w14:textId="77777777" w:rsidR="007C3C12" w:rsidRPr="00DF256B" w:rsidRDefault="007C3C12"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2C3CEDDA" w14:textId="77777777" w:rsidR="007C3C12" w:rsidRPr="00DF256B" w:rsidRDefault="007C3C12"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387D8F33" w14:textId="77777777" w:rsidR="007C3C12" w:rsidRPr="00DF256B" w:rsidRDefault="007C3C12" w:rsidP="008B087B">
            <w:pPr>
              <w:pStyle w:val="TableText"/>
            </w:pPr>
          </w:p>
        </w:tc>
      </w:tr>
      <w:tr w:rsidR="007C3C12" w:rsidRPr="00DF256B" w14:paraId="6F6CB0F0" w14:textId="77777777" w:rsidTr="0034087A">
        <w:trPr>
          <w:cantSplit/>
        </w:trPr>
        <w:tc>
          <w:tcPr>
            <w:tcW w:w="665" w:type="pct"/>
          </w:tcPr>
          <w:p w14:paraId="39636097" w14:textId="77777777" w:rsidR="007C3C12" w:rsidRPr="00DF256B" w:rsidRDefault="007C3C12" w:rsidP="008B087B">
            <w:pPr>
              <w:pStyle w:val="TableText"/>
            </w:pPr>
          </w:p>
        </w:tc>
        <w:tc>
          <w:tcPr>
            <w:tcW w:w="307" w:type="pct"/>
          </w:tcPr>
          <w:p w14:paraId="347D51A1" w14:textId="7B2388F0" w:rsidR="007C3C12" w:rsidRPr="005E1C78" w:rsidRDefault="007C3C12" w:rsidP="008B087B">
            <w:pPr>
              <w:pStyle w:val="TableText"/>
              <w:numPr>
                <w:ilvl w:val="0"/>
                <w:numId w:val="91"/>
              </w:numPr>
            </w:pPr>
          </w:p>
        </w:tc>
        <w:tc>
          <w:tcPr>
            <w:tcW w:w="1535" w:type="pct"/>
          </w:tcPr>
          <w:p w14:paraId="46B15FFC" w14:textId="77777777" w:rsidR="007C3C12" w:rsidRPr="00E4080F" w:rsidRDefault="007C3C12" w:rsidP="008B087B">
            <w:pPr>
              <w:pStyle w:val="TableText"/>
            </w:pPr>
            <w:r w:rsidRPr="00E4080F">
              <w:t>Enter Notification information</w:t>
            </w:r>
          </w:p>
        </w:tc>
        <w:tc>
          <w:tcPr>
            <w:tcW w:w="767" w:type="pct"/>
          </w:tcPr>
          <w:p w14:paraId="1DBC1FDD" w14:textId="4D258A1D" w:rsidR="007C3C12" w:rsidRPr="00E4080F" w:rsidRDefault="009842E1" w:rsidP="008B087B">
            <w:pPr>
              <w:pStyle w:val="TableText"/>
            </w:pPr>
            <w:r>
              <w:t>Notification Information entered</w:t>
            </w:r>
          </w:p>
        </w:tc>
        <w:tc>
          <w:tcPr>
            <w:tcW w:w="767" w:type="pct"/>
          </w:tcPr>
          <w:p w14:paraId="551F288A" w14:textId="77777777" w:rsidR="007C3C12" w:rsidRPr="00DF256B" w:rsidRDefault="007C3C12" w:rsidP="008B087B">
            <w:pPr>
              <w:pStyle w:val="TableText"/>
            </w:pPr>
          </w:p>
        </w:tc>
        <w:tc>
          <w:tcPr>
            <w:tcW w:w="192" w:type="pct"/>
          </w:tcPr>
          <w:p w14:paraId="27632C5F" w14:textId="77777777" w:rsidR="007C3C12" w:rsidRPr="00DF256B" w:rsidRDefault="007C3C12" w:rsidP="008B087B">
            <w:pPr>
              <w:pStyle w:val="TableText"/>
            </w:pPr>
          </w:p>
        </w:tc>
        <w:tc>
          <w:tcPr>
            <w:tcW w:w="767" w:type="pct"/>
          </w:tcPr>
          <w:p w14:paraId="22AA041E" w14:textId="77777777" w:rsidR="007C3C12" w:rsidRPr="00DF256B" w:rsidRDefault="007C3C12" w:rsidP="008B087B">
            <w:pPr>
              <w:pStyle w:val="TableText"/>
            </w:pPr>
          </w:p>
        </w:tc>
      </w:tr>
      <w:tr w:rsidR="00AA7BDB" w:rsidRPr="00DF256B" w14:paraId="0B5FB873"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37CCD050" w14:textId="77777777" w:rsidR="007C3C12" w:rsidRPr="00DF256B" w:rsidRDefault="007C3C12"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476060E8" w14:textId="1D4950A2" w:rsidR="007C3C12" w:rsidRPr="005E1C78" w:rsidRDefault="007C3C12" w:rsidP="008B087B">
            <w:pPr>
              <w:pStyle w:val="TableText"/>
              <w:numPr>
                <w:ilvl w:val="0"/>
                <w:numId w:val="91"/>
              </w:numPr>
            </w:pPr>
          </w:p>
        </w:tc>
        <w:tc>
          <w:tcPr>
            <w:tcW w:w="1535" w:type="pct"/>
            <w:tcBorders>
              <w:top w:val="single" w:sz="6" w:space="0" w:color="auto"/>
              <w:left w:val="single" w:sz="6" w:space="0" w:color="auto"/>
              <w:bottom w:val="single" w:sz="6" w:space="0" w:color="auto"/>
              <w:right w:val="single" w:sz="6" w:space="0" w:color="auto"/>
            </w:tcBorders>
          </w:tcPr>
          <w:p w14:paraId="577287EF" w14:textId="77777777" w:rsidR="007C3C12" w:rsidRPr="00E4080F" w:rsidRDefault="007C3C12" w:rsidP="008B087B">
            <w:pPr>
              <w:pStyle w:val="TableText"/>
            </w:pPr>
            <w:r w:rsidRPr="00E4080F">
              <w:t>Complete Legally eligible information</w:t>
            </w:r>
          </w:p>
        </w:tc>
        <w:tc>
          <w:tcPr>
            <w:tcW w:w="767" w:type="pct"/>
            <w:tcBorders>
              <w:top w:val="single" w:sz="6" w:space="0" w:color="auto"/>
              <w:left w:val="single" w:sz="6" w:space="0" w:color="auto"/>
              <w:bottom w:val="single" w:sz="6" w:space="0" w:color="auto"/>
              <w:right w:val="single" w:sz="6" w:space="0" w:color="auto"/>
            </w:tcBorders>
          </w:tcPr>
          <w:p w14:paraId="5FD5CBFE" w14:textId="7E8F29B8" w:rsidR="007C3C12" w:rsidRPr="00E4080F" w:rsidRDefault="000660C2" w:rsidP="008B087B">
            <w:pPr>
              <w:pStyle w:val="TableText"/>
            </w:pPr>
            <w:r>
              <w:t>Patient is Legally eligible</w:t>
            </w:r>
          </w:p>
        </w:tc>
        <w:tc>
          <w:tcPr>
            <w:tcW w:w="767" w:type="pct"/>
            <w:tcBorders>
              <w:top w:val="single" w:sz="6" w:space="0" w:color="auto"/>
              <w:left w:val="single" w:sz="6" w:space="0" w:color="auto"/>
              <w:bottom w:val="single" w:sz="6" w:space="0" w:color="auto"/>
              <w:right w:val="single" w:sz="6" w:space="0" w:color="auto"/>
            </w:tcBorders>
          </w:tcPr>
          <w:p w14:paraId="27FFA5E4" w14:textId="77777777" w:rsidR="007C3C12" w:rsidRPr="00DF256B" w:rsidRDefault="007C3C12"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158BF4C5" w14:textId="77777777" w:rsidR="007C3C12" w:rsidRPr="00DF256B" w:rsidRDefault="007C3C12"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3539F459" w14:textId="77777777" w:rsidR="007C3C12" w:rsidRPr="00DF256B" w:rsidRDefault="007C3C12" w:rsidP="008B087B">
            <w:pPr>
              <w:pStyle w:val="TableText"/>
            </w:pPr>
          </w:p>
        </w:tc>
      </w:tr>
      <w:tr w:rsidR="00AA7BDB" w:rsidRPr="00DF256B" w14:paraId="19C275CF"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7233DD81" w14:textId="77777777" w:rsidR="007C3C12" w:rsidRPr="00DF256B" w:rsidRDefault="007C3C12"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4AC593E0" w14:textId="20A70AA1" w:rsidR="007C3C12" w:rsidRPr="005E1C78" w:rsidRDefault="007C3C12" w:rsidP="008B087B">
            <w:pPr>
              <w:pStyle w:val="TableText"/>
              <w:numPr>
                <w:ilvl w:val="0"/>
                <w:numId w:val="91"/>
              </w:numPr>
            </w:pPr>
          </w:p>
        </w:tc>
        <w:tc>
          <w:tcPr>
            <w:tcW w:w="1535" w:type="pct"/>
            <w:tcBorders>
              <w:top w:val="single" w:sz="6" w:space="0" w:color="auto"/>
              <w:left w:val="single" w:sz="6" w:space="0" w:color="auto"/>
              <w:bottom w:val="single" w:sz="6" w:space="0" w:color="auto"/>
              <w:right w:val="single" w:sz="6" w:space="0" w:color="auto"/>
            </w:tcBorders>
          </w:tcPr>
          <w:p w14:paraId="18C6D583" w14:textId="468C4921" w:rsidR="007C3C12" w:rsidRPr="00E4080F" w:rsidRDefault="007C3C12" w:rsidP="008B087B">
            <w:pPr>
              <w:pStyle w:val="TableText"/>
            </w:pPr>
            <w:r w:rsidRPr="00E4080F">
              <w:t xml:space="preserve">Complete Medically </w:t>
            </w:r>
            <w:r w:rsidR="00610214" w:rsidRPr="00E4080F">
              <w:t>eligible</w:t>
            </w:r>
            <w:r w:rsidRPr="00E4080F">
              <w:t xml:space="preserve"> data</w:t>
            </w:r>
          </w:p>
        </w:tc>
        <w:tc>
          <w:tcPr>
            <w:tcW w:w="767" w:type="pct"/>
            <w:tcBorders>
              <w:top w:val="single" w:sz="6" w:space="0" w:color="auto"/>
              <w:left w:val="single" w:sz="6" w:space="0" w:color="auto"/>
              <w:bottom w:val="single" w:sz="6" w:space="0" w:color="auto"/>
              <w:right w:val="single" w:sz="6" w:space="0" w:color="auto"/>
            </w:tcBorders>
          </w:tcPr>
          <w:p w14:paraId="1EF9D3F7" w14:textId="55407E44" w:rsidR="007C3C12" w:rsidRPr="00E4080F" w:rsidRDefault="000660C2" w:rsidP="008B087B">
            <w:pPr>
              <w:pStyle w:val="TableText"/>
            </w:pPr>
            <w:r>
              <w:t>Patient is Medically eligible</w:t>
            </w:r>
          </w:p>
        </w:tc>
        <w:tc>
          <w:tcPr>
            <w:tcW w:w="767" w:type="pct"/>
            <w:tcBorders>
              <w:top w:val="single" w:sz="6" w:space="0" w:color="auto"/>
              <w:left w:val="single" w:sz="6" w:space="0" w:color="auto"/>
              <w:bottom w:val="single" w:sz="6" w:space="0" w:color="auto"/>
              <w:right w:val="single" w:sz="6" w:space="0" w:color="auto"/>
            </w:tcBorders>
          </w:tcPr>
          <w:p w14:paraId="7145683E" w14:textId="77777777" w:rsidR="007C3C12" w:rsidRPr="00DF256B" w:rsidRDefault="007C3C12"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0EBD1799" w14:textId="77777777" w:rsidR="007C3C12" w:rsidRPr="00DF256B" w:rsidRDefault="007C3C12"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073F12D7" w14:textId="77777777" w:rsidR="007C3C12" w:rsidRPr="00DF256B" w:rsidRDefault="007C3C12" w:rsidP="008B087B">
            <w:pPr>
              <w:pStyle w:val="TableText"/>
            </w:pPr>
          </w:p>
        </w:tc>
      </w:tr>
      <w:tr w:rsidR="00AA7BDB" w:rsidRPr="00DF256B" w14:paraId="57B68A6A"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542E4669" w14:textId="77777777" w:rsidR="007C3C12" w:rsidRPr="00DF256B" w:rsidRDefault="007C3C12"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0E501D8A" w14:textId="434F89AC" w:rsidR="007C3C12" w:rsidRPr="005E1C78" w:rsidRDefault="007C3C12" w:rsidP="008B087B">
            <w:pPr>
              <w:pStyle w:val="TableText"/>
              <w:numPr>
                <w:ilvl w:val="0"/>
                <w:numId w:val="91"/>
              </w:numPr>
            </w:pPr>
          </w:p>
        </w:tc>
        <w:tc>
          <w:tcPr>
            <w:tcW w:w="1535" w:type="pct"/>
            <w:tcBorders>
              <w:top w:val="single" w:sz="6" w:space="0" w:color="auto"/>
              <w:left w:val="single" w:sz="6" w:space="0" w:color="auto"/>
              <w:bottom w:val="single" w:sz="6" w:space="0" w:color="auto"/>
              <w:right w:val="single" w:sz="6" w:space="0" w:color="auto"/>
            </w:tcBorders>
          </w:tcPr>
          <w:p w14:paraId="3289E01F" w14:textId="255C9055" w:rsidR="007C3C12" w:rsidRPr="00E4080F" w:rsidRDefault="007C3C12" w:rsidP="008B087B">
            <w:pPr>
              <w:pStyle w:val="TableText"/>
            </w:pPr>
            <w:r w:rsidRPr="00E4080F">
              <w:t xml:space="preserve">Enter new complete </w:t>
            </w:r>
            <w:r w:rsidR="00F56934" w:rsidRPr="00E4080F">
              <w:t>Authorization</w:t>
            </w:r>
          </w:p>
        </w:tc>
        <w:tc>
          <w:tcPr>
            <w:tcW w:w="767" w:type="pct"/>
            <w:tcBorders>
              <w:top w:val="single" w:sz="6" w:space="0" w:color="auto"/>
              <w:left w:val="single" w:sz="6" w:space="0" w:color="auto"/>
              <w:bottom w:val="single" w:sz="6" w:space="0" w:color="auto"/>
              <w:right w:val="single" w:sz="6" w:space="0" w:color="auto"/>
            </w:tcBorders>
          </w:tcPr>
          <w:p w14:paraId="6E67C672" w14:textId="4D6B643D" w:rsidR="007C3C12" w:rsidRPr="00E4080F" w:rsidRDefault="002A6ABD" w:rsidP="008B087B">
            <w:pPr>
              <w:pStyle w:val="TableText"/>
            </w:pPr>
            <w:r>
              <w:t>Authorization completed</w:t>
            </w:r>
          </w:p>
        </w:tc>
        <w:tc>
          <w:tcPr>
            <w:tcW w:w="767" w:type="pct"/>
            <w:tcBorders>
              <w:top w:val="single" w:sz="6" w:space="0" w:color="auto"/>
              <w:left w:val="single" w:sz="6" w:space="0" w:color="auto"/>
              <w:bottom w:val="single" w:sz="6" w:space="0" w:color="auto"/>
              <w:right w:val="single" w:sz="6" w:space="0" w:color="auto"/>
            </w:tcBorders>
          </w:tcPr>
          <w:p w14:paraId="1E3504AB" w14:textId="77777777" w:rsidR="007C3C12" w:rsidRPr="00DF256B" w:rsidRDefault="007C3C12"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7300D455" w14:textId="77777777" w:rsidR="007C3C12" w:rsidRPr="00DF256B" w:rsidRDefault="007C3C12"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01DEB446" w14:textId="77777777" w:rsidR="007C3C12" w:rsidRPr="00DF256B" w:rsidRDefault="007C3C12" w:rsidP="008B087B">
            <w:pPr>
              <w:pStyle w:val="TableText"/>
            </w:pPr>
          </w:p>
        </w:tc>
      </w:tr>
      <w:tr w:rsidR="00AA7BDB" w:rsidRPr="00DF256B" w14:paraId="07AFEAA4"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10E8EC10" w14:textId="77777777" w:rsidR="007C3C12" w:rsidRPr="00DF256B" w:rsidRDefault="007C3C12"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52B4ED57" w14:textId="5D615463" w:rsidR="007C3C12" w:rsidRPr="005E1C78" w:rsidRDefault="007C3C12" w:rsidP="008B087B">
            <w:pPr>
              <w:pStyle w:val="TableText"/>
              <w:numPr>
                <w:ilvl w:val="0"/>
                <w:numId w:val="91"/>
              </w:numPr>
            </w:pPr>
          </w:p>
        </w:tc>
        <w:tc>
          <w:tcPr>
            <w:tcW w:w="1535" w:type="pct"/>
            <w:tcBorders>
              <w:top w:val="single" w:sz="6" w:space="0" w:color="auto"/>
              <w:left w:val="single" w:sz="6" w:space="0" w:color="auto"/>
              <w:bottom w:val="single" w:sz="6" w:space="0" w:color="auto"/>
              <w:right w:val="single" w:sz="6" w:space="0" w:color="auto"/>
            </w:tcBorders>
          </w:tcPr>
          <w:p w14:paraId="0202000C" w14:textId="5A89FFF7" w:rsidR="007C3C12" w:rsidRPr="00E4080F" w:rsidRDefault="007C3C12" w:rsidP="008B087B">
            <w:pPr>
              <w:pStyle w:val="TableText"/>
            </w:pPr>
            <w:r w:rsidRPr="00E4080F">
              <w:t xml:space="preserve">Save master </w:t>
            </w:r>
            <w:r w:rsidR="00F56934" w:rsidRPr="00E4080F">
              <w:t>Authorization</w:t>
            </w:r>
          </w:p>
        </w:tc>
        <w:tc>
          <w:tcPr>
            <w:tcW w:w="767" w:type="pct"/>
            <w:tcBorders>
              <w:top w:val="single" w:sz="6" w:space="0" w:color="auto"/>
              <w:left w:val="single" w:sz="6" w:space="0" w:color="auto"/>
              <w:bottom w:val="single" w:sz="6" w:space="0" w:color="auto"/>
              <w:right w:val="single" w:sz="6" w:space="0" w:color="auto"/>
            </w:tcBorders>
          </w:tcPr>
          <w:p w14:paraId="21C86CE1" w14:textId="2BF1699A" w:rsidR="007C3C12" w:rsidRPr="00E4080F" w:rsidRDefault="002A6ABD" w:rsidP="008B087B">
            <w:pPr>
              <w:pStyle w:val="TableText"/>
            </w:pPr>
            <w:r>
              <w:t>Authorization saved</w:t>
            </w:r>
          </w:p>
        </w:tc>
        <w:tc>
          <w:tcPr>
            <w:tcW w:w="767" w:type="pct"/>
            <w:tcBorders>
              <w:top w:val="single" w:sz="6" w:space="0" w:color="auto"/>
              <w:left w:val="single" w:sz="6" w:space="0" w:color="auto"/>
              <w:bottom w:val="single" w:sz="6" w:space="0" w:color="auto"/>
              <w:right w:val="single" w:sz="6" w:space="0" w:color="auto"/>
            </w:tcBorders>
          </w:tcPr>
          <w:p w14:paraId="2105C723" w14:textId="77777777" w:rsidR="007C3C12" w:rsidRPr="00DF256B" w:rsidRDefault="007C3C12"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75B55A8F" w14:textId="77777777" w:rsidR="007C3C12" w:rsidRPr="00DF256B" w:rsidRDefault="007C3C12"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49601FC7" w14:textId="77777777" w:rsidR="007C3C12" w:rsidRPr="00DF256B" w:rsidRDefault="007C3C12" w:rsidP="008B087B">
            <w:pPr>
              <w:pStyle w:val="TableText"/>
            </w:pPr>
          </w:p>
        </w:tc>
      </w:tr>
      <w:tr w:rsidR="00AA7BDB" w:rsidRPr="00DF256B" w14:paraId="23018D17"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61ED8E2B" w14:textId="77777777" w:rsidR="007C3C12" w:rsidRDefault="007C3C12"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7173E4C1" w14:textId="79EF500C" w:rsidR="007C3C12" w:rsidRPr="005E1C78" w:rsidRDefault="007C3C12" w:rsidP="008B087B">
            <w:pPr>
              <w:pStyle w:val="TableText"/>
              <w:numPr>
                <w:ilvl w:val="0"/>
                <w:numId w:val="91"/>
              </w:numPr>
            </w:pPr>
          </w:p>
        </w:tc>
        <w:tc>
          <w:tcPr>
            <w:tcW w:w="1535" w:type="pct"/>
            <w:tcBorders>
              <w:top w:val="single" w:sz="6" w:space="0" w:color="auto"/>
              <w:left w:val="single" w:sz="6" w:space="0" w:color="auto"/>
              <w:bottom w:val="single" w:sz="6" w:space="0" w:color="auto"/>
              <w:right w:val="single" w:sz="6" w:space="0" w:color="auto"/>
            </w:tcBorders>
          </w:tcPr>
          <w:p w14:paraId="061BB7DA" w14:textId="1C9BA7DA" w:rsidR="007C3C12" w:rsidRPr="00E4080F" w:rsidRDefault="00150F7E" w:rsidP="00150F7E">
            <w:pPr>
              <w:pStyle w:val="TableText"/>
            </w:pPr>
            <w:r w:rsidRPr="00E4080F">
              <w:t xml:space="preserve">When prompted by system, </w:t>
            </w:r>
            <w:r w:rsidR="00F56934" w:rsidRPr="00E4080F">
              <w:t>Authorization</w:t>
            </w:r>
            <w:r w:rsidR="007C3C12" w:rsidRPr="00E4080F">
              <w:t xml:space="preserve"> Complete, respond </w:t>
            </w:r>
            <w:r w:rsidR="00F56934" w:rsidRPr="00E4080F">
              <w:t>YES</w:t>
            </w:r>
          </w:p>
        </w:tc>
        <w:tc>
          <w:tcPr>
            <w:tcW w:w="767" w:type="pct"/>
            <w:tcBorders>
              <w:top w:val="single" w:sz="6" w:space="0" w:color="auto"/>
              <w:left w:val="single" w:sz="6" w:space="0" w:color="auto"/>
              <w:bottom w:val="single" w:sz="6" w:space="0" w:color="auto"/>
              <w:right w:val="single" w:sz="6" w:space="0" w:color="auto"/>
            </w:tcBorders>
          </w:tcPr>
          <w:p w14:paraId="7068E3DC" w14:textId="23BF9EEE" w:rsidR="007C3C12" w:rsidRPr="00E4080F" w:rsidRDefault="009842E1" w:rsidP="008B087B">
            <w:pPr>
              <w:pStyle w:val="TableText"/>
            </w:pPr>
            <w:r w:rsidRPr="00E4080F">
              <w:t>Authorization status = A, ACTIVE</w:t>
            </w:r>
          </w:p>
        </w:tc>
        <w:tc>
          <w:tcPr>
            <w:tcW w:w="767" w:type="pct"/>
            <w:tcBorders>
              <w:top w:val="single" w:sz="6" w:space="0" w:color="auto"/>
              <w:left w:val="single" w:sz="6" w:space="0" w:color="auto"/>
              <w:bottom w:val="single" w:sz="6" w:space="0" w:color="auto"/>
              <w:right w:val="single" w:sz="6" w:space="0" w:color="auto"/>
            </w:tcBorders>
          </w:tcPr>
          <w:p w14:paraId="02FA5B92" w14:textId="77777777" w:rsidR="007C3C12" w:rsidRPr="00DF256B" w:rsidRDefault="007C3C12"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5997B233" w14:textId="77777777" w:rsidR="007C3C12" w:rsidRPr="00DF256B" w:rsidRDefault="007C3C12"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2B9C3748" w14:textId="77777777" w:rsidR="007C3C12" w:rsidRPr="00DF256B" w:rsidRDefault="007C3C12" w:rsidP="008B087B">
            <w:pPr>
              <w:pStyle w:val="TableText"/>
            </w:pPr>
          </w:p>
        </w:tc>
      </w:tr>
      <w:tr w:rsidR="00AA7BDB" w:rsidRPr="00DF256B" w14:paraId="3A041A97"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02C944C9" w14:textId="77777777" w:rsidR="007C3C12" w:rsidRPr="00DF256B" w:rsidRDefault="007C3C12"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7E609720" w14:textId="6CDEE6C0" w:rsidR="007C3C12" w:rsidRPr="005E1C78" w:rsidRDefault="007C3C12" w:rsidP="008B087B">
            <w:pPr>
              <w:pStyle w:val="TableText"/>
              <w:numPr>
                <w:ilvl w:val="0"/>
                <w:numId w:val="91"/>
              </w:numPr>
            </w:pPr>
          </w:p>
        </w:tc>
        <w:tc>
          <w:tcPr>
            <w:tcW w:w="1535" w:type="pct"/>
            <w:tcBorders>
              <w:top w:val="single" w:sz="6" w:space="0" w:color="auto"/>
              <w:left w:val="single" w:sz="6" w:space="0" w:color="auto"/>
              <w:bottom w:val="single" w:sz="6" w:space="0" w:color="auto"/>
              <w:right w:val="single" w:sz="6" w:space="0" w:color="auto"/>
            </w:tcBorders>
          </w:tcPr>
          <w:p w14:paraId="5A92AB19" w14:textId="7115A2FB" w:rsidR="007C3C12" w:rsidRPr="00E4080F" w:rsidRDefault="007C3C12">
            <w:pPr>
              <w:pStyle w:val="TableText"/>
            </w:pPr>
            <w:r w:rsidRPr="00E4080F">
              <w:t xml:space="preserve">Write down the </w:t>
            </w:r>
            <w:r w:rsidR="00F56934" w:rsidRPr="00E4080F">
              <w:t>Authorization Number</w:t>
            </w:r>
            <w:r w:rsidR="003B536D">
              <w:t>:</w:t>
            </w:r>
            <w:r w:rsidR="003B536D">
              <w:br/>
            </w:r>
            <w:r w:rsidR="003B536D" w:rsidRPr="00E77C6E">
              <w:rPr>
                <w:b/>
              </w:rPr>
              <w:t>Authorization #: _____________________</w:t>
            </w:r>
          </w:p>
        </w:tc>
        <w:tc>
          <w:tcPr>
            <w:tcW w:w="767" w:type="pct"/>
            <w:tcBorders>
              <w:top w:val="single" w:sz="6" w:space="0" w:color="auto"/>
              <w:left w:val="single" w:sz="6" w:space="0" w:color="auto"/>
              <w:bottom w:val="single" w:sz="6" w:space="0" w:color="auto"/>
              <w:right w:val="single" w:sz="6" w:space="0" w:color="auto"/>
            </w:tcBorders>
          </w:tcPr>
          <w:p w14:paraId="47BAD465" w14:textId="3C419889" w:rsidR="007C3C12" w:rsidRPr="00E4080F" w:rsidRDefault="002A6ABD" w:rsidP="008B087B">
            <w:pPr>
              <w:pStyle w:val="TableText"/>
            </w:pPr>
            <w:r>
              <w:t>Authorization Number noted</w:t>
            </w:r>
          </w:p>
        </w:tc>
        <w:tc>
          <w:tcPr>
            <w:tcW w:w="767" w:type="pct"/>
            <w:tcBorders>
              <w:top w:val="single" w:sz="6" w:space="0" w:color="auto"/>
              <w:left w:val="single" w:sz="6" w:space="0" w:color="auto"/>
              <w:bottom w:val="single" w:sz="6" w:space="0" w:color="auto"/>
              <w:right w:val="single" w:sz="6" w:space="0" w:color="auto"/>
            </w:tcBorders>
          </w:tcPr>
          <w:p w14:paraId="6572F943" w14:textId="77777777" w:rsidR="007C3C12" w:rsidRPr="00DF256B" w:rsidRDefault="007C3C12"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06D15FA0" w14:textId="77777777" w:rsidR="007C3C12" w:rsidRPr="00DF256B" w:rsidRDefault="007C3C12"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294E4043" w14:textId="77777777" w:rsidR="007C3C12" w:rsidRPr="00DF256B" w:rsidRDefault="007C3C12" w:rsidP="008B087B">
            <w:pPr>
              <w:pStyle w:val="TableText"/>
            </w:pPr>
          </w:p>
        </w:tc>
      </w:tr>
      <w:tr w:rsidR="00AA7BDB" w:rsidRPr="00DF256B" w14:paraId="60B76F3B"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4A7CDAF0" w14:textId="77777777" w:rsidR="007C3C12" w:rsidRPr="00DF256B" w:rsidRDefault="007C3C12"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32E7F8FD" w14:textId="3E474079" w:rsidR="007C3C12" w:rsidRPr="005E1C78" w:rsidRDefault="007C3C12" w:rsidP="008B087B">
            <w:pPr>
              <w:pStyle w:val="TableText"/>
              <w:numPr>
                <w:ilvl w:val="0"/>
                <w:numId w:val="91"/>
              </w:numPr>
            </w:pPr>
          </w:p>
        </w:tc>
        <w:tc>
          <w:tcPr>
            <w:tcW w:w="1535" w:type="pct"/>
            <w:tcBorders>
              <w:top w:val="single" w:sz="6" w:space="0" w:color="auto"/>
              <w:left w:val="single" w:sz="6" w:space="0" w:color="auto"/>
              <w:bottom w:val="single" w:sz="6" w:space="0" w:color="auto"/>
              <w:right w:val="single" w:sz="6" w:space="0" w:color="auto"/>
            </w:tcBorders>
          </w:tcPr>
          <w:p w14:paraId="0847C68C" w14:textId="77777777" w:rsidR="007C3C12" w:rsidRPr="00E4080F" w:rsidRDefault="007C3C12" w:rsidP="008B087B">
            <w:pPr>
              <w:pStyle w:val="TableText"/>
            </w:pPr>
            <w:r w:rsidRPr="00E4080F">
              <w:t xml:space="preserve">Logoff </w:t>
            </w:r>
            <w:proofErr w:type="spellStart"/>
            <w:r w:rsidRPr="00E4080F">
              <w:t>VistA</w:t>
            </w:r>
            <w:proofErr w:type="spellEnd"/>
            <w:r w:rsidRPr="00E4080F">
              <w:t xml:space="preserve"> Fee </w:t>
            </w:r>
          </w:p>
        </w:tc>
        <w:tc>
          <w:tcPr>
            <w:tcW w:w="767" w:type="pct"/>
            <w:tcBorders>
              <w:top w:val="single" w:sz="6" w:space="0" w:color="auto"/>
              <w:left w:val="single" w:sz="6" w:space="0" w:color="auto"/>
              <w:bottom w:val="single" w:sz="6" w:space="0" w:color="auto"/>
              <w:right w:val="single" w:sz="6" w:space="0" w:color="auto"/>
            </w:tcBorders>
          </w:tcPr>
          <w:p w14:paraId="4498AB05" w14:textId="42DE3E68" w:rsidR="007C3C12" w:rsidRPr="00E4080F" w:rsidRDefault="009A313F" w:rsidP="008B087B">
            <w:pPr>
              <w:pStyle w:val="TableText"/>
            </w:pPr>
            <w:r>
              <w:t xml:space="preserve">Logoff </w:t>
            </w:r>
            <w:r w:rsidR="00050678">
              <w:t>successful</w:t>
            </w:r>
          </w:p>
        </w:tc>
        <w:tc>
          <w:tcPr>
            <w:tcW w:w="767" w:type="pct"/>
            <w:tcBorders>
              <w:top w:val="single" w:sz="6" w:space="0" w:color="auto"/>
              <w:left w:val="single" w:sz="6" w:space="0" w:color="auto"/>
              <w:bottom w:val="single" w:sz="6" w:space="0" w:color="auto"/>
              <w:right w:val="single" w:sz="6" w:space="0" w:color="auto"/>
            </w:tcBorders>
          </w:tcPr>
          <w:p w14:paraId="2FE5C791" w14:textId="77777777" w:rsidR="007C3C12" w:rsidRPr="00DF256B" w:rsidRDefault="007C3C12"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1D25DCF8" w14:textId="77777777" w:rsidR="007C3C12" w:rsidRPr="00DF256B" w:rsidRDefault="007C3C12"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509AE105" w14:textId="77777777" w:rsidR="007C3C12" w:rsidRPr="00DF256B" w:rsidRDefault="007C3C12" w:rsidP="008B087B">
            <w:pPr>
              <w:pStyle w:val="TableText"/>
            </w:pPr>
          </w:p>
        </w:tc>
      </w:tr>
      <w:tr w:rsidR="00AA7BDB" w:rsidRPr="00DF256B" w14:paraId="6A4AB4AC"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78331248" w14:textId="77777777" w:rsidR="007C3C12" w:rsidRDefault="007C3C12"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5A514AEB" w14:textId="4E812B03" w:rsidR="007C3C12" w:rsidRPr="005E1C78" w:rsidRDefault="007C3C12" w:rsidP="008B087B">
            <w:pPr>
              <w:pStyle w:val="TableText"/>
              <w:numPr>
                <w:ilvl w:val="0"/>
                <w:numId w:val="91"/>
              </w:numPr>
            </w:pPr>
          </w:p>
        </w:tc>
        <w:tc>
          <w:tcPr>
            <w:tcW w:w="1535" w:type="pct"/>
            <w:tcBorders>
              <w:top w:val="single" w:sz="6" w:space="0" w:color="auto"/>
              <w:left w:val="single" w:sz="6" w:space="0" w:color="auto"/>
              <w:bottom w:val="single" w:sz="6" w:space="0" w:color="auto"/>
              <w:right w:val="single" w:sz="6" w:space="0" w:color="auto"/>
            </w:tcBorders>
          </w:tcPr>
          <w:p w14:paraId="7BB3EF76" w14:textId="5218568C" w:rsidR="007C3C12" w:rsidRPr="00E4080F" w:rsidRDefault="007C3C12" w:rsidP="008B087B">
            <w:pPr>
              <w:pStyle w:val="TableText"/>
            </w:pPr>
            <w:r w:rsidRPr="00E4080F">
              <w:t xml:space="preserve">Logon to </w:t>
            </w:r>
            <w:proofErr w:type="spellStart"/>
            <w:r w:rsidRPr="00E4080F">
              <w:t>VistA</w:t>
            </w:r>
            <w:proofErr w:type="spellEnd"/>
            <w:r w:rsidRPr="00E4080F">
              <w:t xml:space="preserve"> Fee as System user (</w:t>
            </w:r>
            <w:proofErr w:type="spellStart"/>
            <w:r w:rsidR="00F56934" w:rsidRPr="00E4080F">
              <w:t>Fileman</w:t>
            </w:r>
            <w:proofErr w:type="spellEnd"/>
            <w:r w:rsidR="00F56934" w:rsidRPr="00E4080F">
              <w:t xml:space="preserve"> Access</w:t>
            </w:r>
            <w:r w:rsidRPr="00E4080F">
              <w:t>)</w:t>
            </w:r>
          </w:p>
        </w:tc>
        <w:tc>
          <w:tcPr>
            <w:tcW w:w="767" w:type="pct"/>
            <w:tcBorders>
              <w:top w:val="single" w:sz="6" w:space="0" w:color="auto"/>
              <w:left w:val="single" w:sz="6" w:space="0" w:color="auto"/>
              <w:bottom w:val="single" w:sz="6" w:space="0" w:color="auto"/>
              <w:right w:val="single" w:sz="6" w:space="0" w:color="auto"/>
            </w:tcBorders>
          </w:tcPr>
          <w:p w14:paraId="40F676C1" w14:textId="365E1EB1" w:rsidR="007C3C12" w:rsidRPr="00E4080F" w:rsidRDefault="000E7A14" w:rsidP="008B087B">
            <w:pPr>
              <w:pStyle w:val="TableText"/>
            </w:pPr>
            <w:r>
              <w:t xml:space="preserve">Logon </w:t>
            </w:r>
            <w:r w:rsidR="00050678">
              <w:t>successful</w:t>
            </w:r>
          </w:p>
        </w:tc>
        <w:tc>
          <w:tcPr>
            <w:tcW w:w="767" w:type="pct"/>
            <w:tcBorders>
              <w:top w:val="single" w:sz="6" w:space="0" w:color="auto"/>
              <w:left w:val="single" w:sz="6" w:space="0" w:color="auto"/>
              <w:bottom w:val="single" w:sz="6" w:space="0" w:color="auto"/>
              <w:right w:val="single" w:sz="6" w:space="0" w:color="auto"/>
            </w:tcBorders>
          </w:tcPr>
          <w:p w14:paraId="4A36B1BD" w14:textId="77777777" w:rsidR="007C3C12" w:rsidRPr="00DF256B" w:rsidRDefault="007C3C12"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2F4D8185" w14:textId="77777777" w:rsidR="007C3C12" w:rsidRPr="00DF256B" w:rsidRDefault="007C3C12"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4B6E8755" w14:textId="77777777" w:rsidR="007C3C12" w:rsidRPr="00DF256B" w:rsidRDefault="007C3C12" w:rsidP="008B087B">
            <w:pPr>
              <w:pStyle w:val="TableText"/>
            </w:pPr>
          </w:p>
        </w:tc>
      </w:tr>
      <w:tr w:rsidR="00AA7BDB" w:rsidRPr="00DF256B" w14:paraId="5434D411"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4F0220CC" w14:textId="77777777" w:rsidR="007C3C12" w:rsidRDefault="007C3C12"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1FB104AF" w14:textId="4C5BEFC0" w:rsidR="007C3C12" w:rsidRPr="005E1C78" w:rsidRDefault="007C3C12" w:rsidP="008B087B">
            <w:pPr>
              <w:pStyle w:val="TableText"/>
              <w:numPr>
                <w:ilvl w:val="0"/>
                <w:numId w:val="91"/>
              </w:numPr>
            </w:pPr>
          </w:p>
        </w:tc>
        <w:tc>
          <w:tcPr>
            <w:tcW w:w="1535" w:type="pct"/>
            <w:tcBorders>
              <w:top w:val="single" w:sz="6" w:space="0" w:color="auto"/>
              <w:left w:val="single" w:sz="6" w:space="0" w:color="auto"/>
              <w:bottom w:val="single" w:sz="6" w:space="0" w:color="auto"/>
              <w:right w:val="single" w:sz="6" w:space="0" w:color="auto"/>
            </w:tcBorders>
          </w:tcPr>
          <w:p w14:paraId="650D677E" w14:textId="7393790C" w:rsidR="007C3C12" w:rsidRPr="00E4080F" w:rsidRDefault="007C3C12" w:rsidP="008B087B">
            <w:pPr>
              <w:pStyle w:val="TableText"/>
            </w:pPr>
            <w:r w:rsidRPr="00E4080F">
              <w:t xml:space="preserve">Access the </w:t>
            </w:r>
            <w:r w:rsidR="00050678" w:rsidRPr="00E4080F">
              <w:t>Authorization file</w:t>
            </w:r>
          </w:p>
        </w:tc>
        <w:tc>
          <w:tcPr>
            <w:tcW w:w="767" w:type="pct"/>
            <w:tcBorders>
              <w:top w:val="single" w:sz="6" w:space="0" w:color="auto"/>
              <w:left w:val="single" w:sz="6" w:space="0" w:color="auto"/>
              <w:bottom w:val="single" w:sz="6" w:space="0" w:color="auto"/>
              <w:right w:val="single" w:sz="6" w:space="0" w:color="auto"/>
            </w:tcBorders>
          </w:tcPr>
          <w:p w14:paraId="4E483646" w14:textId="3C833BD1" w:rsidR="007C3C12" w:rsidRPr="00E4080F" w:rsidRDefault="008932BE" w:rsidP="008B087B">
            <w:pPr>
              <w:pStyle w:val="TableText"/>
            </w:pPr>
            <w:r>
              <w:t>Authorization File is Accessed</w:t>
            </w:r>
          </w:p>
        </w:tc>
        <w:tc>
          <w:tcPr>
            <w:tcW w:w="767" w:type="pct"/>
            <w:tcBorders>
              <w:top w:val="single" w:sz="6" w:space="0" w:color="auto"/>
              <w:left w:val="single" w:sz="6" w:space="0" w:color="auto"/>
              <w:bottom w:val="single" w:sz="6" w:space="0" w:color="auto"/>
              <w:right w:val="single" w:sz="6" w:space="0" w:color="auto"/>
            </w:tcBorders>
          </w:tcPr>
          <w:p w14:paraId="4356EBAE" w14:textId="77777777" w:rsidR="007C3C12" w:rsidRPr="00DF256B" w:rsidRDefault="007C3C12"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789C3A4A" w14:textId="77777777" w:rsidR="007C3C12" w:rsidRPr="00DF256B" w:rsidRDefault="007C3C12"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1C751F0C" w14:textId="77777777" w:rsidR="007C3C12" w:rsidRPr="00DF256B" w:rsidRDefault="007C3C12" w:rsidP="008B087B">
            <w:pPr>
              <w:pStyle w:val="TableText"/>
            </w:pPr>
          </w:p>
        </w:tc>
      </w:tr>
      <w:tr w:rsidR="00AA7BDB" w:rsidRPr="00DF256B" w14:paraId="717A5282"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09B87FAC" w14:textId="77777777" w:rsidR="007C3C12" w:rsidRDefault="007C3C12"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0606A7C1" w14:textId="7C035892" w:rsidR="007C3C12" w:rsidRPr="005E1C78" w:rsidRDefault="007C3C12" w:rsidP="008B087B">
            <w:pPr>
              <w:pStyle w:val="TableText"/>
              <w:numPr>
                <w:ilvl w:val="0"/>
                <w:numId w:val="91"/>
              </w:numPr>
            </w:pPr>
          </w:p>
        </w:tc>
        <w:tc>
          <w:tcPr>
            <w:tcW w:w="1535" w:type="pct"/>
            <w:tcBorders>
              <w:top w:val="single" w:sz="6" w:space="0" w:color="auto"/>
              <w:left w:val="single" w:sz="6" w:space="0" w:color="auto"/>
              <w:bottom w:val="single" w:sz="6" w:space="0" w:color="auto"/>
              <w:right w:val="single" w:sz="6" w:space="0" w:color="auto"/>
            </w:tcBorders>
          </w:tcPr>
          <w:p w14:paraId="485E486A" w14:textId="5C4A0ABC" w:rsidR="007C3C12" w:rsidRPr="00E4080F" w:rsidRDefault="007C3C12" w:rsidP="008B087B">
            <w:pPr>
              <w:pStyle w:val="TableText"/>
            </w:pPr>
            <w:r w:rsidRPr="00E4080F">
              <w:t xml:space="preserve">Query the file for the </w:t>
            </w:r>
            <w:r w:rsidR="00F56934" w:rsidRPr="00E4080F">
              <w:t>Authorization</w:t>
            </w:r>
            <w:r w:rsidRPr="00E4080F">
              <w:t xml:space="preserve"> from previous step</w:t>
            </w:r>
          </w:p>
        </w:tc>
        <w:tc>
          <w:tcPr>
            <w:tcW w:w="767" w:type="pct"/>
            <w:tcBorders>
              <w:top w:val="single" w:sz="6" w:space="0" w:color="auto"/>
              <w:left w:val="single" w:sz="6" w:space="0" w:color="auto"/>
              <w:bottom w:val="single" w:sz="6" w:space="0" w:color="auto"/>
              <w:right w:val="single" w:sz="6" w:space="0" w:color="auto"/>
            </w:tcBorders>
          </w:tcPr>
          <w:p w14:paraId="640CF847" w14:textId="417EE8AC" w:rsidR="007C3C12" w:rsidRPr="00E4080F" w:rsidRDefault="006012F4" w:rsidP="008B087B">
            <w:pPr>
              <w:pStyle w:val="TableText"/>
            </w:pPr>
            <w:r>
              <w:t>Authorization file is presented</w:t>
            </w:r>
          </w:p>
        </w:tc>
        <w:tc>
          <w:tcPr>
            <w:tcW w:w="767" w:type="pct"/>
            <w:tcBorders>
              <w:top w:val="single" w:sz="6" w:space="0" w:color="auto"/>
              <w:left w:val="single" w:sz="6" w:space="0" w:color="auto"/>
              <w:bottom w:val="single" w:sz="6" w:space="0" w:color="auto"/>
              <w:right w:val="single" w:sz="6" w:space="0" w:color="auto"/>
            </w:tcBorders>
          </w:tcPr>
          <w:p w14:paraId="609D999A" w14:textId="77777777" w:rsidR="007C3C12" w:rsidRPr="00DF256B" w:rsidRDefault="007C3C12"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191A92AC" w14:textId="77777777" w:rsidR="007C3C12" w:rsidRPr="00DF256B" w:rsidRDefault="007C3C12"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2B798F47" w14:textId="77777777" w:rsidR="007C3C12" w:rsidRPr="00DF256B" w:rsidRDefault="007C3C12" w:rsidP="008B087B">
            <w:pPr>
              <w:pStyle w:val="TableText"/>
            </w:pPr>
          </w:p>
        </w:tc>
      </w:tr>
      <w:tr w:rsidR="00AA7BDB" w:rsidRPr="00E44774" w14:paraId="6CAB5332"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3E90AF77" w14:textId="61A1852E" w:rsidR="007C3C12" w:rsidRPr="00E44774" w:rsidRDefault="007C3C12" w:rsidP="008B087B">
            <w:pPr>
              <w:pStyle w:val="TableText"/>
            </w:pPr>
            <w:r w:rsidRPr="00E44774">
              <w:t>FS-UN014-004</w:t>
            </w:r>
          </w:p>
        </w:tc>
        <w:tc>
          <w:tcPr>
            <w:tcW w:w="307" w:type="pct"/>
            <w:tcBorders>
              <w:top w:val="single" w:sz="6" w:space="0" w:color="auto"/>
              <w:left w:val="single" w:sz="6" w:space="0" w:color="auto"/>
              <w:bottom w:val="single" w:sz="6" w:space="0" w:color="auto"/>
              <w:right w:val="single" w:sz="6" w:space="0" w:color="auto"/>
            </w:tcBorders>
          </w:tcPr>
          <w:p w14:paraId="4FA83DCC" w14:textId="7E097489" w:rsidR="007C3C12" w:rsidRPr="005E1C78" w:rsidRDefault="007C3C12" w:rsidP="008B087B">
            <w:pPr>
              <w:pStyle w:val="TableText"/>
              <w:numPr>
                <w:ilvl w:val="0"/>
                <w:numId w:val="91"/>
              </w:numPr>
            </w:pPr>
          </w:p>
        </w:tc>
        <w:tc>
          <w:tcPr>
            <w:tcW w:w="1535" w:type="pct"/>
            <w:tcBorders>
              <w:top w:val="single" w:sz="6" w:space="0" w:color="auto"/>
              <w:left w:val="single" w:sz="6" w:space="0" w:color="auto"/>
              <w:bottom w:val="single" w:sz="6" w:space="0" w:color="auto"/>
              <w:right w:val="single" w:sz="6" w:space="0" w:color="auto"/>
            </w:tcBorders>
          </w:tcPr>
          <w:p w14:paraId="0457A596" w14:textId="27B13DBF" w:rsidR="007C3C12" w:rsidRPr="00E4080F" w:rsidRDefault="007C3C12" w:rsidP="008B087B">
            <w:pPr>
              <w:pStyle w:val="TableText"/>
            </w:pPr>
            <w:r w:rsidRPr="00E4080F">
              <w:t xml:space="preserve">Verify that the </w:t>
            </w:r>
            <w:r w:rsidR="00F56934" w:rsidRPr="00E4080F">
              <w:t>Authorization</w:t>
            </w:r>
            <w:r w:rsidRPr="00E4080F">
              <w:t xml:space="preserve"> status is set to </w:t>
            </w:r>
            <w:r w:rsidRPr="00E4080F">
              <w:br/>
              <w:t>Active”</w:t>
            </w:r>
          </w:p>
        </w:tc>
        <w:tc>
          <w:tcPr>
            <w:tcW w:w="767" w:type="pct"/>
            <w:tcBorders>
              <w:top w:val="single" w:sz="6" w:space="0" w:color="auto"/>
              <w:left w:val="single" w:sz="6" w:space="0" w:color="auto"/>
              <w:bottom w:val="single" w:sz="6" w:space="0" w:color="auto"/>
              <w:right w:val="single" w:sz="6" w:space="0" w:color="auto"/>
            </w:tcBorders>
          </w:tcPr>
          <w:p w14:paraId="3178233D" w14:textId="277F660E" w:rsidR="007C3C12" w:rsidRPr="00E4080F" w:rsidRDefault="00F56934" w:rsidP="008B087B">
            <w:pPr>
              <w:pStyle w:val="TableText"/>
            </w:pPr>
            <w:r w:rsidRPr="00E4080F">
              <w:t>Authorization</w:t>
            </w:r>
            <w:r w:rsidR="007C3C12" w:rsidRPr="00E4080F">
              <w:t xml:space="preserve"> status = </w:t>
            </w:r>
            <w:r w:rsidRPr="00E4080F">
              <w:t>A, ACTIVE</w:t>
            </w:r>
          </w:p>
        </w:tc>
        <w:tc>
          <w:tcPr>
            <w:tcW w:w="767" w:type="pct"/>
            <w:tcBorders>
              <w:top w:val="single" w:sz="6" w:space="0" w:color="auto"/>
              <w:left w:val="single" w:sz="6" w:space="0" w:color="auto"/>
              <w:bottom w:val="single" w:sz="6" w:space="0" w:color="auto"/>
              <w:right w:val="single" w:sz="6" w:space="0" w:color="auto"/>
            </w:tcBorders>
          </w:tcPr>
          <w:p w14:paraId="68ECBA64" w14:textId="77777777" w:rsidR="007C3C12" w:rsidRPr="00E44774" w:rsidRDefault="007C3C12"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5CB7895C" w14:textId="77777777" w:rsidR="007C3C12" w:rsidRPr="00E44774" w:rsidRDefault="007C3C12"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081D7201" w14:textId="77777777" w:rsidR="007C3C12" w:rsidRPr="00E44774" w:rsidRDefault="007C3C12" w:rsidP="008B087B">
            <w:pPr>
              <w:pStyle w:val="TableText"/>
            </w:pPr>
          </w:p>
        </w:tc>
      </w:tr>
      <w:tr w:rsidR="00AA7BDB" w:rsidRPr="00DF256B" w14:paraId="63387B38"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03A3A645" w14:textId="77777777" w:rsidR="007C3C12" w:rsidRDefault="007C3C12"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382E5758" w14:textId="4BC8992A" w:rsidR="007C3C12" w:rsidRPr="005E1C78" w:rsidRDefault="007C3C12" w:rsidP="008B087B">
            <w:pPr>
              <w:pStyle w:val="TableText"/>
              <w:numPr>
                <w:ilvl w:val="0"/>
                <w:numId w:val="91"/>
              </w:numPr>
            </w:pPr>
          </w:p>
        </w:tc>
        <w:tc>
          <w:tcPr>
            <w:tcW w:w="1535" w:type="pct"/>
            <w:tcBorders>
              <w:top w:val="single" w:sz="6" w:space="0" w:color="auto"/>
              <w:left w:val="single" w:sz="6" w:space="0" w:color="auto"/>
              <w:bottom w:val="single" w:sz="6" w:space="0" w:color="auto"/>
              <w:right w:val="single" w:sz="6" w:space="0" w:color="auto"/>
            </w:tcBorders>
          </w:tcPr>
          <w:p w14:paraId="64D9A03C" w14:textId="77777777" w:rsidR="007C3C12" w:rsidRPr="00E4080F" w:rsidRDefault="007C3C12" w:rsidP="008B087B">
            <w:pPr>
              <w:pStyle w:val="TableText"/>
            </w:pPr>
            <w:r w:rsidRPr="00E4080F">
              <w:t xml:space="preserve">Exit </w:t>
            </w:r>
            <w:proofErr w:type="spellStart"/>
            <w:r w:rsidRPr="00E4080F">
              <w:t>Fileman</w:t>
            </w:r>
            <w:proofErr w:type="spellEnd"/>
          </w:p>
        </w:tc>
        <w:tc>
          <w:tcPr>
            <w:tcW w:w="767" w:type="pct"/>
            <w:tcBorders>
              <w:top w:val="single" w:sz="6" w:space="0" w:color="auto"/>
              <w:left w:val="single" w:sz="6" w:space="0" w:color="auto"/>
              <w:bottom w:val="single" w:sz="6" w:space="0" w:color="auto"/>
              <w:right w:val="single" w:sz="6" w:space="0" w:color="auto"/>
            </w:tcBorders>
          </w:tcPr>
          <w:p w14:paraId="0BE512C3" w14:textId="7BFCD934" w:rsidR="007C3C12" w:rsidRPr="00E4080F" w:rsidRDefault="00582282" w:rsidP="008B087B">
            <w:pPr>
              <w:pStyle w:val="TableText"/>
            </w:pPr>
            <w:r>
              <w:t xml:space="preserve">Logoff </w:t>
            </w:r>
            <w:r w:rsidR="00050678">
              <w:t>successful</w:t>
            </w:r>
          </w:p>
        </w:tc>
        <w:tc>
          <w:tcPr>
            <w:tcW w:w="767" w:type="pct"/>
            <w:tcBorders>
              <w:top w:val="single" w:sz="6" w:space="0" w:color="auto"/>
              <w:left w:val="single" w:sz="6" w:space="0" w:color="auto"/>
              <w:bottom w:val="single" w:sz="6" w:space="0" w:color="auto"/>
              <w:right w:val="single" w:sz="6" w:space="0" w:color="auto"/>
            </w:tcBorders>
          </w:tcPr>
          <w:p w14:paraId="6E0D8B11" w14:textId="77777777" w:rsidR="007C3C12" w:rsidRPr="00DF256B" w:rsidRDefault="007C3C12"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189D0F47" w14:textId="77777777" w:rsidR="007C3C12" w:rsidRPr="00DF256B" w:rsidRDefault="007C3C12"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5C5FD342" w14:textId="77777777" w:rsidR="007C3C12" w:rsidRPr="00DF256B" w:rsidRDefault="007C3C12" w:rsidP="008B087B">
            <w:pPr>
              <w:pStyle w:val="TableText"/>
            </w:pPr>
          </w:p>
        </w:tc>
      </w:tr>
      <w:tr w:rsidR="00AA7BDB" w:rsidRPr="00DF256B" w14:paraId="405CC0C9"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08DBF0EF" w14:textId="77777777" w:rsidR="007C3C12" w:rsidRPr="00DF256B" w:rsidRDefault="007C3C12"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78B6AF47" w14:textId="69A8C196" w:rsidR="007C3C12" w:rsidRPr="005E1C78" w:rsidRDefault="007C3C12" w:rsidP="008B087B">
            <w:pPr>
              <w:pStyle w:val="TableText"/>
              <w:numPr>
                <w:ilvl w:val="0"/>
                <w:numId w:val="91"/>
              </w:numPr>
            </w:pPr>
          </w:p>
        </w:tc>
        <w:tc>
          <w:tcPr>
            <w:tcW w:w="1535" w:type="pct"/>
            <w:tcBorders>
              <w:top w:val="single" w:sz="6" w:space="0" w:color="auto"/>
              <w:left w:val="single" w:sz="6" w:space="0" w:color="auto"/>
              <w:bottom w:val="single" w:sz="6" w:space="0" w:color="auto"/>
              <w:right w:val="single" w:sz="6" w:space="0" w:color="auto"/>
            </w:tcBorders>
          </w:tcPr>
          <w:p w14:paraId="136F2850" w14:textId="3E348741" w:rsidR="007C3C12" w:rsidRPr="00E4080F" w:rsidRDefault="007C3C12" w:rsidP="008B087B">
            <w:pPr>
              <w:pStyle w:val="TableText"/>
            </w:pPr>
            <w:r w:rsidRPr="00E4080F">
              <w:t xml:space="preserve">Login </w:t>
            </w:r>
            <w:r w:rsidR="00B6019B" w:rsidRPr="00E4080F">
              <w:t>in</w:t>
            </w:r>
            <w:r w:rsidRPr="00E4080F">
              <w:t xml:space="preserve"> </w:t>
            </w:r>
            <w:r w:rsidR="00B6019B" w:rsidRPr="00E4080F">
              <w:t>to</w:t>
            </w:r>
            <w:r w:rsidRPr="00E4080F">
              <w:t xml:space="preserve"> </w:t>
            </w:r>
            <w:proofErr w:type="spellStart"/>
            <w:r w:rsidRPr="00E4080F">
              <w:t>VistA</w:t>
            </w:r>
            <w:proofErr w:type="spellEnd"/>
            <w:r w:rsidRPr="00E4080F">
              <w:t xml:space="preserve"> Fee as</w:t>
            </w:r>
            <w:r w:rsidR="00B6019B" w:rsidRPr="00E4080F">
              <w:t xml:space="preserve"> a</w:t>
            </w:r>
            <w:r w:rsidRPr="00E4080F">
              <w:t xml:space="preserve"> </w:t>
            </w:r>
            <w:r w:rsidR="00F56934" w:rsidRPr="00E4080F">
              <w:t>clerk</w:t>
            </w:r>
          </w:p>
        </w:tc>
        <w:tc>
          <w:tcPr>
            <w:tcW w:w="767" w:type="pct"/>
            <w:tcBorders>
              <w:top w:val="single" w:sz="6" w:space="0" w:color="auto"/>
              <w:left w:val="single" w:sz="6" w:space="0" w:color="auto"/>
              <w:bottom w:val="single" w:sz="6" w:space="0" w:color="auto"/>
              <w:right w:val="single" w:sz="6" w:space="0" w:color="auto"/>
            </w:tcBorders>
          </w:tcPr>
          <w:p w14:paraId="2A6A3FBC" w14:textId="3D211D05" w:rsidR="007C3C12" w:rsidRPr="00E4080F" w:rsidRDefault="000E7A14" w:rsidP="008B087B">
            <w:pPr>
              <w:pStyle w:val="TableText"/>
            </w:pPr>
            <w:r>
              <w:t xml:space="preserve">Logon </w:t>
            </w:r>
            <w:r w:rsidR="00050678">
              <w:t>successful</w:t>
            </w:r>
          </w:p>
        </w:tc>
        <w:tc>
          <w:tcPr>
            <w:tcW w:w="767" w:type="pct"/>
            <w:tcBorders>
              <w:top w:val="single" w:sz="6" w:space="0" w:color="auto"/>
              <w:left w:val="single" w:sz="6" w:space="0" w:color="auto"/>
              <w:bottom w:val="single" w:sz="6" w:space="0" w:color="auto"/>
              <w:right w:val="single" w:sz="6" w:space="0" w:color="auto"/>
            </w:tcBorders>
          </w:tcPr>
          <w:p w14:paraId="491BCB64" w14:textId="77777777" w:rsidR="007C3C12" w:rsidRPr="00DF256B" w:rsidRDefault="007C3C12"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4A5688BB" w14:textId="77777777" w:rsidR="007C3C12" w:rsidRPr="00DF256B" w:rsidRDefault="007C3C12"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74C839C2" w14:textId="77777777" w:rsidR="007C3C12" w:rsidRPr="00DF256B" w:rsidRDefault="007C3C12" w:rsidP="008B087B">
            <w:pPr>
              <w:pStyle w:val="TableText"/>
            </w:pPr>
          </w:p>
        </w:tc>
      </w:tr>
      <w:tr w:rsidR="00870C24" w:rsidRPr="00DF256B" w14:paraId="3810001E"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415CBBDB" w14:textId="77777777" w:rsidR="00870C24" w:rsidRPr="00DF256B" w:rsidRDefault="00870C24"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1D9F9C6C" w14:textId="0A1795D3" w:rsidR="00870C24" w:rsidRPr="005E1C78" w:rsidRDefault="00870C24" w:rsidP="008B087B">
            <w:pPr>
              <w:pStyle w:val="TableText"/>
              <w:numPr>
                <w:ilvl w:val="0"/>
                <w:numId w:val="91"/>
              </w:numPr>
            </w:pPr>
          </w:p>
        </w:tc>
        <w:tc>
          <w:tcPr>
            <w:tcW w:w="1535" w:type="pct"/>
            <w:tcBorders>
              <w:top w:val="single" w:sz="6" w:space="0" w:color="auto"/>
              <w:left w:val="single" w:sz="6" w:space="0" w:color="auto"/>
              <w:bottom w:val="single" w:sz="6" w:space="0" w:color="auto"/>
              <w:right w:val="single" w:sz="6" w:space="0" w:color="auto"/>
            </w:tcBorders>
          </w:tcPr>
          <w:p w14:paraId="0F40A93D" w14:textId="77777777" w:rsidR="00870C24" w:rsidRPr="00E4080F" w:rsidRDefault="00870C24" w:rsidP="008B087B">
            <w:pPr>
              <w:pStyle w:val="TableText"/>
            </w:pPr>
            <w:r w:rsidRPr="00E4080F">
              <w:t>Select Civil Hospital</w:t>
            </w:r>
          </w:p>
        </w:tc>
        <w:tc>
          <w:tcPr>
            <w:tcW w:w="767" w:type="pct"/>
            <w:tcBorders>
              <w:top w:val="single" w:sz="6" w:space="0" w:color="auto"/>
              <w:left w:val="single" w:sz="6" w:space="0" w:color="auto"/>
              <w:bottom w:val="single" w:sz="6" w:space="0" w:color="auto"/>
              <w:right w:val="single" w:sz="6" w:space="0" w:color="auto"/>
            </w:tcBorders>
          </w:tcPr>
          <w:p w14:paraId="3EA94002" w14:textId="197B5098" w:rsidR="00870C24" w:rsidRPr="00E4080F" w:rsidRDefault="00870C24" w:rsidP="008B087B">
            <w:pPr>
              <w:pStyle w:val="TableText"/>
            </w:pPr>
            <w:r>
              <w:t>Civil hospital sub-menu displays</w:t>
            </w:r>
          </w:p>
        </w:tc>
        <w:tc>
          <w:tcPr>
            <w:tcW w:w="767" w:type="pct"/>
            <w:tcBorders>
              <w:top w:val="single" w:sz="6" w:space="0" w:color="auto"/>
              <w:left w:val="single" w:sz="6" w:space="0" w:color="auto"/>
              <w:bottom w:val="single" w:sz="6" w:space="0" w:color="auto"/>
              <w:right w:val="single" w:sz="6" w:space="0" w:color="auto"/>
            </w:tcBorders>
          </w:tcPr>
          <w:p w14:paraId="7E096510" w14:textId="77777777" w:rsidR="00870C24" w:rsidRPr="00DF256B" w:rsidRDefault="00870C24"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49771CEF" w14:textId="77777777" w:rsidR="00870C24" w:rsidRPr="00DF256B" w:rsidRDefault="00870C24"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799DDC0E" w14:textId="77777777" w:rsidR="00870C24" w:rsidRPr="00DF256B" w:rsidRDefault="00870C24" w:rsidP="008B087B">
            <w:pPr>
              <w:pStyle w:val="TableText"/>
            </w:pPr>
          </w:p>
        </w:tc>
      </w:tr>
      <w:tr w:rsidR="00870C24" w:rsidRPr="00DF256B" w14:paraId="0669B181" w14:textId="77777777" w:rsidTr="00EA60B9">
        <w:trPr>
          <w:cantSplit/>
        </w:trPr>
        <w:tc>
          <w:tcPr>
            <w:tcW w:w="665" w:type="pct"/>
            <w:tcBorders>
              <w:top w:val="single" w:sz="6" w:space="0" w:color="auto"/>
              <w:left w:val="single" w:sz="12" w:space="0" w:color="auto"/>
              <w:bottom w:val="single" w:sz="4" w:space="0" w:color="auto"/>
              <w:right w:val="single" w:sz="6" w:space="0" w:color="auto"/>
            </w:tcBorders>
          </w:tcPr>
          <w:p w14:paraId="58E162A0" w14:textId="77777777" w:rsidR="00870C24" w:rsidRDefault="00870C24" w:rsidP="008B087B">
            <w:pPr>
              <w:pStyle w:val="TableText"/>
            </w:pPr>
          </w:p>
        </w:tc>
        <w:tc>
          <w:tcPr>
            <w:tcW w:w="307" w:type="pct"/>
            <w:tcBorders>
              <w:top w:val="single" w:sz="6" w:space="0" w:color="auto"/>
              <w:left w:val="single" w:sz="6" w:space="0" w:color="auto"/>
              <w:bottom w:val="single" w:sz="4" w:space="0" w:color="auto"/>
              <w:right w:val="single" w:sz="6" w:space="0" w:color="auto"/>
            </w:tcBorders>
          </w:tcPr>
          <w:p w14:paraId="59918B42" w14:textId="45DB7C92" w:rsidR="00870C24" w:rsidRPr="005E1C78" w:rsidRDefault="00870C24" w:rsidP="008B087B">
            <w:pPr>
              <w:pStyle w:val="TableText"/>
              <w:numPr>
                <w:ilvl w:val="0"/>
                <w:numId w:val="91"/>
              </w:numPr>
            </w:pPr>
          </w:p>
        </w:tc>
        <w:tc>
          <w:tcPr>
            <w:tcW w:w="1535" w:type="pct"/>
            <w:tcBorders>
              <w:top w:val="single" w:sz="6" w:space="0" w:color="auto"/>
              <w:left w:val="single" w:sz="6" w:space="0" w:color="auto"/>
              <w:bottom w:val="single" w:sz="6" w:space="0" w:color="auto"/>
              <w:right w:val="single" w:sz="6" w:space="0" w:color="auto"/>
            </w:tcBorders>
          </w:tcPr>
          <w:p w14:paraId="3F985BD6" w14:textId="51472822" w:rsidR="00870C24" w:rsidRPr="00E4080F" w:rsidRDefault="00870C24" w:rsidP="008B087B">
            <w:pPr>
              <w:pStyle w:val="TableText"/>
            </w:pPr>
            <w:r w:rsidRPr="00E4080F">
              <w:t>Edit the Authorization</w:t>
            </w:r>
          </w:p>
        </w:tc>
        <w:tc>
          <w:tcPr>
            <w:tcW w:w="767" w:type="pct"/>
            <w:tcBorders>
              <w:top w:val="single" w:sz="6" w:space="0" w:color="auto"/>
              <w:left w:val="single" w:sz="6" w:space="0" w:color="auto"/>
              <w:bottom w:val="single" w:sz="6" w:space="0" w:color="auto"/>
              <w:right w:val="single" w:sz="6" w:space="0" w:color="auto"/>
            </w:tcBorders>
          </w:tcPr>
          <w:p w14:paraId="5307FA0E" w14:textId="089319FF" w:rsidR="00870C24" w:rsidRPr="00E4080F" w:rsidRDefault="009436A7" w:rsidP="008B087B">
            <w:pPr>
              <w:pStyle w:val="TableText"/>
            </w:pPr>
            <w:r>
              <w:t>Edit screen displays</w:t>
            </w:r>
          </w:p>
        </w:tc>
        <w:tc>
          <w:tcPr>
            <w:tcW w:w="767" w:type="pct"/>
            <w:tcBorders>
              <w:top w:val="single" w:sz="6" w:space="0" w:color="auto"/>
              <w:left w:val="single" w:sz="6" w:space="0" w:color="auto"/>
              <w:bottom w:val="single" w:sz="6" w:space="0" w:color="auto"/>
              <w:right w:val="single" w:sz="6" w:space="0" w:color="auto"/>
            </w:tcBorders>
          </w:tcPr>
          <w:p w14:paraId="7410D8B4" w14:textId="77777777" w:rsidR="00870C24" w:rsidRPr="00DF256B" w:rsidRDefault="00870C24"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455667A1" w14:textId="77777777" w:rsidR="00870C24" w:rsidRPr="00DF256B" w:rsidRDefault="00870C24"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1ED2573E" w14:textId="77777777" w:rsidR="00870C24" w:rsidRPr="00DF256B" w:rsidRDefault="00870C24" w:rsidP="008B087B">
            <w:pPr>
              <w:pStyle w:val="TableText"/>
            </w:pPr>
          </w:p>
        </w:tc>
      </w:tr>
      <w:tr w:rsidR="00870C24" w:rsidRPr="00DF256B" w14:paraId="4D7BEF34" w14:textId="77777777" w:rsidTr="00EA60B9">
        <w:trPr>
          <w:cantSplit/>
        </w:trPr>
        <w:tc>
          <w:tcPr>
            <w:tcW w:w="665" w:type="pct"/>
            <w:tcBorders>
              <w:top w:val="single" w:sz="4" w:space="0" w:color="auto"/>
              <w:left w:val="single" w:sz="12" w:space="0" w:color="auto"/>
              <w:bottom w:val="single" w:sz="6" w:space="0" w:color="auto"/>
              <w:right w:val="single" w:sz="6" w:space="0" w:color="auto"/>
            </w:tcBorders>
          </w:tcPr>
          <w:p w14:paraId="1FCB5C62" w14:textId="77777777" w:rsidR="00870C24" w:rsidRDefault="00870C24" w:rsidP="008B087B">
            <w:pPr>
              <w:pStyle w:val="TableText"/>
            </w:pPr>
          </w:p>
        </w:tc>
        <w:tc>
          <w:tcPr>
            <w:tcW w:w="307" w:type="pct"/>
            <w:tcBorders>
              <w:top w:val="single" w:sz="4" w:space="0" w:color="auto"/>
              <w:left w:val="single" w:sz="6" w:space="0" w:color="auto"/>
              <w:bottom w:val="single" w:sz="6" w:space="0" w:color="auto"/>
              <w:right w:val="single" w:sz="6" w:space="0" w:color="auto"/>
            </w:tcBorders>
          </w:tcPr>
          <w:p w14:paraId="57A3F01F" w14:textId="1046BA5E" w:rsidR="00870C24" w:rsidRPr="005E1C78" w:rsidRDefault="00870C24" w:rsidP="008B087B">
            <w:pPr>
              <w:pStyle w:val="TableText"/>
              <w:numPr>
                <w:ilvl w:val="0"/>
                <w:numId w:val="91"/>
              </w:numPr>
            </w:pPr>
          </w:p>
        </w:tc>
        <w:tc>
          <w:tcPr>
            <w:tcW w:w="1535" w:type="pct"/>
            <w:tcBorders>
              <w:top w:val="single" w:sz="6" w:space="0" w:color="auto"/>
              <w:left w:val="single" w:sz="6" w:space="0" w:color="auto"/>
              <w:bottom w:val="single" w:sz="6" w:space="0" w:color="auto"/>
              <w:right w:val="single" w:sz="6" w:space="0" w:color="auto"/>
            </w:tcBorders>
          </w:tcPr>
          <w:p w14:paraId="473FAAE8" w14:textId="618A241A" w:rsidR="00870C24" w:rsidRPr="00E4080F" w:rsidRDefault="00870C24" w:rsidP="009639E9">
            <w:pPr>
              <w:pStyle w:val="TableText"/>
            </w:pPr>
            <w:r w:rsidRPr="00E4080F">
              <w:t>Set the status to DC, CANCELLED</w:t>
            </w:r>
          </w:p>
        </w:tc>
        <w:tc>
          <w:tcPr>
            <w:tcW w:w="767" w:type="pct"/>
            <w:tcBorders>
              <w:top w:val="single" w:sz="6" w:space="0" w:color="auto"/>
              <w:left w:val="single" w:sz="6" w:space="0" w:color="auto"/>
              <w:bottom w:val="single" w:sz="6" w:space="0" w:color="auto"/>
              <w:right w:val="single" w:sz="6" w:space="0" w:color="auto"/>
            </w:tcBorders>
          </w:tcPr>
          <w:p w14:paraId="06E6E1D4" w14:textId="77777777" w:rsidR="00870C24" w:rsidRDefault="00CD6D74" w:rsidP="008B087B">
            <w:pPr>
              <w:pStyle w:val="TableText"/>
            </w:pPr>
            <w:r>
              <w:t>Status is DC,</w:t>
            </w:r>
          </w:p>
          <w:p w14:paraId="708C515B" w14:textId="52CB70D3" w:rsidR="00CD6D74" w:rsidRPr="00E4080F" w:rsidRDefault="00CD6D74" w:rsidP="008B087B">
            <w:pPr>
              <w:pStyle w:val="TableText"/>
            </w:pPr>
            <w:r>
              <w:t>CANCELLED</w:t>
            </w:r>
          </w:p>
        </w:tc>
        <w:tc>
          <w:tcPr>
            <w:tcW w:w="767" w:type="pct"/>
            <w:tcBorders>
              <w:top w:val="single" w:sz="6" w:space="0" w:color="auto"/>
              <w:left w:val="single" w:sz="6" w:space="0" w:color="auto"/>
              <w:bottom w:val="single" w:sz="6" w:space="0" w:color="auto"/>
              <w:right w:val="single" w:sz="6" w:space="0" w:color="auto"/>
            </w:tcBorders>
          </w:tcPr>
          <w:p w14:paraId="521A1069" w14:textId="77777777" w:rsidR="00870C24" w:rsidRPr="00DF256B" w:rsidRDefault="00870C24"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4CF46BD4" w14:textId="77777777" w:rsidR="00870C24" w:rsidRPr="00DF256B" w:rsidRDefault="00870C24"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57D97C21" w14:textId="77777777" w:rsidR="00870C24" w:rsidRPr="00DF256B" w:rsidRDefault="00870C24" w:rsidP="008B087B">
            <w:pPr>
              <w:pStyle w:val="TableText"/>
            </w:pPr>
          </w:p>
        </w:tc>
      </w:tr>
      <w:tr w:rsidR="00870C24" w:rsidRPr="00DF256B" w14:paraId="41129136"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1F5D82C3" w14:textId="77777777" w:rsidR="00870C24" w:rsidRDefault="00870C24"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616E3380" w14:textId="352ABCCB" w:rsidR="00870C24" w:rsidRPr="005E1C78" w:rsidRDefault="00870C24" w:rsidP="008B087B">
            <w:pPr>
              <w:pStyle w:val="TableText"/>
              <w:numPr>
                <w:ilvl w:val="0"/>
                <w:numId w:val="91"/>
              </w:numPr>
            </w:pPr>
          </w:p>
        </w:tc>
        <w:tc>
          <w:tcPr>
            <w:tcW w:w="1535" w:type="pct"/>
            <w:tcBorders>
              <w:top w:val="single" w:sz="6" w:space="0" w:color="auto"/>
              <w:left w:val="single" w:sz="6" w:space="0" w:color="auto"/>
              <w:bottom w:val="single" w:sz="6" w:space="0" w:color="auto"/>
              <w:right w:val="single" w:sz="6" w:space="0" w:color="auto"/>
            </w:tcBorders>
          </w:tcPr>
          <w:p w14:paraId="5BBAAC56" w14:textId="77777777" w:rsidR="00870C24" w:rsidRPr="00E4080F" w:rsidRDefault="00870C24" w:rsidP="008B087B">
            <w:pPr>
              <w:pStyle w:val="TableText"/>
            </w:pPr>
            <w:r w:rsidRPr="00E4080F">
              <w:t xml:space="preserve">Exit </w:t>
            </w:r>
            <w:proofErr w:type="spellStart"/>
            <w:r w:rsidRPr="00E4080F">
              <w:t>VistA</w:t>
            </w:r>
            <w:proofErr w:type="spellEnd"/>
            <w:r w:rsidRPr="00E4080F">
              <w:t xml:space="preserve"> Fee</w:t>
            </w:r>
          </w:p>
        </w:tc>
        <w:tc>
          <w:tcPr>
            <w:tcW w:w="767" w:type="pct"/>
            <w:tcBorders>
              <w:top w:val="single" w:sz="6" w:space="0" w:color="auto"/>
              <w:left w:val="single" w:sz="6" w:space="0" w:color="auto"/>
              <w:bottom w:val="single" w:sz="6" w:space="0" w:color="auto"/>
              <w:right w:val="single" w:sz="6" w:space="0" w:color="auto"/>
            </w:tcBorders>
          </w:tcPr>
          <w:p w14:paraId="23723C3B" w14:textId="67E2B153" w:rsidR="00870C24" w:rsidRPr="00E4080F" w:rsidRDefault="00CD6D74" w:rsidP="008B087B">
            <w:pPr>
              <w:pStyle w:val="TableText"/>
            </w:pPr>
            <w:r>
              <w:t xml:space="preserve">Logoff </w:t>
            </w:r>
            <w:r w:rsidR="00050678">
              <w:t>successful</w:t>
            </w:r>
          </w:p>
        </w:tc>
        <w:tc>
          <w:tcPr>
            <w:tcW w:w="767" w:type="pct"/>
            <w:tcBorders>
              <w:top w:val="single" w:sz="6" w:space="0" w:color="auto"/>
              <w:left w:val="single" w:sz="6" w:space="0" w:color="auto"/>
              <w:bottom w:val="single" w:sz="6" w:space="0" w:color="auto"/>
              <w:right w:val="single" w:sz="6" w:space="0" w:color="auto"/>
            </w:tcBorders>
          </w:tcPr>
          <w:p w14:paraId="707D66DE" w14:textId="77777777" w:rsidR="00870C24" w:rsidRPr="00DF256B" w:rsidRDefault="00870C24"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15E03EC6" w14:textId="77777777" w:rsidR="00870C24" w:rsidRPr="00DF256B" w:rsidRDefault="00870C24"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56D4E99A" w14:textId="77777777" w:rsidR="00870C24" w:rsidRPr="00DF256B" w:rsidRDefault="00870C24" w:rsidP="008B087B">
            <w:pPr>
              <w:pStyle w:val="TableText"/>
            </w:pPr>
          </w:p>
        </w:tc>
      </w:tr>
      <w:tr w:rsidR="00870C24" w:rsidRPr="00DF256B" w14:paraId="0C65A0EF"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00599D69" w14:textId="77777777" w:rsidR="00870C24" w:rsidRDefault="00870C24"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08F881FD" w14:textId="43999422" w:rsidR="00870C24" w:rsidRPr="005E1C78" w:rsidRDefault="00870C24" w:rsidP="008B087B">
            <w:pPr>
              <w:pStyle w:val="TableText"/>
              <w:numPr>
                <w:ilvl w:val="0"/>
                <w:numId w:val="91"/>
              </w:numPr>
            </w:pPr>
          </w:p>
        </w:tc>
        <w:tc>
          <w:tcPr>
            <w:tcW w:w="1535" w:type="pct"/>
            <w:tcBorders>
              <w:top w:val="single" w:sz="6" w:space="0" w:color="auto"/>
              <w:left w:val="single" w:sz="6" w:space="0" w:color="auto"/>
              <w:bottom w:val="single" w:sz="6" w:space="0" w:color="auto"/>
              <w:right w:val="single" w:sz="6" w:space="0" w:color="auto"/>
            </w:tcBorders>
          </w:tcPr>
          <w:p w14:paraId="409F8D45" w14:textId="14BC5518" w:rsidR="00870C24" w:rsidRPr="00E4080F" w:rsidRDefault="00870C24" w:rsidP="008B087B">
            <w:pPr>
              <w:pStyle w:val="TableText"/>
            </w:pPr>
            <w:r w:rsidRPr="00E4080F">
              <w:t>Logon as System user (</w:t>
            </w:r>
            <w:proofErr w:type="spellStart"/>
            <w:r w:rsidRPr="00E4080F">
              <w:t>Fileman</w:t>
            </w:r>
            <w:proofErr w:type="spellEnd"/>
            <w:r w:rsidRPr="00E4080F">
              <w:t xml:space="preserve"> Access)</w:t>
            </w:r>
          </w:p>
        </w:tc>
        <w:tc>
          <w:tcPr>
            <w:tcW w:w="767" w:type="pct"/>
            <w:tcBorders>
              <w:top w:val="single" w:sz="6" w:space="0" w:color="auto"/>
              <w:left w:val="single" w:sz="6" w:space="0" w:color="auto"/>
              <w:bottom w:val="single" w:sz="6" w:space="0" w:color="auto"/>
              <w:right w:val="single" w:sz="6" w:space="0" w:color="auto"/>
            </w:tcBorders>
          </w:tcPr>
          <w:p w14:paraId="43FB676C" w14:textId="0ED4AE75" w:rsidR="00870C24" w:rsidRPr="00E4080F" w:rsidRDefault="00CD6D74" w:rsidP="008B087B">
            <w:pPr>
              <w:pStyle w:val="TableText"/>
            </w:pPr>
            <w:r>
              <w:t xml:space="preserve">Logon </w:t>
            </w:r>
            <w:r w:rsidR="00050678">
              <w:t>successful</w:t>
            </w:r>
          </w:p>
        </w:tc>
        <w:tc>
          <w:tcPr>
            <w:tcW w:w="767" w:type="pct"/>
            <w:tcBorders>
              <w:top w:val="single" w:sz="6" w:space="0" w:color="auto"/>
              <w:left w:val="single" w:sz="6" w:space="0" w:color="auto"/>
              <w:bottom w:val="single" w:sz="6" w:space="0" w:color="auto"/>
              <w:right w:val="single" w:sz="6" w:space="0" w:color="auto"/>
            </w:tcBorders>
          </w:tcPr>
          <w:p w14:paraId="1EBB8336" w14:textId="77777777" w:rsidR="00870C24" w:rsidRPr="00DF256B" w:rsidRDefault="00870C24"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1AA57474" w14:textId="77777777" w:rsidR="00870C24" w:rsidRPr="00DF256B" w:rsidRDefault="00870C24"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587144B4" w14:textId="77777777" w:rsidR="00870C24" w:rsidRPr="00DF256B" w:rsidRDefault="00870C24" w:rsidP="008B087B">
            <w:pPr>
              <w:pStyle w:val="TableText"/>
            </w:pPr>
          </w:p>
        </w:tc>
      </w:tr>
      <w:tr w:rsidR="00870C24" w:rsidRPr="00DF256B" w14:paraId="30F97D30"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31DBA7BF" w14:textId="77777777" w:rsidR="00870C24" w:rsidRDefault="00870C24"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52BF29B2" w14:textId="75D4B4C4" w:rsidR="00870C24" w:rsidRPr="005E1C78" w:rsidRDefault="00870C24" w:rsidP="008B087B">
            <w:pPr>
              <w:pStyle w:val="TableText"/>
              <w:numPr>
                <w:ilvl w:val="0"/>
                <w:numId w:val="91"/>
              </w:numPr>
            </w:pPr>
          </w:p>
        </w:tc>
        <w:tc>
          <w:tcPr>
            <w:tcW w:w="1535" w:type="pct"/>
            <w:tcBorders>
              <w:top w:val="single" w:sz="6" w:space="0" w:color="auto"/>
              <w:left w:val="single" w:sz="6" w:space="0" w:color="auto"/>
              <w:bottom w:val="single" w:sz="6" w:space="0" w:color="auto"/>
              <w:right w:val="single" w:sz="6" w:space="0" w:color="auto"/>
            </w:tcBorders>
          </w:tcPr>
          <w:p w14:paraId="0AAF6D4E" w14:textId="51B661A0" w:rsidR="00870C24" w:rsidRPr="00E4080F" w:rsidRDefault="00870C24" w:rsidP="008B087B">
            <w:pPr>
              <w:pStyle w:val="TableText"/>
            </w:pPr>
            <w:r w:rsidRPr="00E4080F">
              <w:t xml:space="preserve">Access the </w:t>
            </w:r>
            <w:r w:rsidR="00050678" w:rsidRPr="00E4080F">
              <w:t>Authorization file</w:t>
            </w:r>
          </w:p>
        </w:tc>
        <w:tc>
          <w:tcPr>
            <w:tcW w:w="767" w:type="pct"/>
            <w:tcBorders>
              <w:top w:val="single" w:sz="6" w:space="0" w:color="auto"/>
              <w:left w:val="single" w:sz="6" w:space="0" w:color="auto"/>
              <w:bottom w:val="single" w:sz="6" w:space="0" w:color="auto"/>
              <w:right w:val="single" w:sz="6" w:space="0" w:color="auto"/>
            </w:tcBorders>
          </w:tcPr>
          <w:p w14:paraId="0701026F" w14:textId="0A839CF1" w:rsidR="00870C24" w:rsidRPr="00E4080F" w:rsidRDefault="00CD6D74" w:rsidP="008B087B">
            <w:pPr>
              <w:pStyle w:val="TableText"/>
            </w:pPr>
            <w:r>
              <w:t>Authorization File is Accessed</w:t>
            </w:r>
          </w:p>
        </w:tc>
        <w:tc>
          <w:tcPr>
            <w:tcW w:w="767" w:type="pct"/>
            <w:tcBorders>
              <w:top w:val="single" w:sz="6" w:space="0" w:color="auto"/>
              <w:left w:val="single" w:sz="6" w:space="0" w:color="auto"/>
              <w:bottom w:val="single" w:sz="6" w:space="0" w:color="auto"/>
              <w:right w:val="single" w:sz="6" w:space="0" w:color="auto"/>
            </w:tcBorders>
          </w:tcPr>
          <w:p w14:paraId="4CC71F89" w14:textId="77777777" w:rsidR="00870C24" w:rsidRPr="00DF256B" w:rsidRDefault="00870C24"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0E11A1FD" w14:textId="77777777" w:rsidR="00870C24" w:rsidRPr="00DF256B" w:rsidRDefault="00870C24"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55802ADE" w14:textId="77777777" w:rsidR="00870C24" w:rsidRPr="00DF256B" w:rsidRDefault="00870C24" w:rsidP="008B087B">
            <w:pPr>
              <w:pStyle w:val="TableText"/>
            </w:pPr>
          </w:p>
        </w:tc>
      </w:tr>
      <w:tr w:rsidR="00870C24" w:rsidRPr="00DF256B" w14:paraId="4C5917D4"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6E445B8C" w14:textId="77777777" w:rsidR="00870C24" w:rsidRDefault="00870C24"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4F790424" w14:textId="7C27A9ED" w:rsidR="00870C24" w:rsidRPr="005E1C78" w:rsidRDefault="00870C24" w:rsidP="008B087B">
            <w:pPr>
              <w:pStyle w:val="TableText"/>
              <w:numPr>
                <w:ilvl w:val="0"/>
                <w:numId w:val="91"/>
              </w:numPr>
            </w:pPr>
          </w:p>
        </w:tc>
        <w:tc>
          <w:tcPr>
            <w:tcW w:w="1535" w:type="pct"/>
            <w:tcBorders>
              <w:top w:val="single" w:sz="6" w:space="0" w:color="auto"/>
              <w:left w:val="single" w:sz="6" w:space="0" w:color="auto"/>
              <w:bottom w:val="single" w:sz="6" w:space="0" w:color="auto"/>
              <w:right w:val="single" w:sz="6" w:space="0" w:color="auto"/>
            </w:tcBorders>
          </w:tcPr>
          <w:p w14:paraId="70A0C3B3" w14:textId="431E78C4" w:rsidR="00870C24" w:rsidRPr="00E4080F" w:rsidRDefault="00870C24" w:rsidP="008B087B">
            <w:pPr>
              <w:pStyle w:val="TableText"/>
            </w:pPr>
            <w:r w:rsidRPr="00E4080F">
              <w:t>Query the file for the completed Authorization</w:t>
            </w:r>
          </w:p>
        </w:tc>
        <w:tc>
          <w:tcPr>
            <w:tcW w:w="767" w:type="pct"/>
            <w:tcBorders>
              <w:top w:val="single" w:sz="6" w:space="0" w:color="auto"/>
              <w:left w:val="single" w:sz="6" w:space="0" w:color="auto"/>
              <w:bottom w:val="single" w:sz="6" w:space="0" w:color="auto"/>
              <w:right w:val="single" w:sz="6" w:space="0" w:color="auto"/>
            </w:tcBorders>
          </w:tcPr>
          <w:p w14:paraId="62809612" w14:textId="3CB0E3FA" w:rsidR="00870C24" w:rsidRPr="00E4080F" w:rsidRDefault="006012F4" w:rsidP="008B087B">
            <w:pPr>
              <w:pStyle w:val="TableText"/>
            </w:pPr>
            <w:r>
              <w:t>Authorization file is presented</w:t>
            </w:r>
          </w:p>
        </w:tc>
        <w:tc>
          <w:tcPr>
            <w:tcW w:w="767" w:type="pct"/>
            <w:tcBorders>
              <w:top w:val="single" w:sz="6" w:space="0" w:color="auto"/>
              <w:left w:val="single" w:sz="6" w:space="0" w:color="auto"/>
              <w:bottom w:val="single" w:sz="6" w:space="0" w:color="auto"/>
              <w:right w:val="single" w:sz="6" w:space="0" w:color="auto"/>
            </w:tcBorders>
          </w:tcPr>
          <w:p w14:paraId="7A0A2E0A" w14:textId="77777777" w:rsidR="00870C24" w:rsidRPr="00DF256B" w:rsidRDefault="00870C24"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73953F59" w14:textId="77777777" w:rsidR="00870C24" w:rsidRPr="00DF256B" w:rsidRDefault="00870C24"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3FAC3424" w14:textId="77777777" w:rsidR="00870C24" w:rsidRPr="00DF256B" w:rsidRDefault="00870C24" w:rsidP="008B087B">
            <w:pPr>
              <w:pStyle w:val="TableText"/>
            </w:pPr>
          </w:p>
        </w:tc>
      </w:tr>
      <w:tr w:rsidR="00870C24" w:rsidRPr="00E44774" w14:paraId="2A8E2824"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10F3F630" w14:textId="77777777" w:rsidR="00870C24" w:rsidRPr="00E44774" w:rsidRDefault="00870C24" w:rsidP="008B087B">
            <w:pPr>
              <w:pStyle w:val="TableText"/>
            </w:pPr>
            <w:r>
              <w:t>FS-UN014-005</w:t>
            </w:r>
          </w:p>
        </w:tc>
        <w:tc>
          <w:tcPr>
            <w:tcW w:w="307" w:type="pct"/>
            <w:tcBorders>
              <w:top w:val="single" w:sz="6" w:space="0" w:color="auto"/>
              <w:left w:val="single" w:sz="6" w:space="0" w:color="auto"/>
              <w:bottom w:val="single" w:sz="6" w:space="0" w:color="auto"/>
              <w:right w:val="single" w:sz="6" w:space="0" w:color="auto"/>
            </w:tcBorders>
          </w:tcPr>
          <w:p w14:paraId="7A383E90" w14:textId="18AEEA80" w:rsidR="00870C24" w:rsidRPr="005E1C78" w:rsidRDefault="00870C24" w:rsidP="008B087B">
            <w:pPr>
              <w:pStyle w:val="TableText"/>
              <w:numPr>
                <w:ilvl w:val="0"/>
                <w:numId w:val="91"/>
              </w:numPr>
            </w:pPr>
          </w:p>
        </w:tc>
        <w:tc>
          <w:tcPr>
            <w:tcW w:w="1535" w:type="pct"/>
            <w:tcBorders>
              <w:top w:val="single" w:sz="6" w:space="0" w:color="auto"/>
              <w:left w:val="single" w:sz="6" w:space="0" w:color="auto"/>
              <w:bottom w:val="single" w:sz="6" w:space="0" w:color="auto"/>
              <w:right w:val="single" w:sz="6" w:space="0" w:color="auto"/>
            </w:tcBorders>
          </w:tcPr>
          <w:p w14:paraId="5AC5242E" w14:textId="78BE14E3" w:rsidR="00870C24" w:rsidRPr="00E4080F" w:rsidRDefault="00870C24" w:rsidP="008B087B">
            <w:pPr>
              <w:pStyle w:val="TableText"/>
            </w:pPr>
            <w:r w:rsidRPr="00E4080F">
              <w:t xml:space="preserve">Verify that the Authorization status is set to </w:t>
            </w:r>
            <w:r w:rsidRPr="00E4080F">
              <w:br/>
              <w:t>Cancelled</w:t>
            </w:r>
          </w:p>
        </w:tc>
        <w:tc>
          <w:tcPr>
            <w:tcW w:w="767" w:type="pct"/>
            <w:tcBorders>
              <w:top w:val="single" w:sz="6" w:space="0" w:color="auto"/>
              <w:left w:val="single" w:sz="6" w:space="0" w:color="auto"/>
              <w:bottom w:val="single" w:sz="6" w:space="0" w:color="auto"/>
              <w:right w:val="single" w:sz="6" w:space="0" w:color="auto"/>
            </w:tcBorders>
          </w:tcPr>
          <w:p w14:paraId="5809DAF1" w14:textId="0328388F" w:rsidR="00870C24" w:rsidRPr="00E4080F" w:rsidRDefault="00870C24" w:rsidP="008B087B">
            <w:pPr>
              <w:pStyle w:val="TableText"/>
            </w:pPr>
            <w:r w:rsidRPr="00E4080F">
              <w:t>Authorization status = DC, CANCELLED</w:t>
            </w:r>
          </w:p>
        </w:tc>
        <w:tc>
          <w:tcPr>
            <w:tcW w:w="767" w:type="pct"/>
            <w:tcBorders>
              <w:top w:val="single" w:sz="6" w:space="0" w:color="auto"/>
              <w:left w:val="single" w:sz="6" w:space="0" w:color="auto"/>
              <w:bottom w:val="single" w:sz="6" w:space="0" w:color="auto"/>
              <w:right w:val="single" w:sz="6" w:space="0" w:color="auto"/>
            </w:tcBorders>
          </w:tcPr>
          <w:p w14:paraId="0D212E6A" w14:textId="77777777" w:rsidR="00870C24" w:rsidRPr="00E44774" w:rsidRDefault="00870C24"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4CFE4A56" w14:textId="77777777" w:rsidR="00870C24" w:rsidRPr="00E44774" w:rsidRDefault="00870C24"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52769710" w14:textId="77777777" w:rsidR="00870C24" w:rsidRPr="00E44774" w:rsidRDefault="00870C24" w:rsidP="008B087B">
            <w:pPr>
              <w:pStyle w:val="TableText"/>
            </w:pPr>
          </w:p>
        </w:tc>
      </w:tr>
      <w:tr w:rsidR="00870C24" w:rsidRPr="00DF256B" w14:paraId="36470310"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2AA6B310" w14:textId="77777777" w:rsidR="00870C24" w:rsidRDefault="00870C24"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58303950" w14:textId="0966FEA7" w:rsidR="00870C24" w:rsidRPr="005E1C78" w:rsidRDefault="00870C24" w:rsidP="008B087B">
            <w:pPr>
              <w:pStyle w:val="TableText"/>
              <w:numPr>
                <w:ilvl w:val="0"/>
                <w:numId w:val="91"/>
              </w:numPr>
            </w:pPr>
          </w:p>
        </w:tc>
        <w:tc>
          <w:tcPr>
            <w:tcW w:w="1535" w:type="pct"/>
            <w:tcBorders>
              <w:top w:val="single" w:sz="6" w:space="0" w:color="auto"/>
              <w:left w:val="single" w:sz="6" w:space="0" w:color="auto"/>
              <w:bottom w:val="single" w:sz="6" w:space="0" w:color="auto"/>
              <w:right w:val="single" w:sz="6" w:space="0" w:color="auto"/>
            </w:tcBorders>
          </w:tcPr>
          <w:p w14:paraId="4D139D5C" w14:textId="77777777" w:rsidR="00870C24" w:rsidRPr="00E4080F" w:rsidRDefault="00870C24" w:rsidP="008B087B">
            <w:pPr>
              <w:pStyle w:val="TableText"/>
            </w:pPr>
            <w:r w:rsidRPr="00E4080F">
              <w:t xml:space="preserve">Exit </w:t>
            </w:r>
            <w:proofErr w:type="spellStart"/>
            <w:r w:rsidRPr="00E4080F">
              <w:t>Fileman</w:t>
            </w:r>
            <w:proofErr w:type="spellEnd"/>
          </w:p>
        </w:tc>
        <w:tc>
          <w:tcPr>
            <w:tcW w:w="767" w:type="pct"/>
            <w:tcBorders>
              <w:top w:val="single" w:sz="6" w:space="0" w:color="auto"/>
              <w:left w:val="single" w:sz="6" w:space="0" w:color="auto"/>
              <w:bottom w:val="single" w:sz="6" w:space="0" w:color="auto"/>
              <w:right w:val="single" w:sz="6" w:space="0" w:color="auto"/>
            </w:tcBorders>
          </w:tcPr>
          <w:p w14:paraId="0488B076" w14:textId="43CD548C" w:rsidR="00870C24" w:rsidRPr="00E4080F" w:rsidRDefault="00870C24" w:rsidP="008B087B">
            <w:pPr>
              <w:pStyle w:val="TableText"/>
            </w:pPr>
            <w:r>
              <w:t>Logoff successful</w:t>
            </w:r>
          </w:p>
        </w:tc>
        <w:tc>
          <w:tcPr>
            <w:tcW w:w="767" w:type="pct"/>
            <w:tcBorders>
              <w:top w:val="single" w:sz="6" w:space="0" w:color="auto"/>
              <w:left w:val="single" w:sz="6" w:space="0" w:color="auto"/>
              <w:bottom w:val="single" w:sz="6" w:space="0" w:color="auto"/>
              <w:right w:val="single" w:sz="6" w:space="0" w:color="auto"/>
            </w:tcBorders>
          </w:tcPr>
          <w:p w14:paraId="0AE650C6" w14:textId="77777777" w:rsidR="00870C24" w:rsidRPr="00DF256B" w:rsidRDefault="00870C24"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40B56E5B" w14:textId="77777777" w:rsidR="00870C24" w:rsidRPr="00DF256B" w:rsidRDefault="00870C24"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0B577C44" w14:textId="77777777" w:rsidR="00870C24" w:rsidRPr="00DF256B" w:rsidRDefault="00870C24" w:rsidP="008B087B">
            <w:pPr>
              <w:pStyle w:val="TableText"/>
            </w:pPr>
          </w:p>
        </w:tc>
      </w:tr>
    </w:tbl>
    <w:p w14:paraId="7CF8690F" w14:textId="77777777" w:rsidR="007C3C12" w:rsidRDefault="007C3C12" w:rsidP="007C3C12"/>
    <w:p w14:paraId="0D8DD885" w14:textId="7C776F35" w:rsidR="007C3C12" w:rsidRDefault="007C3C12" w:rsidP="00D5087F">
      <w:pPr>
        <w:pStyle w:val="Caption"/>
      </w:pPr>
      <w:bookmarkStart w:id="73" w:name="_Toc456362967"/>
      <w:r w:rsidRPr="00DF256B">
        <w:t xml:space="preserve">Table </w:t>
      </w:r>
      <w:r w:rsidR="00D45A0B">
        <w:fldChar w:fldCharType="begin"/>
      </w:r>
      <w:r w:rsidR="00D45A0B">
        <w:instrText xml:space="preserve"> SEQ Table \* ARABIC </w:instrText>
      </w:r>
      <w:r w:rsidR="00D45A0B">
        <w:fldChar w:fldCharType="separate"/>
      </w:r>
      <w:r w:rsidR="00D16F8F">
        <w:rPr>
          <w:noProof/>
        </w:rPr>
        <w:t>11</w:t>
      </w:r>
      <w:r w:rsidR="00D45A0B">
        <w:rPr>
          <w:noProof/>
        </w:rPr>
        <w:fldChar w:fldCharType="end"/>
      </w:r>
      <w:r w:rsidRPr="00DF256B">
        <w:t xml:space="preserve"> </w:t>
      </w:r>
      <w:r>
        <w:t xml:space="preserve">– </w:t>
      </w:r>
      <w:r w:rsidR="00BF43FE">
        <w:t xml:space="preserve">TC-004E: </w:t>
      </w:r>
      <w:r>
        <w:t>10-10-</w:t>
      </w:r>
      <w:r w:rsidR="00610214">
        <w:t>7078 CNH</w:t>
      </w:r>
      <w:r>
        <w:t xml:space="preserve"> Cancelled </w:t>
      </w:r>
      <w:r w:rsidR="00F56934" w:rsidRPr="00F56934">
        <w:t>Authorization</w:t>
      </w:r>
      <w:r>
        <w:t xml:space="preserve"> </w:t>
      </w:r>
      <w:r w:rsidR="00A62989">
        <w:t>S</w:t>
      </w:r>
      <w:r>
        <w:t>tatus</w:t>
      </w:r>
      <w:bookmarkEnd w:id="73"/>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2199"/>
        <w:gridCol w:w="880"/>
        <w:gridCol w:w="4396"/>
        <w:gridCol w:w="2198"/>
        <w:gridCol w:w="2198"/>
        <w:gridCol w:w="550"/>
        <w:gridCol w:w="2195"/>
      </w:tblGrid>
      <w:tr w:rsidR="00AA7BDB" w:rsidRPr="00DF256B" w14:paraId="07C708B5" w14:textId="77777777" w:rsidTr="00B751F7">
        <w:trPr>
          <w:cantSplit/>
          <w:tblHeader/>
        </w:trPr>
        <w:tc>
          <w:tcPr>
            <w:tcW w:w="752" w:type="pct"/>
            <w:tcBorders>
              <w:top w:val="single" w:sz="12" w:space="0" w:color="auto"/>
              <w:bottom w:val="single" w:sz="6" w:space="0" w:color="auto"/>
            </w:tcBorders>
            <w:shd w:val="clear" w:color="auto" w:fill="D9D9D9" w:themeFill="background1" w:themeFillShade="D9"/>
            <w:vAlign w:val="center"/>
          </w:tcPr>
          <w:p w14:paraId="6B4C630F" w14:textId="77777777" w:rsidR="00185789" w:rsidRPr="00DF256B" w:rsidRDefault="00185789" w:rsidP="008B087B">
            <w:pPr>
              <w:pStyle w:val="TableHeading"/>
            </w:pPr>
            <w:proofErr w:type="spellStart"/>
            <w:r w:rsidRPr="00DF256B">
              <w:t>Req</w:t>
            </w:r>
            <w:proofErr w:type="spellEnd"/>
            <w:r w:rsidRPr="00DF256B">
              <w:t xml:space="preserve"> # Trace</w:t>
            </w:r>
          </w:p>
        </w:tc>
        <w:tc>
          <w:tcPr>
            <w:tcW w:w="301" w:type="pct"/>
            <w:tcBorders>
              <w:top w:val="single" w:sz="12" w:space="0" w:color="auto"/>
              <w:bottom w:val="single" w:sz="6" w:space="0" w:color="auto"/>
            </w:tcBorders>
            <w:shd w:val="clear" w:color="auto" w:fill="D9D9D9" w:themeFill="background1" w:themeFillShade="D9"/>
            <w:vAlign w:val="center"/>
          </w:tcPr>
          <w:p w14:paraId="6C812710" w14:textId="77777777" w:rsidR="00185789" w:rsidRPr="00DF256B" w:rsidRDefault="00185789" w:rsidP="008B087B">
            <w:pPr>
              <w:pStyle w:val="TableHeading"/>
            </w:pPr>
            <w:r w:rsidRPr="00DF256B">
              <w:t>Test Step</w:t>
            </w:r>
          </w:p>
        </w:tc>
        <w:tc>
          <w:tcPr>
            <w:tcW w:w="1504" w:type="pct"/>
            <w:tcBorders>
              <w:top w:val="single" w:sz="12" w:space="0" w:color="auto"/>
              <w:bottom w:val="single" w:sz="6" w:space="0" w:color="auto"/>
            </w:tcBorders>
            <w:shd w:val="clear" w:color="auto" w:fill="D9D9D9" w:themeFill="background1" w:themeFillShade="D9"/>
            <w:vAlign w:val="center"/>
          </w:tcPr>
          <w:p w14:paraId="31C49151" w14:textId="77777777" w:rsidR="00185789" w:rsidRPr="00DF256B" w:rsidRDefault="00185789" w:rsidP="008B087B">
            <w:pPr>
              <w:pStyle w:val="TableHeading"/>
            </w:pPr>
            <w:r w:rsidRPr="00DF256B">
              <w:t>Operator Action</w:t>
            </w:r>
          </w:p>
        </w:tc>
        <w:tc>
          <w:tcPr>
            <w:tcW w:w="752" w:type="pct"/>
            <w:tcBorders>
              <w:top w:val="single" w:sz="12" w:space="0" w:color="auto"/>
              <w:bottom w:val="single" w:sz="6" w:space="0" w:color="auto"/>
            </w:tcBorders>
            <w:shd w:val="clear" w:color="auto" w:fill="D9D9D9" w:themeFill="background1" w:themeFillShade="D9"/>
            <w:vAlign w:val="center"/>
          </w:tcPr>
          <w:p w14:paraId="5D0797AE" w14:textId="77777777" w:rsidR="00185789" w:rsidRPr="00DF256B" w:rsidRDefault="00185789" w:rsidP="008B087B">
            <w:pPr>
              <w:pStyle w:val="TableHeading"/>
            </w:pPr>
            <w:r w:rsidRPr="00DF256B">
              <w:t>Expected Results</w:t>
            </w:r>
          </w:p>
        </w:tc>
        <w:tc>
          <w:tcPr>
            <w:tcW w:w="752" w:type="pct"/>
            <w:tcBorders>
              <w:top w:val="single" w:sz="12" w:space="0" w:color="auto"/>
              <w:bottom w:val="single" w:sz="6" w:space="0" w:color="auto"/>
            </w:tcBorders>
            <w:shd w:val="clear" w:color="auto" w:fill="D9D9D9" w:themeFill="background1" w:themeFillShade="D9"/>
            <w:vAlign w:val="center"/>
          </w:tcPr>
          <w:p w14:paraId="0752E474" w14:textId="45D9ABF9" w:rsidR="00185789" w:rsidRPr="00DF256B" w:rsidRDefault="00654400" w:rsidP="008B087B">
            <w:pPr>
              <w:pStyle w:val="TableHeading"/>
            </w:pPr>
            <w:r>
              <w:t>Actual Results</w:t>
            </w:r>
          </w:p>
        </w:tc>
        <w:tc>
          <w:tcPr>
            <w:tcW w:w="188" w:type="pct"/>
            <w:tcBorders>
              <w:top w:val="single" w:sz="12" w:space="0" w:color="auto"/>
              <w:bottom w:val="single" w:sz="6" w:space="0" w:color="auto"/>
            </w:tcBorders>
            <w:shd w:val="clear" w:color="auto" w:fill="D9D9D9" w:themeFill="background1" w:themeFillShade="D9"/>
            <w:vAlign w:val="center"/>
          </w:tcPr>
          <w:p w14:paraId="1212DB62" w14:textId="77777777" w:rsidR="00185789" w:rsidRPr="00DF256B" w:rsidRDefault="00185789" w:rsidP="008B087B">
            <w:pPr>
              <w:pStyle w:val="TableHeading"/>
            </w:pPr>
            <w:r w:rsidRPr="00DF256B">
              <w:t>P/F</w:t>
            </w:r>
          </w:p>
        </w:tc>
        <w:tc>
          <w:tcPr>
            <w:tcW w:w="751" w:type="pct"/>
            <w:tcBorders>
              <w:top w:val="single" w:sz="12" w:space="0" w:color="auto"/>
              <w:bottom w:val="single" w:sz="6" w:space="0" w:color="auto"/>
            </w:tcBorders>
            <w:shd w:val="clear" w:color="auto" w:fill="D9D9D9" w:themeFill="background1" w:themeFillShade="D9"/>
            <w:vAlign w:val="center"/>
          </w:tcPr>
          <w:p w14:paraId="7876FCA4" w14:textId="77777777" w:rsidR="00185789" w:rsidRPr="00DF256B" w:rsidRDefault="00185789" w:rsidP="008B087B">
            <w:pPr>
              <w:pStyle w:val="TableHeading"/>
            </w:pPr>
            <w:r>
              <w:t>Note / Comments</w:t>
            </w:r>
          </w:p>
        </w:tc>
      </w:tr>
      <w:tr w:rsidR="00B751F7" w:rsidRPr="00DF256B" w14:paraId="25B63A36" w14:textId="77777777" w:rsidTr="00B751F7">
        <w:trPr>
          <w:cantSplit/>
        </w:trPr>
        <w:tc>
          <w:tcPr>
            <w:tcW w:w="752" w:type="pct"/>
            <w:tcBorders>
              <w:top w:val="single" w:sz="6" w:space="0" w:color="auto"/>
            </w:tcBorders>
          </w:tcPr>
          <w:p w14:paraId="79A5B53B" w14:textId="77777777" w:rsidR="00B751F7" w:rsidRPr="00DF256B" w:rsidRDefault="00B751F7" w:rsidP="008B087B">
            <w:pPr>
              <w:pStyle w:val="TableText"/>
            </w:pPr>
          </w:p>
        </w:tc>
        <w:tc>
          <w:tcPr>
            <w:tcW w:w="301" w:type="pct"/>
            <w:tcBorders>
              <w:top w:val="single" w:sz="6" w:space="0" w:color="auto"/>
            </w:tcBorders>
          </w:tcPr>
          <w:p w14:paraId="6526A273" w14:textId="455902C6" w:rsidR="00B751F7" w:rsidRPr="005E1C78" w:rsidRDefault="00B751F7" w:rsidP="008B087B">
            <w:pPr>
              <w:pStyle w:val="TableText"/>
              <w:numPr>
                <w:ilvl w:val="0"/>
                <w:numId w:val="92"/>
              </w:numPr>
            </w:pPr>
          </w:p>
        </w:tc>
        <w:tc>
          <w:tcPr>
            <w:tcW w:w="1504" w:type="pct"/>
            <w:tcBorders>
              <w:top w:val="single" w:sz="6" w:space="0" w:color="auto"/>
            </w:tcBorders>
          </w:tcPr>
          <w:p w14:paraId="16330619" w14:textId="249A8E55" w:rsidR="00B751F7" w:rsidRPr="00E4080F" w:rsidRDefault="00B751F7" w:rsidP="008B087B">
            <w:pPr>
              <w:pStyle w:val="TableText"/>
            </w:pPr>
            <w:r w:rsidRPr="00E4080F">
              <w:t xml:space="preserve">Log into </w:t>
            </w:r>
            <w:proofErr w:type="spellStart"/>
            <w:r w:rsidRPr="00E4080F">
              <w:t>VistA</w:t>
            </w:r>
            <w:proofErr w:type="spellEnd"/>
            <w:r w:rsidRPr="00E4080F">
              <w:t xml:space="preserve"> Fee as a clerk</w:t>
            </w:r>
          </w:p>
        </w:tc>
        <w:tc>
          <w:tcPr>
            <w:tcW w:w="752" w:type="pct"/>
            <w:tcBorders>
              <w:top w:val="single" w:sz="6" w:space="0" w:color="auto"/>
            </w:tcBorders>
          </w:tcPr>
          <w:p w14:paraId="3E7DAB46" w14:textId="07F55349" w:rsidR="00B751F7" w:rsidRPr="00E4080F" w:rsidRDefault="00B751F7" w:rsidP="008B087B">
            <w:pPr>
              <w:pStyle w:val="TableText"/>
            </w:pPr>
            <w:r>
              <w:t>Logon successful</w:t>
            </w:r>
          </w:p>
        </w:tc>
        <w:tc>
          <w:tcPr>
            <w:tcW w:w="752" w:type="pct"/>
            <w:tcBorders>
              <w:top w:val="single" w:sz="6" w:space="0" w:color="auto"/>
            </w:tcBorders>
          </w:tcPr>
          <w:p w14:paraId="76206D20" w14:textId="77777777" w:rsidR="00B751F7" w:rsidRPr="00DF256B" w:rsidRDefault="00B751F7" w:rsidP="008B087B">
            <w:pPr>
              <w:pStyle w:val="TableText"/>
            </w:pPr>
          </w:p>
        </w:tc>
        <w:tc>
          <w:tcPr>
            <w:tcW w:w="188" w:type="pct"/>
            <w:tcBorders>
              <w:top w:val="single" w:sz="6" w:space="0" w:color="auto"/>
            </w:tcBorders>
          </w:tcPr>
          <w:p w14:paraId="55075684" w14:textId="77777777" w:rsidR="00B751F7" w:rsidRPr="00DF256B" w:rsidRDefault="00B751F7" w:rsidP="008B087B">
            <w:pPr>
              <w:pStyle w:val="TableText"/>
            </w:pPr>
          </w:p>
        </w:tc>
        <w:tc>
          <w:tcPr>
            <w:tcW w:w="751" w:type="pct"/>
            <w:tcBorders>
              <w:top w:val="single" w:sz="6" w:space="0" w:color="auto"/>
            </w:tcBorders>
          </w:tcPr>
          <w:p w14:paraId="158EE364" w14:textId="2B205BE1" w:rsidR="00B751F7" w:rsidRPr="00DF256B" w:rsidRDefault="00B751F7" w:rsidP="008B087B">
            <w:pPr>
              <w:pStyle w:val="TableText"/>
            </w:pPr>
            <w:r>
              <w:t>Obligation Required</w:t>
            </w:r>
          </w:p>
        </w:tc>
      </w:tr>
      <w:tr w:rsidR="00B751F7" w:rsidRPr="00DF256B" w14:paraId="4F2204A3" w14:textId="77777777" w:rsidTr="00B751F7">
        <w:trPr>
          <w:cantSplit/>
        </w:trPr>
        <w:tc>
          <w:tcPr>
            <w:tcW w:w="752" w:type="pct"/>
          </w:tcPr>
          <w:p w14:paraId="5AE3FD03" w14:textId="77777777" w:rsidR="00B751F7" w:rsidRPr="00DF256B" w:rsidRDefault="00B751F7" w:rsidP="008B087B">
            <w:pPr>
              <w:pStyle w:val="TableText"/>
            </w:pPr>
          </w:p>
        </w:tc>
        <w:tc>
          <w:tcPr>
            <w:tcW w:w="301" w:type="pct"/>
          </w:tcPr>
          <w:p w14:paraId="776E3C4B" w14:textId="02CC39B4" w:rsidR="00B751F7" w:rsidRPr="005E1C78" w:rsidRDefault="00B751F7" w:rsidP="008B087B">
            <w:pPr>
              <w:pStyle w:val="TableText"/>
              <w:numPr>
                <w:ilvl w:val="0"/>
                <w:numId w:val="92"/>
              </w:numPr>
            </w:pPr>
          </w:p>
        </w:tc>
        <w:tc>
          <w:tcPr>
            <w:tcW w:w="1504" w:type="pct"/>
          </w:tcPr>
          <w:p w14:paraId="5B0C1224" w14:textId="047610AF" w:rsidR="00B751F7" w:rsidRPr="00E4080F" w:rsidRDefault="00B751F7" w:rsidP="00CB6E6F">
            <w:pPr>
              <w:pStyle w:val="TableText"/>
            </w:pPr>
            <w:r w:rsidRPr="00E4080F">
              <w:t xml:space="preserve">Select </w:t>
            </w:r>
            <w:r>
              <w:t>CNH</w:t>
            </w:r>
          </w:p>
        </w:tc>
        <w:tc>
          <w:tcPr>
            <w:tcW w:w="752" w:type="pct"/>
          </w:tcPr>
          <w:p w14:paraId="7920C385" w14:textId="539C621D" w:rsidR="00B751F7" w:rsidRPr="00E4080F" w:rsidRDefault="00B751F7" w:rsidP="008B087B">
            <w:pPr>
              <w:pStyle w:val="TableText"/>
            </w:pPr>
            <w:r>
              <w:t>CNH sub-menu displays</w:t>
            </w:r>
          </w:p>
        </w:tc>
        <w:tc>
          <w:tcPr>
            <w:tcW w:w="752" w:type="pct"/>
          </w:tcPr>
          <w:p w14:paraId="78F9BA5A" w14:textId="77777777" w:rsidR="00B751F7" w:rsidRPr="00DF256B" w:rsidRDefault="00B751F7" w:rsidP="008B087B">
            <w:pPr>
              <w:pStyle w:val="TableText"/>
            </w:pPr>
          </w:p>
        </w:tc>
        <w:tc>
          <w:tcPr>
            <w:tcW w:w="188" w:type="pct"/>
          </w:tcPr>
          <w:p w14:paraId="1F6F0469" w14:textId="77777777" w:rsidR="00B751F7" w:rsidRPr="00DF256B" w:rsidRDefault="00B751F7" w:rsidP="008B087B">
            <w:pPr>
              <w:pStyle w:val="TableText"/>
            </w:pPr>
          </w:p>
        </w:tc>
        <w:tc>
          <w:tcPr>
            <w:tcW w:w="751" w:type="pct"/>
          </w:tcPr>
          <w:p w14:paraId="0108F169" w14:textId="77777777" w:rsidR="00B751F7" w:rsidRPr="00DF256B" w:rsidRDefault="00B751F7" w:rsidP="008B087B">
            <w:pPr>
              <w:pStyle w:val="TableText"/>
            </w:pPr>
          </w:p>
        </w:tc>
      </w:tr>
      <w:tr w:rsidR="00B751F7" w:rsidRPr="00DF256B" w14:paraId="355F00A0" w14:textId="77777777" w:rsidTr="00B751F7">
        <w:trPr>
          <w:cantSplit/>
        </w:trPr>
        <w:tc>
          <w:tcPr>
            <w:tcW w:w="752" w:type="pct"/>
            <w:tcBorders>
              <w:top w:val="single" w:sz="6" w:space="0" w:color="auto"/>
              <w:left w:val="single" w:sz="12" w:space="0" w:color="auto"/>
              <w:bottom w:val="single" w:sz="6" w:space="0" w:color="auto"/>
              <w:right w:val="single" w:sz="6" w:space="0" w:color="auto"/>
            </w:tcBorders>
          </w:tcPr>
          <w:p w14:paraId="6718C398" w14:textId="77777777" w:rsidR="00B751F7" w:rsidRPr="00DF256B" w:rsidRDefault="00B751F7" w:rsidP="008B087B">
            <w:pPr>
              <w:pStyle w:val="TableText"/>
            </w:pPr>
          </w:p>
        </w:tc>
        <w:tc>
          <w:tcPr>
            <w:tcW w:w="301" w:type="pct"/>
            <w:tcBorders>
              <w:top w:val="single" w:sz="6" w:space="0" w:color="auto"/>
              <w:left w:val="single" w:sz="6" w:space="0" w:color="auto"/>
              <w:bottom w:val="single" w:sz="6" w:space="0" w:color="auto"/>
              <w:right w:val="single" w:sz="6" w:space="0" w:color="auto"/>
            </w:tcBorders>
          </w:tcPr>
          <w:p w14:paraId="3C14967B" w14:textId="6FCE64B6" w:rsidR="00B751F7" w:rsidRPr="005E1C78" w:rsidRDefault="00B751F7" w:rsidP="008B087B">
            <w:pPr>
              <w:pStyle w:val="TableText"/>
              <w:numPr>
                <w:ilvl w:val="0"/>
                <w:numId w:val="92"/>
              </w:numPr>
            </w:pPr>
          </w:p>
        </w:tc>
        <w:tc>
          <w:tcPr>
            <w:tcW w:w="1504" w:type="pct"/>
            <w:tcBorders>
              <w:top w:val="single" w:sz="6" w:space="0" w:color="auto"/>
              <w:left w:val="single" w:sz="6" w:space="0" w:color="auto"/>
              <w:bottom w:val="single" w:sz="6" w:space="0" w:color="auto"/>
              <w:right w:val="single" w:sz="6" w:space="0" w:color="auto"/>
            </w:tcBorders>
          </w:tcPr>
          <w:p w14:paraId="7CDDB49D" w14:textId="77777777" w:rsidR="00B751F7" w:rsidRPr="00E4080F" w:rsidRDefault="00B751F7" w:rsidP="008B087B">
            <w:pPr>
              <w:pStyle w:val="TableText"/>
            </w:pPr>
            <w:r w:rsidRPr="00E4080F">
              <w:t>Select Notification Edit</w:t>
            </w:r>
          </w:p>
        </w:tc>
        <w:tc>
          <w:tcPr>
            <w:tcW w:w="752" w:type="pct"/>
            <w:tcBorders>
              <w:top w:val="single" w:sz="6" w:space="0" w:color="auto"/>
              <w:left w:val="single" w:sz="6" w:space="0" w:color="auto"/>
              <w:bottom w:val="single" w:sz="6" w:space="0" w:color="auto"/>
              <w:right w:val="single" w:sz="6" w:space="0" w:color="auto"/>
            </w:tcBorders>
          </w:tcPr>
          <w:p w14:paraId="6066D342" w14:textId="6673AC4F" w:rsidR="00B751F7" w:rsidRPr="00E4080F" w:rsidRDefault="00B751F7" w:rsidP="008B087B">
            <w:pPr>
              <w:pStyle w:val="TableText"/>
            </w:pPr>
            <w:r>
              <w:t>Edit screen displays</w:t>
            </w:r>
          </w:p>
        </w:tc>
        <w:tc>
          <w:tcPr>
            <w:tcW w:w="752" w:type="pct"/>
            <w:tcBorders>
              <w:top w:val="single" w:sz="6" w:space="0" w:color="auto"/>
              <w:left w:val="single" w:sz="6" w:space="0" w:color="auto"/>
              <w:bottom w:val="single" w:sz="6" w:space="0" w:color="auto"/>
              <w:right w:val="single" w:sz="6" w:space="0" w:color="auto"/>
            </w:tcBorders>
          </w:tcPr>
          <w:p w14:paraId="63C37E4A" w14:textId="77777777" w:rsidR="00B751F7" w:rsidRPr="00DF256B" w:rsidRDefault="00B751F7" w:rsidP="008B087B">
            <w:pPr>
              <w:pStyle w:val="TableText"/>
            </w:pPr>
          </w:p>
        </w:tc>
        <w:tc>
          <w:tcPr>
            <w:tcW w:w="188" w:type="pct"/>
            <w:tcBorders>
              <w:top w:val="single" w:sz="6" w:space="0" w:color="auto"/>
              <w:left w:val="single" w:sz="6" w:space="0" w:color="auto"/>
              <w:bottom w:val="single" w:sz="6" w:space="0" w:color="auto"/>
              <w:right w:val="single" w:sz="6" w:space="0" w:color="auto"/>
            </w:tcBorders>
          </w:tcPr>
          <w:p w14:paraId="5DD0CBA0" w14:textId="77777777" w:rsidR="00B751F7" w:rsidRPr="00DF256B" w:rsidRDefault="00B751F7" w:rsidP="008B087B">
            <w:pPr>
              <w:pStyle w:val="TableText"/>
            </w:pPr>
          </w:p>
        </w:tc>
        <w:tc>
          <w:tcPr>
            <w:tcW w:w="751" w:type="pct"/>
            <w:tcBorders>
              <w:top w:val="single" w:sz="6" w:space="0" w:color="auto"/>
              <w:left w:val="single" w:sz="6" w:space="0" w:color="auto"/>
              <w:bottom w:val="single" w:sz="6" w:space="0" w:color="auto"/>
              <w:right w:val="single" w:sz="12" w:space="0" w:color="auto"/>
            </w:tcBorders>
          </w:tcPr>
          <w:p w14:paraId="2E20A4CC" w14:textId="77777777" w:rsidR="00B751F7" w:rsidRPr="00DF256B" w:rsidRDefault="00B751F7" w:rsidP="008B087B">
            <w:pPr>
              <w:pStyle w:val="TableText"/>
            </w:pPr>
          </w:p>
        </w:tc>
      </w:tr>
      <w:tr w:rsidR="00B751F7" w:rsidRPr="00DF256B" w14:paraId="711EAFF2" w14:textId="77777777" w:rsidTr="00B751F7">
        <w:trPr>
          <w:cantSplit/>
        </w:trPr>
        <w:tc>
          <w:tcPr>
            <w:tcW w:w="752" w:type="pct"/>
            <w:tcBorders>
              <w:top w:val="single" w:sz="6" w:space="0" w:color="auto"/>
              <w:left w:val="single" w:sz="12" w:space="0" w:color="auto"/>
              <w:bottom w:val="single" w:sz="6" w:space="0" w:color="auto"/>
              <w:right w:val="single" w:sz="6" w:space="0" w:color="auto"/>
            </w:tcBorders>
          </w:tcPr>
          <w:p w14:paraId="18A7BDCA" w14:textId="77777777" w:rsidR="00B751F7" w:rsidRPr="00DF256B" w:rsidRDefault="00B751F7" w:rsidP="008B087B">
            <w:pPr>
              <w:pStyle w:val="TableText"/>
            </w:pPr>
          </w:p>
        </w:tc>
        <w:tc>
          <w:tcPr>
            <w:tcW w:w="301" w:type="pct"/>
            <w:tcBorders>
              <w:top w:val="single" w:sz="6" w:space="0" w:color="auto"/>
              <w:left w:val="single" w:sz="6" w:space="0" w:color="auto"/>
              <w:bottom w:val="single" w:sz="6" w:space="0" w:color="auto"/>
              <w:right w:val="single" w:sz="6" w:space="0" w:color="auto"/>
            </w:tcBorders>
          </w:tcPr>
          <w:p w14:paraId="7628A2AE" w14:textId="5BFA8E68" w:rsidR="00B751F7" w:rsidRPr="005E1C78" w:rsidRDefault="00B751F7" w:rsidP="008B087B">
            <w:pPr>
              <w:pStyle w:val="TableText"/>
              <w:numPr>
                <w:ilvl w:val="0"/>
                <w:numId w:val="92"/>
              </w:numPr>
            </w:pPr>
          </w:p>
        </w:tc>
        <w:tc>
          <w:tcPr>
            <w:tcW w:w="1504" w:type="pct"/>
            <w:tcBorders>
              <w:top w:val="single" w:sz="6" w:space="0" w:color="auto"/>
              <w:left w:val="single" w:sz="6" w:space="0" w:color="auto"/>
              <w:bottom w:val="single" w:sz="6" w:space="0" w:color="auto"/>
              <w:right w:val="single" w:sz="6" w:space="0" w:color="auto"/>
            </w:tcBorders>
          </w:tcPr>
          <w:p w14:paraId="0FF5E52D" w14:textId="29D08C32" w:rsidR="00B751F7" w:rsidRPr="00E4080F" w:rsidRDefault="00B751F7" w:rsidP="008B087B">
            <w:pPr>
              <w:pStyle w:val="TableText"/>
            </w:pPr>
            <w:r>
              <w:t xml:space="preserve">Select IPAHTESTFOUR,VETSC </w:t>
            </w:r>
            <w:r w:rsidRPr="00E4080F">
              <w:t>&gt;</w:t>
            </w:r>
          </w:p>
        </w:tc>
        <w:tc>
          <w:tcPr>
            <w:tcW w:w="752" w:type="pct"/>
            <w:tcBorders>
              <w:top w:val="single" w:sz="6" w:space="0" w:color="auto"/>
              <w:left w:val="single" w:sz="6" w:space="0" w:color="auto"/>
              <w:bottom w:val="single" w:sz="6" w:space="0" w:color="auto"/>
              <w:right w:val="single" w:sz="6" w:space="0" w:color="auto"/>
            </w:tcBorders>
          </w:tcPr>
          <w:p w14:paraId="67659B7A" w14:textId="7D707F6F" w:rsidR="00B751F7" w:rsidRPr="00E4080F" w:rsidRDefault="00B751F7" w:rsidP="008B087B">
            <w:pPr>
              <w:pStyle w:val="TableText"/>
            </w:pPr>
            <w:r>
              <w:t>Patient Selected</w:t>
            </w:r>
          </w:p>
        </w:tc>
        <w:tc>
          <w:tcPr>
            <w:tcW w:w="752" w:type="pct"/>
            <w:tcBorders>
              <w:top w:val="single" w:sz="6" w:space="0" w:color="auto"/>
              <w:left w:val="single" w:sz="6" w:space="0" w:color="auto"/>
              <w:bottom w:val="single" w:sz="6" w:space="0" w:color="auto"/>
              <w:right w:val="single" w:sz="6" w:space="0" w:color="auto"/>
            </w:tcBorders>
          </w:tcPr>
          <w:p w14:paraId="400A9700" w14:textId="77777777" w:rsidR="00B751F7" w:rsidRPr="00DF256B" w:rsidRDefault="00B751F7" w:rsidP="008B087B">
            <w:pPr>
              <w:pStyle w:val="TableText"/>
            </w:pPr>
          </w:p>
        </w:tc>
        <w:tc>
          <w:tcPr>
            <w:tcW w:w="188" w:type="pct"/>
            <w:tcBorders>
              <w:top w:val="single" w:sz="6" w:space="0" w:color="auto"/>
              <w:left w:val="single" w:sz="6" w:space="0" w:color="auto"/>
              <w:bottom w:val="single" w:sz="6" w:space="0" w:color="auto"/>
              <w:right w:val="single" w:sz="6" w:space="0" w:color="auto"/>
            </w:tcBorders>
          </w:tcPr>
          <w:p w14:paraId="714FA241" w14:textId="77777777" w:rsidR="00B751F7" w:rsidRPr="00DF256B" w:rsidRDefault="00B751F7" w:rsidP="008B087B">
            <w:pPr>
              <w:pStyle w:val="TableText"/>
            </w:pPr>
          </w:p>
        </w:tc>
        <w:tc>
          <w:tcPr>
            <w:tcW w:w="751" w:type="pct"/>
            <w:tcBorders>
              <w:top w:val="single" w:sz="6" w:space="0" w:color="auto"/>
              <w:left w:val="single" w:sz="6" w:space="0" w:color="auto"/>
              <w:bottom w:val="single" w:sz="6" w:space="0" w:color="auto"/>
              <w:right w:val="single" w:sz="12" w:space="0" w:color="auto"/>
            </w:tcBorders>
          </w:tcPr>
          <w:p w14:paraId="17108DDA" w14:textId="77777777" w:rsidR="00B751F7" w:rsidRPr="00DF256B" w:rsidRDefault="00B751F7" w:rsidP="008B087B">
            <w:pPr>
              <w:pStyle w:val="TableText"/>
            </w:pPr>
          </w:p>
        </w:tc>
      </w:tr>
      <w:tr w:rsidR="00B751F7" w:rsidRPr="00DF256B" w14:paraId="3CCC7E46" w14:textId="77777777" w:rsidTr="00B751F7">
        <w:trPr>
          <w:cantSplit/>
        </w:trPr>
        <w:tc>
          <w:tcPr>
            <w:tcW w:w="752" w:type="pct"/>
          </w:tcPr>
          <w:p w14:paraId="4150C941" w14:textId="77777777" w:rsidR="00B751F7" w:rsidRPr="00DF256B" w:rsidRDefault="00B751F7" w:rsidP="008B087B">
            <w:pPr>
              <w:pStyle w:val="TableText"/>
            </w:pPr>
          </w:p>
        </w:tc>
        <w:tc>
          <w:tcPr>
            <w:tcW w:w="301" w:type="pct"/>
          </w:tcPr>
          <w:p w14:paraId="5345A3A5" w14:textId="3636191A" w:rsidR="00B751F7" w:rsidRPr="005E1C78" w:rsidRDefault="00B751F7" w:rsidP="008B087B">
            <w:pPr>
              <w:pStyle w:val="TableText"/>
              <w:numPr>
                <w:ilvl w:val="0"/>
                <w:numId w:val="92"/>
              </w:numPr>
            </w:pPr>
          </w:p>
        </w:tc>
        <w:tc>
          <w:tcPr>
            <w:tcW w:w="1504" w:type="pct"/>
          </w:tcPr>
          <w:p w14:paraId="31A3D366" w14:textId="77777777" w:rsidR="00B751F7" w:rsidRPr="00E4080F" w:rsidRDefault="00B751F7" w:rsidP="008B087B">
            <w:pPr>
              <w:pStyle w:val="TableText"/>
            </w:pPr>
            <w:r w:rsidRPr="00E4080F">
              <w:t>Enter Notification information</w:t>
            </w:r>
          </w:p>
        </w:tc>
        <w:tc>
          <w:tcPr>
            <w:tcW w:w="752" w:type="pct"/>
          </w:tcPr>
          <w:p w14:paraId="74F1BD74" w14:textId="1B79F863" w:rsidR="00B751F7" w:rsidRPr="00E4080F" w:rsidRDefault="00B751F7" w:rsidP="008B087B">
            <w:pPr>
              <w:pStyle w:val="TableText"/>
            </w:pPr>
            <w:r>
              <w:t>Notification information entered</w:t>
            </w:r>
          </w:p>
        </w:tc>
        <w:tc>
          <w:tcPr>
            <w:tcW w:w="752" w:type="pct"/>
          </w:tcPr>
          <w:p w14:paraId="78FDFD54" w14:textId="77777777" w:rsidR="00B751F7" w:rsidRPr="00DF256B" w:rsidRDefault="00B751F7" w:rsidP="008B087B">
            <w:pPr>
              <w:pStyle w:val="TableText"/>
            </w:pPr>
          </w:p>
        </w:tc>
        <w:tc>
          <w:tcPr>
            <w:tcW w:w="188" w:type="pct"/>
          </w:tcPr>
          <w:p w14:paraId="42EC78D3" w14:textId="77777777" w:rsidR="00B751F7" w:rsidRPr="00DF256B" w:rsidRDefault="00B751F7" w:rsidP="008B087B">
            <w:pPr>
              <w:pStyle w:val="TableText"/>
            </w:pPr>
          </w:p>
        </w:tc>
        <w:tc>
          <w:tcPr>
            <w:tcW w:w="751" w:type="pct"/>
          </w:tcPr>
          <w:p w14:paraId="04E4137E" w14:textId="77777777" w:rsidR="00B751F7" w:rsidRPr="00DF256B" w:rsidRDefault="00B751F7" w:rsidP="008B087B">
            <w:pPr>
              <w:pStyle w:val="TableText"/>
            </w:pPr>
          </w:p>
        </w:tc>
      </w:tr>
      <w:tr w:rsidR="00B751F7" w:rsidRPr="00DF256B" w14:paraId="37872537" w14:textId="77777777" w:rsidTr="00B751F7">
        <w:trPr>
          <w:cantSplit/>
        </w:trPr>
        <w:tc>
          <w:tcPr>
            <w:tcW w:w="752" w:type="pct"/>
            <w:tcBorders>
              <w:top w:val="single" w:sz="6" w:space="0" w:color="auto"/>
              <w:left w:val="single" w:sz="12" w:space="0" w:color="auto"/>
              <w:bottom w:val="single" w:sz="6" w:space="0" w:color="auto"/>
              <w:right w:val="single" w:sz="6" w:space="0" w:color="auto"/>
            </w:tcBorders>
          </w:tcPr>
          <w:p w14:paraId="0C15116F" w14:textId="77777777" w:rsidR="00B751F7" w:rsidRPr="00DF256B" w:rsidRDefault="00B751F7" w:rsidP="008B087B">
            <w:pPr>
              <w:pStyle w:val="TableText"/>
            </w:pPr>
          </w:p>
        </w:tc>
        <w:tc>
          <w:tcPr>
            <w:tcW w:w="301" w:type="pct"/>
            <w:tcBorders>
              <w:top w:val="single" w:sz="6" w:space="0" w:color="auto"/>
              <w:left w:val="single" w:sz="6" w:space="0" w:color="auto"/>
              <w:bottom w:val="single" w:sz="6" w:space="0" w:color="auto"/>
              <w:right w:val="single" w:sz="6" w:space="0" w:color="auto"/>
            </w:tcBorders>
          </w:tcPr>
          <w:p w14:paraId="1F4A862D" w14:textId="546DD4CF" w:rsidR="00B751F7" w:rsidRPr="005E1C78" w:rsidRDefault="00B751F7" w:rsidP="008B087B">
            <w:pPr>
              <w:pStyle w:val="TableText"/>
              <w:numPr>
                <w:ilvl w:val="0"/>
                <w:numId w:val="92"/>
              </w:numPr>
            </w:pPr>
          </w:p>
        </w:tc>
        <w:tc>
          <w:tcPr>
            <w:tcW w:w="1504" w:type="pct"/>
            <w:tcBorders>
              <w:top w:val="single" w:sz="6" w:space="0" w:color="auto"/>
              <w:left w:val="single" w:sz="6" w:space="0" w:color="auto"/>
              <w:bottom w:val="single" w:sz="6" w:space="0" w:color="auto"/>
              <w:right w:val="single" w:sz="6" w:space="0" w:color="auto"/>
            </w:tcBorders>
          </w:tcPr>
          <w:p w14:paraId="090A1E54" w14:textId="77777777" w:rsidR="00B751F7" w:rsidRPr="00E4080F" w:rsidRDefault="00B751F7" w:rsidP="008B087B">
            <w:pPr>
              <w:pStyle w:val="TableText"/>
            </w:pPr>
            <w:r w:rsidRPr="00E4080F">
              <w:t>Complete Legally eligible information</w:t>
            </w:r>
          </w:p>
        </w:tc>
        <w:tc>
          <w:tcPr>
            <w:tcW w:w="752" w:type="pct"/>
            <w:tcBorders>
              <w:top w:val="single" w:sz="6" w:space="0" w:color="auto"/>
              <w:left w:val="single" w:sz="6" w:space="0" w:color="auto"/>
              <w:bottom w:val="single" w:sz="6" w:space="0" w:color="auto"/>
              <w:right w:val="single" w:sz="6" w:space="0" w:color="auto"/>
            </w:tcBorders>
          </w:tcPr>
          <w:p w14:paraId="643A35E9" w14:textId="6BE1BEF6" w:rsidR="00B751F7" w:rsidRPr="00E4080F" w:rsidRDefault="00B751F7" w:rsidP="008B087B">
            <w:pPr>
              <w:pStyle w:val="TableText"/>
            </w:pPr>
            <w:r>
              <w:t>Patient is Legally eligible</w:t>
            </w:r>
          </w:p>
        </w:tc>
        <w:tc>
          <w:tcPr>
            <w:tcW w:w="752" w:type="pct"/>
            <w:tcBorders>
              <w:top w:val="single" w:sz="6" w:space="0" w:color="auto"/>
              <w:left w:val="single" w:sz="6" w:space="0" w:color="auto"/>
              <w:bottom w:val="single" w:sz="6" w:space="0" w:color="auto"/>
              <w:right w:val="single" w:sz="6" w:space="0" w:color="auto"/>
            </w:tcBorders>
          </w:tcPr>
          <w:p w14:paraId="28330ABB" w14:textId="77777777" w:rsidR="00B751F7" w:rsidRPr="00DF256B" w:rsidRDefault="00B751F7" w:rsidP="008B087B">
            <w:pPr>
              <w:pStyle w:val="TableText"/>
            </w:pPr>
          </w:p>
        </w:tc>
        <w:tc>
          <w:tcPr>
            <w:tcW w:w="188" w:type="pct"/>
            <w:tcBorders>
              <w:top w:val="single" w:sz="6" w:space="0" w:color="auto"/>
              <w:left w:val="single" w:sz="6" w:space="0" w:color="auto"/>
              <w:bottom w:val="single" w:sz="6" w:space="0" w:color="auto"/>
              <w:right w:val="single" w:sz="6" w:space="0" w:color="auto"/>
            </w:tcBorders>
          </w:tcPr>
          <w:p w14:paraId="492F6EAA" w14:textId="77777777" w:rsidR="00B751F7" w:rsidRPr="00DF256B" w:rsidRDefault="00B751F7" w:rsidP="008B087B">
            <w:pPr>
              <w:pStyle w:val="TableText"/>
            </w:pPr>
          </w:p>
        </w:tc>
        <w:tc>
          <w:tcPr>
            <w:tcW w:w="751" w:type="pct"/>
            <w:tcBorders>
              <w:top w:val="single" w:sz="6" w:space="0" w:color="auto"/>
              <w:left w:val="single" w:sz="6" w:space="0" w:color="auto"/>
              <w:bottom w:val="single" w:sz="6" w:space="0" w:color="auto"/>
              <w:right w:val="single" w:sz="12" w:space="0" w:color="auto"/>
            </w:tcBorders>
          </w:tcPr>
          <w:p w14:paraId="3BB55B95" w14:textId="77777777" w:rsidR="00B751F7" w:rsidRPr="00DF256B" w:rsidRDefault="00B751F7" w:rsidP="008B087B">
            <w:pPr>
              <w:pStyle w:val="TableText"/>
            </w:pPr>
          </w:p>
        </w:tc>
      </w:tr>
      <w:tr w:rsidR="00B751F7" w:rsidRPr="00DF256B" w14:paraId="04B8CE7C" w14:textId="77777777" w:rsidTr="00B751F7">
        <w:trPr>
          <w:cantSplit/>
        </w:trPr>
        <w:tc>
          <w:tcPr>
            <w:tcW w:w="752" w:type="pct"/>
            <w:tcBorders>
              <w:top w:val="single" w:sz="6" w:space="0" w:color="auto"/>
              <w:left w:val="single" w:sz="12" w:space="0" w:color="auto"/>
              <w:bottom w:val="single" w:sz="6" w:space="0" w:color="auto"/>
              <w:right w:val="single" w:sz="6" w:space="0" w:color="auto"/>
            </w:tcBorders>
          </w:tcPr>
          <w:p w14:paraId="56AB90C3" w14:textId="77777777" w:rsidR="00B751F7" w:rsidRPr="00DF256B" w:rsidRDefault="00B751F7" w:rsidP="008B087B">
            <w:pPr>
              <w:pStyle w:val="TableText"/>
            </w:pPr>
          </w:p>
        </w:tc>
        <w:tc>
          <w:tcPr>
            <w:tcW w:w="301" w:type="pct"/>
            <w:tcBorders>
              <w:top w:val="single" w:sz="6" w:space="0" w:color="auto"/>
              <w:left w:val="single" w:sz="6" w:space="0" w:color="auto"/>
              <w:bottom w:val="single" w:sz="6" w:space="0" w:color="auto"/>
              <w:right w:val="single" w:sz="6" w:space="0" w:color="auto"/>
            </w:tcBorders>
          </w:tcPr>
          <w:p w14:paraId="0EDD6441" w14:textId="1489E54A" w:rsidR="00B751F7" w:rsidRPr="005E1C78" w:rsidRDefault="00B751F7" w:rsidP="008B087B">
            <w:pPr>
              <w:pStyle w:val="TableText"/>
              <w:numPr>
                <w:ilvl w:val="0"/>
                <w:numId w:val="92"/>
              </w:numPr>
            </w:pPr>
          </w:p>
        </w:tc>
        <w:tc>
          <w:tcPr>
            <w:tcW w:w="1504" w:type="pct"/>
            <w:tcBorders>
              <w:top w:val="single" w:sz="6" w:space="0" w:color="auto"/>
              <w:left w:val="single" w:sz="6" w:space="0" w:color="auto"/>
              <w:bottom w:val="single" w:sz="6" w:space="0" w:color="auto"/>
              <w:right w:val="single" w:sz="6" w:space="0" w:color="auto"/>
            </w:tcBorders>
          </w:tcPr>
          <w:p w14:paraId="5E5BDC2A" w14:textId="052EC19B" w:rsidR="00B751F7" w:rsidRPr="00E4080F" w:rsidRDefault="00B751F7" w:rsidP="008B087B">
            <w:pPr>
              <w:pStyle w:val="TableText"/>
            </w:pPr>
            <w:r w:rsidRPr="00E4080F">
              <w:t>Complete Medically eligible data</w:t>
            </w:r>
          </w:p>
        </w:tc>
        <w:tc>
          <w:tcPr>
            <w:tcW w:w="752" w:type="pct"/>
            <w:tcBorders>
              <w:top w:val="single" w:sz="6" w:space="0" w:color="auto"/>
              <w:left w:val="single" w:sz="6" w:space="0" w:color="auto"/>
              <w:bottom w:val="single" w:sz="6" w:space="0" w:color="auto"/>
              <w:right w:val="single" w:sz="6" w:space="0" w:color="auto"/>
            </w:tcBorders>
          </w:tcPr>
          <w:p w14:paraId="051A2D33" w14:textId="11270EDD" w:rsidR="00B751F7" w:rsidRPr="00E4080F" w:rsidRDefault="00B751F7" w:rsidP="008B087B">
            <w:pPr>
              <w:pStyle w:val="TableText"/>
            </w:pPr>
            <w:r>
              <w:t>Patient is Medically Eligible</w:t>
            </w:r>
          </w:p>
        </w:tc>
        <w:tc>
          <w:tcPr>
            <w:tcW w:w="752" w:type="pct"/>
            <w:tcBorders>
              <w:top w:val="single" w:sz="6" w:space="0" w:color="auto"/>
              <w:left w:val="single" w:sz="6" w:space="0" w:color="auto"/>
              <w:bottom w:val="single" w:sz="6" w:space="0" w:color="auto"/>
              <w:right w:val="single" w:sz="6" w:space="0" w:color="auto"/>
            </w:tcBorders>
          </w:tcPr>
          <w:p w14:paraId="5844AD41" w14:textId="77777777" w:rsidR="00B751F7" w:rsidRPr="00DF256B" w:rsidRDefault="00B751F7" w:rsidP="008B087B">
            <w:pPr>
              <w:pStyle w:val="TableText"/>
            </w:pPr>
          </w:p>
        </w:tc>
        <w:tc>
          <w:tcPr>
            <w:tcW w:w="188" w:type="pct"/>
            <w:tcBorders>
              <w:top w:val="single" w:sz="6" w:space="0" w:color="auto"/>
              <w:left w:val="single" w:sz="6" w:space="0" w:color="auto"/>
              <w:bottom w:val="single" w:sz="6" w:space="0" w:color="auto"/>
              <w:right w:val="single" w:sz="6" w:space="0" w:color="auto"/>
            </w:tcBorders>
          </w:tcPr>
          <w:p w14:paraId="5DB78B80" w14:textId="77777777" w:rsidR="00B751F7" w:rsidRPr="00DF256B" w:rsidRDefault="00B751F7" w:rsidP="008B087B">
            <w:pPr>
              <w:pStyle w:val="TableText"/>
            </w:pPr>
          </w:p>
        </w:tc>
        <w:tc>
          <w:tcPr>
            <w:tcW w:w="751" w:type="pct"/>
            <w:tcBorders>
              <w:top w:val="single" w:sz="6" w:space="0" w:color="auto"/>
              <w:left w:val="single" w:sz="6" w:space="0" w:color="auto"/>
              <w:bottom w:val="single" w:sz="6" w:space="0" w:color="auto"/>
              <w:right w:val="single" w:sz="12" w:space="0" w:color="auto"/>
            </w:tcBorders>
          </w:tcPr>
          <w:p w14:paraId="656F9520" w14:textId="77777777" w:rsidR="00B751F7" w:rsidRPr="00DF256B" w:rsidRDefault="00B751F7" w:rsidP="008B087B">
            <w:pPr>
              <w:pStyle w:val="TableText"/>
            </w:pPr>
          </w:p>
        </w:tc>
      </w:tr>
      <w:tr w:rsidR="00B751F7" w:rsidRPr="00DF256B" w14:paraId="6B87E100" w14:textId="77777777" w:rsidTr="00B751F7">
        <w:trPr>
          <w:cantSplit/>
        </w:trPr>
        <w:tc>
          <w:tcPr>
            <w:tcW w:w="752" w:type="pct"/>
            <w:tcBorders>
              <w:top w:val="single" w:sz="6" w:space="0" w:color="auto"/>
              <w:left w:val="single" w:sz="12" w:space="0" w:color="auto"/>
              <w:bottom w:val="single" w:sz="6" w:space="0" w:color="auto"/>
              <w:right w:val="single" w:sz="6" w:space="0" w:color="auto"/>
            </w:tcBorders>
          </w:tcPr>
          <w:p w14:paraId="40D62711" w14:textId="77777777" w:rsidR="00B751F7" w:rsidRPr="00DF256B" w:rsidRDefault="00B751F7" w:rsidP="008B087B">
            <w:pPr>
              <w:pStyle w:val="TableText"/>
            </w:pPr>
          </w:p>
        </w:tc>
        <w:tc>
          <w:tcPr>
            <w:tcW w:w="301" w:type="pct"/>
            <w:tcBorders>
              <w:top w:val="single" w:sz="6" w:space="0" w:color="auto"/>
              <w:left w:val="single" w:sz="6" w:space="0" w:color="auto"/>
              <w:bottom w:val="single" w:sz="6" w:space="0" w:color="auto"/>
              <w:right w:val="single" w:sz="6" w:space="0" w:color="auto"/>
            </w:tcBorders>
          </w:tcPr>
          <w:p w14:paraId="72A57D9B" w14:textId="092E046E" w:rsidR="00B751F7" w:rsidRPr="005E1C78" w:rsidRDefault="00B751F7" w:rsidP="008B087B">
            <w:pPr>
              <w:pStyle w:val="TableText"/>
              <w:numPr>
                <w:ilvl w:val="0"/>
                <w:numId w:val="92"/>
              </w:numPr>
            </w:pPr>
          </w:p>
        </w:tc>
        <w:tc>
          <w:tcPr>
            <w:tcW w:w="1504" w:type="pct"/>
            <w:tcBorders>
              <w:top w:val="single" w:sz="6" w:space="0" w:color="auto"/>
              <w:left w:val="single" w:sz="6" w:space="0" w:color="auto"/>
              <w:bottom w:val="single" w:sz="6" w:space="0" w:color="auto"/>
              <w:right w:val="single" w:sz="6" w:space="0" w:color="auto"/>
            </w:tcBorders>
          </w:tcPr>
          <w:p w14:paraId="51D0999F" w14:textId="43B7DF95" w:rsidR="00B751F7" w:rsidRPr="00E4080F" w:rsidRDefault="00B751F7" w:rsidP="008B087B">
            <w:pPr>
              <w:pStyle w:val="TableText"/>
            </w:pPr>
            <w:r w:rsidRPr="00E4080F">
              <w:t>Enter new complete Authorization</w:t>
            </w:r>
          </w:p>
        </w:tc>
        <w:tc>
          <w:tcPr>
            <w:tcW w:w="752" w:type="pct"/>
            <w:tcBorders>
              <w:top w:val="single" w:sz="6" w:space="0" w:color="auto"/>
              <w:left w:val="single" w:sz="6" w:space="0" w:color="auto"/>
              <w:bottom w:val="single" w:sz="6" w:space="0" w:color="auto"/>
              <w:right w:val="single" w:sz="6" w:space="0" w:color="auto"/>
            </w:tcBorders>
          </w:tcPr>
          <w:p w14:paraId="4AA23B68" w14:textId="4D596CEB" w:rsidR="00B751F7" w:rsidRPr="00E4080F" w:rsidRDefault="00B751F7" w:rsidP="008B087B">
            <w:pPr>
              <w:pStyle w:val="TableText"/>
            </w:pPr>
            <w:r>
              <w:t>Authorization completed</w:t>
            </w:r>
          </w:p>
        </w:tc>
        <w:tc>
          <w:tcPr>
            <w:tcW w:w="752" w:type="pct"/>
            <w:tcBorders>
              <w:top w:val="single" w:sz="6" w:space="0" w:color="auto"/>
              <w:left w:val="single" w:sz="6" w:space="0" w:color="auto"/>
              <w:bottom w:val="single" w:sz="6" w:space="0" w:color="auto"/>
              <w:right w:val="single" w:sz="6" w:space="0" w:color="auto"/>
            </w:tcBorders>
          </w:tcPr>
          <w:p w14:paraId="4CCDEC08" w14:textId="77777777" w:rsidR="00B751F7" w:rsidRPr="00DF256B" w:rsidRDefault="00B751F7" w:rsidP="008B087B">
            <w:pPr>
              <w:pStyle w:val="TableText"/>
            </w:pPr>
          </w:p>
        </w:tc>
        <w:tc>
          <w:tcPr>
            <w:tcW w:w="188" w:type="pct"/>
            <w:tcBorders>
              <w:top w:val="single" w:sz="6" w:space="0" w:color="auto"/>
              <w:left w:val="single" w:sz="6" w:space="0" w:color="auto"/>
              <w:bottom w:val="single" w:sz="6" w:space="0" w:color="auto"/>
              <w:right w:val="single" w:sz="6" w:space="0" w:color="auto"/>
            </w:tcBorders>
          </w:tcPr>
          <w:p w14:paraId="12E4D44A" w14:textId="77777777" w:rsidR="00B751F7" w:rsidRPr="00DF256B" w:rsidRDefault="00B751F7" w:rsidP="008B087B">
            <w:pPr>
              <w:pStyle w:val="TableText"/>
            </w:pPr>
          </w:p>
        </w:tc>
        <w:tc>
          <w:tcPr>
            <w:tcW w:w="751" w:type="pct"/>
            <w:tcBorders>
              <w:top w:val="single" w:sz="6" w:space="0" w:color="auto"/>
              <w:left w:val="single" w:sz="6" w:space="0" w:color="auto"/>
              <w:bottom w:val="single" w:sz="6" w:space="0" w:color="auto"/>
              <w:right w:val="single" w:sz="12" w:space="0" w:color="auto"/>
            </w:tcBorders>
          </w:tcPr>
          <w:p w14:paraId="6FB0C524" w14:textId="77777777" w:rsidR="00B751F7" w:rsidRPr="00DF256B" w:rsidRDefault="00B751F7" w:rsidP="008B087B">
            <w:pPr>
              <w:pStyle w:val="TableText"/>
            </w:pPr>
          </w:p>
        </w:tc>
      </w:tr>
      <w:tr w:rsidR="00B751F7" w:rsidRPr="00DF256B" w14:paraId="69B894EF" w14:textId="77777777" w:rsidTr="00B751F7">
        <w:trPr>
          <w:cantSplit/>
        </w:trPr>
        <w:tc>
          <w:tcPr>
            <w:tcW w:w="752" w:type="pct"/>
            <w:tcBorders>
              <w:top w:val="single" w:sz="6" w:space="0" w:color="auto"/>
              <w:left w:val="single" w:sz="12" w:space="0" w:color="auto"/>
              <w:bottom w:val="single" w:sz="6" w:space="0" w:color="auto"/>
              <w:right w:val="single" w:sz="6" w:space="0" w:color="auto"/>
            </w:tcBorders>
          </w:tcPr>
          <w:p w14:paraId="56CF9EA1" w14:textId="77777777" w:rsidR="00B751F7" w:rsidRPr="00DF256B" w:rsidRDefault="00B751F7" w:rsidP="008B087B">
            <w:pPr>
              <w:pStyle w:val="TableText"/>
            </w:pPr>
          </w:p>
        </w:tc>
        <w:tc>
          <w:tcPr>
            <w:tcW w:w="301" w:type="pct"/>
            <w:tcBorders>
              <w:top w:val="single" w:sz="6" w:space="0" w:color="auto"/>
              <w:left w:val="single" w:sz="6" w:space="0" w:color="auto"/>
              <w:bottom w:val="single" w:sz="6" w:space="0" w:color="auto"/>
              <w:right w:val="single" w:sz="6" w:space="0" w:color="auto"/>
            </w:tcBorders>
          </w:tcPr>
          <w:p w14:paraId="76057A66" w14:textId="456C9A72" w:rsidR="00B751F7" w:rsidRPr="005E1C78" w:rsidRDefault="00B751F7" w:rsidP="008B087B">
            <w:pPr>
              <w:pStyle w:val="TableText"/>
              <w:numPr>
                <w:ilvl w:val="0"/>
                <w:numId w:val="92"/>
              </w:numPr>
            </w:pPr>
          </w:p>
        </w:tc>
        <w:tc>
          <w:tcPr>
            <w:tcW w:w="1504" w:type="pct"/>
            <w:tcBorders>
              <w:top w:val="single" w:sz="6" w:space="0" w:color="auto"/>
              <w:left w:val="single" w:sz="6" w:space="0" w:color="auto"/>
              <w:bottom w:val="single" w:sz="6" w:space="0" w:color="auto"/>
              <w:right w:val="single" w:sz="6" w:space="0" w:color="auto"/>
            </w:tcBorders>
          </w:tcPr>
          <w:p w14:paraId="4B359B2F" w14:textId="7927689A" w:rsidR="00B751F7" w:rsidRPr="00E4080F" w:rsidRDefault="00B751F7" w:rsidP="008B087B">
            <w:pPr>
              <w:pStyle w:val="TableText"/>
            </w:pPr>
            <w:r w:rsidRPr="00E4080F">
              <w:t>Save master Authorization</w:t>
            </w:r>
          </w:p>
        </w:tc>
        <w:tc>
          <w:tcPr>
            <w:tcW w:w="752" w:type="pct"/>
            <w:tcBorders>
              <w:top w:val="single" w:sz="6" w:space="0" w:color="auto"/>
              <w:left w:val="single" w:sz="6" w:space="0" w:color="auto"/>
              <w:bottom w:val="single" w:sz="6" w:space="0" w:color="auto"/>
              <w:right w:val="single" w:sz="6" w:space="0" w:color="auto"/>
            </w:tcBorders>
          </w:tcPr>
          <w:p w14:paraId="628F24ED" w14:textId="73EE447C" w:rsidR="00B751F7" w:rsidRPr="00E4080F" w:rsidRDefault="00B751F7" w:rsidP="008B087B">
            <w:pPr>
              <w:pStyle w:val="TableText"/>
            </w:pPr>
            <w:r>
              <w:t>Authorization saved</w:t>
            </w:r>
          </w:p>
        </w:tc>
        <w:tc>
          <w:tcPr>
            <w:tcW w:w="752" w:type="pct"/>
            <w:tcBorders>
              <w:top w:val="single" w:sz="6" w:space="0" w:color="auto"/>
              <w:left w:val="single" w:sz="6" w:space="0" w:color="auto"/>
              <w:bottom w:val="single" w:sz="6" w:space="0" w:color="auto"/>
              <w:right w:val="single" w:sz="6" w:space="0" w:color="auto"/>
            </w:tcBorders>
          </w:tcPr>
          <w:p w14:paraId="2888838C" w14:textId="77777777" w:rsidR="00B751F7" w:rsidRPr="00DF256B" w:rsidRDefault="00B751F7" w:rsidP="008B087B">
            <w:pPr>
              <w:pStyle w:val="TableText"/>
            </w:pPr>
          </w:p>
        </w:tc>
        <w:tc>
          <w:tcPr>
            <w:tcW w:w="188" w:type="pct"/>
            <w:tcBorders>
              <w:top w:val="single" w:sz="6" w:space="0" w:color="auto"/>
              <w:left w:val="single" w:sz="6" w:space="0" w:color="auto"/>
              <w:bottom w:val="single" w:sz="6" w:space="0" w:color="auto"/>
              <w:right w:val="single" w:sz="6" w:space="0" w:color="auto"/>
            </w:tcBorders>
          </w:tcPr>
          <w:p w14:paraId="182B5778" w14:textId="77777777" w:rsidR="00B751F7" w:rsidRPr="00DF256B" w:rsidRDefault="00B751F7" w:rsidP="008B087B">
            <w:pPr>
              <w:pStyle w:val="TableText"/>
            </w:pPr>
          </w:p>
        </w:tc>
        <w:tc>
          <w:tcPr>
            <w:tcW w:w="751" w:type="pct"/>
            <w:tcBorders>
              <w:top w:val="single" w:sz="6" w:space="0" w:color="auto"/>
              <w:left w:val="single" w:sz="6" w:space="0" w:color="auto"/>
              <w:bottom w:val="single" w:sz="6" w:space="0" w:color="auto"/>
              <w:right w:val="single" w:sz="12" w:space="0" w:color="auto"/>
            </w:tcBorders>
          </w:tcPr>
          <w:p w14:paraId="51C7669E" w14:textId="77777777" w:rsidR="00B751F7" w:rsidRPr="00DF256B" w:rsidRDefault="00B751F7" w:rsidP="008B087B">
            <w:pPr>
              <w:pStyle w:val="TableText"/>
            </w:pPr>
          </w:p>
        </w:tc>
      </w:tr>
      <w:tr w:rsidR="00B751F7" w:rsidRPr="00DF256B" w14:paraId="1019D0CD" w14:textId="77777777" w:rsidTr="00B751F7">
        <w:trPr>
          <w:cantSplit/>
        </w:trPr>
        <w:tc>
          <w:tcPr>
            <w:tcW w:w="752" w:type="pct"/>
            <w:tcBorders>
              <w:top w:val="single" w:sz="6" w:space="0" w:color="auto"/>
              <w:left w:val="single" w:sz="12" w:space="0" w:color="auto"/>
              <w:bottom w:val="single" w:sz="6" w:space="0" w:color="auto"/>
              <w:right w:val="single" w:sz="6" w:space="0" w:color="auto"/>
            </w:tcBorders>
          </w:tcPr>
          <w:p w14:paraId="69369759" w14:textId="77777777" w:rsidR="00B751F7" w:rsidRDefault="00B751F7" w:rsidP="008B087B">
            <w:pPr>
              <w:pStyle w:val="TableText"/>
            </w:pPr>
          </w:p>
        </w:tc>
        <w:tc>
          <w:tcPr>
            <w:tcW w:w="301" w:type="pct"/>
            <w:tcBorders>
              <w:top w:val="single" w:sz="6" w:space="0" w:color="auto"/>
              <w:left w:val="single" w:sz="6" w:space="0" w:color="auto"/>
              <w:bottom w:val="single" w:sz="6" w:space="0" w:color="auto"/>
              <w:right w:val="single" w:sz="6" w:space="0" w:color="auto"/>
            </w:tcBorders>
          </w:tcPr>
          <w:p w14:paraId="6E591B34" w14:textId="726DE0E0" w:rsidR="00B751F7" w:rsidRPr="005E1C78" w:rsidRDefault="00B751F7" w:rsidP="008B087B">
            <w:pPr>
              <w:pStyle w:val="TableText"/>
              <w:numPr>
                <w:ilvl w:val="0"/>
                <w:numId w:val="92"/>
              </w:numPr>
            </w:pPr>
          </w:p>
        </w:tc>
        <w:tc>
          <w:tcPr>
            <w:tcW w:w="1504" w:type="pct"/>
            <w:tcBorders>
              <w:top w:val="single" w:sz="6" w:space="0" w:color="auto"/>
              <w:left w:val="single" w:sz="6" w:space="0" w:color="auto"/>
              <w:bottom w:val="single" w:sz="6" w:space="0" w:color="auto"/>
              <w:right w:val="single" w:sz="6" w:space="0" w:color="auto"/>
            </w:tcBorders>
          </w:tcPr>
          <w:p w14:paraId="6B758CFA" w14:textId="218B2104" w:rsidR="00B751F7" w:rsidRPr="00E4080F" w:rsidRDefault="00B751F7" w:rsidP="009639E9">
            <w:pPr>
              <w:pStyle w:val="TableText"/>
            </w:pPr>
            <w:r w:rsidRPr="00E4080F">
              <w:t>When prompted by system, Authorization Complete, respond YES</w:t>
            </w:r>
          </w:p>
        </w:tc>
        <w:tc>
          <w:tcPr>
            <w:tcW w:w="752" w:type="pct"/>
            <w:tcBorders>
              <w:top w:val="single" w:sz="6" w:space="0" w:color="auto"/>
              <w:left w:val="single" w:sz="6" w:space="0" w:color="auto"/>
              <w:bottom w:val="single" w:sz="6" w:space="0" w:color="auto"/>
              <w:right w:val="single" w:sz="6" w:space="0" w:color="auto"/>
            </w:tcBorders>
          </w:tcPr>
          <w:p w14:paraId="17AE5307" w14:textId="7A7C200F" w:rsidR="00B751F7" w:rsidRPr="00E4080F" w:rsidRDefault="00B751F7" w:rsidP="008B087B">
            <w:pPr>
              <w:pStyle w:val="TableText"/>
            </w:pPr>
            <w:r w:rsidRPr="00E4080F">
              <w:t>Authorization status = A, ACTIVE</w:t>
            </w:r>
          </w:p>
        </w:tc>
        <w:tc>
          <w:tcPr>
            <w:tcW w:w="752" w:type="pct"/>
            <w:tcBorders>
              <w:top w:val="single" w:sz="6" w:space="0" w:color="auto"/>
              <w:left w:val="single" w:sz="6" w:space="0" w:color="auto"/>
              <w:bottom w:val="single" w:sz="6" w:space="0" w:color="auto"/>
              <w:right w:val="single" w:sz="6" w:space="0" w:color="auto"/>
            </w:tcBorders>
          </w:tcPr>
          <w:p w14:paraId="15B3DEEE" w14:textId="77777777" w:rsidR="00B751F7" w:rsidRPr="00DF256B" w:rsidRDefault="00B751F7" w:rsidP="008B087B">
            <w:pPr>
              <w:pStyle w:val="TableText"/>
            </w:pPr>
          </w:p>
        </w:tc>
        <w:tc>
          <w:tcPr>
            <w:tcW w:w="188" w:type="pct"/>
            <w:tcBorders>
              <w:top w:val="single" w:sz="6" w:space="0" w:color="auto"/>
              <w:left w:val="single" w:sz="6" w:space="0" w:color="auto"/>
              <w:bottom w:val="single" w:sz="6" w:space="0" w:color="auto"/>
              <w:right w:val="single" w:sz="6" w:space="0" w:color="auto"/>
            </w:tcBorders>
          </w:tcPr>
          <w:p w14:paraId="307C0A75" w14:textId="77777777" w:rsidR="00B751F7" w:rsidRPr="00DF256B" w:rsidRDefault="00B751F7" w:rsidP="008B087B">
            <w:pPr>
              <w:pStyle w:val="TableText"/>
            </w:pPr>
          </w:p>
        </w:tc>
        <w:tc>
          <w:tcPr>
            <w:tcW w:w="751" w:type="pct"/>
            <w:tcBorders>
              <w:top w:val="single" w:sz="6" w:space="0" w:color="auto"/>
              <w:left w:val="single" w:sz="6" w:space="0" w:color="auto"/>
              <w:bottom w:val="single" w:sz="6" w:space="0" w:color="auto"/>
              <w:right w:val="single" w:sz="12" w:space="0" w:color="auto"/>
            </w:tcBorders>
          </w:tcPr>
          <w:p w14:paraId="21A9F49C" w14:textId="77777777" w:rsidR="00B751F7" w:rsidRPr="00DF256B" w:rsidRDefault="00B751F7" w:rsidP="008B087B">
            <w:pPr>
              <w:pStyle w:val="TableText"/>
            </w:pPr>
          </w:p>
        </w:tc>
      </w:tr>
      <w:tr w:rsidR="00B751F7" w:rsidRPr="00DF256B" w14:paraId="47E49273" w14:textId="77777777" w:rsidTr="00B751F7">
        <w:trPr>
          <w:cantSplit/>
        </w:trPr>
        <w:tc>
          <w:tcPr>
            <w:tcW w:w="752" w:type="pct"/>
            <w:tcBorders>
              <w:top w:val="single" w:sz="6" w:space="0" w:color="auto"/>
              <w:left w:val="single" w:sz="12" w:space="0" w:color="auto"/>
              <w:bottom w:val="single" w:sz="6" w:space="0" w:color="auto"/>
              <w:right w:val="single" w:sz="6" w:space="0" w:color="auto"/>
            </w:tcBorders>
          </w:tcPr>
          <w:p w14:paraId="619F97A4" w14:textId="77777777" w:rsidR="00B751F7" w:rsidRPr="00DF256B" w:rsidRDefault="00B751F7" w:rsidP="008B087B">
            <w:pPr>
              <w:pStyle w:val="TableText"/>
            </w:pPr>
          </w:p>
        </w:tc>
        <w:tc>
          <w:tcPr>
            <w:tcW w:w="301" w:type="pct"/>
            <w:tcBorders>
              <w:top w:val="single" w:sz="6" w:space="0" w:color="auto"/>
              <w:left w:val="single" w:sz="6" w:space="0" w:color="auto"/>
              <w:bottom w:val="single" w:sz="6" w:space="0" w:color="auto"/>
              <w:right w:val="single" w:sz="6" w:space="0" w:color="auto"/>
            </w:tcBorders>
          </w:tcPr>
          <w:p w14:paraId="42894771" w14:textId="7A865487" w:rsidR="00B751F7" w:rsidRPr="005E1C78" w:rsidRDefault="00B751F7" w:rsidP="008B087B">
            <w:pPr>
              <w:pStyle w:val="TableText"/>
              <w:numPr>
                <w:ilvl w:val="0"/>
                <w:numId w:val="92"/>
              </w:numPr>
            </w:pPr>
          </w:p>
        </w:tc>
        <w:tc>
          <w:tcPr>
            <w:tcW w:w="1504" w:type="pct"/>
            <w:tcBorders>
              <w:top w:val="single" w:sz="6" w:space="0" w:color="auto"/>
              <w:left w:val="single" w:sz="6" w:space="0" w:color="auto"/>
              <w:bottom w:val="single" w:sz="6" w:space="0" w:color="auto"/>
              <w:right w:val="single" w:sz="6" w:space="0" w:color="auto"/>
            </w:tcBorders>
          </w:tcPr>
          <w:p w14:paraId="2786A43A" w14:textId="77777777" w:rsidR="00B751F7" w:rsidRPr="00E4080F" w:rsidRDefault="00B751F7" w:rsidP="008B087B">
            <w:pPr>
              <w:pStyle w:val="TableText"/>
            </w:pPr>
            <w:r w:rsidRPr="00E4080F">
              <w:t xml:space="preserve">Logoff </w:t>
            </w:r>
            <w:proofErr w:type="spellStart"/>
            <w:r w:rsidRPr="00E4080F">
              <w:t>VistA</w:t>
            </w:r>
            <w:proofErr w:type="spellEnd"/>
            <w:r w:rsidRPr="00E4080F">
              <w:t xml:space="preserve"> Fee </w:t>
            </w:r>
          </w:p>
        </w:tc>
        <w:tc>
          <w:tcPr>
            <w:tcW w:w="752" w:type="pct"/>
            <w:tcBorders>
              <w:top w:val="single" w:sz="6" w:space="0" w:color="auto"/>
              <w:left w:val="single" w:sz="6" w:space="0" w:color="auto"/>
              <w:bottom w:val="single" w:sz="6" w:space="0" w:color="auto"/>
              <w:right w:val="single" w:sz="6" w:space="0" w:color="auto"/>
            </w:tcBorders>
          </w:tcPr>
          <w:p w14:paraId="7357074E" w14:textId="23A32430" w:rsidR="00B751F7" w:rsidRPr="00E4080F" w:rsidRDefault="00B751F7" w:rsidP="008B087B">
            <w:pPr>
              <w:pStyle w:val="TableText"/>
            </w:pPr>
            <w:r>
              <w:t>Logoff successful</w:t>
            </w:r>
          </w:p>
        </w:tc>
        <w:tc>
          <w:tcPr>
            <w:tcW w:w="752" w:type="pct"/>
            <w:tcBorders>
              <w:top w:val="single" w:sz="6" w:space="0" w:color="auto"/>
              <w:left w:val="single" w:sz="6" w:space="0" w:color="auto"/>
              <w:bottom w:val="single" w:sz="6" w:space="0" w:color="auto"/>
              <w:right w:val="single" w:sz="6" w:space="0" w:color="auto"/>
            </w:tcBorders>
          </w:tcPr>
          <w:p w14:paraId="6CC02B0D" w14:textId="77777777" w:rsidR="00B751F7" w:rsidRPr="00DF256B" w:rsidRDefault="00B751F7" w:rsidP="008B087B">
            <w:pPr>
              <w:pStyle w:val="TableText"/>
            </w:pPr>
          </w:p>
        </w:tc>
        <w:tc>
          <w:tcPr>
            <w:tcW w:w="188" w:type="pct"/>
            <w:tcBorders>
              <w:top w:val="single" w:sz="6" w:space="0" w:color="auto"/>
              <w:left w:val="single" w:sz="6" w:space="0" w:color="auto"/>
              <w:bottom w:val="single" w:sz="6" w:space="0" w:color="auto"/>
              <w:right w:val="single" w:sz="6" w:space="0" w:color="auto"/>
            </w:tcBorders>
          </w:tcPr>
          <w:p w14:paraId="23408B55" w14:textId="77777777" w:rsidR="00B751F7" w:rsidRPr="00DF256B" w:rsidRDefault="00B751F7" w:rsidP="008B087B">
            <w:pPr>
              <w:pStyle w:val="TableText"/>
            </w:pPr>
          </w:p>
        </w:tc>
        <w:tc>
          <w:tcPr>
            <w:tcW w:w="751" w:type="pct"/>
            <w:tcBorders>
              <w:top w:val="single" w:sz="6" w:space="0" w:color="auto"/>
              <w:left w:val="single" w:sz="6" w:space="0" w:color="auto"/>
              <w:bottom w:val="single" w:sz="6" w:space="0" w:color="auto"/>
              <w:right w:val="single" w:sz="12" w:space="0" w:color="auto"/>
            </w:tcBorders>
          </w:tcPr>
          <w:p w14:paraId="7E2E0E39" w14:textId="77777777" w:rsidR="00B751F7" w:rsidRPr="00DF256B" w:rsidRDefault="00B751F7" w:rsidP="008B087B">
            <w:pPr>
              <w:pStyle w:val="TableText"/>
            </w:pPr>
          </w:p>
        </w:tc>
      </w:tr>
      <w:tr w:rsidR="00B751F7" w:rsidRPr="00DF256B" w14:paraId="6CAFA9E6" w14:textId="77777777" w:rsidTr="00B751F7">
        <w:trPr>
          <w:cantSplit/>
        </w:trPr>
        <w:tc>
          <w:tcPr>
            <w:tcW w:w="752" w:type="pct"/>
            <w:tcBorders>
              <w:top w:val="single" w:sz="6" w:space="0" w:color="auto"/>
              <w:left w:val="single" w:sz="12" w:space="0" w:color="auto"/>
              <w:bottom w:val="single" w:sz="6" w:space="0" w:color="auto"/>
              <w:right w:val="single" w:sz="6" w:space="0" w:color="auto"/>
            </w:tcBorders>
          </w:tcPr>
          <w:p w14:paraId="26D3156E" w14:textId="77777777" w:rsidR="00B751F7" w:rsidRDefault="00B751F7" w:rsidP="008B087B">
            <w:pPr>
              <w:pStyle w:val="TableText"/>
            </w:pPr>
          </w:p>
        </w:tc>
        <w:tc>
          <w:tcPr>
            <w:tcW w:w="301" w:type="pct"/>
            <w:tcBorders>
              <w:top w:val="single" w:sz="6" w:space="0" w:color="auto"/>
              <w:left w:val="single" w:sz="6" w:space="0" w:color="auto"/>
              <w:bottom w:val="single" w:sz="6" w:space="0" w:color="auto"/>
              <w:right w:val="single" w:sz="6" w:space="0" w:color="auto"/>
            </w:tcBorders>
          </w:tcPr>
          <w:p w14:paraId="0AE9D3AA" w14:textId="0E65B8CE" w:rsidR="00B751F7" w:rsidRPr="005E1C78" w:rsidRDefault="00B751F7" w:rsidP="008B087B">
            <w:pPr>
              <w:pStyle w:val="TableText"/>
              <w:numPr>
                <w:ilvl w:val="0"/>
                <w:numId w:val="92"/>
              </w:numPr>
            </w:pPr>
          </w:p>
        </w:tc>
        <w:tc>
          <w:tcPr>
            <w:tcW w:w="1504" w:type="pct"/>
            <w:tcBorders>
              <w:top w:val="single" w:sz="6" w:space="0" w:color="auto"/>
              <w:left w:val="single" w:sz="6" w:space="0" w:color="auto"/>
              <w:bottom w:val="single" w:sz="6" w:space="0" w:color="auto"/>
              <w:right w:val="single" w:sz="6" w:space="0" w:color="auto"/>
            </w:tcBorders>
          </w:tcPr>
          <w:p w14:paraId="4769C4CC" w14:textId="1D09793F" w:rsidR="00B751F7" w:rsidRPr="00E4080F" w:rsidRDefault="00B751F7" w:rsidP="008B087B">
            <w:pPr>
              <w:pStyle w:val="TableText"/>
            </w:pPr>
            <w:r w:rsidRPr="00E4080F">
              <w:t xml:space="preserve">Logon to </w:t>
            </w:r>
            <w:proofErr w:type="spellStart"/>
            <w:r w:rsidRPr="00E4080F">
              <w:t>VistA</w:t>
            </w:r>
            <w:proofErr w:type="spellEnd"/>
            <w:r w:rsidRPr="00E4080F">
              <w:t xml:space="preserve"> Fee as System user (</w:t>
            </w:r>
            <w:proofErr w:type="spellStart"/>
            <w:r w:rsidRPr="00E4080F">
              <w:t>Fileman</w:t>
            </w:r>
            <w:proofErr w:type="spellEnd"/>
            <w:r w:rsidRPr="00E4080F">
              <w:t xml:space="preserve"> Access)</w:t>
            </w:r>
          </w:p>
        </w:tc>
        <w:tc>
          <w:tcPr>
            <w:tcW w:w="752" w:type="pct"/>
            <w:tcBorders>
              <w:top w:val="single" w:sz="6" w:space="0" w:color="auto"/>
              <w:left w:val="single" w:sz="6" w:space="0" w:color="auto"/>
              <w:bottom w:val="single" w:sz="6" w:space="0" w:color="auto"/>
              <w:right w:val="single" w:sz="6" w:space="0" w:color="auto"/>
            </w:tcBorders>
          </w:tcPr>
          <w:p w14:paraId="3FAFAE1C" w14:textId="2A005C78" w:rsidR="00B751F7" w:rsidRPr="00E4080F" w:rsidRDefault="00B751F7" w:rsidP="008B087B">
            <w:pPr>
              <w:pStyle w:val="TableText"/>
            </w:pPr>
            <w:r>
              <w:t>Logon successful</w:t>
            </w:r>
          </w:p>
        </w:tc>
        <w:tc>
          <w:tcPr>
            <w:tcW w:w="752" w:type="pct"/>
            <w:tcBorders>
              <w:top w:val="single" w:sz="6" w:space="0" w:color="auto"/>
              <w:left w:val="single" w:sz="6" w:space="0" w:color="auto"/>
              <w:bottom w:val="single" w:sz="6" w:space="0" w:color="auto"/>
              <w:right w:val="single" w:sz="6" w:space="0" w:color="auto"/>
            </w:tcBorders>
          </w:tcPr>
          <w:p w14:paraId="51B74681" w14:textId="77777777" w:rsidR="00B751F7" w:rsidRPr="00DF256B" w:rsidRDefault="00B751F7" w:rsidP="008B087B">
            <w:pPr>
              <w:pStyle w:val="TableText"/>
            </w:pPr>
          </w:p>
        </w:tc>
        <w:tc>
          <w:tcPr>
            <w:tcW w:w="188" w:type="pct"/>
            <w:tcBorders>
              <w:top w:val="single" w:sz="6" w:space="0" w:color="auto"/>
              <w:left w:val="single" w:sz="6" w:space="0" w:color="auto"/>
              <w:bottom w:val="single" w:sz="6" w:space="0" w:color="auto"/>
              <w:right w:val="single" w:sz="6" w:space="0" w:color="auto"/>
            </w:tcBorders>
          </w:tcPr>
          <w:p w14:paraId="7F18B700" w14:textId="77777777" w:rsidR="00B751F7" w:rsidRPr="00DF256B" w:rsidRDefault="00B751F7" w:rsidP="008B087B">
            <w:pPr>
              <w:pStyle w:val="TableText"/>
            </w:pPr>
          </w:p>
        </w:tc>
        <w:tc>
          <w:tcPr>
            <w:tcW w:w="751" w:type="pct"/>
            <w:tcBorders>
              <w:top w:val="single" w:sz="6" w:space="0" w:color="auto"/>
              <w:left w:val="single" w:sz="6" w:space="0" w:color="auto"/>
              <w:bottom w:val="single" w:sz="6" w:space="0" w:color="auto"/>
              <w:right w:val="single" w:sz="12" w:space="0" w:color="auto"/>
            </w:tcBorders>
          </w:tcPr>
          <w:p w14:paraId="723169AB" w14:textId="77777777" w:rsidR="00B751F7" w:rsidRPr="00DF256B" w:rsidRDefault="00B751F7" w:rsidP="008B087B">
            <w:pPr>
              <w:pStyle w:val="TableText"/>
            </w:pPr>
          </w:p>
        </w:tc>
      </w:tr>
      <w:tr w:rsidR="00B751F7" w:rsidRPr="00DF256B" w14:paraId="2F42C8B2" w14:textId="77777777" w:rsidTr="00B751F7">
        <w:trPr>
          <w:cantSplit/>
        </w:trPr>
        <w:tc>
          <w:tcPr>
            <w:tcW w:w="752" w:type="pct"/>
            <w:tcBorders>
              <w:top w:val="single" w:sz="6" w:space="0" w:color="auto"/>
              <w:left w:val="single" w:sz="12" w:space="0" w:color="auto"/>
              <w:bottom w:val="single" w:sz="6" w:space="0" w:color="auto"/>
              <w:right w:val="single" w:sz="6" w:space="0" w:color="auto"/>
            </w:tcBorders>
          </w:tcPr>
          <w:p w14:paraId="2A15C23C" w14:textId="77777777" w:rsidR="00B751F7" w:rsidRDefault="00B751F7" w:rsidP="008B087B">
            <w:pPr>
              <w:pStyle w:val="TableText"/>
            </w:pPr>
          </w:p>
        </w:tc>
        <w:tc>
          <w:tcPr>
            <w:tcW w:w="301" w:type="pct"/>
            <w:tcBorders>
              <w:top w:val="single" w:sz="6" w:space="0" w:color="auto"/>
              <w:left w:val="single" w:sz="6" w:space="0" w:color="auto"/>
              <w:bottom w:val="single" w:sz="6" w:space="0" w:color="auto"/>
              <w:right w:val="single" w:sz="6" w:space="0" w:color="auto"/>
            </w:tcBorders>
          </w:tcPr>
          <w:p w14:paraId="1FC93E02" w14:textId="6F6F70C1" w:rsidR="00B751F7" w:rsidRPr="005E1C78" w:rsidRDefault="00B751F7" w:rsidP="008B087B">
            <w:pPr>
              <w:pStyle w:val="TableText"/>
              <w:numPr>
                <w:ilvl w:val="0"/>
                <w:numId w:val="92"/>
              </w:numPr>
            </w:pPr>
          </w:p>
        </w:tc>
        <w:tc>
          <w:tcPr>
            <w:tcW w:w="1504" w:type="pct"/>
            <w:tcBorders>
              <w:top w:val="single" w:sz="6" w:space="0" w:color="auto"/>
              <w:left w:val="single" w:sz="6" w:space="0" w:color="auto"/>
              <w:bottom w:val="single" w:sz="6" w:space="0" w:color="auto"/>
              <w:right w:val="single" w:sz="6" w:space="0" w:color="auto"/>
            </w:tcBorders>
          </w:tcPr>
          <w:p w14:paraId="065C8DC6" w14:textId="409F302F" w:rsidR="00B751F7" w:rsidRPr="00E4080F" w:rsidRDefault="00B751F7" w:rsidP="008B087B">
            <w:pPr>
              <w:pStyle w:val="TableText"/>
            </w:pPr>
            <w:r w:rsidRPr="00E4080F">
              <w:t xml:space="preserve">Access the Authorization </w:t>
            </w:r>
            <w:r>
              <w:t>File</w:t>
            </w:r>
          </w:p>
        </w:tc>
        <w:tc>
          <w:tcPr>
            <w:tcW w:w="752" w:type="pct"/>
            <w:tcBorders>
              <w:top w:val="single" w:sz="6" w:space="0" w:color="auto"/>
              <w:left w:val="single" w:sz="6" w:space="0" w:color="auto"/>
              <w:bottom w:val="single" w:sz="6" w:space="0" w:color="auto"/>
              <w:right w:val="single" w:sz="6" w:space="0" w:color="auto"/>
            </w:tcBorders>
          </w:tcPr>
          <w:p w14:paraId="27B79D81" w14:textId="119A9021" w:rsidR="00B751F7" w:rsidRPr="00E4080F" w:rsidRDefault="00B751F7" w:rsidP="008B087B">
            <w:pPr>
              <w:pStyle w:val="TableText"/>
            </w:pPr>
            <w:r>
              <w:t>Authorization File is Accessed</w:t>
            </w:r>
          </w:p>
        </w:tc>
        <w:tc>
          <w:tcPr>
            <w:tcW w:w="752" w:type="pct"/>
            <w:tcBorders>
              <w:top w:val="single" w:sz="6" w:space="0" w:color="auto"/>
              <w:left w:val="single" w:sz="6" w:space="0" w:color="auto"/>
              <w:bottom w:val="single" w:sz="6" w:space="0" w:color="auto"/>
              <w:right w:val="single" w:sz="6" w:space="0" w:color="auto"/>
            </w:tcBorders>
          </w:tcPr>
          <w:p w14:paraId="4A2216A9" w14:textId="77777777" w:rsidR="00B751F7" w:rsidRPr="00DF256B" w:rsidRDefault="00B751F7" w:rsidP="008B087B">
            <w:pPr>
              <w:pStyle w:val="TableText"/>
            </w:pPr>
          </w:p>
        </w:tc>
        <w:tc>
          <w:tcPr>
            <w:tcW w:w="188" w:type="pct"/>
            <w:tcBorders>
              <w:top w:val="single" w:sz="6" w:space="0" w:color="auto"/>
              <w:left w:val="single" w:sz="6" w:space="0" w:color="auto"/>
              <w:bottom w:val="single" w:sz="6" w:space="0" w:color="auto"/>
              <w:right w:val="single" w:sz="6" w:space="0" w:color="auto"/>
            </w:tcBorders>
          </w:tcPr>
          <w:p w14:paraId="18CC1F19" w14:textId="77777777" w:rsidR="00B751F7" w:rsidRPr="00DF256B" w:rsidRDefault="00B751F7" w:rsidP="008B087B">
            <w:pPr>
              <w:pStyle w:val="TableText"/>
            </w:pPr>
          </w:p>
        </w:tc>
        <w:tc>
          <w:tcPr>
            <w:tcW w:w="751" w:type="pct"/>
            <w:tcBorders>
              <w:top w:val="single" w:sz="6" w:space="0" w:color="auto"/>
              <w:left w:val="single" w:sz="6" w:space="0" w:color="auto"/>
              <w:bottom w:val="single" w:sz="6" w:space="0" w:color="auto"/>
              <w:right w:val="single" w:sz="12" w:space="0" w:color="auto"/>
            </w:tcBorders>
          </w:tcPr>
          <w:p w14:paraId="69D1C36B" w14:textId="77777777" w:rsidR="00B751F7" w:rsidRPr="00DF256B" w:rsidRDefault="00B751F7" w:rsidP="008B087B">
            <w:pPr>
              <w:pStyle w:val="TableText"/>
            </w:pPr>
          </w:p>
        </w:tc>
      </w:tr>
      <w:tr w:rsidR="00B751F7" w:rsidRPr="00DF256B" w14:paraId="168CA774" w14:textId="77777777" w:rsidTr="00B751F7">
        <w:trPr>
          <w:cantSplit/>
        </w:trPr>
        <w:tc>
          <w:tcPr>
            <w:tcW w:w="752" w:type="pct"/>
            <w:tcBorders>
              <w:top w:val="single" w:sz="6" w:space="0" w:color="auto"/>
              <w:left w:val="single" w:sz="12" w:space="0" w:color="auto"/>
              <w:bottom w:val="single" w:sz="6" w:space="0" w:color="auto"/>
              <w:right w:val="single" w:sz="6" w:space="0" w:color="auto"/>
            </w:tcBorders>
          </w:tcPr>
          <w:p w14:paraId="301A32ED" w14:textId="77777777" w:rsidR="00B751F7" w:rsidRDefault="00B751F7" w:rsidP="008B087B">
            <w:pPr>
              <w:pStyle w:val="TableText"/>
            </w:pPr>
          </w:p>
        </w:tc>
        <w:tc>
          <w:tcPr>
            <w:tcW w:w="301" w:type="pct"/>
            <w:tcBorders>
              <w:top w:val="single" w:sz="6" w:space="0" w:color="auto"/>
              <w:left w:val="single" w:sz="6" w:space="0" w:color="auto"/>
              <w:bottom w:val="single" w:sz="6" w:space="0" w:color="auto"/>
              <w:right w:val="single" w:sz="6" w:space="0" w:color="auto"/>
            </w:tcBorders>
          </w:tcPr>
          <w:p w14:paraId="782074E7" w14:textId="77777777" w:rsidR="00B751F7" w:rsidRPr="005E1C78" w:rsidRDefault="00B751F7" w:rsidP="008B087B">
            <w:pPr>
              <w:pStyle w:val="TableText"/>
              <w:numPr>
                <w:ilvl w:val="0"/>
                <w:numId w:val="92"/>
              </w:numPr>
            </w:pPr>
          </w:p>
        </w:tc>
        <w:tc>
          <w:tcPr>
            <w:tcW w:w="1504" w:type="pct"/>
            <w:tcBorders>
              <w:top w:val="single" w:sz="6" w:space="0" w:color="auto"/>
              <w:left w:val="single" w:sz="6" w:space="0" w:color="auto"/>
              <w:bottom w:val="single" w:sz="6" w:space="0" w:color="auto"/>
              <w:right w:val="single" w:sz="6" w:space="0" w:color="auto"/>
            </w:tcBorders>
          </w:tcPr>
          <w:p w14:paraId="1031B4B6" w14:textId="372FBF15" w:rsidR="00B751F7" w:rsidRPr="00E4080F" w:rsidRDefault="00B751F7" w:rsidP="008B087B">
            <w:pPr>
              <w:pStyle w:val="TableText"/>
            </w:pPr>
            <w:r w:rsidRPr="00E4080F">
              <w:t>Query the file for the Authorization from previous step</w:t>
            </w:r>
          </w:p>
        </w:tc>
        <w:tc>
          <w:tcPr>
            <w:tcW w:w="752" w:type="pct"/>
            <w:tcBorders>
              <w:top w:val="single" w:sz="6" w:space="0" w:color="auto"/>
              <w:left w:val="single" w:sz="6" w:space="0" w:color="auto"/>
              <w:bottom w:val="single" w:sz="6" w:space="0" w:color="auto"/>
              <w:right w:val="single" w:sz="6" w:space="0" w:color="auto"/>
            </w:tcBorders>
          </w:tcPr>
          <w:p w14:paraId="5DEE6815" w14:textId="6926D153" w:rsidR="00B751F7" w:rsidRPr="00E4080F" w:rsidRDefault="00B751F7" w:rsidP="008B087B">
            <w:pPr>
              <w:pStyle w:val="TableText"/>
            </w:pPr>
            <w:r>
              <w:t>Authorization file is presented</w:t>
            </w:r>
          </w:p>
        </w:tc>
        <w:tc>
          <w:tcPr>
            <w:tcW w:w="752" w:type="pct"/>
            <w:tcBorders>
              <w:top w:val="single" w:sz="6" w:space="0" w:color="auto"/>
              <w:left w:val="single" w:sz="6" w:space="0" w:color="auto"/>
              <w:bottom w:val="single" w:sz="6" w:space="0" w:color="auto"/>
              <w:right w:val="single" w:sz="6" w:space="0" w:color="auto"/>
            </w:tcBorders>
          </w:tcPr>
          <w:p w14:paraId="1E1BCFCA" w14:textId="77777777" w:rsidR="00B751F7" w:rsidRPr="00DF256B" w:rsidRDefault="00B751F7" w:rsidP="008B087B">
            <w:pPr>
              <w:pStyle w:val="TableText"/>
            </w:pPr>
          </w:p>
        </w:tc>
        <w:tc>
          <w:tcPr>
            <w:tcW w:w="188" w:type="pct"/>
            <w:tcBorders>
              <w:top w:val="single" w:sz="6" w:space="0" w:color="auto"/>
              <w:left w:val="single" w:sz="6" w:space="0" w:color="auto"/>
              <w:bottom w:val="single" w:sz="6" w:space="0" w:color="auto"/>
              <w:right w:val="single" w:sz="6" w:space="0" w:color="auto"/>
            </w:tcBorders>
          </w:tcPr>
          <w:p w14:paraId="2BFF29E9" w14:textId="77777777" w:rsidR="00B751F7" w:rsidRPr="00DF256B" w:rsidRDefault="00B751F7" w:rsidP="008B087B">
            <w:pPr>
              <w:pStyle w:val="TableText"/>
            </w:pPr>
          </w:p>
        </w:tc>
        <w:tc>
          <w:tcPr>
            <w:tcW w:w="751" w:type="pct"/>
            <w:tcBorders>
              <w:top w:val="single" w:sz="6" w:space="0" w:color="auto"/>
              <w:left w:val="single" w:sz="6" w:space="0" w:color="auto"/>
              <w:bottom w:val="single" w:sz="6" w:space="0" w:color="auto"/>
              <w:right w:val="single" w:sz="12" w:space="0" w:color="auto"/>
            </w:tcBorders>
          </w:tcPr>
          <w:p w14:paraId="76F7ABF4" w14:textId="77777777" w:rsidR="00B751F7" w:rsidRPr="00DF256B" w:rsidRDefault="00B751F7" w:rsidP="008B087B">
            <w:pPr>
              <w:pStyle w:val="TableText"/>
            </w:pPr>
          </w:p>
        </w:tc>
      </w:tr>
      <w:tr w:rsidR="00B751F7" w:rsidRPr="00E44774" w14:paraId="3D66BED6" w14:textId="77777777" w:rsidTr="00B751F7">
        <w:trPr>
          <w:cantSplit/>
        </w:trPr>
        <w:tc>
          <w:tcPr>
            <w:tcW w:w="752" w:type="pct"/>
            <w:tcBorders>
              <w:top w:val="single" w:sz="6" w:space="0" w:color="auto"/>
              <w:left w:val="single" w:sz="12" w:space="0" w:color="auto"/>
              <w:bottom w:val="single" w:sz="6" w:space="0" w:color="auto"/>
              <w:right w:val="single" w:sz="6" w:space="0" w:color="auto"/>
            </w:tcBorders>
          </w:tcPr>
          <w:p w14:paraId="2D00D1B4" w14:textId="77777777" w:rsidR="00B751F7" w:rsidRPr="00E44774" w:rsidRDefault="00B751F7" w:rsidP="008B087B">
            <w:pPr>
              <w:pStyle w:val="TableText"/>
            </w:pPr>
            <w:r w:rsidRPr="00E44774">
              <w:t>FS-UN014-004</w:t>
            </w:r>
          </w:p>
        </w:tc>
        <w:tc>
          <w:tcPr>
            <w:tcW w:w="301" w:type="pct"/>
            <w:tcBorders>
              <w:top w:val="single" w:sz="6" w:space="0" w:color="auto"/>
              <w:left w:val="single" w:sz="6" w:space="0" w:color="auto"/>
              <w:bottom w:val="single" w:sz="6" w:space="0" w:color="auto"/>
              <w:right w:val="single" w:sz="6" w:space="0" w:color="auto"/>
            </w:tcBorders>
          </w:tcPr>
          <w:p w14:paraId="1379A196" w14:textId="2145859D" w:rsidR="00B751F7" w:rsidRPr="005E1C78" w:rsidRDefault="00B751F7" w:rsidP="008B087B">
            <w:pPr>
              <w:pStyle w:val="TableText"/>
              <w:numPr>
                <w:ilvl w:val="0"/>
                <w:numId w:val="92"/>
              </w:numPr>
            </w:pPr>
          </w:p>
        </w:tc>
        <w:tc>
          <w:tcPr>
            <w:tcW w:w="1504" w:type="pct"/>
            <w:tcBorders>
              <w:top w:val="single" w:sz="6" w:space="0" w:color="auto"/>
              <w:left w:val="single" w:sz="6" w:space="0" w:color="auto"/>
              <w:bottom w:val="single" w:sz="6" w:space="0" w:color="auto"/>
              <w:right w:val="single" w:sz="6" w:space="0" w:color="auto"/>
            </w:tcBorders>
          </w:tcPr>
          <w:p w14:paraId="3C38BE00" w14:textId="61A5112A" w:rsidR="00B751F7" w:rsidRPr="00E4080F" w:rsidRDefault="00B751F7" w:rsidP="008B087B">
            <w:pPr>
              <w:pStyle w:val="TableText"/>
            </w:pPr>
            <w:r w:rsidRPr="00E4080F">
              <w:t xml:space="preserve">Verify that the Authorization status is set to </w:t>
            </w:r>
            <w:r w:rsidRPr="00E4080F">
              <w:br/>
              <w:t>Active</w:t>
            </w:r>
          </w:p>
        </w:tc>
        <w:tc>
          <w:tcPr>
            <w:tcW w:w="752" w:type="pct"/>
            <w:tcBorders>
              <w:top w:val="single" w:sz="6" w:space="0" w:color="auto"/>
              <w:left w:val="single" w:sz="6" w:space="0" w:color="auto"/>
              <w:bottom w:val="single" w:sz="6" w:space="0" w:color="auto"/>
              <w:right w:val="single" w:sz="6" w:space="0" w:color="auto"/>
            </w:tcBorders>
          </w:tcPr>
          <w:p w14:paraId="67DDDCEA" w14:textId="04396640" w:rsidR="00B751F7" w:rsidRPr="00E4080F" w:rsidRDefault="00B751F7" w:rsidP="008B087B">
            <w:pPr>
              <w:pStyle w:val="TableText"/>
            </w:pPr>
            <w:r w:rsidRPr="00E4080F">
              <w:t>Authorization status = A, ACTIVE</w:t>
            </w:r>
          </w:p>
        </w:tc>
        <w:tc>
          <w:tcPr>
            <w:tcW w:w="752" w:type="pct"/>
            <w:tcBorders>
              <w:top w:val="single" w:sz="6" w:space="0" w:color="auto"/>
              <w:left w:val="single" w:sz="6" w:space="0" w:color="auto"/>
              <w:bottom w:val="single" w:sz="6" w:space="0" w:color="auto"/>
              <w:right w:val="single" w:sz="6" w:space="0" w:color="auto"/>
            </w:tcBorders>
          </w:tcPr>
          <w:p w14:paraId="4570F1D2" w14:textId="77777777" w:rsidR="00B751F7" w:rsidRPr="00E44774" w:rsidRDefault="00B751F7" w:rsidP="008B087B">
            <w:pPr>
              <w:pStyle w:val="TableText"/>
            </w:pPr>
          </w:p>
        </w:tc>
        <w:tc>
          <w:tcPr>
            <w:tcW w:w="188" w:type="pct"/>
            <w:tcBorders>
              <w:top w:val="single" w:sz="6" w:space="0" w:color="auto"/>
              <w:left w:val="single" w:sz="6" w:space="0" w:color="auto"/>
              <w:bottom w:val="single" w:sz="6" w:space="0" w:color="auto"/>
              <w:right w:val="single" w:sz="6" w:space="0" w:color="auto"/>
            </w:tcBorders>
          </w:tcPr>
          <w:p w14:paraId="18F9E5F3" w14:textId="77777777" w:rsidR="00B751F7" w:rsidRPr="00E44774" w:rsidRDefault="00B751F7" w:rsidP="008B087B">
            <w:pPr>
              <w:pStyle w:val="TableText"/>
            </w:pPr>
          </w:p>
        </w:tc>
        <w:tc>
          <w:tcPr>
            <w:tcW w:w="751" w:type="pct"/>
            <w:tcBorders>
              <w:top w:val="single" w:sz="6" w:space="0" w:color="auto"/>
              <w:left w:val="single" w:sz="6" w:space="0" w:color="auto"/>
              <w:bottom w:val="single" w:sz="6" w:space="0" w:color="auto"/>
              <w:right w:val="single" w:sz="12" w:space="0" w:color="auto"/>
            </w:tcBorders>
          </w:tcPr>
          <w:p w14:paraId="45F75AE4" w14:textId="77777777" w:rsidR="00B751F7" w:rsidRPr="00E44774" w:rsidRDefault="00B751F7" w:rsidP="008B087B">
            <w:pPr>
              <w:pStyle w:val="TableText"/>
            </w:pPr>
          </w:p>
        </w:tc>
      </w:tr>
      <w:tr w:rsidR="00B751F7" w:rsidRPr="00DF256B" w14:paraId="52659D4C" w14:textId="77777777" w:rsidTr="00B751F7">
        <w:trPr>
          <w:cantSplit/>
        </w:trPr>
        <w:tc>
          <w:tcPr>
            <w:tcW w:w="752" w:type="pct"/>
            <w:tcBorders>
              <w:top w:val="single" w:sz="6" w:space="0" w:color="auto"/>
              <w:left w:val="single" w:sz="12" w:space="0" w:color="auto"/>
              <w:bottom w:val="single" w:sz="6" w:space="0" w:color="auto"/>
              <w:right w:val="single" w:sz="6" w:space="0" w:color="auto"/>
            </w:tcBorders>
          </w:tcPr>
          <w:p w14:paraId="29B3E1B3" w14:textId="77777777" w:rsidR="00B751F7" w:rsidRDefault="00B751F7" w:rsidP="008B087B">
            <w:pPr>
              <w:pStyle w:val="TableText"/>
            </w:pPr>
          </w:p>
        </w:tc>
        <w:tc>
          <w:tcPr>
            <w:tcW w:w="301" w:type="pct"/>
            <w:tcBorders>
              <w:top w:val="single" w:sz="6" w:space="0" w:color="auto"/>
              <w:left w:val="single" w:sz="6" w:space="0" w:color="auto"/>
              <w:bottom w:val="single" w:sz="6" w:space="0" w:color="auto"/>
              <w:right w:val="single" w:sz="6" w:space="0" w:color="auto"/>
            </w:tcBorders>
          </w:tcPr>
          <w:p w14:paraId="74E64E37" w14:textId="0323A84A" w:rsidR="00B751F7" w:rsidRPr="005E1C78" w:rsidRDefault="00B751F7" w:rsidP="008B087B">
            <w:pPr>
              <w:pStyle w:val="TableText"/>
              <w:numPr>
                <w:ilvl w:val="0"/>
                <w:numId w:val="92"/>
              </w:numPr>
            </w:pPr>
          </w:p>
        </w:tc>
        <w:tc>
          <w:tcPr>
            <w:tcW w:w="1504" w:type="pct"/>
            <w:tcBorders>
              <w:top w:val="single" w:sz="6" w:space="0" w:color="auto"/>
              <w:left w:val="single" w:sz="6" w:space="0" w:color="auto"/>
              <w:bottom w:val="single" w:sz="6" w:space="0" w:color="auto"/>
              <w:right w:val="single" w:sz="6" w:space="0" w:color="auto"/>
            </w:tcBorders>
          </w:tcPr>
          <w:p w14:paraId="42538B0B" w14:textId="77777777" w:rsidR="00B751F7" w:rsidRPr="00E4080F" w:rsidRDefault="00B751F7" w:rsidP="008B087B">
            <w:pPr>
              <w:pStyle w:val="TableText"/>
            </w:pPr>
            <w:r w:rsidRPr="00E4080F">
              <w:t xml:space="preserve">Exit </w:t>
            </w:r>
            <w:proofErr w:type="spellStart"/>
            <w:r w:rsidRPr="00E4080F">
              <w:t>Fileman</w:t>
            </w:r>
            <w:proofErr w:type="spellEnd"/>
          </w:p>
        </w:tc>
        <w:tc>
          <w:tcPr>
            <w:tcW w:w="752" w:type="pct"/>
            <w:tcBorders>
              <w:top w:val="single" w:sz="6" w:space="0" w:color="auto"/>
              <w:left w:val="single" w:sz="6" w:space="0" w:color="auto"/>
              <w:bottom w:val="single" w:sz="6" w:space="0" w:color="auto"/>
              <w:right w:val="single" w:sz="6" w:space="0" w:color="auto"/>
            </w:tcBorders>
          </w:tcPr>
          <w:p w14:paraId="1A09F09A" w14:textId="3171B35D" w:rsidR="00B751F7" w:rsidRPr="00E4080F" w:rsidRDefault="00B751F7" w:rsidP="008B087B">
            <w:pPr>
              <w:pStyle w:val="TableText"/>
            </w:pPr>
            <w:r>
              <w:t>Logoff successful</w:t>
            </w:r>
          </w:p>
        </w:tc>
        <w:tc>
          <w:tcPr>
            <w:tcW w:w="752" w:type="pct"/>
            <w:tcBorders>
              <w:top w:val="single" w:sz="6" w:space="0" w:color="auto"/>
              <w:left w:val="single" w:sz="6" w:space="0" w:color="auto"/>
              <w:bottom w:val="single" w:sz="6" w:space="0" w:color="auto"/>
              <w:right w:val="single" w:sz="6" w:space="0" w:color="auto"/>
            </w:tcBorders>
          </w:tcPr>
          <w:p w14:paraId="0A6001FD" w14:textId="77777777" w:rsidR="00B751F7" w:rsidRPr="00DF256B" w:rsidRDefault="00B751F7" w:rsidP="008B087B">
            <w:pPr>
              <w:pStyle w:val="TableText"/>
            </w:pPr>
          </w:p>
        </w:tc>
        <w:tc>
          <w:tcPr>
            <w:tcW w:w="188" w:type="pct"/>
            <w:tcBorders>
              <w:top w:val="single" w:sz="6" w:space="0" w:color="auto"/>
              <w:left w:val="single" w:sz="6" w:space="0" w:color="auto"/>
              <w:bottom w:val="single" w:sz="6" w:space="0" w:color="auto"/>
              <w:right w:val="single" w:sz="6" w:space="0" w:color="auto"/>
            </w:tcBorders>
          </w:tcPr>
          <w:p w14:paraId="203909AC" w14:textId="77777777" w:rsidR="00B751F7" w:rsidRPr="00DF256B" w:rsidRDefault="00B751F7" w:rsidP="008B087B">
            <w:pPr>
              <w:pStyle w:val="TableText"/>
            </w:pPr>
          </w:p>
        </w:tc>
        <w:tc>
          <w:tcPr>
            <w:tcW w:w="751" w:type="pct"/>
            <w:tcBorders>
              <w:top w:val="single" w:sz="6" w:space="0" w:color="auto"/>
              <w:left w:val="single" w:sz="6" w:space="0" w:color="auto"/>
              <w:bottom w:val="single" w:sz="6" w:space="0" w:color="auto"/>
              <w:right w:val="single" w:sz="12" w:space="0" w:color="auto"/>
            </w:tcBorders>
          </w:tcPr>
          <w:p w14:paraId="4734DF41" w14:textId="77777777" w:rsidR="00B751F7" w:rsidRPr="00DF256B" w:rsidRDefault="00B751F7" w:rsidP="008B087B">
            <w:pPr>
              <w:pStyle w:val="TableText"/>
            </w:pPr>
          </w:p>
        </w:tc>
      </w:tr>
      <w:tr w:rsidR="00B751F7" w:rsidRPr="00DF256B" w14:paraId="5663C391" w14:textId="77777777" w:rsidTr="00B751F7">
        <w:trPr>
          <w:cantSplit/>
        </w:trPr>
        <w:tc>
          <w:tcPr>
            <w:tcW w:w="752" w:type="pct"/>
            <w:tcBorders>
              <w:top w:val="single" w:sz="6" w:space="0" w:color="auto"/>
              <w:left w:val="single" w:sz="12" w:space="0" w:color="auto"/>
              <w:bottom w:val="single" w:sz="6" w:space="0" w:color="auto"/>
              <w:right w:val="single" w:sz="6" w:space="0" w:color="auto"/>
            </w:tcBorders>
          </w:tcPr>
          <w:p w14:paraId="1F5060E7" w14:textId="77777777" w:rsidR="00B751F7" w:rsidRPr="00DF256B" w:rsidRDefault="00B751F7" w:rsidP="008B087B">
            <w:pPr>
              <w:pStyle w:val="TableText"/>
            </w:pPr>
          </w:p>
        </w:tc>
        <w:tc>
          <w:tcPr>
            <w:tcW w:w="301" w:type="pct"/>
            <w:tcBorders>
              <w:top w:val="single" w:sz="6" w:space="0" w:color="auto"/>
              <w:left w:val="single" w:sz="6" w:space="0" w:color="auto"/>
              <w:bottom w:val="single" w:sz="6" w:space="0" w:color="auto"/>
              <w:right w:val="single" w:sz="6" w:space="0" w:color="auto"/>
            </w:tcBorders>
          </w:tcPr>
          <w:p w14:paraId="69A22DCC" w14:textId="09FBC09B" w:rsidR="00B751F7" w:rsidRPr="005E1C78" w:rsidRDefault="00B751F7" w:rsidP="008B087B">
            <w:pPr>
              <w:pStyle w:val="TableText"/>
              <w:numPr>
                <w:ilvl w:val="0"/>
                <w:numId w:val="92"/>
              </w:numPr>
            </w:pPr>
          </w:p>
        </w:tc>
        <w:tc>
          <w:tcPr>
            <w:tcW w:w="1504" w:type="pct"/>
            <w:tcBorders>
              <w:top w:val="single" w:sz="6" w:space="0" w:color="auto"/>
              <w:left w:val="single" w:sz="6" w:space="0" w:color="auto"/>
              <w:bottom w:val="single" w:sz="6" w:space="0" w:color="auto"/>
              <w:right w:val="single" w:sz="6" w:space="0" w:color="auto"/>
            </w:tcBorders>
          </w:tcPr>
          <w:p w14:paraId="0DC3C793" w14:textId="068ED572" w:rsidR="00B751F7" w:rsidRPr="00E4080F" w:rsidRDefault="00B751F7" w:rsidP="008B087B">
            <w:pPr>
              <w:pStyle w:val="TableText"/>
            </w:pPr>
            <w:r w:rsidRPr="00E4080F">
              <w:t xml:space="preserve">Log into </w:t>
            </w:r>
            <w:proofErr w:type="spellStart"/>
            <w:r w:rsidRPr="00E4080F">
              <w:t>VistA</w:t>
            </w:r>
            <w:proofErr w:type="spellEnd"/>
            <w:r w:rsidRPr="00E4080F">
              <w:t xml:space="preserve"> Fee as a clerk</w:t>
            </w:r>
          </w:p>
        </w:tc>
        <w:tc>
          <w:tcPr>
            <w:tcW w:w="752" w:type="pct"/>
            <w:tcBorders>
              <w:top w:val="single" w:sz="6" w:space="0" w:color="auto"/>
              <w:left w:val="single" w:sz="6" w:space="0" w:color="auto"/>
              <w:bottom w:val="single" w:sz="6" w:space="0" w:color="auto"/>
              <w:right w:val="single" w:sz="6" w:space="0" w:color="auto"/>
            </w:tcBorders>
          </w:tcPr>
          <w:p w14:paraId="2ACC0B6D" w14:textId="542B30B9" w:rsidR="00B751F7" w:rsidRPr="00E4080F" w:rsidRDefault="00B751F7" w:rsidP="008B087B">
            <w:pPr>
              <w:pStyle w:val="TableText"/>
            </w:pPr>
            <w:r>
              <w:t>Logon successful</w:t>
            </w:r>
          </w:p>
        </w:tc>
        <w:tc>
          <w:tcPr>
            <w:tcW w:w="752" w:type="pct"/>
            <w:tcBorders>
              <w:top w:val="single" w:sz="6" w:space="0" w:color="auto"/>
              <w:left w:val="single" w:sz="6" w:space="0" w:color="auto"/>
              <w:bottom w:val="single" w:sz="6" w:space="0" w:color="auto"/>
              <w:right w:val="single" w:sz="6" w:space="0" w:color="auto"/>
            </w:tcBorders>
          </w:tcPr>
          <w:p w14:paraId="70DF10D6" w14:textId="77777777" w:rsidR="00B751F7" w:rsidRPr="00DF256B" w:rsidRDefault="00B751F7" w:rsidP="008B087B">
            <w:pPr>
              <w:pStyle w:val="TableText"/>
            </w:pPr>
          </w:p>
        </w:tc>
        <w:tc>
          <w:tcPr>
            <w:tcW w:w="188" w:type="pct"/>
            <w:tcBorders>
              <w:top w:val="single" w:sz="6" w:space="0" w:color="auto"/>
              <w:left w:val="single" w:sz="6" w:space="0" w:color="auto"/>
              <w:bottom w:val="single" w:sz="6" w:space="0" w:color="auto"/>
              <w:right w:val="single" w:sz="6" w:space="0" w:color="auto"/>
            </w:tcBorders>
          </w:tcPr>
          <w:p w14:paraId="3895E372" w14:textId="77777777" w:rsidR="00B751F7" w:rsidRPr="00DF256B" w:rsidRDefault="00B751F7" w:rsidP="008B087B">
            <w:pPr>
              <w:pStyle w:val="TableText"/>
            </w:pPr>
          </w:p>
        </w:tc>
        <w:tc>
          <w:tcPr>
            <w:tcW w:w="751" w:type="pct"/>
            <w:tcBorders>
              <w:top w:val="single" w:sz="6" w:space="0" w:color="auto"/>
              <w:left w:val="single" w:sz="6" w:space="0" w:color="auto"/>
              <w:bottom w:val="single" w:sz="6" w:space="0" w:color="auto"/>
              <w:right w:val="single" w:sz="12" w:space="0" w:color="auto"/>
            </w:tcBorders>
          </w:tcPr>
          <w:p w14:paraId="69435012" w14:textId="77777777" w:rsidR="00B751F7" w:rsidRPr="00DF256B" w:rsidRDefault="00B751F7" w:rsidP="008B087B">
            <w:pPr>
              <w:pStyle w:val="TableText"/>
            </w:pPr>
          </w:p>
        </w:tc>
      </w:tr>
      <w:tr w:rsidR="00B751F7" w:rsidRPr="00DF256B" w14:paraId="31246DB2" w14:textId="77777777" w:rsidTr="00B751F7">
        <w:trPr>
          <w:cantSplit/>
        </w:trPr>
        <w:tc>
          <w:tcPr>
            <w:tcW w:w="752" w:type="pct"/>
            <w:tcBorders>
              <w:top w:val="single" w:sz="6" w:space="0" w:color="auto"/>
              <w:left w:val="single" w:sz="12" w:space="0" w:color="auto"/>
              <w:bottom w:val="single" w:sz="6" w:space="0" w:color="auto"/>
              <w:right w:val="single" w:sz="6" w:space="0" w:color="auto"/>
            </w:tcBorders>
          </w:tcPr>
          <w:p w14:paraId="4C526346" w14:textId="77777777" w:rsidR="00B751F7" w:rsidRPr="00DF256B" w:rsidRDefault="00B751F7" w:rsidP="008B087B">
            <w:pPr>
              <w:pStyle w:val="TableText"/>
            </w:pPr>
          </w:p>
        </w:tc>
        <w:tc>
          <w:tcPr>
            <w:tcW w:w="301" w:type="pct"/>
            <w:tcBorders>
              <w:top w:val="single" w:sz="6" w:space="0" w:color="auto"/>
              <w:left w:val="single" w:sz="6" w:space="0" w:color="auto"/>
              <w:bottom w:val="single" w:sz="6" w:space="0" w:color="auto"/>
              <w:right w:val="single" w:sz="6" w:space="0" w:color="auto"/>
            </w:tcBorders>
          </w:tcPr>
          <w:p w14:paraId="0FB746DB" w14:textId="1A18A3C0" w:rsidR="00B751F7" w:rsidRPr="005E1C78" w:rsidRDefault="00B751F7" w:rsidP="008B087B">
            <w:pPr>
              <w:pStyle w:val="TableText"/>
              <w:numPr>
                <w:ilvl w:val="0"/>
                <w:numId w:val="92"/>
              </w:numPr>
            </w:pPr>
          </w:p>
        </w:tc>
        <w:tc>
          <w:tcPr>
            <w:tcW w:w="1504" w:type="pct"/>
            <w:tcBorders>
              <w:top w:val="single" w:sz="6" w:space="0" w:color="auto"/>
              <w:left w:val="single" w:sz="6" w:space="0" w:color="auto"/>
              <w:bottom w:val="single" w:sz="6" w:space="0" w:color="auto"/>
              <w:right w:val="single" w:sz="6" w:space="0" w:color="auto"/>
            </w:tcBorders>
          </w:tcPr>
          <w:p w14:paraId="0525EB8C" w14:textId="06EE9641" w:rsidR="00B751F7" w:rsidRPr="00E4080F" w:rsidRDefault="00B751F7" w:rsidP="00CB6E6F">
            <w:pPr>
              <w:pStyle w:val="TableText"/>
            </w:pPr>
            <w:r w:rsidRPr="00E4080F">
              <w:t xml:space="preserve">Select </w:t>
            </w:r>
            <w:r>
              <w:t>CNH</w:t>
            </w:r>
          </w:p>
        </w:tc>
        <w:tc>
          <w:tcPr>
            <w:tcW w:w="752" w:type="pct"/>
            <w:tcBorders>
              <w:top w:val="single" w:sz="6" w:space="0" w:color="auto"/>
              <w:left w:val="single" w:sz="6" w:space="0" w:color="auto"/>
              <w:bottom w:val="single" w:sz="6" w:space="0" w:color="auto"/>
              <w:right w:val="single" w:sz="6" w:space="0" w:color="auto"/>
            </w:tcBorders>
          </w:tcPr>
          <w:p w14:paraId="1AC9FEE0" w14:textId="7865B61C" w:rsidR="00B751F7" w:rsidRPr="00E4080F" w:rsidRDefault="00B751F7" w:rsidP="008B087B">
            <w:pPr>
              <w:pStyle w:val="TableText"/>
            </w:pPr>
            <w:r>
              <w:t>CNH sub-menu displays</w:t>
            </w:r>
          </w:p>
        </w:tc>
        <w:tc>
          <w:tcPr>
            <w:tcW w:w="752" w:type="pct"/>
            <w:tcBorders>
              <w:top w:val="single" w:sz="6" w:space="0" w:color="auto"/>
              <w:left w:val="single" w:sz="6" w:space="0" w:color="auto"/>
              <w:bottom w:val="single" w:sz="6" w:space="0" w:color="auto"/>
              <w:right w:val="single" w:sz="6" w:space="0" w:color="auto"/>
            </w:tcBorders>
          </w:tcPr>
          <w:p w14:paraId="5243A6E0" w14:textId="77777777" w:rsidR="00B751F7" w:rsidRPr="00DF256B" w:rsidRDefault="00B751F7" w:rsidP="008B087B">
            <w:pPr>
              <w:pStyle w:val="TableText"/>
            </w:pPr>
          </w:p>
        </w:tc>
        <w:tc>
          <w:tcPr>
            <w:tcW w:w="188" w:type="pct"/>
            <w:tcBorders>
              <w:top w:val="single" w:sz="6" w:space="0" w:color="auto"/>
              <w:left w:val="single" w:sz="6" w:space="0" w:color="auto"/>
              <w:bottom w:val="single" w:sz="6" w:space="0" w:color="auto"/>
              <w:right w:val="single" w:sz="6" w:space="0" w:color="auto"/>
            </w:tcBorders>
          </w:tcPr>
          <w:p w14:paraId="0865AE81" w14:textId="77777777" w:rsidR="00B751F7" w:rsidRPr="00DF256B" w:rsidRDefault="00B751F7" w:rsidP="008B087B">
            <w:pPr>
              <w:pStyle w:val="TableText"/>
            </w:pPr>
          </w:p>
        </w:tc>
        <w:tc>
          <w:tcPr>
            <w:tcW w:w="751" w:type="pct"/>
            <w:tcBorders>
              <w:top w:val="single" w:sz="6" w:space="0" w:color="auto"/>
              <w:left w:val="single" w:sz="6" w:space="0" w:color="auto"/>
              <w:bottom w:val="single" w:sz="6" w:space="0" w:color="auto"/>
              <w:right w:val="single" w:sz="12" w:space="0" w:color="auto"/>
            </w:tcBorders>
          </w:tcPr>
          <w:p w14:paraId="3FE43725" w14:textId="77777777" w:rsidR="00B751F7" w:rsidRPr="00DF256B" w:rsidRDefault="00B751F7" w:rsidP="008B087B">
            <w:pPr>
              <w:pStyle w:val="TableText"/>
            </w:pPr>
          </w:p>
        </w:tc>
      </w:tr>
      <w:tr w:rsidR="00B751F7" w:rsidRPr="00DF256B" w14:paraId="2F6E095B" w14:textId="77777777" w:rsidTr="00B751F7">
        <w:trPr>
          <w:cantSplit/>
        </w:trPr>
        <w:tc>
          <w:tcPr>
            <w:tcW w:w="752" w:type="pct"/>
            <w:tcBorders>
              <w:top w:val="single" w:sz="6" w:space="0" w:color="auto"/>
              <w:left w:val="single" w:sz="12" w:space="0" w:color="auto"/>
              <w:bottom w:val="single" w:sz="6" w:space="0" w:color="auto"/>
              <w:right w:val="single" w:sz="6" w:space="0" w:color="auto"/>
            </w:tcBorders>
          </w:tcPr>
          <w:p w14:paraId="5D9104AD" w14:textId="77777777" w:rsidR="00B751F7" w:rsidRDefault="00B751F7" w:rsidP="008B087B">
            <w:pPr>
              <w:pStyle w:val="TableText"/>
            </w:pPr>
          </w:p>
        </w:tc>
        <w:tc>
          <w:tcPr>
            <w:tcW w:w="301" w:type="pct"/>
            <w:tcBorders>
              <w:top w:val="single" w:sz="6" w:space="0" w:color="auto"/>
              <w:left w:val="single" w:sz="6" w:space="0" w:color="auto"/>
              <w:bottom w:val="single" w:sz="6" w:space="0" w:color="auto"/>
              <w:right w:val="single" w:sz="6" w:space="0" w:color="auto"/>
            </w:tcBorders>
          </w:tcPr>
          <w:p w14:paraId="1F6D57D6" w14:textId="3E4EB204" w:rsidR="00B751F7" w:rsidRPr="005E1C78" w:rsidRDefault="00B751F7" w:rsidP="008B087B">
            <w:pPr>
              <w:pStyle w:val="TableText"/>
              <w:numPr>
                <w:ilvl w:val="0"/>
                <w:numId w:val="92"/>
              </w:numPr>
            </w:pPr>
          </w:p>
        </w:tc>
        <w:tc>
          <w:tcPr>
            <w:tcW w:w="1504" w:type="pct"/>
            <w:tcBorders>
              <w:top w:val="single" w:sz="6" w:space="0" w:color="auto"/>
              <w:left w:val="single" w:sz="6" w:space="0" w:color="auto"/>
              <w:bottom w:val="single" w:sz="6" w:space="0" w:color="auto"/>
              <w:right w:val="single" w:sz="6" w:space="0" w:color="auto"/>
            </w:tcBorders>
          </w:tcPr>
          <w:p w14:paraId="40CF714D" w14:textId="0EC4906A" w:rsidR="00B751F7" w:rsidRPr="00E4080F" w:rsidRDefault="00B751F7" w:rsidP="008B087B">
            <w:pPr>
              <w:pStyle w:val="TableText"/>
            </w:pPr>
            <w:r w:rsidRPr="00E4080F">
              <w:t>Edit the Authorization</w:t>
            </w:r>
          </w:p>
        </w:tc>
        <w:tc>
          <w:tcPr>
            <w:tcW w:w="752" w:type="pct"/>
            <w:tcBorders>
              <w:top w:val="single" w:sz="6" w:space="0" w:color="auto"/>
              <w:left w:val="single" w:sz="6" w:space="0" w:color="auto"/>
              <w:bottom w:val="single" w:sz="6" w:space="0" w:color="auto"/>
              <w:right w:val="single" w:sz="6" w:space="0" w:color="auto"/>
            </w:tcBorders>
          </w:tcPr>
          <w:p w14:paraId="713A7887" w14:textId="7EA631DB" w:rsidR="00B751F7" w:rsidRPr="00E4080F" w:rsidRDefault="00B751F7" w:rsidP="008B087B">
            <w:pPr>
              <w:pStyle w:val="TableText"/>
            </w:pPr>
            <w:r>
              <w:t>Edit screen displays</w:t>
            </w:r>
          </w:p>
        </w:tc>
        <w:tc>
          <w:tcPr>
            <w:tcW w:w="752" w:type="pct"/>
            <w:tcBorders>
              <w:top w:val="single" w:sz="6" w:space="0" w:color="auto"/>
              <w:left w:val="single" w:sz="6" w:space="0" w:color="auto"/>
              <w:bottom w:val="single" w:sz="6" w:space="0" w:color="auto"/>
              <w:right w:val="single" w:sz="6" w:space="0" w:color="auto"/>
            </w:tcBorders>
          </w:tcPr>
          <w:p w14:paraId="6B2EBFE9" w14:textId="77777777" w:rsidR="00B751F7" w:rsidRPr="00DF256B" w:rsidRDefault="00B751F7" w:rsidP="008B087B">
            <w:pPr>
              <w:pStyle w:val="TableText"/>
            </w:pPr>
          </w:p>
        </w:tc>
        <w:tc>
          <w:tcPr>
            <w:tcW w:w="188" w:type="pct"/>
            <w:tcBorders>
              <w:top w:val="single" w:sz="6" w:space="0" w:color="auto"/>
              <w:left w:val="single" w:sz="6" w:space="0" w:color="auto"/>
              <w:bottom w:val="single" w:sz="6" w:space="0" w:color="auto"/>
              <w:right w:val="single" w:sz="6" w:space="0" w:color="auto"/>
            </w:tcBorders>
          </w:tcPr>
          <w:p w14:paraId="7B854AFF" w14:textId="77777777" w:rsidR="00B751F7" w:rsidRPr="00DF256B" w:rsidRDefault="00B751F7" w:rsidP="008B087B">
            <w:pPr>
              <w:pStyle w:val="TableText"/>
            </w:pPr>
          </w:p>
        </w:tc>
        <w:tc>
          <w:tcPr>
            <w:tcW w:w="751" w:type="pct"/>
            <w:tcBorders>
              <w:top w:val="single" w:sz="6" w:space="0" w:color="auto"/>
              <w:left w:val="single" w:sz="6" w:space="0" w:color="auto"/>
              <w:bottom w:val="single" w:sz="6" w:space="0" w:color="auto"/>
              <w:right w:val="single" w:sz="12" w:space="0" w:color="auto"/>
            </w:tcBorders>
          </w:tcPr>
          <w:p w14:paraId="439B147E" w14:textId="77777777" w:rsidR="00B751F7" w:rsidRPr="00DF256B" w:rsidRDefault="00B751F7" w:rsidP="008B087B">
            <w:pPr>
              <w:pStyle w:val="TableText"/>
            </w:pPr>
          </w:p>
        </w:tc>
      </w:tr>
      <w:tr w:rsidR="00B751F7" w:rsidRPr="00DF256B" w14:paraId="51A98FC0" w14:textId="77777777" w:rsidTr="00B751F7">
        <w:trPr>
          <w:cantSplit/>
        </w:trPr>
        <w:tc>
          <w:tcPr>
            <w:tcW w:w="752" w:type="pct"/>
            <w:tcBorders>
              <w:top w:val="single" w:sz="6" w:space="0" w:color="auto"/>
              <w:left w:val="single" w:sz="12" w:space="0" w:color="auto"/>
              <w:bottom w:val="single" w:sz="6" w:space="0" w:color="auto"/>
              <w:right w:val="single" w:sz="6" w:space="0" w:color="auto"/>
            </w:tcBorders>
          </w:tcPr>
          <w:p w14:paraId="2B69AAE5" w14:textId="77777777" w:rsidR="00B751F7" w:rsidRDefault="00B751F7" w:rsidP="008B087B">
            <w:pPr>
              <w:pStyle w:val="TableText"/>
            </w:pPr>
          </w:p>
        </w:tc>
        <w:tc>
          <w:tcPr>
            <w:tcW w:w="301" w:type="pct"/>
            <w:tcBorders>
              <w:top w:val="single" w:sz="6" w:space="0" w:color="auto"/>
              <w:left w:val="single" w:sz="6" w:space="0" w:color="auto"/>
              <w:bottom w:val="single" w:sz="6" w:space="0" w:color="auto"/>
              <w:right w:val="single" w:sz="6" w:space="0" w:color="auto"/>
            </w:tcBorders>
          </w:tcPr>
          <w:p w14:paraId="0FCDEDEF" w14:textId="6C1013A9" w:rsidR="00B751F7" w:rsidRPr="005E1C78" w:rsidRDefault="00B751F7" w:rsidP="008B087B">
            <w:pPr>
              <w:pStyle w:val="TableText"/>
              <w:numPr>
                <w:ilvl w:val="0"/>
                <w:numId w:val="92"/>
              </w:numPr>
            </w:pPr>
          </w:p>
        </w:tc>
        <w:tc>
          <w:tcPr>
            <w:tcW w:w="1504" w:type="pct"/>
            <w:tcBorders>
              <w:top w:val="single" w:sz="6" w:space="0" w:color="auto"/>
              <w:left w:val="single" w:sz="6" w:space="0" w:color="auto"/>
              <w:bottom w:val="single" w:sz="6" w:space="0" w:color="auto"/>
              <w:right w:val="single" w:sz="6" w:space="0" w:color="auto"/>
            </w:tcBorders>
          </w:tcPr>
          <w:p w14:paraId="6A2D9C06" w14:textId="356571E8" w:rsidR="00B751F7" w:rsidRPr="00E4080F" w:rsidRDefault="00B751F7" w:rsidP="009639E9">
            <w:pPr>
              <w:pStyle w:val="TableText"/>
            </w:pPr>
            <w:r w:rsidRPr="00E4080F">
              <w:t>Set the status to DC, CANCELLED</w:t>
            </w:r>
          </w:p>
        </w:tc>
        <w:tc>
          <w:tcPr>
            <w:tcW w:w="752" w:type="pct"/>
            <w:tcBorders>
              <w:top w:val="single" w:sz="6" w:space="0" w:color="auto"/>
              <w:left w:val="single" w:sz="6" w:space="0" w:color="auto"/>
              <w:bottom w:val="single" w:sz="6" w:space="0" w:color="auto"/>
              <w:right w:val="single" w:sz="6" w:space="0" w:color="auto"/>
            </w:tcBorders>
          </w:tcPr>
          <w:p w14:paraId="25335409" w14:textId="77777777" w:rsidR="00B751F7" w:rsidRDefault="00B751F7" w:rsidP="00CD6D74">
            <w:pPr>
              <w:pStyle w:val="TableText"/>
            </w:pPr>
            <w:r>
              <w:t>Status is DC,</w:t>
            </w:r>
          </w:p>
          <w:p w14:paraId="72C786D7" w14:textId="3D2BA607" w:rsidR="00B751F7" w:rsidRPr="00E4080F" w:rsidRDefault="00B751F7" w:rsidP="00CD6D74">
            <w:pPr>
              <w:pStyle w:val="TableText"/>
            </w:pPr>
            <w:r>
              <w:t>CANCELLED</w:t>
            </w:r>
          </w:p>
        </w:tc>
        <w:tc>
          <w:tcPr>
            <w:tcW w:w="752" w:type="pct"/>
            <w:tcBorders>
              <w:top w:val="single" w:sz="6" w:space="0" w:color="auto"/>
              <w:left w:val="single" w:sz="6" w:space="0" w:color="auto"/>
              <w:bottom w:val="single" w:sz="6" w:space="0" w:color="auto"/>
              <w:right w:val="single" w:sz="6" w:space="0" w:color="auto"/>
            </w:tcBorders>
          </w:tcPr>
          <w:p w14:paraId="6B8CDF30" w14:textId="77777777" w:rsidR="00B751F7" w:rsidRPr="00DF256B" w:rsidRDefault="00B751F7" w:rsidP="008B087B">
            <w:pPr>
              <w:pStyle w:val="TableText"/>
            </w:pPr>
          </w:p>
        </w:tc>
        <w:tc>
          <w:tcPr>
            <w:tcW w:w="188" w:type="pct"/>
            <w:tcBorders>
              <w:top w:val="single" w:sz="6" w:space="0" w:color="auto"/>
              <w:left w:val="single" w:sz="6" w:space="0" w:color="auto"/>
              <w:bottom w:val="single" w:sz="6" w:space="0" w:color="auto"/>
              <w:right w:val="single" w:sz="6" w:space="0" w:color="auto"/>
            </w:tcBorders>
          </w:tcPr>
          <w:p w14:paraId="165B22A9" w14:textId="77777777" w:rsidR="00B751F7" w:rsidRPr="00DF256B" w:rsidRDefault="00B751F7" w:rsidP="008B087B">
            <w:pPr>
              <w:pStyle w:val="TableText"/>
            </w:pPr>
          </w:p>
        </w:tc>
        <w:tc>
          <w:tcPr>
            <w:tcW w:w="751" w:type="pct"/>
            <w:tcBorders>
              <w:top w:val="single" w:sz="6" w:space="0" w:color="auto"/>
              <w:left w:val="single" w:sz="6" w:space="0" w:color="auto"/>
              <w:bottom w:val="single" w:sz="6" w:space="0" w:color="auto"/>
              <w:right w:val="single" w:sz="12" w:space="0" w:color="auto"/>
            </w:tcBorders>
          </w:tcPr>
          <w:p w14:paraId="414D685D" w14:textId="77777777" w:rsidR="00B751F7" w:rsidRPr="00DF256B" w:rsidRDefault="00B751F7" w:rsidP="008B087B">
            <w:pPr>
              <w:pStyle w:val="TableText"/>
            </w:pPr>
          </w:p>
        </w:tc>
      </w:tr>
      <w:tr w:rsidR="00B751F7" w:rsidRPr="00DF256B" w14:paraId="7C1BE91A" w14:textId="77777777" w:rsidTr="00B751F7">
        <w:trPr>
          <w:cantSplit/>
        </w:trPr>
        <w:tc>
          <w:tcPr>
            <w:tcW w:w="752" w:type="pct"/>
            <w:tcBorders>
              <w:top w:val="single" w:sz="6" w:space="0" w:color="auto"/>
              <w:left w:val="single" w:sz="12" w:space="0" w:color="auto"/>
              <w:bottom w:val="single" w:sz="6" w:space="0" w:color="auto"/>
              <w:right w:val="single" w:sz="6" w:space="0" w:color="auto"/>
            </w:tcBorders>
          </w:tcPr>
          <w:p w14:paraId="70FC9C07" w14:textId="77777777" w:rsidR="00B751F7" w:rsidRDefault="00B751F7" w:rsidP="008B087B">
            <w:pPr>
              <w:pStyle w:val="TableText"/>
            </w:pPr>
          </w:p>
        </w:tc>
        <w:tc>
          <w:tcPr>
            <w:tcW w:w="301" w:type="pct"/>
            <w:tcBorders>
              <w:top w:val="single" w:sz="6" w:space="0" w:color="auto"/>
              <w:left w:val="single" w:sz="6" w:space="0" w:color="auto"/>
              <w:bottom w:val="single" w:sz="6" w:space="0" w:color="auto"/>
              <w:right w:val="single" w:sz="6" w:space="0" w:color="auto"/>
            </w:tcBorders>
          </w:tcPr>
          <w:p w14:paraId="25FAAC3C" w14:textId="3FCF3893" w:rsidR="00B751F7" w:rsidRPr="005E1C78" w:rsidRDefault="00B751F7" w:rsidP="008B087B">
            <w:pPr>
              <w:pStyle w:val="TableText"/>
              <w:numPr>
                <w:ilvl w:val="0"/>
                <w:numId w:val="92"/>
              </w:numPr>
            </w:pPr>
          </w:p>
        </w:tc>
        <w:tc>
          <w:tcPr>
            <w:tcW w:w="1504" w:type="pct"/>
            <w:tcBorders>
              <w:top w:val="single" w:sz="6" w:space="0" w:color="auto"/>
              <w:left w:val="single" w:sz="6" w:space="0" w:color="auto"/>
              <w:bottom w:val="single" w:sz="6" w:space="0" w:color="auto"/>
              <w:right w:val="single" w:sz="6" w:space="0" w:color="auto"/>
            </w:tcBorders>
          </w:tcPr>
          <w:p w14:paraId="1CAE3EA9" w14:textId="5B6E6E2A" w:rsidR="00B751F7" w:rsidRPr="00E4080F" w:rsidRDefault="00B751F7" w:rsidP="008B087B">
            <w:pPr>
              <w:pStyle w:val="TableText"/>
            </w:pPr>
            <w:r w:rsidRPr="00E4080F">
              <w:t>Write down the Authorization Number</w:t>
            </w:r>
          </w:p>
        </w:tc>
        <w:tc>
          <w:tcPr>
            <w:tcW w:w="752" w:type="pct"/>
            <w:tcBorders>
              <w:top w:val="single" w:sz="6" w:space="0" w:color="auto"/>
              <w:left w:val="single" w:sz="6" w:space="0" w:color="auto"/>
              <w:bottom w:val="single" w:sz="6" w:space="0" w:color="auto"/>
              <w:right w:val="single" w:sz="6" w:space="0" w:color="auto"/>
            </w:tcBorders>
          </w:tcPr>
          <w:p w14:paraId="63A68A19" w14:textId="3847ECED" w:rsidR="00B751F7" w:rsidRPr="00E4080F" w:rsidRDefault="00B751F7" w:rsidP="008B087B">
            <w:pPr>
              <w:pStyle w:val="TableText"/>
            </w:pPr>
            <w:r>
              <w:t>Authorization Number noted</w:t>
            </w:r>
          </w:p>
        </w:tc>
        <w:tc>
          <w:tcPr>
            <w:tcW w:w="752" w:type="pct"/>
            <w:tcBorders>
              <w:top w:val="single" w:sz="6" w:space="0" w:color="auto"/>
              <w:left w:val="single" w:sz="6" w:space="0" w:color="auto"/>
              <w:bottom w:val="single" w:sz="6" w:space="0" w:color="auto"/>
              <w:right w:val="single" w:sz="6" w:space="0" w:color="auto"/>
            </w:tcBorders>
          </w:tcPr>
          <w:p w14:paraId="070CBD79" w14:textId="77777777" w:rsidR="00B751F7" w:rsidRPr="00DF256B" w:rsidRDefault="00B751F7" w:rsidP="008B087B">
            <w:pPr>
              <w:pStyle w:val="TableText"/>
            </w:pPr>
          </w:p>
        </w:tc>
        <w:tc>
          <w:tcPr>
            <w:tcW w:w="188" w:type="pct"/>
            <w:tcBorders>
              <w:top w:val="single" w:sz="6" w:space="0" w:color="auto"/>
              <w:left w:val="single" w:sz="6" w:space="0" w:color="auto"/>
              <w:bottom w:val="single" w:sz="6" w:space="0" w:color="auto"/>
              <w:right w:val="single" w:sz="6" w:space="0" w:color="auto"/>
            </w:tcBorders>
          </w:tcPr>
          <w:p w14:paraId="0ECD7D03" w14:textId="77777777" w:rsidR="00B751F7" w:rsidRPr="00DF256B" w:rsidRDefault="00B751F7" w:rsidP="008B087B">
            <w:pPr>
              <w:pStyle w:val="TableText"/>
            </w:pPr>
          </w:p>
        </w:tc>
        <w:tc>
          <w:tcPr>
            <w:tcW w:w="751" w:type="pct"/>
            <w:tcBorders>
              <w:top w:val="single" w:sz="6" w:space="0" w:color="auto"/>
              <w:left w:val="single" w:sz="6" w:space="0" w:color="auto"/>
              <w:bottom w:val="single" w:sz="6" w:space="0" w:color="auto"/>
              <w:right w:val="single" w:sz="12" w:space="0" w:color="auto"/>
            </w:tcBorders>
          </w:tcPr>
          <w:p w14:paraId="7C419C73" w14:textId="77777777" w:rsidR="00B751F7" w:rsidRPr="00DF256B" w:rsidRDefault="00B751F7" w:rsidP="008B087B">
            <w:pPr>
              <w:pStyle w:val="TableText"/>
            </w:pPr>
          </w:p>
        </w:tc>
      </w:tr>
      <w:tr w:rsidR="00B751F7" w:rsidRPr="00DF256B" w14:paraId="113EE21F" w14:textId="77777777" w:rsidTr="00B751F7">
        <w:trPr>
          <w:cantSplit/>
        </w:trPr>
        <w:tc>
          <w:tcPr>
            <w:tcW w:w="752" w:type="pct"/>
            <w:tcBorders>
              <w:top w:val="single" w:sz="6" w:space="0" w:color="auto"/>
              <w:left w:val="single" w:sz="12" w:space="0" w:color="auto"/>
              <w:bottom w:val="single" w:sz="6" w:space="0" w:color="auto"/>
              <w:right w:val="single" w:sz="6" w:space="0" w:color="auto"/>
            </w:tcBorders>
          </w:tcPr>
          <w:p w14:paraId="55CA7810" w14:textId="77777777" w:rsidR="00B751F7" w:rsidRDefault="00B751F7" w:rsidP="008B087B">
            <w:pPr>
              <w:pStyle w:val="TableText"/>
            </w:pPr>
          </w:p>
        </w:tc>
        <w:tc>
          <w:tcPr>
            <w:tcW w:w="301" w:type="pct"/>
            <w:tcBorders>
              <w:top w:val="single" w:sz="6" w:space="0" w:color="auto"/>
              <w:left w:val="single" w:sz="6" w:space="0" w:color="auto"/>
              <w:bottom w:val="single" w:sz="6" w:space="0" w:color="auto"/>
              <w:right w:val="single" w:sz="6" w:space="0" w:color="auto"/>
            </w:tcBorders>
          </w:tcPr>
          <w:p w14:paraId="536CF420" w14:textId="0BBA34C0" w:rsidR="00B751F7" w:rsidRPr="005E1C78" w:rsidRDefault="00B751F7" w:rsidP="008B087B">
            <w:pPr>
              <w:pStyle w:val="TableText"/>
              <w:numPr>
                <w:ilvl w:val="0"/>
                <w:numId w:val="92"/>
              </w:numPr>
            </w:pPr>
          </w:p>
        </w:tc>
        <w:tc>
          <w:tcPr>
            <w:tcW w:w="1504" w:type="pct"/>
            <w:tcBorders>
              <w:top w:val="single" w:sz="6" w:space="0" w:color="auto"/>
              <w:left w:val="single" w:sz="6" w:space="0" w:color="auto"/>
              <w:bottom w:val="single" w:sz="6" w:space="0" w:color="auto"/>
              <w:right w:val="single" w:sz="6" w:space="0" w:color="auto"/>
            </w:tcBorders>
          </w:tcPr>
          <w:p w14:paraId="15DE4233" w14:textId="77777777" w:rsidR="00B751F7" w:rsidRPr="00E4080F" w:rsidRDefault="00B751F7" w:rsidP="008B087B">
            <w:pPr>
              <w:pStyle w:val="TableText"/>
            </w:pPr>
            <w:r w:rsidRPr="00E4080F">
              <w:t xml:space="preserve">Exit </w:t>
            </w:r>
            <w:proofErr w:type="spellStart"/>
            <w:r w:rsidRPr="00E4080F">
              <w:t>VistA</w:t>
            </w:r>
            <w:proofErr w:type="spellEnd"/>
            <w:r w:rsidRPr="00E4080F">
              <w:t xml:space="preserve"> Fee</w:t>
            </w:r>
          </w:p>
        </w:tc>
        <w:tc>
          <w:tcPr>
            <w:tcW w:w="752" w:type="pct"/>
            <w:tcBorders>
              <w:top w:val="single" w:sz="6" w:space="0" w:color="auto"/>
              <w:left w:val="single" w:sz="6" w:space="0" w:color="auto"/>
              <w:bottom w:val="single" w:sz="6" w:space="0" w:color="auto"/>
              <w:right w:val="single" w:sz="6" w:space="0" w:color="auto"/>
            </w:tcBorders>
          </w:tcPr>
          <w:p w14:paraId="0A9E5873" w14:textId="62C6FAA2" w:rsidR="00B751F7" w:rsidRPr="00E4080F" w:rsidRDefault="00B751F7" w:rsidP="008B087B">
            <w:pPr>
              <w:pStyle w:val="TableText"/>
            </w:pPr>
            <w:r>
              <w:t>Logoff successful</w:t>
            </w:r>
          </w:p>
        </w:tc>
        <w:tc>
          <w:tcPr>
            <w:tcW w:w="752" w:type="pct"/>
            <w:tcBorders>
              <w:top w:val="single" w:sz="6" w:space="0" w:color="auto"/>
              <w:left w:val="single" w:sz="6" w:space="0" w:color="auto"/>
              <w:bottom w:val="single" w:sz="6" w:space="0" w:color="auto"/>
              <w:right w:val="single" w:sz="6" w:space="0" w:color="auto"/>
            </w:tcBorders>
          </w:tcPr>
          <w:p w14:paraId="77B3F6E9" w14:textId="77777777" w:rsidR="00B751F7" w:rsidRPr="00DF256B" w:rsidRDefault="00B751F7" w:rsidP="008B087B">
            <w:pPr>
              <w:pStyle w:val="TableText"/>
            </w:pPr>
          </w:p>
        </w:tc>
        <w:tc>
          <w:tcPr>
            <w:tcW w:w="188" w:type="pct"/>
            <w:tcBorders>
              <w:top w:val="single" w:sz="6" w:space="0" w:color="auto"/>
              <w:left w:val="single" w:sz="6" w:space="0" w:color="auto"/>
              <w:bottom w:val="single" w:sz="6" w:space="0" w:color="auto"/>
              <w:right w:val="single" w:sz="6" w:space="0" w:color="auto"/>
            </w:tcBorders>
          </w:tcPr>
          <w:p w14:paraId="4E143F41" w14:textId="77777777" w:rsidR="00B751F7" w:rsidRPr="00DF256B" w:rsidRDefault="00B751F7" w:rsidP="008B087B">
            <w:pPr>
              <w:pStyle w:val="TableText"/>
            </w:pPr>
          </w:p>
        </w:tc>
        <w:tc>
          <w:tcPr>
            <w:tcW w:w="751" w:type="pct"/>
            <w:tcBorders>
              <w:top w:val="single" w:sz="6" w:space="0" w:color="auto"/>
              <w:left w:val="single" w:sz="6" w:space="0" w:color="auto"/>
              <w:bottom w:val="single" w:sz="6" w:space="0" w:color="auto"/>
              <w:right w:val="single" w:sz="12" w:space="0" w:color="auto"/>
            </w:tcBorders>
          </w:tcPr>
          <w:p w14:paraId="79CB8F21" w14:textId="77777777" w:rsidR="00B751F7" w:rsidRPr="00DF256B" w:rsidRDefault="00B751F7" w:rsidP="008B087B">
            <w:pPr>
              <w:pStyle w:val="TableText"/>
            </w:pPr>
          </w:p>
        </w:tc>
      </w:tr>
      <w:tr w:rsidR="00B751F7" w:rsidRPr="00DF256B" w14:paraId="2441CC74" w14:textId="77777777" w:rsidTr="00B751F7">
        <w:trPr>
          <w:cantSplit/>
        </w:trPr>
        <w:tc>
          <w:tcPr>
            <w:tcW w:w="752" w:type="pct"/>
            <w:tcBorders>
              <w:top w:val="single" w:sz="6" w:space="0" w:color="auto"/>
              <w:left w:val="single" w:sz="12" w:space="0" w:color="auto"/>
              <w:bottom w:val="single" w:sz="6" w:space="0" w:color="auto"/>
              <w:right w:val="single" w:sz="6" w:space="0" w:color="auto"/>
            </w:tcBorders>
          </w:tcPr>
          <w:p w14:paraId="34757FED" w14:textId="77777777" w:rsidR="00B751F7" w:rsidRDefault="00B751F7" w:rsidP="008B087B">
            <w:pPr>
              <w:pStyle w:val="TableText"/>
            </w:pPr>
          </w:p>
        </w:tc>
        <w:tc>
          <w:tcPr>
            <w:tcW w:w="301" w:type="pct"/>
            <w:tcBorders>
              <w:top w:val="single" w:sz="6" w:space="0" w:color="auto"/>
              <w:left w:val="single" w:sz="6" w:space="0" w:color="auto"/>
              <w:bottom w:val="single" w:sz="6" w:space="0" w:color="auto"/>
              <w:right w:val="single" w:sz="6" w:space="0" w:color="auto"/>
            </w:tcBorders>
          </w:tcPr>
          <w:p w14:paraId="1AB97793" w14:textId="018658F5" w:rsidR="00B751F7" w:rsidRPr="005E1C78" w:rsidRDefault="00B751F7" w:rsidP="008B087B">
            <w:pPr>
              <w:pStyle w:val="TableText"/>
              <w:numPr>
                <w:ilvl w:val="0"/>
                <w:numId w:val="92"/>
              </w:numPr>
            </w:pPr>
          </w:p>
        </w:tc>
        <w:tc>
          <w:tcPr>
            <w:tcW w:w="1504" w:type="pct"/>
            <w:tcBorders>
              <w:top w:val="single" w:sz="6" w:space="0" w:color="auto"/>
              <w:left w:val="single" w:sz="6" w:space="0" w:color="auto"/>
              <w:bottom w:val="single" w:sz="6" w:space="0" w:color="auto"/>
              <w:right w:val="single" w:sz="6" w:space="0" w:color="auto"/>
            </w:tcBorders>
          </w:tcPr>
          <w:p w14:paraId="582CF906" w14:textId="4FE37832" w:rsidR="00B751F7" w:rsidRPr="00E4080F" w:rsidRDefault="00B751F7" w:rsidP="008B087B">
            <w:pPr>
              <w:pStyle w:val="TableText"/>
            </w:pPr>
            <w:r w:rsidRPr="00E4080F">
              <w:t>Logon as System user (</w:t>
            </w:r>
            <w:proofErr w:type="spellStart"/>
            <w:r w:rsidRPr="00E4080F">
              <w:t>Fileman</w:t>
            </w:r>
            <w:proofErr w:type="spellEnd"/>
            <w:r w:rsidRPr="00E4080F">
              <w:t xml:space="preserve"> Access)</w:t>
            </w:r>
          </w:p>
        </w:tc>
        <w:tc>
          <w:tcPr>
            <w:tcW w:w="752" w:type="pct"/>
            <w:tcBorders>
              <w:top w:val="single" w:sz="6" w:space="0" w:color="auto"/>
              <w:left w:val="single" w:sz="6" w:space="0" w:color="auto"/>
              <w:bottom w:val="single" w:sz="6" w:space="0" w:color="auto"/>
              <w:right w:val="single" w:sz="6" w:space="0" w:color="auto"/>
            </w:tcBorders>
          </w:tcPr>
          <w:p w14:paraId="505A44FA" w14:textId="7A35B57F" w:rsidR="00B751F7" w:rsidRPr="00E4080F" w:rsidRDefault="00B751F7" w:rsidP="008B087B">
            <w:pPr>
              <w:pStyle w:val="TableText"/>
            </w:pPr>
            <w:r>
              <w:t>Logon successful</w:t>
            </w:r>
          </w:p>
        </w:tc>
        <w:tc>
          <w:tcPr>
            <w:tcW w:w="752" w:type="pct"/>
            <w:tcBorders>
              <w:top w:val="single" w:sz="6" w:space="0" w:color="auto"/>
              <w:left w:val="single" w:sz="6" w:space="0" w:color="auto"/>
              <w:bottom w:val="single" w:sz="6" w:space="0" w:color="auto"/>
              <w:right w:val="single" w:sz="6" w:space="0" w:color="auto"/>
            </w:tcBorders>
          </w:tcPr>
          <w:p w14:paraId="321516F1" w14:textId="77777777" w:rsidR="00B751F7" w:rsidRPr="00DF256B" w:rsidRDefault="00B751F7" w:rsidP="008B087B">
            <w:pPr>
              <w:pStyle w:val="TableText"/>
            </w:pPr>
          </w:p>
        </w:tc>
        <w:tc>
          <w:tcPr>
            <w:tcW w:w="188" w:type="pct"/>
            <w:tcBorders>
              <w:top w:val="single" w:sz="6" w:space="0" w:color="auto"/>
              <w:left w:val="single" w:sz="6" w:space="0" w:color="auto"/>
              <w:bottom w:val="single" w:sz="6" w:space="0" w:color="auto"/>
              <w:right w:val="single" w:sz="6" w:space="0" w:color="auto"/>
            </w:tcBorders>
          </w:tcPr>
          <w:p w14:paraId="6E1DF982" w14:textId="77777777" w:rsidR="00B751F7" w:rsidRPr="00DF256B" w:rsidRDefault="00B751F7" w:rsidP="008B087B">
            <w:pPr>
              <w:pStyle w:val="TableText"/>
            </w:pPr>
          </w:p>
        </w:tc>
        <w:tc>
          <w:tcPr>
            <w:tcW w:w="751" w:type="pct"/>
            <w:tcBorders>
              <w:top w:val="single" w:sz="6" w:space="0" w:color="auto"/>
              <w:left w:val="single" w:sz="6" w:space="0" w:color="auto"/>
              <w:bottom w:val="single" w:sz="6" w:space="0" w:color="auto"/>
              <w:right w:val="single" w:sz="12" w:space="0" w:color="auto"/>
            </w:tcBorders>
          </w:tcPr>
          <w:p w14:paraId="0EF9E7E4" w14:textId="77777777" w:rsidR="00B751F7" w:rsidRPr="00DF256B" w:rsidRDefault="00B751F7" w:rsidP="008B087B">
            <w:pPr>
              <w:pStyle w:val="TableText"/>
            </w:pPr>
          </w:p>
        </w:tc>
      </w:tr>
      <w:tr w:rsidR="00B751F7" w:rsidRPr="00DF256B" w14:paraId="2A9FE1FD" w14:textId="77777777" w:rsidTr="00B751F7">
        <w:trPr>
          <w:cantSplit/>
        </w:trPr>
        <w:tc>
          <w:tcPr>
            <w:tcW w:w="752" w:type="pct"/>
            <w:tcBorders>
              <w:top w:val="single" w:sz="6" w:space="0" w:color="auto"/>
              <w:left w:val="single" w:sz="12" w:space="0" w:color="auto"/>
              <w:bottom w:val="single" w:sz="6" w:space="0" w:color="auto"/>
              <w:right w:val="single" w:sz="6" w:space="0" w:color="auto"/>
            </w:tcBorders>
          </w:tcPr>
          <w:p w14:paraId="0B4D4194" w14:textId="77777777" w:rsidR="00B751F7" w:rsidRDefault="00B751F7" w:rsidP="008B087B">
            <w:pPr>
              <w:pStyle w:val="TableText"/>
            </w:pPr>
          </w:p>
        </w:tc>
        <w:tc>
          <w:tcPr>
            <w:tcW w:w="301" w:type="pct"/>
            <w:tcBorders>
              <w:top w:val="single" w:sz="6" w:space="0" w:color="auto"/>
              <w:left w:val="single" w:sz="6" w:space="0" w:color="auto"/>
              <w:bottom w:val="single" w:sz="6" w:space="0" w:color="auto"/>
              <w:right w:val="single" w:sz="6" w:space="0" w:color="auto"/>
            </w:tcBorders>
          </w:tcPr>
          <w:p w14:paraId="2DD99086" w14:textId="1A0F731E" w:rsidR="00B751F7" w:rsidRPr="005E1C78" w:rsidRDefault="00B751F7" w:rsidP="008B087B">
            <w:pPr>
              <w:pStyle w:val="TableText"/>
              <w:numPr>
                <w:ilvl w:val="0"/>
                <w:numId w:val="92"/>
              </w:numPr>
            </w:pPr>
          </w:p>
        </w:tc>
        <w:tc>
          <w:tcPr>
            <w:tcW w:w="1504" w:type="pct"/>
            <w:tcBorders>
              <w:top w:val="single" w:sz="6" w:space="0" w:color="auto"/>
              <w:left w:val="single" w:sz="6" w:space="0" w:color="auto"/>
              <w:bottom w:val="single" w:sz="6" w:space="0" w:color="auto"/>
              <w:right w:val="single" w:sz="6" w:space="0" w:color="auto"/>
            </w:tcBorders>
          </w:tcPr>
          <w:p w14:paraId="0E8A42A5" w14:textId="4D7A60C0" w:rsidR="00B751F7" w:rsidRPr="00E4080F" w:rsidRDefault="00B751F7" w:rsidP="008B087B">
            <w:pPr>
              <w:pStyle w:val="TableText"/>
            </w:pPr>
            <w:r w:rsidRPr="00E4080F">
              <w:t>Access the Authorization file</w:t>
            </w:r>
          </w:p>
        </w:tc>
        <w:tc>
          <w:tcPr>
            <w:tcW w:w="752" w:type="pct"/>
            <w:tcBorders>
              <w:top w:val="single" w:sz="6" w:space="0" w:color="auto"/>
              <w:left w:val="single" w:sz="6" w:space="0" w:color="auto"/>
              <w:bottom w:val="single" w:sz="6" w:space="0" w:color="auto"/>
              <w:right w:val="single" w:sz="6" w:space="0" w:color="auto"/>
            </w:tcBorders>
          </w:tcPr>
          <w:p w14:paraId="692B5EE0" w14:textId="586DF529" w:rsidR="00B751F7" w:rsidRPr="00E4080F" w:rsidRDefault="00B751F7" w:rsidP="008B087B">
            <w:pPr>
              <w:pStyle w:val="TableText"/>
            </w:pPr>
            <w:r>
              <w:t>File is Accessed</w:t>
            </w:r>
          </w:p>
        </w:tc>
        <w:tc>
          <w:tcPr>
            <w:tcW w:w="752" w:type="pct"/>
            <w:tcBorders>
              <w:top w:val="single" w:sz="6" w:space="0" w:color="auto"/>
              <w:left w:val="single" w:sz="6" w:space="0" w:color="auto"/>
              <w:bottom w:val="single" w:sz="6" w:space="0" w:color="auto"/>
              <w:right w:val="single" w:sz="6" w:space="0" w:color="auto"/>
            </w:tcBorders>
          </w:tcPr>
          <w:p w14:paraId="3FE39449" w14:textId="77777777" w:rsidR="00B751F7" w:rsidRPr="00DF256B" w:rsidRDefault="00B751F7" w:rsidP="008B087B">
            <w:pPr>
              <w:pStyle w:val="TableText"/>
            </w:pPr>
          </w:p>
        </w:tc>
        <w:tc>
          <w:tcPr>
            <w:tcW w:w="188" w:type="pct"/>
            <w:tcBorders>
              <w:top w:val="single" w:sz="6" w:space="0" w:color="auto"/>
              <w:left w:val="single" w:sz="6" w:space="0" w:color="auto"/>
              <w:bottom w:val="single" w:sz="6" w:space="0" w:color="auto"/>
              <w:right w:val="single" w:sz="6" w:space="0" w:color="auto"/>
            </w:tcBorders>
          </w:tcPr>
          <w:p w14:paraId="18BC975A" w14:textId="77777777" w:rsidR="00B751F7" w:rsidRPr="00DF256B" w:rsidRDefault="00B751F7" w:rsidP="008B087B">
            <w:pPr>
              <w:pStyle w:val="TableText"/>
            </w:pPr>
          </w:p>
        </w:tc>
        <w:tc>
          <w:tcPr>
            <w:tcW w:w="751" w:type="pct"/>
            <w:tcBorders>
              <w:top w:val="single" w:sz="6" w:space="0" w:color="auto"/>
              <w:left w:val="single" w:sz="6" w:space="0" w:color="auto"/>
              <w:bottom w:val="single" w:sz="6" w:space="0" w:color="auto"/>
              <w:right w:val="single" w:sz="12" w:space="0" w:color="auto"/>
            </w:tcBorders>
          </w:tcPr>
          <w:p w14:paraId="16072194" w14:textId="77777777" w:rsidR="00B751F7" w:rsidRPr="00DF256B" w:rsidRDefault="00B751F7" w:rsidP="008B087B">
            <w:pPr>
              <w:pStyle w:val="TableText"/>
            </w:pPr>
          </w:p>
        </w:tc>
      </w:tr>
      <w:tr w:rsidR="00B751F7" w:rsidRPr="00DF256B" w14:paraId="27CCBB4F" w14:textId="77777777" w:rsidTr="00B751F7">
        <w:trPr>
          <w:cantSplit/>
        </w:trPr>
        <w:tc>
          <w:tcPr>
            <w:tcW w:w="752" w:type="pct"/>
            <w:tcBorders>
              <w:top w:val="single" w:sz="6" w:space="0" w:color="auto"/>
              <w:left w:val="single" w:sz="12" w:space="0" w:color="auto"/>
              <w:bottom w:val="single" w:sz="6" w:space="0" w:color="auto"/>
              <w:right w:val="single" w:sz="6" w:space="0" w:color="auto"/>
            </w:tcBorders>
          </w:tcPr>
          <w:p w14:paraId="52AD7BBA" w14:textId="77777777" w:rsidR="00B751F7" w:rsidRDefault="00B751F7" w:rsidP="008B087B">
            <w:pPr>
              <w:pStyle w:val="TableText"/>
            </w:pPr>
          </w:p>
        </w:tc>
        <w:tc>
          <w:tcPr>
            <w:tcW w:w="301" w:type="pct"/>
            <w:tcBorders>
              <w:top w:val="single" w:sz="6" w:space="0" w:color="auto"/>
              <w:left w:val="single" w:sz="6" w:space="0" w:color="auto"/>
              <w:bottom w:val="single" w:sz="6" w:space="0" w:color="auto"/>
              <w:right w:val="single" w:sz="6" w:space="0" w:color="auto"/>
            </w:tcBorders>
          </w:tcPr>
          <w:p w14:paraId="64708016" w14:textId="5DBFFDA5" w:rsidR="00B751F7" w:rsidRPr="005E1C78" w:rsidRDefault="00B751F7" w:rsidP="008B087B">
            <w:pPr>
              <w:pStyle w:val="TableText"/>
              <w:numPr>
                <w:ilvl w:val="0"/>
                <w:numId w:val="92"/>
              </w:numPr>
            </w:pPr>
          </w:p>
        </w:tc>
        <w:tc>
          <w:tcPr>
            <w:tcW w:w="1504" w:type="pct"/>
            <w:tcBorders>
              <w:top w:val="single" w:sz="6" w:space="0" w:color="auto"/>
              <w:left w:val="single" w:sz="6" w:space="0" w:color="auto"/>
              <w:bottom w:val="single" w:sz="6" w:space="0" w:color="auto"/>
              <w:right w:val="single" w:sz="6" w:space="0" w:color="auto"/>
            </w:tcBorders>
          </w:tcPr>
          <w:p w14:paraId="4AEEACF3" w14:textId="72BE8BE6" w:rsidR="00B751F7" w:rsidRPr="00E4080F" w:rsidRDefault="00B751F7" w:rsidP="008B087B">
            <w:pPr>
              <w:pStyle w:val="TableText"/>
            </w:pPr>
            <w:r w:rsidRPr="00E4080F">
              <w:t>Query the file for the completed Authorization</w:t>
            </w:r>
          </w:p>
        </w:tc>
        <w:tc>
          <w:tcPr>
            <w:tcW w:w="752" w:type="pct"/>
            <w:tcBorders>
              <w:top w:val="single" w:sz="6" w:space="0" w:color="auto"/>
              <w:left w:val="single" w:sz="6" w:space="0" w:color="auto"/>
              <w:bottom w:val="single" w:sz="6" w:space="0" w:color="auto"/>
              <w:right w:val="single" w:sz="6" w:space="0" w:color="auto"/>
            </w:tcBorders>
          </w:tcPr>
          <w:p w14:paraId="416DC1C4" w14:textId="75713DE4" w:rsidR="00B751F7" w:rsidRPr="00E4080F" w:rsidRDefault="00B751F7" w:rsidP="008B087B">
            <w:pPr>
              <w:pStyle w:val="TableText"/>
            </w:pPr>
            <w:r>
              <w:t>Authorization file is presented</w:t>
            </w:r>
          </w:p>
        </w:tc>
        <w:tc>
          <w:tcPr>
            <w:tcW w:w="752" w:type="pct"/>
            <w:tcBorders>
              <w:top w:val="single" w:sz="6" w:space="0" w:color="auto"/>
              <w:left w:val="single" w:sz="6" w:space="0" w:color="auto"/>
              <w:bottom w:val="single" w:sz="6" w:space="0" w:color="auto"/>
              <w:right w:val="single" w:sz="6" w:space="0" w:color="auto"/>
            </w:tcBorders>
          </w:tcPr>
          <w:p w14:paraId="2AAF4DBA" w14:textId="77777777" w:rsidR="00B751F7" w:rsidRPr="00DF256B" w:rsidRDefault="00B751F7" w:rsidP="008B087B">
            <w:pPr>
              <w:pStyle w:val="TableText"/>
            </w:pPr>
          </w:p>
        </w:tc>
        <w:tc>
          <w:tcPr>
            <w:tcW w:w="188" w:type="pct"/>
            <w:tcBorders>
              <w:top w:val="single" w:sz="6" w:space="0" w:color="auto"/>
              <w:left w:val="single" w:sz="6" w:space="0" w:color="auto"/>
              <w:bottom w:val="single" w:sz="6" w:space="0" w:color="auto"/>
              <w:right w:val="single" w:sz="6" w:space="0" w:color="auto"/>
            </w:tcBorders>
          </w:tcPr>
          <w:p w14:paraId="2245A406" w14:textId="77777777" w:rsidR="00B751F7" w:rsidRPr="00DF256B" w:rsidRDefault="00B751F7" w:rsidP="008B087B">
            <w:pPr>
              <w:pStyle w:val="TableText"/>
            </w:pPr>
          </w:p>
        </w:tc>
        <w:tc>
          <w:tcPr>
            <w:tcW w:w="751" w:type="pct"/>
            <w:tcBorders>
              <w:top w:val="single" w:sz="6" w:space="0" w:color="auto"/>
              <w:left w:val="single" w:sz="6" w:space="0" w:color="auto"/>
              <w:bottom w:val="single" w:sz="6" w:space="0" w:color="auto"/>
              <w:right w:val="single" w:sz="12" w:space="0" w:color="auto"/>
            </w:tcBorders>
          </w:tcPr>
          <w:p w14:paraId="64B250A5" w14:textId="77777777" w:rsidR="00B751F7" w:rsidRPr="00DF256B" w:rsidRDefault="00B751F7" w:rsidP="008B087B">
            <w:pPr>
              <w:pStyle w:val="TableText"/>
            </w:pPr>
          </w:p>
        </w:tc>
      </w:tr>
      <w:tr w:rsidR="00B751F7" w:rsidRPr="00E44774" w14:paraId="72CEA4A1" w14:textId="77777777" w:rsidTr="00B751F7">
        <w:trPr>
          <w:cantSplit/>
        </w:trPr>
        <w:tc>
          <w:tcPr>
            <w:tcW w:w="752" w:type="pct"/>
            <w:tcBorders>
              <w:top w:val="single" w:sz="6" w:space="0" w:color="auto"/>
              <w:left w:val="single" w:sz="12" w:space="0" w:color="auto"/>
              <w:bottom w:val="single" w:sz="6" w:space="0" w:color="auto"/>
              <w:right w:val="single" w:sz="6" w:space="0" w:color="auto"/>
            </w:tcBorders>
          </w:tcPr>
          <w:p w14:paraId="743A98B8" w14:textId="77777777" w:rsidR="00B751F7" w:rsidRPr="00E44774" w:rsidRDefault="00B751F7" w:rsidP="008B087B">
            <w:pPr>
              <w:pStyle w:val="TableText"/>
            </w:pPr>
            <w:r>
              <w:t>FS-UN014-005</w:t>
            </w:r>
          </w:p>
        </w:tc>
        <w:tc>
          <w:tcPr>
            <w:tcW w:w="301" w:type="pct"/>
            <w:tcBorders>
              <w:top w:val="single" w:sz="6" w:space="0" w:color="auto"/>
              <w:left w:val="single" w:sz="6" w:space="0" w:color="auto"/>
              <w:bottom w:val="single" w:sz="6" w:space="0" w:color="auto"/>
              <w:right w:val="single" w:sz="6" w:space="0" w:color="auto"/>
            </w:tcBorders>
          </w:tcPr>
          <w:p w14:paraId="0701AE94" w14:textId="29728DAE" w:rsidR="00B751F7" w:rsidRPr="005E1C78" w:rsidRDefault="00B751F7" w:rsidP="008B087B">
            <w:pPr>
              <w:pStyle w:val="TableText"/>
              <w:numPr>
                <w:ilvl w:val="0"/>
                <w:numId w:val="92"/>
              </w:numPr>
            </w:pPr>
          </w:p>
        </w:tc>
        <w:tc>
          <w:tcPr>
            <w:tcW w:w="1504" w:type="pct"/>
            <w:tcBorders>
              <w:top w:val="single" w:sz="6" w:space="0" w:color="auto"/>
              <w:left w:val="single" w:sz="6" w:space="0" w:color="auto"/>
              <w:bottom w:val="single" w:sz="6" w:space="0" w:color="auto"/>
              <w:right w:val="single" w:sz="6" w:space="0" w:color="auto"/>
            </w:tcBorders>
          </w:tcPr>
          <w:p w14:paraId="66930E3F" w14:textId="7C1372D9" w:rsidR="00B751F7" w:rsidRPr="00E4080F" w:rsidRDefault="00B751F7" w:rsidP="008B087B">
            <w:pPr>
              <w:pStyle w:val="TableText"/>
            </w:pPr>
            <w:r w:rsidRPr="00E4080F">
              <w:t xml:space="preserve">Verify that the Authorization status is set to </w:t>
            </w:r>
            <w:r w:rsidRPr="00E4080F">
              <w:br/>
              <w:t>Cancelled</w:t>
            </w:r>
          </w:p>
        </w:tc>
        <w:tc>
          <w:tcPr>
            <w:tcW w:w="752" w:type="pct"/>
            <w:tcBorders>
              <w:top w:val="single" w:sz="6" w:space="0" w:color="auto"/>
              <w:left w:val="single" w:sz="6" w:space="0" w:color="auto"/>
              <w:bottom w:val="single" w:sz="6" w:space="0" w:color="auto"/>
              <w:right w:val="single" w:sz="6" w:space="0" w:color="auto"/>
            </w:tcBorders>
          </w:tcPr>
          <w:p w14:paraId="329686B7" w14:textId="0E3D3B31" w:rsidR="00B751F7" w:rsidRPr="00E4080F" w:rsidRDefault="00B751F7" w:rsidP="008B087B">
            <w:pPr>
              <w:pStyle w:val="TableText"/>
            </w:pPr>
            <w:r w:rsidRPr="00E4080F">
              <w:t>Authorization status = DC, CANCELLED</w:t>
            </w:r>
          </w:p>
        </w:tc>
        <w:tc>
          <w:tcPr>
            <w:tcW w:w="752" w:type="pct"/>
            <w:tcBorders>
              <w:top w:val="single" w:sz="6" w:space="0" w:color="auto"/>
              <w:left w:val="single" w:sz="6" w:space="0" w:color="auto"/>
              <w:bottom w:val="single" w:sz="6" w:space="0" w:color="auto"/>
              <w:right w:val="single" w:sz="6" w:space="0" w:color="auto"/>
            </w:tcBorders>
          </w:tcPr>
          <w:p w14:paraId="53BAEFAC" w14:textId="77777777" w:rsidR="00B751F7" w:rsidRPr="00E44774" w:rsidRDefault="00B751F7" w:rsidP="008B087B">
            <w:pPr>
              <w:pStyle w:val="TableText"/>
            </w:pPr>
          </w:p>
        </w:tc>
        <w:tc>
          <w:tcPr>
            <w:tcW w:w="188" w:type="pct"/>
            <w:tcBorders>
              <w:top w:val="single" w:sz="6" w:space="0" w:color="auto"/>
              <w:left w:val="single" w:sz="6" w:space="0" w:color="auto"/>
              <w:bottom w:val="single" w:sz="6" w:space="0" w:color="auto"/>
              <w:right w:val="single" w:sz="6" w:space="0" w:color="auto"/>
            </w:tcBorders>
          </w:tcPr>
          <w:p w14:paraId="4589877B" w14:textId="77777777" w:rsidR="00B751F7" w:rsidRPr="00E44774" w:rsidRDefault="00B751F7" w:rsidP="008B087B">
            <w:pPr>
              <w:pStyle w:val="TableText"/>
            </w:pPr>
          </w:p>
        </w:tc>
        <w:tc>
          <w:tcPr>
            <w:tcW w:w="751" w:type="pct"/>
            <w:tcBorders>
              <w:top w:val="single" w:sz="6" w:space="0" w:color="auto"/>
              <w:left w:val="single" w:sz="6" w:space="0" w:color="auto"/>
              <w:bottom w:val="single" w:sz="6" w:space="0" w:color="auto"/>
              <w:right w:val="single" w:sz="12" w:space="0" w:color="auto"/>
            </w:tcBorders>
          </w:tcPr>
          <w:p w14:paraId="481F4609" w14:textId="77777777" w:rsidR="00B751F7" w:rsidRPr="00E44774" w:rsidRDefault="00B751F7" w:rsidP="008B087B">
            <w:pPr>
              <w:pStyle w:val="TableText"/>
            </w:pPr>
          </w:p>
        </w:tc>
      </w:tr>
      <w:tr w:rsidR="00B751F7" w:rsidRPr="00DF256B" w14:paraId="0B7954A3" w14:textId="77777777" w:rsidTr="00B751F7">
        <w:trPr>
          <w:cantSplit/>
        </w:trPr>
        <w:tc>
          <w:tcPr>
            <w:tcW w:w="752" w:type="pct"/>
            <w:tcBorders>
              <w:top w:val="single" w:sz="6" w:space="0" w:color="auto"/>
              <w:left w:val="single" w:sz="12" w:space="0" w:color="auto"/>
              <w:bottom w:val="single" w:sz="6" w:space="0" w:color="auto"/>
              <w:right w:val="single" w:sz="6" w:space="0" w:color="auto"/>
            </w:tcBorders>
          </w:tcPr>
          <w:p w14:paraId="7C8E9AC3" w14:textId="77777777" w:rsidR="00B751F7" w:rsidRDefault="00B751F7" w:rsidP="008B087B">
            <w:pPr>
              <w:pStyle w:val="TableText"/>
            </w:pPr>
          </w:p>
        </w:tc>
        <w:tc>
          <w:tcPr>
            <w:tcW w:w="301" w:type="pct"/>
            <w:tcBorders>
              <w:top w:val="single" w:sz="6" w:space="0" w:color="auto"/>
              <w:left w:val="single" w:sz="6" w:space="0" w:color="auto"/>
              <w:bottom w:val="single" w:sz="6" w:space="0" w:color="auto"/>
              <w:right w:val="single" w:sz="6" w:space="0" w:color="auto"/>
            </w:tcBorders>
          </w:tcPr>
          <w:p w14:paraId="05D428CC" w14:textId="2AB20934" w:rsidR="00B751F7" w:rsidRPr="005E1C78" w:rsidRDefault="00B751F7" w:rsidP="008B087B">
            <w:pPr>
              <w:pStyle w:val="TableText"/>
              <w:numPr>
                <w:ilvl w:val="0"/>
                <w:numId w:val="92"/>
              </w:numPr>
            </w:pPr>
          </w:p>
        </w:tc>
        <w:tc>
          <w:tcPr>
            <w:tcW w:w="1504" w:type="pct"/>
            <w:tcBorders>
              <w:top w:val="single" w:sz="6" w:space="0" w:color="auto"/>
              <w:left w:val="single" w:sz="6" w:space="0" w:color="auto"/>
              <w:bottom w:val="single" w:sz="6" w:space="0" w:color="auto"/>
              <w:right w:val="single" w:sz="6" w:space="0" w:color="auto"/>
            </w:tcBorders>
          </w:tcPr>
          <w:p w14:paraId="372DDAA0" w14:textId="77777777" w:rsidR="00B751F7" w:rsidRPr="00E4080F" w:rsidRDefault="00B751F7" w:rsidP="008B087B">
            <w:pPr>
              <w:pStyle w:val="TableText"/>
            </w:pPr>
            <w:r w:rsidRPr="00E4080F">
              <w:t xml:space="preserve">Exit </w:t>
            </w:r>
            <w:proofErr w:type="spellStart"/>
            <w:r w:rsidRPr="00E4080F">
              <w:t>Fileman</w:t>
            </w:r>
            <w:proofErr w:type="spellEnd"/>
          </w:p>
        </w:tc>
        <w:tc>
          <w:tcPr>
            <w:tcW w:w="752" w:type="pct"/>
            <w:tcBorders>
              <w:top w:val="single" w:sz="6" w:space="0" w:color="auto"/>
              <w:left w:val="single" w:sz="6" w:space="0" w:color="auto"/>
              <w:bottom w:val="single" w:sz="6" w:space="0" w:color="auto"/>
              <w:right w:val="single" w:sz="6" w:space="0" w:color="auto"/>
            </w:tcBorders>
          </w:tcPr>
          <w:p w14:paraId="7528EEA9" w14:textId="0ED89ACD" w:rsidR="00B751F7" w:rsidRPr="00E4080F" w:rsidRDefault="00B751F7" w:rsidP="008B087B">
            <w:pPr>
              <w:pStyle w:val="TableText"/>
            </w:pPr>
            <w:r>
              <w:t>Logoff successful</w:t>
            </w:r>
          </w:p>
        </w:tc>
        <w:tc>
          <w:tcPr>
            <w:tcW w:w="752" w:type="pct"/>
            <w:tcBorders>
              <w:top w:val="single" w:sz="6" w:space="0" w:color="auto"/>
              <w:left w:val="single" w:sz="6" w:space="0" w:color="auto"/>
              <w:bottom w:val="single" w:sz="6" w:space="0" w:color="auto"/>
              <w:right w:val="single" w:sz="6" w:space="0" w:color="auto"/>
            </w:tcBorders>
          </w:tcPr>
          <w:p w14:paraId="3E58AEA0" w14:textId="77777777" w:rsidR="00B751F7" w:rsidRPr="00DF256B" w:rsidRDefault="00B751F7" w:rsidP="008B087B">
            <w:pPr>
              <w:pStyle w:val="TableText"/>
            </w:pPr>
          </w:p>
        </w:tc>
        <w:tc>
          <w:tcPr>
            <w:tcW w:w="188" w:type="pct"/>
            <w:tcBorders>
              <w:top w:val="single" w:sz="6" w:space="0" w:color="auto"/>
              <w:left w:val="single" w:sz="6" w:space="0" w:color="auto"/>
              <w:bottom w:val="single" w:sz="6" w:space="0" w:color="auto"/>
              <w:right w:val="single" w:sz="6" w:space="0" w:color="auto"/>
            </w:tcBorders>
          </w:tcPr>
          <w:p w14:paraId="6B2FF2E2" w14:textId="77777777" w:rsidR="00B751F7" w:rsidRPr="00DF256B" w:rsidRDefault="00B751F7" w:rsidP="008B087B">
            <w:pPr>
              <w:pStyle w:val="TableText"/>
            </w:pPr>
          </w:p>
        </w:tc>
        <w:tc>
          <w:tcPr>
            <w:tcW w:w="751" w:type="pct"/>
            <w:tcBorders>
              <w:top w:val="single" w:sz="6" w:space="0" w:color="auto"/>
              <w:left w:val="single" w:sz="6" w:space="0" w:color="auto"/>
              <w:bottom w:val="single" w:sz="6" w:space="0" w:color="auto"/>
              <w:right w:val="single" w:sz="12" w:space="0" w:color="auto"/>
            </w:tcBorders>
          </w:tcPr>
          <w:p w14:paraId="2985C23D" w14:textId="77777777" w:rsidR="00B751F7" w:rsidRPr="00DF256B" w:rsidRDefault="00B751F7" w:rsidP="008B087B">
            <w:pPr>
              <w:pStyle w:val="TableText"/>
            </w:pPr>
          </w:p>
        </w:tc>
      </w:tr>
    </w:tbl>
    <w:p w14:paraId="15B826E8" w14:textId="77777777" w:rsidR="007C3C12" w:rsidRDefault="007C3C12" w:rsidP="007C3C12"/>
    <w:p w14:paraId="66030F20" w14:textId="55A344EF" w:rsidR="007C3C12" w:rsidRDefault="007C3C12" w:rsidP="00D5087F">
      <w:pPr>
        <w:pStyle w:val="Caption"/>
      </w:pPr>
      <w:bookmarkStart w:id="74" w:name="_Toc456362968"/>
      <w:r w:rsidRPr="00DF256B">
        <w:t xml:space="preserve">Table </w:t>
      </w:r>
      <w:r w:rsidR="00D45A0B">
        <w:fldChar w:fldCharType="begin"/>
      </w:r>
      <w:r w:rsidR="00D45A0B">
        <w:instrText xml:space="preserve"> SEQ Table \* ARABIC </w:instrText>
      </w:r>
      <w:r w:rsidR="00D45A0B">
        <w:fldChar w:fldCharType="separate"/>
      </w:r>
      <w:r w:rsidR="00D16F8F">
        <w:rPr>
          <w:noProof/>
        </w:rPr>
        <w:t>12</w:t>
      </w:r>
      <w:r w:rsidR="00D45A0B">
        <w:rPr>
          <w:noProof/>
        </w:rPr>
        <w:fldChar w:fldCharType="end"/>
      </w:r>
      <w:r w:rsidRPr="00DF256B">
        <w:t xml:space="preserve"> </w:t>
      </w:r>
      <w:r>
        <w:t xml:space="preserve">– </w:t>
      </w:r>
      <w:r w:rsidR="00BF43FE">
        <w:t xml:space="preserve">TC-004F: </w:t>
      </w:r>
      <w:r>
        <w:t xml:space="preserve">10-7079 </w:t>
      </w:r>
      <w:r w:rsidR="00F56934" w:rsidRPr="00F56934">
        <w:t>Medical Fee</w:t>
      </w:r>
      <w:r>
        <w:t xml:space="preserve"> Cancelled </w:t>
      </w:r>
      <w:r w:rsidR="00F56934" w:rsidRPr="00F56934">
        <w:t>Authorization</w:t>
      </w:r>
      <w:r>
        <w:t xml:space="preserve"> </w:t>
      </w:r>
      <w:r w:rsidR="00A62989">
        <w:t>S</w:t>
      </w:r>
      <w:r>
        <w:t>tatus</w:t>
      </w:r>
      <w:bookmarkEnd w:id="74"/>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945"/>
        <w:gridCol w:w="898"/>
        <w:gridCol w:w="4485"/>
        <w:gridCol w:w="2243"/>
        <w:gridCol w:w="2242"/>
        <w:gridCol w:w="561"/>
        <w:gridCol w:w="2242"/>
      </w:tblGrid>
      <w:tr w:rsidR="00AA7BDB" w:rsidRPr="00DF256B" w14:paraId="561E0432" w14:textId="77777777" w:rsidTr="0034087A">
        <w:trPr>
          <w:cantSplit/>
          <w:tblHeader/>
        </w:trPr>
        <w:tc>
          <w:tcPr>
            <w:tcW w:w="665" w:type="pct"/>
            <w:tcBorders>
              <w:top w:val="single" w:sz="12" w:space="0" w:color="auto"/>
              <w:bottom w:val="single" w:sz="6" w:space="0" w:color="auto"/>
            </w:tcBorders>
            <w:shd w:val="clear" w:color="auto" w:fill="D9D9D9" w:themeFill="background1" w:themeFillShade="D9"/>
            <w:vAlign w:val="center"/>
          </w:tcPr>
          <w:p w14:paraId="6DA94DA4" w14:textId="77777777" w:rsidR="00185789" w:rsidRPr="00DF256B" w:rsidRDefault="00185789" w:rsidP="008B087B">
            <w:pPr>
              <w:pStyle w:val="TableHeading"/>
            </w:pPr>
            <w:proofErr w:type="spellStart"/>
            <w:r w:rsidRPr="00DF256B">
              <w:t>Req</w:t>
            </w:r>
            <w:proofErr w:type="spellEnd"/>
            <w:r w:rsidRPr="00DF256B">
              <w:t xml:space="preserve"> # Trace</w:t>
            </w:r>
          </w:p>
        </w:tc>
        <w:tc>
          <w:tcPr>
            <w:tcW w:w="307" w:type="pct"/>
            <w:tcBorders>
              <w:top w:val="single" w:sz="12" w:space="0" w:color="auto"/>
              <w:bottom w:val="single" w:sz="6" w:space="0" w:color="auto"/>
            </w:tcBorders>
            <w:shd w:val="clear" w:color="auto" w:fill="D9D9D9" w:themeFill="background1" w:themeFillShade="D9"/>
            <w:vAlign w:val="center"/>
          </w:tcPr>
          <w:p w14:paraId="131489A3" w14:textId="77777777" w:rsidR="00185789" w:rsidRPr="00DF256B" w:rsidRDefault="00185789" w:rsidP="008B087B">
            <w:pPr>
              <w:pStyle w:val="TableHeading"/>
            </w:pPr>
            <w:r w:rsidRPr="00DF256B">
              <w:t>Test Step</w:t>
            </w:r>
          </w:p>
        </w:tc>
        <w:tc>
          <w:tcPr>
            <w:tcW w:w="1534" w:type="pct"/>
            <w:tcBorders>
              <w:top w:val="single" w:sz="12" w:space="0" w:color="auto"/>
              <w:bottom w:val="single" w:sz="6" w:space="0" w:color="auto"/>
            </w:tcBorders>
            <w:shd w:val="clear" w:color="auto" w:fill="D9D9D9" w:themeFill="background1" w:themeFillShade="D9"/>
            <w:vAlign w:val="center"/>
          </w:tcPr>
          <w:p w14:paraId="15F0EBD6" w14:textId="77777777" w:rsidR="00185789" w:rsidRPr="00DF256B" w:rsidRDefault="00185789" w:rsidP="008B087B">
            <w:pPr>
              <w:pStyle w:val="TableHeading"/>
            </w:pPr>
            <w:r w:rsidRPr="00DF256B">
              <w:t>Operator Action</w:t>
            </w:r>
          </w:p>
        </w:tc>
        <w:tc>
          <w:tcPr>
            <w:tcW w:w="767" w:type="pct"/>
            <w:tcBorders>
              <w:top w:val="single" w:sz="12" w:space="0" w:color="auto"/>
              <w:bottom w:val="single" w:sz="6" w:space="0" w:color="auto"/>
            </w:tcBorders>
            <w:shd w:val="clear" w:color="auto" w:fill="D9D9D9" w:themeFill="background1" w:themeFillShade="D9"/>
            <w:vAlign w:val="center"/>
          </w:tcPr>
          <w:p w14:paraId="56943E5E" w14:textId="77777777" w:rsidR="00185789" w:rsidRPr="00DF256B" w:rsidRDefault="00185789" w:rsidP="008B087B">
            <w:pPr>
              <w:pStyle w:val="TableHeading"/>
            </w:pPr>
            <w:r w:rsidRPr="00DF256B">
              <w:t>Expected Results</w:t>
            </w:r>
          </w:p>
        </w:tc>
        <w:tc>
          <w:tcPr>
            <w:tcW w:w="767" w:type="pct"/>
            <w:tcBorders>
              <w:top w:val="single" w:sz="12" w:space="0" w:color="auto"/>
              <w:bottom w:val="single" w:sz="6" w:space="0" w:color="auto"/>
            </w:tcBorders>
            <w:shd w:val="clear" w:color="auto" w:fill="D9D9D9" w:themeFill="background1" w:themeFillShade="D9"/>
            <w:vAlign w:val="center"/>
          </w:tcPr>
          <w:p w14:paraId="10297CE2" w14:textId="0D4F4A52" w:rsidR="00185789" w:rsidRPr="00DF256B" w:rsidRDefault="00654400" w:rsidP="008B087B">
            <w:pPr>
              <w:pStyle w:val="TableHeading"/>
            </w:pPr>
            <w:r>
              <w:t>Actual Results</w:t>
            </w:r>
          </w:p>
        </w:tc>
        <w:tc>
          <w:tcPr>
            <w:tcW w:w="192" w:type="pct"/>
            <w:tcBorders>
              <w:top w:val="single" w:sz="12" w:space="0" w:color="auto"/>
              <w:bottom w:val="single" w:sz="6" w:space="0" w:color="auto"/>
            </w:tcBorders>
            <w:shd w:val="clear" w:color="auto" w:fill="D9D9D9" w:themeFill="background1" w:themeFillShade="D9"/>
            <w:vAlign w:val="center"/>
          </w:tcPr>
          <w:p w14:paraId="22A8B0B0" w14:textId="77777777" w:rsidR="00185789" w:rsidRPr="00DF256B" w:rsidRDefault="00185789" w:rsidP="008B087B">
            <w:pPr>
              <w:pStyle w:val="TableHeading"/>
            </w:pPr>
            <w:r w:rsidRPr="00DF256B">
              <w:t>P/F</w:t>
            </w:r>
          </w:p>
        </w:tc>
        <w:tc>
          <w:tcPr>
            <w:tcW w:w="767" w:type="pct"/>
            <w:tcBorders>
              <w:top w:val="single" w:sz="12" w:space="0" w:color="auto"/>
              <w:bottom w:val="single" w:sz="6" w:space="0" w:color="auto"/>
            </w:tcBorders>
            <w:shd w:val="clear" w:color="auto" w:fill="D9D9D9" w:themeFill="background1" w:themeFillShade="D9"/>
            <w:vAlign w:val="center"/>
          </w:tcPr>
          <w:p w14:paraId="3C8F0776" w14:textId="77777777" w:rsidR="00185789" w:rsidRPr="00DF256B" w:rsidRDefault="00185789" w:rsidP="008B087B">
            <w:pPr>
              <w:pStyle w:val="TableHeading"/>
            </w:pPr>
            <w:r>
              <w:t>Note / Comments</w:t>
            </w:r>
          </w:p>
        </w:tc>
      </w:tr>
      <w:tr w:rsidR="00185789" w:rsidRPr="00DF256B" w14:paraId="77AE5AF0" w14:textId="77777777" w:rsidTr="0034087A">
        <w:trPr>
          <w:cantSplit/>
        </w:trPr>
        <w:tc>
          <w:tcPr>
            <w:tcW w:w="665" w:type="pct"/>
            <w:tcBorders>
              <w:top w:val="single" w:sz="6" w:space="0" w:color="auto"/>
            </w:tcBorders>
          </w:tcPr>
          <w:p w14:paraId="5893D332" w14:textId="77777777" w:rsidR="00185789" w:rsidRPr="00DF256B" w:rsidRDefault="00185789" w:rsidP="008B087B">
            <w:pPr>
              <w:pStyle w:val="TableText"/>
            </w:pPr>
          </w:p>
        </w:tc>
        <w:tc>
          <w:tcPr>
            <w:tcW w:w="307" w:type="pct"/>
            <w:tcBorders>
              <w:top w:val="single" w:sz="6" w:space="0" w:color="auto"/>
            </w:tcBorders>
          </w:tcPr>
          <w:p w14:paraId="3A1A079F" w14:textId="26157FB8" w:rsidR="00185789" w:rsidRPr="005E1C78" w:rsidRDefault="00185789" w:rsidP="008B087B">
            <w:pPr>
              <w:pStyle w:val="TableText"/>
              <w:numPr>
                <w:ilvl w:val="0"/>
                <w:numId w:val="93"/>
              </w:numPr>
            </w:pPr>
          </w:p>
        </w:tc>
        <w:tc>
          <w:tcPr>
            <w:tcW w:w="1534" w:type="pct"/>
            <w:tcBorders>
              <w:top w:val="single" w:sz="6" w:space="0" w:color="auto"/>
            </w:tcBorders>
          </w:tcPr>
          <w:p w14:paraId="13A32C2A" w14:textId="0280EA25" w:rsidR="00185789" w:rsidRPr="009D183D" w:rsidRDefault="00B6019B" w:rsidP="008B087B">
            <w:pPr>
              <w:pStyle w:val="TableText"/>
            </w:pPr>
            <w:r w:rsidRPr="009D183D">
              <w:t xml:space="preserve">Log into </w:t>
            </w:r>
            <w:proofErr w:type="spellStart"/>
            <w:r w:rsidRPr="009D183D">
              <w:t>VistA</w:t>
            </w:r>
            <w:proofErr w:type="spellEnd"/>
            <w:r w:rsidRPr="009D183D">
              <w:t xml:space="preserve"> Fee as a </w:t>
            </w:r>
            <w:r w:rsidR="00F56934" w:rsidRPr="009D183D">
              <w:t>clerk</w:t>
            </w:r>
          </w:p>
        </w:tc>
        <w:tc>
          <w:tcPr>
            <w:tcW w:w="767" w:type="pct"/>
            <w:tcBorders>
              <w:top w:val="single" w:sz="6" w:space="0" w:color="auto"/>
            </w:tcBorders>
          </w:tcPr>
          <w:p w14:paraId="75E21315" w14:textId="5EBBAF2C" w:rsidR="00185789" w:rsidRPr="009D183D" w:rsidRDefault="000E7A14" w:rsidP="008B087B">
            <w:pPr>
              <w:pStyle w:val="TableText"/>
            </w:pPr>
            <w:r>
              <w:t xml:space="preserve">Logon </w:t>
            </w:r>
            <w:r w:rsidR="00050678">
              <w:t>successful</w:t>
            </w:r>
          </w:p>
        </w:tc>
        <w:tc>
          <w:tcPr>
            <w:tcW w:w="767" w:type="pct"/>
            <w:tcBorders>
              <w:top w:val="single" w:sz="6" w:space="0" w:color="auto"/>
            </w:tcBorders>
          </w:tcPr>
          <w:p w14:paraId="7D0305EF" w14:textId="77777777" w:rsidR="00185789" w:rsidRPr="00DF256B" w:rsidRDefault="00185789" w:rsidP="008B087B">
            <w:pPr>
              <w:pStyle w:val="TableText"/>
            </w:pPr>
          </w:p>
        </w:tc>
        <w:tc>
          <w:tcPr>
            <w:tcW w:w="192" w:type="pct"/>
            <w:tcBorders>
              <w:top w:val="single" w:sz="6" w:space="0" w:color="auto"/>
            </w:tcBorders>
          </w:tcPr>
          <w:p w14:paraId="7807A505" w14:textId="77777777" w:rsidR="00185789" w:rsidRPr="00DF256B" w:rsidRDefault="00185789" w:rsidP="008B087B">
            <w:pPr>
              <w:pStyle w:val="TableText"/>
            </w:pPr>
          </w:p>
        </w:tc>
        <w:tc>
          <w:tcPr>
            <w:tcW w:w="767" w:type="pct"/>
            <w:tcBorders>
              <w:top w:val="single" w:sz="6" w:space="0" w:color="auto"/>
            </w:tcBorders>
          </w:tcPr>
          <w:p w14:paraId="5852B31E" w14:textId="77777777" w:rsidR="00185789" w:rsidRPr="00DF256B" w:rsidRDefault="00185789" w:rsidP="008B087B">
            <w:pPr>
              <w:pStyle w:val="TableText"/>
            </w:pPr>
          </w:p>
        </w:tc>
      </w:tr>
      <w:tr w:rsidR="007F7A87" w:rsidRPr="00DF256B" w14:paraId="2687C272" w14:textId="77777777" w:rsidTr="0034087A">
        <w:trPr>
          <w:cantSplit/>
        </w:trPr>
        <w:tc>
          <w:tcPr>
            <w:tcW w:w="665" w:type="pct"/>
          </w:tcPr>
          <w:p w14:paraId="76E3AF9B" w14:textId="77777777" w:rsidR="007F7A87" w:rsidRPr="00DF256B" w:rsidRDefault="007F7A87" w:rsidP="008B087B">
            <w:pPr>
              <w:pStyle w:val="TableText"/>
            </w:pPr>
          </w:p>
        </w:tc>
        <w:tc>
          <w:tcPr>
            <w:tcW w:w="307" w:type="pct"/>
          </w:tcPr>
          <w:p w14:paraId="17D4C86B" w14:textId="21D17AEE" w:rsidR="007F7A87" w:rsidRPr="005E1C78" w:rsidRDefault="007F7A87" w:rsidP="008B087B">
            <w:pPr>
              <w:pStyle w:val="TableText"/>
              <w:numPr>
                <w:ilvl w:val="0"/>
                <w:numId w:val="93"/>
              </w:numPr>
            </w:pPr>
          </w:p>
        </w:tc>
        <w:tc>
          <w:tcPr>
            <w:tcW w:w="1534" w:type="pct"/>
          </w:tcPr>
          <w:p w14:paraId="59197521" w14:textId="2700BE08" w:rsidR="007F7A87" w:rsidRPr="009D183D" w:rsidRDefault="007F7A87" w:rsidP="008B087B">
            <w:pPr>
              <w:pStyle w:val="TableText"/>
            </w:pPr>
            <w:r w:rsidRPr="009D183D">
              <w:t>Select Medical Fee</w:t>
            </w:r>
          </w:p>
        </w:tc>
        <w:tc>
          <w:tcPr>
            <w:tcW w:w="767" w:type="pct"/>
          </w:tcPr>
          <w:p w14:paraId="40AF5F09" w14:textId="1903083B" w:rsidR="007F7A87" w:rsidRPr="009D183D" w:rsidRDefault="007F7A87" w:rsidP="008B087B">
            <w:pPr>
              <w:pStyle w:val="TableText"/>
            </w:pPr>
            <w:r>
              <w:t>Medical Fee sub-menu displays</w:t>
            </w:r>
          </w:p>
        </w:tc>
        <w:tc>
          <w:tcPr>
            <w:tcW w:w="767" w:type="pct"/>
          </w:tcPr>
          <w:p w14:paraId="22DDB343" w14:textId="77777777" w:rsidR="007F7A87" w:rsidRPr="00DF256B" w:rsidRDefault="007F7A87" w:rsidP="008B087B">
            <w:pPr>
              <w:pStyle w:val="TableText"/>
            </w:pPr>
          </w:p>
        </w:tc>
        <w:tc>
          <w:tcPr>
            <w:tcW w:w="192" w:type="pct"/>
          </w:tcPr>
          <w:p w14:paraId="2E32E6C2" w14:textId="77777777" w:rsidR="007F7A87" w:rsidRPr="00DF256B" w:rsidRDefault="007F7A87" w:rsidP="008B087B">
            <w:pPr>
              <w:pStyle w:val="TableText"/>
            </w:pPr>
          </w:p>
        </w:tc>
        <w:tc>
          <w:tcPr>
            <w:tcW w:w="767" w:type="pct"/>
          </w:tcPr>
          <w:p w14:paraId="71CB7D03" w14:textId="77777777" w:rsidR="007F7A87" w:rsidRPr="00DF256B" w:rsidRDefault="007F7A87" w:rsidP="008B087B">
            <w:pPr>
              <w:pStyle w:val="TableText"/>
            </w:pPr>
          </w:p>
        </w:tc>
      </w:tr>
      <w:tr w:rsidR="007F7A87" w:rsidRPr="00DF256B" w14:paraId="375C4130"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413B47AF" w14:textId="77777777" w:rsidR="007F7A87" w:rsidRPr="00DF256B"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1A39EE3A" w14:textId="7C65C211" w:rsidR="007F7A87" w:rsidRPr="005E1C78" w:rsidRDefault="007F7A87" w:rsidP="008B087B">
            <w:pPr>
              <w:pStyle w:val="TableText"/>
              <w:numPr>
                <w:ilvl w:val="0"/>
                <w:numId w:val="93"/>
              </w:numPr>
            </w:pPr>
          </w:p>
        </w:tc>
        <w:tc>
          <w:tcPr>
            <w:tcW w:w="1534" w:type="pct"/>
            <w:tcBorders>
              <w:top w:val="single" w:sz="6" w:space="0" w:color="auto"/>
              <w:left w:val="single" w:sz="6" w:space="0" w:color="auto"/>
              <w:bottom w:val="single" w:sz="6" w:space="0" w:color="auto"/>
              <w:right w:val="single" w:sz="6" w:space="0" w:color="auto"/>
            </w:tcBorders>
          </w:tcPr>
          <w:p w14:paraId="3B74DEE4" w14:textId="75F1063B" w:rsidR="007F7A87" w:rsidRPr="009D183D" w:rsidRDefault="00462BE5" w:rsidP="008B087B">
            <w:pPr>
              <w:pStyle w:val="TableText"/>
            </w:pPr>
            <w:r>
              <w:t xml:space="preserve">Select </w:t>
            </w:r>
            <w:r w:rsidR="002A6ABD">
              <w:t>OPAHTESTFOUR,VETSC</w:t>
            </w:r>
            <w:r w:rsidR="007F7A87" w:rsidRPr="009D183D">
              <w:t>&gt;</w:t>
            </w:r>
          </w:p>
        </w:tc>
        <w:tc>
          <w:tcPr>
            <w:tcW w:w="767" w:type="pct"/>
            <w:tcBorders>
              <w:top w:val="single" w:sz="6" w:space="0" w:color="auto"/>
              <w:left w:val="single" w:sz="6" w:space="0" w:color="auto"/>
              <w:bottom w:val="single" w:sz="6" w:space="0" w:color="auto"/>
              <w:right w:val="single" w:sz="6" w:space="0" w:color="auto"/>
            </w:tcBorders>
          </w:tcPr>
          <w:p w14:paraId="0D97B709" w14:textId="4DD5BA36" w:rsidR="007F7A87" w:rsidRPr="009D183D" w:rsidRDefault="007F7A87" w:rsidP="008B087B">
            <w:pPr>
              <w:pStyle w:val="TableText"/>
            </w:pPr>
            <w:r>
              <w:t>Patient selected</w:t>
            </w:r>
          </w:p>
        </w:tc>
        <w:tc>
          <w:tcPr>
            <w:tcW w:w="767" w:type="pct"/>
            <w:tcBorders>
              <w:top w:val="single" w:sz="6" w:space="0" w:color="auto"/>
              <w:left w:val="single" w:sz="6" w:space="0" w:color="auto"/>
              <w:bottom w:val="single" w:sz="6" w:space="0" w:color="auto"/>
              <w:right w:val="single" w:sz="6" w:space="0" w:color="auto"/>
            </w:tcBorders>
          </w:tcPr>
          <w:p w14:paraId="10557E75"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3AE10C18"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6699DA65" w14:textId="77777777" w:rsidR="007F7A87" w:rsidRPr="00DF256B" w:rsidRDefault="007F7A87" w:rsidP="008B087B">
            <w:pPr>
              <w:pStyle w:val="TableText"/>
            </w:pPr>
          </w:p>
        </w:tc>
      </w:tr>
      <w:tr w:rsidR="007F7A87" w:rsidRPr="00DF256B" w14:paraId="648B22FB"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693DA8E0" w14:textId="77777777" w:rsidR="007F7A87" w:rsidRPr="00DF256B"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7D847C6D" w14:textId="66D2FC8F" w:rsidR="007F7A87" w:rsidRPr="005E1C78" w:rsidRDefault="007F7A87" w:rsidP="008B087B">
            <w:pPr>
              <w:pStyle w:val="TableText"/>
              <w:numPr>
                <w:ilvl w:val="0"/>
                <w:numId w:val="93"/>
              </w:numPr>
            </w:pPr>
          </w:p>
        </w:tc>
        <w:tc>
          <w:tcPr>
            <w:tcW w:w="1534" w:type="pct"/>
            <w:tcBorders>
              <w:top w:val="single" w:sz="6" w:space="0" w:color="auto"/>
              <w:left w:val="single" w:sz="6" w:space="0" w:color="auto"/>
              <w:bottom w:val="single" w:sz="6" w:space="0" w:color="auto"/>
              <w:right w:val="single" w:sz="6" w:space="0" w:color="auto"/>
            </w:tcBorders>
          </w:tcPr>
          <w:p w14:paraId="5EA666BE" w14:textId="3937BD20" w:rsidR="007F7A87" w:rsidRPr="009D183D" w:rsidRDefault="007F7A87" w:rsidP="008B087B">
            <w:pPr>
              <w:pStyle w:val="TableText"/>
            </w:pPr>
            <w:r w:rsidRPr="009D183D">
              <w:t>Enter new Authorization and complete</w:t>
            </w:r>
          </w:p>
        </w:tc>
        <w:tc>
          <w:tcPr>
            <w:tcW w:w="767" w:type="pct"/>
            <w:tcBorders>
              <w:top w:val="single" w:sz="6" w:space="0" w:color="auto"/>
              <w:left w:val="single" w:sz="6" w:space="0" w:color="auto"/>
              <w:bottom w:val="single" w:sz="6" w:space="0" w:color="auto"/>
              <w:right w:val="single" w:sz="6" w:space="0" w:color="auto"/>
            </w:tcBorders>
          </w:tcPr>
          <w:p w14:paraId="30C07EAF" w14:textId="5D604008" w:rsidR="007F7A87" w:rsidRPr="009D183D" w:rsidRDefault="002D3650" w:rsidP="008B087B">
            <w:pPr>
              <w:pStyle w:val="TableText"/>
            </w:pPr>
            <w:r>
              <w:t>Authorization complete</w:t>
            </w:r>
          </w:p>
        </w:tc>
        <w:tc>
          <w:tcPr>
            <w:tcW w:w="767" w:type="pct"/>
            <w:tcBorders>
              <w:top w:val="single" w:sz="6" w:space="0" w:color="auto"/>
              <w:left w:val="single" w:sz="6" w:space="0" w:color="auto"/>
              <w:bottom w:val="single" w:sz="6" w:space="0" w:color="auto"/>
              <w:right w:val="single" w:sz="6" w:space="0" w:color="auto"/>
            </w:tcBorders>
          </w:tcPr>
          <w:p w14:paraId="63C8DC7C"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2BBF63E1"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6867789E" w14:textId="77777777" w:rsidR="007F7A87" w:rsidRPr="00DF256B" w:rsidRDefault="007F7A87" w:rsidP="008B087B">
            <w:pPr>
              <w:pStyle w:val="TableText"/>
            </w:pPr>
          </w:p>
        </w:tc>
      </w:tr>
      <w:tr w:rsidR="007F7A87" w:rsidRPr="00DF256B" w14:paraId="51550062"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4683E893" w14:textId="77777777" w:rsidR="007F7A87"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4D7E2B91" w14:textId="472FF9DA" w:rsidR="007F7A87" w:rsidRPr="005E1C78" w:rsidRDefault="007F7A87" w:rsidP="008B087B">
            <w:pPr>
              <w:pStyle w:val="TableText"/>
              <w:numPr>
                <w:ilvl w:val="0"/>
                <w:numId w:val="93"/>
              </w:numPr>
            </w:pPr>
          </w:p>
        </w:tc>
        <w:tc>
          <w:tcPr>
            <w:tcW w:w="1534" w:type="pct"/>
            <w:tcBorders>
              <w:top w:val="single" w:sz="6" w:space="0" w:color="auto"/>
              <w:left w:val="single" w:sz="6" w:space="0" w:color="auto"/>
              <w:bottom w:val="single" w:sz="6" w:space="0" w:color="auto"/>
              <w:right w:val="single" w:sz="6" w:space="0" w:color="auto"/>
            </w:tcBorders>
          </w:tcPr>
          <w:p w14:paraId="7C5A3430" w14:textId="71558BC7" w:rsidR="007F7A87" w:rsidRPr="009D183D" w:rsidRDefault="007F7A87" w:rsidP="008B087B">
            <w:pPr>
              <w:pStyle w:val="TableText"/>
            </w:pPr>
            <w:r w:rsidRPr="009D183D">
              <w:t>When prompted by system, Authorization Complete, respond YES</w:t>
            </w:r>
          </w:p>
        </w:tc>
        <w:tc>
          <w:tcPr>
            <w:tcW w:w="767" w:type="pct"/>
            <w:tcBorders>
              <w:top w:val="single" w:sz="6" w:space="0" w:color="auto"/>
              <w:left w:val="single" w:sz="6" w:space="0" w:color="auto"/>
              <w:bottom w:val="single" w:sz="6" w:space="0" w:color="auto"/>
              <w:right w:val="single" w:sz="6" w:space="0" w:color="auto"/>
            </w:tcBorders>
          </w:tcPr>
          <w:p w14:paraId="2B90FF76" w14:textId="13FBEE81" w:rsidR="007F7A87" w:rsidRPr="009D183D" w:rsidRDefault="009D1332" w:rsidP="008B087B">
            <w:pPr>
              <w:pStyle w:val="TableText"/>
            </w:pPr>
            <w:r w:rsidRPr="00E4080F">
              <w:t>Authorization status = A, ACTIVE</w:t>
            </w:r>
          </w:p>
        </w:tc>
        <w:tc>
          <w:tcPr>
            <w:tcW w:w="767" w:type="pct"/>
            <w:tcBorders>
              <w:top w:val="single" w:sz="6" w:space="0" w:color="auto"/>
              <w:left w:val="single" w:sz="6" w:space="0" w:color="auto"/>
              <w:bottom w:val="single" w:sz="6" w:space="0" w:color="auto"/>
              <w:right w:val="single" w:sz="6" w:space="0" w:color="auto"/>
            </w:tcBorders>
          </w:tcPr>
          <w:p w14:paraId="74A52C9A"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7FAD0EDF"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2D2075D4" w14:textId="77777777" w:rsidR="007F7A87" w:rsidRPr="00DF256B" w:rsidRDefault="007F7A87" w:rsidP="008B087B">
            <w:pPr>
              <w:pStyle w:val="TableText"/>
            </w:pPr>
          </w:p>
        </w:tc>
      </w:tr>
      <w:tr w:rsidR="007F7A87" w:rsidRPr="00DF256B" w14:paraId="072E9212"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44FC9C8C" w14:textId="77777777" w:rsidR="007F7A87"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2A0E84BF" w14:textId="1690FC5C" w:rsidR="007F7A87" w:rsidRPr="005E1C78" w:rsidRDefault="007F7A87" w:rsidP="008B087B">
            <w:pPr>
              <w:pStyle w:val="TableText"/>
              <w:numPr>
                <w:ilvl w:val="0"/>
                <w:numId w:val="93"/>
              </w:numPr>
            </w:pPr>
          </w:p>
        </w:tc>
        <w:tc>
          <w:tcPr>
            <w:tcW w:w="1534" w:type="pct"/>
            <w:tcBorders>
              <w:top w:val="single" w:sz="6" w:space="0" w:color="auto"/>
              <w:left w:val="single" w:sz="6" w:space="0" w:color="auto"/>
              <w:bottom w:val="single" w:sz="6" w:space="0" w:color="auto"/>
              <w:right w:val="single" w:sz="6" w:space="0" w:color="auto"/>
            </w:tcBorders>
          </w:tcPr>
          <w:p w14:paraId="0A075DB8" w14:textId="1CBCACD2" w:rsidR="007F7A87" w:rsidRPr="009D183D" w:rsidRDefault="007F7A87">
            <w:pPr>
              <w:pStyle w:val="TableText"/>
            </w:pPr>
            <w:r w:rsidRPr="009D183D">
              <w:t>Write down the Authorization Number</w:t>
            </w:r>
            <w:r w:rsidR="003B536D">
              <w:t>:</w:t>
            </w:r>
            <w:r w:rsidR="003B536D">
              <w:br/>
            </w:r>
            <w:r w:rsidR="003B536D" w:rsidRPr="00E77C6E">
              <w:rPr>
                <w:b/>
              </w:rPr>
              <w:t>Authorization #: _____________________</w:t>
            </w:r>
          </w:p>
        </w:tc>
        <w:tc>
          <w:tcPr>
            <w:tcW w:w="767" w:type="pct"/>
            <w:tcBorders>
              <w:top w:val="single" w:sz="6" w:space="0" w:color="auto"/>
              <w:left w:val="single" w:sz="6" w:space="0" w:color="auto"/>
              <w:bottom w:val="single" w:sz="6" w:space="0" w:color="auto"/>
              <w:right w:val="single" w:sz="6" w:space="0" w:color="auto"/>
            </w:tcBorders>
          </w:tcPr>
          <w:p w14:paraId="57A31683" w14:textId="09EF316E" w:rsidR="007F7A87" w:rsidRPr="009D183D" w:rsidRDefault="00F8063C" w:rsidP="008B087B">
            <w:pPr>
              <w:pStyle w:val="TableText"/>
            </w:pPr>
            <w:r>
              <w:t>Authorization Number noted</w:t>
            </w:r>
          </w:p>
        </w:tc>
        <w:tc>
          <w:tcPr>
            <w:tcW w:w="767" w:type="pct"/>
            <w:tcBorders>
              <w:top w:val="single" w:sz="6" w:space="0" w:color="auto"/>
              <w:left w:val="single" w:sz="6" w:space="0" w:color="auto"/>
              <w:bottom w:val="single" w:sz="6" w:space="0" w:color="auto"/>
              <w:right w:val="single" w:sz="6" w:space="0" w:color="auto"/>
            </w:tcBorders>
          </w:tcPr>
          <w:p w14:paraId="26A3820C"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69C0D3C2"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2588ABAB" w14:textId="77777777" w:rsidR="007F7A87" w:rsidRPr="00DF256B" w:rsidRDefault="007F7A87" w:rsidP="008B087B">
            <w:pPr>
              <w:pStyle w:val="TableText"/>
            </w:pPr>
          </w:p>
        </w:tc>
      </w:tr>
      <w:tr w:rsidR="007F7A87" w:rsidRPr="00DF256B" w14:paraId="798BF1BC"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20A672F0" w14:textId="77777777" w:rsidR="007F7A87"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2C943615" w14:textId="532E18EE" w:rsidR="007F7A87" w:rsidRPr="005E1C78" w:rsidRDefault="007F7A87" w:rsidP="008B087B">
            <w:pPr>
              <w:pStyle w:val="TableText"/>
              <w:numPr>
                <w:ilvl w:val="0"/>
                <w:numId w:val="93"/>
              </w:numPr>
            </w:pPr>
          </w:p>
        </w:tc>
        <w:tc>
          <w:tcPr>
            <w:tcW w:w="1534" w:type="pct"/>
            <w:tcBorders>
              <w:top w:val="single" w:sz="6" w:space="0" w:color="auto"/>
              <w:left w:val="single" w:sz="6" w:space="0" w:color="auto"/>
              <w:bottom w:val="single" w:sz="6" w:space="0" w:color="auto"/>
              <w:right w:val="single" w:sz="6" w:space="0" w:color="auto"/>
            </w:tcBorders>
          </w:tcPr>
          <w:p w14:paraId="4CEB95C0" w14:textId="77777777" w:rsidR="007F7A87" w:rsidRPr="009D183D" w:rsidRDefault="007F7A87" w:rsidP="008B087B">
            <w:pPr>
              <w:pStyle w:val="TableText"/>
            </w:pPr>
            <w:r w:rsidRPr="009D183D">
              <w:t xml:space="preserve">Exit </w:t>
            </w:r>
            <w:proofErr w:type="spellStart"/>
            <w:r w:rsidRPr="009D183D">
              <w:t>VistA</w:t>
            </w:r>
            <w:proofErr w:type="spellEnd"/>
            <w:r w:rsidRPr="009D183D">
              <w:t xml:space="preserve"> Fee</w:t>
            </w:r>
          </w:p>
        </w:tc>
        <w:tc>
          <w:tcPr>
            <w:tcW w:w="767" w:type="pct"/>
            <w:tcBorders>
              <w:top w:val="single" w:sz="6" w:space="0" w:color="auto"/>
              <w:left w:val="single" w:sz="6" w:space="0" w:color="auto"/>
              <w:bottom w:val="single" w:sz="6" w:space="0" w:color="auto"/>
              <w:right w:val="single" w:sz="6" w:space="0" w:color="auto"/>
            </w:tcBorders>
          </w:tcPr>
          <w:p w14:paraId="04DCC397" w14:textId="1AEB2393" w:rsidR="007F7A87" w:rsidRPr="009D183D" w:rsidRDefault="007F7A87" w:rsidP="008B087B">
            <w:pPr>
              <w:pStyle w:val="TableText"/>
            </w:pPr>
            <w:r>
              <w:t xml:space="preserve">Logoff </w:t>
            </w:r>
            <w:r w:rsidR="00050678">
              <w:t>successful</w:t>
            </w:r>
          </w:p>
        </w:tc>
        <w:tc>
          <w:tcPr>
            <w:tcW w:w="767" w:type="pct"/>
            <w:tcBorders>
              <w:top w:val="single" w:sz="6" w:space="0" w:color="auto"/>
              <w:left w:val="single" w:sz="6" w:space="0" w:color="auto"/>
              <w:bottom w:val="single" w:sz="6" w:space="0" w:color="auto"/>
              <w:right w:val="single" w:sz="6" w:space="0" w:color="auto"/>
            </w:tcBorders>
          </w:tcPr>
          <w:p w14:paraId="24482D5B"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0000CA10"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39547EA9" w14:textId="77777777" w:rsidR="007F7A87" w:rsidRPr="00DF256B" w:rsidRDefault="007F7A87" w:rsidP="008B087B">
            <w:pPr>
              <w:pStyle w:val="TableText"/>
            </w:pPr>
          </w:p>
        </w:tc>
      </w:tr>
      <w:tr w:rsidR="007F7A87" w:rsidRPr="00DF256B" w14:paraId="4A51335D"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08C5A6D9" w14:textId="77777777" w:rsidR="007F7A87"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219E7587" w14:textId="2A7F558D" w:rsidR="007F7A87" w:rsidRPr="005E1C78" w:rsidRDefault="007F7A87" w:rsidP="008B087B">
            <w:pPr>
              <w:pStyle w:val="TableText"/>
              <w:numPr>
                <w:ilvl w:val="0"/>
                <w:numId w:val="93"/>
              </w:numPr>
            </w:pPr>
          </w:p>
        </w:tc>
        <w:tc>
          <w:tcPr>
            <w:tcW w:w="1534" w:type="pct"/>
            <w:tcBorders>
              <w:top w:val="single" w:sz="6" w:space="0" w:color="auto"/>
              <w:left w:val="single" w:sz="6" w:space="0" w:color="auto"/>
              <w:bottom w:val="single" w:sz="6" w:space="0" w:color="auto"/>
              <w:right w:val="single" w:sz="6" w:space="0" w:color="auto"/>
            </w:tcBorders>
          </w:tcPr>
          <w:p w14:paraId="570F7357" w14:textId="135973FF" w:rsidR="007F7A87" w:rsidRPr="009D183D" w:rsidRDefault="007F7A87" w:rsidP="008B087B">
            <w:pPr>
              <w:pStyle w:val="TableText"/>
            </w:pPr>
            <w:r w:rsidRPr="009D183D">
              <w:t>Logon as System user (</w:t>
            </w:r>
            <w:proofErr w:type="spellStart"/>
            <w:r w:rsidRPr="009D183D">
              <w:t>Fileman</w:t>
            </w:r>
            <w:proofErr w:type="spellEnd"/>
            <w:r w:rsidRPr="009D183D">
              <w:t xml:space="preserve"> Access)</w:t>
            </w:r>
          </w:p>
        </w:tc>
        <w:tc>
          <w:tcPr>
            <w:tcW w:w="767" w:type="pct"/>
            <w:tcBorders>
              <w:top w:val="single" w:sz="6" w:space="0" w:color="auto"/>
              <w:left w:val="single" w:sz="6" w:space="0" w:color="auto"/>
              <w:bottom w:val="single" w:sz="6" w:space="0" w:color="auto"/>
              <w:right w:val="single" w:sz="6" w:space="0" w:color="auto"/>
            </w:tcBorders>
          </w:tcPr>
          <w:p w14:paraId="06C8AC65" w14:textId="1A8801E7" w:rsidR="007F7A87" w:rsidRPr="009D183D" w:rsidRDefault="007F7A87" w:rsidP="008B087B">
            <w:pPr>
              <w:pStyle w:val="TableText"/>
            </w:pPr>
            <w:r>
              <w:t xml:space="preserve">Logon </w:t>
            </w:r>
            <w:r w:rsidR="00050678">
              <w:t>successful</w:t>
            </w:r>
          </w:p>
        </w:tc>
        <w:tc>
          <w:tcPr>
            <w:tcW w:w="767" w:type="pct"/>
            <w:tcBorders>
              <w:top w:val="single" w:sz="6" w:space="0" w:color="auto"/>
              <w:left w:val="single" w:sz="6" w:space="0" w:color="auto"/>
              <w:bottom w:val="single" w:sz="6" w:space="0" w:color="auto"/>
              <w:right w:val="single" w:sz="6" w:space="0" w:color="auto"/>
            </w:tcBorders>
          </w:tcPr>
          <w:p w14:paraId="5B8A65B9"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676D4B89"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66F7C519" w14:textId="77777777" w:rsidR="007F7A87" w:rsidRPr="00DF256B" w:rsidRDefault="007F7A87" w:rsidP="008B087B">
            <w:pPr>
              <w:pStyle w:val="TableText"/>
            </w:pPr>
          </w:p>
        </w:tc>
      </w:tr>
      <w:tr w:rsidR="007F7A87" w:rsidRPr="00DF256B" w14:paraId="4E86AC93"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282C441D" w14:textId="77777777" w:rsidR="007F7A87"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453DD165" w14:textId="7201DC0F" w:rsidR="007F7A87" w:rsidRPr="005E1C78" w:rsidRDefault="007F7A87" w:rsidP="008B087B">
            <w:pPr>
              <w:pStyle w:val="TableText"/>
              <w:numPr>
                <w:ilvl w:val="0"/>
                <w:numId w:val="93"/>
              </w:numPr>
            </w:pPr>
          </w:p>
        </w:tc>
        <w:tc>
          <w:tcPr>
            <w:tcW w:w="1534" w:type="pct"/>
            <w:tcBorders>
              <w:top w:val="single" w:sz="6" w:space="0" w:color="auto"/>
              <w:left w:val="single" w:sz="6" w:space="0" w:color="auto"/>
              <w:bottom w:val="single" w:sz="6" w:space="0" w:color="auto"/>
              <w:right w:val="single" w:sz="6" w:space="0" w:color="auto"/>
            </w:tcBorders>
          </w:tcPr>
          <w:p w14:paraId="6F96E6C1" w14:textId="55D4189E" w:rsidR="007F7A87" w:rsidRPr="009D183D" w:rsidRDefault="007F7A87" w:rsidP="008B087B">
            <w:pPr>
              <w:pStyle w:val="TableText"/>
            </w:pPr>
            <w:r w:rsidRPr="009D183D">
              <w:t xml:space="preserve">Access the </w:t>
            </w:r>
            <w:r w:rsidR="00050678" w:rsidRPr="009D183D">
              <w:t>Authorization file</w:t>
            </w:r>
          </w:p>
        </w:tc>
        <w:tc>
          <w:tcPr>
            <w:tcW w:w="767" w:type="pct"/>
            <w:tcBorders>
              <w:top w:val="single" w:sz="6" w:space="0" w:color="auto"/>
              <w:left w:val="single" w:sz="6" w:space="0" w:color="auto"/>
              <w:bottom w:val="single" w:sz="6" w:space="0" w:color="auto"/>
              <w:right w:val="single" w:sz="6" w:space="0" w:color="auto"/>
            </w:tcBorders>
          </w:tcPr>
          <w:p w14:paraId="0B1F7CDE" w14:textId="7197F53D" w:rsidR="007F7A87" w:rsidRPr="009D183D" w:rsidRDefault="008932BE" w:rsidP="008B087B">
            <w:pPr>
              <w:pStyle w:val="TableText"/>
            </w:pPr>
            <w:r>
              <w:t>Authorization File is Accessed</w:t>
            </w:r>
          </w:p>
        </w:tc>
        <w:tc>
          <w:tcPr>
            <w:tcW w:w="767" w:type="pct"/>
            <w:tcBorders>
              <w:top w:val="single" w:sz="6" w:space="0" w:color="auto"/>
              <w:left w:val="single" w:sz="6" w:space="0" w:color="auto"/>
              <w:bottom w:val="single" w:sz="6" w:space="0" w:color="auto"/>
              <w:right w:val="single" w:sz="6" w:space="0" w:color="auto"/>
            </w:tcBorders>
          </w:tcPr>
          <w:p w14:paraId="520602C6"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4BA553A0"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2085F7F8" w14:textId="77777777" w:rsidR="007F7A87" w:rsidRPr="00DF256B" w:rsidRDefault="007F7A87" w:rsidP="008B087B">
            <w:pPr>
              <w:pStyle w:val="TableText"/>
            </w:pPr>
          </w:p>
        </w:tc>
      </w:tr>
      <w:tr w:rsidR="007F7A87" w:rsidRPr="00DF256B" w14:paraId="03119445"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1F97682F" w14:textId="77777777" w:rsidR="007F7A87"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0E849251" w14:textId="4C64237C" w:rsidR="007F7A87" w:rsidRPr="005E1C78" w:rsidRDefault="007F7A87" w:rsidP="008B087B">
            <w:pPr>
              <w:pStyle w:val="TableText"/>
              <w:numPr>
                <w:ilvl w:val="0"/>
                <w:numId w:val="93"/>
              </w:numPr>
            </w:pPr>
          </w:p>
        </w:tc>
        <w:tc>
          <w:tcPr>
            <w:tcW w:w="1534" w:type="pct"/>
            <w:tcBorders>
              <w:top w:val="single" w:sz="6" w:space="0" w:color="auto"/>
              <w:left w:val="single" w:sz="6" w:space="0" w:color="auto"/>
              <w:bottom w:val="single" w:sz="6" w:space="0" w:color="auto"/>
              <w:right w:val="single" w:sz="6" w:space="0" w:color="auto"/>
            </w:tcBorders>
          </w:tcPr>
          <w:p w14:paraId="0EEDEC98" w14:textId="1287FCE5" w:rsidR="007F7A87" w:rsidRPr="009D183D" w:rsidRDefault="007F7A87" w:rsidP="008B087B">
            <w:pPr>
              <w:pStyle w:val="TableText"/>
            </w:pPr>
            <w:r w:rsidRPr="009D183D">
              <w:t>Query the file for the completed Authorization</w:t>
            </w:r>
          </w:p>
        </w:tc>
        <w:tc>
          <w:tcPr>
            <w:tcW w:w="767" w:type="pct"/>
            <w:tcBorders>
              <w:top w:val="single" w:sz="6" w:space="0" w:color="auto"/>
              <w:left w:val="single" w:sz="6" w:space="0" w:color="auto"/>
              <w:bottom w:val="single" w:sz="6" w:space="0" w:color="auto"/>
              <w:right w:val="single" w:sz="6" w:space="0" w:color="auto"/>
            </w:tcBorders>
          </w:tcPr>
          <w:p w14:paraId="589A3B6A" w14:textId="11393F63" w:rsidR="007F7A87" w:rsidRPr="009D183D" w:rsidRDefault="006012F4" w:rsidP="008B087B">
            <w:pPr>
              <w:pStyle w:val="TableText"/>
            </w:pPr>
            <w:r>
              <w:t>Authorization file is presented</w:t>
            </w:r>
          </w:p>
        </w:tc>
        <w:tc>
          <w:tcPr>
            <w:tcW w:w="767" w:type="pct"/>
            <w:tcBorders>
              <w:top w:val="single" w:sz="6" w:space="0" w:color="auto"/>
              <w:left w:val="single" w:sz="6" w:space="0" w:color="auto"/>
              <w:bottom w:val="single" w:sz="6" w:space="0" w:color="auto"/>
              <w:right w:val="single" w:sz="6" w:space="0" w:color="auto"/>
            </w:tcBorders>
          </w:tcPr>
          <w:p w14:paraId="2FE63431"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2D6CF7BF"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486919DA" w14:textId="77777777" w:rsidR="007F7A87" w:rsidRPr="00DF256B" w:rsidRDefault="007F7A87" w:rsidP="008B087B">
            <w:pPr>
              <w:pStyle w:val="TableText"/>
            </w:pPr>
          </w:p>
        </w:tc>
      </w:tr>
      <w:tr w:rsidR="007F7A87" w:rsidRPr="00E44774" w14:paraId="1814D1E3"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2BE8495D" w14:textId="77777777" w:rsidR="007F7A87" w:rsidRPr="00E44774" w:rsidRDefault="007F7A87" w:rsidP="008B087B">
            <w:pPr>
              <w:pStyle w:val="TableText"/>
            </w:pPr>
            <w:r w:rsidRPr="00E44774">
              <w:t>FS-UN014-004</w:t>
            </w:r>
          </w:p>
        </w:tc>
        <w:tc>
          <w:tcPr>
            <w:tcW w:w="307" w:type="pct"/>
            <w:tcBorders>
              <w:top w:val="single" w:sz="6" w:space="0" w:color="auto"/>
              <w:left w:val="single" w:sz="6" w:space="0" w:color="auto"/>
              <w:bottom w:val="single" w:sz="6" w:space="0" w:color="auto"/>
              <w:right w:val="single" w:sz="6" w:space="0" w:color="auto"/>
            </w:tcBorders>
          </w:tcPr>
          <w:p w14:paraId="09533D2B" w14:textId="38B22596" w:rsidR="007F7A87" w:rsidRPr="005E1C78" w:rsidRDefault="007F7A87" w:rsidP="008B087B">
            <w:pPr>
              <w:pStyle w:val="TableText"/>
              <w:numPr>
                <w:ilvl w:val="0"/>
                <w:numId w:val="93"/>
              </w:numPr>
            </w:pPr>
          </w:p>
        </w:tc>
        <w:tc>
          <w:tcPr>
            <w:tcW w:w="1534" w:type="pct"/>
            <w:tcBorders>
              <w:top w:val="single" w:sz="6" w:space="0" w:color="auto"/>
              <w:left w:val="single" w:sz="6" w:space="0" w:color="auto"/>
              <w:bottom w:val="single" w:sz="6" w:space="0" w:color="auto"/>
              <w:right w:val="single" w:sz="6" w:space="0" w:color="auto"/>
            </w:tcBorders>
          </w:tcPr>
          <w:p w14:paraId="595E5FEE" w14:textId="6B140842" w:rsidR="007F7A87" w:rsidRPr="009D183D" w:rsidRDefault="007F7A87" w:rsidP="008B087B">
            <w:pPr>
              <w:pStyle w:val="TableText"/>
            </w:pPr>
            <w:r w:rsidRPr="009D183D">
              <w:t xml:space="preserve">Verify that the Authorization status is set to </w:t>
            </w:r>
            <w:r w:rsidRPr="009D183D">
              <w:br/>
              <w:t>Active”</w:t>
            </w:r>
          </w:p>
        </w:tc>
        <w:tc>
          <w:tcPr>
            <w:tcW w:w="767" w:type="pct"/>
            <w:tcBorders>
              <w:top w:val="single" w:sz="6" w:space="0" w:color="auto"/>
              <w:left w:val="single" w:sz="6" w:space="0" w:color="auto"/>
              <w:bottom w:val="single" w:sz="6" w:space="0" w:color="auto"/>
              <w:right w:val="single" w:sz="6" w:space="0" w:color="auto"/>
            </w:tcBorders>
          </w:tcPr>
          <w:p w14:paraId="149307FA" w14:textId="292FFCE1" w:rsidR="007F7A87" w:rsidRPr="009D183D" w:rsidRDefault="007F7A87" w:rsidP="008B087B">
            <w:pPr>
              <w:pStyle w:val="TableText"/>
            </w:pPr>
            <w:r w:rsidRPr="009D183D">
              <w:t>Authorization status = A, ACTIVE</w:t>
            </w:r>
          </w:p>
        </w:tc>
        <w:tc>
          <w:tcPr>
            <w:tcW w:w="767" w:type="pct"/>
            <w:tcBorders>
              <w:top w:val="single" w:sz="6" w:space="0" w:color="auto"/>
              <w:left w:val="single" w:sz="6" w:space="0" w:color="auto"/>
              <w:bottom w:val="single" w:sz="6" w:space="0" w:color="auto"/>
              <w:right w:val="single" w:sz="6" w:space="0" w:color="auto"/>
            </w:tcBorders>
          </w:tcPr>
          <w:p w14:paraId="67A5C57A" w14:textId="77777777" w:rsidR="007F7A87" w:rsidRPr="00E44774"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5D95DA58" w14:textId="77777777" w:rsidR="007F7A87" w:rsidRPr="00E44774"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58E659EE" w14:textId="77777777" w:rsidR="007F7A87" w:rsidRPr="00E44774" w:rsidRDefault="007F7A87" w:rsidP="008B087B">
            <w:pPr>
              <w:pStyle w:val="TableText"/>
            </w:pPr>
          </w:p>
        </w:tc>
      </w:tr>
      <w:tr w:rsidR="007F7A87" w:rsidRPr="00DF256B" w14:paraId="2E250DAE"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71C49D72" w14:textId="77777777" w:rsidR="007F7A87"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1ED91028" w14:textId="2558C7A8" w:rsidR="007F7A87" w:rsidRPr="005E1C78" w:rsidRDefault="007F7A87" w:rsidP="008B087B">
            <w:pPr>
              <w:pStyle w:val="TableText"/>
              <w:numPr>
                <w:ilvl w:val="0"/>
                <w:numId w:val="93"/>
              </w:numPr>
            </w:pPr>
          </w:p>
        </w:tc>
        <w:tc>
          <w:tcPr>
            <w:tcW w:w="1534" w:type="pct"/>
            <w:tcBorders>
              <w:top w:val="single" w:sz="6" w:space="0" w:color="auto"/>
              <w:left w:val="single" w:sz="6" w:space="0" w:color="auto"/>
              <w:bottom w:val="single" w:sz="6" w:space="0" w:color="auto"/>
              <w:right w:val="single" w:sz="6" w:space="0" w:color="auto"/>
            </w:tcBorders>
          </w:tcPr>
          <w:p w14:paraId="084D9E2F" w14:textId="77777777" w:rsidR="007F7A87" w:rsidRPr="009D183D" w:rsidRDefault="007F7A87" w:rsidP="008B087B">
            <w:pPr>
              <w:pStyle w:val="TableText"/>
            </w:pPr>
            <w:r w:rsidRPr="009D183D">
              <w:t xml:space="preserve">Exit </w:t>
            </w:r>
            <w:proofErr w:type="spellStart"/>
            <w:r w:rsidRPr="009D183D">
              <w:t>Fileman</w:t>
            </w:r>
            <w:proofErr w:type="spellEnd"/>
          </w:p>
        </w:tc>
        <w:tc>
          <w:tcPr>
            <w:tcW w:w="767" w:type="pct"/>
            <w:tcBorders>
              <w:top w:val="single" w:sz="6" w:space="0" w:color="auto"/>
              <w:left w:val="single" w:sz="6" w:space="0" w:color="auto"/>
              <w:bottom w:val="single" w:sz="6" w:space="0" w:color="auto"/>
              <w:right w:val="single" w:sz="6" w:space="0" w:color="auto"/>
            </w:tcBorders>
          </w:tcPr>
          <w:p w14:paraId="24BA27C6" w14:textId="5F38BFED" w:rsidR="007F7A87" w:rsidRPr="009D183D" w:rsidRDefault="007F7A87" w:rsidP="008B087B">
            <w:pPr>
              <w:pStyle w:val="TableText"/>
            </w:pPr>
            <w:r>
              <w:t xml:space="preserve">Logoff </w:t>
            </w:r>
            <w:r w:rsidR="00050678">
              <w:t>successful</w:t>
            </w:r>
          </w:p>
        </w:tc>
        <w:tc>
          <w:tcPr>
            <w:tcW w:w="767" w:type="pct"/>
            <w:tcBorders>
              <w:top w:val="single" w:sz="6" w:space="0" w:color="auto"/>
              <w:left w:val="single" w:sz="6" w:space="0" w:color="auto"/>
              <w:bottom w:val="single" w:sz="6" w:space="0" w:color="auto"/>
              <w:right w:val="single" w:sz="6" w:space="0" w:color="auto"/>
            </w:tcBorders>
          </w:tcPr>
          <w:p w14:paraId="1494A156"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24FE21E2"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44669313" w14:textId="77777777" w:rsidR="007F7A87" w:rsidRPr="00DF256B" w:rsidRDefault="007F7A87" w:rsidP="008B087B">
            <w:pPr>
              <w:pStyle w:val="TableText"/>
            </w:pPr>
          </w:p>
        </w:tc>
      </w:tr>
      <w:tr w:rsidR="007F7A87" w:rsidRPr="00DF256B" w14:paraId="5200295B"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5E8A9484" w14:textId="77777777" w:rsidR="007F7A87" w:rsidRPr="00DF256B"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057070A9" w14:textId="59F03B8A" w:rsidR="007F7A87" w:rsidRPr="005E1C78" w:rsidRDefault="007F7A87" w:rsidP="008B087B">
            <w:pPr>
              <w:pStyle w:val="TableText"/>
              <w:numPr>
                <w:ilvl w:val="0"/>
                <w:numId w:val="93"/>
              </w:numPr>
            </w:pPr>
          </w:p>
        </w:tc>
        <w:tc>
          <w:tcPr>
            <w:tcW w:w="1534" w:type="pct"/>
            <w:tcBorders>
              <w:top w:val="single" w:sz="6" w:space="0" w:color="auto"/>
              <w:left w:val="single" w:sz="6" w:space="0" w:color="auto"/>
              <w:bottom w:val="single" w:sz="6" w:space="0" w:color="auto"/>
              <w:right w:val="single" w:sz="6" w:space="0" w:color="auto"/>
            </w:tcBorders>
          </w:tcPr>
          <w:p w14:paraId="459EBBAA" w14:textId="6179B7F9" w:rsidR="007F7A87" w:rsidRPr="009D183D" w:rsidRDefault="007F7A87" w:rsidP="008B087B">
            <w:pPr>
              <w:pStyle w:val="TableText"/>
            </w:pPr>
            <w:r w:rsidRPr="009D183D">
              <w:t xml:space="preserve">Log into </w:t>
            </w:r>
            <w:proofErr w:type="spellStart"/>
            <w:r w:rsidRPr="009D183D">
              <w:t>VistA</w:t>
            </w:r>
            <w:proofErr w:type="spellEnd"/>
            <w:r w:rsidRPr="009D183D">
              <w:t xml:space="preserve"> Fee as a clerk</w:t>
            </w:r>
          </w:p>
        </w:tc>
        <w:tc>
          <w:tcPr>
            <w:tcW w:w="767" w:type="pct"/>
            <w:tcBorders>
              <w:top w:val="single" w:sz="6" w:space="0" w:color="auto"/>
              <w:left w:val="single" w:sz="6" w:space="0" w:color="auto"/>
              <w:bottom w:val="single" w:sz="6" w:space="0" w:color="auto"/>
              <w:right w:val="single" w:sz="6" w:space="0" w:color="auto"/>
            </w:tcBorders>
          </w:tcPr>
          <w:p w14:paraId="75925267" w14:textId="4ED343DA" w:rsidR="007F7A87" w:rsidRPr="009D183D" w:rsidRDefault="007F7A87" w:rsidP="008B087B">
            <w:pPr>
              <w:pStyle w:val="TableText"/>
            </w:pPr>
            <w:r>
              <w:t xml:space="preserve">Logon </w:t>
            </w:r>
            <w:r w:rsidR="00050678">
              <w:t>successful</w:t>
            </w:r>
          </w:p>
        </w:tc>
        <w:tc>
          <w:tcPr>
            <w:tcW w:w="767" w:type="pct"/>
            <w:tcBorders>
              <w:top w:val="single" w:sz="6" w:space="0" w:color="auto"/>
              <w:left w:val="single" w:sz="6" w:space="0" w:color="auto"/>
              <w:bottom w:val="single" w:sz="6" w:space="0" w:color="auto"/>
              <w:right w:val="single" w:sz="6" w:space="0" w:color="auto"/>
            </w:tcBorders>
          </w:tcPr>
          <w:p w14:paraId="09703DF8"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32061302"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2E140B3F" w14:textId="77777777" w:rsidR="007F7A87" w:rsidRPr="00DF256B" w:rsidRDefault="007F7A87" w:rsidP="008B087B">
            <w:pPr>
              <w:pStyle w:val="TableText"/>
            </w:pPr>
          </w:p>
        </w:tc>
      </w:tr>
      <w:tr w:rsidR="007F7A87" w:rsidRPr="00DF256B" w14:paraId="185B6404"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6B3F6E1C" w14:textId="77777777" w:rsidR="007F7A87" w:rsidRPr="00DF256B"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7B701125" w14:textId="70291038" w:rsidR="007F7A87" w:rsidRPr="005E1C78" w:rsidRDefault="007F7A87" w:rsidP="008B087B">
            <w:pPr>
              <w:pStyle w:val="TableText"/>
              <w:numPr>
                <w:ilvl w:val="0"/>
                <w:numId w:val="93"/>
              </w:numPr>
            </w:pPr>
          </w:p>
        </w:tc>
        <w:tc>
          <w:tcPr>
            <w:tcW w:w="1534" w:type="pct"/>
            <w:tcBorders>
              <w:top w:val="single" w:sz="6" w:space="0" w:color="auto"/>
              <w:left w:val="single" w:sz="6" w:space="0" w:color="auto"/>
              <w:bottom w:val="single" w:sz="6" w:space="0" w:color="auto"/>
              <w:right w:val="single" w:sz="6" w:space="0" w:color="auto"/>
            </w:tcBorders>
          </w:tcPr>
          <w:p w14:paraId="154EA4B7" w14:textId="718E0A93" w:rsidR="007F7A87" w:rsidRPr="009D183D" w:rsidRDefault="007F7A87" w:rsidP="008B087B">
            <w:pPr>
              <w:pStyle w:val="TableText"/>
            </w:pPr>
            <w:r w:rsidRPr="009D183D">
              <w:t>Select Medical Fee</w:t>
            </w:r>
          </w:p>
        </w:tc>
        <w:tc>
          <w:tcPr>
            <w:tcW w:w="767" w:type="pct"/>
            <w:tcBorders>
              <w:top w:val="single" w:sz="6" w:space="0" w:color="auto"/>
              <w:left w:val="single" w:sz="6" w:space="0" w:color="auto"/>
              <w:bottom w:val="single" w:sz="6" w:space="0" w:color="auto"/>
              <w:right w:val="single" w:sz="6" w:space="0" w:color="auto"/>
            </w:tcBorders>
          </w:tcPr>
          <w:p w14:paraId="0511C618" w14:textId="60A46F0A" w:rsidR="007F7A87" w:rsidRPr="009D183D" w:rsidRDefault="007F7A87" w:rsidP="008B087B">
            <w:pPr>
              <w:pStyle w:val="TableText"/>
            </w:pPr>
            <w:r>
              <w:t>Medical Fee sub-menu displays</w:t>
            </w:r>
          </w:p>
        </w:tc>
        <w:tc>
          <w:tcPr>
            <w:tcW w:w="767" w:type="pct"/>
            <w:tcBorders>
              <w:top w:val="single" w:sz="6" w:space="0" w:color="auto"/>
              <w:left w:val="single" w:sz="6" w:space="0" w:color="auto"/>
              <w:bottom w:val="single" w:sz="6" w:space="0" w:color="auto"/>
              <w:right w:val="single" w:sz="6" w:space="0" w:color="auto"/>
            </w:tcBorders>
          </w:tcPr>
          <w:p w14:paraId="15E93062"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2DF1D2C7"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312FF875" w14:textId="77777777" w:rsidR="007F7A87" w:rsidRPr="00DF256B" w:rsidRDefault="007F7A87" w:rsidP="008B087B">
            <w:pPr>
              <w:pStyle w:val="TableText"/>
            </w:pPr>
          </w:p>
        </w:tc>
      </w:tr>
      <w:tr w:rsidR="007F7A87" w:rsidRPr="00DF256B" w14:paraId="43417604"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0518BA2F" w14:textId="77777777" w:rsidR="007F7A87"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20AB508D" w14:textId="7260348B" w:rsidR="007F7A87" w:rsidRPr="005E1C78" w:rsidRDefault="007F7A87" w:rsidP="008B087B">
            <w:pPr>
              <w:pStyle w:val="TableText"/>
              <w:numPr>
                <w:ilvl w:val="0"/>
                <w:numId w:val="93"/>
              </w:numPr>
            </w:pPr>
          </w:p>
        </w:tc>
        <w:tc>
          <w:tcPr>
            <w:tcW w:w="1534" w:type="pct"/>
            <w:tcBorders>
              <w:top w:val="single" w:sz="6" w:space="0" w:color="auto"/>
              <w:left w:val="single" w:sz="6" w:space="0" w:color="auto"/>
              <w:bottom w:val="single" w:sz="6" w:space="0" w:color="auto"/>
              <w:right w:val="single" w:sz="6" w:space="0" w:color="auto"/>
            </w:tcBorders>
          </w:tcPr>
          <w:p w14:paraId="673E02E4" w14:textId="28E2AFC1" w:rsidR="007F7A87" w:rsidRPr="009D183D" w:rsidRDefault="007F7A87" w:rsidP="008B087B">
            <w:pPr>
              <w:pStyle w:val="TableText"/>
            </w:pPr>
            <w:r w:rsidRPr="009D183D">
              <w:t>Edit the Authorization</w:t>
            </w:r>
          </w:p>
        </w:tc>
        <w:tc>
          <w:tcPr>
            <w:tcW w:w="767" w:type="pct"/>
            <w:tcBorders>
              <w:top w:val="single" w:sz="6" w:space="0" w:color="auto"/>
              <w:left w:val="single" w:sz="6" w:space="0" w:color="auto"/>
              <w:bottom w:val="single" w:sz="6" w:space="0" w:color="auto"/>
              <w:right w:val="single" w:sz="6" w:space="0" w:color="auto"/>
            </w:tcBorders>
          </w:tcPr>
          <w:p w14:paraId="5101E495" w14:textId="48D3929F" w:rsidR="007F7A87" w:rsidRPr="009D183D" w:rsidRDefault="009436A7" w:rsidP="008B087B">
            <w:pPr>
              <w:pStyle w:val="TableText"/>
            </w:pPr>
            <w:r>
              <w:t>Edit screen displays</w:t>
            </w:r>
          </w:p>
        </w:tc>
        <w:tc>
          <w:tcPr>
            <w:tcW w:w="767" w:type="pct"/>
            <w:tcBorders>
              <w:top w:val="single" w:sz="6" w:space="0" w:color="auto"/>
              <w:left w:val="single" w:sz="6" w:space="0" w:color="auto"/>
              <w:bottom w:val="single" w:sz="6" w:space="0" w:color="auto"/>
              <w:right w:val="single" w:sz="6" w:space="0" w:color="auto"/>
            </w:tcBorders>
          </w:tcPr>
          <w:p w14:paraId="50AAF65A"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49B9CCD0"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77F31389" w14:textId="77777777" w:rsidR="007F7A87" w:rsidRPr="00DF256B" w:rsidRDefault="007F7A87" w:rsidP="008B087B">
            <w:pPr>
              <w:pStyle w:val="TableText"/>
            </w:pPr>
          </w:p>
        </w:tc>
      </w:tr>
      <w:tr w:rsidR="007F7A87" w:rsidRPr="00DF256B" w14:paraId="6C060D2E"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41594C0C" w14:textId="77777777" w:rsidR="007F7A87"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19C744F9" w14:textId="6FCCB09B" w:rsidR="007F7A87" w:rsidRPr="005E1C78" w:rsidRDefault="007F7A87" w:rsidP="008B087B">
            <w:pPr>
              <w:pStyle w:val="TableText"/>
              <w:numPr>
                <w:ilvl w:val="0"/>
                <w:numId w:val="93"/>
              </w:numPr>
            </w:pPr>
          </w:p>
        </w:tc>
        <w:tc>
          <w:tcPr>
            <w:tcW w:w="1534" w:type="pct"/>
            <w:tcBorders>
              <w:top w:val="single" w:sz="6" w:space="0" w:color="auto"/>
              <w:left w:val="single" w:sz="6" w:space="0" w:color="auto"/>
              <w:bottom w:val="single" w:sz="6" w:space="0" w:color="auto"/>
              <w:right w:val="single" w:sz="6" w:space="0" w:color="auto"/>
            </w:tcBorders>
          </w:tcPr>
          <w:p w14:paraId="0CADCB6B" w14:textId="26D7B1DE" w:rsidR="007F7A87" w:rsidRPr="009D183D" w:rsidRDefault="007F7A87" w:rsidP="008B087B">
            <w:pPr>
              <w:pStyle w:val="TableText"/>
            </w:pPr>
            <w:r w:rsidRPr="009D183D">
              <w:t>Set the status to DC, CANCELLED</w:t>
            </w:r>
          </w:p>
        </w:tc>
        <w:tc>
          <w:tcPr>
            <w:tcW w:w="767" w:type="pct"/>
            <w:tcBorders>
              <w:top w:val="single" w:sz="6" w:space="0" w:color="auto"/>
              <w:left w:val="single" w:sz="6" w:space="0" w:color="auto"/>
              <w:bottom w:val="single" w:sz="6" w:space="0" w:color="auto"/>
              <w:right w:val="single" w:sz="6" w:space="0" w:color="auto"/>
            </w:tcBorders>
          </w:tcPr>
          <w:p w14:paraId="4E8D1C54" w14:textId="77777777" w:rsidR="00CD6D74" w:rsidRDefault="00CD6D74" w:rsidP="00CD6D74">
            <w:pPr>
              <w:pStyle w:val="TableText"/>
            </w:pPr>
            <w:r>
              <w:t>Status is DC,</w:t>
            </w:r>
          </w:p>
          <w:p w14:paraId="02617BE0" w14:textId="1684AECA" w:rsidR="007F7A87" w:rsidRPr="009D183D" w:rsidRDefault="00CD6D74" w:rsidP="00CD6D74">
            <w:pPr>
              <w:pStyle w:val="TableText"/>
            </w:pPr>
            <w:r>
              <w:t>CANCELLED</w:t>
            </w:r>
          </w:p>
        </w:tc>
        <w:tc>
          <w:tcPr>
            <w:tcW w:w="767" w:type="pct"/>
            <w:tcBorders>
              <w:top w:val="single" w:sz="6" w:space="0" w:color="auto"/>
              <w:left w:val="single" w:sz="6" w:space="0" w:color="auto"/>
              <w:bottom w:val="single" w:sz="6" w:space="0" w:color="auto"/>
              <w:right w:val="single" w:sz="6" w:space="0" w:color="auto"/>
            </w:tcBorders>
          </w:tcPr>
          <w:p w14:paraId="70D9F619"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74C2FFFD"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77E374D5" w14:textId="77777777" w:rsidR="007F7A87" w:rsidRPr="00DF256B" w:rsidRDefault="007F7A87" w:rsidP="008B087B">
            <w:pPr>
              <w:pStyle w:val="TableText"/>
            </w:pPr>
          </w:p>
        </w:tc>
      </w:tr>
      <w:tr w:rsidR="007F7A87" w:rsidRPr="00DF256B" w14:paraId="3C8A2BD6"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766E6BEF" w14:textId="77777777" w:rsidR="007F7A87"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052FB008" w14:textId="08C8EC2D" w:rsidR="007F7A87" w:rsidRPr="005E1C78" w:rsidRDefault="007F7A87" w:rsidP="008B087B">
            <w:pPr>
              <w:pStyle w:val="TableText"/>
              <w:numPr>
                <w:ilvl w:val="0"/>
                <w:numId w:val="93"/>
              </w:numPr>
            </w:pPr>
          </w:p>
        </w:tc>
        <w:tc>
          <w:tcPr>
            <w:tcW w:w="1534" w:type="pct"/>
            <w:tcBorders>
              <w:top w:val="single" w:sz="6" w:space="0" w:color="auto"/>
              <w:left w:val="single" w:sz="6" w:space="0" w:color="auto"/>
              <w:bottom w:val="single" w:sz="6" w:space="0" w:color="auto"/>
              <w:right w:val="single" w:sz="6" w:space="0" w:color="auto"/>
            </w:tcBorders>
          </w:tcPr>
          <w:p w14:paraId="1180CE4B" w14:textId="77777777" w:rsidR="007F7A87" w:rsidRPr="009D183D" w:rsidRDefault="007F7A87" w:rsidP="008B087B">
            <w:pPr>
              <w:pStyle w:val="TableText"/>
            </w:pPr>
            <w:r w:rsidRPr="009D183D">
              <w:t xml:space="preserve">Exit </w:t>
            </w:r>
            <w:proofErr w:type="spellStart"/>
            <w:r w:rsidRPr="009D183D">
              <w:t>VistA</w:t>
            </w:r>
            <w:proofErr w:type="spellEnd"/>
            <w:r w:rsidRPr="009D183D">
              <w:t xml:space="preserve"> Fee</w:t>
            </w:r>
          </w:p>
        </w:tc>
        <w:tc>
          <w:tcPr>
            <w:tcW w:w="767" w:type="pct"/>
            <w:tcBorders>
              <w:top w:val="single" w:sz="6" w:space="0" w:color="auto"/>
              <w:left w:val="single" w:sz="6" w:space="0" w:color="auto"/>
              <w:bottom w:val="single" w:sz="6" w:space="0" w:color="auto"/>
              <w:right w:val="single" w:sz="6" w:space="0" w:color="auto"/>
            </w:tcBorders>
          </w:tcPr>
          <w:p w14:paraId="1576CD3E" w14:textId="235F0FA3" w:rsidR="007F7A87" w:rsidRPr="009D183D" w:rsidRDefault="007F7A87" w:rsidP="008B087B">
            <w:pPr>
              <w:pStyle w:val="TableText"/>
            </w:pPr>
            <w:r>
              <w:t xml:space="preserve">Logoff </w:t>
            </w:r>
            <w:r w:rsidR="00050678">
              <w:t>successful</w:t>
            </w:r>
          </w:p>
        </w:tc>
        <w:tc>
          <w:tcPr>
            <w:tcW w:w="767" w:type="pct"/>
            <w:tcBorders>
              <w:top w:val="single" w:sz="6" w:space="0" w:color="auto"/>
              <w:left w:val="single" w:sz="6" w:space="0" w:color="auto"/>
              <w:bottom w:val="single" w:sz="6" w:space="0" w:color="auto"/>
              <w:right w:val="single" w:sz="6" w:space="0" w:color="auto"/>
            </w:tcBorders>
          </w:tcPr>
          <w:p w14:paraId="09AC8DA2"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3BC2259E"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2229E6DB" w14:textId="77777777" w:rsidR="007F7A87" w:rsidRPr="00DF256B" w:rsidRDefault="007F7A87" w:rsidP="008B087B">
            <w:pPr>
              <w:pStyle w:val="TableText"/>
            </w:pPr>
          </w:p>
        </w:tc>
      </w:tr>
      <w:tr w:rsidR="007F7A87" w:rsidRPr="00DF256B" w14:paraId="362E743E"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1BC08723" w14:textId="77777777" w:rsidR="007F7A87"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440D0DC0" w14:textId="1F1922F6" w:rsidR="007F7A87" w:rsidRPr="005E1C78" w:rsidRDefault="007F7A87" w:rsidP="008B087B">
            <w:pPr>
              <w:pStyle w:val="TableText"/>
              <w:numPr>
                <w:ilvl w:val="0"/>
                <w:numId w:val="93"/>
              </w:numPr>
            </w:pPr>
          </w:p>
        </w:tc>
        <w:tc>
          <w:tcPr>
            <w:tcW w:w="1534" w:type="pct"/>
            <w:tcBorders>
              <w:top w:val="single" w:sz="6" w:space="0" w:color="auto"/>
              <w:left w:val="single" w:sz="6" w:space="0" w:color="auto"/>
              <w:bottom w:val="single" w:sz="6" w:space="0" w:color="auto"/>
              <w:right w:val="single" w:sz="6" w:space="0" w:color="auto"/>
            </w:tcBorders>
          </w:tcPr>
          <w:p w14:paraId="43D555E4" w14:textId="1357783F" w:rsidR="007F7A87" w:rsidRPr="009D183D" w:rsidRDefault="007F7A87" w:rsidP="008B087B">
            <w:pPr>
              <w:pStyle w:val="TableText"/>
            </w:pPr>
            <w:r w:rsidRPr="009D183D">
              <w:t>Logon as System user (</w:t>
            </w:r>
            <w:proofErr w:type="spellStart"/>
            <w:r w:rsidRPr="009D183D">
              <w:t>Fileman</w:t>
            </w:r>
            <w:proofErr w:type="spellEnd"/>
            <w:r w:rsidRPr="009D183D">
              <w:t xml:space="preserve"> Access)</w:t>
            </w:r>
          </w:p>
        </w:tc>
        <w:tc>
          <w:tcPr>
            <w:tcW w:w="767" w:type="pct"/>
            <w:tcBorders>
              <w:top w:val="single" w:sz="6" w:space="0" w:color="auto"/>
              <w:left w:val="single" w:sz="6" w:space="0" w:color="auto"/>
              <w:bottom w:val="single" w:sz="6" w:space="0" w:color="auto"/>
              <w:right w:val="single" w:sz="6" w:space="0" w:color="auto"/>
            </w:tcBorders>
          </w:tcPr>
          <w:p w14:paraId="6A4CEF2E" w14:textId="5BEE2B1F" w:rsidR="007F7A87" w:rsidRPr="009D183D" w:rsidRDefault="007F7A87" w:rsidP="008B087B">
            <w:pPr>
              <w:pStyle w:val="TableText"/>
            </w:pPr>
            <w:r>
              <w:t xml:space="preserve">Logon </w:t>
            </w:r>
            <w:r w:rsidR="00050678">
              <w:t>successful</w:t>
            </w:r>
          </w:p>
        </w:tc>
        <w:tc>
          <w:tcPr>
            <w:tcW w:w="767" w:type="pct"/>
            <w:tcBorders>
              <w:top w:val="single" w:sz="6" w:space="0" w:color="auto"/>
              <w:left w:val="single" w:sz="6" w:space="0" w:color="auto"/>
              <w:bottom w:val="single" w:sz="6" w:space="0" w:color="auto"/>
              <w:right w:val="single" w:sz="6" w:space="0" w:color="auto"/>
            </w:tcBorders>
          </w:tcPr>
          <w:p w14:paraId="2480B25F"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7847A73F"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6FE819B0" w14:textId="77777777" w:rsidR="007F7A87" w:rsidRPr="00DF256B" w:rsidRDefault="007F7A87" w:rsidP="008B087B">
            <w:pPr>
              <w:pStyle w:val="TableText"/>
            </w:pPr>
          </w:p>
        </w:tc>
      </w:tr>
      <w:tr w:rsidR="007F7A87" w:rsidRPr="00DF256B" w14:paraId="7051B769"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2F2E3961" w14:textId="77777777" w:rsidR="007F7A87"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1B5C0353" w14:textId="225EFC14" w:rsidR="007F7A87" w:rsidRPr="005E1C78" w:rsidRDefault="007F7A87" w:rsidP="008B087B">
            <w:pPr>
              <w:pStyle w:val="TableText"/>
              <w:numPr>
                <w:ilvl w:val="0"/>
                <w:numId w:val="93"/>
              </w:numPr>
            </w:pPr>
          </w:p>
        </w:tc>
        <w:tc>
          <w:tcPr>
            <w:tcW w:w="1534" w:type="pct"/>
            <w:tcBorders>
              <w:top w:val="single" w:sz="6" w:space="0" w:color="auto"/>
              <w:left w:val="single" w:sz="6" w:space="0" w:color="auto"/>
              <w:bottom w:val="single" w:sz="6" w:space="0" w:color="auto"/>
              <w:right w:val="single" w:sz="6" w:space="0" w:color="auto"/>
            </w:tcBorders>
          </w:tcPr>
          <w:p w14:paraId="33F84CC3" w14:textId="76692DE8" w:rsidR="007F7A87" w:rsidRPr="009D183D" w:rsidRDefault="007F7A87" w:rsidP="008B087B">
            <w:pPr>
              <w:pStyle w:val="TableText"/>
            </w:pPr>
            <w:r w:rsidRPr="009D183D">
              <w:t xml:space="preserve">Access the </w:t>
            </w:r>
            <w:r w:rsidR="00050678" w:rsidRPr="009D183D">
              <w:t>Authorization file</w:t>
            </w:r>
          </w:p>
        </w:tc>
        <w:tc>
          <w:tcPr>
            <w:tcW w:w="767" w:type="pct"/>
            <w:tcBorders>
              <w:top w:val="single" w:sz="6" w:space="0" w:color="auto"/>
              <w:left w:val="single" w:sz="6" w:space="0" w:color="auto"/>
              <w:bottom w:val="single" w:sz="6" w:space="0" w:color="auto"/>
              <w:right w:val="single" w:sz="6" w:space="0" w:color="auto"/>
            </w:tcBorders>
          </w:tcPr>
          <w:p w14:paraId="57A5A4DD" w14:textId="6DA8084A" w:rsidR="007F7A87" w:rsidRPr="009D183D" w:rsidRDefault="008932BE" w:rsidP="008B087B">
            <w:pPr>
              <w:pStyle w:val="TableText"/>
            </w:pPr>
            <w:r>
              <w:t>Authorization File is Accessed</w:t>
            </w:r>
          </w:p>
        </w:tc>
        <w:tc>
          <w:tcPr>
            <w:tcW w:w="767" w:type="pct"/>
            <w:tcBorders>
              <w:top w:val="single" w:sz="6" w:space="0" w:color="auto"/>
              <w:left w:val="single" w:sz="6" w:space="0" w:color="auto"/>
              <w:bottom w:val="single" w:sz="6" w:space="0" w:color="auto"/>
              <w:right w:val="single" w:sz="6" w:space="0" w:color="auto"/>
            </w:tcBorders>
          </w:tcPr>
          <w:p w14:paraId="08B28BD4"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44AAF9D0"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6E3E8A6F" w14:textId="77777777" w:rsidR="007F7A87" w:rsidRPr="00DF256B" w:rsidRDefault="007F7A87" w:rsidP="008B087B">
            <w:pPr>
              <w:pStyle w:val="TableText"/>
            </w:pPr>
          </w:p>
        </w:tc>
      </w:tr>
      <w:tr w:rsidR="007F7A87" w:rsidRPr="00DF256B" w14:paraId="12183F11"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09F6375A" w14:textId="77777777" w:rsidR="007F7A87"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45B62314" w14:textId="30F95466" w:rsidR="007F7A87" w:rsidRPr="005E1C78" w:rsidRDefault="007F7A87" w:rsidP="008B087B">
            <w:pPr>
              <w:pStyle w:val="TableText"/>
              <w:numPr>
                <w:ilvl w:val="0"/>
                <w:numId w:val="93"/>
              </w:numPr>
            </w:pPr>
          </w:p>
        </w:tc>
        <w:tc>
          <w:tcPr>
            <w:tcW w:w="1534" w:type="pct"/>
            <w:tcBorders>
              <w:top w:val="single" w:sz="6" w:space="0" w:color="auto"/>
              <w:left w:val="single" w:sz="6" w:space="0" w:color="auto"/>
              <w:bottom w:val="single" w:sz="6" w:space="0" w:color="auto"/>
              <w:right w:val="single" w:sz="6" w:space="0" w:color="auto"/>
            </w:tcBorders>
          </w:tcPr>
          <w:p w14:paraId="776C969F" w14:textId="4EDEEDEC" w:rsidR="007F7A87" w:rsidRPr="009D183D" w:rsidRDefault="007F7A87" w:rsidP="008B087B">
            <w:pPr>
              <w:pStyle w:val="TableText"/>
            </w:pPr>
            <w:r w:rsidRPr="009D183D">
              <w:t>Query the file for the completed Authorization</w:t>
            </w:r>
          </w:p>
        </w:tc>
        <w:tc>
          <w:tcPr>
            <w:tcW w:w="767" w:type="pct"/>
            <w:tcBorders>
              <w:top w:val="single" w:sz="6" w:space="0" w:color="auto"/>
              <w:left w:val="single" w:sz="6" w:space="0" w:color="auto"/>
              <w:bottom w:val="single" w:sz="6" w:space="0" w:color="auto"/>
              <w:right w:val="single" w:sz="6" w:space="0" w:color="auto"/>
            </w:tcBorders>
          </w:tcPr>
          <w:p w14:paraId="1BDB423B" w14:textId="5C417176" w:rsidR="007F7A87" w:rsidRPr="009D183D" w:rsidRDefault="006012F4" w:rsidP="008B087B">
            <w:pPr>
              <w:pStyle w:val="TableText"/>
            </w:pPr>
            <w:r>
              <w:t>Authorization file is presented</w:t>
            </w:r>
          </w:p>
        </w:tc>
        <w:tc>
          <w:tcPr>
            <w:tcW w:w="767" w:type="pct"/>
            <w:tcBorders>
              <w:top w:val="single" w:sz="6" w:space="0" w:color="auto"/>
              <w:left w:val="single" w:sz="6" w:space="0" w:color="auto"/>
              <w:bottom w:val="single" w:sz="6" w:space="0" w:color="auto"/>
              <w:right w:val="single" w:sz="6" w:space="0" w:color="auto"/>
            </w:tcBorders>
          </w:tcPr>
          <w:p w14:paraId="45889DA3"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251445A4"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15C06CBD" w14:textId="77777777" w:rsidR="007F7A87" w:rsidRPr="00DF256B" w:rsidRDefault="007F7A87" w:rsidP="008B087B">
            <w:pPr>
              <w:pStyle w:val="TableText"/>
            </w:pPr>
          </w:p>
        </w:tc>
      </w:tr>
      <w:tr w:rsidR="007F7A87" w:rsidRPr="00E44774" w14:paraId="1B6416BA"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47382FB0" w14:textId="77777777" w:rsidR="007F7A87" w:rsidRPr="00E44774" w:rsidRDefault="007F7A87" w:rsidP="008B087B">
            <w:pPr>
              <w:pStyle w:val="TableText"/>
            </w:pPr>
            <w:r>
              <w:lastRenderedPageBreak/>
              <w:t>FS-UN014-005</w:t>
            </w:r>
          </w:p>
        </w:tc>
        <w:tc>
          <w:tcPr>
            <w:tcW w:w="307" w:type="pct"/>
            <w:tcBorders>
              <w:top w:val="single" w:sz="6" w:space="0" w:color="auto"/>
              <w:left w:val="single" w:sz="6" w:space="0" w:color="auto"/>
              <w:bottom w:val="single" w:sz="6" w:space="0" w:color="auto"/>
              <w:right w:val="single" w:sz="6" w:space="0" w:color="auto"/>
            </w:tcBorders>
          </w:tcPr>
          <w:p w14:paraId="518A5BD6" w14:textId="68278B51" w:rsidR="007F7A87" w:rsidRPr="005E1C78" w:rsidRDefault="007F7A87" w:rsidP="008B087B">
            <w:pPr>
              <w:pStyle w:val="TableText"/>
              <w:numPr>
                <w:ilvl w:val="0"/>
                <w:numId w:val="93"/>
              </w:numPr>
            </w:pPr>
          </w:p>
        </w:tc>
        <w:tc>
          <w:tcPr>
            <w:tcW w:w="1534" w:type="pct"/>
            <w:tcBorders>
              <w:top w:val="single" w:sz="6" w:space="0" w:color="auto"/>
              <w:left w:val="single" w:sz="6" w:space="0" w:color="auto"/>
              <w:bottom w:val="single" w:sz="6" w:space="0" w:color="auto"/>
              <w:right w:val="single" w:sz="6" w:space="0" w:color="auto"/>
            </w:tcBorders>
          </w:tcPr>
          <w:p w14:paraId="43F205F8" w14:textId="2609F4A1" w:rsidR="007F7A87" w:rsidRPr="009D183D" w:rsidRDefault="007F7A87" w:rsidP="008B087B">
            <w:pPr>
              <w:pStyle w:val="TableText"/>
            </w:pPr>
            <w:r w:rsidRPr="009D183D">
              <w:t xml:space="preserve">Verify that the Authorization status is set to </w:t>
            </w:r>
            <w:r w:rsidRPr="009D183D">
              <w:br/>
              <w:t>Complete</w:t>
            </w:r>
          </w:p>
        </w:tc>
        <w:tc>
          <w:tcPr>
            <w:tcW w:w="767" w:type="pct"/>
            <w:tcBorders>
              <w:top w:val="single" w:sz="6" w:space="0" w:color="auto"/>
              <w:left w:val="single" w:sz="6" w:space="0" w:color="auto"/>
              <w:bottom w:val="single" w:sz="6" w:space="0" w:color="auto"/>
              <w:right w:val="single" w:sz="6" w:space="0" w:color="auto"/>
            </w:tcBorders>
          </w:tcPr>
          <w:p w14:paraId="36DBE425" w14:textId="665C455D" w:rsidR="007F7A87" w:rsidRPr="009D183D" w:rsidRDefault="007F7A87" w:rsidP="008B087B">
            <w:pPr>
              <w:pStyle w:val="TableText"/>
            </w:pPr>
            <w:r w:rsidRPr="009D183D">
              <w:t>Authorization status = DC, CANCELLED</w:t>
            </w:r>
          </w:p>
        </w:tc>
        <w:tc>
          <w:tcPr>
            <w:tcW w:w="767" w:type="pct"/>
            <w:tcBorders>
              <w:top w:val="single" w:sz="6" w:space="0" w:color="auto"/>
              <w:left w:val="single" w:sz="6" w:space="0" w:color="auto"/>
              <w:bottom w:val="single" w:sz="6" w:space="0" w:color="auto"/>
              <w:right w:val="single" w:sz="6" w:space="0" w:color="auto"/>
            </w:tcBorders>
          </w:tcPr>
          <w:p w14:paraId="2CCC2C3F" w14:textId="77777777" w:rsidR="007F7A87" w:rsidRPr="00E44774"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2FCA2755" w14:textId="77777777" w:rsidR="007F7A87" w:rsidRPr="00E44774"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7953B56D" w14:textId="77777777" w:rsidR="007F7A87" w:rsidRPr="00E44774" w:rsidRDefault="007F7A87" w:rsidP="008B087B">
            <w:pPr>
              <w:pStyle w:val="TableText"/>
            </w:pPr>
          </w:p>
        </w:tc>
      </w:tr>
      <w:tr w:rsidR="007F7A87" w:rsidRPr="00DF256B" w14:paraId="59418779"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69C8A86C" w14:textId="77777777" w:rsidR="007F7A87" w:rsidRDefault="007F7A87"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51F222AE" w14:textId="5018A074" w:rsidR="007F7A87" w:rsidRPr="005E1C78" w:rsidRDefault="007F7A87" w:rsidP="008B087B">
            <w:pPr>
              <w:pStyle w:val="TableText"/>
              <w:numPr>
                <w:ilvl w:val="0"/>
                <w:numId w:val="93"/>
              </w:numPr>
            </w:pPr>
          </w:p>
        </w:tc>
        <w:tc>
          <w:tcPr>
            <w:tcW w:w="1534" w:type="pct"/>
            <w:tcBorders>
              <w:top w:val="single" w:sz="6" w:space="0" w:color="auto"/>
              <w:left w:val="single" w:sz="6" w:space="0" w:color="auto"/>
              <w:bottom w:val="single" w:sz="6" w:space="0" w:color="auto"/>
              <w:right w:val="single" w:sz="6" w:space="0" w:color="auto"/>
            </w:tcBorders>
          </w:tcPr>
          <w:p w14:paraId="5129592F" w14:textId="77777777" w:rsidR="007F7A87" w:rsidRPr="009D183D" w:rsidRDefault="007F7A87" w:rsidP="008B087B">
            <w:pPr>
              <w:pStyle w:val="TableText"/>
            </w:pPr>
            <w:r w:rsidRPr="009D183D">
              <w:t xml:space="preserve">Exit </w:t>
            </w:r>
            <w:proofErr w:type="spellStart"/>
            <w:r w:rsidRPr="009D183D">
              <w:t>Fileman</w:t>
            </w:r>
            <w:proofErr w:type="spellEnd"/>
          </w:p>
        </w:tc>
        <w:tc>
          <w:tcPr>
            <w:tcW w:w="767" w:type="pct"/>
            <w:tcBorders>
              <w:top w:val="single" w:sz="6" w:space="0" w:color="auto"/>
              <w:left w:val="single" w:sz="6" w:space="0" w:color="auto"/>
              <w:bottom w:val="single" w:sz="6" w:space="0" w:color="auto"/>
              <w:right w:val="single" w:sz="6" w:space="0" w:color="auto"/>
            </w:tcBorders>
          </w:tcPr>
          <w:p w14:paraId="3A4F3019" w14:textId="790657E9" w:rsidR="007F7A87" w:rsidRPr="009D183D" w:rsidRDefault="007F7A87" w:rsidP="008B087B">
            <w:pPr>
              <w:pStyle w:val="TableText"/>
            </w:pPr>
            <w:r>
              <w:t xml:space="preserve">Logoff </w:t>
            </w:r>
            <w:r w:rsidR="00050678">
              <w:t>successful</w:t>
            </w:r>
          </w:p>
        </w:tc>
        <w:tc>
          <w:tcPr>
            <w:tcW w:w="767" w:type="pct"/>
            <w:tcBorders>
              <w:top w:val="single" w:sz="6" w:space="0" w:color="auto"/>
              <w:left w:val="single" w:sz="6" w:space="0" w:color="auto"/>
              <w:bottom w:val="single" w:sz="6" w:space="0" w:color="auto"/>
              <w:right w:val="single" w:sz="6" w:space="0" w:color="auto"/>
            </w:tcBorders>
          </w:tcPr>
          <w:p w14:paraId="0AF508A0" w14:textId="77777777" w:rsidR="007F7A87" w:rsidRPr="00DF256B" w:rsidRDefault="007F7A87"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755897EC" w14:textId="77777777" w:rsidR="007F7A87" w:rsidRPr="00DF256B" w:rsidRDefault="007F7A87"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62C9229B" w14:textId="77777777" w:rsidR="007F7A87" w:rsidRPr="00DF256B" w:rsidRDefault="007F7A87" w:rsidP="008B087B">
            <w:pPr>
              <w:pStyle w:val="TableText"/>
            </w:pPr>
          </w:p>
        </w:tc>
      </w:tr>
    </w:tbl>
    <w:p w14:paraId="3314FDE8" w14:textId="3A890D47" w:rsidR="00D75DE2" w:rsidRDefault="00D75DE2">
      <w:pPr>
        <w:rPr>
          <w:rFonts w:ascii="Arial" w:hAnsi="Arial" w:cs="Arial"/>
          <w:b/>
          <w:bCs/>
          <w:kern w:val="32"/>
          <w:sz w:val="36"/>
          <w:szCs w:val="32"/>
        </w:rPr>
      </w:pPr>
      <w:r>
        <w:br w:type="page"/>
      </w:r>
    </w:p>
    <w:p w14:paraId="7BD37247" w14:textId="1841E5AE" w:rsidR="00D34321" w:rsidRPr="00DF256B" w:rsidRDefault="00D34321" w:rsidP="00CB0F88">
      <w:pPr>
        <w:pStyle w:val="Heading1"/>
      </w:pPr>
      <w:bookmarkStart w:id="75" w:name="_Toc456361989"/>
      <w:r w:rsidRPr="00DF256B">
        <w:lastRenderedPageBreak/>
        <w:t xml:space="preserve">TEST </w:t>
      </w:r>
      <w:r>
        <w:t>SCENARIO</w:t>
      </w:r>
      <w:r w:rsidRPr="00DF256B">
        <w:t xml:space="preserve"> </w:t>
      </w:r>
      <w:r>
        <w:t>TS</w:t>
      </w:r>
      <w:r w:rsidR="00BF43FE">
        <w:t>-00</w:t>
      </w:r>
      <w:r>
        <w:t>5</w:t>
      </w:r>
      <w:r w:rsidR="00BF43FE">
        <w:t>:</w:t>
      </w:r>
      <w:r w:rsidRPr="00DF256B">
        <w:t xml:space="preserve"> </w:t>
      </w:r>
      <w:r>
        <w:t xml:space="preserve">Store </w:t>
      </w:r>
      <w:r w:rsidR="00427F86">
        <w:t xml:space="preserve">new </w:t>
      </w:r>
      <w:r w:rsidR="00F56934" w:rsidRPr="00F56934">
        <w:t>Authorization</w:t>
      </w:r>
      <w:r>
        <w:t xml:space="preserve"> Request</w:t>
      </w:r>
      <w:r w:rsidR="00427F86">
        <w:t>/Response</w:t>
      </w:r>
      <w:r>
        <w:t xml:space="preserve"> Information</w:t>
      </w:r>
      <w:bookmarkEnd w:id="75"/>
    </w:p>
    <w:p w14:paraId="79D40C0B" w14:textId="77777777" w:rsidR="00D34321" w:rsidRPr="00DF256B" w:rsidRDefault="00D34321" w:rsidP="00D34321">
      <w:pPr>
        <w:pStyle w:val="Heading2"/>
      </w:pPr>
      <w:bookmarkStart w:id="76" w:name="_Toc456361990"/>
      <w:r w:rsidRPr="00DF256B">
        <w:t>Test Objective</w:t>
      </w:r>
      <w:bookmarkEnd w:id="76"/>
    </w:p>
    <w:p w14:paraId="56DF04BF" w14:textId="762A6E45" w:rsidR="00D34321" w:rsidRDefault="00D34321" w:rsidP="00CE6842">
      <w:pPr>
        <w:pStyle w:val="BodyTextBullet1"/>
        <w:numPr>
          <w:ilvl w:val="0"/>
          <w:numId w:val="19"/>
        </w:numPr>
      </w:pPr>
      <w:r>
        <w:t xml:space="preserve">Verify </w:t>
      </w:r>
      <w:r w:rsidR="00A21847">
        <w:t>that the information received i</w:t>
      </w:r>
      <w:r w:rsidR="005572E0">
        <w:t>n</w:t>
      </w:r>
      <w:r w:rsidR="00A21847">
        <w:t xml:space="preserve"> a</w:t>
      </w:r>
      <w:r w:rsidR="00610214">
        <w:t>n</w:t>
      </w:r>
      <w:r w:rsidR="00A21847">
        <w:t xml:space="preserve"> X215 </w:t>
      </w:r>
      <w:r w:rsidR="00F56934" w:rsidRPr="00F56934">
        <w:t>Authorization</w:t>
      </w:r>
      <w:r w:rsidR="00A21847">
        <w:t xml:space="preserve"> Request is stored as part of the master </w:t>
      </w:r>
      <w:r w:rsidR="00F56934" w:rsidRPr="00F56934">
        <w:t>Authorization</w:t>
      </w:r>
      <w:r w:rsidR="00A21847">
        <w:t xml:space="preserve"> dataset.</w:t>
      </w:r>
    </w:p>
    <w:p w14:paraId="3386C618" w14:textId="1A194D24" w:rsidR="00A21847" w:rsidRDefault="00A21847" w:rsidP="00CE6842">
      <w:pPr>
        <w:pStyle w:val="BodyTextBullet1"/>
        <w:numPr>
          <w:ilvl w:val="0"/>
          <w:numId w:val="19"/>
        </w:numPr>
      </w:pPr>
      <w:r>
        <w:t>Verify that the information received i</w:t>
      </w:r>
      <w:r w:rsidR="005572E0">
        <w:t>n</w:t>
      </w:r>
      <w:r>
        <w:t xml:space="preserve"> a</w:t>
      </w:r>
      <w:r w:rsidR="00610214">
        <w:t>n</w:t>
      </w:r>
      <w:r>
        <w:t xml:space="preserve"> X217 </w:t>
      </w:r>
      <w:r w:rsidR="00F56934" w:rsidRPr="00F56934">
        <w:t>Authorization</w:t>
      </w:r>
      <w:r>
        <w:t xml:space="preserve"> Request is stored as part of the master </w:t>
      </w:r>
      <w:r w:rsidR="00F56934" w:rsidRPr="00F56934">
        <w:t>Authorization</w:t>
      </w:r>
      <w:r>
        <w:t xml:space="preserve"> dataset.</w:t>
      </w:r>
    </w:p>
    <w:p w14:paraId="137A0800" w14:textId="704F1137" w:rsidR="00385A5D" w:rsidRDefault="00385A5D" w:rsidP="00CE6842">
      <w:pPr>
        <w:pStyle w:val="BodyTextBullet1"/>
        <w:numPr>
          <w:ilvl w:val="0"/>
          <w:numId w:val="19"/>
        </w:numPr>
      </w:pPr>
      <w:r>
        <w:t>Verify that the information received i</w:t>
      </w:r>
      <w:r w:rsidR="005572E0">
        <w:t>n</w:t>
      </w:r>
      <w:r>
        <w:t xml:space="preserve"> a</w:t>
      </w:r>
      <w:r w:rsidR="00610214">
        <w:t>n</w:t>
      </w:r>
      <w:r>
        <w:t xml:space="preserve"> X215 </w:t>
      </w:r>
      <w:r w:rsidR="00F56934" w:rsidRPr="00F56934">
        <w:t>Authorization</w:t>
      </w:r>
      <w:r>
        <w:t xml:space="preserve"> Response is stored as part of the master </w:t>
      </w:r>
      <w:r w:rsidR="00F56934" w:rsidRPr="00F56934">
        <w:t>Authorization</w:t>
      </w:r>
      <w:r>
        <w:t xml:space="preserve"> dataset.</w:t>
      </w:r>
    </w:p>
    <w:p w14:paraId="4B91916F" w14:textId="228E759A" w:rsidR="00385A5D" w:rsidRDefault="00385A5D" w:rsidP="00CE6842">
      <w:pPr>
        <w:pStyle w:val="BodyTextBullet1"/>
        <w:numPr>
          <w:ilvl w:val="0"/>
          <w:numId w:val="19"/>
        </w:numPr>
      </w:pPr>
      <w:r>
        <w:t>Verify that the information received i</w:t>
      </w:r>
      <w:r w:rsidR="005572E0">
        <w:t>n</w:t>
      </w:r>
      <w:r>
        <w:t xml:space="preserve"> a</w:t>
      </w:r>
      <w:r w:rsidR="00610214">
        <w:t>n</w:t>
      </w:r>
      <w:r>
        <w:t xml:space="preserve"> X217 </w:t>
      </w:r>
      <w:r w:rsidR="00F56934" w:rsidRPr="00F56934">
        <w:t>Authorization</w:t>
      </w:r>
      <w:r>
        <w:t xml:space="preserve"> Response is stored as part of the master </w:t>
      </w:r>
      <w:r w:rsidR="00F56934" w:rsidRPr="00F56934">
        <w:t>Authorization</w:t>
      </w:r>
      <w:r>
        <w:t xml:space="preserve"> dataset.</w:t>
      </w:r>
    </w:p>
    <w:p w14:paraId="54B22F61" w14:textId="77777777" w:rsidR="00D34321" w:rsidRDefault="00D34321" w:rsidP="00D34321">
      <w:pPr>
        <w:pStyle w:val="Heading2"/>
      </w:pPr>
      <w:bookmarkStart w:id="77" w:name="_Toc456361991"/>
      <w:r w:rsidRPr="00DF256B">
        <w:t>Assumptions</w:t>
      </w:r>
      <w:bookmarkEnd w:id="77"/>
    </w:p>
    <w:p w14:paraId="52D08A28" w14:textId="6478D403" w:rsidR="00D34321" w:rsidRDefault="00427F86" w:rsidP="00CE6842">
      <w:pPr>
        <w:pStyle w:val="BodyTextBullet1"/>
        <w:numPr>
          <w:ilvl w:val="0"/>
          <w:numId w:val="21"/>
        </w:numPr>
      </w:pPr>
      <w:r>
        <w:t xml:space="preserve">X215 </w:t>
      </w:r>
      <w:proofErr w:type="gramStart"/>
      <w:r>
        <w:t xml:space="preserve">10-7078 Master </w:t>
      </w:r>
      <w:r w:rsidR="00F56934" w:rsidRPr="00F56934">
        <w:t>Authorization</w:t>
      </w:r>
      <w:proofErr w:type="gramEnd"/>
      <w:r>
        <w:t xml:space="preserve"> has been created with the new data elements</w:t>
      </w:r>
      <w:r w:rsidR="00861718">
        <w:t>.</w:t>
      </w:r>
    </w:p>
    <w:p w14:paraId="66E4CDA0" w14:textId="2BFD28A4" w:rsidR="00427F86" w:rsidRDefault="00427F86" w:rsidP="00CE6842">
      <w:pPr>
        <w:pStyle w:val="BodyTextBullet1"/>
        <w:numPr>
          <w:ilvl w:val="0"/>
          <w:numId w:val="21"/>
        </w:numPr>
      </w:pPr>
      <w:r>
        <w:t xml:space="preserve">X217 </w:t>
      </w:r>
      <w:proofErr w:type="gramStart"/>
      <w:r>
        <w:t xml:space="preserve">10-7079 Master </w:t>
      </w:r>
      <w:r w:rsidR="00F56934" w:rsidRPr="00F56934">
        <w:t>Authorization</w:t>
      </w:r>
      <w:proofErr w:type="gramEnd"/>
      <w:r>
        <w:t xml:space="preserve"> has been created with the new data elements</w:t>
      </w:r>
      <w:r w:rsidR="00861718">
        <w:t>.</w:t>
      </w:r>
    </w:p>
    <w:p w14:paraId="25510C48" w14:textId="77777777" w:rsidR="00D34321" w:rsidRPr="00DF256B" w:rsidRDefault="00D34321" w:rsidP="00D34321">
      <w:pPr>
        <w:pStyle w:val="Heading2"/>
      </w:pPr>
      <w:bookmarkStart w:id="78" w:name="_Toc456361992"/>
      <w:r w:rsidRPr="00DF256B">
        <w:t>Precondition Steps</w:t>
      </w:r>
      <w:bookmarkEnd w:id="78"/>
    </w:p>
    <w:p w14:paraId="3150E147" w14:textId="4EB135B9" w:rsidR="00D34321" w:rsidRPr="00C761FF" w:rsidRDefault="00F56934" w:rsidP="008B087B">
      <w:pPr>
        <w:pStyle w:val="BodyText"/>
      </w:pPr>
      <w:r w:rsidRPr="002F7695">
        <w:t>Authorization</w:t>
      </w:r>
      <w:r w:rsidR="00D34321" w:rsidRPr="00C761FF">
        <w:t xml:space="preserve"> has already been created and is available</w:t>
      </w:r>
      <w:r w:rsidR="00861718">
        <w:t>.</w:t>
      </w:r>
    </w:p>
    <w:p w14:paraId="06DF2056" w14:textId="77777777" w:rsidR="00D34321" w:rsidRPr="00DF256B" w:rsidRDefault="00D34321" w:rsidP="00D34321">
      <w:pPr>
        <w:pStyle w:val="Heading2"/>
      </w:pPr>
      <w:bookmarkStart w:id="79" w:name="_Toc456361993"/>
      <w:r w:rsidRPr="00DF256B">
        <w:t>Identified Test Data</w:t>
      </w:r>
      <w:bookmarkEnd w:id="79"/>
    </w:p>
    <w:p w14:paraId="4B766314" w14:textId="0D73C7AB" w:rsidR="00BE3966" w:rsidRPr="00BE3966" w:rsidRDefault="00BE3966" w:rsidP="008B087B">
      <w:pPr>
        <w:pStyle w:val="BodyText"/>
      </w:pPr>
      <w:r w:rsidRPr="00BE3966">
        <w:t>The testing team will use the data provided by the VA in the testing environment during the CI/ST phase. It will also be critical to receive test ASC X12 215 and ASC X12 217 EDI transactions from the HCCH. Wherever possible, the development team will be contacted to create additional test data as needed.</w:t>
      </w:r>
    </w:p>
    <w:p w14:paraId="3FB60072" w14:textId="77777777" w:rsidR="00D34321" w:rsidRPr="00DF256B" w:rsidRDefault="00D34321" w:rsidP="00D34321">
      <w:pPr>
        <w:pStyle w:val="Heading2"/>
      </w:pPr>
      <w:bookmarkStart w:id="80" w:name="_Toc435994941"/>
      <w:bookmarkStart w:id="81" w:name="_Toc435996152"/>
      <w:bookmarkStart w:id="82" w:name="_Toc435996302"/>
      <w:bookmarkStart w:id="83" w:name="_Toc456361994"/>
      <w:bookmarkEnd w:id="80"/>
      <w:bookmarkEnd w:id="81"/>
      <w:bookmarkEnd w:id="82"/>
      <w:r w:rsidRPr="00DF256B">
        <w:t xml:space="preserve">Test </w:t>
      </w:r>
      <w:r>
        <w:t>Case</w:t>
      </w:r>
      <w:r w:rsidRPr="00DF256B">
        <w:t>s</w:t>
      </w:r>
      <w:bookmarkEnd w:id="83"/>
    </w:p>
    <w:p w14:paraId="443BF998" w14:textId="27C4B7D1" w:rsidR="00D34321" w:rsidRDefault="00D34321" w:rsidP="00D5087F">
      <w:pPr>
        <w:pStyle w:val="Caption"/>
      </w:pPr>
      <w:bookmarkStart w:id="84" w:name="_Toc456362969"/>
      <w:r w:rsidRPr="00DF256B">
        <w:t xml:space="preserve">Table </w:t>
      </w:r>
      <w:r w:rsidR="00D45A0B">
        <w:fldChar w:fldCharType="begin"/>
      </w:r>
      <w:r w:rsidR="00D45A0B">
        <w:instrText xml:space="preserve"> SEQ Table \* ARABIC </w:instrText>
      </w:r>
      <w:r w:rsidR="00D45A0B">
        <w:fldChar w:fldCharType="separate"/>
      </w:r>
      <w:r w:rsidR="00D16F8F">
        <w:rPr>
          <w:noProof/>
        </w:rPr>
        <w:t>13</w:t>
      </w:r>
      <w:r w:rsidR="00D45A0B">
        <w:rPr>
          <w:noProof/>
        </w:rPr>
        <w:fldChar w:fldCharType="end"/>
      </w:r>
      <w:r w:rsidRPr="00DF256B">
        <w:t xml:space="preserve"> </w:t>
      </w:r>
      <w:r>
        <w:t>–</w:t>
      </w:r>
      <w:r w:rsidR="00ED4BB1">
        <w:t xml:space="preserve"> </w:t>
      </w:r>
      <w:r w:rsidR="00BF43FE">
        <w:t>TC-005</w:t>
      </w:r>
      <w:r w:rsidR="00E77A7A">
        <w:t>A</w:t>
      </w:r>
      <w:r w:rsidR="00BF43FE">
        <w:t xml:space="preserve">: </w:t>
      </w:r>
      <w:r w:rsidR="00A21847">
        <w:t xml:space="preserve">X215 </w:t>
      </w:r>
      <w:r w:rsidR="00F56934" w:rsidRPr="00F56934">
        <w:t>Authorization</w:t>
      </w:r>
      <w:r w:rsidR="00A21847">
        <w:t xml:space="preserve"> Request</w:t>
      </w:r>
      <w:r w:rsidR="00427F86">
        <w:t>/Response</w:t>
      </w:r>
      <w:r w:rsidR="00A21847">
        <w:t xml:space="preserve"> </w:t>
      </w:r>
      <w:r w:rsidR="00A62989">
        <w:t>D</w:t>
      </w:r>
      <w:r w:rsidR="00A21847">
        <w:t xml:space="preserve">ata </w:t>
      </w:r>
      <w:r w:rsidR="00A62989">
        <w:t>S</w:t>
      </w:r>
      <w:r w:rsidR="00A21847">
        <w:t>tored</w:t>
      </w:r>
      <w:bookmarkEnd w:id="84"/>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945"/>
        <w:gridCol w:w="897"/>
        <w:gridCol w:w="4487"/>
        <w:gridCol w:w="2242"/>
        <w:gridCol w:w="2242"/>
        <w:gridCol w:w="561"/>
        <w:gridCol w:w="2242"/>
      </w:tblGrid>
      <w:tr w:rsidR="00AA7BDB" w:rsidRPr="00DF256B" w14:paraId="4E599848" w14:textId="77777777" w:rsidTr="0034087A">
        <w:trPr>
          <w:cantSplit/>
          <w:tblHeader/>
        </w:trPr>
        <w:tc>
          <w:tcPr>
            <w:tcW w:w="665" w:type="pct"/>
            <w:tcBorders>
              <w:top w:val="single" w:sz="12" w:space="0" w:color="auto"/>
              <w:bottom w:val="single" w:sz="6" w:space="0" w:color="auto"/>
            </w:tcBorders>
            <w:shd w:val="clear" w:color="auto" w:fill="D9D9D9" w:themeFill="background1" w:themeFillShade="D9"/>
            <w:vAlign w:val="center"/>
          </w:tcPr>
          <w:p w14:paraId="230B97DC" w14:textId="77777777" w:rsidR="00427F86" w:rsidRPr="00DF256B" w:rsidRDefault="00427F86" w:rsidP="008B087B">
            <w:pPr>
              <w:pStyle w:val="TableHeading"/>
            </w:pPr>
            <w:proofErr w:type="spellStart"/>
            <w:r w:rsidRPr="00DF256B">
              <w:t>Req</w:t>
            </w:r>
            <w:proofErr w:type="spellEnd"/>
            <w:r w:rsidRPr="00DF256B">
              <w:t xml:space="preserve"> # Trace</w:t>
            </w:r>
          </w:p>
        </w:tc>
        <w:tc>
          <w:tcPr>
            <w:tcW w:w="307" w:type="pct"/>
            <w:tcBorders>
              <w:top w:val="single" w:sz="12" w:space="0" w:color="auto"/>
              <w:bottom w:val="single" w:sz="6" w:space="0" w:color="auto"/>
            </w:tcBorders>
            <w:shd w:val="clear" w:color="auto" w:fill="D9D9D9" w:themeFill="background1" w:themeFillShade="D9"/>
            <w:vAlign w:val="center"/>
          </w:tcPr>
          <w:p w14:paraId="0ECD9862" w14:textId="77777777" w:rsidR="00427F86" w:rsidRPr="00DF256B" w:rsidRDefault="00427F86" w:rsidP="008B087B">
            <w:pPr>
              <w:pStyle w:val="TableHeading"/>
            </w:pPr>
            <w:r w:rsidRPr="00DF256B">
              <w:t>Test Step</w:t>
            </w:r>
          </w:p>
        </w:tc>
        <w:tc>
          <w:tcPr>
            <w:tcW w:w="1535" w:type="pct"/>
            <w:tcBorders>
              <w:top w:val="single" w:sz="12" w:space="0" w:color="auto"/>
              <w:bottom w:val="single" w:sz="6" w:space="0" w:color="auto"/>
            </w:tcBorders>
            <w:shd w:val="clear" w:color="auto" w:fill="D9D9D9" w:themeFill="background1" w:themeFillShade="D9"/>
            <w:vAlign w:val="center"/>
          </w:tcPr>
          <w:p w14:paraId="005BA9B1" w14:textId="77777777" w:rsidR="00427F86" w:rsidRPr="00DF256B" w:rsidRDefault="00427F86" w:rsidP="008B087B">
            <w:pPr>
              <w:pStyle w:val="TableHeading"/>
            </w:pPr>
            <w:r w:rsidRPr="00DF256B">
              <w:t>Operator Action</w:t>
            </w:r>
          </w:p>
        </w:tc>
        <w:tc>
          <w:tcPr>
            <w:tcW w:w="767" w:type="pct"/>
            <w:tcBorders>
              <w:top w:val="single" w:sz="12" w:space="0" w:color="auto"/>
              <w:bottom w:val="single" w:sz="6" w:space="0" w:color="auto"/>
            </w:tcBorders>
            <w:shd w:val="clear" w:color="auto" w:fill="D9D9D9" w:themeFill="background1" w:themeFillShade="D9"/>
            <w:vAlign w:val="center"/>
          </w:tcPr>
          <w:p w14:paraId="5789A6B8" w14:textId="77777777" w:rsidR="00427F86" w:rsidRPr="00DF256B" w:rsidRDefault="00427F86" w:rsidP="008B087B">
            <w:pPr>
              <w:pStyle w:val="TableHeading"/>
            </w:pPr>
            <w:r w:rsidRPr="00DF256B">
              <w:t>Expected Results</w:t>
            </w:r>
          </w:p>
        </w:tc>
        <w:tc>
          <w:tcPr>
            <w:tcW w:w="767" w:type="pct"/>
            <w:tcBorders>
              <w:top w:val="single" w:sz="12" w:space="0" w:color="auto"/>
              <w:bottom w:val="single" w:sz="6" w:space="0" w:color="auto"/>
            </w:tcBorders>
            <w:shd w:val="clear" w:color="auto" w:fill="D9D9D9" w:themeFill="background1" w:themeFillShade="D9"/>
            <w:vAlign w:val="center"/>
          </w:tcPr>
          <w:p w14:paraId="56CDBC42" w14:textId="5D6230F1" w:rsidR="00427F86" w:rsidRPr="00DF256B" w:rsidRDefault="00654400" w:rsidP="008B087B">
            <w:pPr>
              <w:pStyle w:val="TableHeading"/>
            </w:pPr>
            <w:r>
              <w:t>Actual Results</w:t>
            </w:r>
          </w:p>
        </w:tc>
        <w:tc>
          <w:tcPr>
            <w:tcW w:w="192" w:type="pct"/>
            <w:tcBorders>
              <w:top w:val="single" w:sz="12" w:space="0" w:color="auto"/>
              <w:bottom w:val="single" w:sz="6" w:space="0" w:color="auto"/>
            </w:tcBorders>
            <w:shd w:val="clear" w:color="auto" w:fill="D9D9D9" w:themeFill="background1" w:themeFillShade="D9"/>
            <w:vAlign w:val="center"/>
          </w:tcPr>
          <w:p w14:paraId="2DBC08EB" w14:textId="77777777" w:rsidR="00427F86" w:rsidRPr="00DF256B" w:rsidRDefault="00427F86" w:rsidP="008B087B">
            <w:pPr>
              <w:pStyle w:val="TableHeading"/>
            </w:pPr>
            <w:r w:rsidRPr="00DF256B">
              <w:t>P/F</w:t>
            </w:r>
          </w:p>
        </w:tc>
        <w:tc>
          <w:tcPr>
            <w:tcW w:w="767" w:type="pct"/>
            <w:tcBorders>
              <w:top w:val="single" w:sz="12" w:space="0" w:color="auto"/>
              <w:bottom w:val="single" w:sz="6" w:space="0" w:color="auto"/>
            </w:tcBorders>
            <w:shd w:val="clear" w:color="auto" w:fill="D9D9D9" w:themeFill="background1" w:themeFillShade="D9"/>
            <w:vAlign w:val="center"/>
          </w:tcPr>
          <w:p w14:paraId="21AEEA27" w14:textId="77777777" w:rsidR="00427F86" w:rsidRPr="00DF256B" w:rsidRDefault="00427F86" w:rsidP="008B087B">
            <w:pPr>
              <w:pStyle w:val="TableHeading"/>
            </w:pPr>
            <w:r>
              <w:t>Note / Comments</w:t>
            </w:r>
          </w:p>
        </w:tc>
      </w:tr>
      <w:tr w:rsidR="00AA7BDB" w:rsidRPr="00DF256B" w14:paraId="00C7686F" w14:textId="77777777" w:rsidTr="0034087A">
        <w:trPr>
          <w:cantSplit/>
        </w:trPr>
        <w:tc>
          <w:tcPr>
            <w:tcW w:w="665" w:type="pct"/>
            <w:tcBorders>
              <w:top w:val="single" w:sz="6" w:space="0" w:color="auto"/>
            </w:tcBorders>
          </w:tcPr>
          <w:p w14:paraId="5E33F23F" w14:textId="77777777" w:rsidR="00427F86" w:rsidRPr="00BF43FE" w:rsidRDefault="00427F86" w:rsidP="008B087B">
            <w:pPr>
              <w:pStyle w:val="TableText"/>
            </w:pPr>
          </w:p>
        </w:tc>
        <w:tc>
          <w:tcPr>
            <w:tcW w:w="307" w:type="pct"/>
            <w:tcBorders>
              <w:top w:val="single" w:sz="6" w:space="0" w:color="auto"/>
            </w:tcBorders>
          </w:tcPr>
          <w:p w14:paraId="09E150E7" w14:textId="605CEA86" w:rsidR="00427F86" w:rsidRPr="00BF43FE" w:rsidRDefault="00427F86" w:rsidP="008B087B">
            <w:pPr>
              <w:pStyle w:val="TableText"/>
              <w:numPr>
                <w:ilvl w:val="0"/>
                <w:numId w:val="112"/>
              </w:numPr>
            </w:pPr>
          </w:p>
        </w:tc>
        <w:tc>
          <w:tcPr>
            <w:tcW w:w="1535" w:type="pct"/>
            <w:tcBorders>
              <w:top w:val="single" w:sz="6" w:space="0" w:color="auto"/>
            </w:tcBorders>
          </w:tcPr>
          <w:p w14:paraId="23E9649E" w14:textId="36CF42C5" w:rsidR="00427F86" w:rsidRPr="009D183D" w:rsidRDefault="00427F86">
            <w:pPr>
              <w:pStyle w:val="TableText"/>
            </w:pPr>
            <w:r w:rsidRPr="009D183D">
              <w:t xml:space="preserve">Select X215 </w:t>
            </w:r>
            <w:r w:rsidR="00F56934" w:rsidRPr="009D183D">
              <w:t>Authorization</w:t>
            </w:r>
            <w:r w:rsidRPr="009D183D">
              <w:t xml:space="preserve"> Request </w:t>
            </w:r>
            <w:r w:rsidR="002B4EE3">
              <w:t>FY15RQ</w:t>
            </w:r>
            <w:r w:rsidR="006612FD">
              <w:t>215T13</w:t>
            </w:r>
            <w:r w:rsidRPr="009D183D">
              <w:t xml:space="preserve"> transaction (full dataset of X215 request information, </w:t>
            </w:r>
            <w:r w:rsidR="00F56934" w:rsidRPr="009D183D">
              <w:t>Authorization</w:t>
            </w:r>
            <w:r w:rsidRPr="009D183D">
              <w:t xml:space="preserve"> on file)</w:t>
            </w:r>
          </w:p>
        </w:tc>
        <w:tc>
          <w:tcPr>
            <w:tcW w:w="767" w:type="pct"/>
            <w:tcBorders>
              <w:top w:val="single" w:sz="6" w:space="0" w:color="auto"/>
            </w:tcBorders>
          </w:tcPr>
          <w:p w14:paraId="4BC5CBCD" w14:textId="5FF85F31" w:rsidR="00427F86" w:rsidRPr="009D183D" w:rsidRDefault="009850AA" w:rsidP="008B087B">
            <w:pPr>
              <w:pStyle w:val="TableText"/>
            </w:pPr>
            <w:r>
              <w:t>File selected</w:t>
            </w:r>
          </w:p>
        </w:tc>
        <w:tc>
          <w:tcPr>
            <w:tcW w:w="767" w:type="pct"/>
            <w:tcBorders>
              <w:top w:val="single" w:sz="6" w:space="0" w:color="auto"/>
            </w:tcBorders>
          </w:tcPr>
          <w:p w14:paraId="7E285F78" w14:textId="77777777" w:rsidR="00427F86" w:rsidRPr="00BF43FE" w:rsidRDefault="00427F86" w:rsidP="008B087B">
            <w:pPr>
              <w:pStyle w:val="TableText"/>
            </w:pPr>
          </w:p>
        </w:tc>
        <w:tc>
          <w:tcPr>
            <w:tcW w:w="192" w:type="pct"/>
            <w:tcBorders>
              <w:top w:val="single" w:sz="6" w:space="0" w:color="auto"/>
            </w:tcBorders>
          </w:tcPr>
          <w:p w14:paraId="6DE3834A" w14:textId="77777777" w:rsidR="00427F86" w:rsidRPr="00BF43FE" w:rsidRDefault="00427F86" w:rsidP="008B087B">
            <w:pPr>
              <w:pStyle w:val="TableText"/>
            </w:pPr>
          </w:p>
        </w:tc>
        <w:tc>
          <w:tcPr>
            <w:tcW w:w="767" w:type="pct"/>
            <w:tcBorders>
              <w:top w:val="single" w:sz="6" w:space="0" w:color="auto"/>
            </w:tcBorders>
          </w:tcPr>
          <w:p w14:paraId="4C30A219" w14:textId="77777777" w:rsidR="00427F86" w:rsidRPr="00E77A7A" w:rsidRDefault="00427F86" w:rsidP="008B087B">
            <w:pPr>
              <w:pStyle w:val="TableText"/>
            </w:pPr>
          </w:p>
        </w:tc>
      </w:tr>
      <w:tr w:rsidR="00AA7BDB" w:rsidRPr="00DF256B" w14:paraId="3F9A01A6" w14:textId="77777777" w:rsidTr="0034087A">
        <w:trPr>
          <w:cantSplit/>
        </w:trPr>
        <w:tc>
          <w:tcPr>
            <w:tcW w:w="665" w:type="pct"/>
          </w:tcPr>
          <w:p w14:paraId="7CFE2B82" w14:textId="77777777" w:rsidR="00427F86" w:rsidRPr="00BF43FE" w:rsidRDefault="00427F86" w:rsidP="008B087B">
            <w:pPr>
              <w:pStyle w:val="TableText"/>
            </w:pPr>
          </w:p>
        </w:tc>
        <w:tc>
          <w:tcPr>
            <w:tcW w:w="307" w:type="pct"/>
          </w:tcPr>
          <w:p w14:paraId="3DD81B7B" w14:textId="679DFA55" w:rsidR="00427F86" w:rsidRPr="00BF43FE" w:rsidRDefault="00427F86" w:rsidP="008B087B">
            <w:pPr>
              <w:pStyle w:val="TableText"/>
              <w:numPr>
                <w:ilvl w:val="0"/>
                <w:numId w:val="112"/>
              </w:numPr>
            </w:pPr>
          </w:p>
        </w:tc>
        <w:tc>
          <w:tcPr>
            <w:tcW w:w="1535" w:type="pct"/>
          </w:tcPr>
          <w:p w14:paraId="26A30970" w14:textId="77777777" w:rsidR="00427F86" w:rsidRPr="009D183D" w:rsidRDefault="00427F86" w:rsidP="008B087B">
            <w:pPr>
              <w:pStyle w:val="TableText"/>
            </w:pPr>
            <w:r w:rsidRPr="009D183D">
              <w:t>Submit to HCCH emulator as a Non-VA Provider</w:t>
            </w:r>
          </w:p>
        </w:tc>
        <w:tc>
          <w:tcPr>
            <w:tcW w:w="767" w:type="pct"/>
          </w:tcPr>
          <w:p w14:paraId="57ADD9AA" w14:textId="5668C5A6" w:rsidR="00427F86" w:rsidRPr="009D183D" w:rsidRDefault="009850AA" w:rsidP="008B087B">
            <w:pPr>
              <w:pStyle w:val="TableText"/>
            </w:pPr>
            <w:r>
              <w:t>File submitted</w:t>
            </w:r>
          </w:p>
        </w:tc>
        <w:tc>
          <w:tcPr>
            <w:tcW w:w="767" w:type="pct"/>
          </w:tcPr>
          <w:p w14:paraId="43842FA4" w14:textId="77777777" w:rsidR="00427F86" w:rsidRPr="00BF43FE" w:rsidRDefault="00427F86" w:rsidP="008B087B">
            <w:pPr>
              <w:pStyle w:val="TableText"/>
            </w:pPr>
          </w:p>
        </w:tc>
        <w:tc>
          <w:tcPr>
            <w:tcW w:w="192" w:type="pct"/>
          </w:tcPr>
          <w:p w14:paraId="41247B19" w14:textId="77777777" w:rsidR="00427F86" w:rsidRPr="00BF43FE" w:rsidRDefault="00427F86" w:rsidP="008B087B">
            <w:pPr>
              <w:pStyle w:val="TableText"/>
            </w:pPr>
          </w:p>
        </w:tc>
        <w:tc>
          <w:tcPr>
            <w:tcW w:w="767" w:type="pct"/>
          </w:tcPr>
          <w:p w14:paraId="2F9343BA" w14:textId="77777777" w:rsidR="00427F86" w:rsidRPr="00E77A7A" w:rsidRDefault="00427F86" w:rsidP="008B087B">
            <w:pPr>
              <w:pStyle w:val="TableText"/>
            </w:pPr>
          </w:p>
        </w:tc>
      </w:tr>
      <w:tr w:rsidR="00AA7BDB" w:rsidRPr="00DF256B" w14:paraId="1E6F8F9B"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123E174C" w14:textId="77777777" w:rsidR="00427F86" w:rsidRPr="00BF43FE" w:rsidRDefault="00427F86"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731077DA" w14:textId="32997F0C" w:rsidR="00427F86" w:rsidRPr="00BF43FE"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59D2DDB4" w14:textId="63E204B3" w:rsidR="00427F86" w:rsidRPr="009D183D" w:rsidRDefault="00427F86" w:rsidP="008B087B">
            <w:pPr>
              <w:pStyle w:val="TableText"/>
            </w:pPr>
            <w:r w:rsidRPr="009D183D">
              <w:t xml:space="preserve">Verify that </w:t>
            </w:r>
            <w:r w:rsidR="00E535A6" w:rsidRPr="009D183D">
              <w:t xml:space="preserve">X215 </w:t>
            </w:r>
            <w:r w:rsidRPr="009D183D">
              <w:t xml:space="preserve">transaction is received and processed by </w:t>
            </w:r>
            <w:r w:rsidR="00366540">
              <w:t>Automated Authorization Tool (</w:t>
            </w:r>
            <w:r w:rsidRPr="009D183D">
              <w:t>AAT</w:t>
            </w:r>
            <w:r w:rsidR="00366540">
              <w:t>)</w:t>
            </w:r>
            <w:r w:rsidRPr="009D183D">
              <w:t xml:space="preserve"> receiver.</w:t>
            </w:r>
          </w:p>
        </w:tc>
        <w:tc>
          <w:tcPr>
            <w:tcW w:w="767" w:type="pct"/>
            <w:tcBorders>
              <w:top w:val="single" w:sz="6" w:space="0" w:color="auto"/>
              <w:left w:val="single" w:sz="6" w:space="0" w:color="auto"/>
              <w:bottom w:val="single" w:sz="6" w:space="0" w:color="auto"/>
              <w:right w:val="single" w:sz="6" w:space="0" w:color="auto"/>
            </w:tcBorders>
          </w:tcPr>
          <w:p w14:paraId="099037CF" w14:textId="0C734BE5" w:rsidR="00427F86" w:rsidRPr="009D183D" w:rsidRDefault="009850AA" w:rsidP="008B087B">
            <w:pPr>
              <w:pStyle w:val="TableText"/>
            </w:pPr>
            <w:r>
              <w:t>File is processed by AAT</w:t>
            </w:r>
          </w:p>
        </w:tc>
        <w:tc>
          <w:tcPr>
            <w:tcW w:w="767" w:type="pct"/>
            <w:tcBorders>
              <w:top w:val="single" w:sz="6" w:space="0" w:color="auto"/>
              <w:left w:val="single" w:sz="6" w:space="0" w:color="auto"/>
              <w:bottom w:val="single" w:sz="6" w:space="0" w:color="auto"/>
              <w:right w:val="single" w:sz="6" w:space="0" w:color="auto"/>
            </w:tcBorders>
          </w:tcPr>
          <w:p w14:paraId="7CB9A583" w14:textId="77777777" w:rsidR="00427F86" w:rsidRPr="00BF43FE"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790F7DF5" w14:textId="77777777" w:rsidR="00427F86" w:rsidRPr="00BF43FE"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62602B72" w14:textId="77777777" w:rsidR="00427F86" w:rsidRPr="00E77A7A" w:rsidRDefault="00427F86" w:rsidP="008B087B">
            <w:pPr>
              <w:pStyle w:val="TableText"/>
            </w:pPr>
          </w:p>
        </w:tc>
      </w:tr>
      <w:tr w:rsidR="00AA7BDB" w:rsidRPr="00DF256B" w14:paraId="3C5B3BAA"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38E4E2F5" w14:textId="77777777" w:rsidR="00427F86" w:rsidRPr="00BF43FE" w:rsidRDefault="00427F86"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3FE3ACF1" w14:textId="45ABC5FA" w:rsidR="00427F86" w:rsidRPr="00BF43FE"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472B58DD" w14:textId="77777777" w:rsidR="00427F86" w:rsidRDefault="00427F86" w:rsidP="008B087B">
            <w:pPr>
              <w:pStyle w:val="TableText"/>
            </w:pPr>
            <w:r w:rsidRPr="009D183D">
              <w:t xml:space="preserve">Capture necessary information identifying </w:t>
            </w:r>
            <w:proofErr w:type="spellStart"/>
            <w:r w:rsidRPr="009D183D">
              <w:t>VistA</w:t>
            </w:r>
            <w:proofErr w:type="spellEnd"/>
            <w:r w:rsidRPr="009D183D">
              <w:t xml:space="preserve"> Fee record</w:t>
            </w:r>
            <w:r w:rsidR="006612FD">
              <w:t>:</w:t>
            </w:r>
          </w:p>
          <w:p w14:paraId="57722356" w14:textId="28093590" w:rsidR="006612FD" w:rsidRPr="00D5087F" w:rsidRDefault="006612FD" w:rsidP="008B087B">
            <w:pPr>
              <w:pStyle w:val="TableText"/>
              <w:rPr>
                <w:b/>
              </w:rPr>
            </w:pPr>
            <w:r w:rsidRPr="00D5087F">
              <w:rPr>
                <w:b/>
              </w:rPr>
              <w:t>Patient: ____________________________</w:t>
            </w:r>
          </w:p>
          <w:p w14:paraId="530B0BD6" w14:textId="584A2817" w:rsidR="006612FD" w:rsidRPr="00D5087F" w:rsidRDefault="006612FD" w:rsidP="008B087B">
            <w:pPr>
              <w:pStyle w:val="TableText"/>
              <w:rPr>
                <w:b/>
              </w:rPr>
            </w:pPr>
            <w:r w:rsidRPr="00D5087F">
              <w:rPr>
                <w:b/>
              </w:rPr>
              <w:t>Requestor: _________________________</w:t>
            </w:r>
          </w:p>
          <w:p w14:paraId="385FE26D" w14:textId="77777777" w:rsidR="006612FD" w:rsidRDefault="006612FD" w:rsidP="008B087B">
            <w:pPr>
              <w:pStyle w:val="TableText"/>
              <w:rPr>
                <w:b/>
              </w:rPr>
            </w:pPr>
            <w:r>
              <w:rPr>
                <w:b/>
              </w:rPr>
              <w:t>From date: ___________________________</w:t>
            </w:r>
          </w:p>
          <w:p w14:paraId="7480C31B" w14:textId="77777777" w:rsidR="006612FD" w:rsidRDefault="006612FD" w:rsidP="008B087B">
            <w:pPr>
              <w:pStyle w:val="TableText"/>
              <w:rPr>
                <w:b/>
              </w:rPr>
            </w:pPr>
            <w:r>
              <w:rPr>
                <w:b/>
              </w:rPr>
              <w:t>To date: _____________________________</w:t>
            </w:r>
          </w:p>
          <w:p w14:paraId="1C6E6E86" w14:textId="7EAF14E7" w:rsidR="006612FD" w:rsidRPr="00D5087F" w:rsidRDefault="006612FD" w:rsidP="008B087B">
            <w:pPr>
              <w:pStyle w:val="TableText"/>
              <w:rPr>
                <w:b/>
              </w:rPr>
            </w:pPr>
            <w:r>
              <w:rPr>
                <w:b/>
              </w:rPr>
              <w:t>Services: ____________________________</w:t>
            </w:r>
          </w:p>
        </w:tc>
        <w:tc>
          <w:tcPr>
            <w:tcW w:w="767" w:type="pct"/>
            <w:tcBorders>
              <w:top w:val="single" w:sz="6" w:space="0" w:color="auto"/>
              <w:left w:val="single" w:sz="6" w:space="0" w:color="auto"/>
              <w:bottom w:val="single" w:sz="6" w:space="0" w:color="auto"/>
              <w:right w:val="single" w:sz="6" w:space="0" w:color="auto"/>
            </w:tcBorders>
          </w:tcPr>
          <w:p w14:paraId="5392BD68" w14:textId="46789841" w:rsidR="00427F86" w:rsidRPr="009D183D" w:rsidRDefault="008A4A79" w:rsidP="008B087B">
            <w:pPr>
              <w:pStyle w:val="TableText"/>
            </w:pPr>
            <w:r>
              <w:t>Information captured</w:t>
            </w:r>
          </w:p>
        </w:tc>
        <w:tc>
          <w:tcPr>
            <w:tcW w:w="767" w:type="pct"/>
            <w:tcBorders>
              <w:top w:val="single" w:sz="6" w:space="0" w:color="auto"/>
              <w:left w:val="single" w:sz="6" w:space="0" w:color="auto"/>
              <w:bottom w:val="single" w:sz="6" w:space="0" w:color="auto"/>
              <w:right w:val="single" w:sz="6" w:space="0" w:color="auto"/>
            </w:tcBorders>
          </w:tcPr>
          <w:p w14:paraId="3F79177F" w14:textId="77777777" w:rsidR="00427F86" w:rsidRPr="00BF43FE"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23873F60" w14:textId="77777777" w:rsidR="00427F86" w:rsidRPr="00BF43FE"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1697105B" w14:textId="77777777" w:rsidR="00427F86" w:rsidRPr="00E77A7A" w:rsidRDefault="00427F86" w:rsidP="008B087B">
            <w:pPr>
              <w:pStyle w:val="TableText"/>
            </w:pPr>
          </w:p>
        </w:tc>
      </w:tr>
      <w:tr w:rsidR="00AA7BDB" w:rsidRPr="00DF256B" w14:paraId="2C196A50"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130CC2F9" w14:textId="0AC9E6FC" w:rsidR="00427F86" w:rsidRPr="00BF43FE" w:rsidRDefault="00427F86"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6BA0989B" w14:textId="69D6E0C2" w:rsidR="00427F86" w:rsidRPr="00BF43FE"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0B0B5D76" w14:textId="77777777" w:rsidR="00427F86" w:rsidRPr="009D183D" w:rsidRDefault="00427F86" w:rsidP="008B087B">
            <w:pPr>
              <w:pStyle w:val="TableText"/>
            </w:pPr>
            <w:r w:rsidRPr="009D183D">
              <w:t>Logon 278 Repository as Administrator</w:t>
            </w:r>
          </w:p>
        </w:tc>
        <w:tc>
          <w:tcPr>
            <w:tcW w:w="767" w:type="pct"/>
            <w:tcBorders>
              <w:top w:val="single" w:sz="6" w:space="0" w:color="auto"/>
              <w:left w:val="single" w:sz="6" w:space="0" w:color="auto"/>
              <w:bottom w:val="single" w:sz="6" w:space="0" w:color="auto"/>
              <w:right w:val="single" w:sz="6" w:space="0" w:color="auto"/>
            </w:tcBorders>
          </w:tcPr>
          <w:p w14:paraId="4E0D21C0" w14:textId="3D6180AC" w:rsidR="00427F86" w:rsidRPr="009D183D" w:rsidRDefault="000E7A14" w:rsidP="008B087B">
            <w:pPr>
              <w:pStyle w:val="TableText"/>
            </w:pPr>
            <w:r>
              <w:t xml:space="preserve">Logon </w:t>
            </w:r>
            <w:r w:rsidR="00050678">
              <w:t>successful</w:t>
            </w:r>
          </w:p>
        </w:tc>
        <w:tc>
          <w:tcPr>
            <w:tcW w:w="767" w:type="pct"/>
            <w:tcBorders>
              <w:top w:val="single" w:sz="6" w:space="0" w:color="auto"/>
              <w:left w:val="single" w:sz="6" w:space="0" w:color="auto"/>
              <w:bottom w:val="single" w:sz="6" w:space="0" w:color="auto"/>
              <w:right w:val="single" w:sz="6" w:space="0" w:color="auto"/>
            </w:tcBorders>
          </w:tcPr>
          <w:p w14:paraId="68D4B131" w14:textId="77777777" w:rsidR="00427F86" w:rsidRPr="00BF43FE"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429E9AF6" w14:textId="77777777" w:rsidR="00427F86" w:rsidRPr="00BF43FE"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59ABBA5D" w14:textId="77777777" w:rsidR="00427F86" w:rsidRPr="00E77A7A" w:rsidRDefault="00427F86" w:rsidP="008B087B">
            <w:pPr>
              <w:pStyle w:val="TableText"/>
            </w:pPr>
          </w:p>
        </w:tc>
      </w:tr>
      <w:tr w:rsidR="00AA7BDB" w:rsidRPr="00DF256B" w14:paraId="710C546C"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66104172" w14:textId="77777777" w:rsidR="00427F86" w:rsidRPr="00BF43FE" w:rsidRDefault="00427F86"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18ABB012" w14:textId="7379639E" w:rsidR="00427F86" w:rsidRPr="00BF43FE"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0D8E6D79" w14:textId="519651AF" w:rsidR="00427F86" w:rsidRPr="009D183D" w:rsidRDefault="00427F86" w:rsidP="008B087B">
            <w:pPr>
              <w:pStyle w:val="TableText"/>
            </w:pPr>
            <w:r w:rsidRPr="009D183D">
              <w:t xml:space="preserve">Access </w:t>
            </w:r>
            <w:r w:rsidR="00F56934" w:rsidRPr="009D183D">
              <w:t>Authorization</w:t>
            </w:r>
            <w:r w:rsidRPr="009D183D">
              <w:t xml:space="preserve"> record from above transaction</w:t>
            </w:r>
          </w:p>
        </w:tc>
        <w:tc>
          <w:tcPr>
            <w:tcW w:w="767" w:type="pct"/>
            <w:tcBorders>
              <w:top w:val="single" w:sz="6" w:space="0" w:color="auto"/>
              <w:left w:val="single" w:sz="6" w:space="0" w:color="auto"/>
              <w:bottom w:val="single" w:sz="6" w:space="0" w:color="auto"/>
              <w:right w:val="single" w:sz="6" w:space="0" w:color="auto"/>
            </w:tcBorders>
          </w:tcPr>
          <w:p w14:paraId="2C0A60A6" w14:textId="30CAF702" w:rsidR="00427F86" w:rsidRPr="009D183D" w:rsidRDefault="008A4A79" w:rsidP="008B087B">
            <w:pPr>
              <w:pStyle w:val="TableText"/>
            </w:pPr>
            <w:r>
              <w:t xml:space="preserve">Record </w:t>
            </w:r>
            <w:r w:rsidR="00050678">
              <w:t>retrieved</w:t>
            </w:r>
          </w:p>
        </w:tc>
        <w:tc>
          <w:tcPr>
            <w:tcW w:w="767" w:type="pct"/>
            <w:tcBorders>
              <w:top w:val="single" w:sz="6" w:space="0" w:color="auto"/>
              <w:left w:val="single" w:sz="6" w:space="0" w:color="auto"/>
              <w:bottom w:val="single" w:sz="6" w:space="0" w:color="auto"/>
              <w:right w:val="single" w:sz="6" w:space="0" w:color="auto"/>
            </w:tcBorders>
          </w:tcPr>
          <w:p w14:paraId="252A81CB" w14:textId="77777777" w:rsidR="00427F86" w:rsidRPr="00BF43FE"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6AC21924" w14:textId="77777777" w:rsidR="00427F86" w:rsidRPr="00BF43FE"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334B7676" w14:textId="77777777" w:rsidR="00427F86" w:rsidRPr="00E77A7A" w:rsidRDefault="00427F86" w:rsidP="008B087B">
            <w:pPr>
              <w:pStyle w:val="TableText"/>
            </w:pPr>
          </w:p>
        </w:tc>
      </w:tr>
      <w:tr w:rsidR="00AA7BDB" w:rsidRPr="00DF256B" w14:paraId="512C455A"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010F9EFC" w14:textId="77777777" w:rsidR="00427F86" w:rsidRPr="00BF43FE" w:rsidRDefault="00427F86"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4F52E4D1" w14:textId="12EF88E1" w:rsidR="00427F86" w:rsidRPr="00BF43FE"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3A20F367" w14:textId="2731B8BC" w:rsidR="00427F86" w:rsidRPr="009D183D" w:rsidRDefault="00427F86" w:rsidP="008B087B">
            <w:pPr>
              <w:pStyle w:val="TableText"/>
            </w:pPr>
            <w:r w:rsidRPr="009D183D">
              <w:t xml:space="preserve">Verify that the following data matches the </w:t>
            </w:r>
            <w:r w:rsidR="00E535A6" w:rsidRPr="009D183D">
              <w:t xml:space="preserve">X215 </w:t>
            </w:r>
            <w:r w:rsidRPr="009D183D">
              <w:t>request data:</w:t>
            </w:r>
          </w:p>
        </w:tc>
        <w:tc>
          <w:tcPr>
            <w:tcW w:w="767" w:type="pct"/>
            <w:tcBorders>
              <w:top w:val="single" w:sz="6" w:space="0" w:color="auto"/>
              <w:left w:val="single" w:sz="6" w:space="0" w:color="auto"/>
              <w:bottom w:val="single" w:sz="6" w:space="0" w:color="auto"/>
              <w:right w:val="single" w:sz="6" w:space="0" w:color="auto"/>
            </w:tcBorders>
          </w:tcPr>
          <w:p w14:paraId="1D2694AE" w14:textId="71B1E18F" w:rsidR="00427F86" w:rsidRPr="009D183D" w:rsidRDefault="00050678" w:rsidP="008B087B">
            <w:pPr>
              <w:pStyle w:val="TableText"/>
            </w:pPr>
            <w:r>
              <w:t>Verified</w:t>
            </w:r>
            <w:r w:rsidR="008A4A79">
              <w:t xml:space="preserve"> info as listed below</w:t>
            </w:r>
          </w:p>
        </w:tc>
        <w:tc>
          <w:tcPr>
            <w:tcW w:w="767" w:type="pct"/>
            <w:tcBorders>
              <w:top w:val="single" w:sz="6" w:space="0" w:color="auto"/>
              <w:left w:val="single" w:sz="6" w:space="0" w:color="auto"/>
              <w:bottom w:val="single" w:sz="6" w:space="0" w:color="auto"/>
              <w:right w:val="single" w:sz="6" w:space="0" w:color="auto"/>
            </w:tcBorders>
          </w:tcPr>
          <w:p w14:paraId="6C229E04" w14:textId="77777777" w:rsidR="00427F86" w:rsidRPr="00BF43FE"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0714F23F" w14:textId="77777777" w:rsidR="00427F86" w:rsidRPr="00BF43FE"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499E18DA" w14:textId="77777777" w:rsidR="00427F86" w:rsidRPr="00E77A7A" w:rsidRDefault="00427F86" w:rsidP="008B087B">
            <w:pPr>
              <w:pStyle w:val="TableText"/>
            </w:pPr>
          </w:p>
        </w:tc>
      </w:tr>
      <w:tr w:rsidR="00AA7BDB" w:rsidRPr="00DF256B" w14:paraId="2DC562A5"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2A6D6596" w14:textId="77777777" w:rsidR="00427F86" w:rsidRPr="008B087B" w:rsidRDefault="00427F86" w:rsidP="008B087B">
            <w:pPr>
              <w:pStyle w:val="TableText"/>
            </w:pPr>
            <w:r w:rsidRPr="008B087B">
              <w:t>FS-EP008-001-001</w:t>
            </w:r>
          </w:p>
        </w:tc>
        <w:tc>
          <w:tcPr>
            <w:tcW w:w="307" w:type="pct"/>
            <w:tcBorders>
              <w:top w:val="single" w:sz="6" w:space="0" w:color="auto"/>
              <w:left w:val="single" w:sz="6" w:space="0" w:color="auto"/>
              <w:bottom w:val="single" w:sz="6" w:space="0" w:color="auto"/>
              <w:right w:val="single" w:sz="6" w:space="0" w:color="auto"/>
            </w:tcBorders>
          </w:tcPr>
          <w:p w14:paraId="41DF07CE" w14:textId="0A62E98C"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243B3B49" w14:textId="77777777" w:rsidR="00427F86" w:rsidRPr="009D183D" w:rsidRDefault="00427F86" w:rsidP="008B087B">
            <w:pPr>
              <w:pStyle w:val="TableTextBullet1"/>
            </w:pPr>
            <w:r w:rsidRPr="009D183D">
              <w:t>Occurrence #1 of Patient Event Tracking Number</w:t>
            </w:r>
          </w:p>
        </w:tc>
        <w:tc>
          <w:tcPr>
            <w:tcW w:w="767" w:type="pct"/>
            <w:tcBorders>
              <w:top w:val="single" w:sz="6" w:space="0" w:color="auto"/>
              <w:left w:val="single" w:sz="6" w:space="0" w:color="auto"/>
              <w:bottom w:val="single" w:sz="6" w:space="0" w:color="auto"/>
              <w:right w:val="single" w:sz="6" w:space="0" w:color="auto"/>
            </w:tcBorders>
          </w:tcPr>
          <w:p w14:paraId="0F5E2402" w14:textId="0645BF44" w:rsidR="00427F86" w:rsidRPr="009D183D" w:rsidRDefault="001A7050" w:rsidP="008B087B">
            <w:pPr>
              <w:pStyle w:val="TableText"/>
            </w:pPr>
            <w:r w:rsidRPr="009D183D">
              <w:t>Occurrence #1</w:t>
            </w:r>
            <w:r w:rsidR="00D73005" w:rsidRPr="009D183D">
              <w:t xml:space="preserve">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299814F4"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4A689F45"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2AB2F09C" w14:textId="77777777" w:rsidR="00427F86" w:rsidRPr="008B087B" w:rsidRDefault="00427F86" w:rsidP="008B087B">
            <w:pPr>
              <w:pStyle w:val="TableText"/>
            </w:pPr>
          </w:p>
        </w:tc>
      </w:tr>
      <w:tr w:rsidR="00AA7BDB" w:rsidRPr="00DF256B" w14:paraId="2F82080A"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086622D8" w14:textId="77777777" w:rsidR="00427F86" w:rsidRPr="008B087B" w:rsidRDefault="00427F86" w:rsidP="008B087B">
            <w:pPr>
              <w:pStyle w:val="TableText"/>
            </w:pPr>
            <w:r w:rsidRPr="008B087B">
              <w:t>FS-EP008-001-001</w:t>
            </w:r>
          </w:p>
        </w:tc>
        <w:tc>
          <w:tcPr>
            <w:tcW w:w="307" w:type="pct"/>
            <w:tcBorders>
              <w:top w:val="single" w:sz="6" w:space="0" w:color="auto"/>
              <w:left w:val="single" w:sz="6" w:space="0" w:color="auto"/>
              <w:bottom w:val="single" w:sz="6" w:space="0" w:color="auto"/>
              <w:right w:val="single" w:sz="6" w:space="0" w:color="auto"/>
            </w:tcBorders>
          </w:tcPr>
          <w:p w14:paraId="51537635" w14:textId="0FA6501E"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09EAC2DF" w14:textId="77777777" w:rsidR="00427F86" w:rsidRPr="009D183D" w:rsidRDefault="00427F86" w:rsidP="008B087B">
            <w:pPr>
              <w:pStyle w:val="TableTextBullet1"/>
            </w:pPr>
            <w:r w:rsidRPr="009D183D">
              <w:t>Occurrence #2 of Patient Event Tracking Number</w:t>
            </w:r>
          </w:p>
        </w:tc>
        <w:tc>
          <w:tcPr>
            <w:tcW w:w="767" w:type="pct"/>
            <w:tcBorders>
              <w:top w:val="single" w:sz="6" w:space="0" w:color="auto"/>
              <w:left w:val="single" w:sz="6" w:space="0" w:color="auto"/>
              <w:bottom w:val="single" w:sz="6" w:space="0" w:color="auto"/>
              <w:right w:val="single" w:sz="6" w:space="0" w:color="auto"/>
            </w:tcBorders>
          </w:tcPr>
          <w:p w14:paraId="0E42A2E8" w14:textId="29B7D2DB" w:rsidR="00427F86" w:rsidRPr="009D183D" w:rsidRDefault="001A7050" w:rsidP="008B087B">
            <w:pPr>
              <w:pStyle w:val="TableText"/>
            </w:pPr>
            <w:r w:rsidRPr="009D183D">
              <w:t xml:space="preserve">Occurrence #2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2D70531B"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49310ED2"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7A126A39" w14:textId="77777777" w:rsidR="00427F86" w:rsidRPr="008B087B" w:rsidRDefault="00427F86" w:rsidP="008B087B">
            <w:pPr>
              <w:pStyle w:val="TableText"/>
            </w:pPr>
          </w:p>
        </w:tc>
      </w:tr>
      <w:tr w:rsidR="00AA7BDB" w:rsidRPr="00DF256B" w14:paraId="128CC5B6"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2A7B40E0" w14:textId="77777777" w:rsidR="00427F86" w:rsidRPr="008B087B" w:rsidRDefault="00427F86" w:rsidP="008B087B">
            <w:pPr>
              <w:pStyle w:val="TableText"/>
            </w:pPr>
            <w:r w:rsidRPr="008B087B">
              <w:t>FS-EP008-001-002</w:t>
            </w:r>
          </w:p>
        </w:tc>
        <w:tc>
          <w:tcPr>
            <w:tcW w:w="307" w:type="pct"/>
            <w:tcBorders>
              <w:top w:val="single" w:sz="6" w:space="0" w:color="auto"/>
              <w:left w:val="single" w:sz="6" w:space="0" w:color="auto"/>
              <w:bottom w:val="single" w:sz="6" w:space="0" w:color="auto"/>
              <w:right w:val="single" w:sz="6" w:space="0" w:color="auto"/>
            </w:tcBorders>
          </w:tcPr>
          <w:p w14:paraId="557491AA" w14:textId="7A5C4179"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7404FAC0" w14:textId="3C831939" w:rsidR="00427F86" w:rsidRPr="009D183D" w:rsidRDefault="00F56934" w:rsidP="008B087B">
            <w:pPr>
              <w:pStyle w:val="TableTextBullet1"/>
            </w:pPr>
            <w:r w:rsidRPr="009D183D">
              <w:t>Authorization</w:t>
            </w:r>
            <w:r w:rsidR="00427F86" w:rsidRPr="009D183D">
              <w:t xml:space="preserve"> Type</w:t>
            </w:r>
          </w:p>
        </w:tc>
        <w:tc>
          <w:tcPr>
            <w:tcW w:w="767" w:type="pct"/>
            <w:tcBorders>
              <w:top w:val="single" w:sz="6" w:space="0" w:color="auto"/>
              <w:left w:val="single" w:sz="6" w:space="0" w:color="auto"/>
              <w:bottom w:val="single" w:sz="6" w:space="0" w:color="auto"/>
              <w:right w:val="single" w:sz="6" w:space="0" w:color="auto"/>
            </w:tcBorders>
          </w:tcPr>
          <w:p w14:paraId="7E148956" w14:textId="132855C4" w:rsidR="00427F86" w:rsidRPr="009D183D" w:rsidRDefault="00427F86" w:rsidP="008B087B">
            <w:pPr>
              <w:pStyle w:val="TableText"/>
            </w:pPr>
            <w:r w:rsidRPr="009D183D">
              <w:t xml:space="preserve">10-7078 </w:t>
            </w:r>
            <w:r w:rsidR="00F56934" w:rsidRPr="009D183D">
              <w:t>Authorization</w:t>
            </w:r>
          </w:p>
        </w:tc>
        <w:tc>
          <w:tcPr>
            <w:tcW w:w="767" w:type="pct"/>
            <w:tcBorders>
              <w:top w:val="single" w:sz="6" w:space="0" w:color="auto"/>
              <w:left w:val="single" w:sz="6" w:space="0" w:color="auto"/>
              <w:bottom w:val="single" w:sz="6" w:space="0" w:color="auto"/>
              <w:right w:val="single" w:sz="6" w:space="0" w:color="auto"/>
            </w:tcBorders>
          </w:tcPr>
          <w:p w14:paraId="74E5B687"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2B9856D9"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0E489BC6" w14:textId="77777777" w:rsidR="00427F86" w:rsidRPr="008B087B" w:rsidRDefault="00427F86" w:rsidP="008B087B">
            <w:pPr>
              <w:pStyle w:val="TableText"/>
            </w:pPr>
          </w:p>
        </w:tc>
      </w:tr>
      <w:tr w:rsidR="00AA7BDB" w:rsidRPr="00DF256B" w14:paraId="1EAF5EF5"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3D89953C" w14:textId="77777777" w:rsidR="00427F86" w:rsidRPr="008B087B" w:rsidRDefault="00427F86" w:rsidP="008B087B">
            <w:pPr>
              <w:pStyle w:val="TableText"/>
            </w:pPr>
            <w:r w:rsidRPr="008B087B">
              <w:t>FS-EP008-001-003</w:t>
            </w:r>
          </w:p>
        </w:tc>
        <w:tc>
          <w:tcPr>
            <w:tcW w:w="307" w:type="pct"/>
            <w:tcBorders>
              <w:top w:val="single" w:sz="6" w:space="0" w:color="auto"/>
              <w:left w:val="single" w:sz="6" w:space="0" w:color="auto"/>
              <w:bottom w:val="single" w:sz="6" w:space="0" w:color="auto"/>
              <w:right w:val="single" w:sz="6" w:space="0" w:color="auto"/>
            </w:tcBorders>
          </w:tcPr>
          <w:p w14:paraId="622EE886" w14:textId="4048B019"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3C9B52B1" w14:textId="77777777" w:rsidR="00427F86" w:rsidRPr="009D183D" w:rsidRDefault="00427F86" w:rsidP="008B087B">
            <w:pPr>
              <w:pStyle w:val="TableTextBullet1"/>
            </w:pPr>
            <w:r w:rsidRPr="009D183D">
              <w:t>Category Code (UM01)</w:t>
            </w:r>
          </w:p>
        </w:tc>
        <w:tc>
          <w:tcPr>
            <w:tcW w:w="767" w:type="pct"/>
            <w:tcBorders>
              <w:top w:val="single" w:sz="6" w:space="0" w:color="auto"/>
              <w:left w:val="single" w:sz="6" w:space="0" w:color="auto"/>
              <w:bottom w:val="single" w:sz="6" w:space="0" w:color="auto"/>
              <w:right w:val="single" w:sz="6" w:space="0" w:color="auto"/>
            </w:tcBorders>
          </w:tcPr>
          <w:p w14:paraId="2DC02D5D" w14:textId="79608354" w:rsidR="00427F86" w:rsidRPr="009D183D" w:rsidRDefault="001A7050" w:rsidP="008B087B">
            <w:pPr>
              <w:pStyle w:val="TableText"/>
            </w:pPr>
            <w:r w:rsidRPr="009D183D">
              <w:t xml:space="preserve">UM01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40991330"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4B820070"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5557A705" w14:textId="77777777" w:rsidR="00427F86" w:rsidRPr="008B087B" w:rsidRDefault="00427F86" w:rsidP="008B087B">
            <w:pPr>
              <w:pStyle w:val="TableText"/>
            </w:pPr>
          </w:p>
        </w:tc>
      </w:tr>
      <w:tr w:rsidR="00AA7BDB" w:rsidRPr="00DF256B" w14:paraId="28402F03"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48DAA54F" w14:textId="77777777" w:rsidR="00427F86" w:rsidRPr="008B087B" w:rsidRDefault="00427F86" w:rsidP="008B087B">
            <w:pPr>
              <w:pStyle w:val="TableText"/>
            </w:pPr>
            <w:r w:rsidRPr="008B087B">
              <w:t>FS-EP008-001-005</w:t>
            </w:r>
          </w:p>
        </w:tc>
        <w:tc>
          <w:tcPr>
            <w:tcW w:w="307" w:type="pct"/>
            <w:tcBorders>
              <w:top w:val="single" w:sz="6" w:space="0" w:color="auto"/>
              <w:left w:val="single" w:sz="6" w:space="0" w:color="auto"/>
              <w:bottom w:val="single" w:sz="6" w:space="0" w:color="auto"/>
              <w:right w:val="single" w:sz="6" w:space="0" w:color="auto"/>
            </w:tcBorders>
          </w:tcPr>
          <w:p w14:paraId="0704AC68" w14:textId="3F9893B6"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5956CA0D" w14:textId="77777777" w:rsidR="00427F86" w:rsidRPr="009D183D" w:rsidRDefault="00427F86" w:rsidP="008B087B">
            <w:pPr>
              <w:pStyle w:val="TableTextBullet1"/>
            </w:pPr>
            <w:r w:rsidRPr="009D183D">
              <w:t>Certification Type Code (UM02)</w:t>
            </w:r>
          </w:p>
        </w:tc>
        <w:tc>
          <w:tcPr>
            <w:tcW w:w="767" w:type="pct"/>
            <w:tcBorders>
              <w:top w:val="single" w:sz="6" w:space="0" w:color="auto"/>
              <w:left w:val="single" w:sz="6" w:space="0" w:color="auto"/>
              <w:bottom w:val="single" w:sz="6" w:space="0" w:color="auto"/>
              <w:right w:val="single" w:sz="6" w:space="0" w:color="auto"/>
            </w:tcBorders>
          </w:tcPr>
          <w:p w14:paraId="71923E5E" w14:textId="44FC9622" w:rsidR="00427F86" w:rsidRPr="009D183D" w:rsidRDefault="001A7050" w:rsidP="008B087B">
            <w:pPr>
              <w:pStyle w:val="TableText"/>
            </w:pPr>
            <w:r w:rsidRPr="009D183D">
              <w:t>UM02</w:t>
            </w:r>
            <w:r w:rsidR="00D73005" w:rsidRPr="009D183D">
              <w:t xml:space="preserve">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126FA0B3"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5F74B2F1"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1B019F12" w14:textId="77777777" w:rsidR="00427F86" w:rsidRPr="008B087B" w:rsidRDefault="00427F86" w:rsidP="008B087B">
            <w:pPr>
              <w:pStyle w:val="TableText"/>
            </w:pPr>
          </w:p>
        </w:tc>
      </w:tr>
      <w:tr w:rsidR="00AA7BDB" w:rsidRPr="00DF256B" w14:paraId="3C6BBFC4"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415845C7" w14:textId="77777777" w:rsidR="00427F86" w:rsidRPr="008B087B" w:rsidRDefault="00427F86" w:rsidP="008B087B">
            <w:pPr>
              <w:pStyle w:val="TableText"/>
            </w:pPr>
            <w:r w:rsidRPr="008B087B">
              <w:t>FS-EP008-001-006</w:t>
            </w:r>
          </w:p>
        </w:tc>
        <w:tc>
          <w:tcPr>
            <w:tcW w:w="307" w:type="pct"/>
            <w:tcBorders>
              <w:top w:val="single" w:sz="6" w:space="0" w:color="auto"/>
              <w:left w:val="single" w:sz="6" w:space="0" w:color="auto"/>
              <w:bottom w:val="single" w:sz="6" w:space="0" w:color="auto"/>
              <w:right w:val="single" w:sz="6" w:space="0" w:color="auto"/>
            </w:tcBorders>
          </w:tcPr>
          <w:p w14:paraId="7279CC44" w14:textId="5B6784C8"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459E38E6" w14:textId="77777777" w:rsidR="00427F86" w:rsidRPr="009D183D" w:rsidRDefault="00427F86" w:rsidP="008B087B">
            <w:pPr>
              <w:pStyle w:val="TableTextBullet1"/>
            </w:pPr>
            <w:r w:rsidRPr="009D183D">
              <w:t>Health Services Type of Care Authorized (UM03)</w:t>
            </w:r>
          </w:p>
        </w:tc>
        <w:tc>
          <w:tcPr>
            <w:tcW w:w="767" w:type="pct"/>
            <w:tcBorders>
              <w:top w:val="single" w:sz="6" w:space="0" w:color="auto"/>
              <w:left w:val="single" w:sz="6" w:space="0" w:color="auto"/>
              <w:bottom w:val="single" w:sz="6" w:space="0" w:color="auto"/>
              <w:right w:val="single" w:sz="6" w:space="0" w:color="auto"/>
            </w:tcBorders>
          </w:tcPr>
          <w:p w14:paraId="61F9B47B" w14:textId="2786D124" w:rsidR="00427F86" w:rsidRPr="009D183D" w:rsidRDefault="001A7050" w:rsidP="008B087B">
            <w:pPr>
              <w:pStyle w:val="TableText"/>
            </w:pPr>
            <w:r w:rsidRPr="009D183D">
              <w:t>UM03</w:t>
            </w:r>
            <w:r w:rsidR="00D73005" w:rsidRPr="009D183D">
              <w:t xml:space="preserve">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438DC639"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30FA55FE"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0EC1D096" w14:textId="77777777" w:rsidR="00427F86" w:rsidRPr="008B087B" w:rsidRDefault="00427F86" w:rsidP="008B087B">
            <w:pPr>
              <w:pStyle w:val="TableText"/>
            </w:pPr>
          </w:p>
        </w:tc>
      </w:tr>
      <w:tr w:rsidR="00AA7BDB" w:rsidRPr="00DF256B" w14:paraId="3204088B"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0CA8A1AA" w14:textId="77777777" w:rsidR="00427F86" w:rsidRPr="008B087B" w:rsidRDefault="00427F86" w:rsidP="008B087B">
            <w:pPr>
              <w:pStyle w:val="TableText"/>
            </w:pPr>
            <w:r w:rsidRPr="008B087B">
              <w:t>FS-EP008-001-007</w:t>
            </w:r>
          </w:p>
        </w:tc>
        <w:tc>
          <w:tcPr>
            <w:tcW w:w="307" w:type="pct"/>
            <w:tcBorders>
              <w:top w:val="single" w:sz="6" w:space="0" w:color="auto"/>
              <w:left w:val="single" w:sz="6" w:space="0" w:color="auto"/>
              <w:bottom w:val="single" w:sz="6" w:space="0" w:color="auto"/>
              <w:right w:val="single" w:sz="6" w:space="0" w:color="auto"/>
            </w:tcBorders>
          </w:tcPr>
          <w:p w14:paraId="3C4EB9F8" w14:textId="2D5DDA6D"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33413650" w14:textId="77777777" w:rsidR="00427F86" w:rsidRPr="009D183D" w:rsidRDefault="00427F86" w:rsidP="008B087B">
            <w:pPr>
              <w:pStyle w:val="TableTextBullet1"/>
            </w:pPr>
            <w:r w:rsidRPr="009D183D">
              <w:t>Service Location (UM04)</w:t>
            </w:r>
          </w:p>
        </w:tc>
        <w:tc>
          <w:tcPr>
            <w:tcW w:w="767" w:type="pct"/>
            <w:tcBorders>
              <w:top w:val="single" w:sz="6" w:space="0" w:color="auto"/>
              <w:left w:val="single" w:sz="6" w:space="0" w:color="auto"/>
              <w:bottom w:val="single" w:sz="6" w:space="0" w:color="auto"/>
              <w:right w:val="single" w:sz="6" w:space="0" w:color="auto"/>
            </w:tcBorders>
          </w:tcPr>
          <w:p w14:paraId="67CD5F05" w14:textId="24235F74" w:rsidR="00427F86" w:rsidRPr="009D183D" w:rsidRDefault="001A7050" w:rsidP="008B087B">
            <w:pPr>
              <w:pStyle w:val="TableText"/>
            </w:pPr>
            <w:r w:rsidRPr="009D183D">
              <w:t>UM04</w:t>
            </w:r>
            <w:r w:rsidR="00D73005" w:rsidRPr="009D183D">
              <w:t xml:space="preserve">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4CC3395A"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787C192B"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4BDE80E7" w14:textId="77777777" w:rsidR="00427F86" w:rsidRPr="008B087B" w:rsidRDefault="00427F86" w:rsidP="008B087B">
            <w:pPr>
              <w:pStyle w:val="TableText"/>
            </w:pPr>
          </w:p>
        </w:tc>
      </w:tr>
      <w:tr w:rsidR="00AA7BDB" w:rsidRPr="00DF256B" w14:paraId="2D505826"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5FC8822E" w14:textId="77777777" w:rsidR="00427F86" w:rsidRPr="008B087B" w:rsidRDefault="00427F86" w:rsidP="008B087B">
            <w:pPr>
              <w:pStyle w:val="TableText"/>
            </w:pPr>
            <w:r w:rsidRPr="008B087B">
              <w:t>FS-EP008-001-008</w:t>
            </w:r>
          </w:p>
        </w:tc>
        <w:tc>
          <w:tcPr>
            <w:tcW w:w="307" w:type="pct"/>
            <w:tcBorders>
              <w:top w:val="single" w:sz="6" w:space="0" w:color="auto"/>
              <w:left w:val="single" w:sz="6" w:space="0" w:color="auto"/>
              <w:bottom w:val="single" w:sz="6" w:space="0" w:color="auto"/>
              <w:right w:val="single" w:sz="6" w:space="0" w:color="auto"/>
            </w:tcBorders>
          </w:tcPr>
          <w:p w14:paraId="2A36F5B4" w14:textId="04916569"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197CCFD0" w14:textId="77777777" w:rsidR="00427F86" w:rsidRPr="009D183D" w:rsidRDefault="00427F86" w:rsidP="008B087B">
            <w:pPr>
              <w:pStyle w:val="TableTextBullet1"/>
            </w:pPr>
            <w:r w:rsidRPr="009D183D">
              <w:t>Related Cause information (UM05)</w:t>
            </w:r>
          </w:p>
        </w:tc>
        <w:tc>
          <w:tcPr>
            <w:tcW w:w="767" w:type="pct"/>
            <w:tcBorders>
              <w:top w:val="single" w:sz="6" w:space="0" w:color="auto"/>
              <w:left w:val="single" w:sz="6" w:space="0" w:color="auto"/>
              <w:bottom w:val="single" w:sz="6" w:space="0" w:color="auto"/>
              <w:right w:val="single" w:sz="6" w:space="0" w:color="auto"/>
            </w:tcBorders>
          </w:tcPr>
          <w:p w14:paraId="643D14BC" w14:textId="4C96DA5C" w:rsidR="00427F86" w:rsidRPr="009D183D" w:rsidRDefault="001A7050" w:rsidP="008B087B">
            <w:pPr>
              <w:pStyle w:val="TableText"/>
            </w:pPr>
            <w:r w:rsidRPr="009D183D">
              <w:t>UM05</w:t>
            </w:r>
            <w:r w:rsidR="00D73005" w:rsidRPr="009D183D">
              <w:t xml:space="preserve">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165156A7"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4975FCCA"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4E6FAD18" w14:textId="77777777" w:rsidR="00427F86" w:rsidRPr="008B087B" w:rsidRDefault="00427F86" w:rsidP="008B087B">
            <w:pPr>
              <w:pStyle w:val="TableText"/>
            </w:pPr>
          </w:p>
        </w:tc>
      </w:tr>
      <w:tr w:rsidR="00AA7BDB" w:rsidRPr="00DF256B" w14:paraId="085F024E"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7E5268E4" w14:textId="77777777" w:rsidR="00427F86" w:rsidRPr="008B087B" w:rsidRDefault="00427F86" w:rsidP="008B087B">
            <w:pPr>
              <w:pStyle w:val="TableText"/>
            </w:pPr>
            <w:r w:rsidRPr="008B087B">
              <w:t>FS-EP008-001-009</w:t>
            </w:r>
          </w:p>
        </w:tc>
        <w:tc>
          <w:tcPr>
            <w:tcW w:w="307" w:type="pct"/>
            <w:tcBorders>
              <w:top w:val="single" w:sz="6" w:space="0" w:color="auto"/>
              <w:left w:val="single" w:sz="6" w:space="0" w:color="auto"/>
              <w:bottom w:val="single" w:sz="6" w:space="0" w:color="auto"/>
              <w:right w:val="single" w:sz="6" w:space="0" w:color="auto"/>
            </w:tcBorders>
          </w:tcPr>
          <w:p w14:paraId="3A8EF0C9" w14:textId="58EC3081"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18B80F89" w14:textId="77777777" w:rsidR="00427F86" w:rsidRPr="009D183D" w:rsidRDefault="00427F86" w:rsidP="008B087B">
            <w:pPr>
              <w:pStyle w:val="TableTextBullet1"/>
            </w:pPr>
            <w:r w:rsidRPr="009D183D">
              <w:t>Level of Service Code (UM06)</w:t>
            </w:r>
          </w:p>
        </w:tc>
        <w:tc>
          <w:tcPr>
            <w:tcW w:w="767" w:type="pct"/>
            <w:tcBorders>
              <w:top w:val="single" w:sz="6" w:space="0" w:color="auto"/>
              <w:left w:val="single" w:sz="6" w:space="0" w:color="auto"/>
              <w:bottom w:val="single" w:sz="6" w:space="0" w:color="auto"/>
              <w:right w:val="single" w:sz="6" w:space="0" w:color="auto"/>
            </w:tcBorders>
          </w:tcPr>
          <w:p w14:paraId="6838BD4E" w14:textId="102833B4" w:rsidR="00427F86" w:rsidRPr="009D183D" w:rsidRDefault="001A7050" w:rsidP="008B087B">
            <w:pPr>
              <w:pStyle w:val="TableText"/>
            </w:pPr>
            <w:r w:rsidRPr="009D183D">
              <w:t>UM06</w:t>
            </w:r>
            <w:r w:rsidR="00D73005" w:rsidRPr="009D183D">
              <w:t xml:space="preserve">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63C33E90"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5444035C"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5041D396" w14:textId="77777777" w:rsidR="00427F86" w:rsidRPr="008B087B" w:rsidRDefault="00427F86" w:rsidP="008B087B">
            <w:pPr>
              <w:pStyle w:val="TableText"/>
            </w:pPr>
          </w:p>
        </w:tc>
      </w:tr>
      <w:tr w:rsidR="00AA7BDB" w:rsidRPr="00DF256B" w14:paraId="5B230814"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3FE81186" w14:textId="77777777" w:rsidR="00427F86" w:rsidRPr="008B087B" w:rsidRDefault="00427F86" w:rsidP="008B087B">
            <w:pPr>
              <w:pStyle w:val="TableText"/>
            </w:pPr>
            <w:r w:rsidRPr="008B087B">
              <w:t>FS-EP008-001-010</w:t>
            </w:r>
          </w:p>
        </w:tc>
        <w:tc>
          <w:tcPr>
            <w:tcW w:w="307" w:type="pct"/>
            <w:tcBorders>
              <w:top w:val="single" w:sz="6" w:space="0" w:color="auto"/>
              <w:left w:val="single" w:sz="6" w:space="0" w:color="auto"/>
              <w:bottom w:val="single" w:sz="6" w:space="0" w:color="auto"/>
              <w:right w:val="single" w:sz="6" w:space="0" w:color="auto"/>
            </w:tcBorders>
          </w:tcPr>
          <w:p w14:paraId="44F51B72" w14:textId="780DAA03"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0A2AAF1F" w14:textId="77777777" w:rsidR="00427F86" w:rsidRPr="009D183D" w:rsidRDefault="00427F86" w:rsidP="008B087B">
            <w:pPr>
              <w:pStyle w:val="TableTextBullet1"/>
            </w:pPr>
            <w:r w:rsidRPr="009D183D">
              <w:t>Current Condition Code (UM07)</w:t>
            </w:r>
          </w:p>
        </w:tc>
        <w:tc>
          <w:tcPr>
            <w:tcW w:w="767" w:type="pct"/>
            <w:tcBorders>
              <w:top w:val="single" w:sz="6" w:space="0" w:color="auto"/>
              <w:left w:val="single" w:sz="6" w:space="0" w:color="auto"/>
              <w:bottom w:val="single" w:sz="6" w:space="0" w:color="auto"/>
              <w:right w:val="single" w:sz="6" w:space="0" w:color="auto"/>
            </w:tcBorders>
          </w:tcPr>
          <w:p w14:paraId="228CEF69" w14:textId="47CC4C82" w:rsidR="00427F86" w:rsidRPr="009D183D" w:rsidRDefault="001A7050" w:rsidP="008B087B">
            <w:pPr>
              <w:pStyle w:val="TableText"/>
            </w:pPr>
            <w:r w:rsidRPr="009D183D">
              <w:t>UM07</w:t>
            </w:r>
            <w:r w:rsidR="00D73005" w:rsidRPr="009D183D">
              <w:t xml:space="preserve">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13C95D00"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2F0171EA"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657BD83A" w14:textId="77777777" w:rsidR="00427F86" w:rsidRPr="008B087B" w:rsidRDefault="00427F86" w:rsidP="008B087B">
            <w:pPr>
              <w:pStyle w:val="TableText"/>
            </w:pPr>
          </w:p>
        </w:tc>
      </w:tr>
      <w:tr w:rsidR="00AA7BDB" w:rsidRPr="00DF256B" w14:paraId="148F2103"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69F9CD64" w14:textId="77777777" w:rsidR="00427F86" w:rsidRPr="008B087B" w:rsidRDefault="00427F86" w:rsidP="008B087B">
            <w:pPr>
              <w:pStyle w:val="TableText"/>
            </w:pPr>
            <w:r w:rsidRPr="008B087B">
              <w:t>FS-EP008-001-011</w:t>
            </w:r>
          </w:p>
        </w:tc>
        <w:tc>
          <w:tcPr>
            <w:tcW w:w="307" w:type="pct"/>
            <w:tcBorders>
              <w:top w:val="single" w:sz="6" w:space="0" w:color="auto"/>
              <w:left w:val="single" w:sz="6" w:space="0" w:color="auto"/>
              <w:bottom w:val="single" w:sz="6" w:space="0" w:color="auto"/>
              <w:right w:val="single" w:sz="6" w:space="0" w:color="auto"/>
            </w:tcBorders>
          </w:tcPr>
          <w:p w14:paraId="2F496546" w14:textId="3F403D89"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2DBEF025" w14:textId="77777777" w:rsidR="00427F86" w:rsidRPr="009D183D" w:rsidRDefault="00427F86" w:rsidP="008B087B">
            <w:pPr>
              <w:pStyle w:val="TableTextBullet1"/>
            </w:pPr>
            <w:r w:rsidRPr="009D183D">
              <w:t>Prognosis Code (UM08)</w:t>
            </w:r>
          </w:p>
        </w:tc>
        <w:tc>
          <w:tcPr>
            <w:tcW w:w="767" w:type="pct"/>
            <w:tcBorders>
              <w:top w:val="single" w:sz="6" w:space="0" w:color="auto"/>
              <w:left w:val="single" w:sz="6" w:space="0" w:color="auto"/>
              <w:bottom w:val="single" w:sz="6" w:space="0" w:color="auto"/>
              <w:right w:val="single" w:sz="6" w:space="0" w:color="auto"/>
            </w:tcBorders>
          </w:tcPr>
          <w:p w14:paraId="110F7A62" w14:textId="2A12694C" w:rsidR="00427F86" w:rsidRPr="009D183D" w:rsidRDefault="001A7050" w:rsidP="008B087B">
            <w:pPr>
              <w:pStyle w:val="TableText"/>
            </w:pPr>
            <w:r w:rsidRPr="009D183D">
              <w:t>UM08</w:t>
            </w:r>
            <w:r w:rsidR="00D73005" w:rsidRPr="009D183D">
              <w:t xml:space="preserve">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19D6CB42"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60406BA8"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226EED37" w14:textId="77777777" w:rsidR="00427F86" w:rsidRPr="008B087B" w:rsidRDefault="00427F86" w:rsidP="008B087B">
            <w:pPr>
              <w:pStyle w:val="TableText"/>
            </w:pPr>
          </w:p>
        </w:tc>
      </w:tr>
      <w:tr w:rsidR="00AA7BDB" w:rsidRPr="00DF256B" w14:paraId="7FBA4126"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51F2353F" w14:textId="77777777" w:rsidR="00427F86" w:rsidRPr="008B087B" w:rsidRDefault="00427F86" w:rsidP="008B087B">
            <w:pPr>
              <w:pStyle w:val="TableText"/>
            </w:pPr>
            <w:r w:rsidRPr="008B087B">
              <w:t>FS-EP008-001-012</w:t>
            </w:r>
          </w:p>
        </w:tc>
        <w:tc>
          <w:tcPr>
            <w:tcW w:w="307" w:type="pct"/>
            <w:tcBorders>
              <w:top w:val="single" w:sz="6" w:space="0" w:color="auto"/>
              <w:left w:val="single" w:sz="6" w:space="0" w:color="auto"/>
              <w:bottom w:val="single" w:sz="6" w:space="0" w:color="auto"/>
              <w:right w:val="single" w:sz="6" w:space="0" w:color="auto"/>
            </w:tcBorders>
          </w:tcPr>
          <w:p w14:paraId="53F1A4D3" w14:textId="1E8581C5"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784D24EA" w14:textId="77777777" w:rsidR="00427F86" w:rsidRPr="009D183D" w:rsidRDefault="00427F86" w:rsidP="008B087B">
            <w:pPr>
              <w:pStyle w:val="TableTextBullet1"/>
            </w:pPr>
            <w:r w:rsidRPr="009D183D">
              <w:t>Release of Information Code (UM09)</w:t>
            </w:r>
          </w:p>
        </w:tc>
        <w:tc>
          <w:tcPr>
            <w:tcW w:w="767" w:type="pct"/>
            <w:tcBorders>
              <w:top w:val="single" w:sz="6" w:space="0" w:color="auto"/>
              <w:left w:val="single" w:sz="6" w:space="0" w:color="auto"/>
              <w:bottom w:val="single" w:sz="6" w:space="0" w:color="auto"/>
              <w:right w:val="single" w:sz="6" w:space="0" w:color="auto"/>
            </w:tcBorders>
          </w:tcPr>
          <w:p w14:paraId="428E2549" w14:textId="0138FB5F" w:rsidR="00427F86" w:rsidRPr="009D183D" w:rsidRDefault="001A7050" w:rsidP="008B087B">
            <w:pPr>
              <w:pStyle w:val="TableText"/>
            </w:pPr>
            <w:r w:rsidRPr="009D183D">
              <w:t>UM09</w:t>
            </w:r>
            <w:r w:rsidR="00D73005" w:rsidRPr="009D183D">
              <w:t xml:space="preserve">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62393A28"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48790C2A"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66D475DB" w14:textId="77777777" w:rsidR="00427F86" w:rsidRPr="008B087B" w:rsidRDefault="00427F86" w:rsidP="008B087B">
            <w:pPr>
              <w:pStyle w:val="TableText"/>
            </w:pPr>
          </w:p>
        </w:tc>
      </w:tr>
      <w:tr w:rsidR="00AA7BDB" w:rsidRPr="00DF256B" w14:paraId="6D2A550C"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276252E8" w14:textId="77777777" w:rsidR="00427F86" w:rsidRPr="008B087B" w:rsidRDefault="00427F86" w:rsidP="008B087B">
            <w:pPr>
              <w:pStyle w:val="TableText"/>
            </w:pPr>
            <w:r w:rsidRPr="008B087B">
              <w:t>FS-EP008-001-013</w:t>
            </w:r>
          </w:p>
        </w:tc>
        <w:tc>
          <w:tcPr>
            <w:tcW w:w="307" w:type="pct"/>
            <w:tcBorders>
              <w:top w:val="single" w:sz="6" w:space="0" w:color="auto"/>
              <w:left w:val="single" w:sz="6" w:space="0" w:color="auto"/>
              <w:bottom w:val="single" w:sz="6" w:space="0" w:color="auto"/>
              <w:right w:val="single" w:sz="6" w:space="0" w:color="auto"/>
            </w:tcBorders>
          </w:tcPr>
          <w:p w14:paraId="02134AC1" w14:textId="02D0239C"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392771A1" w14:textId="77777777" w:rsidR="00427F86" w:rsidRPr="009D183D" w:rsidRDefault="00427F86" w:rsidP="008B087B">
            <w:pPr>
              <w:pStyle w:val="TableTextBullet1"/>
            </w:pPr>
            <w:r w:rsidRPr="009D183D">
              <w:t>Delay Reason Code (UM10)</w:t>
            </w:r>
          </w:p>
        </w:tc>
        <w:tc>
          <w:tcPr>
            <w:tcW w:w="767" w:type="pct"/>
            <w:tcBorders>
              <w:top w:val="single" w:sz="6" w:space="0" w:color="auto"/>
              <w:left w:val="single" w:sz="6" w:space="0" w:color="auto"/>
              <w:bottom w:val="single" w:sz="6" w:space="0" w:color="auto"/>
              <w:right w:val="single" w:sz="6" w:space="0" w:color="auto"/>
            </w:tcBorders>
          </w:tcPr>
          <w:p w14:paraId="393F0B14" w14:textId="4560F415" w:rsidR="00427F86" w:rsidRPr="009D183D" w:rsidRDefault="001A7050" w:rsidP="008B087B">
            <w:pPr>
              <w:pStyle w:val="TableText"/>
            </w:pPr>
            <w:r w:rsidRPr="009D183D">
              <w:t xml:space="preserve">UM10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4298C3B9"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799978A7"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0FB6A6D1" w14:textId="77777777" w:rsidR="00427F86" w:rsidRPr="008B087B" w:rsidRDefault="00427F86" w:rsidP="008B087B">
            <w:pPr>
              <w:pStyle w:val="TableText"/>
            </w:pPr>
          </w:p>
        </w:tc>
      </w:tr>
      <w:tr w:rsidR="00AA7BDB" w:rsidRPr="00DF256B" w14:paraId="50570E01"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0C0DA540" w14:textId="77777777" w:rsidR="00427F86" w:rsidRPr="008B087B" w:rsidRDefault="00427F86" w:rsidP="008B087B">
            <w:pPr>
              <w:pStyle w:val="TableText"/>
            </w:pPr>
            <w:r w:rsidRPr="008B087B">
              <w:t>FS-EP008-001-014</w:t>
            </w:r>
          </w:p>
        </w:tc>
        <w:tc>
          <w:tcPr>
            <w:tcW w:w="307" w:type="pct"/>
            <w:tcBorders>
              <w:top w:val="single" w:sz="6" w:space="0" w:color="auto"/>
              <w:left w:val="single" w:sz="6" w:space="0" w:color="auto"/>
              <w:bottom w:val="single" w:sz="6" w:space="0" w:color="auto"/>
              <w:right w:val="single" w:sz="6" w:space="0" w:color="auto"/>
            </w:tcBorders>
          </w:tcPr>
          <w:p w14:paraId="02892D58" w14:textId="05F2BE44"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639D3912" w14:textId="0F7DD548" w:rsidR="00427F86" w:rsidRPr="009D183D" w:rsidRDefault="00BF2EA9" w:rsidP="008B087B">
            <w:pPr>
              <w:pStyle w:val="TableTextBullet1"/>
            </w:pPr>
            <w:r w:rsidRPr="009D183D">
              <w:t>Patient Diagnosis</w:t>
            </w:r>
            <w:r w:rsidR="00427F86" w:rsidRPr="009D183D">
              <w:t xml:space="preserve"> Info (HI segment) #1</w:t>
            </w:r>
          </w:p>
        </w:tc>
        <w:tc>
          <w:tcPr>
            <w:tcW w:w="767" w:type="pct"/>
            <w:tcBorders>
              <w:top w:val="single" w:sz="6" w:space="0" w:color="auto"/>
              <w:left w:val="single" w:sz="6" w:space="0" w:color="auto"/>
              <w:bottom w:val="single" w:sz="6" w:space="0" w:color="auto"/>
              <w:right w:val="single" w:sz="6" w:space="0" w:color="auto"/>
            </w:tcBorders>
          </w:tcPr>
          <w:p w14:paraId="21A358E9" w14:textId="65CB89BF" w:rsidR="00427F86" w:rsidRPr="009D183D" w:rsidRDefault="001A7050" w:rsidP="008B087B">
            <w:pPr>
              <w:pStyle w:val="TableText"/>
            </w:pPr>
            <w:r w:rsidRPr="009D183D">
              <w:t xml:space="preserve">HI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1296A64F"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3876D900"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426FA699" w14:textId="77777777" w:rsidR="00427F86" w:rsidRPr="008B087B" w:rsidRDefault="00427F86" w:rsidP="008B087B">
            <w:pPr>
              <w:pStyle w:val="TableText"/>
            </w:pPr>
          </w:p>
        </w:tc>
      </w:tr>
      <w:tr w:rsidR="00AA7BDB" w:rsidRPr="00DF256B" w14:paraId="09817F5D"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36C10EB6" w14:textId="77777777" w:rsidR="00427F86" w:rsidRPr="008B087B" w:rsidRDefault="00427F86" w:rsidP="008B087B">
            <w:pPr>
              <w:pStyle w:val="TableText"/>
            </w:pPr>
            <w:r w:rsidRPr="008B087B">
              <w:lastRenderedPageBreak/>
              <w:t>FS-EP008-001-014</w:t>
            </w:r>
          </w:p>
        </w:tc>
        <w:tc>
          <w:tcPr>
            <w:tcW w:w="307" w:type="pct"/>
            <w:tcBorders>
              <w:top w:val="single" w:sz="6" w:space="0" w:color="auto"/>
              <w:left w:val="single" w:sz="6" w:space="0" w:color="auto"/>
              <w:bottom w:val="single" w:sz="6" w:space="0" w:color="auto"/>
              <w:right w:val="single" w:sz="6" w:space="0" w:color="auto"/>
            </w:tcBorders>
          </w:tcPr>
          <w:p w14:paraId="275E277F" w14:textId="4C79D8B9"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621E02A2" w14:textId="69AD8581" w:rsidR="00427F86" w:rsidRPr="009D183D" w:rsidRDefault="00BF2EA9" w:rsidP="008B087B">
            <w:pPr>
              <w:pStyle w:val="TableTextBullet1"/>
            </w:pPr>
            <w:r w:rsidRPr="009D183D">
              <w:t>Patient Diagnosis</w:t>
            </w:r>
            <w:r w:rsidR="00427F86" w:rsidRPr="009D183D">
              <w:t xml:space="preserve"> Info (HI segment) #2</w:t>
            </w:r>
          </w:p>
        </w:tc>
        <w:tc>
          <w:tcPr>
            <w:tcW w:w="767" w:type="pct"/>
            <w:tcBorders>
              <w:top w:val="single" w:sz="6" w:space="0" w:color="auto"/>
              <w:left w:val="single" w:sz="6" w:space="0" w:color="auto"/>
              <w:bottom w:val="single" w:sz="6" w:space="0" w:color="auto"/>
              <w:right w:val="single" w:sz="6" w:space="0" w:color="auto"/>
            </w:tcBorders>
          </w:tcPr>
          <w:p w14:paraId="3457F657" w14:textId="4B191FA6" w:rsidR="00427F86" w:rsidRPr="009D183D" w:rsidRDefault="001A7050" w:rsidP="008B087B">
            <w:pPr>
              <w:pStyle w:val="TableText"/>
            </w:pPr>
            <w:r w:rsidRPr="009D183D">
              <w:t xml:space="preserve">HI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2D923A41"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5DD19080"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4BA163E1" w14:textId="77777777" w:rsidR="00427F86" w:rsidRPr="008B087B" w:rsidRDefault="00427F86" w:rsidP="008B087B">
            <w:pPr>
              <w:pStyle w:val="TableText"/>
            </w:pPr>
          </w:p>
        </w:tc>
      </w:tr>
      <w:tr w:rsidR="00AA7BDB" w:rsidRPr="00DF256B" w14:paraId="6690205E"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47FFD758" w14:textId="77777777" w:rsidR="00427F86" w:rsidRPr="008B087B" w:rsidRDefault="00427F86" w:rsidP="008B087B">
            <w:pPr>
              <w:pStyle w:val="TableText"/>
            </w:pPr>
            <w:r w:rsidRPr="008B087B">
              <w:t>FS-EP008-001-014</w:t>
            </w:r>
          </w:p>
        </w:tc>
        <w:tc>
          <w:tcPr>
            <w:tcW w:w="307" w:type="pct"/>
            <w:tcBorders>
              <w:top w:val="single" w:sz="6" w:space="0" w:color="auto"/>
              <w:left w:val="single" w:sz="6" w:space="0" w:color="auto"/>
              <w:bottom w:val="single" w:sz="6" w:space="0" w:color="auto"/>
              <w:right w:val="single" w:sz="6" w:space="0" w:color="auto"/>
            </w:tcBorders>
          </w:tcPr>
          <w:p w14:paraId="3CF52C87" w14:textId="797C0D82"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24B9FD8D" w14:textId="10A439D1" w:rsidR="00427F86" w:rsidRPr="009D183D" w:rsidRDefault="00BF2EA9" w:rsidP="008B087B">
            <w:pPr>
              <w:pStyle w:val="TableTextBullet1"/>
            </w:pPr>
            <w:r w:rsidRPr="009D183D">
              <w:t>Patient Diagnosis</w:t>
            </w:r>
            <w:r w:rsidR="00427F86" w:rsidRPr="009D183D">
              <w:t xml:space="preserve"> Info (HI segment) #3</w:t>
            </w:r>
          </w:p>
        </w:tc>
        <w:tc>
          <w:tcPr>
            <w:tcW w:w="767" w:type="pct"/>
            <w:tcBorders>
              <w:top w:val="single" w:sz="6" w:space="0" w:color="auto"/>
              <w:left w:val="single" w:sz="6" w:space="0" w:color="auto"/>
              <w:bottom w:val="single" w:sz="6" w:space="0" w:color="auto"/>
              <w:right w:val="single" w:sz="6" w:space="0" w:color="auto"/>
            </w:tcBorders>
          </w:tcPr>
          <w:p w14:paraId="0E40E125" w14:textId="0F2FFD0C" w:rsidR="00427F86" w:rsidRPr="009D183D" w:rsidRDefault="001A7050" w:rsidP="008B087B">
            <w:pPr>
              <w:pStyle w:val="TableText"/>
            </w:pPr>
            <w:r w:rsidRPr="009D183D">
              <w:t xml:space="preserve">HI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6A09F087"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1A5D4BB4"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082DF802" w14:textId="77777777" w:rsidR="00427F86" w:rsidRPr="008B087B" w:rsidRDefault="00427F86" w:rsidP="008B087B">
            <w:pPr>
              <w:pStyle w:val="TableText"/>
            </w:pPr>
          </w:p>
        </w:tc>
      </w:tr>
      <w:tr w:rsidR="00AA7BDB" w:rsidRPr="00DF256B" w14:paraId="18B7B518"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4236A677" w14:textId="77777777" w:rsidR="00427F86" w:rsidRPr="008B087B" w:rsidRDefault="00427F86" w:rsidP="008B087B">
            <w:pPr>
              <w:pStyle w:val="TableText"/>
            </w:pPr>
            <w:r w:rsidRPr="008B087B">
              <w:t>FS-EP008-001-014</w:t>
            </w:r>
          </w:p>
        </w:tc>
        <w:tc>
          <w:tcPr>
            <w:tcW w:w="307" w:type="pct"/>
            <w:tcBorders>
              <w:top w:val="single" w:sz="6" w:space="0" w:color="auto"/>
              <w:left w:val="single" w:sz="6" w:space="0" w:color="auto"/>
              <w:bottom w:val="single" w:sz="6" w:space="0" w:color="auto"/>
              <w:right w:val="single" w:sz="6" w:space="0" w:color="auto"/>
            </w:tcBorders>
          </w:tcPr>
          <w:p w14:paraId="459D07C9" w14:textId="271F1CC1"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34407AB8" w14:textId="5C41EC08" w:rsidR="00427F86" w:rsidRPr="009D183D" w:rsidRDefault="00BF2EA9" w:rsidP="008B087B">
            <w:pPr>
              <w:pStyle w:val="TableTextBullet1"/>
            </w:pPr>
            <w:r w:rsidRPr="009D183D">
              <w:t>Patient Diagnosis</w:t>
            </w:r>
            <w:r w:rsidR="00427F86" w:rsidRPr="009D183D">
              <w:t xml:space="preserve"> Info (HI segment) #4</w:t>
            </w:r>
          </w:p>
        </w:tc>
        <w:tc>
          <w:tcPr>
            <w:tcW w:w="767" w:type="pct"/>
            <w:tcBorders>
              <w:top w:val="single" w:sz="6" w:space="0" w:color="auto"/>
              <w:left w:val="single" w:sz="6" w:space="0" w:color="auto"/>
              <w:bottom w:val="single" w:sz="6" w:space="0" w:color="auto"/>
              <w:right w:val="single" w:sz="6" w:space="0" w:color="auto"/>
            </w:tcBorders>
          </w:tcPr>
          <w:p w14:paraId="28B0B060" w14:textId="07D71F7D" w:rsidR="00427F86" w:rsidRPr="009D183D" w:rsidRDefault="001A7050" w:rsidP="008B087B">
            <w:pPr>
              <w:pStyle w:val="TableText"/>
            </w:pPr>
            <w:r w:rsidRPr="009D183D">
              <w:t xml:space="preserve">HI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1D6B09F3"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2E697629"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1EE6D64B" w14:textId="77777777" w:rsidR="00427F86" w:rsidRPr="008B087B" w:rsidRDefault="00427F86" w:rsidP="008B087B">
            <w:pPr>
              <w:pStyle w:val="TableText"/>
            </w:pPr>
          </w:p>
        </w:tc>
      </w:tr>
      <w:tr w:rsidR="00AA7BDB" w:rsidRPr="00DF256B" w14:paraId="37C5E2F5"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5AAB15E3" w14:textId="77777777" w:rsidR="00427F86" w:rsidRPr="008B087B" w:rsidRDefault="00427F86" w:rsidP="008B087B">
            <w:pPr>
              <w:pStyle w:val="TableText"/>
            </w:pPr>
            <w:r w:rsidRPr="008B087B">
              <w:t>FS-EP008-001-014</w:t>
            </w:r>
          </w:p>
        </w:tc>
        <w:tc>
          <w:tcPr>
            <w:tcW w:w="307" w:type="pct"/>
            <w:tcBorders>
              <w:top w:val="single" w:sz="6" w:space="0" w:color="auto"/>
              <w:left w:val="single" w:sz="6" w:space="0" w:color="auto"/>
              <w:bottom w:val="single" w:sz="6" w:space="0" w:color="auto"/>
              <w:right w:val="single" w:sz="6" w:space="0" w:color="auto"/>
            </w:tcBorders>
          </w:tcPr>
          <w:p w14:paraId="707379D5" w14:textId="6F9EDA92"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1915CE74" w14:textId="372EF4D9" w:rsidR="00427F86" w:rsidRPr="009D183D" w:rsidRDefault="00BF2EA9" w:rsidP="008B087B">
            <w:pPr>
              <w:pStyle w:val="TableTextBullet1"/>
            </w:pPr>
            <w:r w:rsidRPr="009D183D">
              <w:t>Patient Diagnosis</w:t>
            </w:r>
            <w:r w:rsidR="00427F86" w:rsidRPr="009D183D">
              <w:t xml:space="preserve"> Info (HI segment) #5</w:t>
            </w:r>
          </w:p>
        </w:tc>
        <w:tc>
          <w:tcPr>
            <w:tcW w:w="767" w:type="pct"/>
            <w:tcBorders>
              <w:top w:val="single" w:sz="6" w:space="0" w:color="auto"/>
              <w:left w:val="single" w:sz="6" w:space="0" w:color="auto"/>
              <w:bottom w:val="single" w:sz="6" w:space="0" w:color="auto"/>
              <w:right w:val="single" w:sz="6" w:space="0" w:color="auto"/>
            </w:tcBorders>
          </w:tcPr>
          <w:p w14:paraId="749DE52B" w14:textId="3C954DAB" w:rsidR="00427F86" w:rsidRPr="009D183D" w:rsidRDefault="001A7050" w:rsidP="008B087B">
            <w:pPr>
              <w:pStyle w:val="TableText"/>
            </w:pPr>
            <w:r w:rsidRPr="009D183D">
              <w:t xml:space="preserve">HI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686DA931"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52009F55"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7CED543F" w14:textId="77777777" w:rsidR="00427F86" w:rsidRPr="008B087B" w:rsidRDefault="00427F86" w:rsidP="008B087B">
            <w:pPr>
              <w:pStyle w:val="TableText"/>
            </w:pPr>
          </w:p>
        </w:tc>
      </w:tr>
      <w:tr w:rsidR="00AA7BDB" w:rsidRPr="00DF256B" w14:paraId="502B6224"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3DA0A466" w14:textId="77777777" w:rsidR="00427F86" w:rsidRPr="008B087B" w:rsidRDefault="00427F86" w:rsidP="008B087B">
            <w:pPr>
              <w:pStyle w:val="TableText"/>
            </w:pPr>
            <w:r w:rsidRPr="008B087B">
              <w:t>FS-EP008-001-014</w:t>
            </w:r>
          </w:p>
        </w:tc>
        <w:tc>
          <w:tcPr>
            <w:tcW w:w="307" w:type="pct"/>
            <w:tcBorders>
              <w:top w:val="single" w:sz="6" w:space="0" w:color="auto"/>
              <w:left w:val="single" w:sz="6" w:space="0" w:color="auto"/>
              <w:bottom w:val="single" w:sz="6" w:space="0" w:color="auto"/>
              <w:right w:val="single" w:sz="6" w:space="0" w:color="auto"/>
            </w:tcBorders>
          </w:tcPr>
          <w:p w14:paraId="56CFBD43" w14:textId="3C3417AA"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7A9C95DE" w14:textId="4013181B" w:rsidR="00427F86" w:rsidRPr="009D183D" w:rsidRDefault="00BF2EA9" w:rsidP="008B087B">
            <w:pPr>
              <w:pStyle w:val="TableTextBullet1"/>
            </w:pPr>
            <w:r w:rsidRPr="009D183D">
              <w:t>Patient Diagnosis</w:t>
            </w:r>
            <w:r w:rsidR="00427F86" w:rsidRPr="009D183D">
              <w:t xml:space="preserve"> Info (HI segment) #6</w:t>
            </w:r>
          </w:p>
        </w:tc>
        <w:tc>
          <w:tcPr>
            <w:tcW w:w="767" w:type="pct"/>
            <w:tcBorders>
              <w:top w:val="single" w:sz="6" w:space="0" w:color="auto"/>
              <w:left w:val="single" w:sz="6" w:space="0" w:color="auto"/>
              <w:bottom w:val="single" w:sz="6" w:space="0" w:color="auto"/>
              <w:right w:val="single" w:sz="6" w:space="0" w:color="auto"/>
            </w:tcBorders>
          </w:tcPr>
          <w:p w14:paraId="642E6061" w14:textId="1BB28547" w:rsidR="00427F86" w:rsidRPr="009D183D" w:rsidRDefault="001A7050" w:rsidP="008B087B">
            <w:pPr>
              <w:pStyle w:val="TableText"/>
            </w:pPr>
            <w:r w:rsidRPr="009D183D">
              <w:t xml:space="preserve">HI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62345775"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0D0C04C4"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211F7DD7" w14:textId="77777777" w:rsidR="00427F86" w:rsidRPr="008B087B" w:rsidRDefault="00427F86" w:rsidP="008B087B">
            <w:pPr>
              <w:pStyle w:val="TableText"/>
            </w:pPr>
          </w:p>
        </w:tc>
      </w:tr>
      <w:tr w:rsidR="00AA7BDB" w:rsidRPr="00DF256B" w14:paraId="1524278B"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2B60F265" w14:textId="77777777" w:rsidR="00427F86" w:rsidRPr="008B087B" w:rsidRDefault="00427F86" w:rsidP="008B087B">
            <w:pPr>
              <w:pStyle w:val="TableText"/>
            </w:pPr>
            <w:r w:rsidRPr="008B087B">
              <w:t>FS-EP008-001-014</w:t>
            </w:r>
          </w:p>
        </w:tc>
        <w:tc>
          <w:tcPr>
            <w:tcW w:w="307" w:type="pct"/>
            <w:tcBorders>
              <w:top w:val="single" w:sz="6" w:space="0" w:color="auto"/>
              <w:left w:val="single" w:sz="6" w:space="0" w:color="auto"/>
              <w:bottom w:val="single" w:sz="6" w:space="0" w:color="auto"/>
              <w:right w:val="single" w:sz="6" w:space="0" w:color="auto"/>
            </w:tcBorders>
          </w:tcPr>
          <w:p w14:paraId="413FD513" w14:textId="357C9BB7"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48DDFF36" w14:textId="41953FA2" w:rsidR="00427F86" w:rsidRPr="009D183D" w:rsidRDefault="00BF2EA9" w:rsidP="008B087B">
            <w:pPr>
              <w:pStyle w:val="TableTextBullet1"/>
            </w:pPr>
            <w:r w:rsidRPr="009D183D">
              <w:t>Patient Diagnosis</w:t>
            </w:r>
            <w:r w:rsidR="00427F86" w:rsidRPr="009D183D">
              <w:t xml:space="preserve"> Info (HI segment) #7</w:t>
            </w:r>
          </w:p>
        </w:tc>
        <w:tc>
          <w:tcPr>
            <w:tcW w:w="767" w:type="pct"/>
            <w:tcBorders>
              <w:top w:val="single" w:sz="6" w:space="0" w:color="auto"/>
              <w:left w:val="single" w:sz="6" w:space="0" w:color="auto"/>
              <w:bottom w:val="single" w:sz="6" w:space="0" w:color="auto"/>
              <w:right w:val="single" w:sz="6" w:space="0" w:color="auto"/>
            </w:tcBorders>
          </w:tcPr>
          <w:p w14:paraId="07949522" w14:textId="651F5D27" w:rsidR="00427F86" w:rsidRPr="009D183D" w:rsidRDefault="001A7050" w:rsidP="008B087B">
            <w:pPr>
              <w:pStyle w:val="TableText"/>
            </w:pPr>
            <w:r w:rsidRPr="009D183D">
              <w:t xml:space="preserve">HI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6A29FD02"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67DC36C0"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062D5BB7" w14:textId="77777777" w:rsidR="00427F86" w:rsidRPr="008B087B" w:rsidRDefault="00427F86" w:rsidP="008B087B">
            <w:pPr>
              <w:pStyle w:val="TableText"/>
            </w:pPr>
          </w:p>
        </w:tc>
      </w:tr>
      <w:tr w:rsidR="00AA7BDB" w:rsidRPr="00DF256B" w14:paraId="53AB2685"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270DAB7B" w14:textId="77777777" w:rsidR="00427F86" w:rsidRPr="008B087B" w:rsidRDefault="00427F86" w:rsidP="008B087B">
            <w:pPr>
              <w:pStyle w:val="TableText"/>
            </w:pPr>
            <w:r w:rsidRPr="008B087B">
              <w:t>FS-EP008-001-014</w:t>
            </w:r>
          </w:p>
        </w:tc>
        <w:tc>
          <w:tcPr>
            <w:tcW w:w="307" w:type="pct"/>
            <w:tcBorders>
              <w:top w:val="single" w:sz="6" w:space="0" w:color="auto"/>
              <w:left w:val="single" w:sz="6" w:space="0" w:color="auto"/>
              <w:bottom w:val="single" w:sz="6" w:space="0" w:color="auto"/>
              <w:right w:val="single" w:sz="6" w:space="0" w:color="auto"/>
            </w:tcBorders>
          </w:tcPr>
          <w:p w14:paraId="52785910" w14:textId="086E95D9"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6DFD8A4F" w14:textId="2840B88B" w:rsidR="00427F86" w:rsidRPr="009D183D" w:rsidRDefault="00BF2EA9" w:rsidP="008B087B">
            <w:pPr>
              <w:pStyle w:val="TableTextBullet1"/>
            </w:pPr>
            <w:r w:rsidRPr="009D183D">
              <w:t>Patient Diagnosis</w:t>
            </w:r>
            <w:r w:rsidR="00427F86" w:rsidRPr="009D183D">
              <w:t xml:space="preserve"> Info (HI segment) #8</w:t>
            </w:r>
          </w:p>
        </w:tc>
        <w:tc>
          <w:tcPr>
            <w:tcW w:w="767" w:type="pct"/>
            <w:tcBorders>
              <w:top w:val="single" w:sz="6" w:space="0" w:color="auto"/>
              <w:left w:val="single" w:sz="6" w:space="0" w:color="auto"/>
              <w:bottom w:val="single" w:sz="6" w:space="0" w:color="auto"/>
              <w:right w:val="single" w:sz="6" w:space="0" w:color="auto"/>
            </w:tcBorders>
          </w:tcPr>
          <w:p w14:paraId="32AFEE30" w14:textId="3CCFC09F" w:rsidR="00427F86" w:rsidRPr="009D183D" w:rsidRDefault="001A7050" w:rsidP="008B087B">
            <w:pPr>
              <w:pStyle w:val="TableText"/>
            </w:pPr>
            <w:r w:rsidRPr="009D183D">
              <w:t>HI</w:t>
            </w:r>
            <w:r w:rsidR="00D73005" w:rsidRPr="009D183D">
              <w:t xml:space="preserve">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22517A16"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2AC55EE2"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70D5C31D" w14:textId="77777777" w:rsidR="00427F86" w:rsidRPr="008B087B" w:rsidRDefault="00427F86" w:rsidP="008B087B">
            <w:pPr>
              <w:pStyle w:val="TableText"/>
            </w:pPr>
          </w:p>
        </w:tc>
      </w:tr>
      <w:tr w:rsidR="00AA7BDB" w:rsidRPr="00DF256B" w14:paraId="440DD928"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52968EA4" w14:textId="77777777" w:rsidR="00427F86" w:rsidRDefault="00427F86" w:rsidP="008B087B">
            <w:pPr>
              <w:pStyle w:val="TableText"/>
            </w:pPr>
            <w:r w:rsidRPr="008B087B">
              <w:t>FS-EP008-001-015</w:t>
            </w:r>
          </w:p>
          <w:p w14:paraId="67F1A73D" w14:textId="7933976A" w:rsidR="00AB7BD4" w:rsidRPr="008B087B" w:rsidRDefault="00AB7BD4" w:rsidP="008B087B">
            <w:pPr>
              <w:pStyle w:val="TableText"/>
            </w:pPr>
            <w:r w:rsidRPr="00AB7BD4">
              <w:t>FS-EP007-026-027</w:t>
            </w:r>
          </w:p>
        </w:tc>
        <w:tc>
          <w:tcPr>
            <w:tcW w:w="307" w:type="pct"/>
            <w:tcBorders>
              <w:top w:val="single" w:sz="6" w:space="0" w:color="auto"/>
              <w:left w:val="single" w:sz="6" w:space="0" w:color="auto"/>
              <w:bottom w:val="single" w:sz="6" w:space="0" w:color="auto"/>
              <w:right w:val="single" w:sz="6" w:space="0" w:color="auto"/>
            </w:tcBorders>
          </w:tcPr>
          <w:p w14:paraId="3CA9B0B8" w14:textId="15775B8F"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54ED495A" w14:textId="77777777" w:rsidR="00427F86" w:rsidRPr="009D183D" w:rsidRDefault="00427F86" w:rsidP="008B087B">
            <w:pPr>
              <w:pStyle w:val="TableTextBullet1"/>
            </w:pPr>
            <w:r w:rsidRPr="009D183D">
              <w:t>HSD Request Quantity (HSD02)</w:t>
            </w:r>
          </w:p>
        </w:tc>
        <w:tc>
          <w:tcPr>
            <w:tcW w:w="767" w:type="pct"/>
            <w:tcBorders>
              <w:top w:val="single" w:sz="6" w:space="0" w:color="auto"/>
              <w:left w:val="single" w:sz="6" w:space="0" w:color="auto"/>
              <w:bottom w:val="single" w:sz="6" w:space="0" w:color="auto"/>
              <w:right w:val="single" w:sz="6" w:space="0" w:color="auto"/>
            </w:tcBorders>
          </w:tcPr>
          <w:p w14:paraId="2E23D89D" w14:textId="4968730F" w:rsidR="00427F86" w:rsidRPr="009D183D" w:rsidRDefault="001A7050" w:rsidP="008B087B">
            <w:pPr>
              <w:pStyle w:val="TableText"/>
            </w:pPr>
            <w:r w:rsidRPr="009D183D">
              <w:t>HSD02</w:t>
            </w:r>
            <w:r w:rsidR="00D73005" w:rsidRPr="009D183D">
              <w:t xml:space="preserve">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3039CD7D"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348CEEB5"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1DAE555F" w14:textId="77777777" w:rsidR="00427F86" w:rsidRPr="008B087B" w:rsidRDefault="00427F86" w:rsidP="008B087B">
            <w:pPr>
              <w:pStyle w:val="TableText"/>
            </w:pPr>
          </w:p>
        </w:tc>
      </w:tr>
      <w:tr w:rsidR="00AA7BDB" w:rsidRPr="00DF256B" w14:paraId="0D938381"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62509D7C" w14:textId="77777777" w:rsidR="00427F86" w:rsidRPr="008B087B" w:rsidRDefault="00427F86" w:rsidP="008B087B">
            <w:pPr>
              <w:pStyle w:val="TableText"/>
            </w:pPr>
            <w:r w:rsidRPr="008B087B">
              <w:t>FS-EP008-001-016</w:t>
            </w:r>
          </w:p>
        </w:tc>
        <w:tc>
          <w:tcPr>
            <w:tcW w:w="307" w:type="pct"/>
            <w:tcBorders>
              <w:top w:val="single" w:sz="6" w:space="0" w:color="auto"/>
              <w:left w:val="single" w:sz="6" w:space="0" w:color="auto"/>
              <w:bottom w:val="single" w:sz="6" w:space="0" w:color="auto"/>
              <w:right w:val="single" w:sz="6" w:space="0" w:color="auto"/>
            </w:tcBorders>
          </w:tcPr>
          <w:p w14:paraId="49B6829A" w14:textId="1F00397E"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79BD1EA4" w14:textId="77777777" w:rsidR="00427F86" w:rsidRPr="009D183D" w:rsidRDefault="00427F86" w:rsidP="008B087B">
            <w:pPr>
              <w:pStyle w:val="TableTextBullet1"/>
            </w:pPr>
            <w:r w:rsidRPr="009D183D">
              <w:t>HSD Request Units Code (HSD03)</w:t>
            </w:r>
          </w:p>
        </w:tc>
        <w:tc>
          <w:tcPr>
            <w:tcW w:w="767" w:type="pct"/>
            <w:tcBorders>
              <w:top w:val="single" w:sz="6" w:space="0" w:color="auto"/>
              <w:left w:val="single" w:sz="6" w:space="0" w:color="auto"/>
              <w:bottom w:val="single" w:sz="6" w:space="0" w:color="auto"/>
              <w:right w:val="single" w:sz="6" w:space="0" w:color="auto"/>
            </w:tcBorders>
          </w:tcPr>
          <w:p w14:paraId="674D6B78" w14:textId="0083FDD3" w:rsidR="00427F86" w:rsidRPr="009D183D" w:rsidRDefault="001A7050" w:rsidP="008B087B">
            <w:pPr>
              <w:pStyle w:val="TableText"/>
            </w:pPr>
            <w:r w:rsidRPr="009D183D">
              <w:t xml:space="preserve">HSD03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2020B808"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2240D1CA"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2BBD05C8" w14:textId="77777777" w:rsidR="00427F86" w:rsidRPr="008B087B" w:rsidRDefault="00427F86" w:rsidP="008B087B">
            <w:pPr>
              <w:pStyle w:val="TableText"/>
            </w:pPr>
          </w:p>
        </w:tc>
      </w:tr>
      <w:tr w:rsidR="00AA7BDB" w:rsidRPr="00DF256B" w14:paraId="2FD7F970"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6F28A807" w14:textId="77777777" w:rsidR="00427F86" w:rsidRPr="008B087B" w:rsidRDefault="00427F86" w:rsidP="008B087B">
            <w:pPr>
              <w:pStyle w:val="TableText"/>
            </w:pPr>
            <w:r w:rsidRPr="008B087B">
              <w:t>FS-EP008-001-017</w:t>
            </w:r>
          </w:p>
        </w:tc>
        <w:tc>
          <w:tcPr>
            <w:tcW w:w="307" w:type="pct"/>
            <w:tcBorders>
              <w:top w:val="single" w:sz="6" w:space="0" w:color="auto"/>
              <w:left w:val="single" w:sz="6" w:space="0" w:color="auto"/>
              <w:bottom w:val="single" w:sz="6" w:space="0" w:color="auto"/>
              <w:right w:val="single" w:sz="6" w:space="0" w:color="auto"/>
            </w:tcBorders>
          </w:tcPr>
          <w:p w14:paraId="05C30F48" w14:textId="66AA679E"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272DDEA7" w14:textId="77777777" w:rsidR="00427F86" w:rsidRPr="009D183D" w:rsidRDefault="00427F86" w:rsidP="008B087B">
            <w:pPr>
              <w:pStyle w:val="TableTextBullet1"/>
            </w:pPr>
            <w:r w:rsidRPr="009D183D">
              <w:t>HSD Request Quantity Qualifier (HSD01)</w:t>
            </w:r>
          </w:p>
        </w:tc>
        <w:tc>
          <w:tcPr>
            <w:tcW w:w="767" w:type="pct"/>
            <w:tcBorders>
              <w:top w:val="single" w:sz="6" w:space="0" w:color="auto"/>
              <w:left w:val="single" w:sz="6" w:space="0" w:color="auto"/>
              <w:bottom w:val="single" w:sz="6" w:space="0" w:color="auto"/>
              <w:right w:val="single" w:sz="6" w:space="0" w:color="auto"/>
            </w:tcBorders>
          </w:tcPr>
          <w:p w14:paraId="25C36790" w14:textId="7EB9F280" w:rsidR="00427F86" w:rsidRPr="009D183D" w:rsidRDefault="001A7050" w:rsidP="008B087B">
            <w:pPr>
              <w:pStyle w:val="TableText"/>
            </w:pPr>
            <w:r w:rsidRPr="009D183D">
              <w:t xml:space="preserve">HSD01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5468D04F"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540C4E19"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771D0865" w14:textId="77777777" w:rsidR="00427F86" w:rsidRPr="008B087B" w:rsidRDefault="00427F86" w:rsidP="008B087B">
            <w:pPr>
              <w:pStyle w:val="TableText"/>
            </w:pPr>
          </w:p>
        </w:tc>
      </w:tr>
      <w:tr w:rsidR="00AA7BDB" w:rsidRPr="00DF256B" w14:paraId="3C4A0966"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0B890326" w14:textId="77777777" w:rsidR="00427F86" w:rsidRPr="008B087B" w:rsidRDefault="00427F86" w:rsidP="008B087B">
            <w:pPr>
              <w:pStyle w:val="TableText"/>
            </w:pPr>
            <w:r w:rsidRPr="008B087B">
              <w:t>FS-EP008-001-018</w:t>
            </w:r>
          </w:p>
        </w:tc>
        <w:tc>
          <w:tcPr>
            <w:tcW w:w="307" w:type="pct"/>
            <w:tcBorders>
              <w:top w:val="single" w:sz="6" w:space="0" w:color="auto"/>
              <w:left w:val="single" w:sz="6" w:space="0" w:color="auto"/>
              <w:bottom w:val="single" w:sz="6" w:space="0" w:color="auto"/>
              <w:right w:val="single" w:sz="6" w:space="0" w:color="auto"/>
            </w:tcBorders>
          </w:tcPr>
          <w:p w14:paraId="224A8AE5" w14:textId="3256183A"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20BF2E9D" w14:textId="77777777" w:rsidR="00427F86" w:rsidRPr="009D183D" w:rsidRDefault="00427F86" w:rsidP="008B087B">
            <w:pPr>
              <w:pStyle w:val="TableTextBullet1"/>
            </w:pPr>
            <w:r w:rsidRPr="009D183D">
              <w:t>HSD Request Selection (HSD04)</w:t>
            </w:r>
          </w:p>
        </w:tc>
        <w:tc>
          <w:tcPr>
            <w:tcW w:w="767" w:type="pct"/>
            <w:tcBorders>
              <w:top w:val="single" w:sz="6" w:space="0" w:color="auto"/>
              <w:left w:val="single" w:sz="6" w:space="0" w:color="auto"/>
              <w:bottom w:val="single" w:sz="6" w:space="0" w:color="auto"/>
              <w:right w:val="single" w:sz="6" w:space="0" w:color="auto"/>
            </w:tcBorders>
          </w:tcPr>
          <w:p w14:paraId="616BF215" w14:textId="32BA5FFA" w:rsidR="00427F86" w:rsidRPr="009D183D" w:rsidRDefault="001A7050" w:rsidP="008B087B">
            <w:pPr>
              <w:pStyle w:val="TableText"/>
            </w:pPr>
            <w:r w:rsidRPr="009D183D">
              <w:t xml:space="preserve">HSD04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0533008D"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10A8CA70"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366ADA6B" w14:textId="77777777" w:rsidR="00427F86" w:rsidRPr="008B087B" w:rsidRDefault="00427F86" w:rsidP="008B087B">
            <w:pPr>
              <w:pStyle w:val="TableText"/>
            </w:pPr>
          </w:p>
        </w:tc>
      </w:tr>
      <w:tr w:rsidR="00AA7BDB" w:rsidRPr="00DF256B" w14:paraId="4962554D"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7F574F50" w14:textId="77777777" w:rsidR="00427F86" w:rsidRPr="008B087B" w:rsidRDefault="00427F86" w:rsidP="008B087B">
            <w:pPr>
              <w:pStyle w:val="TableText"/>
            </w:pPr>
            <w:r w:rsidRPr="008B087B">
              <w:t>FS-EP008-001-019</w:t>
            </w:r>
          </w:p>
        </w:tc>
        <w:tc>
          <w:tcPr>
            <w:tcW w:w="307" w:type="pct"/>
            <w:tcBorders>
              <w:top w:val="single" w:sz="6" w:space="0" w:color="auto"/>
              <w:left w:val="single" w:sz="6" w:space="0" w:color="auto"/>
              <w:bottom w:val="single" w:sz="6" w:space="0" w:color="auto"/>
              <w:right w:val="single" w:sz="6" w:space="0" w:color="auto"/>
            </w:tcBorders>
          </w:tcPr>
          <w:p w14:paraId="538AB848" w14:textId="2BEC3E44"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0BCC84B1" w14:textId="77777777" w:rsidR="00427F86" w:rsidRPr="009D183D" w:rsidRDefault="00427F86" w:rsidP="008B087B">
            <w:pPr>
              <w:pStyle w:val="TableTextBullet1"/>
            </w:pPr>
            <w:r w:rsidRPr="009D183D">
              <w:t>HSD Request Time Period (HSD05)</w:t>
            </w:r>
          </w:p>
        </w:tc>
        <w:tc>
          <w:tcPr>
            <w:tcW w:w="767" w:type="pct"/>
            <w:tcBorders>
              <w:top w:val="single" w:sz="6" w:space="0" w:color="auto"/>
              <w:left w:val="single" w:sz="6" w:space="0" w:color="auto"/>
              <w:bottom w:val="single" w:sz="6" w:space="0" w:color="auto"/>
              <w:right w:val="single" w:sz="6" w:space="0" w:color="auto"/>
            </w:tcBorders>
          </w:tcPr>
          <w:p w14:paraId="400B284F" w14:textId="44626C64" w:rsidR="00427F86" w:rsidRPr="009D183D" w:rsidRDefault="001A7050" w:rsidP="008B087B">
            <w:pPr>
              <w:pStyle w:val="TableText"/>
            </w:pPr>
            <w:r w:rsidRPr="009D183D">
              <w:t xml:space="preserve">HSD05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07162669"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77CC3719"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706AB9AF" w14:textId="77777777" w:rsidR="00427F86" w:rsidRPr="008B087B" w:rsidRDefault="00427F86" w:rsidP="008B087B">
            <w:pPr>
              <w:pStyle w:val="TableText"/>
            </w:pPr>
          </w:p>
        </w:tc>
      </w:tr>
      <w:tr w:rsidR="00AA7BDB" w:rsidRPr="00DF256B" w14:paraId="2E47D13D"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5C6F4602" w14:textId="77777777" w:rsidR="00427F86" w:rsidRPr="008B087B" w:rsidRDefault="00427F86" w:rsidP="008B087B">
            <w:pPr>
              <w:pStyle w:val="TableText"/>
            </w:pPr>
            <w:r w:rsidRPr="008B087B">
              <w:t>FS-EP008-001-020</w:t>
            </w:r>
          </w:p>
        </w:tc>
        <w:tc>
          <w:tcPr>
            <w:tcW w:w="307" w:type="pct"/>
            <w:tcBorders>
              <w:top w:val="single" w:sz="6" w:space="0" w:color="auto"/>
              <w:left w:val="single" w:sz="6" w:space="0" w:color="auto"/>
              <w:bottom w:val="single" w:sz="6" w:space="0" w:color="auto"/>
              <w:right w:val="single" w:sz="6" w:space="0" w:color="auto"/>
            </w:tcBorders>
          </w:tcPr>
          <w:p w14:paraId="33DDAF2B" w14:textId="211D7E56"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5A95C270" w14:textId="77777777" w:rsidR="00427F86" w:rsidRPr="009D183D" w:rsidRDefault="00427F86" w:rsidP="008B087B">
            <w:pPr>
              <w:pStyle w:val="TableTextBullet1"/>
            </w:pPr>
            <w:r w:rsidRPr="009D183D">
              <w:t>HSD Request Periods (HSD06)</w:t>
            </w:r>
          </w:p>
        </w:tc>
        <w:tc>
          <w:tcPr>
            <w:tcW w:w="767" w:type="pct"/>
            <w:tcBorders>
              <w:top w:val="single" w:sz="6" w:space="0" w:color="auto"/>
              <w:left w:val="single" w:sz="6" w:space="0" w:color="auto"/>
              <w:bottom w:val="single" w:sz="6" w:space="0" w:color="auto"/>
              <w:right w:val="single" w:sz="6" w:space="0" w:color="auto"/>
            </w:tcBorders>
          </w:tcPr>
          <w:p w14:paraId="3E5116E8" w14:textId="584608B1" w:rsidR="00427F86" w:rsidRPr="009D183D" w:rsidRDefault="001A7050" w:rsidP="008B087B">
            <w:pPr>
              <w:pStyle w:val="TableText"/>
            </w:pPr>
            <w:r w:rsidRPr="009D183D">
              <w:t xml:space="preserve">HSD06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47E8A26A"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42AB9812"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4BF5C307" w14:textId="77777777" w:rsidR="00427F86" w:rsidRPr="008B087B" w:rsidRDefault="00427F86" w:rsidP="008B087B">
            <w:pPr>
              <w:pStyle w:val="TableText"/>
            </w:pPr>
          </w:p>
        </w:tc>
      </w:tr>
      <w:tr w:rsidR="00AA7BDB" w:rsidRPr="00DF256B" w14:paraId="04D326BA"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1432E801" w14:textId="77777777" w:rsidR="00427F86" w:rsidRPr="008B087B" w:rsidRDefault="00427F86" w:rsidP="008B087B">
            <w:pPr>
              <w:pStyle w:val="TableText"/>
            </w:pPr>
            <w:r w:rsidRPr="008B087B">
              <w:t>FS-EP008-001-021</w:t>
            </w:r>
          </w:p>
        </w:tc>
        <w:tc>
          <w:tcPr>
            <w:tcW w:w="307" w:type="pct"/>
            <w:tcBorders>
              <w:top w:val="single" w:sz="6" w:space="0" w:color="auto"/>
              <w:left w:val="single" w:sz="6" w:space="0" w:color="auto"/>
              <w:bottom w:val="single" w:sz="6" w:space="0" w:color="auto"/>
              <w:right w:val="single" w:sz="6" w:space="0" w:color="auto"/>
            </w:tcBorders>
          </w:tcPr>
          <w:p w14:paraId="7FFB35D7" w14:textId="03847599"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634D843F" w14:textId="77777777" w:rsidR="00427F86" w:rsidRPr="009D183D" w:rsidRDefault="00427F86" w:rsidP="008B087B">
            <w:pPr>
              <w:pStyle w:val="TableTextBullet1"/>
            </w:pPr>
            <w:r w:rsidRPr="009D183D">
              <w:t>HSD Request Pattern Code (HSD07)</w:t>
            </w:r>
          </w:p>
        </w:tc>
        <w:tc>
          <w:tcPr>
            <w:tcW w:w="767" w:type="pct"/>
            <w:tcBorders>
              <w:top w:val="single" w:sz="6" w:space="0" w:color="auto"/>
              <w:left w:val="single" w:sz="6" w:space="0" w:color="auto"/>
              <w:bottom w:val="single" w:sz="6" w:space="0" w:color="auto"/>
              <w:right w:val="single" w:sz="6" w:space="0" w:color="auto"/>
            </w:tcBorders>
          </w:tcPr>
          <w:p w14:paraId="2FD74A91" w14:textId="0A210DB6" w:rsidR="00427F86" w:rsidRPr="009D183D" w:rsidRDefault="001A7050" w:rsidP="008B087B">
            <w:pPr>
              <w:pStyle w:val="TableText"/>
            </w:pPr>
            <w:r w:rsidRPr="009D183D">
              <w:t xml:space="preserve">HSD07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715462CE"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4D5F79A3"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62CA4558" w14:textId="77777777" w:rsidR="00427F86" w:rsidRPr="008B087B" w:rsidRDefault="00427F86" w:rsidP="008B087B">
            <w:pPr>
              <w:pStyle w:val="TableText"/>
            </w:pPr>
          </w:p>
        </w:tc>
      </w:tr>
      <w:tr w:rsidR="00AA7BDB" w:rsidRPr="00DF256B" w14:paraId="1A17028A"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3381544F" w14:textId="77777777" w:rsidR="00427F86" w:rsidRPr="008B087B" w:rsidRDefault="00427F86" w:rsidP="008B087B">
            <w:pPr>
              <w:pStyle w:val="TableText"/>
            </w:pPr>
            <w:r w:rsidRPr="008B087B">
              <w:t>FS-EP008-001-022</w:t>
            </w:r>
          </w:p>
        </w:tc>
        <w:tc>
          <w:tcPr>
            <w:tcW w:w="307" w:type="pct"/>
            <w:tcBorders>
              <w:top w:val="single" w:sz="6" w:space="0" w:color="auto"/>
              <w:left w:val="single" w:sz="6" w:space="0" w:color="auto"/>
              <w:bottom w:val="single" w:sz="6" w:space="0" w:color="auto"/>
              <w:right w:val="single" w:sz="6" w:space="0" w:color="auto"/>
            </w:tcBorders>
          </w:tcPr>
          <w:p w14:paraId="038C3105" w14:textId="0BA02595"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344149E2" w14:textId="77777777" w:rsidR="00427F86" w:rsidRPr="009D183D" w:rsidRDefault="00427F86" w:rsidP="008B087B">
            <w:pPr>
              <w:pStyle w:val="TableTextBullet1"/>
            </w:pPr>
            <w:r w:rsidRPr="009D183D">
              <w:t>HSD Request Pattern Period (HSD08)</w:t>
            </w:r>
          </w:p>
        </w:tc>
        <w:tc>
          <w:tcPr>
            <w:tcW w:w="767" w:type="pct"/>
            <w:tcBorders>
              <w:top w:val="single" w:sz="6" w:space="0" w:color="auto"/>
              <w:left w:val="single" w:sz="6" w:space="0" w:color="auto"/>
              <w:bottom w:val="single" w:sz="6" w:space="0" w:color="auto"/>
              <w:right w:val="single" w:sz="6" w:space="0" w:color="auto"/>
            </w:tcBorders>
          </w:tcPr>
          <w:p w14:paraId="47BC3E5D" w14:textId="3D160752" w:rsidR="00427F86" w:rsidRPr="009D183D" w:rsidRDefault="001A7050" w:rsidP="008B087B">
            <w:pPr>
              <w:pStyle w:val="TableText"/>
            </w:pPr>
            <w:r w:rsidRPr="009D183D">
              <w:t>HSD08</w:t>
            </w:r>
            <w:r w:rsidR="00D73005" w:rsidRPr="009D183D">
              <w:t xml:space="preserve">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1BB158C5"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7DA72F04"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11C3A82A" w14:textId="77777777" w:rsidR="00427F86" w:rsidRPr="008B087B" w:rsidRDefault="00427F86" w:rsidP="008B087B">
            <w:pPr>
              <w:pStyle w:val="TableText"/>
            </w:pPr>
          </w:p>
        </w:tc>
      </w:tr>
      <w:tr w:rsidR="00AA7BDB" w:rsidRPr="00DF256B" w14:paraId="53A49EE3"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7FC93335" w14:textId="77777777" w:rsidR="00427F86" w:rsidRPr="008B087B" w:rsidRDefault="00427F86" w:rsidP="008B087B">
            <w:pPr>
              <w:pStyle w:val="TableText"/>
            </w:pPr>
            <w:r w:rsidRPr="008B087B">
              <w:t>FS-EP008-001-035</w:t>
            </w:r>
          </w:p>
        </w:tc>
        <w:tc>
          <w:tcPr>
            <w:tcW w:w="307" w:type="pct"/>
            <w:tcBorders>
              <w:top w:val="single" w:sz="6" w:space="0" w:color="auto"/>
              <w:left w:val="single" w:sz="6" w:space="0" w:color="auto"/>
              <w:bottom w:val="single" w:sz="6" w:space="0" w:color="auto"/>
              <w:right w:val="single" w:sz="6" w:space="0" w:color="auto"/>
            </w:tcBorders>
          </w:tcPr>
          <w:p w14:paraId="64BE789B" w14:textId="19CE850C"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7A25B1FD" w14:textId="77777777" w:rsidR="00427F86" w:rsidRPr="009D183D" w:rsidRDefault="00427F86" w:rsidP="008B087B">
            <w:pPr>
              <w:pStyle w:val="TableTextBullet1"/>
            </w:pPr>
            <w:r w:rsidRPr="009D183D">
              <w:t>Accident Date</w:t>
            </w:r>
          </w:p>
        </w:tc>
        <w:tc>
          <w:tcPr>
            <w:tcW w:w="767" w:type="pct"/>
            <w:tcBorders>
              <w:top w:val="single" w:sz="6" w:space="0" w:color="auto"/>
              <w:left w:val="single" w:sz="6" w:space="0" w:color="auto"/>
              <w:bottom w:val="single" w:sz="6" w:space="0" w:color="auto"/>
              <w:right w:val="single" w:sz="6" w:space="0" w:color="auto"/>
            </w:tcBorders>
          </w:tcPr>
          <w:p w14:paraId="132A3564" w14:textId="1D5FF129" w:rsidR="00427F86" w:rsidRPr="009D183D" w:rsidRDefault="00C30161" w:rsidP="008B087B">
            <w:pPr>
              <w:pStyle w:val="TableText"/>
            </w:pPr>
            <w:r w:rsidRPr="009D183D">
              <w:t>Accident</w:t>
            </w:r>
            <w:r w:rsidR="00D73005" w:rsidRPr="009D183D">
              <w:t xml:space="preserve">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554F082E"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53F9B828"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2E1AC281" w14:textId="77777777" w:rsidR="00427F86" w:rsidRPr="008B087B" w:rsidRDefault="00427F86" w:rsidP="008B087B">
            <w:pPr>
              <w:pStyle w:val="TableText"/>
            </w:pPr>
          </w:p>
        </w:tc>
      </w:tr>
      <w:tr w:rsidR="00AA7BDB" w:rsidRPr="00DF256B" w14:paraId="02C7ABEE"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6D704400" w14:textId="77777777" w:rsidR="00427F86" w:rsidRPr="008B087B" w:rsidRDefault="00427F86" w:rsidP="008B087B">
            <w:pPr>
              <w:pStyle w:val="TableText"/>
            </w:pPr>
            <w:r w:rsidRPr="008B087B">
              <w:t>FS-EP008-001-036</w:t>
            </w:r>
          </w:p>
        </w:tc>
        <w:tc>
          <w:tcPr>
            <w:tcW w:w="307" w:type="pct"/>
            <w:tcBorders>
              <w:top w:val="single" w:sz="6" w:space="0" w:color="auto"/>
              <w:left w:val="single" w:sz="6" w:space="0" w:color="auto"/>
              <w:bottom w:val="single" w:sz="6" w:space="0" w:color="auto"/>
              <w:right w:val="single" w:sz="6" w:space="0" w:color="auto"/>
            </w:tcBorders>
          </w:tcPr>
          <w:p w14:paraId="06EDB687" w14:textId="22D2CE84"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68801CB3" w14:textId="77777777" w:rsidR="00427F86" w:rsidRPr="009D183D" w:rsidRDefault="00427F86" w:rsidP="008B087B">
            <w:pPr>
              <w:pStyle w:val="TableTextBullet1"/>
            </w:pPr>
            <w:r w:rsidRPr="009D183D">
              <w:t>Last Menstrual Period Date</w:t>
            </w:r>
          </w:p>
        </w:tc>
        <w:tc>
          <w:tcPr>
            <w:tcW w:w="767" w:type="pct"/>
            <w:tcBorders>
              <w:top w:val="single" w:sz="6" w:space="0" w:color="auto"/>
              <w:left w:val="single" w:sz="6" w:space="0" w:color="auto"/>
              <w:bottom w:val="single" w:sz="6" w:space="0" w:color="auto"/>
              <w:right w:val="single" w:sz="6" w:space="0" w:color="auto"/>
            </w:tcBorders>
          </w:tcPr>
          <w:p w14:paraId="15DA000F" w14:textId="1742C0E5" w:rsidR="00427F86" w:rsidRPr="009D183D" w:rsidRDefault="00C30161" w:rsidP="008B087B">
            <w:pPr>
              <w:pStyle w:val="TableText"/>
            </w:pPr>
            <w:r w:rsidRPr="009D183D">
              <w:t xml:space="preserve">LMP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6740EAAE"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40780DFF"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58BDC1FB" w14:textId="77777777" w:rsidR="00427F86" w:rsidRPr="008B087B" w:rsidRDefault="00427F86" w:rsidP="008B087B">
            <w:pPr>
              <w:pStyle w:val="TableText"/>
            </w:pPr>
          </w:p>
        </w:tc>
      </w:tr>
      <w:tr w:rsidR="00AA7BDB" w:rsidRPr="00DF256B" w14:paraId="70EE81FB"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411B7299" w14:textId="77777777" w:rsidR="00427F86" w:rsidRPr="008B087B" w:rsidRDefault="00427F86" w:rsidP="008B087B">
            <w:pPr>
              <w:pStyle w:val="TableText"/>
            </w:pPr>
            <w:r w:rsidRPr="008B087B">
              <w:t>FS-EP008-001-037</w:t>
            </w:r>
          </w:p>
        </w:tc>
        <w:tc>
          <w:tcPr>
            <w:tcW w:w="307" w:type="pct"/>
            <w:tcBorders>
              <w:top w:val="single" w:sz="6" w:space="0" w:color="auto"/>
              <w:left w:val="single" w:sz="6" w:space="0" w:color="auto"/>
              <w:bottom w:val="single" w:sz="6" w:space="0" w:color="auto"/>
              <w:right w:val="single" w:sz="6" w:space="0" w:color="auto"/>
            </w:tcBorders>
          </w:tcPr>
          <w:p w14:paraId="550826B5" w14:textId="0C49576D"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34C1D767" w14:textId="77777777" w:rsidR="00427F86" w:rsidRPr="009D183D" w:rsidRDefault="00427F86" w:rsidP="008B087B">
            <w:pPr>
              <w:pStyle w:val="TableTextBullet1"/>
            </w:pPr>
            <w:r w:rsidRPr="009D183D">
              <w:t>Estimated Date of Birth</w:t>
            </w:r>
          </w:p>
        </w:tc>
        <w:tc>
          <w:tcPr>
            <w:tcW w:w="767" w:type="pct"/>
            <w:tcBorders>
              <w:top w:val="single" w:sz="6" w:space="0" w:color="auto"/>
              <w:left w:val="single" w:sz="6" w:space="0" w:color="auto"/>
              <w:bottom w:val="single" w:sz="6" w:space="0" w:color="auto"/>
              <w:right w:val="single" w:sz="6" w:space="0" w:color="auto"/>
            </w:tcBorders>
          </w:tcPr>
          <w:p w14:paraId="0B71689B" w14:textId="6B5CCE9B" w:rsidR="00427F86" w:rsidRPr="009D183D" w:rsidRDefault="00C30161" w:rsidP="008B087B">
            <w:pPr>
              <w:pStyle w:val="TableText"/>
            </w:pPr>
            <w:r w:rsidRPr="009D183D">
              <w:t xml:space="preserve">DOB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18C6C226"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1C12FC5B"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1F67ECA7" w14:textId="77777777" w:rsidR="00427F86" w:rsidRPr="008B087B" w:rsidRDefault="00427F86" w:rsidP="008B087B">
            <w:pPr>
              <w:pStyle w:val="TableText"/>
            </w:pPr>
          </w:p>
        </w:tc>
      </w:tr>
      <w:tr w:rsidR="00AA7BDB" w:rsidRPr="00DF256B" w14:paraId="4F731CB1"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08FD66AF" w14:textId="77777777" w:rsidR="00427F86" w:rsidRPr="008B087B" w:rsidRDefault="00427F86" w:rsidP="008B087B">
            <w:pPr>
              <w:pStyle w:val="TableText"/>
            </w:pPr>
            <w:r w:rsidRPr="008B087B">
              <w:t>FS-EP008-001-038</w:t>
            </w:r>
          </w:p>
        </w:tc>
        <w:tc>
          <w:tcPr>
            <w:tcW w:w="307" w:type="pct"/>
            <w:tcBorders>
              <w:top w:val="single" w:sz="6" w:space="0" w:color="auto"/>
              <w:left w:val="single" w:sz="6" w:space="0" w:color="auto"/>
              <w:bottom w:val="single" w:sz="6" w:space="0" w:color="auto"/>
              <w:right w:val="single" w:sz="6" w:space="0" w:color="auto"/>
            </w:tcBorders>
          </w:tcPr>
          <w:p w14:paraId="7C58FBA5" w14:textId="74ABB049"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7CBAF25B" w14:textId="77777777" w:rsidR="00427F86" w:rsidRPr="009D183D" w:rsidRDefault="00427F86" w:rsidP="008B087B">
            <w:pPr>
              <w:pStyle w:val="TableTextBullet1"/>
            </w:pPr>
            <w:r w:rsidRPr="009D183D">
              <w:t>Onset Date</w:t>
            </w:r>
          </w:p>
        </w:tc>
        <w:tc>
          <w:tcPr>
            <w:tcW w:w="767" w:type="pct"/>
            <w:tcBorders>
              <w:top w:val="single" w:sz="6" w:space="0" w:color="auto"/>
              <w:left w:val="single" w:sz="6" w:space="0" w:color="auto"/>
              <w:bottom w:val="single" w:sz="6" w:space="0" w:color="auto"/>
              <w:right w:val="single" w:sz="6" w:space="0" w:color="auto"/>
            </w:tcBorders>
          </w:tcPr>
          <w:p w14:paraId="2AF0925C" w14:textId="71811C77" w:rsidR="00427F86" w:rsidRPr="009D183D" w:rsidRDefault="00C30161" w:rsidP="008B087B">
            <w:pPr>
              <w:pStyle w:val="TableText"/>
            </w:pPr>
            <w:r w:rsidRPr="009D183D">
              <w:t>Onset Date</w:t>
            </w:r>
            <w:r w:rsidR="00D73005" w:rsidRPr="009D183D">
              <w:t xml:space="preserve">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6A2B8C4A"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23B1EDEB"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7C010D96" w14:textId="77777777" w:rsidR="00427F86" w:rsidRPr="008B087B" w:rsidRDefault="00427F86" w:rsidP="008B087B">
            <w:pPr>
              <w:pStyle w:val="TableText"/>
            </w:pPr>
          </w:p>
        </w:tc>
      </w:tr>
      <w:tr w:rsidR="00AA7BDB" w:rsidRPr="00DF256B" w14:paraId="6896E36F"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0E208D0B" w14:textId="77777777" w:rsidR="00427F86" w:rsidRPr="008B087B" w:rsidRDefault="00427F86" w:rsidP="008B087B">
            <w:pPr>
              <w:pStyle w:val="TableText"/>
            </w:pPr>
            <w:r w:rsidRPr="008B087B">
              <w:t>FS-EP008-001-039</w:t>
            </w:r>
          </w:p>
        </w:tc>
        <w:tc>
          <w:tcPr>
            <w:tcW w:w="307" w:type="pct"/>
            <w:tcBorders>
              <w:top w:val="single" w:sz="6" w:space="0" w:color="auto"/>
              <w:left w:val="single" w:sz="6" w:space="0" w:color="auto"/>
              <w:bottom w:val="single" w:sz="6" w:space="0" w:color="auto"/>
              <w:right w:val="single" w:sz="6" w:space="0" w:color="auto"/>
            </w:tcBorders>
          </w:tcPr>
          <w:p w14:paraId="11CF9134" w14:textId="7996C97E"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63021FD3" w14:textId="77777777" w:rsidR="00427F86" w:rsidRPr="009D183D" w:rsidRDefault="00427F86" w:rsidP="008B087B">
            <w:pPr>
              <w:pStyle w:val="TableTextBullet1"/>
            </w:pPr>
            <w:r w:rsidRPr="009D183D">
              <w:t>Event Dates</w:t>
            </w:r>
          </w:p>
        </w:tc>
        <w:tc>
          <w:tcPr>
            <w:tcW w:w="767" w:type="pct"/>
            <w:tcBorders>
              <w:top w:val="single" w:sz="6" w:space="0" w:color="auto"/>
              <w:left w:val="single" w:sz="6" w:space="0" w:color="auto"/>
              <w:bottom w:val="single" w:sz="6" w:space="0" w:color="auto"/>
              <w:right w:val="single" w:sz="6" w:space="0" w:color="auto"/>
            </w:tcBorders>
          </w:tcPr>
          <w:p w14:paraId="638BDABC" w14:textId="1F5D902F" w:rsidR="00427F86" w:rsidRPr="009D183D" w:rsidRDefault="008F3BB9" w:rsidP="008B087B">
            <w:pPr>
              <w:pStyle w:val="TableText"/>
            </w:pPr>
            <w:r w:rsidRPr="009D183D">
              <w:t xml:space="preserve">Event Date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07534C85"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21AB4536"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428AF99D" w14:textId="77777777" w:rsidR="00427F86" w:rsidRPr="008B087B" w:rsidRDefault="00427F86" w:rsidP="008B087B">
            <w:pPr>
              <w:pStyle w:val="TableText"/>
            </w:pPr>
          </w:p>
        </w:tc>
      </w:tr>
      <w:tr w:rsidR="00AA7BDB" w:rsidRPr="00DF256B" w14:paraId="3EB74585"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7FA00CA3" w14:textId="77777777" w:rsidR="00427F86" w:rsidRPr="008B087B" w:rsidRDefault="00427F86" w:rsidP="008B087B">
            <w:pPr>
              <w:pStyle w:val="TableText"/>
            </w:pPr>
            <w:r w:rsidRPr="008B087B">
              <w:t>FS-EP008-001-040</w:t>
            </w:r>
          </w:p>
        </w:tc>
        <w:tc>
          <w:tcPr>
            <w:tcW w:w="307" w:type="pct"/>
            <w:tcBorders>
              <w:top w:val="single" w:sz="6" w:space="0" w:color="auto"/>
              <w:left w:val="single" w:sz="6" w:space="0" w:color="auto"/>
              <w:bottom w:val="single" w:sz="6" w:space="0" w:color="auto"/>
              <w:right w:val="single" w:sz="6" w:space="0" w:color="auto"/>
            </w:tcBorders>
          </w:tcPr>
          <w:p w14:paraId="3A11B7F6" w14:textId="28BCD30C"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54CB1DD3" w14:textId="77777777" w:rsidR="00427F86" w:rsidRPr="009D183D" w:rsidRDefault="00427F86" w:rsidP="008B087B">
            <w:pPr>
              <w:pStyle w:val="TableTextBullet1"/>
            </w:pPr>
            <w:r w:rsidRPr="009D183D">
              <w:t>Admission Date</w:t>
            </w:r>
          </w:p>
        </w:tc>
        <w:tc>
          <w:tcPr>
            <w:tcW w:w="767" w:type="pct"/>
            <w:tcBorders>
              <w:top w:val="single" w:sz="6" w:space="0" w:color="auto"/>
              <w:left w:val="single" w:sz="6" w:space="0" w:color="auto"/>
              <w:bottom w:val="single" w:sz="6" w:space="0" w:color="auto"/>
              <w:right w:val="single" w:sz="6" w:space="0" w:color="auto"/>
            </w:tcBorders>
          </w:tcPr>
          <w:p w14:paraId="0F44101B" w14:textId="0525A2D7" w:rsidR="00427F86" w:rsidRPr="009D183D" w:rsidRDefault="008F3BB9" w:rsidP="008B087B">
            <w:pPr>
              <w:pStyle w:val="TableText"/>
            </w:pPr>
            <w:r w:rsidRPr="009D183D">
              <w:t xml:space="preserve">Admission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412A973A"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19F8677C"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69A6CA99" w14:textId="77777777" w:rsidR="00427F86" w:rsidRPr="008B087B" w:rsidRDefault="00427F86" w:rsidP="008B087B">
            <w:pPr>
              <w:pStyle w:val="TableText"/>
            </w:pPr>
          </w:p>
        </w:tc>
      </w:tr>
      <w:tr w:rsidR="00AA7BDB" w:rsidRPr="00DF256B" w14:paraId="14CF8F9C"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17F2D569" w14:textId="77777777" w:rsidR="00427F86" w:rsidRPr="008B087B" w:rsidRDefault="00427F86" w:rsidP="008B087B">
            <w:pPr>
              <w:pStyle w:val="TableText"/>
            </w:pPr>
            <w:r w:rsidRPr="008B087B">
              <w:t>FS-EP008-001-041</w:t>
            </w:r>
          </w:p>
        </w:tc>
        <w:tc>
          <w:tcPr>
            <w:tcW w:w="307" w:type="pct"/>
            <w:tcBorders>
              <w:top w:val="single" w:sz="6" w:space="0" w:color="auto"/>
              <w:left w:val="single" w:sz="6" w:space="0" w:color="auto"/>
              <w:bottom w:val="single" w:sz="6" w:space="0" w:color="auto"/>
              <w:right w:val="single" w:sz="6" w:space="0" w:color="auto"/>
            </w:tcBorders>
          </w:tcPr>
          <w:p w14:paraId="59F1EBAB" w14:textId="6EF938F7"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30EAE6C0" w14:textId="77777777" w:rsidR="00427F86" w:rsidRPr="009D183D" w:rsidRDefault="00427F86" w:rsidP="008B087B">
            <w:pPr>
              <w:pStyle w:val="TableTextBullet1"/>
            </w:pPr>
            <w:r w:rsidRPr="009D183D">
              <w:t>Discharge Date</w:t>
            </w:r>
          </w:p>
        </w:tc>
        <w:tc>
          <w:tcPr>
            <w:tcW w:w="767" w:type="pct"/>
            <w:tcBorders>
              <w:top w:val="single" w:sz="6" w:space="0" w:color="auto"/>
              <w:left w:val="single" w:sz="6" w:space="0" w:color="auto"/>
              <w:bottom w:val="single" w:sz="6" w:space="0" w:color="auto"/>
              <w:right w:val="single" w:sz="6" w:space="0" w:color="auto"/>
            </w:tcBorders>
          </w:tcPr>
          <w:p w14:paraId="3EA30F3E" w14:textId="5B7002DD" w:rsidR="00427F86" w:rsidRPr="009D183D" w:rsidRDefault="008F3BB9" w:rsidP="008B087B">
            <w:pPr>
              <w:pStyle w:val="TableText"/>
            </w:pPr>
            <w:r w:rsidRPr="009D183D">
              <w:t>Discharge</w:t>
            </w:r>
            <w:r w:rsidR="00D73005" w:rsidRPr="009D183D">
              <w:t xml:space="preserve">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108C9FE8"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7DDF4DB6"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7AB5356D" w14:textId="77777777" w:rsidR="00427F86" w:rsidRPr="008B087B" w:rsidRDefault="00427F86" w:rsidP="008B087B">
            <w:pPr>
              <w:pStyle w:val="TableText"/>
            </w:pPr>
          </w:p>
        </w:tc>
      </w:tr>
      <w:tr w:rsidR="00AA7BDB" w:rsidRPr="00DF256B" w14:paraId="2520997F"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79C514A2" w14:textId="77777777" w:rsidR="00427F86" w:rsidRPr="008B087B" w:rsidRDefault="00427F86" w:rsidP="008B087B">
            <w:pPr>
              <w:pStyle w:val="TableText"/>
            </w:pPr>
            <w:r w:rsidRPr="008B087B">
              <w:t>FS-EP008-001-042</w:t>
            </w:r>
          </w:p>
        </w:tc>
        <w:tc>
          <w:tcPr>
            <w:tcW w:w="307" w:type="pct"/>
            <w:tcBorders>
              <w:top w:val="single" w:sz="6" w:space="0" w:color="auto"/>
              <w:left w:val="single" w:sz="6" w:space="0" w:color="auto"/>
              <w:bottom w:val="single" w:sz="6" w:space="0" w:color="auto"/>
              <w:right w:val="single" w:sz="6" w:space="0" w:color="auto"/>
            </w:tcBorders>
          </w:tcPr>
          <w:p w14:paraId="18B57733" w14:textId="6A0B521D"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04AAAC2F" w14:textId="0FA59774" w:rsidR="00427F86" w:rsidRPr="009D183D" w:rsidRDefault="00427F86" w:rsidP="008B087B">
            <w:pPr>
              <w:pStyle w:val="TableTextBullet1"/>
            </w:pPr>
            <w:r w:rsidRPr="009D183D">
              <w:t xml:space="preserve">CRC Request Ambulance Certification </w:t>
            </w:r>
            <w:r w:rsidR="008F3BB9" w:rsidRPr="009D183D">
              <w:t xml:space="preserve">(RAC) </w:t>
            </w:r>
            <w:r w:rsidRPr="009D183D">
              <w:t>Information</w:t>
            </w:r>
          </w:p>
        </w:tc>
        <w:tc>
          <w:tcPr>
            <w:tcW w:w="767" w:type="pct"/>
            <w:tcBorders>
              <w:top w:val="single" w:sz="6" w:space="0" w:color="auto"/>
              <w:left w:val="single" w:sz="6" w:space="0" w:color="auto"/>
              <w:bottom w:val="single" w:sz="6" w:space="0" w:color="auto"/>
              <w:right w:val="single" w:sz="6" w:space="0" w:color="auto"/>
            </w:tcBorders>
          </w:tcPr>
          <w:p w14:paraId="229C3395" w14:textId="77682C0E" w:rsidR="00427F86" w:rsidRPr="009D183D" w:rsidRDefault="008F3BB9" w:rsidP="008B087B">
            <w:pPr>
              <w:pStyle w:val="TableText"/>
            </w:pPr>
            <w:r w:rsidRPr="009D183D">
              <w:t xml:space="preserve">CRC RAC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5D73B0EC"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3A5726C0"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3C76657F" w14:textId="77777777" w:rsidR="00427F86" w:rsidRPr="008B087B" w:rsidRDefault="00427F86" w:rsidP="008B087B">
            <w:pPr>
              <w:pStyle w:val="TableText"/>
            </w:pPr>
          </w:p>
        </w:tc>
      </w:tr>
      <w:tr w:rsidR="00AA7BDB" w:rsidRPr="00DF256B" w14:paraId="709EDC77"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6EAD673D" w14:textId="77777777" w:rsidR="00427F86" w:rsidRPr="008B087B" w:rsidRDefault="00427F86" w:rsidP="008B087B">
            <w:pPr>
              <w:pStyle w:val="TableText"/>
            </w:pPr>
            <w:r w:rsidRPr="008B087B">
              <w:t>FS-EP008-001-043</w:t>
            </w:r>
          </w:p>
        </w:tc>
        <w:tc>
          <w:tcPr>
            <w:tcW w:w="307" w:type="pct"/>
            <w:tcBorders>
              <w:top w:val="single" w:sz="6" w:space="0" w:color="auto"/>
              <w:left w:val="single" w:sz="6" w:space="0" w:color="auto"/>
              <w:bottom w:val="single" w:sz="6" w:space="0" w:color="auto"/>
              <w:right w:val="single" w:sz="6" w:space="0" w:color="auto"/>
            </w:tcBorders>
          </w:tcPr>
          <w:p w14:paraId="0D5E81A7" w14:textId="4F5A2270"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7DA0AC1F" w14:textId="53F088F5" w:rsidR="00427F86" w:rsidRPr="009D183D" w:rsidRDefault="00427F86" w:rsidP="008B087B">
            <w:pPr>
              <w:pStyle w:val="TableTextBullet1"/>
            </w:pPr>
            <w:r w:rsidRPr="009D183D">
              <w:t>CRC Request Chiropractic Certification</w:t>
            </w:r>
            <w:r w:rsidR="008F3BB9" w:rsidRPr="009D183D">
              <w:t xml:space="preserve"> (RCC)</w:t>
            </w:r>
          </w:p>
        </w:tc>
        <w:tc>
          <w:tcPr>
            <w:tcW w:w="767" w:type="pct"/>
            <w:tcBorders>
              <w:top w:val="single" w:sz="6" w:space="0" w:color="auto"/>
              <w:left w:val="single" w:sz="6" w:space="0" w:color="auto"/>
              <w:bottom w:val="single" w:sz="6" w:space="0" w:color="auto"/>
              <w:right w:val="single" w:sz="6" w:space="0" w:color="auto"/>
            </w:tcBorders>
          </w:tcPr>
          <w:p w14:paraId="17F813E8" w14:textId="28EFBC75" w:rsidR="00427F86" w:rsidRPr="009D183D" w:rsidRDefault="008F3BB9" w:rsidP="008B087B">
            <w:pPr>
              <w:pStyle w:val="TableText"/>
            </w:pPr>
            <w:r w:rsidRPr="009D183D">
              <w:t xml:space="preserve">CRC RCC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23205B76"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2B618FD7"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58D7FA01" w14:textId="77777777" w:rsidR="00427F86" w:rsidRPr="008B087B" w:rsidRDefault="00427F86" w:rsidP="008B087B">
            <w:pPr>
              <w:pStyle w:val="TableText"/>
            </w:pPr>
          </w:p>
        </w:tc>
      </w:tr>
      <w:tr w:rsidR="00AA7BDB" w:rsidRPr="00DF256B" w14:paraId="28289196"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197CB4D9" w14:textId="77777777" w:rsidR="00427F86" w:rsidRPr="008B087B" w:rsidRDefault="00427F86" w:rsidP="008B087B">
            <w:pPr>
              <w:pStyle w:val="TableText"/>
            </w:pPr>
            <w:r w:rsidRPr="008B087B">
              <w:t>FS-EP008-001-044</w:t>
            </w:r>
          </w:p>
        </w:tc>
        <w:tc>
          <w:tcPr>
            <w:tcW w:w="307" w:type="pct"/>
            <w:tcBorders>
              <w:top w:val="single" w:sz="6" w:space="0" w:color="auto"/>
              <w:left w:val="single" w:sz="6" w:space="0" w:color="auto"/>
              <w:bottom w:val="single" w:sz="6" w:space="0" w:color="auto"/>
              <w:right w:val="single" w:sz="6" w:space="0" w:color="auto"/>
            </w:tcBorders>
          </w:tcPr>
          <w:p w14:paraId="6032A6CC" w14:textId="4FE7FED9"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1235C245" w14:textId="4864EE3C" w:rsidR="00427F86" w:rsidRPr="009D183D" w:rsidRDefault="00427F86" w:rsidP="008B087B">
            <w:pPr>
              <w:pStyle w:val="TableTextBullet1"/>
            </w:pPr>
            <w:r w:rsidRPr="009D183D">
              <w:t>CRC Request Durable Medical Equipment</w:t>
            </w:r>
            <w:r w:rsidR="00D73005" w:rsidRPr="009D183D">
              <w:t xml:space="preserve"> </w:t>
            </w:r>
            <w:r w:rsidR="008F3BB9" w:rsidRPr="009D183D">
              <w:t xml:space="preserve">(RDME) </w:t>
            </w:r>
            <w:r w:rsidRPr="009D183D">
              <w:t>Information</w:t>
            </w:r>
          </w:p>
        </w:tc>
        <w:tc>
          <w:tcPr>
            <w:tcW w:w="767" w:type="pct"/>
            <w:tcBorders>
              <w:top w:val="single" w:sz="6" w:space="0" w:color="auto"/>
              <w:left w:val="single" w:sz="6" w:space="0" w:color="auto"/>
              <w:bottom w:val="single" w:sz="6" w:space="0" w:color="auto"/>
              <w:right w:val="single" w:sz="6" w:space="0" w:color="auto"/>
            </w:tcBorders>
          </w:tcPr>
          <w:p w14:paraId="336A8298" w14:textId="309A83E8" w:rsidR="00427F86" w:rsidRPr="009D183D" w:rsidRDefault="008F3BB9" w:rsidP="008B087B">
            <w:pPr>
              <w:pStyle w:val="TableText"/>
            </w:pPr>
            <w:r w:rsidRPr="009D183D">
              <w:t xml:space="preserve">CRC RDME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1820DD88"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3FDF7BDB"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7B9F450A" w14:textId="77777777" w:rsidR="00427F86" w:rsidRPr="008B087B" w:rsidRDefault="00427F86" w:rsidP="008B087B">
            <w:pPr>
              <w:pStyle w:val="TableText"/>
            </w:pPr>
          </w:p>
        </w:tc>
      </w:tr>
      <w:tr w:rsidR="00AA7BDB" w:rsidRPr="00DF256B" w14:paraId="6CD911FC"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3765F232" w14:textId="77777777" w:rsidR="00427F86" w:rsidRPr="008B087B" w:rsidRDefault="00427F86" w:rsidP="008B087B">
            <w:pPr>
              <w:pStyle w:val="TableText"/>
            </w:pPr>
            <w:r w:rsidRPr="008B087B">
              <w:lastRenderedPageBreak/>
              <w:t>FS-EP008-001-045</w:t>
            </w:r>
          </w:p>
        </w:tc>
        <w:tc>
          <w:tcPr>
            <w:tcW w:w="307" w:type="pct"/>
            <w:tcBorders>
              <w:top w:val="single" w:sz="6" w:space="0" w:color="auto"/>
              <w:left w:val="single" w:sz="6" w:space="0" w:color="auto"/>
              <w:bottom w:val="single" w:sz="6" w:space="0" w:color="auto"/>
              <w:right w:val="single" w:sz="6" w:space="0" w:color="auto"/>
            </w:tcBorders>
          </w:tcPr>
          <w:p w14:paraId="5D0945AC" w14:textId="1228B4B5"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47C2CBB3" w14:textId="1D15B656" w:rsidR="00427F86" w:rsidRPr="009D183D" w:rsidRDefault="00427F86" w:rsidP="008B087B">
            <w:pPr>
              <w:pStyle w:val="TableTextBullet1"/>
            </w:pPr>
            <w:r w:rsidRPr="009D183D">
              <w:t>CRC Request Oxygen Therapy Certification</w:t>
            </w:r>
            <w:r w:rsidR="008F3BB9" w:rsidRPr="009D183D">
              <w:t xml:space="preserve"> (ROTC)</w:t>
            </w:r>
            <w:r w:rsidR="00D73005" w:rsidRPr="009D183D">
              <w:t xml:space="preserve"> </w:t>
            </w:r>
            <w:r w:rsidRPr="009D183D">
              <w:t>Information</w:t>
            </w:r>
          </w:p>
        </w:tc>
        <w:tc>
          <w:tcPr>
            <w:tcW w:w="767" w:type="pct"/>
            <w:tcBorders>
              <w:top w:val="single" w:sz="6" w:space="0" w:color="auto"/>
              <w:left w:val="single" w:sz="6" w:space="0" w:color="auto"/>
              <w:bottom w:val="single" w:sz="6" w:space="0" w:color="auto"/>
              <w:right w:val="single" w:sz="6" w:space="0" w:color="auto"/>
            </w:tcBorders>
          </w:tcPr>
          <w:p w14:paraId="170D614E" w14:textId="3E4D93D8" w:rsidR="00427F86" w:rsidRPr="009D183D" w:rsidRDefault="008F3BB9" w:rsidP="008B087B">
            <w:pPr>
              <w:pStyle w:val="TableText"/>
            </w:pPr>
            <w:r w:rsidRPr="009D183D">
              <w:t xml:space="preserve">CRC ROTC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775AA78D"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6BDAD198"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44A79A59" w14:textId="77777777" w:rsidR="00427F86" w:rsidRPr="008B087B" w:rsidRDefault="00427F86" w:rsidP="008B087B">
            <w:pPr>
              <w:pStyle w:val="TableText"/>
            </w:pPr>
          </w:p>
        </w:tc>
      </w:tr>
      <w:tr w:rsidR="00AA7BDB" w:rsidRPr="00DF256B" w14:paraId="3484DDF2"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5E93DF97" w14:textId="77777777" w:rsidR="00427F86" w:rsidRPr="008B087B" w:rsidRDefault="00427F86" w:rsidP="008B087B">
            <w:pPr>
              <w:pStyle w:val="TableText"/>
            </w:pPr>
            <w:r w:rsidRPr="008B087B">
              <w:t>FS-EP008-001-046</w:t>
            </w:r>
          </w:p>
        </w:tc>
        <w:tc>
          <w:tcPr>
            <w:tcW w:w="307" w:type="pct"/>
            <w:tcBorders>
              <w:top w:val="single" w:sz="6" w:space="0" w:color="auto"/>
              <w:left w:val="single" w:sz="6" w:space="0" w:color="auto"/>
              <w:bottom w:val="single" w:sz="6" w:space="0" w:color="auto"/>
              <w:right w:val="single" w:sz="6" w:space="0" w:color="auto"/>
            </w:tcBorders>
          </w:tcPr>
          <w:p w14:paraId="69F5852F" w14:textId="3EA9507B"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0B035A68" w14:textId="19B2730E" w:rsidR="00427F86" w:rsidRPr="009D183D" w:rsidRDefault="00427F86" w:rsidP="008B087B">
            <w:pPr>
              <w:pStyle w:val="TableTextBullet1"/>
            </w:pPr>
            <w:r w:rsidRPr="009D183D">
              <w:t xml:space="preserve">CRC Request Functional Limitation </w:t>
            </w:r>
            <w:r w:rsidR="008F3BB9" w:rsidRPr="009D183D">
              <w:t xml:space="preserve">(RFL) </w:t>
            </w:r>
            <w:r w:rsidRPr="009D183D">
              <w:t>Information</w:t>
            </w:r>
          </w:p>
        </w:tc>
        <w:tc>
          <w:tcPr>
            <w:tcW w:w="767" w:type="pct"/>
            <w:tcBorders>
              <w:top w:val="single" w:sz="6" w:space="0" w:color="auto"/>
              <w:left w:val="single" w:sz="6" w:space="0" w:color="auto"/>
              <w:bottom w:val="single" w:sz="6" w:space="0" w:color="auto"/>
              <w:right w:val="single" w:sz="6" w:space="0" w:color="auto"/>
            </w:tcBorders>
          </w:tcPr>
          <w:p w14:paraId="1AB004B3" w14:textId="76C9D157" w:rsidR="00427F86" w:rsidRPr="009D183D" w:rsidRDefault="00D72BE5" w:rsidP="008B087B">
            <w:pPr>
              <w:pStyle w:val="TableText"/>
            </w:pPr>
            <w:r w:rsidRPr="009D183D">
              <w:t>CRC RFL data</w:t>
            </w:r>
          </w:p>
        </w:tc>
        <w:tc>
          <w:tcPr>
            <w:tcW w:w="767" w:type="pct"/>
            <w:tcBorders>
              <w:top w:val="single" w:sz="6" w:space="0" w:color="auto"/>
              <w:left w:val="single" w:sz="6" w:space="0" w:color="auto"/>
              <w:bottom w:val="single" w:sz="6" w:space="0" w:color="auto"/>
              <w:right w:val="single" w:sz="6" w:space="0" w:color="auto"/>
            </w:tcBorders>
          </w:tcPr>
          <w:p w14:paraId="6DB1145A"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3D66ABEB"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26DE2D84" w14:textId="77777777" w:rsidR="00427F86" w:rsidRPr="008B087B" w:rsidRDefault="00427F86" w:rsidP="008B087B">
            <w:pPr>
              <w:pStyle w:val="TableText"/>
            </w:pPr>
          </w:p>
        </w:tc>
      </w:tr>
      <w:tr w:rsidR="00AA7BDB" w:rsidRPr="00DF256B" w14:paraId="51C6054C"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68436135" w14:textId="77777777" w:rsidR="00427F86" w:rsidRPr="008B087B" w:rsidRDefault="00427F86" w:rsidP="008B087B">
            <w:pPr>
              <w:pStyle w:val="TableText"/>
            </w:pPr>
            <w:r w:rsidRPr="008B087B">
              <w:t>FS-EP008-001-047</w:t>
            </w:r>
          </w:p>
        </w:tc>
        <w:tc>
          <w:tcPr>
            <w:tcW w:w="307" w:type="pct"/>
            <w:tcBorders>
              <w:top w:val="single" w:sz="6" w:space="0" w:color="auto"/>
              <w:left w:val="single" w:sz="6" w:space="0" w:color="auto"/>
              <w:bottom w:val="single" w:sz="6" w:space="0" w:color="auto"/>
              <w:right w:val="single" w:sz="6" w:space="0" w:color="auto"/>
            </w:tcBorders>
          </w:tcPr>
          <w:p w14:paraId="7BF5155A" w14:textId="00815887"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04411B81" w14:textId="4D1FEF7D" w:rsidR="00427F86" w:rsidRPr="009D183D" w:rsidRDefault="00427F86" w:rsidP="008B087B">
            <w:pPr>
              <w:pStyle w:val="TableTextBullet1"/>
            </w:pPr>
            <w:r w:rsidRPr="009D183D">
              <w:t xml:space="preserve">CRC Request Activities Permitted </w:t>
            </w:r>
            <w:r w:rsidR="00D72BE5" w:rsidRPr="009D183D">
              <w:t>(RAP)</w:t>
            </w:r>
            <w:r w:rsidR="002F7695" w:rsidRPr="009D183D">
              <w:t xml:space="preserve"> </w:t>
            </w:r>
            <w:r w:rsidRPr="009D183D">
              <w:t>Information</w:t>
            </w:r>
          </w:p>
        </w:tc>
        <w:tc>
          <w:tcPr>
            <w:tcW w:w="767" w:type="pct"/>
            <w:tcBorders>
              <w:top w:val="single" w:sz="6" w:space="0" w:color="auto"/>
              <w:left w:val="single" w:sz="6" w:space="0" w:color="auto"/>
              <w:bottom w:val="single" w:sz="6" w:space="0" w:color="auto"/>
              <w:right w:val="single" w:sz="6" w:space="0" w:color="auto"/>
            </w:tcBorders>
          </w:tcPr>
          <w:p w14:paraId="50C8D670" w14:textId="6B26DA37" w:rsidR="00427F86" w:rsidRPr="009D183D" w:rsidRDefault="00D72BE5" w:rsidP="008B087B">
            <w:pPr>
              <w:pStyle w:val="TableText"/>
            </w:pPr>
            <w:r w:rsidRPr="009D183D">
              <w:t>CRC RAP</w:t>
            </w:r>
            <w:r w:rsidR="00D73005" w:rsidRPr="009D183D">
              <w:t xml:space="preserve"> </w:t>
            </w:r>
            <w:r w:rsidRPr="009D183D">
              <w:t>data</w:t>
            </w:r>
          </w:p>
        </w:tc>
        <w:tc>
          <w:tcPr>
            <w:tcW w:w="767" w:type="pct"/>
            <w:tcBorders>
              <w:top w:val="single" w:sz="6" w:space="0" w:color="auto"/>
              <w:left w:val="single" w:sz="6" w:space="0" w:color="auto"/>
              <w:bottom w:val="single" w:sz="6" w:space="0" w:color="auto"/>
              <w:right w:val="single" w:sz="6" w:space="0" w:color="auto"/>
            </w:tcBorders>
          </w:tcPr>
          <w:p w14:paraId="43D777D4"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3C1CE47F"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3B76A5DE" w14:textId="77777777" w:rsidR="00427F86" w:rsidRPr="008B087B" w:rsidRDefault="00427F86" w:rsidP="008B087B">
            <w:pPr>
              <w:pStyle w:val="TableText"/>
            </w:pPr>
          </w:p>
        </w:tc>
      </w:tr>
      <w:tr w:rsidR="00AA7BDB" w:rsidRPr="00DF256B" w14:paraId="6953B950"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34C611AC" w14:textId="77777777" w:rsidR="00427F86" w:rsidRPr="008B087B" w:rsidRDefault="00427F86" w:rsidP="008B087B">
            <w:pPr>
              <w:pStyle w:val="TableText"/>
            </w:pPr>
            <w:r w:rsidRPr="008B087B">
              <w:t>FS-EP008-001-048</w:t>
            </w:r>
          </w:p>
        </w:tc>
        <w:tc>
          <w:tcPr>
            <w:tcW w:w="307" w:type="pct"/>
            <w:tcBorders>
              <w:top w:val="single" w:sz="6" w:space="0" w:color="auto"/>
              <w:left w:val="single" w:sz="6" w:space="0" w:color="auto"/>
              <w:bottom w:val="single" w:sz="6" w:space="0" w:color="auto"/>
              <w:right w:val="single" w:sz="6" w:space="0" w:color="auto"/>
            </w:tcBorders>
          </w:tcPr>
          <w:p w14:paraId="2DA0BDE4" w14:textId="7D2DDE59"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0AA19578" w14:textId="0719A336" w:rsidR="00427F86" w:rsidRPr="009D183D" w:rsidRDefault="00427F86" w:rsidP="008B087B">
            <w:pPr>
              <w:pStyle w:val="TableTextBullet1"/>
            </w:pPr>
            <w:r w:rsidRPr="009D183D">
              <w:t>CRC Request Mental Status</w:t>
            </w:r>
            <w:r w:rsidR="00D72BE5" w:rsidRPr="009D183D">
              <w:t xml:space="preserve"> (RMS)</w:t>
            </w:r>
            <w:r w:rsidRPr="009D183D">
              <w:t xml:space="preserve"> Information</w:t>
            </w:r>
          </w:p>
        </w:tc>
        <w:tc>
          <w:tcPr>
            <w:tcW w:w="767" w:type="pct"/>
            <w:tcBorders>
              <w:top w:val="single" w:sz="6" w:space="0" w:color="auto"/>
              <w:left w:val="single" w:sz="6" w:space="0" w:color="auto"/>
              <w:bottom w:val="single" w:sz="6" w:space="0" w:color="auto"/>
              <w:right w:val="single" w:sz="6" w:space="0" w:color="auto"/>
            </w:tcBorders>
          </w:tcPr>
          <w:p w14:paraId="73EFD490" w14:textId="70CD639A" w:rsidR="00427F86" w:rsidRPr="009D183D" w:rsidRDefault="00D72BE5" w:rsidP="008B087B">
            <w:pPr>
              <w:pStyle w:val="TableText"/>
            </w:pPr>
            <w:r w:rsidRPr="009D183D">
              <w:t>CRC RMS data</w:t>
            </w:r>
          </w:p>
        </w:tc>
        <w:tc>
          <w:tcPr>
            <w:tcW w:w="767" w:type="pct"/>
            <w:tcBorders>
              <w:top w:val="single" w:sz="6" w:space="0" w:color="auto"/>
              <w:left w:val="single" w:sz="6" w:space="0" w:color="auto"/>
              <w:bottom w:val="single" w:sz="6" w:space="0" w:color="auto"/>
              <w:right w:val="single" w:sz="6" w:space="0" w:color="auto"/>
            </w:tcBorders>
          </w:tcPr>
          <w:p w14:paraId="52BA8C73"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59AB0698"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1128E7DD" w14:textId="77777777" w:rsidR="00427F86" w:rsidRPr="008B087B" w:rsidRDefault="00427F86" w:rsidP="008B087B">
            <w:pPr>
              <w:pStyle w:val="TableText"/>
            </w:pPr>
          </w:p>
        </w:tc>
      </w:tr>
      <w:tr w:rsidR="00AA7BDB" w:rsidRPr="00DF256B" w14:paraId="325F0891"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4BF91C76" w14:textId="77777777" w:rsidR="00427F86" w:rsidRPr="008B087B" w:rsidRDefault="00427F86" w:rsidP="008B087B">
            <w:pPr>
              <w:pStyle w:val="TableText"/>
            </w:pPr>
            <w:r w:rsidRPr="008B087B">
              <w:t>FS-EP008-001-049</w:t>
            </w:r>
          </w:p>
        </w:tc>
        <w:tc>
          <w:tcPr>
            <w:tcW w:w="307" w:type="pct"/>
            <w:tcBorders>
              <w:top w:val="single" w:sz="6" w:space="0" w:color="auto"/>
              <w:left w:val="single" w:sz="6" w:space="0" w:color="auto"/>
              <w:bottom w:val="single" w:sz="6" w:space="0" w:color="auto"/>
              <w:right w:val="single" w:sz="6" w:space="0" w:color="auto"/>
            </w:tcBorders>
          </w:tcPr>
          <w:p w14:paraId="2EC5B203" w14:textId="63B7FC16"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714ADA14" w14:textId="0D7134EC" w:rsidR="00427F86" w:rsidRPr="009D183D" w:rsidRDefault="00427F86" w:rsidP="008B087B">
            <w:pPr>
              <w:pStyle w:val="TableTextBullet1"/>
            </w:pPr>
            <w:r w:rsidRPr="009D183D">
              <w:t>CL1 Request Institution Claim Code</w:t>
            </w:r>
            <w:r w:rsidR="00D72BE5" w:rsidRPr="009D183D">
              <w:t xml:space="preserve"> (RICC)</w:t>
            </w:r>
          </w:p>
        </w:tc>
        <w:tc>
          <w:tcPr>
            <w:tcW w:w="767" w:type="pct"/>
            <w:tcBorders>
              <w:top w:val="single" w:sz="6" w:space="0" w:color="auto"/>
              <w:left w:val="single" w:sz="6" w:space="0" w:color="auto"/>
              <w:bottom w:val="single" w:sz="6" w:space="0" w:color="auto"/>
              <w:right w:val="single" w:sz="6" w:space="0" w:color="auto"/>
            </w:tcBorders>
          </w:tcPr>
          <w:p w14:paraId="5F9D2BEC" w14:textId="4CF27374" w:rsidR="00427F86" w:rsidRPr="009D183D" w:rsidRDefault="00D72BE5" w:rsidP="008B087B">
            <w:pPr>
              <w:pStyle w:val="TableText"/>
            </w:pPr>
            <w:r w:rsidRPr="009D183D">
              <w:t>CL1 RICC) data</w:t>
            </w:r>
          </w:p>
        </w:tc>
        <w:tc>
          <w:tcPr>
            <w:tcW w:w="767" w:type="pct"/>
            <w:tcBorders>
              <w:top w:val="single" w:sz="6" w:space="0" w:color="auto"/>
              <w:left w:val="single" w:sz="6" w:space="0" w:color="auto"/>
              <w:bottom w:val="single" w:sz="6" w:space="0" w:color="auto"/>
              <w:right w:val="single" w:sz="6" w:space="0" w:color="auto"/>
            </w:tcBorders>
          </w:tcPr>
          <w:p w14:paraId="2BAAE3EA"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55F6400E"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63042DD4" w14:textId="77777777" w:rsidR="00427F86" w:rsidRPr="008B087B" w:rsidRDefault="00427F86" w:rsidP="008B087B">
            <w:pPr>
              <w:pStyle w:val="TableText"/>
            </w:pPr>
          </w:p>
        </w:tc>
      </w:tr>
      <w:tr w:rsidR="00AA7BDB" w:rsidRPr="00DF256B" w14:paraId="1C2330A2"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02D86165" w14:textId="77777777" w:rsidR="00427F86" w:rsidRPr="008B087B" w:rsidRDefault="00427F86" w:rsidP="008B087B">
            <w:pPr>
              <w:pStyle w:val="TableText"/>
            </w:pPr>
            <w:r w:rsidRPr="008B087B">
              <w:t>FS-EP008-001-050</w:t>
            </w:r>
          </w:p>
        </w:tc>
        <w:tc>
          <w:tcPr>
            <w:tcW w:w="307" w:type="pct"/>
            <w:tcBorders>
              <w:top w:val="single" w:sz="6" w:space="0" w:color="auto"/>
              <w:left w:val="single" w:sz="6" w:space="0" w:color="auto"/>
              <w:bottom w:val="single" w:sz="6" w:space="0" w:color="auto"/>
              <w:right w:val="single" w:sz="6" w:space="0" w:color="auto"/>
            </w:tcBorders>
          </w:tcPr>
          <w:p w14:paraId="421D1471" w14:textId="244EB1D5"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70A60818" w14:textId="77777777" w:rsidR="00427F86" w:rsidRPr="009D183D" w:rsidRDefault="00427F86" w:rsidP="008B087B">
            <w:pPr>
              <w:pStyle w:val="TableTextBullet1"/>
            </w:pPr>
            <w:r w:rsidRPr="009D183D">
              <w:t>CR1 Request Ambulance Transport Information</w:t>
            </w:r>
          </w:p>
        </w:tc>
        <w:tc>
          <w:tcPr>
            <w:tcW w:w="767" w:type="pct"/>
            <w:tcBorders>
              <w:top w:val="single" w:sz="6" w:space="0" w:color="auto"/>
              <w:left w:val="single" w:sz="6" w:space="0" w:color="auto"/>
              <w:bottom w:val="single" w:sz="6" w:space="0" w:color="auto"/>
              <w:right w:val="single" w:sz="6" w:space="0" w:color="auto"/>
            </w:tcBorders>
          </w:tcPr>
          <w:p w14:paraId="2C9177C8" w14:textId="0CC0ABDD" w:rsidR="00427F86" w:rsidRPr="009D183D" w:rsidRDefault="00D72BE5" w:rsidP="008B087B">
            <w:pPr>
              <w:pStyle w:val="TableText"/>
            </w:pPr>
            <w:r w:rsidRPr="009D183D">
              <w:t>CR1 Ambulance</w:t>
            </w:r>
            <w:r w:rsidR="00D73005" w:rsidRPr="009D183D">
              <w:t xml:space="preserve"> </w:t>
            </w:r>
            <w:r w:rsidRPr="009D183D">
              <w:t>data</w:t>
            </w:r>
          </w:p>
        </w:tc>
        <w:tc>
          <w:tcPr>
            <w:tcW w:w="767" w:type="pct"/>
            <w:tcBorders>
              <w:top w:val="single" w:sz="6" w:space="0" w:color="auto"/>
              <w:left w:val="single" w:sz="6" w:space="0" w:color="auto"/>
              <w:bottom w:val="single" w:sz="6" w:space="0" w:color="auto"/>
              <w:right w:val="single" w:sz="6" w:space="0" w:color="auto"/>
            </w:tcBorders>
          </w:tcPr>
          <w:p w14:paraId="63ACFF42"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7EC96B61"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1029515E" w14:textId="77777777" w:rsidR="00427F86" w:rsidRPr="008B087B" w:rsidRDefault="00427F86" w:rsidP="008B087B">
            <w:pPr>
              <w:pStyle w:val="TableText"/>
            </w:pPr>
          </w:p>
        </w:tc>
      </w:tr>
      <w:tr w:rsidR="00AA7BDB" w:rsidRPr="00DF256B" w14:paraId="16DF4F3A"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0D0D7425" w14:textId="77777777" w:rsidR="00427F86" w:rsidRPr="008B087B" w:rsidRDefault="00427F86" w:rsidP="008B087B">
            <w:pPr>
              <w:pStyle w:val="TableText"/>
            </w:pPr>
            <w:r w:rsidRPr="008B087B">
              <w:t>FS-EP008-001-051</w:t>
            </w:r>
          </w:p>
        </w:tc>
        <w:tc>
          <w:tcPr>
            <w:tcW w:w="307" w:type="pct"/>
            <w:tcBorders>
              <w:top w:val="single" w:sz="6" w:space="0" w:color="auto"/>
              <w:left w:val="single" w:sz="6" w:space="0" w:color="auto"/>
              <w:bottom w:val="single" w:sz="6" w:space="0" w:color="auto"/>
              <w:right w:val="single" w:sz="6" w:space="0" w:color="auto"/>
            </w:tcBorders>
          </w:tcPr>
          <w:p w14:paraId="582D793F" w14:textId="7A090A0C"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63913C81" w14:textId="5A7F7107" w:rsidR="00427F86" w:rsidRPr="009D183D" w:rsidRDefault="00427F86" w:rsidP="008B087B">
            <w:pPr>
              <w:pStyle w:val="TableTextBullet1"/>
            </w:pPr>
            <w:r w:rsidRPr="009D183D">
              <w:t xml:space="preserve">CR2 Request Spinal Manipulation </w:t>
            </w:r>
            <w:r w:rsidR="00D72BE5" w:rsidRPr="009D183D">
              <w:t xml:space="preserve">(RSM) </w:t>
            </w:r>
            <w:r w:rsidRPr="009D183D">
              <w:t>Information</w:t>
            </w:r>
          </w:p>
        </w:tc>
        <w:tc>
          <w:tcPr>
            <w:tcW w:w="767" w:type="pct"/>
            <w:tcBorders>
              <w:top w:val="single" w:sz="6" w:space="0" w:color="auto"/>
              <w:left w:val="single" w:sz="6" w:space="0" w:color="auto"/>
              <w:bottom w:val="single" w:sz="6" w:space="0" w:color="auto"/>
              <w:right w:val="single" w:sz="6" w:space="0" w:color="auto"/>
            </w:tcBorders>
          </w:tcPr>
          <w:p w14:paraId="55CAF9CD" w14:textId="04F1E2CE" w:rsidR="00427F86" w:rsidRPr="009D183D" w:rsidRDefault="00D72BE5" w:rsidP="008B087B">
            <w:pPr>
              <w:pStyle w:val="TableText"/>
            </w:pPr>
            <w:r w:rsidRPr="009D183D">
              <w:t>CR2 RSM data</w:t>
            </w:r>
          </w:p>
        </w:tc>
        <w:tc>
          <w:tcPr>
            <w:tcW w:w="767" w:type="pct"/>
            <w:tcBorders>
              <w:top w:val="single" w:sz="6" w:space="0" w:color="auto"/>
              <w:left w:val="single" w:sz="6" w:space="0" w:color="auto"/>
              <w:bottom w:val="single" w:sz="6" w:space="0" w:color="auto"/>
              <w:right w:val="single" w:sz="6" w:space="0" w:color="auto"/>
            </w:tcBorders>
          </w:tcPr>
          <w:p w14:paraId="66DE1E9D"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72495183"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01C8FEB0" w14:textId="77777777" w:rsidR="00427F86" w:rsidRPr="008B087B" w:rsidRDefault="00427F86" w:rsidP="008B087B">
            <w:pPr>
              <w:pStyle w:val="TableText"/>
            </w:pPr>
          </w:p>
        </w:tc>
      </w:tr>
      <w:tr w:rsidR="00AA7BDB" w:rsidRPr="00DF256B" w14:paraId="5855CB00"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0FEF1AC6" w14:textId="77777777" w:rsidR="00427F86" w:rsidRPr="008B087B" w:rsidRDefault="00427F86" w:rsidP="008B087B">
            <w:pPr>
              <w:pStyle w:val="TableText"/>
            </w:pPr>
            <w:r w:rsidRPr="008B087B">
              <w:t>FS-EP008-001-052</w:t>
            </w:r>
          </w:p>
        </w:tc>
        <w:tc>
          <w:tcPr>
            <w:tcW w:w="307" w:type="pct"/>
            <w:tcBorders>
              <w:top w:val="single" w:sz="6" w:space="0" w:color="auto"/>
              <w:left w:val="single" w:sz="6" w:space="0" w:color="auto"/>
              <w:bottom w:val="single" w:sz="6" w:space="0" w:color="auto"/>
              <w:right w:val="single" w:sz="6" w:space="0" w:color="auto"/>
            </w:tcBorders>
          </w:tcPr>
          <w:p w14:paraId="62E2D8F9" w14:textId="47D36E1D"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33AAA764" w14:textId="661FEEBC" w:rsidR="00427F86" w:rsidRPr="009D183D" w:rsidRDefault="00427F86" w:rsidP="008B087B">
            <w:pPr>
              <w:pStyle w:val="TableTextBullet1"/>
            </w:pPr>
            <w:r w:rsidRPr="009D183D">
              <w:t xml:space="preserve">CR5 Request Home Oxygen Therapy </w:t>
            </w:r>
            <w:r w:rsidR="00D72BE5" w:rsidRPr="009D183D">
              <w:t xml:space="preserve">(RHOT) </w:t>
            </w:r>
            <w:r w:rsidRPr="009D183D">
              <w:t>Information</w:t>
            </w:r>
          </w:p>
        </w:tc>
        <w:tc>
          <w:tcPr>
            <w:tcW w:w="767" w:type="pct"/>
            <w:tcBorders>
              <w:top w:val="single" w:sz="6" w:space="0" w:color="auto"/>
              <w:left w:val="single" w:sz="6" w:space="0" w:color="auto"/>
              <w:bottom w:val="single" w:sz="6" w:space="0" w:color="auto"/>
              <w:right w:val="single" w:sz="6" w:space="0" w:color="auto"/>
            </w:tcBorders>
          </w:tcPr>
          <w:p w14:paraId="34E4867D" w14:textId="0762B376" w:rsidR="00427F86" w:rsidRPr="009D183D" w:rsidRDefault="00D72BE5" w:rsidP="008B087B">
            <w:pPr>
              <w:pStyle w:val="TableText"/>
            </w:pPr>
            <w:r w:rsidRPr="009D183D">
              <w:t>CR5 RHOT data</w:t>
            </w:r>
          </w:p>
        </w:tc>
        <w:tc>
          <w:tcPr>
            <w:tcW w:w="767" w:type="pct"/>
            <w:tcBorders>
              <w:top w:val="single" w:sz="6" w:space="0" w:color="auto"/>
              <w:left w:val="single" w:sz="6" w:space="0" w:color="auto"/>
              <w:bottom w:val="single" w:sz="6" w:space="0" w:color="auto"/>
              <w:right w:val="single" w:sz="6" w:space="0" w:color="auto"/>
            </w:tcBorders>
          </w:tcPr>
          <w:p w14:paraId="3E08371C"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5C3714DF"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482897D6" w14:textId="77777777" w:rsidR="00427F86" w:rsidRPr="008B087B" w:rsidRDefault="00427F86" w:rsidP="008B087B">
            <w:pPr>
              <w:pStyle w:val="TableText"/>
            </w:pPr>
          </w:p>
        </w:tc>
      </w:tr>
      <w:tr w:rsidR="00AA7BDB" w:rsidRPr="00DF256B" w14:paraId="09A8956F"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6E59AC2B" w14:textId="77777777" w:rsidR="00427F86" w:rsidRPr="008B087B" w:rsidRDefault="00427F86" w:rsidP="008B087B">
            <w:pPr>
              <w:pStyle w:val="TableText"/>
            </w:pPr>
            <w:r w:rsidRPr="008B087B">
              <w:t>FS-EP008-001-053</w:t>
            </w:r>
          </w:p>
        </w:tc>
        <w:tc>
          <w:tcPr>
            <w:tcW w:w="307" w:type="pct"/>
            <w:tcBorders>
              <w:top w:val="single" w:sz="6" w:space="0" w:color="auto"/>
              <w:left w:val="single" w:sz="6" w:space="0" w:color="auto"/>
              <w:bottom w:val="single" w:sz="6" w:space="0" w:color="auto"/>
              <w:right w:val="single" w:sz="6" w:space="0" w:color="auto"/>
            </w:tcBorders>
          </w:tcPr>
          <w:p w14:paraId="012EE06A" w14:textId="15341CD7"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7E640078" w14:textId="0DA526B4" w:rsidR="00427F86" w:rsidRPr="009D183D" w:rsidRDefault="00427F86" w:rsidP="008B087B">
            <w:pPr>
              <w:pStyle w:val="TableTextBullet1"/>
            </w:pPr>
            <w:r w:rsidRPr="009D183D">
              <w:t xml:space="preserve">CR6 Request Home Health Care </w:t>
            </w:r>
            <w:r w:rsidR="00D72BE5" w:rsidRPr="009D183D">
              <w:t xml:space="preserve">(RHHC) </w:t>
            </w:r>
            <w:r w:rsidRPr="009D183D">
              <w:t>Information</w:t>
            </w:r>
          </w:p>
        </w:tc>
        <w:tc>
          <w:tcPr>
            <w:tcW w:w="767" w:type="pct"/>
            <w:tcBorders>
              <w:top w:val="single" w:sz="6" w:space="0" w:color="auto"/>
              <w:left w:val="single" w:sz="6" w:space="0" w:color="auto"/>
              <w:bottom w:val="single" w:sz="6" w:space="0" w:color="auto"/>
              <w:right w:val="single" w:sz="6" w:space="0" w:color="auto"/>
            </w:tcBorders>
          </w:tcPr>
          <w:p w14:paraId="5D73041D" w14:textId="43C29A6E" w:rsidR="00427F86" w:rsidRPr="009D183D" w:rsidRDefault="00D72BE5" w:rsidP="008B087B">
            <w:pPr>
              <w:pStyle w:val="TableText"/>
            </w:pPr>
            <w:r w:rsidRPr="009D183D">
              <w:t>CR6 RHHC data</w:t>
            </w:r>
          </w:p>
        </w:tc>
        <w:tc>
          <w:tcPr>
            <w:tcW w:w="767" w:type="pct"/>
            <w:tcBorders>
              <w:top w:val="single" w:sz="6" w:space="0" w:color="auto"/>
              <w:left w:val="single" w:sz="6" w:space="0" w:color="auto"/>
              <w:bottom w:val="single" w:sz="6" w:space="0" w:color="auto"/>
              <w:right w:val="single" w:sz="6" w:space="0" w:color="auto"/>
            </w:tcBorders>
          </w:tcPr>
          <w:p w14:paraId="2071AFF8"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447871FE"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5BBA0041" w14:textId="77777777" w:rsidR="00427F86" w:rsidRPr="008B087B" w:rsidRDefault="00427F86" w:rsidP="008B087B">
            <w:pPr>
              <w:pStyle w:val="TableText"/>
            </w:pPr>
          </w:p>
        </w:tc>
      </w:tr>
      <w:tr w:rsidR="00AA7BDB" w:rsidRPr="00DF256B" w14:paraId="6263A7D6"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2379724E" w14:textId="77777777" w:rsidR="00427F86" w:rsidRPr="008B087B" w:rsidRDefault="00427F86" w:rsidP="008B087B">
            <w:pPr>
              <w:pStyle w:val="TableText"/>
            </w:pPr>
            <w:r w:rsidRPr="008B087B">
              <w:t>FS-EP008-001-066</w:t>
            </w:r>
          </w:p>
        </w:tc>
        <w:tc>
          <w:tcPr>
            <w:tcW w:w="307" w:type="pct"/>
            <w:tcBorders>
              <w:top w:val="single" w:sz="6" w:space="0" w:color="auto"/>
              <w:left w:val="single" w:sz="6" w:space="0" w:color="auto"/>
              <w:bottom w:val="single" w:sz="6" w:space="0" w:color="auto"/>
              <w:right w:val="single" w:sz="6" w:space="0" w:color="auto"/>
            </w:tcBorders>
          </w:tcPr>
          <w:p w14:paraId="0522EFE8" w14:textId="0B431077"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285A5B65" w14:textId="77777777" w:rsidR="00427F86" w:rsidRPr="009D183D" w:rsidRDefault="00427F86" w:rsidP="008B087B">
            <w:pPr>
              <w:pStyle w:val="TableTextBullet1"/>
            </w:pPr>
            <w:r w:rsidRPr="009D183D">
              <w:t>Paperwork Request segment #1</w:t>
            </w:r>
          </w:p>
        </w:tc>
        <w:tc>
          <w:tcPr>
            <w:tcW w:w="767" w:type="pct"/>
            <w:tcBorders>
              <w:top w:val="single" w:sz="6" w:space="0" w:color="auto"/>
              <w:left w:val="single" w:sz="6" w:space="0" w:color="auto"/>
              <w:bottom w:val="single" w:sz="6" w:space="0" w:color="auto"/>
              <w:right w:val="single" w:sz="6" w:space="0" w:color="auto"/>
            </w:tcBorders>
          </w:tcPr>
          <w:p w14:paraId="2D70E971" w14:textId="14B1F7DD" w:rsidR="00427F86" w:rsidRPr="009D183D" w:rsidRDefault="00D72BE5" w:rsidP="008B087B">
            <w:pPr>
              <w:pStyle w:val="TableText"/>
            </w:pPr>
            <w:r w:rsidRPr="009D183D">
              <w:t>PWK1 data</w:t>
            </w:r>
          </w:p>
        </w:tc>
        <w:tc>
          <w:tcPr>
            <w:tcW w:w="767" w:type="pct"/>
            <w:tcBorders>
              <w:top w:val="single" w:sz="6" w:space="0" w:color="auto"/>
              <w:left w:val="single" w:sz="6" w:space="0" w:color="auto"/>
              <w:bottom w:val="single" w:sz="6" w:space="0" w:color="auto"/>
              <w:right w:val="single" w:sz="6" w:space="0" w:color="auto"/>
            </w:tcBorders>
          </w:tcPr>
          <w:p w14:paraId="5FB84CEB"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3C6BCE67"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0EDA2900" w14:textId="77777777" w:rsidR="00427F86" w:rsidRPr="008B087B" w:rsidRDefault="00427F86" w:rsidP="008B087B">
            <w:pPr>
              <w:pStyle w:val="TableText"/>
            </w:pPr>
          </w:p>
        </w:tc>
      </w:tr>
      <w:tr w:rsidR="00AA7BDB" w:rsidRPr="00DF256B" w14:paraId="22229DB5"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242A977B" w14:textId="77777777" w:rsidR="00427F86" w:rsidRPr="008B087B" w:rsidRDefault="00427F86" w:rsidP="008B087B">
            <w:pPr>
              <w:pStyle w:val="TableText"/>
            </w:pPr>
            <w:r w:rsidRPr="008B087B">
              <w:t>FS-EP008-001-066</w:t>
            </w:r>
          </w:p>
        </w:tc>
        <w:tc>
          <w:tcPr>
            <w:tcW w:w="307" w:type="pct"/>
            <w:tcBorders>
              <w:top w:val="single" w:sz="6" w:space="0" w:color="auto"/>
              <w:left w:val="single" w:sz="6" w:space="0" w:color="auto"/>
              <w:bottom w:val="single" w:sz="6" w:space="0" w:color="auto"/>
              <w:right w:val="single" w:sz="6" w:space="0" w:color="auto"/>
            </w:tcBorders>
          </w:tcPr>
          <w:p w14:paraId="11022241" w14:textId="26DB6D17"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19E8BF8D" w14:textId="77777777" w:rsidR="00427F86" w:rsidRPr="009D183D" w:rsidRDefault="00427F86" w:rsidP="008B087B">
            <w:pPr>
              <w:pStyle w:val="TableTextBullet1"/>
            </w:pPr>
            <w:r w:rsidRPr="009D183D">
              <w:t>Paperwork Request segment #2</w:t>
            </w:r>
          </w:p>
        </w:tc>
        <w:tc>
          <w:tcPr>
            <w:tcW w:w="767" w:type="pct"/>
            <w:tcBorders>
              <w:top w:val="single" w:sz="6" w:space="0" w:color="auto"/>
              <w:left w:val="single" w:sz="6" w:space="0" w:color="auto"/>
              <w:bottom w:val="single" w:sz="6" w:space="0" w:color="auto"/>
              <w:right w:val="single" w:sz="6" w:space="0" w:color="auto"/>
            </w:tcBorders>
          </w:tcPr>
          <w:p w14:paraId="110956F2" w14:textId="1E125DBF" w:rsidR="00427F86" w:rsidRPr="009D183D" w:rsidRDefault="00D1643B" w:rsidP="008B087B">
            <w:pPr>
              <w:pStyle w:val="TableText"/>
            </w:pPr>
            <w:r w:rsidRPr="009D183D">
              <w:t>PWK2</w:t>
            </w:r>
            <w:r w:rsidR="00D73005" w:rsidRPr="009D183D">
              <w:t xml:space="preserve">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2E5949C6"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326FEBD3"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0AB6CEA7" w14:textId="77777777" w:rsidR="00427F86" w:rsidRPr="008B087B" w:rsidRDefault="00427F86" w:rsidP="008B087B">
            <w:pPr>
              <w:pStyle w:val="TableText"/>
            </w:pPr>
          </w:p>
        </w:tc>
      </w:tr>
      <w:tr w:rsidR="00AA7BDB" w:rsidRPr="00DF256B" w14:paraId="60F21D2D"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2508F5B5" w14:textId="77777777" w:rsidR="00427F86" w:rsidRPr="008B087B" w:rsidRDefault="00427F86" w:rsidP="008B087B">
            <w:pPr>
              <w:pStyle w:val="TableText"/>
            </w:pPr>
            <w:r w:rsidRPr="008B087B">
              <w:t>FS-EP008-001-066</w:t>
            </w:r>
          </w:p>
        </w:tc>
        <w:tc>
          <w:tcPr>
            <w:tcW w:w="307" w:type="pct"/>
            <w:tcBorders>
              <w:top w:val="single" w:sz="6" w:space="0" w:color="auto"/>
              <w:left w:val="single" w:sz="6" w:space="0" w:color="auto"/>
              <w:bottom w:val="single" w:sz="6" w:space="0" w:color="auto"/>
              <w:right w:val="single" w:sz="6" w:space="0" w:color="auto"/>
            </w:tcBorders>
          </w:tcPr>
          <w:p w14:paraId="63C6E922" w14:textId="4AF4C640"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60EAA906" w14:textId="77777777" w:rsidR="00427F86" w:rsidRPr="009D183D" w:rsidRDefault="00427F86" w:rsidP="008B087B">
            <w:pPr>
              <w:pStyle w:val="TableTextBullet1"/>
            </w:pPr>
            <w:r w:rsidRPr="009D183D">
              <w:t>Paperwork Request segment #3</w:t>
            </w:r>
          </w:p>
        </w:tc>
        <w:tc>
          <w:tcPr>
            <w:tcW w:w="767" w:type="pct"/>
            <w:tcBorders>
              <w:top w:val="single" w:sz="6" w:space="0" w:color="auto"/>
              <w:left w:val="single" w:sz="6" w:space="0" w:color="auto"/>
              <w:bottom w:val="single" w:sz="6" w:space="0" w:color="auto"/>
              <w:right w:val="single" w:sz="6" w:space="0" w:color="auto"/>
            </w:tcBorders>
          </w:tcPr>
          <w:p w14:paraId="256325B2" w14:textId="2D507257" w:rsidR="00427F86" w:rsidRPr="009D183D" w:rsidRDefault="00D1643B" w:rsidP="008B087B">
            <w:pPr>
              <w:pStyle w:val="TableText"/>
            </w:pPr>
            <w:r w:rsidRPr="009D183D">
              <w:t>PWK3</w:t>
            </w:r>
            <w:r w:rsidR="00D73005" w:rsidRPr="009D183D">
              <w:t xml:space="preserve">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67A9E152"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7B3607D0"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62D6AE85" w14:textId="77777777" w:rsidR="00427F86" w:rsidRPr="008B087B" w:rsidRDefault="00427F86" w:rsidP="008B087B">
            <w:pPr>
              <w:pStyle w:val="TableText"/>
            </w:pPr>
          </w:p>
        </w:tc>
      </w:tr>
      <w:tr w:rsidR="00AA7BDB" w:rsidRPr="00DF256B" w14:paraId="2063B5FA"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435620AA" w14:textId="77777777" w:rsidR="00427F86" w:rsidRPr="008B087B" w:rsidRDefault="00427F86" w:rsidP="008B087B">
            <w:pPr>
              <w:pStyle w:val="TableText"/>
            </w:pPr>
            <w:r w:rsidRPr="008B087B">
              <w:t>FS-EP008-001-066</w:t>
            </w:r>
          </w:p>
        </w:tc>
        <w:tc>
          <w:tcPr>
            <w:tcW w:w="307" w:type="pct"/>
            <w:tcBorders>
              <w:top w:val="single" w:sz="6" w:space="0" w:color="auto"/>
              <w:left w:val="single" w:sz="6" w:space="0" w:color="auto"/>
              <w:bottom w:val="single" w:sz="6" w:space="0" w:color="auto"/>
              <w:right w:val="single" w:sz="6" w:space="0" w:color="auto"/>
            </w:tcBorders>
          </w:tcPr>
          <w:p w14:paraId="5A2FE103" w14:textId="2B665640"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79D82653" w14:textId="77777777" w:rsidR="00427F86" w:rsidRPr="009D183D" w:rsidRDefault="00427F86" w:rsidP="008B087B">
            <w:pPr>
              <w:pStyle w:val="TableTextBullet1"/>
            </w:pPr>
            <w:r w:rsidRPr="009D183D">
              <w:t>Paperwork Request segment #4</w:t>
            </w:r>
          </w:p>
        </w:tc>
        <w:tc>
          <w:tcPr>
            <w:tcW w:w="767" w:type="pct"/>
            <w:tcBorders>
              <w:top w:val="single" w:sz="6" w:space="0" w:color="auto"/>
              <w:left w:val="single" w:sz="6" w:space="0" w:color="auto"/>
              <w:bottom w:val="single" w:sz="6" w:space="0" w:color="auto"/>
              <w:right w:val="single" w:sz="6" w:space="0" w:color="auto"/>
            </w:tcBorders>
          </w:tcPr>
          <w:p w14:paraId="7443301E" w14:textId="512084DF" w:rsidR="00427F86" w:rsidRPr="009D183D" w:rsidRDefault="00D1643B" w:rsidP="008B087B">
            <w:pPr>
              <w:pStyle w:val="TableText"/>
            </w:pPr>
            <w:r w:rsidRPr="009D183D">
              <w:t>PWK4</w:t>
            </w:r>
            <w:r w:rsidR="00D73005" w:rsidRPr="009D183D">
              <w:t xml:space="preserve">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5099D360"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384EFA0B"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48DB4E9D" w14:textId="77777777" w:rsidR="00427F86" w:rsidRPr="008B087B" w:rsidRDefault="00427F86" w:rsidP="008B087B">
            <w:pPr>
              <w:pStyle w:val="TableText"/>
            </w:pPr>
          </w:p>
        </w:tc>
      </w:tr>
      <w:tr w:rsidR="00AA7BDB" w:rsidRPr="00DF256B" w14:paraId="01DF51EF"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2C49029A" w14:textId="77777777" w:rsidR="00427F86" w:rsidRPr="008B087B" w:rsidRDefault="00427F86" w:rsidP="008B087B">
            <w:pPr>
              <w:pStyle w:val="TableText"/>
            </w:pPr>
            <w:r w:rsidRPr="008B087B">
              <w:t>FS-EP008-001-066</w:t>
            </w:r>
          </w:p>
        </w:tc>
        <w:tc>
          <w:tcPr>
            <w:tcW w:w="307" w:type="pct"/>
            <w:tcBorders>
              <w:top w:val="single" w:sz="6" w:space="0" w:color="auto"/>
              <w:left w:val="single" w:sz="6" w:space="0" w:color="auto"/>
              <w:bottom w:val="single" w:sz="6" w:space="0" w:color="auto"/>
              <w:right w:val="single" w:sz="6" w:space="0" w:color="auto"/>
            </w:tcBorders>
          </w:tcPr>
          <w:p w14:paraId="07F58C11" w14:textId="1007964A"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720B0B8A" w14:textId="77777777" w:rsidR="00427F86" w:rsidRPr="009D183D" w:rsidRDefault="00427F86" w:rsidP="008B087B">
            <w:pPr>
              <w:pStyle w:val="TableTextBullet1"/>
            </w:pPr>
            <w:r w:rsidRPr="009D183D">
              <w:t>Paperwork Request segment #5</w:t>
            </w:r>
          </w:p>
        </w:tc>
        <w:tc>
          <w:tcPr>
            <w:tcW w:w="767" w:type="pct"/>
            <w:tcBorders>
              <w:top w:val="single" w:sz="6" w:space="0" w:color="auto"/>
              <w:left w:val="single" w:sz="6" w:space="0" w:color="auto"/>
              <w:bottom w:val="single" w:sz="6" w:space="0" w:color="auto"/>
              <w:right w:val="single" w:sz="6" w:space="0" w:color="auto"/>
            </w:tcBorders>
          </w:tcPr>
          <w:p w14:paraId="2CC6A325" w14:textId="08D94E55" w:rsidR="00427F86" w:rsidRPr="009D183D" w:rsidRDefault="00D1643B" w:rsidP="008B087B">
            <w:pPr>
              <w:pStyle w:val="TableText"/>
            </w:pPr>
            <w:r w:rsidRPr="009D183D">
              <w:t>PWK5</w:t>
            </w:r>
            <w:r w:rsidR="00D73005" w:rsidRPr="009D183D">
              <w:t xml:space="preserve">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5B6D9F93"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178FC224"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01179C99" w14:textId="77777777" w:rsidR="00427F86" w:rsidRPr="008B087B" w:rsidRDefault="00427F86" w:rsidP="008B087B">
            <w:pPr>
              <w:pStyle w:val="TableText"/>
            </w:pPr>
          </w:p>
        </w:tc>
      </w:tr>
      <w:tr w:rsidR="00AA7BDB" w:rsidRPr="00DF256B" w14:paraId="3CD572E1"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6F56E1B7" w14:textId="77777777" w:rsidR="00427F86" w:rsidRPr="008B087B" w:rsidRDefault="00427F86" w:rsidP="008B087B">
            <w:pPr>
              <w:pStyle w:val="TableText"/>
            </w:pPr>
            <w:r w:rsidRPr="008B087B">
              <w:t>FS-EP008-001-066</w:t>
            </w:r>
          </w:p>
        </w:tc>
        <w:tc>
          <w:tcPr>
            <w:tcW w:w="307" w:type="pct"/>
            <w:tcBorders>
              <w:top w:val="single" w:sz="6" w:space="0" w:color="auto"/>
              <w:left w:val="single" w:sz="6" w:space="0" w:color="auto"/>
              <w:bottom w:val="single" w:sz="6" w:space="0" w:color="auto"/>
              <w:right w:val="single" w:sz="6" w:space="0" w:color="auto"/>
            </w:tcBorders>
          </w:tcPr>
          <w:p w14:paraId="731E0F0A" w14:textId="0E1D61D6"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6333F754" w14:textId="77777777" w:rsidR="00427F86" w:rsidRPr="009D183D" w:rsidRDefault="00427F86" w:rsidP="008B087B">
            <w:pPr>
              <w:pStyle w:val="TableTextBullet1"/>
            </w:pPr>
            <w:r w:rsidRPr="009D183D">
              <w:t>Paperwork Request segment #6</w:t>
            </w:r>
          </w:p>
        </w:tc>
        <w:tc>
          <w:tcPr>
            <w:tcW w:w="767" w:type="pct"/>
            <w:tcBorders>
              <w:top w:val="single" w:sz="6" w:space="0" w:color="auto"/>
              <w:left w:val="single" w:sz="6" w:space="0" w:color="auto"/>
              <w:bottom w:val="single" w:sz="6" w:space="0" w:color="auto"/>
              <w:right w:val="single" w:sz="6" w:space="0" w:color="auto"/>
            </w:tcBorders>
          </w:tcPr>
          <w:p w14:paraId="5BA445BA" w14:textId="4BFBB070" w:rsidR="00427F86" w:rsidRPr="009D183D" w:rsidRDefault="00D1643B" w:rsidP="008B087B">
            <w:pPr>
              <w:pStyle w:val="TableText"/>
            </w:pPr>
            <w:r w:rsidRPr="009D183D">
              <w:t>PWK6</w:t>
            </w:r>
            <w:r w:rsidR="00D73005" w:rsidRPr="009D183D">
              <w:t xml:space="preserve">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4813E635"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3E735FD6"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6B3073C0" w14:textId="77777777" w:rsidR="00427F86" w:rsidRPr="008B087B" w:rsidRDefault="00427F86" w:rsidP="008B087B">
            <w:pPr>
              <w:pStyle w:val="TableText"/>
            </w:pPr>
          </w:p>
        </w:tc>
      </w:tr>
      <w:tr w:rsidR="00AA7BDB" w:rsidRPr="00DF256B" w14:paraId="18E19529"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63A4EB64" w14:textId="77777777" w:rsidR="00427F86" w:rsidRPr="008B087B" w:rsidRDefault="00427F86" w:rsidP="008B087B">
            <w:pPr>
              <w:pStyle w:val="TableText"/>
            </w:pPr>
            <w:r w:rsidRPr="008B087B">
              <w:t>FS-EP008-001-066</w:t>
            </w:r>
          </w:p>
        </w:tc>
        <w:tc>
          <w:tcPr>
            <w:tcW w:w="307" w:type="pct"/>
            <w:tcBorders>
              <w:top w:val="single" w:sz="6" w:space="0" w:color="auto"/>
              <w:left w:val="single" w:sz="6" w:space="0" w:color="auto"/>
              <w:bottom w:val="single" w:sz="6" w:space="0" w:color="auto"/>
              <w:right w:val="single" w:sz="6" w:space="0" w:color="auto"/>
            </w:tcBorders>
          </w:tcPr>
          <w:p w14:paraId="48E74A5F" w14:textId="183F1720"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6C1CFFB1" w14:textId="77777777" w:rsidR="00427F86" w:rsidRPr="009D183D" w:rsidRDefault="00427F86" w:rsidP="008B087B">
            <w:pPr>
              <w:pStyle w:val="TableTextBullet1"/>
            </w:pPr>
            <w:r w:rsidRPr="009D183D">
              <w:t>Paperwork Request segment #7</w:t>
            </w:r>
          </w:p>
        </w:tc>
        <w:tc>
          <w:tcPr>
            <w:tcW w:w="767" w:type="pct"/>
            <w:tcBorders>
              <w:top w:val="single" w:sz="6" w:space="0" w:color="auto"/>
              <w:left w:val="single" w:sz="6" w:space="0" w:color="auto"/>
              <w:bottom w:val="single" w:sz="6" w:space="0" w:color="auto"/>
              <w:right w:val="single" w:sz="6" w:space="0" w:color="auto"/>
            </w:tcBorders>
          </w:tcPr>
          <w:p w14:paraId="2F8A19B2" w14:textId="26A5FDE3" w:rsidR="00427F86" w:rsidRPr="009D183D" w:rsidRDefault="00D1643B" w:rsidP="008B087B">
            <w:pPr>
              <w:pStyle w:val="TableText"/>
            </w:pPr>
            <w:r w:rsidRPr="009D183D">
              <w:t>PAWK7</w:t>
            </w:r>
            <w:r w:rsidR="00D73005" w:rsidRPr="009D183D">
              <w:t xml:space="preserve">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600886D2"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4229193B"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3DB9B856" w14:textId="77777777" w:rsidR="00427F86" w:rsidRPr="008B087B" w:rsidRDefault="00427F86" w:rsidP="008B087B">
            <w:pPr>
              <w:pStyle w:val="TableText"/>
            </w:pPr>
          </w:p>
        </w:tc>
      </w:tr>
      <w:tr w:rsidR="00AA7BDB" w:rsidRPr="00DF256B" w14:paraId="6B4A579D"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2123F82C" w14:textId="77777777" w:rsidR="00427F86" w:rsidRPr="008B087B" w:rsidRDefault="00427F86" w:rsidP="008B087B">
            <w:pPr>
              <w:pStyle w:val="TableText"/>
            </w:pPr>
            <w:r w:rsidRPr="008B087B">
              <w:t>FS-EP008-001-066</w:t>
            </w:r>
          </w:p>
        </w:tc>
        <w:tc>
          <w:tcPr>
            <w:tcW w:w="307" w:type="pct"/>
            <w:tcBorders>
              <w:top w:val="single" w:sz="6" w:space="0" w:color="auto"/>
              <w:left w:val="single" w:sz="6" w:space="0" w:color="auto"/>
              <w:bottom w:val="single" w:sz="6" w:space="0" w:color="auto"/>
              <w:right w:val="single" w:sz="6" w:space="0" w:color="auto"/>
            </w:tcBorders>
          </w:tcPr>
          <w:p w14:paraId="7BF48540" w14:textId="4766EBEF"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6EA8DD36" w14:textId="77777777" w:rsidR="00427F86" w:rsidRPr="009D183D" w:rsidRDefault="00427F86" w:rsidP="008B087B">
            <w:pPr>
              <w:pStyle w:val="TableTextBullet1"/>
            </w:pPr>
            <w:r w:rsidRPr="009D183D">
              <w:t>Paperwork Request segment #8</w:t>
            </w:r>
          </w:p>
        </w:tc>
        <w:tc>
          <w:tcPr>
            <w:tcW w:w="767" w:type="pct"/>
            <w:tcBorders>
              <w:top w:val="single" w:sz="6" w:space="0" w:color="auto"/>
              <w:left w:val="single" w:sz="6" w:space="0" w:color="auto"/>
              <w:bottom w:val="single" w:sz="6" w:space="0" w:color="auto"/>
              <w:right w:val="single" w:sz="6" w:space="0" w:color="auto"/>
            </w:tcBorders>
          </w:tcPr>
          <w:p w14:paraId="5F3B4F49" w14:textId="1386B72C" w:rsidR="00427F86" w:rsidRPr="009D183D" w:rsidRDefault="00D1643B" w:rsidP="008B087B">
            <w:pPr>
              <w:pStyle w:val="TableText"/>
            </w:pPr>
            <w:r w:rsidRPr="009D183D">
              <w:t>PWK8</w:t>
            </w:r>
            <w:r w:rsidR="00D73005" w:rsidRPr="009D183D">
              <w:t xml:space="preserve">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015D884D"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7C42B135"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25954A26" w14:textId="77777777" w:rsidR="00427F86" w:rsidRPr="008B087B" w:rsidRDefault="00427F86" w:rsidP="008B087B">
            <w:pPr>
              <w:pStyle w:val="TableText"/>
            </w:pPr>
          </w:p>
        </w:tc>
      </w:tr>
      <w:tr w:rsidR="00AA7BDB" w:rsidRPr="00DF256B" w14:paraId="530A08A2"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1E100AA3" w14:textId="77777777" w:rsidR="00427F86" w:rsidRPr="008B087B" w:rsidRDefault="00427F86" w:rsidP="008B087B">
            <w:pPr>
              <w:pStyle w:val="TableText"/>
            </w:pPr>
            <w:r w:rsidRPr="008B087B">
              <w:t>FS-EP008-001-066</w:t>
            </w:r>
          </w:p>
        </w:tc>
        <w:tc>
          <w:tcPr>
            <w:tcW w:w="307" w:type="pct"/>
            <w:tcBorders>
              <w:top w:val="single" w:sz="6" w:space="0" w:color="auto"/>
              <w:left w:val="single" w:sz="6" w:space="0" w:color="auto"/>
              <w:bottom w:val="single" w:sz="6" w:space="0" w:color="auto"/>
              <w:right w:val="single" w:sz="6" w:space="0" w:color="auto"/>
            </w:tcBorders>
          </w:tcPr>
          <w:p w14:paraId="6874D891" w14:textId="52760A56"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65A52C35" w14:textId="77777777" w:rsidR="00427F86" w:rsidRPr="009D183D" w:rsidRDefault="00427F86" w:rsidP="008B087B">
            <w:pPr>
              <w:pStyle w:val="TableTextBullet1"/>
            </w:pPr>
            <w:r w:rsidRPr="009D183D">
              <w:t>Paperwork Request segment #9</w:t>
            </w:r>
          </w:p>
        </w:tc>
        <w:tc>
          <w:tcPr>
            <w:tcW w:w="767" w:type="pct"/>
            <w:tcBorders>
              <w:top w:val="single" w:sz="6" w:space="0" w:color="auto"/>
              <w:left w:val="single" w:sz="6" w:space="0" w:color="auto"/>
              <w:bottom w:val="single" w:sz="6" w:space="0" w:color="auto"/>
              <w:right w:val="single" w:sz="6" w:space="0" w:color="auto"/>
            </w:tcBorders>
          </w:tcPr>
          <w:p w14:paraId="0C9DDEEC" w14:textId="212EEE06" w:rsidR="00427F86" w:rsidRPr="009D183D" w:rsidRDefault="00D1643B" w:rsidP="008B087B">
            <w:pPr>
              <w:pStyle w:val="TableText"/>
            </w:pPr>
            <w:r w:rsidRPr="009D183D">
              <w:t>PWK9</w:t>
            </w:r>
            <w:r w:rsidR="00D73005" w:rsidRPr="009D183D">
              <w:t xml:space="preserve">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1F7DCC44"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38121FF3"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2A607F8D" w14:textId="77777777" w:rsidR="00427F86" w:rsidRPr="008B087B" w:rsidRDefault="00427F86" w:rsidP="008B087B">
            <w:pPr>
              <w:pStyle w:val="TableText"/>
            </w:pPr>
          </w:p>
        </w:tc>
      </w:tr>
      <w:tr w:rsidR="00AA7BDB" w:rsidRPr="00DF256B" w14:paraId="5C8C724E"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42FA0279" w14:textId="77777777" w:rsidR="00427F86" w:rsidRPr="008B087B" w:rsidRDefault="00427F86" w:rsidP="008B087B">
            <w:pPr>
              <w:pStyle w:val="TableText"/>
            </w:pPr>
            <w:r w:rsidRPr="008B087B">
              <w:t>FS-EP008-001-066</w:t>
            </w:r>
          </w:p>
        </w:tc>
        <w:tc>
          <w:tcPr>
            <w:tcW w:w="307" w:type="pct"/>
            <w:tcBorders>
              <w:top w:val="single" w:sz="6" w:space="0" w:color="auto"/>
              <w:left w:val="single" w:sz="6" w:space="0" w:color="auto"/>
              <w:bottom w:val="single" w:sz="6" w:space="0" w:color="auto"/>
              <w:right w:val="single" w:sz="6" w:space="0" w:color="auto"/>
            </w:tcBorders>
          </w:tcPr>
          <w:p w14:paraId="0C3DAAB6" w14:textId="15776F45"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34CAB7EC" w14:textId="77777777" w:rsidR="00427F86" w:rsidRPr="009D183D" w:rsidRDefault="00427F86" w:rsidP="008B087B">
            <w:pPr>
              <w:pStyle w:val="TableTextBullet1"/>
            </w:pPr>
            <w:r w:rsidRPr="009D183D">
              <w:t>Paperwork Request segment #10</w:t>
            </w:r>
          </w:p>
        </w:tc>
        <w:tc>
          <w:tcPr>
            <w:tcW w:w="767" w:type="pct"/>
            <w:tcBorders>
              <w:top w:val="single" w:sz="6" w:space="0" w:color="auto"/>
              <w:left w:val="single" w:sz="6" w:space="0" w:color="auto"/>
              <w:bottom w:val="single" w:sz="6" w:space="0" w:color="auto"/>
              <w:right w:val="single" w:sz="6" w:space="0" w:color="auto"/>
            </w:tcBorders>
          </w:tcPr>
          <w:p w14:paraId="5FFEAE3A" w14:textId="3C918CB7" w:rsidR="00427F86" w:rsidRPr="009D183D" w:rsidRDefault="00D1643B" w:rsidP="008B087B">
            <w:pPr>
              <w:pStyle w:val="TableText"/>
            </w:pPr>
            <w:r w:rsidRPr="009D183D">
              <w:t>PWK10</w:t>
            </w:r>
            <w:r w:rsidR="00D73005" w:rsidRPr="009D183D">
              <w:t xml:space="preserve">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486ECA93"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5D5E4BA2"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058864B7" w14:textId="77777777" w:rsidR="00427F86" w:rsidRPr="008B087B" w:rsidRDefault="00427F86" w:rsidP="008B087B">
            <w:pPr>
              <w:pStyle w:val="TableText"/>
            </w:pPr>
          </w:p>
        </w:tc>
      </w:tr>
      <w:tr w:rsidR="00AA7BDB" w:rsidRPr="00DF256B" w14:paraId="076A89D4"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130A1286" w14:textId="77777777" w:rsidR="00427F86" w:rsidRPr="008B087B" w:rsidRDefault="00427F86" w:rsidP="008B087B">
            <w:pPr>
              <w:pStyle w:val="TableText"/>
            </w:pPr>
            <w:r w:rsidRPr="008B087B">
              <w:t>FS-EP008-001-068</w:t>
            </w:r>
          </w:p>
        </w:tc>
        <w:tc>
          <w:tcPr>
            <w:tcW w:w="307" w:type="pct"/>
            <w:tcBorders>
              <w:top w:val="single" w:sz="6" w:space="0" w:color="auto"/>
              <w:left w:val="single" w:sz="6" w:space="0" w:color="auto"/>
              <w:bottom w:val="single" w:sz="6" w:space="0" w:color="auto"/>
              <w:right w:val="single" w:sz="6" w:space="0" w:color="auto"/>
            </w:tcBorders>
          </w:tcPr>
          <w:p w14:paraId="04755FA5" w14:textId="21F45E5E"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25E302ED" w14:textId="77777777" w:rsidR="00427F86" w:rsidRPr="009D183D" w:rsidRDefault="00427F86" w:rsidP="008B087B">
            <w:pPr>
              <w:pStyle w:val="TableTextBullet1"/>
            </w:pPr>
            <w:r w:rsidRPr="009D183D">
              <w:t>Message Text Request</w:t>
            </w:r>
          </w:p>
        </w:tc>
        <w:tc>
          <w:tcPr>
            <w:tcW w:w="767" w:type="pct"/>
            <w:tcBorders>
              <w:top w:val="single" w:sz="6" w:space="0" w:color="auto"/>
              <w:left w:val="single" w:sz="6" w:space="0" w:color="auto"/>
              <w:bottom w:val="single" w:sz="6" w:space="0" w:color="auto"/>
              <w:right w:val="single" w:sz="6" w:space="0" w:color="auto"/>
            </w:tcBorders>
          </w:tcPr>
          <w:p w14:paraId="10F40A9A" w14:textId="2CA2A73B" w:rsidR="00427F86" w:rsidRPr="009D183D" w:rsidRDefault="00427F86" w:rsidP="008B087B">
            <w:pPr>
              <w:pStyle w:val="TableText"/>
            </w:pPr>
            <w:r w:rsidRPr="009D183D">
              <w:t xml:space="preserve">Transaction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7D477AE0"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3A41E7C6"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0D656F46" w14:textId="77777777" w:rsidR="00427F86" w:rsidRPr="008B087B" w:rsidRDefault="00427F86" w:rsidP="008B087B">
            <w:pPr>
              <w:pStyle w:val="TableText"/>
            </w:pPr>
          </w:p>
        </w:tc>
      </w:tr>
      <w:tr w:rsidR="00AA7BDB" w:rsidRPr="00DF256B" w14:paraId="6FA6635B"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1D3642BD" w14:textId="77777777" w:rsidR="00427F86" w:rsidRPr="008B087B" w:rsidRDefault="00427F86"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45AB1364" w14:textId="36D50DBF"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4F13CF26" w14:textId="75C07DC9" w:rsidR="00427F86" w:rsidRPr="009D183D" w:rsidRDefault="00427F86" w:rsidP="008B087B">
            <w:pPr>
              <w:pStyle w:val="TableText"/>
            </w:pPr>
            <w:r w:rsidRPr="009D183D">
              <w:t xml:space="preserve">Access the </w:t>
            </w:r>
            <w:r w:rsidR="00F56934" w:rsidRPr="009D183D">
              <w:t>Authorization</w:t>
            </w:r>
            <w:r w:rsidRPr="009D183D">
              <w:t xml:space="preserve"> response </w:t>
            </w:r>
            <w:r w:rsidR="00610214" w:rsidRPr="009D183D">
              <w:t>record</w:t>
            </w:r>
            <w:r w:rsidRPr="009D183D">
              <w:t xml:space="preserve"> that matches to </w:t>
            </w:r>
            <w:r w:rsidR="00E535A6" w:rsidRPr="009D183D">
              <w:t xml:space="preserve">X215 </w:t>
            </w:r>
            <w:r w:rsidRPr="009D183D">
              <w:t>request (Stay logged on)</w:t>
            </w:r>
          </w:p>
        </w:tc>
        <w:tc>
          <w:tcPr>
            <w:tcW w:w="767" w:type="pct"/>
            <w:tcBorders>
              <w:top w:val="single" w:sz="6" w:space="0" w:color="auto"/>
              <w:left w:val="single" w:sz="6" w:space="0" w:color="auto"/>
              <w:bottom w:val="single" w:sz="6" w:space="0" w:color="auto"/>
              <w:right w:val="single" w:sz="6" w:space="0" w:color="auto"/>
            </w:tcBorders>
          </w:tcPr>
          <w:p w14:paraId="45FECD41" w14:textId="0B667BEC" w:rsidR="00427F86" w:rsidRPr="009D183D" w:rsidRDefault="00BB0193" w:rsidP="008B087B">
            <w:pPr>
              <w:pStyle w:val="TableText"/>
            </w:pPr>
            <w:r>
              <w:t>Record accessed</w:t>
            </w:r>
          </w:p>
        </w:tc>
        <w:tc>
          <w:tcPr>
            <w:tcW w:w="767" w:type="pct"/>
            <w:tcBorders>
              <w:top w:val="single" w:sz="6" w:space="0" w:color="auto"/>
              <w:left w:val="single" w:sz="6" w:space="0" w:color="auto"/>
              <w:bottom w:val="single" w:sz="6" w:space="0" w:color="auto"/>
              <w:right w:val="single" w:sz="6" w:space="0" w:color="auto"/>
            </w:tcBorders>
          </w:tcPr>
          <w:p w14:paraId="5B151865" w14:textId="77777777" w:rsidR="00427F86" w:rsidRPr="00BF43FE"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5355B61A" w14:textId="77777777" w:rsidR="00427F86" w:rsidRPr="00BF43FE"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1A37F45D" w14:textId="77777777" w:rsidR="00427F86" w:rsidRPr="00E77A7A" w:rsidRDefault="00427F86" w:rsidP="008B087B">
            <w:pPr>
              <w:pStyle w:val="TableText"/>
            </w:pPr>
          </w:p>
        </w:tc>
      </w:tr>
      <w:tr w:rsidR="00AA7BDB" w:rsidRPr="00DF256B" w14:paraId="00327BE8"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5D3E9683" w14:textId="77777777" w:rsidR="00427F86" w:rsidRPr="008B087B" w:rsidRDefault="00427F86"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4521148E" w14:textId="267D2ACF"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211E53D2" w14:textId="77777777" w:rsidR="00427F86" w:rsidRPr="009D183D" w:rsidRDefault="00427F86" w:rsidP="008B087B">
            <w:pPr>
              <w:pStyle w:val="TableText"/>
            </w:pPr>
            <w:r w:rsidRPr="009D183D">
              <w:t xml:space="preserve">Logon </w:t>
            </w:r>
            <w:proofErr w:type="spellStart"/>
            <w:r w:rsidRPr="009D183D">
              <w:t>VistA</w:t>
            </w:r>
            <w:proofErr w:type="spellEnd"/>
            <w:r w:rsidRPr="009D183D">
              <w:t xml:space="preserve"> Fee as a System User</w:t>
            </w:r>
          </w:p>
        </w:tc>
        <w:tc>
          <w:tcPr>
            <w:tcW w:w="767" w:type="pct"/>
            <w:tcBorders>
              <w:top w:val="single" w:sz="6" w:space="0" w:color="auto"/>
              <w:left w:val="single" w:sz="6" w:space="0" w:color="auto"/>
              <w:bottom w:val="single" w:sz="6" w:space="0" w:color="auto"/>
              <w:right w:val="single" w:sz="6" w:space="0" w:color="auto"/>
            </w:tcBorders>
          </w:tcPr>
          <w:p w14:paraId="238256AA" w14:textId="1589B35C" w:rsidR="00427F86" w:rsidRPr="009D183D" w:rsidRDefault="000E7A14" w:rsidP="008B087B">
            <w:pPr>
              <w:pStyle w:val="TableText"/>
            </w:pPr>
            <w:r>
              <w:t xml:space="preserve">Logon </w:t>
            </w:r>
            <w:r w:rsidR="00050678">
              <w:t>successful</w:t>
            </w:r>
          </w:p>
        </w:tc>
        <w:tc>
          <w:tcPr>
            <w:tcW w:w="767" w:type="pct"/>
            <w:tcBorders>
              <w:top w:val="single" w:sz="6" w:space="0" w:color="auto"/>
              <w:left w:val="single" w:sz="6" w:space="0" w:color="auto"/>
              <w:bottom w:val="single" w:sz="6" w:space="0" w:color="auto"/>
              <w:right w:val="single" w:sz="6" w:space="0" w:color="auto"/>
            </w:tcBorders>
          </w:tcPr>
          <w:p w14:paraId="5A437426" w14:textId="77777777" w:rsidR="00427F86" w:rsidRPr="00BF43FE"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68CBBF14" w14:textId="77777777" w:rsidR="00427F86" w:rsidRPr="00BF43FE"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6B6E43F8" w14:textId="77777777" w:rsidR="00427F86" w:rsidRPr="00E77A7A" w:rsidRDefault="00427F86" w:rsidP="008B087B">
            <w:pPr>
              <w:pStyle w:val="TableText"/>
            </w:pPr>
          </w:p>
        </w:tc>
      </w:tr>
      <w:tr w:rsidR="00AA7BDB" w:rsidRPr="00DF256B" w14:paraId="0FF36EBE"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2BC81BAB" w14:textId="77777777" w:rsidR="00427F86" w:rsidRPr="008B087B" w:rsidRDefault="00427F86"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36DA454A" w14:textId="2AE0198C"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6EA10BC2" w14:textId="77777777" w:rsidR="00427F86" w:rsidRPr="009D183D" w:rsidRDefault="00427F86" w:rsidP="008B087B">
            <w:pPr>
              <w:pStyle w:val="TableText"/>
            </w:pPr>
            <w:r w:rsidRPr="009D183D">
              <w:t xml:space="preserve">Access </w:t>
            </w:r>
            <w:proofErr w:type="spellStart"/>
            <w:r w:rsidRPr="009D183D">
              <w:t>Fileman</w:t>
            </w:r>
            <w:proofErr w:type="spellEnd"/>
          </w:p>
        </w:tc>
        <w:tc>
          <w:tcPr>
            <w:tcW w:w="767" w:type="pct"/>
            <w:tcBorders>
              <w:top w:val="single" w:sz="6" w:space="0" w:color="auto"/>
              <w:left w:val="single" w:sz="6" w:space="0" w:color="auto"/>
              <w:bottom w:val="single" w:sz="6" w:space="0" w:color="auto"/>
              <w:right w:val="single" w:sz="6" w:space="0" w:color="auto"/>
            </w:tcBorders>
          </w:tcPr>
          <w:p w14:paraId="334D168D" w14:textId="75ACCF0B" w:rsidR="00427F86" w:rsidRPr="009D183D" w:rsidRDefault="00BB0193" w:rsidP="008B087B">
            <w:pPr>
              <w:pStyle w:val="TableText"/>
            </w:pPr>
            <w:proofErr w:type="spellStart"/>
            <w:r>
              <w:t>Fileman</w:t>
            </w:r>
            <w:proofErr w:type="spellEnd"/>
            <w:r>
              <w:t xml:space="preserve"> accessed</w:t>
            </w:r>
          </w:p>
        </w:tc>
        <w:tc>
          <w:tcPr>
            <w:tcW w:w="767" w:type="pct"/>
            <w:tcBorders>
              <w:top w:val="single" w:sz="6" w:space="0" w:color="auto"/>
              <w:left w:val="single" w:sz="6" w:space="0" w:color="auto"/>
              <w:bottom w:val="single" w:sz="6" w:space="0" w:color="auto"/>
              <w:right w:val="single" w:sz="6" w:space="0" w:color="auto"/>
            </w:tcBorders>
          </w:tcPr>
          <w:p w14:paraId="2F66E97A" w14:textId="77777777" w:rsidR="00427F86" w:rsidRPr="00BF43FE"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1A17C763" w14:textId="77777777" w:rsidR="00427F86" w:rsidRPr="00BF43FE"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1D48E12E" w14:textId="77777777" w:rsidR="00427F86" w:rsidRPr="00E77A7A" w:rsidRDefault="00427F86" w:rsidP="008B087B">
            <w:pPr>
              <w:pStyle w:val="TableText"/>
            </w:pPr>
          </w:p>
        </w:tc>
      </w:tr>
      <w:tr w:rsidR="00AA7BDB" w:rsidRPr="00DF256B" w14:paraId="2761F0AC"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08EC1803" w14:textId="77777777" w:rsidR="00427F86" w:rsidRPr="008B087B" w:rsidRDefault="00427F86"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6461EC47" w14:textId="7240DB3C"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1BB23AAF" w14:textId="48416193" w:rsidR="00427F86" w:rsidRPr="009D183D" w:rsidRDefault="00427F86" w:rsidP="008B087B">
            <w:pPr>
              <w:pStyle w:val="TableText"/>
            </w:pPr>
            <w:r w:rsidRPr="009D183D">
              <w:t xml:space="preserve">Access master </w:t>
            </w:r>
            <w:r w:rsidR="00292FB2">
              <w:t>a</w:t>
            </w:r>
            <w:r w:rsidR="00F56934" w:rsidRPr="009D183D">
              <w:t>uthorization</w:t>
            </w:r>
            <w:r w:rsidRPr="009D183D">
              <w:t xml:space="preserve"> record from above transaction</w:t>
            </w:r>
          </w:p>
        </w:tc>
        <w:tc>
          <w:tcPr>
            <w:tcW w:w="767" w:type="pct"/>
            <w:tcBorders>
              <w:top w:val="single" w:sz="6" w:space="0" w:color="auto"/>
              <w:left w:val="single" w:sz="6" w:space="0" w:color="auto"/>
              <w:bottom w:val="single" w:sz="6" w:space="0" w:color="auto"/>
              <w:right w:val="single" w:sz="6" w:space="0" w:color="auto"/>
            </w:tcBorders>
          </w:tcPr>
          <w:p w14:paraId="1F820BB7" w14:textId="773EDF6A" w:rsidR="00427F86" w:rsidRPr="009D183D" w:rsidRDefault="00BB0193" w:rsidP="008B087B">
            <w:pPr>
              <w:pStyle w:val="TableText"/>
            </w:pPr>
            <w:r>
              <w:t>Record accessed</w:t>
            </w:r>
          </w:p>
        </w:tc>
        <w:tc>
          <w:tcPr>
            <w:tcW w:w="767" w:type="pct"/>
            <w:tcBorders>
              <w:top w:val="single" w:sz="6" w:space="0" w:color="auto"/>
              <w:left w:val="single" w:sz="6" w:space="0" w:color="auto"/>
              <w:bottom w:val="single" w:sz="6" w:space="0" w:color="auto"/>
              <w:right w:val="single" w:sz="6" w:space="0" w:color="auto"/>
            </w:tcBorders>
          </w:tcPr>
          <w:p w14:paraId="5B083189" w14:textId="77777777" w:rsidR="00427F86" w:rsidRPr="00BF43FE"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64614E9A" w14:textId="77777777" w:rsidR="00427F86" w:rsidRPr="00BF43FE"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04115120" w14:textId="77777777" w:rsidR="00427F86" w:rsidRPr="00E77A7A" w:rsidRDefault="00427F86" w:rsidP="008B087B">
            <w:pPr>
              <w:pStyle w:val="TableText"/>
            </w:pPr>
          </w:p>
        </w:tc>
      </w:tr>
      <w:tr w:rsidR="00AA7BDB" w:rsidRPr="00DF256B" w14:paraId="72732F7E"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735ACB3A" w14:textId="77777777" w:rsidR="00E535A6" w:rsidRPr="008B087B" w:rsidRDefault="00E535A6"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7D335A9D" w14:textId="3D2782A9" w:rsidR="00E535A6" w:rsidRPr="008B087B" w:rsidRDefault="00E535A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362844A1" w14:textId="4665858B" w:rsidR="00E535A6" w:rsidRPr="009D183D" w:rsidRDefault="00E535A6" w:rsidP="008B087B">
            <w:pPr>
              <w:pStyle w:val="TableText"/>
            </w:pPr>
            <w:r w:rsidRPr="009D183D">
              <w:t xml:space="preserve">Verify that the following data matches the master </w:t>
            </w:r>
            <w:r w:rsidR="00F56934" w:rsidRPr="009D183D">
              <w:t>Authorization</w:t>
            </w:r>
            <w:r w:rsidRPr="009D183D">
              <w:t xml:space="preserve"> and X215 response data:</w:t>
            </w:r>
          </w:p>
        </w:tc>
        <w:tc>
          <w:tcPr>
            <w:tcW w:w="767" w:type="pct"/>
            <w:tcBorders>
              <w:top w:val="single" w:sz="6" w:space="0" w:color="auto"/>
              <w:left w:val="single" w:sz="6" w:space="0" w:color="auto"/>
              <w:bottom w:val="single" w:sz="6" w:space="0" w:color="auto"/>
              <w:right w:val="single" w:sz="6" w:space="0" w:color="auto"/>
            </w:tcBorders>
          </w:tcPr>
          <w:p w14:paraId="41DD9740" w14:textId="420DD5E7" w:rsidR="00E535A6" w:rsidRPr="009D183D" w:rsidRDefault="00BB0193" w:rsidP="008B087B">
            <w:pPr>
              <w:pStyle w:val="TableText"/>
            </w:pPr>
            <w:r>
              <w:t>Verify info as shown below</w:t>
            </w:r>
          </w:p>
        </w:tc>
        <w:tc>
          <w:tcPr>
            <w:tcW w:w="767" w:type="pct"/>
            <w:tcBorders>
              <w:top w:val="single" w:sz="6" w:space="0" w:color="auto"/>
              <w:left w:val="single" w:sz="6" w:space="0" w:color="auto"/>
              <w:bottom w:val="single" w:sz="6" w:space="0" w:color="auto"/>
              <w:right w:val="single" w:sz="6" w:space="0" w:color="auto"/>
            </w:tcBorders>
          </w:tcPr>
          <w:p w14:paraId="6D004604" w14:textId="77777777" w:rsidR="00E535A6" w:rsidRPr="00BF43FE" w:rsidRDefault="00E535A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3E8B0A81" w14:textId="77777777" w:rsidR="00E535A6" w:rsidRPr="00BF43FE" w:rsidRDefault="00E535A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771EC4DC" w14:textId="77777777" w:rsidR="00E535A6" w:rsidRPr="00E77A7A" w:rsidRDefault="00E535A6" w:rsidP="008B087B">
            <w:pPr>
              <w:pStyle w:val="TableText"/>
            </w:pPr>
          </w:p>
        </w:tc>
      </w:tr>
      <w:tr w:rsidR="00AA7BDB" w:rsidRPr="00DF256B" w14:paraId="1389F9D0"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47F1F37A" w14:textId="77777777" w:rsidR="00D1643B" w:rsidRPr="008B087B" w:rsidRDefault="00D1643B"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28166F28" w14:textId="2FCC5C98" w:rsidR="00D1643B" w:rsidRPr="008B087B" w:rsidRDefault="00D1643B"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7FB31137" w14:textId="77777777" w:rsidR="00D1643B" w:rsidRPr="009D183D" w:rsidRDefault="00D1643B" w:rsidP="008B087B">
            <w:pPr>
              <w:pStyle w:val="TableTextBullet1"/>
            </w:pPr>
            <w:r w:rsidRPr="009D183D">
              <w:t>Occurrence #1 of Patient Event Tracking Number</w:t>
            </w:r>
          </w:p>
        </w:tc>
        <w:tc>
          <w:tcPr>
            <w:tcW w:w="767" w:type="pct"/>
            <w:tcBorders>
              <w:top w:val="single" w:sz="6" w:space="0" w:color="auto"/>
              <w:left w:val="single" w:sz="6" w:space="0" w:color="auto"/>
              <w:bottom w:val="single" w:sz="6" w:space="0" w:color="auto"/>
              <w:right w:val="single" w:sz="6" w:space="0" w:color="auto"/>
            </w:tcBorders>
          </w:tcPr>
          <w:p w14:paraId="13A87A52" w14:textId="6B4863DF" w:rsidR="00D1643B" w:rsidRPr="009D183D" w:rsidRDefault="00D1643B" w:rsidP="008B087B">
            <w:pPr>
              <w:pStyle w:val="TableText"/>
            </w:pPr>
            <w:r w:rsidRPr="009D183D">
              <w:t>Occurrence #1</w:t>
            </w:r>
            <w:r w:rsidR="00D73005" w:rsidRPr="009D183D">
              <w:t xml:space="preserve"> </w:t>
            </w:r>
            <w:r w:rsidRPr="009D183D">
              <w:t>data</w:t>
            </w:r>
          </w:p>
        </w:tc>
        <w:tc>
          <w:tcPr>
            <w:tcW w:w="767" w:type="pct"/>
            <w:tcBorders>
              <w:top w:val="single" w:sz="6" w:space="0" w:color="auto"/>
              <w:left w:val="single" w:sz="6" w:space="0" w:color="auto"/>
              <w:bottom w:val="single" w:sz="6" w:space="0" w:color="auto"/>
              <w:right w:val="single" w:sz="6" w:space="0" w:color="auto"/>
            </w:tcBorders>
          </w:tcPr>
          <w:p w14:paraId="416961B3" w14:textId="77777777" w:rsidR="00D1643B" w:rsidRPr="008B087B" w:rsidRDefault="00D1643B"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02D5D591" w14:textId="77777777" w:rsidR="00D1643B" w:rsidRPr="008B087B" w:rsidRDefault="00D1643B"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606EBE5E" w14:textId="77777777" w:rsidR="00D1643B" w:rsidRPr="008B087B" w:rsidRDefault="00D1643B" w:rsidP="008B087B">
            <w:pPr>
              <w:pStyle w:val="TableText"/>
            </w:pPr>
          </w:p>
        </w:tc>
      </w:tr>
      <w:tr w:rsidR="00AA7BDB" w:rsidRPr="00DF256B" w14:paraId="7151C2CA"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2F416CFE" w14:textId="77777777" w:rsidR="00D1643B" w:rsidRPr="008B087B" w:rsidRDefault="00D1643B"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7BFF0A3C" w14:textId="4E090CD5" w:rsidR="00D1643B" w:rsidRPr="008B087B" w:rsidRDefault="00D1643B"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0238A852" w14:textId="77777777" w:rsidR="00D1643B" w:rsidRPr="009D183D" w:rsidRDefault="00D1643B" w:rsidP="008B087B">
            <w:pPr>
              <w:pStyle w:val="TableTextBullet1"/>
            </w:pPr>
            <w:r w:rsidRPr="009D183D">
              <w:t>Occurrence #2 of Patient Event Tracking Number</w:t>
            </w:r>
          </w:p>
        </w:tc>
        <w:tc>
          <w:tcPr>
            <w:tcW w:w="767" w:type="pct"/>
            <w:tcBorders>
              <w:top w:val="single" w:sz="6" w:space="0" w:color="auto"/>
              <w:left w:val="single" w:sz="6" w:space="0" w:color="auto"/>
              <w:bottom w:val="single" w:sz="6" w:space="0" w:color="auto"/>
              <w:right w:val="single" w:sz="6" w:space="0" w:color="auto"/>
            </w:tcBorders>
          </w:tcPr>
          <w:p w14:paraId="529E0377" w14:textId="0384DA69" w:rsidR="00D1643B" w:rsidRPr="009D183D" w:rsidRDefault="00D1643B" w:rsidP="008B087B">
            <w:pPr>
              <w:pStyle w:val="TableText"/>
            </w:pPr>
            <w:r w:rsidRPr="009D183D">
              <w:t>Occurrence #2 data</w:t>
            </w:r>
          </w:p>
        </w:tc>
        <w:tc>
          <w:tcPr>
            <w:tcW w:w="767" w:type="pct"/>
            <w:tcBorders>
              <w:top w:val="single" w:sz="6" w:space="0" w:color="auto"/>
              <w:left w:val="single" w:sz="6" w:space="0" w:color="auto"/>
              <w:bottom w:val="single" w:sz="6" w:space="0" w:color="auto"/>
              <w:right w:val="single" w:sz="6" w:space="0" w:color="auto"/>
            </w:tcBorders>
          </w:tcPr>
          <w:p w14:paraId="12F7D67C" w14:textId="77777777" w:rsidR="00D1643B" w:rsidRPr="008B087B" w:rsidRDefault="00D1643B"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48EC0CE4" w14:textId="77777777" w:rsidR="00D1643B" w:rsidRPr="008B087B" w:rsidRDefault="00D1643B"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22B7695C" w14:textId="77777777" w:rsidR="00D1643B" w:rsidRPr="008B087B" w:rsidRDefault="00D1643B" w:rsidP="008B087B">
            <w:pPr>
              <w:pStyle w:val="TableText"/>
            </w:pPr>
          </w:p>
        </w:tc>
      </w:tr>
      <w:tr w:rsidR="00AA7BDB" w:rsidRPr="00DF256B" w14:paraId="78547779"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68AAAD73" w14:textId="77777777" w:rsidR="00427F86" w:rsidRPr="008B087B" w:rsidRDefault="00427F86" w:rsidP="008B087B">
            <w:pPr>
              <w:pStyle w:val="TableText"/>
            </w:pPr>
            <w:r w:rsidRPr="008B087B">
              <w:t>FS-EP008-001-023</w:t>
            </w:r>
          </w:p>
        </w:tc>
        <w:tc>
          <w:tcPr>
            <w:tcW w:w="307" w:type="pct"/>
            <w:tcBorders>
              <w:top w:val="single" w:sz="6" w:space="0" w:color="auto"/>
              <w:left w:val="single" w:sz="6" w:space="0" w:color="auto"/>
              <w:bottom w:val="single" w:sz="6" w:space="0" w:color="auto"/>
              <w:right w:val="single" w:sz="6" w:space="0" w:color="auto"/>
            </w:tcBorders>
          </w:tcPr>
          <w:p w14:paraId="76CD0E88" w14:textId="4C3E2A82"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33B37DFB" w14:textId="77777777" w:rsidR="00427F86" w:rsidRPr="009D183D" w:rsidRDefault="00427F86" w:rsidP="008B087B">
            <w:pPr>
              <w:pStyle w:val="TableTextBullet1"/>
            </w:pPr>
            <w:r w:rsidRPr="009D183D">
              <w:t>HSD Response Quantity (HSD02)</w:t>
            </w:r>
          </w:p>
        </w:tc>
        <w:tc>
          <w:tcPr>
            <w:tcW w:w="767" w:type="pct"/>
            <w:tcBorders>
              <w:top w:val="single" w:sz="6" w:space="0" w:color="auto"/>
              <w:left w:val="single" w:sz="6" w:space="0" w:color="auto"/>
              <w:bottom w:val="single" w:sz="6" w:space="0" w:color="auto"/>
              <w:right w:val="single" w:sz="6" w:space="0" w:color="auto"/>
            </w:tcBorders>
          </w:tcPr>
          <w:p w14:paraId="07F4C25B" w14:textId="652E92DA" w:rsidR="00427F86" w:rsidRPr="009D183D" w:rsidRDefault="00D1643B" w:rsidP="008B087B">
            <w:pPr>
              <w:pStyle w:val="TableText"/>
            </w:pPr>
            <w:r w:rsidRPr="009D183D">
              <w:t>HSD02</w:t>
            </w:r>
            <w:r w:rsidR="00D73005" w:rsidRPr="009D183D">
              <w:t xml:space="preserve">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53D0CB10"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0C0B12E3"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1FE03B6D" w14:textId="77777777" w:rsidR="00427F86" w:rsidRPr="008B087B" w:rsidRDefault="00427F86" w:rsidP="008B087B">
            <w:pPr>
              <w:pStyle w:val="TableText"/>
            </w:pPr>
          </w:p>
        </w:tc>
      </w:tr>
      <w:tr w:rsidR="00AA7BDB" w:rsidRPr="00DF256B" w14:paraId="22A3F281"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5B78439C" w14:textId="77777777" w:rsidR="00427F86" w:rsidRPr="008B087B" w:rsidRDefault="00427F86" w:rsidP="008B087B">
            <w:pPr>
              <w:pStyle w:val="TableText"/>
            </w:pPr>
            <w:r w:rsidRPr="008B087B">
              <w:t>FS-EP008-001-024</w:t>
            </w:r>
          </w:p>
        </w:tc>
        <w:tc>
          <w:tcPr>
            <w:tcW w:w="307" w:type="pct"/>
            <w:tcBorders>
              <w:top w:val="single" w:sz="6" w:space="0" w:color="auto"/>
              <w:left w:val="single" w:sz="6" w:space="0" w:color="auto"/>
              <w:bottom w:val="single" w:sz="6" w:space="0" w:color="auto"/>
              <w:right w:val="single" w:sz="6" w:space="0" w:color="auto"/>
            </w:tcBorders>
          </w:tcPr>
          <w:p w14:paraId="2FC68BD1" w14:textId="07F1A2FC"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6EEEAA17" w14:textId="77777777" w:rsidR="00427F86" w:rsidRPr="009D183D" w:rsidRDefault="00427F86" w:rsidP="008B087B">
            <w:pPr>
              <w:pStyle w:val="TableTextBullet1"/>
            </w:pPr>
            <w:r w:rsidRPr="009D183D">
              <w:t>HSD Response Units Code (HSD03)</w:t>
            </w:r>
          </w:p>
        </w:tc>
        <w:tc>
          <w:tcPr>
            <w:tcW w:w="767" w:type="pct"/>
            <w:tcBorders>
              <w:top w:val="single" w:sz="6" w:space="0" w:color="auto"/>
              <w:left w:val="single" w:sz="6" w:space="0" w:color="auto"/>
              <w:bottom w:val="single" w:sz="6" w:space="0" w:color="auto"/>
              <w:right w:val="single" w:sz="6" w:space="0" w:color="auto"/>
            </w:tcBorders>
          </w:tcPr>
          <w:p w14:paraId="5500140A" w14:textId="7F95E815" w:rsidR="00427F86" w:rsidRPr="009D183D" w:rsidRDefault="00D1643B" w:rsidP="008B087B">
            <w:pPr>
              <w:pStyle w:val="TableText"/>
            </w:pPr>
            <w:r w:rsidRPr="009D183D">
              <w:t>HSD03</w:t>
            </w:r>
            <w:r w:rsidR="00D73005" w:rsidRPr="009D183D">
              <w:t xml:space="preserve">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7F0D9BD2"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481FBF79"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05016C49" w14:textId="77777777" w:rsidR="00427F86" w:rsidRPr="008B087B" w:rsidRDefault="00427F86" w:rsidP="008B087B">
            <w:pPr>
              <w:pStyle w:val="TableText"/>
            </w:pPr>
          </w:p>
        </w:tc>
      </w:tr>
      <w:tr w:rsidR="00AA7BDB" w:rsidRPr="00DF256B" w14:paraId="3E6283DC"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3E21E80E" w14:textId="77777777" w:rsidR="00427F86" w:rsidRDefault="00427F86" w:rsidP="008B087B">
            <w:pPr>
              <w:pStyle w:val="TableText"/>
            </w:pPr>
            <w:r w:rsidRPr="008B087B">
              <w:t>FS-EP008-001-025</w:t>
            </w:r>
          </w:p>
          <w:p w14:paraId="069B0B5E" w14:textId="10C4C406" w:rsidR="00AB7BD4" w:rsidRPr="008B087B" w:rsidRDefault="00AB7BD4" w:rsidP="008B087B">
            <w:pPr>
              <w:pStyle w:val="TableText"/>
            </w:pPr>
            <w:r w:rsidRPr="00AB7BD4">
              <w:t>FS-EP007-026-027</w:t>
            </w:r>
          </w:p>
        </w:tc>
        <w:tc>
          <w:tcPr>
            <w:tcW w:w="307" w:type="pct"/>
            <w:tcBorders>
              <w:top w:val="single" w:sz="6" w:space="0" w:color="auto"/>
              <w:left w:val="single" w:sz="6" w:space="0" w:color="auto"/>
              <w:bottom w:val="single" w:sz="6" w:space="0" w:color="auto"/>
              <w:right w:val="single" w:sz="6" w:space="0" w:color="auto"/>
            </w:tcBorders>
          </w:tcPr>
          <w:p w14:paraId="050FDA16" w14:textId="5C064449"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4C2E35AA" w14:textId="77777777" w:rsidR="00427F86" w:rsidRPr="009D183D" w:rsidRDefault="00427F86" w:rsidP="008B087B">
            <w:pPr>
              <w:pStyle w:val="TableTextBullet1"/>
            </w:pPr>
            <w:r w:rsidRPr="009D183D">
              <w:t>HSD Response Quantity Qualifier (HSD01)</w:t>
            </w:r>
          </w:p>
        </w:tc>
        <w:tc>
          <w:tcPr>
            <w:tcW w:w="767" w:type="pct"/>
            <w:tcBorders>
              <w:top w:val="single" w:sz="6" w:space="0" w:color="auto"/>
              <w:left w:val="single" w:sz="6" w:space="0" w:color="auto"/>
              <w:bottom w:val="single" w:sz="6" w:space="0" w:color="auto"/>
              <w:right w:val="single" w:sz="6" w:space="0" w:color="auto"/>
            </w:tcBorders>
          </w:tcPr>
          <w:p w14:paraId="23CD9306" w14:textId="458F0131" w:rsidR="00427F86" w:rsidRPr="009D183D" w:rsidRDefault="00D1643B" w:rsidP="008B087B">
            <w:pPr>
              <w:pStyle w:val="TableText"/>
            </w:pPr>
            <w:r w:rsidRPr="009D183D">
              <w:t>HSD01</w:t>
            </w:r>
            <w:r w:rsidR="00D73005" w:rsidRPr="009D183D">
              <w:t xml:space="preserve">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208E25F9"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08537E4D"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06211656" w14:textId="77777777" w:rsidR="00427F86" w:rsidRPr="008B087B" w:rsidRDefault="00427F86" w:rsidP="008B087B">
            <w:pPr>
              <w:pStyle w:val="TableText"/>
            </w:pPr>
          </w:p>
        </w:tc>
      </w:tr>
      <w:tr w:rsidR="00AA7BDB" w:rsidRPr="00DF256B" w14:paraId="69D793A1"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6469659D" w14:textId="77777777" w:rsidR="00427F86" w:rsidRPr="008B087B" w:rsidRDefault="00427F86" w:rsidP="008B087B">
            <w:pPr>
              <w:pStyle w:val="TableText"/>
            </w:pPr>
            <w:r w:rsidRPr="008B087B">
              <w:t>FS-EP008-001-031</w:t>
            </w:r>
          </w:p>
        </w:tc>
        <w:tc>
          <w:tcPr>
            <w:tcW w:w="307" w:type="pct"/>
            <w:tcBorders>
              <w:top w:val="single" w:sz="6" w:space="0" w:color="auto"/>
              <w:left w:val="single" w:sz="6" w:space="0" w:color="auto"/>
              <w:bottom w:val="single" w:sz="6" w:space="0" w:color="auto"/>
              <w:right w:val="single" w:sz="6" w:space="0" w:color="auto"/>
            </w:tcBorders>
          </w:tcPr>
          <w:p w14:paraId="3A6C17F2" w14:textId="77767AD5"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5FDF6592" w14:textId="77777777" w:rsidR="00427F86" w:rsidRPr="009D183D" w:rsidRDefault="00427F86" w:rsidP="008B087B">
            <w:pPr>
              <w:pStyle w:val="TableTextBullet1"/>
            </w:pPr>
            <w:r w:rsidRPr="009D183D">
              <w:t>HCR Response Action Code (HCR01)</w:t>
            </w:r>
          </w:p>
        </w:tc>
        <w:tc>
          <w:tcPr>
            <w:tcW w:w="767" w:type="pct"/>
            <w:tcBorders>
              <w:top w:val="single" w:sz="6" w:space="0" w:color="auto"/>
              <w:left w:val="single" w:sz="6" w:space="0" w:color="auto"/>
              <w:bottom w:val="single" w:sz="6" w:space="0" w:color="auto"/>
              <w:right w:val="single" w:sz="6" w:space="0" w:color="auto"/>
            </w:tcBorders>
          </w:tcPr>
          <w:p w14:paraId="184876E5" w14:textId="638BFB4E" w:rsidR="00427F86" w:rsidRPr="009D183D" w:rsidRDefault="00D1643B" w:rsidP="008B087B">
            <w:pPr>
              <w:pStyle w:val="TableText"/>
            </w:pPr>
            <w:r w:rsidRPr="009D183D">
              <w:t>HCR01</w:t>
            </w:r>
            <w:r w:rsidR="00D73005" w:rsidRPr="009D183D">
              <w:t xml:space="preserve">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2F05F567"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12A42B77"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3F242CCD" w14:textId="77777777" w:rsidR="00427F86" w:rsidRPr="008B087B" w:rsidRDefault="00427F86" w:rsidP="008B087B">
            <w:pPr>
              <w:pStyle w:val="TableText"/>
            </w:pPr>
          </w:p>
        </w:tc>
      </w:tr>
      <w:tr w:rsidR="00AA7BDB" w:rsidRPr="00DF256B" w14:paraId="4A428075"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0E477B8E" w14:textId="77777777" w:rsidR="00427F86" w:rsidRPr="008B087B" w:rsidRDefault="00427F86" w:rsidP="008B087B">
            <w:pPr>
              <w:pStyle w:val="TableText"/>
            </w:pPr>
            <w:r w:rsidRPr="008B087B">
              <w:t>FS-EP008-001-032</w:t>
            </w:r>
          </w:p>
        </w:tc>
        <w:tc>
          <w:tcPr>
            <w:tcW w:w="307" w:type="pct"/>
            <w:tcBorders>
              <w:top w:val="single" w:sz="6" w:space="0" w:color="auto"/>
              <w:left w:val="single" w:sz="6" w:space="0" w:color="auto"/>
              <w:bottom w:val="single" w:sz="6" w:space="0" w:color="auto"/>
              <w:right w:val="single" w:sz="6" w:space="0" w:color="auto"/>
            </w:tcBorders>
          </w:tcPr>
          <w:p w14:paraId="675BB7EC" w14:textId="1753472D"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44ABC18F" w14:textId="77777777" w:rsidR="00427F86" w:rsidRPr="009D183D" w:rsidRDefault="00427F86" w:rsidP="008B087B">
            <w:pPr>
              <w:pStyle w:val="TableTextBullet1"/>
            </w:pPr>
            <w:r w:rsidRPr="009D183D">
              <w:t>HCR Response Reference Identification (HCR02)</w:t>
            </w:r>
          </w:p>
        </w:tc>
        <w:tc>
          <w:tcPr>
            <w:tcW w:w="767" w:type="pct"/>
            <w:tcBorders>
              <w:top w:val="single" w:sz="6" w:space="0" w:color="auto"/>
              <w:left w:val="single" w:sz="6" w:space="0" w:color="auto"/>
              <w:bottom w:val="single" w:sz="6" w:space="0" w:color="auto"/>
              <w:right w:val="single" w:sz="6" w:space="0" w:color="auto"/>
            </w:tcBorders>
          </w:tcPr>
          <w:p w14:paraId="0C2D6936" w14:textId="604E86E3" w:rsidR="00427F86" w:rsidRPr="009D183D" w:rsidRDefault="00D1643B" w:rsidP="008B087B">
            <w:pPr>
              <w:pStyle w:val="TableText"/>
            </w:pPr>
            <w:r w:rsidRPr="009D183D">
              <w:t>HCR02</w:t>
            </w:r>
            <w:r w:rsidR="00D73005" w:rsidRPr="009D183D">
              <w:t xml:space="preserve">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452A036D"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77D23905"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56E27F82" w14:textId="77777777" w:rsidR="00427F86" w:rsidRPr="008B087B" w:rsidRDefault="00427F86" w:rsidP="008B087B">
            <w:pPr>
              <w:pStyle w:val="TableText"/>
            </w:pPr>
          </w:p>
        </w:tc>
      </w:tr>
      <w:tr w:rsidR="00AA7BDB" w:rsidRPr="00DF256B" w14:paraId="75202B1E"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7446E75C" w14:textId="77777777" w:rsidR="00427F86" w:rsidRPr="008B087B" w:rsidRDefault="00427F86" w:rsidP="008B087B">
            <w:pPr>
              <w:pStyle w:val="TableText"/>
            </w:pPr>
            <w:r w:rsidRPr="008B087B">
              <w:t>FS-EP008-001-033</w:t>
            </w:r>
          </w:p>
        </w:tc>
        <w:tc>
          <w:tcPr>
            <w:tcW w:w="307" w:type="pct"/>
            <w:tcBorders>
              <w:top w:val="single" w:sz="6" w:space="0" w:color="auto"/>
              <w:left w:val="single" w:sz="6" w:space="0" w:color="auto"/>
              <w:bottom w:val="single" w:sz="6" w:space="0" w:color="auto"/>
              <w:right w:val="single" w:sz="6" w:space="0" w:color="auto"/>
            </w:tcBorders>
          </w:tcPr>
          <w:p w14:paraId="5F26B2F9" w14:textId="70DE3E52"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6AACF2B7" w14:textId="77777777" w:rsidR="00427F86" w:rsidRPr="009D183D" w:rsidRDefault="00427F86" w:rsidP="008B087B">
            <w:pPr>
              <w:pStyle w:val="TableTextBullet1"/>
            </w:pPr>
            <w:r w:rsidRPr="009D183D">
              <w:t>HCR Response Industry Code (HCR03)</w:t>
            </w:r>
          </w:p>
        </w:tc>
        <w:tc>
          <w:tcPr>
            <w:tcW w:w="767" w:type="pct"/>
            <w:tcBorders>
              <w:top w:val="single" w:sz="6" w:space="0" w:color="auto"/>
              <w:left w:val="single" w:sz="6" w:space="0" w:color="auto"/>
              <w:bottom w:val="single" w:sz="6" w:space="0" w:color="auto"/>
              <w:right w:val="single" w:sz="6" w:space="0" w:color="auto"/>
            </w:tcBorders>
          </w:tcPr>
          <w:p w14:paraId="07E844C7" w14:textId="21461A78" w:rsidR="00427F86" w:rsidRPr="009D183D" w:rsidRDefault="00D1643B" w:rsidP="008B087B">
            <w:pPr>
              <w:pStyle w:val="TableText"/>
            </w:pPr>
            <w:r w:rsidRPr="009D183D">
              <w:t xml:space="preserve">HCR03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74A34827"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3713F369"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136DC4B6" w14:textId="77777777" w:rsidR="00427F86" w:rsidRPr="008B087B" w:rsidRDefault="00427F86" w:rsidP="008B087B">
            <w:pPr>
              <w:pStyle w:val="TableText"/>
            </w:pPr>
          </w:p>
        </w:tc>
      </w:tr>
      <w:tr w:rsidR="00AA7BDB" w:rsidRPr="00DF256B" w14:paraId="1F1914C1"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6E231628" w14:textId="77777777" w:rsidR="00427F86" w:rsidRPr="008B087B" w:rsidRDefault="00427F86" w:rsidP="008B087B">
            <w:pPr>
              <w:pStyle w:val="TableText"/>
            </w:pPr>
            <w:r w:rsidRPr="008B087B">
              <w:t>FS-EP008-001-034</w:t>
            </w:r>
          </w:p>
        </w:tc>
        <w:tc>
          <w:tcPr>
            <w:tcW w:w="307" w:type="pct"/>
            <w:tcBorders>
              <w:top w:val="single" w:sz="6" w:space="0" w:color="auto"/>
              <w:left w:val="single" w:sz="6" w:space="0" w:color="auto"/>
              <w:bottom w:val="single" w:sz="6" w:space="0" w:color="auto"/>
              <w:right w:val="single" w:sz="6" w:space="0" w:color="auto"/>
            </w:tcBorders>
          </w:tcPr>
          <w:p w14:paraId="5315EAE6" w14:textId="1909B9BE"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0AE168D4" w14:textId="77777777" w:rsidR="00427F86" w:rsidRPr="009D183D" w:rsidRDefault="00427F86" w:rsidP="008B087B">
            <w:pPr>
              <w:pStyle w:val="TableTextBullet1"/>
            </w:pPr>
            <w:r w:rsidRPr="009D183D">
              <w:t>HCR Response Code (HCR04)</w:t>
            </w:r>
          </w:p>
        </w:tc>
        <w:tc>
          <w:tcPr>
            <w:tcW w:w="767" w:type="pct"/>
            <w:tcBorders>
              <w:top w:val="single" w:sz="6" w:space="0" w:color="auto"/>
              <w:left w:val="single" w:sz="6" w:space="0" w:color="auto"/>
              <w:bottom w:val="single" w:sz="6" w:space="0" w:color="auto"/>
              <w:right w:val="single" w:sz="6" w:space="0" w:color="auto"/>
            </w:tcBorders>
          </w:tcPr>
          <w:p w14:paraId="047F3661" w14:textId="006C00BA" w:rsidR="00427F86" w:rsidRPr="009D183D" w:rsidRDefault="00D1643B" w:rsidP="008B087B">
            <w:pPr>
              <w:pStyle w:val="TableText"/>
            </w:pPr>
            <w:r w:rsidRPr="009D183D">
              <w:t>HCR04</w:t>
            </w:r>
            <w:r w:rsidR="00D73005" w:rsidRPr="009D183D">
              <w:t xml:space="preserve">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1F55E4E8"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3D3B5E91"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29A7A2B0" w14:textId="77777777" w:rsidR="00427F86" w:rsidRPr="008B087B" w:rsidRDefault="00427F86" w:rsidP="008B087B">
            <w:pPr>
              <w:pStyle w:val="TableText"/>
            </w:pPr>
          </w:p>
        </w:tc>
      </w:tr>
      <w:tr w:rsidR="00AA7BDB" w:rsidRPr="00DF256B" w14:paraId="2C77C9FB"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203DE949" w14:textId="77777777" w:rsidR="00427F86" w:rsidRPr="008B087B" w:rsidRDefault="00427F86" w:rsidP="008B087B">
            <w:pPr>
              <w:pStyle w:val="TableText"/>
            </w:pPr>
            <w:r w:rsidRPr="008B087B">
              <w:t>FS-EP008-001-069</w:t>
            </w:r>
          </w:p>
        </w:tc>
        <w:tc>
          <w:tcPr>
            <w:tcW w:w="307" w:type="pct"/>
            <w:tcBorders>
              <w:top w:val="single" w:sz="6" w:space="0" w:color="auto"/>
              <w:left w:val="single" w:sz="6" w:space="0" w:color="auto"/>
              <w:bottom w:val="single" w:sz="6" w:space="0" w:color="auto"/>
              <w:right w:val="single" w:sz="6" w:space="0" w:color="auto"/>
            </w:tcBorders>
          </w:tcPr>
          <w:p w14:paraId="022B5FB4" w14:textId="25275B82" w:rsidR="00427F86" w:rsidRPr="008B087B" w:rsidRDefault="00427F86"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5503291F" w14:textId="77777777" w:rsidR="00427F86" w:rsidRPr="009D183D" w:rsidRDefault="00427F86" w:rsidP="008B087B">
            <w:pPr>
              <w:pStyle w:val="TableTextBullet1"/>
            </w:pPr>
            <w:r w:rsidRPr="009D183D">
              <w:t>Message Text Response</w:t>
            </w:r>
          </w:p>
        </w:tc>
        <w:tc>
          <w:tcPr>
            <w:tcW w:w="767" w:type="pct"/>
            <w:tcBorders>
              <w:top w:val="single" w:sz="6" w:space="0" w:color="auto"/>
              <w:left w:val="single" w:sz="6" w:space="0" w:color="auto"/>
              <w:bottom w:val="single" w:sz="6" w:space="0" w:color="auto"/>
              <w:right w:val="single" w:sz="6" w:space="0" w:color="auto"/>
            </w:tcBorders>
          </w:tcPr>
          <w:p w14:paraId="754D74F6" w14:textId="7154F5DA" w:rsidR="00427F86" w:rsidRPr="009D183D" w:rsidRDefault="00D1643B" w:rsidP="008B087B">
            <w:pPr>
              <w:pStyle w:val="TableText"/>
            </w:pPr>
            <w:r w:rsidRPr="009D183D">
              <w:t xml:space="preserve">MSG Text Response </w:t>
            </w:r>
            <w:r w:rsidR="00D72BE5" w:rsidRPr="009D183D">
              <w:t>data</w:t>
            </w:r>
          </w:p>
        </w:tc>
        <w:tc>
          <w:tcPr>
            <w:tcW w:w="767" w:type="pct"/>
            <w:tcBorders>
              <w:top w:val="single" w:sz="6" w:space="0" w:color="auto"/>
              <w:left w:val="single" w:sz="6" w:space="0" w:color="auto"/>
              <w:bottom w:val="single" w:sz="6" w:space="0" w:color="auto"/>
              <w:right w:val="single" w:sz="6" w:space="0" w:color="auto"/>
            </w:tcBorders>
          </w:tcPr>
          <w:p w14:paraId="378CE506" w14:textId="77777777" w:rsidR="00427F86" w:rsidRPr="008B087B" w:rsidRDefault="00427F86"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333AE123" w14:textId="77777777" w:rsidR="00427F86" w:rsidRPr="008B087B" w:rsidRDefault="00427F86"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74DBB9E7" w14:textId="77777777" w:rsidR="00427F86" w:rsidRPr="008B087B" w:rsidRDefault="00427F86" w:rsidP="008B087B">
            <w:pPr>
              <w:pStyle w:val="TableText"/>
            </w:pPr>
          </w:p>
        </w:tc>
      </w:tr>
      <w:tr w:rsidR="00582282" w:rsidRPr="00DF256B" w14:paraId="7A51635C"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4B8F3EC2" w14:textId="77777777" w:rsidR="00582282" w:rsidRPr="00BF43FE" w:rsidRDefault="00582282"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5167826D" w14:textId="71EE4784" w:rsidR="00582282" w:rsidRPr="00BF43FE" w:rsidRDefault="00582282"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0B03634C" w14:textId="0610C965" w:rsidR="00582282" w:rsidRPr="009D183D" w:rsidRDefault="00582282" w:rsidP="008B087B">
            <w:pPr>
              <w:pStyle w:val="TableText"/>
            </w:pPr>
            <w:r w:rsidRPr="009D183D">
              <w:t>Exit the 278 Repository</w:t>
            </w:r>
          </w:p>
        </w:tc>
        <w:tc>
          <w:tcPr>
            <w:tcW w:w="767" w:type="pct"/>
            <w:tcBorders>
              <w:top w:val="single" w:sz="6" w:space="0" w:color="auto"/>
              <w:left w:val="single" w:sz="6" w:space="0" w:color="auto"/>
              <w:bottom w:val="single" w:sz="6" w:space="0" w:color="auto"/>
              <w:right w:val="single" w:sz="6" w:space="0" w:color="auto"/>
            </w:tcBorders>
          </w:tcPr>
          <w:p w14:paraId="1C0509F7" w14:textId="66CD750E" w:rsidR="00582282" w:rsidRPr="009D183D" w:rsidRDefault="00582282" w:rsidP="008B087B">
            <w:pPr>
              <w:pStyle w:val="TableText"/>
            </w:pPr>
            <w:r>
              <w:t xml:space="preserve">Logoff </w:t>
            </w:r>
            <w:r w:rsidR="00050678">
              <w:t>successful</w:t>
            </w:r>
          </w:p>
        </w:tc>
        <w:tc>
          <w:tcPr>
            <w:tcW w:w="767" w:type="pct"/>
            <w:tcBorders>
              <w:top w:val="single" w:sz="6" w:space="0" w:color="auto"/>
              <w:left w:val="single" w:sz="6" w:space="0" w:color="auto"/>
              <w:bottom w:val="single" w:sz="6" w:space="0" w:color="auto"/>
              <w:right w:val="single" w:sz="6" w:space="0" w:color="auto"/>
            </w:tcBorders>
          </w:tcPr>
          <w:p w14:paraId="085C1AC8" w14:textId="77777777" w:rsidR="00582282" w:rsidRPr="00BF43FE" w:rsidRDefault="00582282"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507C1A29" w14:textId="77777777" w:rsidR="00582282" w:rsidRPr="00BF43FE" w:rsidRDefault="00582282"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440476E1" w14:textId="77777777" w:rsidR="00582282" w:rsidRPr="00E77A7A" w:rsidRDefault="00582282" w:rsidP="008B087B">
            <w:pPr>
              <w:pStyle w:val="TableText"/>
            </w:pPr>
          </w:p>
        </w:tc>
      </w:tr>
      <w:tr w:rsidR="00582282" w:rsidRPr="00DF256B" w14:paraId="22B0674F" w14:textId="77777777" w:rsidTr="0034087A">
        <w:trPr>
          <w:cantSplit/>
        </w:trPr>
        <w:tc>
          <w:tcPr>
            <w:tcW w:w="665" w:type="pct"/>
            <w:tcBorders>
              <w:top w:val="single" w:sz="6" w:space="0" w:color="auto"/>
              <w:left w:val="single" w:sz="12" w:space="0" w:color="auto"/>
              <w:bottom w:val="single" w:sz="6" w:space="0" w:color="auto"/>
              <w:right w:val="single" w:sz="6" w:space="0" w:color="auto"/>
            </w:tcBorders>
          </w:tcPr>
          <w:p w14:paraId="72CCB13C" w14:textId="77777777" w:rsidR="00582282" w:rsidRPr="00BF43FE" w:rsidRDefault="00582282" w:rsidP="008B087B">
            <w:pPr>
              <w:pStyle w:val="TableText"/>
            </w:pPr>
          </w:p>
        </w:tc>
        <w:tc>
          <w:tcPr>
            <w:tcW w:w="307" w:type="pct"/>
            <w:tcBorders>
              <w:top w:val="single" w:sz="6" w:space="0" w:color="auto"/>
              <w:left w:val="single" w:sz="6" w:space="0" w:color="auto"/>
              <w:bottom w:val="single" w:sz="6" w:space="0" w:color="auto"/>
              <w:right w:val="single" w:sz="6" w:space="0" w:color="auto"/>
            </w:tcBorders>
          </w:tcPr>
          <w:p w14:paraId="31B83220" w14:textId="77777777" w:rsidR="00582282" w:rsidRPr="00BF43FE" w:rsidRDefault="00582282" w:rsidP="008B087B">
            <w:pPr>
              <w:pStyle w:val="TableText"/>
              <w:numPr>
                <w:ilvl w:val="0"/>
                <w:numId w:val="112"/>
              </w:numPr>
            </w:pPr>
          </w:p>
        </w:tc>
        <w:tc>
          <w:tcPr>
            <w:tcW w:w="1535" w:type="pct"/>
            <w:tcBorders>
              <w:top w:val="single" w:sz="6" w:space="0" w:color="auto"/>
              <w:left w:val="single" w:sz="6" w:space="0" w:color="auto"/>
              <w:bottom w:val="single" w:sz="6" w:space="0" w:color="auto"/>
              <w:right w:val="single" w:sz="6" w:space="0" w:color="auto"/>
            </w:tcBorders>
          </w:tcPr>
          <w:p w14:paraId="0267BBB0" w14:textId="64780056" w:rsidR="00582282" w:rsidRPr="009D183D" w:rsidRDefault="00582282" w:rsidP="008B087B">
            <w:pPr>
              <w:pStyle w:val="TableText"/>
            </w:pPr>
            <w:r>
              <w:t xml:space="preserve">Exit </w:t>
            </w:r>
            <w:proofErr w:type="spellStart"/>
            <w:r>
              <w:t>VistA</w:t>
            </w:r>
            <w:proofErr w:type="spellEnd"/>
            <w:r>
              <w:t xml:space="preserve"> Fee</w:t>
            </w:r>
          </w:p>
        </w:tc>
        <w:tc>
          <w:tcPr>
            <w:tcW w:w="767" w:type="pct"/>
            <w:tcBorders>
              <w:top w:val="single" w:sz="6" w:space="0" w:color="auto"/>
              <w:left w:val="single" w:sz="6" w:space="0" w:color="auto"/>
              <w:bottom w:val="single" w:sz="6" w:space="0" w:color="auto"/>
              <w:right w:val="single" w:sz="6" w:space="0" w:color="auto"/>
            </w:tcBorders>
          </w:tcPr>
          <w:p w14:paraId="6097FC0B" w14:textId="503985F4" w:rsidR="00582282" w:rsidRPr="009D183D" w:rsidRDefault="00582282" w:rsidP="008B087B">
            <w:pPr>
              <w:pStyle w:val="TableText"/>
            </w:pPr>
            <w:r>
              <w:t xml:space="preserve">Logoff </w:t>
            </w:r>
            <w:r w:rsidR="00050678">
              <w:t>successful</w:t>
            </w:r>
          </w:p>
        </w:tc>
        <w:tc>
          <w:tcPr>
            <w:tcW w:w="767" w:type="pct"/>
            <w:tcBorders>
              <w:top w:val="single" w:sz="6" w:space="0" w:color="auto"/>
              <w:left w:val="single" w:sz="6" w:space="0" w:color="auto"/>
              <w:bottom w:val="single" w:sz="6" w:space="0" w:color="auto"/>
              <w:right w:val="single" w:sz="6" w:space="0" w:color="auto"/>
            </w:tcBorders>
          </w:tcPr>
          <w:p w14:paraId="41AD192D" w14:textId="77777777" w:rsidR="00582282" w:rsidRPr="00BF43FE" w:rsidRDefault="00582282" w:rsidP="008B087B">
            <w:pPr>
              <w:pStyle w:val="TableText"/>
            </w:pPr>
          </w:p>
        </w:tc>
        <w:tc>
          <w:tcPr>
            <w:tcW w:w="192" w:type="pct"/>
            <w:tcBorders>
              <w:top w:val="single" w:sz="6" w:space="0" w:color="auto"/>
              <w:left w:val="single" w:sz="6" w:space="0" w:color="auto"/>
              <w:bottom w:val="single" w:sz="6" w:space="0" w:color="auto"/>
              <w:right w:val="single" w:sz="6" w:space="0" w:color="auto"/>
            </w:tcBorders>
          </w:tcPr>
          <w:p w14:paraId="28ABA266" w14:textId="77777777" w:rsidR="00582282" w:rsidRPr="00BF43FE" w:rsidRDefault="00582282" w:rsidP="008B087B">
            <w:pPr>
              <w:pStyle w:val="TableText"/>
            </w:pPr>
          </w:p>
        </w:tc>
        <w:tc>
          <w:tcPr>
            <w:tcW w:w="767" w:type="pct"/>
            <w:tcBorders>
              <w:top w:val="single" w:sz="6" w:space="0" w:color="auto"/>
              <w:left w:val="single" w:sz="6" w:space="0" w:color="auto"/>
              <w:bottom w:val="single" w:sz="6" w:space="0" w:color="auto"/>
              <w:right w:val="single" w:sz="12" w:space="0" w:color="auto"/>
            </w:tcBorders>
          </w:tcPr>
          <w:p w14:paraId="5B81EEBB" w14:textId="77777777" w:rsidR="00582282" w:rsidRPr="00E77A7A" w:rsidRDefault="00582282" w:rsidP="008B087B">
            <w:pPr>
              <w:pStyle w:val="TableText"/>
            </w:pPr>
          </w:p>
        </w:tc>
      </w:tr>
    </w:tbl>
    <w:p w14:paraId="6931ECBD" w14:textId="77777777" w:rsidR="00385A5D" w:rsidRDefault="00385A5D"/>
    <w:p w14:paraId="3B540CEA" w14:textId="6C777C3C" w:rsidR="00385A5D" w:rsidRDefault="00385A5D" w:rsidP="00D5087F">
      <w:pPr>
        <w:pStyle w:val="Caption"/>
      </w:pPr>
      <w:bookmarkStart w:id="85" w:name="_Toc456362970"/>
      <w:r w:rsidRPr="00DF256B">
        <w:t xml:space="preserve">Table </w:t>
      </w:r>
      <w:r w:rsidR="00D45A0B">
        <w:fldChar w:fldCharType="begin"/>
      </w:r>
      <w:r w:rsidR="00D45A0B">
        <w:instrText xml:space="preserve"> SEQ Table \* ARABIC </w:instrText>
      </w:r>
      <w:r w:rsidR="00D45A0B">
        <w:fldChar w:fldCharType="separate"/>
      </w:r>
      <w:r w:rsidR="00D16F8F">
        <w:rPr>
          <w:noProof/>
        </w:rPr>
        <w:t>14</w:t>
      </w:r>
      <w:r w:rsidR="00D45A0B">
        <w:rPr>
          <w:noProof/>
        </w:rPr>
        <w:fldChar w:fldCharType="end"/>
      </w:r>
      <w:r w:rsidRPr="00DF256B">
        <w:t xml:space="preserve"> </w:t>
      </w:r>
      <w:r>
        <w:t>–</w:t>
      </w:r>
      <w:r w:rsidR="00ED4BB1">
        <w:t xml:space="preserve"> </w:t>
      </w:r>
      <w:r w:rsidR="00E77A7A">
        <w:t xml:space="preserve">TC-005B: </w:t>
      </w:r>
      <w:r>
        <w:t xml:space="preserve">X217 </w:t>
      </w:r>
      <w:r w:rsidR="00F56934" w:rsidRPr="00F56934">
        <w:t>Authorization</w:t>
      </w:r>
      <w:r>
        <w:t xml:space="preserve"> Request</w:t>
      </w:r>
      <w:r w:rsidR="00E535A6">
        <w:t>/Response</w:t>
      </w:r>
      <w:r>
        <w:t xml:space="preserve"> </w:t>
      </w:r>
      <w:r w:rsidR="00A62989">
        <w:t>Da</w:t>
      </w:r>
      <w:r>
        <w:t xml:space="preserve">ta </w:t>
      </w:r>
      <w:r w:rsidR="00A62989">
        <w:t>S</w:t>
      </w:r>
      <w:r>
        <w:t>tored</w:t>
      </w:r>
      <w:bookmarkEnd w:id="85"/>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942"/>
        <w:gridCol w:w="884"/>
        <w:gridCol w:w="4494"/>
        <w:gridCol w:w="2245"/>
        <w:gridCol w:w="2245"/>
        <w:gridCol w:w="561"/>
        <w:gridCol w:w="2245"/>
      </w:tblGrid>
      <w:tr w:rsidR="00AA7BDB" w:rsidRPr="00DF256B" w14:paraId="4F2EC4B5" w14:textId="77777777" w:rsidTr="0034087A">
        <w:trPr>
          <w:cantSplit/>
          <w:tblHeader/>
        </w:trPr>
        <w:tc>
          <w:tcPr>
            <w:tcW w:w="664" w:type="pct"/>
            <w:tcBorders>
              <w:top w:val="single" w:sz="12" w:space="0" w:color="auto"/>
              <w:bottom w:val="single" w:sz="6" w:space="0" w:color="auto"/>
            </w:tcBorders>
            <w:shd w:val="clear" w:color="auto" w:fill="D9D9D9" w:themeFill="background1" w:themeFillShade="D9"/>
            <w:vAlign w:val="center"/>
          </w:tcPr>
          <w:p w14:paraId="397D1860" w14:textId="77777777" w:rsidR="00385A5D" w:rsidRPr="00DF256B" w:rsidRDefault="00385A5D" w:rsidP="00616881">
            <w:pPr>
              <w:pStyle w:val="TableHeading"/>
            </w:pPr>
            <w:proofErr w:type="spellStart"/>
            <w:r w:rsidRPr="00DF256B">
              <w:t>Req</w:t>
            </w:r>
            <w:proofErr w:type="spellEnd"/>
            <w:r w:rsidRPr="00DF256B">
              <w:t xml:space="preserve"> # Trace</w:t>
            </w:r>
          </w:p>
        </w:tc>
        <w:tc>
          <w:tcPr>
            <w:tcW w:w="302" w:type="pct"/>
            <w:tcBorders>
              <w:top w:val="single" w:sz="12" w:space="0" w:color="auto"/>
              <w:bottom w:val="single" w:sz="6" w:space="0" w:color="auto"/>
            </w:tcBorders>
            <w:shd w:val="clear" w:color="auto" w:fill="D9D9D9" w:themeFill="background1" w:themeFillShade="D9"/>
            <w:vAlign w:val="center"/>
          </w:tcPr>
          <w:p w14:paraId="0F1CE85B" w14:textId="77777777" w:rsidR="00385A5D" w:rsidRPr="00DF256B" w:rsidRDefault="00385A5D" w:rsidP="00616881">
            <w:pPr>
              <w:pStyle w:val="TableHeading"/>
            </w:pPr>
            <w:r w:rsidRPr="00DF256B">
              <w:t>Test Step</w:t>
            </w:r>
          </w:p>
        </w:tc>
        <w:tc>
          <w:tcPr>
            <w:tcW w:w="1536" w:type="pct"/>
            <w:tcBorders>
              <w:top w:val="single" w:sz="12" w:space="0" w:color="auto"/>
              <w:bottom w:val="single" w:sz="6" w:space="0" w:color="auto"/>
            </w:tcBorders>
            <w:shd w:val="clear" w:color="auto" w:fill="D9D9D9" w:themeFill="background1" w:themeFillShade="D9"/>
            <w:vAlign w:val="center"/>
          </w:tcPr>
          <w:p w14:paraId="630A977D" w14:textId="77777777" w:rsidR="00385A5D" w:rsidRPr="00DF256B" w:rsidRDefault="00385A5D" w:rsidP="00616881">
            <w:pPr>
              <w:pStyle w:val="TableHeading"/>
            </w:pPr>
            <w:r w:rsidRPr="00DF256B">
              <w:t>Operator Action</w:t>
            </w:r>
          </w:p>
        </w:tc>
        <w:tc>
          <w:tcPr>
            <w:tcW w:w="768" w:type="pct"/>
            <w:tcBorders>
              <w:top w:val="single" w:sz="12" w:space="0" w:color="auto"/>
              <w:bottom w:val="single" w:sz="6" w:space="0" w:color="auto"/>
            </w:tcBorders>
            <w:shd w:val="clear" w:color="auto" w:fill="D9D9D9" w:themeFill="background1" w:themeFillShade="D9"/>
            <w:vAlign w:val="center"/>
          </w:tcPr>
          <w:p w14:paraId="28628B9A" w14:textId="77777777" w:rsidR="00385A5D" w:rsidRPr="00DF256B" w:rsidRDefault="00385A5D" w:rsidP="00616881">
            <w:pPr>
              <w:pStyle w:val="TableHeading"/>
            </w:pPr>
            <w:r w:rsidRPr="00DF256B">
              <w:t>Expected Results</w:t>
            </w:r>
          </w:p>
        </w:tc>
        <w:tc>
          <w:tcPr>
            <w:tcW w:w="768" w:type="pct"/>
            <w:tcBorders>
              <w:top w:val="single" w:sz="12" w:space="0" w:color="auto"/>
              <w:bottom w:val="single" w:sz="6" w:space="0" w:color="auto"/>
            </w:tcBorders>
            <w:shd w:val="clear" w:color="auto" w:fill="D9D9D9" w:themeFill="background1" w:themeFillShade="D9"/>
            <w:vAlign w:val="center"/>
          </w:tcPr>
          <w:p w14:paraId="679249B7" w14:textId="602E37F7" w:rsidR="00385A5D" w:rsidRPr="00DF256B" w:rsidRDefault="00654400" w:rsidP="00616881">
            <w:pPr>
              <w:pStyle w:val="TableHeading"/>
            </w:pPr>
            <w:r>
              <w:t>Actual Results</w:t>
            </w:r>
          </w:p>
        </w:tc>
        <w:tc>
          <w:tcPr>
            <w:tcW w:w="192" w:type="pct"/>
            <w:tcBorders>
              <w:top w:val="single" w:sz="12" w:space="0" w:color="auto"/>
              <w:bottom w:val="single" w:sz="6" w:space="0" w:color="auto"/>
            </w:tcBorders>
            <w:shd w:val="clear" w:color="auto" w:fill="D9D9D9" w:themeFill="background1" w:themeFillShade="D9"/>
            <w:vAlign w:val="center"/>
          </w:tcPr>
          <w:p w14:paraId="7222E937" w14:textId="77777777" w:rsidR="00385A5D" w:rsidRPr="00DF256B" w:rsidRDefault="00385A5D" w:rsidP="00616881">
            <w:pPr>
              <w:pStyle w:val="TableHeading"/>
            </w:pPr>
            <w:r w:rsidRPr="00DF256B">
              <w:t>P/F</w:t>
            </w:r>
          </w:p>
        </w:tc>
        <w:tc>
          <w:tcPr>
            <w:tcW w:w="768" w:type="pct"/>
            <w:tcBorders>
              <w:top w:val="single" w:sz="12" w:space="0" w:color="auto"/>
              <w:bottom w:val="single" w:sz="6" w:space="0" w:color="auto"/>
            </w:tcBorders>
            <w:shd w:val="clear" w:color="auto" w:fill="D9D9D9" w:themeFill="background1" w:themeFillShade="D9"/>
            <w:vAlign w:val="center"/>
          </w:tcPr>
          <w:p w14:paraId="4059C6DC" w14:textId="77777777" w:rsidR="00385A5D" w:rsidRPr="00DF256B" w:rsidRDefault="00385A5D" w:rsidP="00616881">
            <w:pPr>
              <w:pStyle w:val="TableHeading"/>
            </w:pPr>
            <w:r>
              <w:t>Note / Comments</w:t>
            </w:r>
          </w:p>
        </w:tc>
      </w:tr>
      <w:tr w:rsidR="00385A5D" w:rsidRPr="00DF256B" w14:paraId="2D8EDED0" w14:textId="77777777" w:rsidTr="0034087A">
        <w:trPr>
          <w:cantSplit/>
        </w:trPr>
        <w:tc>
          <w:tcPr>
            <w:tcW w:w="664" w:type="pct"/>
            <w:tcBorders>
              <w:top w:val="single" w:sz="6" w:space="0" w:color="auto"/>
            </w:tcBorders>
          </w:tcPr>
          <w:p w14:paraId="503D24FA" w14:textId="77777777" w:rsidR="00385A5D" w:rsidRPr="00E318E8" w:rsidRDefault="00385A5D" w:rsidP="00616881">
            <w:pPr>
              <w:pStyle w:val="TableText"/>
            </w:pPr>
          </w:p>
        </w:tc>
        <w:tc>
          <w:tcPr>
            <w:tcW w:w="302" w:type="pct"/>
            <w:tcBorders>
              <w:top w:val="single" w:sz="6" w:space="0" w:color="auto"/>
            </w:tcBorders>
          </w:tcPr>
          <w:p w14:paraId="54C060C3" w14:textId="09304D74" w:rsidR="00385A5D" w:rsidRPr="00E318E8" w:rsidRDefault="00385A5D" w:rsidP="00616881">
            <w:pPr>
              <w:pStyle w:val="TableText"/>
              <w:numPr>
                <w:ilvl w:val="0"/>
                <w:numId w:val="95"/>
              </w:numPr>
            </w:pPr>
          </w:p>
        </w:tc>
        <w:tc>
          <w:tcPr>
            <w:tcW w:w="1536" w:type="pct"/>
            <w:tcBorders>
              <w:top w:val="single" w:sz="6" w:space="0" w:color="auto"/>
            </w:tcBorders>
          </w:tcPr>
          <w:p w14:paraId="734CFFCA" w14:textId="0F490E5C" w:rsidR="00385A5D" w:rsidRPr="009D183D" w:rsidRDefault="00385A5D">
            <w:pPr>
              <w:pStyle w:val="TableText"/>
            </w:pPr>
            <w:r w:rsidRPr="009D183D">
              <w:t xml:space="preserve">Select X217 </w:t>
            </w:r>
            <w:r w:rsidR="00F56934" w:rsidRPr="009D183D">
              <w:t>Authorization</w:t>
            </w:r>
            <w:r w:rsidRPr="009D183D">
              <w:t xml:space="preserve"> Request </w:t>
            </w:r>
            <w:r w:rsidR="00BB0193">
              <w:t>FY15RQ217T14</w:t>
            </w:r>
            <w:r w:rsidRPr="009D183D">
              <w:t xml:space="preserve"> transaction (full dataset of X217 request information, </w:t>
            </w:r>
            <w:r w:rsidR="00F56934" w:rsidRPr="009D183D">
              <w:t>Authorization</w:t>
            </w:r>
            <w:r w:rsidRPr="009D183D">
              <w:t xml:space="preserve"> on file)</w:t>
            </w:r>
          </w:p>
        </w:tc>
        <w:tc>
          <w:tcPr>
            <w:tcW w:w="768" w:type="pct"/>
            <w:tcBorders>
              <w:top w:val="single" w:sz="6" w:space="0" w:color="auto"/>
            </w:tcBorders>
          </w:tcPr>
          <w:p w14:paraId="6BFDD840" w14:textId="2104CD60" w:rsidR="00385A5D" w:rsidRPr="00E318E8" w:rsidRDefault="00BB0193" w:rsidP="00616881">
            <w:pPr>
              <w:pStyle w:val="TableText"/>
            </w:pPr>
            <w:r w:rsidRPr="00E318E8">
              <w:t>File selected</w:t>
            </w:r>
          </w:p>
        </w:tc>
        <w:tc>
          <w:tcPr>
            <w:tcW w:w="768" w:type="pct"/>
            <w:tcBorders>
              <w:top w:val="single" w:sz="6" w:space="0" w:color="auto"/>
            </w:tcBorders>
          </w:tcPr>
          <w:p w14:paraId="045DF070" w14:textId="77777777" w:rsidR="00385A5D" w:rsidRPr="00DF256B" w:rsidRDefault="00385A5D" w:rsidP="00616881">
            <w:pPr>
              <w:pStyle w:val="TableText"/>
            </w:pPr>
          </w:p>
        </w:tc>
        <w:tc>
          <w:tcPr>
            <w:tcW w:w="192" w:type="pct"/>
            <w:tcBorders>
              <w:top w:val="single" w:sz="6" w:space="0" w:color="auto"/>
            </w:tcBorders>
          </w:tcPr>
          <w:p w14:paraId="22DD9C6E" w14:textId="77777777" w:rsidR="00385A5D" w:rsidRPr="00DF256B" w:rsidRDefault="00385A5D" w:rsidP="00616881">
            <w:pPr>
              <w:pStyle w:val="TableText"/>
            </w:pPr>
          </w:p>
        </w:tc>
        <w:tc>
          <w:tcPr>
            <w:tcW w:w="768" w:type="pct"/>
            <w:tcBorders>
              <w:top w:val="single" w:sz="6" w:space="0" w:color="auto"/>
            </w:tcBorders>
          </w:tcPr>
          <w:p w14:paraId="2AC6F417" w14:textId="77777777" w:rsidR="00385A5D" w:rsidRPr="00DF256B" w:rsidRDefault="00385A5D" w:rsidP="00616881">
            <w:pPr>
              <w:pStyle w:val="TableText"/>
            </w:pPr>
          </w:p>
        </w:tc>
      </w:tr>
      <w:tr w:rsidR="00385A5D" w:rsidRPr="00DF256B" w14:paraId="2ACBC2C6" w14:textId="77777777" w:rsidTr="0034087A">
        <w:trPr>
          <w:cantSplit/>
        </w:trPr>
        <w:tc>
          <w:tcPr>
            <w:tcW w:w="664" w:type="pct"/>
          </w:tcPr>
          <w:p w14:paraId="5D069DD7" w14:textId="77777777" w:rsidR="00385A5D" w:rsidRPr="00E318E8" w:rsidRDefault="00385A5D" w:rsidP="00616881">
            <w:pPr>
              <w:pStyle w:val="TableText"/>
            </w:pPr>
          </w:p>
        </w:tc>
        <w:tc>
          <w:tcPr>
            <w:tcW w:w="302" w:type="pct"/>
          </w:tcPr>
          <w:p w14:paraId="61E2177F" w14:textId="1D1822D9" w:rsidR="00385A5D" w:rsidRPr="00E318E8" w:rsidRDefault="00385A5D" w:rsidP="00616881">
            <w:pPr>
              <w:pStyle w:val="TableText"/>
              <w:numPr>
                <w:ilvl w:val="0"/>
                <w:numId w:val="95"/>
              </w:numPr>
            </w:pPr>
          </w:p>
        </w:tc>
        <w:tc>
          <w:tcPr>
            <w:tcW w:w="1536" w:type="pct"/>
          </w:tcPr>
          <w:p w14:paraId="39AC4D89" w14:textId="77777777" w:rsidR="00385A5D" w:rsidRPr="009D183D" w:rsidRDefault="00385A5D" w:rsidP="00616881">
            <w:pPr>
              <w:pStyle w:val="TableText"/>
            </w:pPr>
            <w:r w:rsidRPr="009D183D">
              <w:t>Submit to HCCH emulator as a Non-VA Provider</w:t>
            </w:r>
          </w:p>
        </w:tc>
        <w:tc>
          <w:tcPr>
            <w:tcW w:w="768" w:type="pct"/>
          </w:tcPr>
          <w:p w14:paraId="222757EA" w14:textId="50478F6D" w:rsidR="00385A5D" w:rsidRPr="00E318E8" w:rsidRDefault="00BB0193" w:rsidP="00616881">
            <w:pPr>
              <w:pStyle w:val="TableText"/>
            </w:pPr>
            <w:r w:rsidRPr="00E318E8">
              <w:t>File submitted</w:t>
            </w:r>
          </w:p>
        </w:tc>
        <w:tc>
          <w:tcPr>
            <w:tcW w:w="768" w:type="pct"/>
          </w:tcPr>
          <w:p w14:paraId="5A646900" w14:textId="77777777" w:rsidR="00385A5D" w:rsidRPr="00DF256B" w:rsidRDefault="00385A5D" w:rsidP="00616881">
            <w:pPr>
              <w:pStyle w:val="TableText"/>
            </w:pPr>
          </w:p>
        </w:tc>
        <w:tc>
          <w:tcPr>
            <w:tcW w:w="192" w:type="pct"/>
          </w:tcPr>
          <w:p w14:paraId="591CF94B" w14:textId="77777777" w:rsidR="00385A5D" w:rsidRPr="00DF256B" w:rsidRDefault="00385A5D" w:rsidP="00616881">
            <w:pPr>
              <w:pStyle w:val="TableText"/>
            </w:pPr>
          </w:p>
        </w:tc>
        <w:tc>
          <w:tcPr>
            <w:tcW w:w="768" w:type="pct"/>
          </w:tcPr>
          <w:p w14:paraId="47949959" w14:textId="77777777" w:rsidR="00385A5D" w:rsidRPr="00DF256B" w:rsidRDefault="00385A5D" w:rsidP="00616881">
            <w:pPr>
              <w:pStyle w:val="TableText"/>
            </w:pPr>
          </w:p>
        </w:tc>
      </w:tr>
      <w:tr w:rsidR="00AA7BDB" w:rsidRPr="00DF256B" w14:paraId="1B3E2B91"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65FBFECB" w14:textId="77777777" w:rsidR="00385A5D" w:rsidRPr="00E318E8" w:rsidRDefault="00385A5D" w:rsidP="00616881">
            <w:pPr>
              <w:pStyle w:val="TableText"/>
            </w:pPr>
          </w:p>
        </w:tc>
        <w:tc>
          <w:tcPr>
            <w:tcW w:w="302" w:type="pct"/>
            <w:tcBorders>
              <w:top w:val="single" w:sz="6" w:space="0" w:color="auto"/>
              <w:left w:val="single" w:sz="6" w:space="0" w:color="auto"/>
              <w:bottom w:val="single" w:sz="6" w:space="0" w:color="auto"/>
              <w:right w:val="single" w:sz="6" w:space="0" w:color="auto"/>
            </w:tcBorders>
          </w:tcPr>
          <w:p w14:paraId="0F6A9BEC" w14:textId="41FDB227" w:rsidR="00385A5D" w:rsidRPr="00E318E8" w:rsidRDefault="00385A5D"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07EC6EFA" w14:textId="01D84D24" w:rsidR="00385A5D" w:rsidRPr="009D183D" w:rsidRDefault="006B5052" w:rsidP="00616881">
            <w:pPr>
              <w:pStyle w:val="TableText"/>
            </w:pPr>
            <w:r w:rsidRPr="009D183D">
              <w:t>Verify that X217</w:t>
            </w:r>
            <w:r w:rsidR="00385A5D" w:rsidRPr="009D183D">
              <w:t xml:space="preserve"> transaction is received and processed by AAT receiver.</w:t>
            </w:r>
          </w:p>
        </w:tc>
        <w:tc>
          <w:tcPr>
            <w:tcW w:w="768" w:type="pct"/>
            <w:tcBorders>
              <w:top w:val="single" w:sz="6" w:space="0" w:color="auto"/>
              <w:left w:val="single" w:sz="6" w:space="0" w:color="auto"/>
              <w:bottom w:val="single" w:sz="6" w:space="0" w:color="auto"/>
              <w:right w:val="single" w:sz="6" w:space="0" w:color="auto"/>
            </w:tcBorders>
          </w:tcPr>
          <w:p w14:paraId="146A0FD1" w14:textId="6456383D" w:rsidR="00385A5D" w:rsidRPr="00E318E8" w:rsidRDefault="00BB0193" w:rsidP="00616881">
            <w:pPr>
              <w:pStyle w:val="TableText"/>
            </w:pPr>
            <w:r w:rsidRPr="00E318E8">
              <w:t>Transaction processed</w:t>
            </w:r>
          </w:p>
        </w:tc>
        <w:tc>
          <w:tcPr>
            <w:tcW w:w="768" w:type="pct"/>
            <w:tcBorders>
              <w:top w:val="single" w:sz="6" w:space="0" w:color="auto"/>
              <w:left w:val="single" w:sz="6" w:space="0" w:color="auto"/>
              <w:bottom w:val="single" w:sz="6" w:space="0" w:color="auto"/>
              <w:right w:val="single" w:sz="6" w:space="0" w:color="auto"/>
            </w:tcBorders>
          </w:tcPr>
          <w:p w14:paraId="43ED71BC" w14:textId="77777777" w:rsidR="00385A5D" w:rsidRPr="00DF256B" w:rsidRDefault="00385A5D" w:rsidP="00616881">
            <w:pPr>
              <w:pStyle w:val="TableText"/>
            </w:pPr>
          </w:p>
        </w:tc>
        <w:tc>
          <w:tcPr>
            <w:tcW w:w="192" w:type="pct"/>
            <w:tcBorders>
              <w:top w:val="single" w:sz="6" w:space="0" w:color="auto"/>
              <w:left w:val="single" w:sz="6" w:space="0" w:color="auto"/>
              <w:bottom w:val="single" w:sz="6" w:space="0" w:color="auto"/>
              <w:right w:val="single" w:sz="6" w:space="0" w:color="auto"/>
            </w:tcBorders>
          </w:tcPr>
          <w:p w14:paraId="0731049B" w14:textId="77777777" w:rsidR="00385A5D" w:rsidRPr="00DF256B" w:rsidRDefault="00385A5D" w:rsidP="00616881">
            <w:pPr>
              <w:pStyle w:val="TableText"/>
            </w:pPr>
          </w:p>
        </w:tc>
        <w:tc>
          <w:tcPr>
            <w:tcW w:w="768" w:type="pct"/>
            <w:tcBorders>
              <w:top w:val="single" w:sz="6" w:space="0" w:color="auto"/>
              <w:left w:val="single" w:sz="6" w:space="0" w:color="auto"/>
              <w:bottom w:val="single" w:sz="6" w:space="0" w:color="auto"/>
              <w:right w:val="single" w:sz="12" w:space="0" w:color="auto"/>
            </w:tcBorders>
          </w:tcPr>
          <w:p w14:paraId="7E8A5079" w14:textId="77777777" w:rsidR="00385A5D" w:rsidRPr="00DF256B" w:rsidRDefault="00385A5D" w:rsidP="00616881">
            <w:pPr>
              <w:pStyle w:val="TableText"/>
            </w:pPr>
          </w:p>
        </w:tc>
      </w:tr>
      <w:tr w:rsidR="00AA7BDB" w:rsidRPr="00DF256B" w14:paraId="637D6E4B"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3B1A2C06" w14:textId="77777777" w:rsidR="00385A5D" w:rsidRPr="00E318E8" w:rsidRDefault="00385A5D" w:rsidP="00616881">
            <w:pPr>
              <w:pStyle w:val="TableText"/>
            </w:pPr>
          </w:p>
        </w:tc>
        <w:tc>
          <w:tcPr>
            <w:tcW w:w="302" w:type="pct"/>
            <w:tcBorders>
              <w:top w:val="single" w:sz="6" w:space="0" w:color="auto"/>
              <w:left w:val="single" w:sz="6" w:space="0" w:color="auto"/>
              <w:bottom w:val="single" w:sz="6" w:space="0" w:color="auto"/>
              <w:right w:val="single" w:sz="6" w:space="0" w:color="auto"/>
            </w:tcBorders>
          </w:tcPr>
          <w:p w14:paraId="7617AD8E" w14:textId="3CA85B68" w:rsidR="00385A5D" w:rsidRPr="00E318E8" w:rsidRDefault="00385A5D"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1605DB50" w14:textId="77777777" w:rsidR="00385A5D" w:rsidRDefault="00385A5D" w:rsidP="00616881">
            <w:pPr>
              <w:pStyle w:val="TableText"/>
            </w:pPr>
            <w:r w:rsidRPr="009D183D">
              <w:t xml:space="preserve">Capture necessary information identifying </w:t>
            </w:r>
            <w:proofErr w:type="spellStart"/>
            <w:r w:rsidRPr="009D183D">
              <w:t>VistA</w:t>
            </w:r>
            <w:proofErr w:type="spellEnd"/>
            <w:r w:rsidRPr="009D183D">
              <w:t xml:space="preserve"> Fee record</w:t>
            </w:r>
            <w:r w:rsidR="00BB0193">
              <w:t>:</w:t>
            </w:r>
          </w:p>
          <w:p w14:paraId="21530DDB" w14:textId="46F4DDB9" w:rsidR="00BB0193" w:rsidRPr="00E77C6E" w:rsidRDefault="00BB0193" w:rsidP="00BB0193">
            <w:pPr>
              <w:pStyle w:val="TableText"/>
              <w:rPr>
                <w:b/>
              </w:rPr>
            </w:pPr>
            <w:r w:rsidRPr="00E77C6E">
              <w:rPr>
                <w:b/>
              </w:rPr>
              <w:t>Patient: ____________________________</w:t>
            </w:r>
          </w:p>
          <w:p w14:paraId="0A475484" w14:textId="5CD80340" w:rsidR="00BB0193" w:rsidRPr="00E77C6E" w:rsidRDefault="00BB0193" w:rsidP="00BB0193">
            <w:pPr>
              <w:pStyle w:val="TableText"/>
              <w:rPr>
                <w:b/>
              </w:rPr>
            </w:pPr>
            <w:r w:rsidRPr="00E77C6E">
              <w:rPr>
                <w:b/>
              </w:rPr>
              <w:t>Requestor: _________________________</w:t>
            </w:r>
          </w:p>
          <w:p w14:paraId="6D820A24" w14:textId="77777777" w:rsidR="00BB0193" w:rsidRDefault="00BB0193" w:rsidP="00BB0193">
            <w:pPr>
              <w:pStyle w:val="TableText"/>
              <w:rPr>
                <w:b/>
              </w:rPr>
            </w:pPr>
            <w:r>
              <w:rPr>
                <w:b/>
              </w:rPr>
              <w:t>From date: ___________________________</w:t>
            </w:r>
          </w:p>
          <w:p w14:paraId="30CBFE24" w14:textId="77777777" w:rsidR="00BB0193" w:rsidRDefault="00BB0193" w:rsidP="00BB0193">
            <w:pPr>
              <w:pStyle w:val="TableText"/>
              <w:rPr>
                <w:b/>
              </w:rPr>
            </w:pPr>
            <w:r>
              <w:rPr>
                <w:b/>
              </w:rPr>
              <w:t>To date: _____________________________</w:t>
            </w:r>
          </w:p>
          <w:p w14:paraId="056A1674" w14:textId="1CE176AF" w:rsidR="00BB0193" w:rsidRPr="009D183D" w:rsidRDefault="00BB0193" w:rsidP="00BB0193">
            <w:pPr>
              <w:pStyle w:val="TableText"/>
            </w:pPr>
            <w:r>
              <w:rPr>
                <w:b/>
              </w:rPr>
              <w:t>Services: ____________________________</w:t>
            </w:r>
          </w:p>
        </w:tc>
        <w:tc>
          <w:tcPr>
            <w:tcW w:w="768" w:type="pct"/>
            <w:tcBorders>
              <w:top w:val="single" w:sz="6" w:space="0" w:color="auto"/>
              <w:left w:val="single" w:sz="6" w:space="0" w:color="auto"/>
              <w:bottom w:val="single" w:sz="6" w:space="0" w:color="auto"/>
              <w:right w:val="single" w:sz="6" w:space="0" w:color="auto"/>
            </w:tcBorders>
          </w:tcPr>
          <w:p w14:paraId="51EC08FA" w14:textId="3579E5AA" w:rsidR="00385A5D" w:rsidRPr="00E318E8" w:rsidRDefault="00BB0193" w:rsidP="00616881">
            <w:pPr>
              <w:pStyle w:val="TableText"/>
            </w:pPr>
            <w:r w:rsidRPr="00E318E8">
              <w:t>Information captured</w:t>
            </w:r>
          </w:p>
        </w:tc>
        <w:tc>
          <w:tcPr>
            <w:tcW w:w="768" w:type="pct"/>
            <w:tcBorders>
              <w:top w:val="single" w:sz="6" w:space="0" w:color="auto"/>
              <w:left w:val="single" w:sz="6" w:space="0" w:color="auto"/>
              <w:bottom w:val="single" w:sz="6" w:space="0" w:color="auto"/>
              <w:right w:val="single" w:sz="6" w:space="0" w:color="auto"/>
            </w:tcBorders>
          </w:tcPr>
          <w:p w14:paraId="6721386F" w14:textId="77777777" w:rsidR="00385A5D" w:rsidRPr="00DF256B" w:rsidRDefault="00385A5D" w:rsidP="00616881">
            <w:pPr>
              <w:pStyle w:val="TableText"/>
            </w:pPr>
          </w:p>
        </w:tc>
        <w:tc>
          <w:tcPr>
            <w:tcW w:w="192" w:type="pct"/>
            <w:tcBorders>
              <w:top w:val="single" w:sz="6" w:space="0" w:color="auto"/>
              <w:left w:val="single" w:sz="6" w:space="0" w:color="auto"/>
              <w:bottom w:val="single" w:sz="6" w:space="0" w:color="auto"/>
              <w:right w:val="single" w:sz="6" w:space="0" w:color="auto"/>
            </w:tcBorders>
          </w:tcPr>
          <w:p w14:paraId="007EDD75" w14:textId="77777777" w:rsidR="00385A5D" w:rsidRPr="00DF256B" w:rsidRDefault="00385A5D" w:rsidP="00616881">
            <w:pPr>
              <w:pStyle w:val="TableText"/>
            </w:pPr>
          </w:p>
        </w:tc>
        <w:tc>
          <w:tcPr>
            <w:tcW w:w="768" w:type="pct"/>
            <w:tcBorders>
              <w:top w:val="single" w:sz="6" w:space="0" w:color="auto"/>
              <w:left w:val="single" w:sz="6" w:space="0" w:color="auto"/>
              <w:bottom w:val="single" w:sz="6" w:space="0" w:color="auto"/>
              <w:right w:val="single" w:sz="12" w:space="0" w:color="auto"/>
            </w:tcBorders>
          </w:tcPr>
          <w:p w14:paraId="1E0290E5" w14:textId="77777777" w:rsidR="00385A5D" w:rsidRPr="00DF256B" w:rsidRDefault="00385A5D" w:rsidP="00616881">
            <w:pPr>
              <w:pStyle w:val="TableText"/>
            </w:pPr>
          </w:p>
        </w:tc>
      </w:tr>
      <w:tr w:rsidR="00AA7BDB" w:rsidRPr="00DF256B" w14:paraId="74371A71"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5DFD1510" w14:textId="79BB4BAC" w:rsidR="00385A5D" w:rsidRPr="00E318E8" w:rsidRDefault="00385A5D" w:rsidP="00616881">
            <w:pPr>
              <w:pStyle w:val="TableText"/>
            </w:pPr>
          </w:p>
        </w:tc>
        <w:tc>
          <w:tcPr>
            <w:tcW w:w="302" w:type="pct"/>
            <w:tcBorders>
              <w:top w:val="single" w:sz="6" w:space="0" w:color="auto"/>
              <w:left w:val="single" w:sz="6" w:space="0" w:color="auto"/>
              <w:bottom w:val="single" w:sz="6" w:space="0" w:color="auto"/>
              <w:right w:val="single" w:sz="6" w:space="0" w:color="auto"/>
            </w:tcBorders>
          </w:tcPr>
          <w:p w14:paraId="511DF8DA" w14:textId="21C78B6F" w:rsidR="00385A5D" w:rsidRPr="00E318E8" w:rsidRDefault="00385A5D"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05E0AE92" w14:textId="3AA52BD0" w:rsidR="00385A5D" w:rsidRPr="009D183D" w:rsidRDefault="00385A5D" w:rsidP="00616881">
            <w:pPr>
              <w:pStyle w:val="TableText"/>
            </w:pPr>
            <w:r w:rsidRPr="009D183D">
              <w:t xml:space="preserve">Logon </w:t>
            </w:r>
            <w:r w:rsidR="006B5052" w:rsidRPr="009D183D">
              <w:t>278 Repository as Administrator</w:t>
            </w:r>
          </w:p>
        </w:tc>
        <w:tc>
          <w:tcPr>
            <w:tcW w:w="768" w:type="pct"/>
            <w:tcBorders>
              <w:top w:val="single" w:sz="6" w:space="0" w:color="auto"/>
              <w:left w:val="single" w:sz="6" w:space="0" w:color="auto"/>
              <w:bottom w:val="single" w:sz="6" w:space="0" w:color="auto"/>
              <w:right w:val="single" w:sz="6" w:space="0" w:color="auto"/>
            </w:tcBorders>
          </w:tcPr>
          <w:p w14:paraId="1795D5AF" w14:textId="5BF0B27F" w:rsidR="00385A5D" w:rsidRPr="00E318E8" w:rsidRDefault="000E7A14" w:rsidP="00616881">
            <w:pPr>
              <w:pStyle w:val="TableText"/>
            </w:pPr>
            <w:r w:rsidRPr="00E318E8">
              <w:t xml:space="preserve">Logon </w:t>
            </w:r>
            <w:r w:rsidR="00050678" w:rsidRPr="00E318E8">
              <w:t>successful</w:t>
            </w:r>
          </w:p>
        </w:tc>
        <w:tc>
          <w:tcPr>
            <w:tcW w:w="768" w:type="pct"/>
            <w:tcBorders>
              <w:top w:val="single" w:sz="6" w:space="0" w:color="auto"/>
              <w:left w:val="single" w:sz="6" w:space="0" w:color="auto"/>
              <w:bottom w:val="single" w:sz="6" w:space="0" w:color="auto"/>
              <w:right w:val="single" w:sz="6" w:space="0" w:color="auto"/>
            </w:tcBorders>
          </w:tcPr>
          <w:p w14:paraId="6A33485A" w14:textId="77777777" w:rsidR="00385A5D" w:rsidRPr="00DF256B" w:rsidRDefault="00385A5D" w:rsidP="00616881">
            <w:pPr>
              <w:pStyle w:val="TableText"/>
            </w:pPr>
          </w:p>
        </w:tc>
        <w:tc>
          <w:tcPr>
            <w:tcW w:w="192" w:type="pct"/>
            <w:tcBorders>
              <w:top w:val="single" w:sz="6" w:space="0" w:color="auto"/>
              <w:left w:val="single" w:sz="6" w:space="0" w:color="auto"/>
              <w:bottom w:val="single" w:sz="6" w:space="0" w:color="auto"/>
              <w:right w:val="single" w:sz="6" w:space="0" w:color="auto"/>
            </w:tcBorders>
          </w:tcPr>
          <w:p w14:paraId="4C6BA439" w14:textId="77777777" w:rsidR="00385A5D" w:rsidRPr="00DF256B" w:rsidRDefault="00385A5D" w:rsidP="00616881">
            <w:pPr>
              <w:pStyle w:val="TableText"/>
            </w:pPr>
          </w:p>
        </w:tc>
        <w:tc>
          <w:tcPr>
            <w:tcW w:w="768" w:type="pct"/>
            <w:tcBorders>
              <w:top w:val="single" w:sz="6" w:space="0" w:color="auto"/>
              <w:left w:val="single" w:sz="6" w:space="0" w:color="auto"/>
              <w:bottom w:val="single" w:sz="6" w:space="0" w:color="auto"/>
              <w:right w:val="single" w:sz="12" w:space="0" w:color="auto"/>
            </w:tcBorders>
          </w:tcPr>
          <w:p w14:paraId="5887FE64" w14:textId="77777777" w:rsidR="00385A5D" w:rsidRPr="00DF256B" w:rsidRDefault="00385A5D" w:rsidP="00616881">
            <w:pPr>
              <w:pStyle w:val="TableText"/>
            </w:pPr>
          </w:p>
        </w:tc>
      </w:tr>
      <w:tr w:rsidR="00AA7BDB" w:rsidRPr="00DF256B" w14:paraId="2F4B1639"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68012474" w14:textId="77777777" w:rsidR="006B5052" w:rsidRPr="00E318E8" w:rsidRDefault="006B5052" w:rsidP="00616881">
            <w:pPr>
              <w:pStyle w:val="TableText"/>
            </w:pPr>
          </w:p>
        </w:tc>
        <w:tc>
          <w:tcPr>
            <w:tcW w:w="302" w:type="pct"/>
            <w:tcBorders>
              <w:top w:val="single" w:sz="6" w:space="0" w:color="auto"/>
              <w:left w:val="single" w:sz="6" w:space="0" w:color="auto"/>
              <w:bottom w:val="single" w:sz="6" w:space="0" w:color="auto"/>
              <w:right w:val="single" w:sz="6" w:space="0" w:color="auto"/>
            </w:tcBorders>
          </w:tcPr>
          <w:p w14:paraId="0EE0760C" w14:textId="7F3CF551" w:rsidR="006B5052" w:rsidRPr="00E318E8" w:rsidRDefault="006B505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541D6028" w14:textId="00BE1C7A" w:rsidR="006B5052" w:rsidRPr="009D183D" w:rsidRDefault="006B5052" w:rsidP="00616881">
            <w:pPr>
              <w:pStyle w:val="TableText"/>
            </w:pPr>
            <w:r w:rsidRPr="009D183D">
              <w:t xml:space="preserve">Access </w:t>
            </w:r>
            <w:r w:rsidR="00F56934" w:rsidRPr="009D183D">
              <w:t>Authorization</w:t>
            </w:r>
            <w:r w:rsidRPr="009D183D">
              <w:t xml:space="preserve"> record from above transaction</w:t>
            </w:r>
          </w:p>
        </w:tc>
        <w:tc>
          <w:tcPr>
            <w:tcW w:w="768" w:type="pct"/>
            <w:tcBorders>
              <w:top w:val="single" w:sz="6" w:space="0" w:color="auto"/>
              <w:left w:val="single" w:sz="6" w:space="0" w:color="auto"/>
              <w:bottom w:val="single" w:sz="6" w:space="0" w:color="auto"/>
              <w:right w:val="single" w:sz="6" w:space="0" w:color="auto"/>
            </w:tcBorders>
          </w:tcPr>
          <w:p w14:paraId="05FEC869" w14:textId="39EAE2C6" w:rsidR="006B5052" w:rsidRPr="00E318E8" w:rsidRDefault="00BB0193" w:rsidP="00616881">
            <w:pPr>
              <w:pStyle w:val="TableText"/>
            </w:pPr>
            <w:r w:rsidRPr="00E318E8">
              <w:t>Record accessed</w:t>
            </w:r>
          </w:p>
        </w:tc>
        <w:tc>
          <w:tcPr>
            <w:tcW w:w="768" w:type="pct"/>
            <w:tcBorders>
              <w:top w:val="single" w:sz="6" w:space="0" w:color="auto"/>
              <w:left w:val="single" w:sz="6" w:space="0" w:color="auto"/>
              <w:bottom w:val="single" w:sz="6" w:space="0" w:color="auto"/>
              <w:right w:val="single" w:sz="6" w:space="0" w:color="auto"/>
            </w:tcBorders>
          </w:tcPr>
          <w:p w14:paraId="1A5B0A83" w14:textId="77777777" w:rsidR="006B5052" w:rsidRPr="00DF256B" w:rsidRDefault="006B5052" w:rsidP="00616881">
            <w:pPr>
              <w:pStyle w:val="TableText"/>
            </w:pPr>
          </w:p>
        </w:tc>
        <w:tc>
          <w:tcPr>
            <w:tcW w:w="192" w:type="pct"/>
            <w:tcBorders>
              <w:top w:val="single" w:sz="6" w:space="0" w:color="auto"/>
              <w:left w:val="single" w:sz="6" w:space="0" w:color="auto"/>
              <w:bottom w:val="single" w:sz="6" w:space="0" w:color="auto"/>
              <w:right w:val="single" w:sz="6" w:space="0" w:color="auto"/>
            </w:tcBorders>
          </w:tcPr>
          <w:p w14:paraId="31AEF711" w14:textId="77777777" w:rsidR="006B5052" w:rsidRPr="00DF256B" w:rsidRDefault="006B5052" w:rsidP="00616881">
            <w:pPr>
              <w:pStyle w:val="TableText"/>
            </w:pPr>
          </w:p>
        </w:tc>
        <w:tc>
          <w:tcPr>
            <w:tcW w:w="768" w:type="pct"/>
            <w:tcBorders>
              <w:top w:val="single" w:sz="6" w:space="0" w:color="auto"/>
              <w:left w:val="single" w:sz="6" w:space="0" w:color="auto"/>
              <w:bottom w:val="single" w:sz="6" w:space="0" w:color="auto"/>
              <w:right w:val="single" w:sz="12" w:space="0" w:color="auto"/>
            </w:tcBorders>
          </w:tcPr>
          <w:p w14:paraId="204918DA" w14:textId="77777777" w:rsidR="006B5052" w:rsidRPr="00DF256B" w:rsidRDefault="006B5052" w:rsidP="00616881">
            <w:pPr>
              <w:pStyle w:val="TableText"/>
            </w:pPr>
          </w:p>
        </w:tc>
      </w:tr>
      <w:tr w:rsidR="00AA7BDB" w:rsidRPr="00DF256B" w14:paraId="736A06B6"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6EA056EE" w14:textId="77777777" w:rsidR="006B5052" w:rsidRPr="00E318E8" w:rsidRDefault="006B5052" w:rsidP="00616881">
            <w:pPr>
              <w:pStyle w:val="TableText"/>
            </w:pPr>
          </w:p>
        </w:tc>
        <w:tc>
          <w:tcPr>
            <w:tcW w:w="302" w:type="pct"/>
            <w:tcBorders>
              <w:top w:val="single" w:sz="6" w:space="0" w:color="auto"/>
              <w:left w:val="single" w:sz="6" w:space="0" w:color="auto"/>
              <w:bottom w:val="single" w:sz="6" w:space="0" w:color="auto"/>
              <w:right w:val="single" w:sz="6" w:space="0" w:color="auto"/>
            </w:tcBorders>
          </w:tcPr>
          <w:p w14:paraId="1833DA94" w14:textId="609C1604" w:rsidR="006B5052" w:rsidRPr="00E318E8" w:rsidRDefault="006B505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18552BD2" w14:textId="2E216BA4" w:rsidR="006B5052" w:rsidRPr="009D183D" w:rsidRDefault="006B5052" w:rsidP="00616881">
            <w:pPr>
              <w:pStyle w:val="TableText"/>
            </w:pPr>
            <w:r w:rsidRPr="009D183D">
              <w:t>Verify that the f</w:t>
            </w:r>
            <w:r w:rsidR="00576B29" w:rsidRPr="009D183D">
              <w:t xml:space="preserve">ollowing data matches the X217 </w:t>
            </w:r>
            <w:r w:rsidRPr="009D183D">
              <w:t>request data:</w:t>
            </w:r>
          </w:p>
        </w:tc>
        <w:tc>
          <w:tcPr>
            <w:tcW w:w="768" w:type="pct"/>
            <w:tcBorders>
              <w:top w:val="single" w:sz="6" w:space="0" w:color="auto"/>
              <w:left w:val="single" w:sz="6" w:space="0" w:color="auto"/>
              <w:bottom w:val="single" w:sz="6" w:space="0" w:color="auto"/>
              <w:right w:val="single" w:sz="6" w:space="0" w:color="auto"/>
            </w:tcBorders>
          </w:tcPr>
          <w:p w14:paraId="167ED8C7" w14:textId="030AA53E" w:rsidR="006B5052" w:rsidRPr="00E318E8" w:rsidRDefault="00BB0193" w:rsidP="00616881">
            <w:pPr>
              <w:pStyle w:val="TableText"/>
            </w:pPr>
            <w:r w:rsidRPr="00E318E8">
              <w:t>Verify data as listed below</w:t>
            </w:r>
          </w:p>
        </w:tc>
        <w:tc>
          <w:tcPr>
            <w:tcW w:w="768" w:type="pct"/>
            <w:tcBorders>
              <w:top w:val="single" w:sz="6" w:space="0" w:color="auto"/>
              <w:left w:val="single" w:sz="6" w:space="0" w:color="auto"/>
              <w:bottom w:val="single" w:sz="6" w:space="0" w:color="auto"/>
              <w:right w:val="single" w:sz="6" w:space="0" w:color="auto"/>
            </w:tcBorders>
          </w:tcPr>
          <w:p w14:paraId="1B4F1AB2" w14:textId="77777777" w:rsidR="006B5052" w:rsidRPr="00DF256B" w:rsidRDefault="006B5052" w:rsidP="00616881">
            <w:pPr>
              <w:pStyle w:val="TableText"/>
            </w:pPr>
          </w:p>
        </w:tc>
        <w:tc>
          <w:tcPr>
            <w:tcW w:w="192" w:type="pct"/>
            <w:tcBorders>
              <w:top w:val="single" w:sz="6" w:space="0" w:color="auto"/>
              <w:left w:val="single" w:sz="6" w:space="0" w:color="auto"/>
              <w:bottom w:val="single" w:sz="6" w:space="0" w:color="auto"/>
              <w:right w:val="single" w:sz="6" w:space="0" w:color="auto"/>
            </w:tcBorders>
          </w:tcPr>
          <w:p w14:paraId="44BFCE52" w14:textId="77777777" w:rsidR="006B5052" w:rsidRPr="00DF256B" w:rsidRDefault="006B5052" w:rsidP="00616881">
            <w:pPr>
              <w:pStyle w:val="TableText"/>
            </w:pPr>
          </w:p>
        </w:tc>
        <w:tc>
          <w:tcPr>
            <w:tcW w:w="768" w:type="pct"/>
            <w:tcBorders>
              <w:top w:val="single" w:sz="6" w:space="0" w:color="auto"/>
              <w:left w:val="single" w:sz="6" w:space="0" w:color="auto"/>
              <w:bottom w:val="single" w:sz="6" w:space="0" w:color="auto"/>
              <w:right w:val="single" w:sz="12" w:space="0" w:color="auto"/>
            </w:tcBorders>
          </w:tcPr>
          <w:p w14:paraId="0D5AE759" w14:textId="77777777" w:rsidR="006B5052" w:rsidRPr="00DF256B" w:rsidRDefault="006B5052" w:rsidP="00616881">
            <w:pPr>
              <w:pStyle w:val="TableText"/>
            </w:pPr>
          </w:p>
        </w:tc>
      </w:tr>
      <w:tr w:rsidR="00AA7BDB" w:rsidRPr="00DF256B" w14:paraId="57C174F1"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45907BF6" w14:textId="77777777" w:rsidR="00D1643B" w:rsidRPr="00E318E8" w:rsidRDefault="00D1643B" w:rsidP="00616881">
            <w:pPr>
              <w:pStyle w:val="TableText"/>
            </w:pPr>
            <w:r w:rsidRPr="00E318E8">
              <w:t>FS-EP008-001-001</w:t>
            </w:r>
          </w:p>
        </w:tc>
        <w:tc>
          <w:tcPr>
            <w:tcW w:w="302" w:type="pct"/>
            <w:tcBorders>
              <w:top w:val="single" w:sz="6" w:space="0" w:color="auto"/>
              <w:left w:val="single" w:sz="6" w:space="0" w:color="auto"/>
              <w:bottom w:val="single" w:sz="6" w:space="0" w:color="auto"/>
              <w:right w:val="single" w:sz="6" w:space="0" w:color="auto"/>
            </w:tcBorders>
          </w:tcPr>
          <w:p w14:paraId="52F07258" w14:textId="5F057F61" w:rsidR="00D1643B" w:rsidRPr="00E318E8" w:rsidRDefault="00D1643B"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6D5F7BF9" w14:textId="77777777" w:rsidR="00D1643B" w:rsidRPr="009D183D" w:rsidRDefault="00D1643B" w:rsidP="00616881">
            <w:pPr>
              <w:pStyle w:val="TableTextBullet1"/>
            </w:pPr>
            <w:r w:rsidRPr="009D183D">
              <w:t>Occurrence #1 of Patient Event Tracking Number</w:t>
            </w:r>
          </w:p>
        </w:tc>
        <w:tc>
          <w:tcPr>
            <w:tcW w:w="768" w:type="pct"/>
            <w:tcBorders>
              <w:top w:val="single" w:sz="6" w:space="0" w:color="auto"/>
              <w:left w:val="single" w:sz="6" w:space="0" w:color="auto"/>
              <w:bottom w:val="single" w:sz="6" w:space="0" w:color="auto"/>
              <w:right w:val="single" w:sz="6" w:space="0" w:color="auto"/>
            </w:tcBorders>
          </w:tcPr>
          <w:p w14:paraId="0323EFC7" w14:textId="10D154DF" w:rsidR="00D1643B" w:rsidRPr="00E318E8" w:rsidRDefault="00D1643B" w:rsidP="00616881">
            <w:pPr>
              <w:pStyle w:val="TableText"/>
            </w:pPr>
            <w:r w:rsidRPr="00E318E8">
              <w:t>Occurrence #1</w:t>
            </w:r>
            <w:r w:rsidR="00D73005" w:rsidRPr="00E318E8">
              <w:t xml:space="preserve"> </w:t>
            </w:r>
            <w:r w:rsidRPr="00E318E8">
              <w:t>data</w:t>
            </w:r>
          </w:p>
        </w:tc>
        <w:tc>
          <w:tcPr>
            <w:tcW w:w="768" w:type="pct"/>
            <w:tcBorders>
              <w:top w:val="single" w:sz="6" w:space="0" w:color="auto"/>
              <w:left w:val="single" w:sz="6" w:space="0" w:color="auto"/>
              <w:bottom w:val="single" w:sz="6" w:space="0" w:color="auto"/>
              <w:right w:val="single" w:sz="6" w:space="0" w:color="auto"/>
            </w:tcBorders>
          </w:tcPr>
          <w:p w14:paraId="14B26390" w14:textId="77777777" w:rsidR="00D1643B" w:rsidRPr="00DF256B" w:rsidRDefault="00D1643B"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1AA23C9F" w14:textId="77777777" w:rsidR="00D1643B" w:rsidRPr="00DF256B" w:rsidRDefault="00D1643B"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5CFC57CF" w14:textId="77777777" w:rsidR="00D1643B" w:rsidRPr="00DF256B" w:rsidRDefault="00D1643B" w:rsidP="00616881">
            <w:pPr>
              <w:pStyle w:val="TableText"/>
              <w:rPr>
                <w:sz w:val="18"/>
                <w:szCs w:val="18"/>
              </w:rPr>
            </w:pPr>
          </w:p>
        </w:tc>
      </w:tr>
      <w:tr w:rsidR="00AA7BDB" w:rsidRPr="00DF256B" w14:paraId="0880CA56"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33B02C1A" w14:textId="77777777" w:rsidR="00D1643B" w:rsidRPr="00E318E8" w:rsidRDefault="00D1643B" w:rsidP="00616881">
            <w:pPr>
              <w:pStyle w:val="TableText"/>
            </w:pPr>
            <w:r w:rsidRPr="00E318E8">
              <w:t>FS-EP008-001-001</w:t>
            </w:r>
          </w:p>
        </w:tc>
        <w:tc>
          <w:tcPr>
            <w:tcW w:w="302" w:type="pct"/>
            <w:tcBorders>
              <w:top w:val="single" w:sz="6" w:space="0" w:color="auto"/>
              <w:left w:val="single" w:sz="6" w:space="0" w:color="auto"/>
              <w:bottom w:val="single" w:sz="6" w:space="0" w:color="auto"/>
              <w:right w:val="single" w:sz="6" w:space="0" w:color="auto"/>
            </w:tcBorders>
          </w:tcPr>
          <w:p w14:paraId="0898A02A" w14:textId="70F4839A" w:rsidR="00D1643B" w:rsidRPr="00E318E8" w:rsidRDefault="00D1643B"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62452001" w14:textId="77777777" w:rsidR="00D1643B" w:rsidRPr="009D183D" w:rsidRDefault="00D1643B" w:rsidP="00616881">
            <w:pPr>
              <w:pStyle w:val="TableTextBullet1"/>
            </w:pPr>
            <w:r w:rsidRPr="009D183D">
              <w:t>Occurrence #2 of Patient Event Tracking Number</w:t>
            </w:r>
          </w:p>
        </w:tc>
        <w:tc>
          <w:tcPr>
            <w:tcW w:w="768" w:type="pct"/>
            <w:tcBorders>
              <w:top w:val="single" w:sz="6" w:space="0" w:color="auto"/>
              <w:left w:val="single" w:sz="6" w:space="0" w:color="auto"/>
              <w:bottom w:val="single" w:sz="6" w:space="0" w:color="auto"/>
              <w:right w:val="single" w:sz="6" w:space="0" w:color="auto"/>
            </w:tcBorders>
          </w:tcPr>
          <w:p w14:paraId="10E9C1C6" w14:textId="6BCA9CC6" w:rsidR="00D1643B" w:rsidRPr="00E318E8" w:rsidRDefault="00D1643B" w:rsidP="00616881">
            <w:pPr>
              <w:pStyle w:val="TableText"/>
            </w:pPr>
            <w:r w:rsidRPr="00E318E8">
              <w:t>Occurrence #2 data</w:t>
            </w:r>
          </w:p>
        </w:tc>
        <w:tc>
          <w:tcPr>
            <w:tcW w:w="768" w:type="pct"/>
            <w:tcBorders>
              <w:top w:val="single" w:sz="6" w:space="0" w:color="auto"/>
              <w:left w:val="single" w:sz="6" w:space="0" w:color="auto"/>
              <w:bottom w:val="single" w:sz="6" w:space="0" w:color="auto"/>
              <w:right w:val="single" w:sz="6" w:space="0" w:color="auto"/>
            </w:tcBorders>
          </w:tcPr>
          <w:p w14:paraId="72BB829F" w14:textId="77777777" w:rsidR="00D1643B" w:rsidRPr="00DF256B" w:rsidRDefault="00D1643B"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1E8F08B9" w14:textId="77777777" w:rsidR="00D1643B" w:rsidRPr="00DF256B" w:rsidRDefault="00D1643B"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704E5787" w14:textId="77777777" w:rsidR="00D1643B" w:rsidRPr="00DF256B" w:rsidRDefault="00D1643B" w:rsidP="00616881">
            <w:pPr>
              <w:pStyle w:val="TableText"/>
              <w:rPr>
                <w:sz w:val="18"/>
                <w:szCs w:val="18"/>
              </w:rPr>
            </w:pPr>
          </w:p>
        </w:tc>
      </w:tr>
      <w:tr w:rsidR="00AA7BDB" w:rsidRPr="00DF256B" w14:paraId="770AFE93"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4FDEF51F" w14:textId="77777777" w:rsidR="006B5052" w:rsidRPr="00E318E8" w:rsidRDefault="006B5052" w:rsidP="00616881">
            <w:pPr>
              <w:pStyle w:val="TableText"/>
            </w:pPr>
            <w:r w:rsidRPr="00E318E8">
              <w:t>FS-EP008-001-002</w:t>
            </w:r>
          </w:p>
        </w:tc>
        <w:tc>
          <w:tcPr>
            <w:tcW w:w="302" w:type="pct"/>
            <w:tcBorders>
              <w:top w:val="single" w:sz="6" w:space="0" w:color="auto"/>
              <w:left w:val="single" w:sz="6" w:space="0" w:color="auto"/>
              <w:bottom w:val="single" w:sz="6" w:space="0" w:color="auto"/>
              <w:right w:val="single" w:sz="6" w:space="0" w:color="auto"/>
            </w:tcBorders>
          </w:tcPr>
          <w:p w14:paraId="376E82B9" w14:textId="6F69A334" w:rsidR="006B5052" w:rsidRPr="00E318E8" w:rsidRDefault="006B505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2599D298" w14:textId="640B9E5B" w:rsidR="006B5052" w:rsidRPr="009D183D" w:rsidRDefault="00F56934" w:rsidP="00616881">
            <w:pPr>
              <w:pStyle w:val="TableTextBullet1"/>
            </w:pPr>
            <w:r w:rsidRPr="009D183D">
              <w:t>Authorization</w:t>
            </w:r>
            <w:r w:rsidR="006B5052" w:rsidRPr="009D183D">
              <w:t xml:space="preserve"> Type</w:t>
            </w:r>
          </w:p>
        </w:tc>
        <w:tc>
          <w:tcPr>
            <w:tcW w:w="768" w:type="pct"/>
            <w:tcBorders>
              <w:top w:val="single" w:sz="6" w:space="0" w:color="auto"/>
              <w:left w:val="single" w:sz="6" w:space="0" w:color="auto"/>
              <w:bottom w:val="single" w:sz="6" w:space="0" w:color="auto"/>
              <w:right w:val="single" w:sz="6" w:space="0" w:color="auto"/>
            </w:tcBorders>
          </w:tcPr>
          <w:p w14:paraId="1930CD77" w14:textId="68B16872" w:rsidR="006B5052" w:rsidRPr="00E318E8" w:rsidRDefault="006B5052" w:rsidP="00616881">
            <w:pPr>
              <w:pStyle w:val="TableText"/>
            </w:pPr>
            <w:r w:rsidRPr="00E318E8">
              <w:t xml:space="preserve">10-7078 </w:t>
            </w:r>
            <w:r w:rsidR="00F56934" w:rsidRPr="00E318E8">
              <w:t>Authorization</w:t>
            </w:r>
          </w:p>
        </w:tc>
        <w:tc>
          <w:tcPr>
            <w:tcW w:w="768" w:type="pct"/>
            <w:tcBorders>
              <w:top w:val="single" w:sz="6" w:space="0" w:color="auto"/>
              <w:left w:val="single" w:sz="6" w:space="0" w:color="auto"/>
              <w:bottom w:val="single" w:sz="6" w:space="0" w:color="auto"/>
              <w:right w:val="single" w:sz="6" w:space="0" w:color="auto"/>
            </w:tcBorders>
          </w:tcPr>
          <w:p w14:paraId="00470336" w14:textId="77777777" w:rsidR="006B5052" w:rsidRPr="00DF256B" w:rsidRDefault="006B505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3F52CBD7" w14:textId="77777777" w:rsidR="006B5052" w:rsidRPr="00DF256B" w:rsidRDefault="006B505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6662CACD" w14:textId="77777777" w:rsidR="006B5052" w:rsidRPr="00DF256B" w:rsidRDefault="006B5052" w:rsidP="00616881">
            <w:pPr>
              <w:pStyle w:val="TableText"/>
              <w:rPr>
                <w:sz w:val="18"/>
                <w:szCs w:val="18"/>
              </w:rPr>
            </w:pPr>
          </w:p>
        </w:tc>
      </w:tr>
      <w:tr w:rsidR="00AA7BDB" w:rsidRPr="00DF256B" w14:paraId="7713E819"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7BD54103" w14:textId="77777777" w:rsidR="006B5052" w:rsidRPr="00E318E8" w:rsidRDefault="006B5052" w:rsidP="00616881">
            <w:pPr>
              <w:pStyle w:val="TableText"/>
            </w:pPr>
            <w:r w:rsidRPr="00E318E8">
              <w:t>FS-EP008-001-003</w:t>
            </w:r>
          </w:p>
        </w:tc>
        <w:tc>
          <w:tcPr>
            <w:tcW w:w="302" w:type="pct"/>
            <w:tcBorders>
              <w:top w:val="single" w:sz="6" w:space="0" w:color="auto"/>
              <w:left w:val="single" w:sz="6" w:space="0" w:color="auto"/>
              <w:bottom w:val="single" w:sz="6" w:space="0" w:color="auto"/>
              <w:right w:val="single" w:sz="6" w:space="0" w:color="auto"/>
            </w:tcBorders>
          </w:tcPr>
          <w:p w14:paraId="3F2C1AC8" w14:textId="42A6F043" w:rsidR="006B5052" w:rsidRPr="00E318E8" w:rsidRDefault="006B505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1A0C4CE4" w14:textId="77777777" w:rsidR="006B5052" w:rsidRPr="009D183D" w:rsidRDefault="006B5052" w:rsidP="00616881">
            <w:pPr>
              <w:pStyle w:val="TableTextBullet1"/>
            </w:pPr>
            <w:r w:rsidRPr="009D183D">
              <w:t>Category Code (UM01)</w:t>
            </w:r>
          </w:p>
        </w:tc>
        <w:tc>
          <w:tcPr>
            <w:tcW w:w="768" w:type="pct"/>
            <w:tcBorders>
              <w:top w:val="single" w:sz="6" w:space="0" w:color="auto"/>
              <w:left w:val="single" w:sz="6" w:space="0" w:color="auto"/>
              <w:bottom w:val="single" w:sz="6" w:space="0" w:color="auto"/>
              <w:right w:val="single" w:sz="6" w:space="0" w:color="auto"/>
            </w:tcBorders>
          </w:tcPr>
          <w:p w14:paraId="64EE7F52" w14:textId="3DE47065" w:rsidR="006B5052" w:rsidRPr="00E318E8" w:rsidRDefault="00D1643B" w:rsidP="00616881">
            <w:pPr>
              <w:pStyle w:val="TableText"/>
            </w:pPr>
            <w:r w:rsidRPr="00E318E8">
              <w:t>UM01</w:t>
            </w:r>
            <w:r w:rsidR="00D73005" w:rsidRPr="00E318E8">
              <w:t xml:space="preserve"> </w:t>
            </w:r>
            <w:r w:rsidR="00D72BE5" w:rsidRPr="00E318E8">
              <w:t>data</w:t>
            </w:r>
          </w:p>
        </w:tc>
        <w:tc>
          <w:tcPr>
            <w:tcW w:w="768" w:type="pct"/>
            <w:tcBorders>
              <w:top w:val="single" w:sz="6" w:space="0" w:color="auto"/>
              <w:left w:val="single" w:sz="6" w:space="0" w:color="auto"/>
              <w:bottom w:val="single" w:sz="6" w:space="0" w:color="auto"/>
              <w:right w:val="single" w:sz="6" w:space="0" w:color="auto"/>
            </w:tcBorders>
          </w:tcPr>
          <w:p w14:paraId="2C976B58" w14:textId="77777777" w:rsidR="006B5052" w:rsidRPr="00DF256B" w:rsidRDefault="006B505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47FDE0CA" w14:textId="77777777" w:rsidR="006B5052" w:rsidRPr="00DF256B" w:rsidRDefault="006B505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71A58CB5" w14:textId="77777777" w:rsidR="006B5052" w:rsidRPr="00DF256B" w:rsidRDefault="006B5052" w:rsidP="00616881">
            <w:pPr>
              <w:pStyle w:val="TableText"/>
              <w:rPr>
                <w:sz w:val="18"/>
                <w:szCs w:val="18"/>
              </w:rPr>
            </w:pPr>
          </w:p>
        </w:tc>
      </w:tr>
      <w:tr w:rsidR="00AA7BDB" w:rsidRPr="00DF256B" w14:paraId="4A6A2B15"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51BBFA19" w14:textId="77777777" w:rsidR="006B5052" w:rsidRPr="00E318E8" w:rsidRDefault="006B5052" w:rsidP="00616881">
            <w:pPr>
              <w:pStyle w:val="TableText"/>
            </w:pPr>
            <w:r w:rsidRPr="00E318E8">
              <w:t>FS-EP008-001-005</w:t>
            </w:r>
          </w:p>
        </w:tc>
        <w:tc>
          <w:tcPr>
            <w:tcW w:w="302" w:type="pct"/>
            <w:tcBorders>
              <w:top w:val="single" w:sz="6" w:space="0" w:color="auto"/>
              <w:left w:val="single" w:sz="6" w:space="0" w:color="auto"/>
              <w:bottom w:val="single" w:sz="6" w:space="0" w:color="auto"/>
              <w:right w:val="single" w:sz="6" w:space="0" w:color="auto"/>
            </w:tcBorders>
          </w:tcPr>
          <w:p w14:paraId="33766407" w14:textId="195C033F" w:rsidR="006B5052" w:rsidRPr="00E318E8" w:rsidRDefault="006B505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5FE83D4D" w14:textId="77777777" w:rsidR="006B5052" w:rsidRPr="009D183D" w:rsidRDefault="006B5052" w:rsidP="00616881">
            <w:pPr>
              <w:pStyle w:val="TableTextBullet1"/>
            </w:pPr>
            <w:r w:rsidRPr="009D183D">
              <w:t>Certification Type Code (UM02)</w:t>
            </w:r>
          </w:p>
        </w:tc>
        <w:tc>
          <w:tcPr>
            <w:tcW w:w="768" w:type="pct"/>
            <w:tcBorders>
              <w:top w:val="single" w:sz="6" w:space="0" w:color="auto"/>
              <w:left w:val="single" w:sz="6" w:space="0" w:color="auto"/>
              <w:bottom w:val="single" w:sz="6" w:space="0" w:color="auto"/>
              <w:right w:val="single" w:sz="6" w:space="0" w:color="auto"/>
            </w:tcBorders>
          </w:tcPr>
          <w:p w14:paraId="6B84AE3A" w14:textId="69278171" w:rsidR="006B5052" w:rsidRPr="00E318E8" w:rsidRDefault="00D1643B" w:rsidP="00616881">
            <w:pPr>
              <w:pStyle w:val="TableText"/>
            </w:pPr>
            <w:r w:rsidRPr="00E318E8">
              <w:t>UM02</w:t>
            </w:r>
            <w:r w:rsidR="00D73005" w:rsidRPr="00E318E8">
              <w:t xml:space="preserve"> </w:t>
            </w:r>
            <w:r w:rsidR="00D72BE5" w:rsidRPr="00E318E8">
              <w:t>data</w:t>
            </w:r>
          </w:p>
        </w:tc>
        <w:tc>
          <w:tcPr>
            <w:tcW w:w="768" w:type="pct"/>
            <w:tcBorders>
              <w:top w:val="single" w:sz="6" w:space="0" w:color="auto"/>
              <w:left w:val="single" w:sz="6" w:space="0" w:color="auto"/>
              <w:bottom w:val="single" w:sz="6" w:space="0" w:color="auto"/>
              <w:right w:val="single" w:sz="6" w:space="0" w:color="auto"/>
            </w:tcBorders>
          </w:tcPr>
          <w:p w14:paraId="5C1CDF8E" w14:textId="77777777" w:rsidR="006B5052" w:rsidRPr="00DF256B" w:rsidRDefault="006B505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5AB9276C" w14:textId="77777777" w:rsidR="006B5052" w:rsidRPr="00DF256B" w:rsidRDefault="006B505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0C2A361A" w14:textId="77777777" w:rsidR="006B5052" w:rsidRPr="00DF256B" w:rsidRDefault="006B5052" w:rsidP="00616881">
            <w:pPr>
              <w:pStyle w:val="TableText"/>
              <w:rPr>
                <w:sz w:val="18"/>
                <w:szCs w:val="18"/>
              </w:rPr>
            </w:pPr>
          </w:p>
        </w:tc>
      </w:tr>
      <w:tr w:rsidR="00AA7BDB" w:rsidRPr="00DF256B" w14:paraId="7BE49AC9"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6603A1D6" w14:textId="77777777" w:rsidR="006B5052" w:rsidRPr="00E318E8" w:rsidRDefault="006B5052" w:rsidP="00616881">
            <w:pPr>
              <w:pStyle w:val="TableText"/>
            </w:pPr>
            <w:r w:rsidRPr="00E318E8">
              <w:t>FS-EP008-001-006</w:t>
            </w:r>
          </w:p>
        </w:tc>
        <w:tc>
          <w:tcPr>
            <w:tcW w:w="302" w:type="pct"/>
            <w:tcBorders>
              <w:top w:val="single" w:sz="6" w:space="0" w:color="auto"/>
              <w:left w:val="single" w:sz="6" w:space="0" w:color="auto"/>
              <w:bottom w:val="single" w:sz="6" w:space="0" w:color="auto"/>
              <w:right w:val="single" w:sz="6" w:space="0" w:color="auto"/>
            </w:tcBorders>
          </w:tcPr>
          <w:p w14:paraId="34648D72" w14:textId="79F5579B" w:rsidR="006B5052" w:rsidRPr="00E318E8" w:rsidRDefault="006B505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10932E2D" w14:textId="77777777" w:rsidR="006B5052" w:rsidRPr="009D183D" w:rsidRDefault="006B5052" w:rsidP="00616881">
            <w:pPr>
              <w:pStyle w:val="TableTextBullet1"/>
            </w:pPr>
            <w:r w:rsidRPr="009D183D">
              <w:t>Health Services Type of Care Authorized (UM03)</w:t>
            </w:r>
          </w:p>
        </w:tc>
        <w:tc>
          <w:tcPr>
            <w:tcW w:w="768" w:type="pct"/>
            <w:tcBorders>
              <w:top w:val="single" w:sz="6" w:space="0" w:color="auto"/>
              <w:left w:val="single" w:sz="6" w:space="0" w:color="auto"/>
              <w:bottom w:val="single" w:sz="6" w:space="0" w:color="auto"/>
              <w:right w:val="single" w:sz="6" w:space="0" w:color="auto"/>
            </w:tcBorders>
          </w:tcPr>
          <w:p w14:paraId="795F2D11" w14:textId="5B565D76" w:rsidR="006B5052" w:rsidRPr="00E318E8" w:rsidRDefault="00D1643B" w:rsidP="00616881">
            <w:pPr>
              <w:pStyle w:val="TableText"/>
            </w:pPr>
            <w:r w:rsidRPr="00E318E8">
              <w:t>UM03</w:t>
            </w:r>
            <w:r w:rsidR="00D73005" w:rsidRPr="00E318E8">
              <w:t xml:space="preserve"> </w:t>
            </w:r>
            <w:r w:rsidR="00D72BE5" w:rsidRPr="00E318E8">
              <w:t>data</w:t>
            </w:r>
          </w:p>
        </w:tc>
        <w:tc>
          <w:tcPr>
            <w:tcW w:w="768" w:type="pct"/>
            <w:tcBorders>
              <w:top w:val="single" w:sz="6" w:space="0" w:color="auto"/>
              <w:left w:val="single" w:sz="6" w:space="0" w:color="auto"/>
              <w:bottom w:val="single" w:sz="6" w:space="0" w:color="auto"/>
              <w:right w:val="single" w:sz="6" w:space="0" w:color="auto"/>
            </w:tcBorders>
          </w:tcPr>
          <w:p w14:paraId="5350D245" w14:textId="77777777" w:rsidR="006B5052" w:rsidRPr="00DF256B" w:rsidRDefault="006B505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5E9F8CE3" w14:textId="77777777" w:rsidR="006B5052" w:rsidRPr="00DF256B" w:rsidRDefault="006B505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29ECC8EB" w14:textId="77777777" w:rsidR="006B5052" w:rsidRPr="00DF256B" w:rsidRDefault="006B5052" w:rsidP="00616881">
            <w:pPr>
              <w:pStyle w:val="TableText"/>
              <w:rPr>
                <w:sz w:val="18"/>
                <w:szCs w:val="18"/>
              </w:rPr>
            </w:pPr>
          </w:p>
        </w:tc>
      </w:tr>
      <w:tr w:rsidR="00AA7BDB" w:rsidRPr="00DF256B" w14:paraId="1F9A5D78"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0C1312CC" w14:textId="77777777" w:rsidR="006B5052" w:rsidRPr="00E318E8" w:rsidRDefault="006B5052" w:rsidP="00616881">
            <w:pPr>
              <w:pStyle w:val="TableText"/>
            </w:pPr>
            <w:r w:rsidRPr="00E318E8">
              <w:t>FS-EP008-001-007</w:t>
            </w:r>
          </w:p>
        </w:tc>
        <w:tc>
          <w:tcPr>
            <w:tcW w:w="302" w:type="pct"/>
            <w:tcBorders>
              <w:top w:val="single" w:sz="6" w:space="0" w:color="auto"/>
              <w:left w:val="single" w:sz="6" w:space="0" w:color="auto"/>
              <w:bottom w:val="single" w:sz="6" w:space="0" w:color="auto"/>
              <w:right w:val="single" w:sz="6" w:space="0" w:color="auto"/>
            </w:tcBorders>
          </w:tcPr>
          <w:p w14:paraId="52C4E6AA" w14:textId="542EDFB3" w:rsidR="006B5052" w:rsidRPr="00E318E8" w:rsidRDefault="006B505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66D1D754" w14:textId="77777777" w:rsidR="006B5052" w:rsidRPr="009D183D" w:rsidRDefault="006B5052" w:rsidP="00616881">
            <w:pPr>
              <w:pStyle w:val="TableTextBullet1"/>
            </w:pPr>
            <w:r w:rsidRPr="009D183D">
              <w:t>Service Location (UM04)</w:t>
            </w:r>
          </w:p>
        </w:tc>
        <w:tc>
          <w:tcPr>
            <w:tcW w:w="768" w:type="pct"/>
            <w:tcBorders>
              <w:top w:val="single" w:sz="6" w:space="0" w:color="auto"/>
              <w:left w:val="single" w:sz="6" w:space="0" w:color="auto"/>
              <w:bottom w:val="single" w:sz="6" w:space="0" w:color="auto"/>
              <w:right w:val="single" w:sz="6" w:space="0" w:color="auto"/>
            </w:tcBorders>
          </w:tcPr>
          <w:p w14:paraId="1B3EADF9" w14:textId="5DBE7232" w:rsidR="006B5052" w:rsidRPr="00E318E8" w:rsidRDefault="00D1643B" w:rsidP="00616881">
            <w:pPr>
              <w:pStyle w:val="TableText"/>
            </w:pPr>
            <w:r w:rsidRPr="00E318E8">
              <w:t>UM04</w:t>
            </w:r>
            <w:r w:rsidR="00D73005" w:rsidRPr="00E318E8">
              <w:t xml:space="preserve"> </w:t>
            </w:r>
            <w:r w:rsidR="00D72BE5" w:rsidRPr="00E318E8">
              <w:t>data</w:t>
            </w:r>
          </w:p>
        </w:tc>
        <w:tc>
          <w:tcPr>
            <w:tcW w:w="768" w:type="pct"/>
            <w:tcBorders>
              <w:top w:val="single" w:sz="6" w:space="0" w:color="auto"/>
              <w:left w:val="single" w:sz="6" w:space="0" w:color="auto"/>
              <w:bottom w:val="single" w:sz="6" w:space="0" w:color="auto"/>
              <w:right w:val="single" w:sz="6" w:space="0" w:color="auto"/>
            </w:tcBorders>
          </w:tcPr>
          <w:p w14:paraId="4EA4F7FB" w14:textId="77777777" w:rsidR="006B5052" w:rsidRPr="00DF256B" w:rsidRDefault="006B505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29CA3FD0" w14:textId="77777777" w:rsidR="006B5052" w:rsidRPr="00DF256B" w:rsidRDefault="006B505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4EFECA0E" w14:textId="77777777" w:rsidR="006B5052" w:rsidRPr="00DF256B" w:rsidRDefault="006B5052" w:rsidP="00616881">
            <w:pPr>
              <w:pStyle w:val="TableText"/>
              <w:rPr>
                <w:sz w:val="18"/>
                <w:szCs w:val="18"/>
              </w:rPr>
            </w:pPr>
          </w:p>
        </w:tc>
      </w:tr>
      <w:tr w:rsidR="00AA7BDB" w:rsidRPr="00DF256B" w14:paraId="5C204652"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00008B08" w14:textId="77777777" w:rsidR="006B5052" w:rsidRPr="00E318E8" w:rsidRDefault="006B5052" w:rsidP="00616881">
            <w:pPr>
              <w:pStyle w:val="TableText"/>
            </w:pPr>
            <w:r w:rsidRPr="00E318E8">
              <w:t>FS-EP008-001-008</w:t>
            </w:r>
          </w:p>
        </w:tc>
        <w:tc>
          <w:tcPr>
            <w:tcW w:w="302" w:type="pct"/>
            <w:tcBorders>
              <w:top w:val="single" w:sz="6" w:space="0" w:color="auto"/>
              <w:left w:val="single" w:sz="6" w:space="0" w:color="auto"/>
              <w:bottom w:val="single" w:sz="6" w:space="0" w:color="auto"/>
              <w:right w:val="single" w:sz="6" w:space="0" w:color="auto"/>
            </w:tcBorders>
          </w:tcPr>
          <w:p w14:paraId="2FE25B7E" w14:textId="2548C2C0" w:rsidR="006B5052" w:rsidRPr="00E318E8" w:rsidRDefault="006B505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19DCC359" w14:textId="77777777" w:rsidR="006B5052" w:rsidRPr="009D183D" w:rsidRDefault="006B5052" w:rsidP="00616881">
            <w:pPr>
              <w:pStyle w:val="TableTextBullet1"/>
            </w:pPr>
            <w:r w:rsidRPr="009D183D">
              <w:t>Related Cause information (UM05)</w:t>
            </w:r>
          </w:p>
        </w:tc>
        <w:tc>
          <w:tcPr>
            <w:tcW w:w="768" w:type="pct"/>
            <w:tcBorders>
              <w:top w:val="single" w:sz="6" w:space="0" w:color="auto"/>
              <w:left w:val="single" w:sz="6" w:space="0" w:color="auto"/>
              <w:bottom w:val="single" w:sz="6" w:space="0" w:color="auto"/>
              <w:right w:val="single" w:sz="6" w:space="0" w:color="auto"/>
            </w:tcBorders>
          </w:tcPr>
          <w:p w14:paraId="453EF50A" w14:textId="3AA2617B" w:rsidR="006B5052" w:rsidRPr="00E318E8" w:rsidRDefault="00D1643B" w:rsidP="00616881">
            <w:pPr>
              <w:pStyle w:val="TableText"/>
            </w:pPr>
            <w:r w:rsidRPr="00E318E8">
              <w:t>UM05</w:t>
            </w:r>
            <w:r w:rsidR="00D73005" w:rsidRPr="00E318E8">
              <w:t xml:space="preserve"> </w:t>
            </w:r>
            <w:r w:rsidR="00D72BE5" w:rsidRPr="00E318E8">
              <w:t>data</w:t>
            </w:r>
          </w:p>
        </w:tc>
        <w:tc>
          <w:tcPr>
            <w:tcW w:w="768" w:type="pct"/>
            <w:tcBorders>
              <w:top w:val="single" w:sz="6" w:space="0" w:color="auto"/>
              <w:left w:val="single" w:sz="6" w:space="0" w:color="auto"/>
              <w:bottom w:val="single" w:sz="6" w:space="0" w:color="auto"/>
              <w:right w:val="single" w:sz="6" w:space="0" w:color="auto"/>
            </w:tcBorders>
          </w:tcPr>
          <w:p w14:paraId="1B4B53F5" w14:textId="77777777" w:rsidR="006B5052" w:rsidRPr="00DF256B" w:rsidRDefault="006B505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33E090E2" w14:textId="77777777" w:rsidR="006B5052" w:rsidRPr="00DF256B" w:rsidRDefault="006B505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4922EE64" w14:textId="77777777" w:rsidR="006B5052" w:rsidRPr="00DF256B" w:rsidRDefault="006B5052" w:rsidP="00616881">
            <w:pPr>
              <w:pStyle w:val="TableText"/>
              <w:rPr>
                <w:sz w:val="18"/>
                <w:szCs w:val="18"/>
              </w:rPr>
            </w:pPr>
          </w:p>
        </w:tc>
      </w:tr>
      <w:tr w:rsidR="00AA7BDB" w:rsidRPr="00DF256B" w14:paraId="6243FD9F"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5D36A961" w14:textId="77777777" w:rsidR="006B5052" w:rsidRPr="00E318E8" w:rsidRDefault="006B5052" w:rsidP="00616881">
            <w:pPr>
              <w:pStyle w:val="TableText"/>
            </w:pPr>
            <w:r w:rsidRPr="00E318E8">
              <w:t>FS-EP008-001-009</w:t>
            </w:r>
          </w:p>
        </w:tc>
        <w:tc>
          <w:tcPr>
            <w:tcW w:w="302" w:type="pct"/>
            <w:tcBorders>
              <w:top w:val="single" w:sz="6" w:space="0" w:color="auto"/>
              <w:left w:val="single" w:sz="6" w:space="0" w:color="auto"/>
              <w:bottom w:val="single" w:sz="6" w:space="0" w:color="auto"/>
              <w:right w:val="single" w:sz="6" w:space="0" w:color="auto"/>
            </w:tcBorders>
          </w:tcPr>
          <w:p w14:paraId="150CD62B" w14:textId="736408BA" w:rsidR="006B5052" w:rsidRPr="00E318E8" w:rsidRDefault="006B505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2880E0A0" w14:textId="77777777" w:rsidR="006B5052" w:rsidRPr="009D183D" w:rsidRDefault="006B5052" w:rsidP="00616881">
            <w:pPr>
              <w:pStyle w:val="TableTextBullet1"/>
            </w:pPr>
            <w:r w:rsidRPr="009D183D">
              <w:t>Level of Service Code (UM06)</w:t>
            </w:r>
          </w:p>
        </w:tc>
        <w:tc>
          <w:tcPr>
            <w:tcW w:w="768" w:type="pct"/>
            <w:tcBorders>
              <w:top w:val="single" w:sz="6" w:space="0" w:color="auto"/>
              <w:left w:val="single" w:sz="6" w:space="0" w:color="auto"/>
              <w:bottom w:val="single" w:sz="6" w:space="0" w:color="auto"/>
              <w:right w:val="single" w:sz="6" w:space="0" w:color="auto"/>
            </w:tcBorders>
          </w:tcPr>
          <w:p w14:paraId="73362C05" w14:textId="65ADA750" w:rsidR="006B5052" w:rsidRPr="00E318E8" w:rsidRDefault="00D1643B" w:rsidP="00616881">
            <w:pPr>
              <w:pStyle w:val="TableText"/>
            </w:pPr>
            <w:r w:rsidRPr="00E318E8">
              <w:t>UM06</w:t>
            </w:r>
            <w:r w:rsidR="00D73005" w:rsidRPr="00E318E8">
              <w:t xml:space="preserve"> </w:t>
            </w:r>
            <w:r w:rsidR="00D72BE5" w:rsidRPr="00E318E8">
              <w:t>data</w:t>
            </w:r>
          </w:p>
        </w:tc>
        <w:tc>
          <w:tcPr>
            <w:tcW w:w="768" w:type="pct"/>
            <w:tcBorders>
              <w:top w:val="single" w:sz="6" w:space="0" w:color="auto"/>
              <w:left w:val="single" w:sz="6" w:space="0" w:color="auto"/>
              <w:bottom w:val="single" w:sz="6" w:space="0" w:color="auto"/>
              <w:right w:val="single" w:sz="6" w:space="0" w:color="auto"/>
            </w:tcBorders>
          </w:tcPr>
          <w:p w14:paraId="0043AA1D" w14:textId="77777777" w:rsidR="006B5052" w:rsidRPr="00DF256B" w:rsidRDefault="006B505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3EE1DC66" w14:textId="77777777" w:rsidR="006B5052" w:rsidRPr="00DF256B" w:rsidRDefault="006B505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79D101EE" w14:textId="77777777" w:rsidR="006B5052" w:rsidRPr="00DF256B" w:rsidRDefault="006B5052" w:rsidP="00616881">
            <w:pPr>
              <w:pStyle w:val="TableText"/>
              <w:rPr>
                <w:sz w:val="18"/>
                <w:szCs w:val="18"/>
              </w:rPr>
            </w:pPr>
          </w:p>
        </w:tc>
      </w:tr>
      <w:tr w:rsidR="00AA7BDB" w:rsidRPr="00DF256B" w14:paraId="5A1AD43E"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6565A7D5" w14:textId="77777777" w:rsidR="006B5052" w:rsidRPr="00E318E8" w:rsidRDefault="006B5052" w:rsidP="00616881">
            <w:pPr>
              <w:pStyle w:val="TableText"/>
            </w:pPr>
            <w:r w:rsidRPr="00E318E8">
              <w:t>FS-EP008-001-010</w:t>
            </w:r>
          </w:p>
        </w:tc>
        <w:tc>
          <w:tcPr>
            <w:tcW w:w="302" w:type="pct"/>
            <w:tcBorders>
              <w:top w:val="single" w:sz="6" w:space="0" w:color="auto"/>
              <w:left w:val="single" w:sz="6" w:space="0" w:color="auto"/>
              <w:bottom w:val="single" w:sz="6" w:space="0" w:color="auto"/>
              <w:right w:val="single" w:sz="6" w:space="0" w:color="auto"/>
            </w:tcBorders>
          </w:tcPr>
          <w:p w14:paraId="07E485E0" w14:textId="5FAFC4A0" w:rsidR="006B5052" w:rsidRPr="00E318E8" w:rsidRDefault="006B505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64F0A0A3" w14:textId="77777777" w:rsidR="006B5052" w:rsidRPr="009D183D" w:rsidRDefault="006B5052" w:rsidP="00616881">
            <w:pPr>
              <w:pStyle w:val="TableTextBullet1"/>
            </w:pPr>
            <w:r w:rsidRPr="009D183D">
              <w:t>Current Condition Code (UM07)</w:t>
            </w:r>
          </w:p>
        </w:tc>
        <w:tc>
          <w:tcPr>
            <w:tcW w:w="768" w:type="pct"/>
            <w:tcBorders>
              <w:top w:val="single" w:sz="6" w:space="0" w:color="auto"/>
              <w:left w:val="single" w:sz="6" w:space="0" w:color="auto"/>
              <w:bottom w:val="single" w:sz="6" w:space="0" w:color="auto"/>
              <w:right w:val="single" w:sz="6" w:space="0" w:color="auto"/>
            </w:tcBorders>
          </w:tcPr>
          <w:p w14:paraId="7E4F8B3E" w14:textId="4973775D" w:rsidR="006B5052" w:rsidRPr="00E318E8" w:rsidRDefault="00D1643B" w:rsidP="00616881">
            <w:pPr>
              <w:pStyle w:val="TableText"/>
            </w:pPr>
            <w:r w:rsidRPr="00E318E8">
              <w:t>UM07</w:t>
            </w:r>
            <w:r w:rsidR="00D73005" w:rsidRPr="00E318E8">
              <w:t xml:space="preserve"> </w:t>
            </w:r>
            <w:r w:rsidR="00D72BE5" w:rsidRPr="00E318E8">
              <w:t>data</w:t>
            </w:r>
          </w:p>
        </w:tc>
        <w:tc>
          <w:tcPr>
            <w:tcW w:w="768" w:type="pct"/>
            <w:tcBorders>
              <w:top w:val="single" w:sz="6" w:space="0" w:color="auto"/>
              <w:left w:val="single" w:sz="6" w:space="0" w:color="auto"/>
              <w:bottom w:val="single" w:sz="6" w:space="0" w:color="auto"/>
              <w:right w:val="single" w:sz="6" w:space="0" w:color="auto"/>
            </w:tcBorders>
          </w:tcPr>
          <w:p w14:paraId="4C9DB74B" w14:textId="77777777" w:rsidR="006B5052" w:rsidRPr="00DF256B" w:rsidRDefault="006B505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598D9621" w14:textId="77777777" w:rsidR="006B5052" w:rsidRPr="00DF256B" w:rsidRDefault="006B505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27C560AF" w14:textId="77777777" w:rsidR="006B5052" w:rsidRPr="00DF256B" w:rsidRDefault="006B5052" w:rsidP="00616881">
            <w:pPr>
              <w:pStyle w:val="TableText"/>
              <w:rPr>
                <w:sz w:val="18"/>
                <w:szCs w:val="18"/>
              </w:rPr>
            </w:pPr>
          </w:p>
        </w:tc>
      </w:tr>
      <w:tr w:rsidR="00AA7BDB" w:rsidRPr="00DF256B" w14:paraId="3543DE31"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524D30FA" w14:textId="77777777" w:rsidR="006B5052" w:rsidRPr="00E318E8" w:rsidRDefault="006B5052" w:rsidP="00616881">
            <w:pPr>
              <w:pStyle w:val="TableText"/>
            </w:pPr>
            <w:r w:rsidRPr="00E318E8">
              <w:t>FS-EP008-001-011</w:t>
            </w:r>
          </w:p>
        </w:tc>
        <w:tc>
          <w:tcPr>
            <w:tcW w:w="302" w:type="pct"/>
            <w:tcBorders>
              <w:top w:val="single" w:sz="6" w:space="0" w:color="auto"/>
              <w:left w:val="single" w:sz="6" w:space="0" w:color="auto"/>
              <w:bottom w:val="single" w:sz="6" w:space="0" w:color="auto"/>
              <w:right w:val="single" w:sz="6" w:space="0" w:color="auto"/>
            </w:tcBorders>
          </w:tcPr>
          <w:p w14:paraId="765CDA95" w14:textId="75170E1B" w:rsidR="006B5052" w:rsidRPr="00E318E8" w:rsidRDefault="006B505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633A7851" w14:textId="77777777" w:rsidR="006B5052" w:rsidRPr="009D183D" w:rsidRDefault="006B5052" w:rsidP="00616881">
            <w:pPr>
              <w:pStyle w:val="TableTextBullet1"/>
            </w:pPr>
            <w:r w:rsidRPr="009D183D">
              <w:t>Prognosis Code (UM08)</w:t>
            </w:r>
          </w:p>
        </w:tc>
        <w:tc>
          <w:tcPr>
            <w:tcW w:w="768" w:type="pct"/>
            <w:tcBorders>
              <w:top w:val="single" w:sz="6" w:space="0" w:color="auto"/>
              <w:left w:val="single" w:sz="6" w:space="0" w:color="auto"/>
              <w:bottom w:val="single" w:sz="6" w:space="0" w:color="auto"/>
              <w:right w:val="single" w:sz="6" w:space="0" w:color="auto"/>
            </w:tcBorders>
          </w:tcPr>
          <w:p w14:paraId="5526B4BC" w14:textId="214D5EE5" w:rsidR="006B5052" w:rsidRPr="00E318E8" w:rsidRDefault="00D1643B" w:rsidP="00616881">
            <w:pPr>
              <w:pStyle w:val="TableText"/>
            </w:pPr>
            <w:r w:rsidRPr="00E318E8">
              <w:t>UM08</w:t>
            </w:r>
            <w:r w:rsidR="00D73005" w:rsidRPr="00E318E8">
              <w:t xml:space="preserve"> </w:t>
            </w:r>
            <w:r w:rsidR="00D72BE5" w:rsidRPr="00E318E8">
              <w:t>data</w:t>
            </w:r>
          </w:p>
        </w:tc>
        <w:tc>
          <w:tcPr>
            <w:tcW w:w="768" w:type="pct"/>
            <w:tcBorders>
              <w:top w:val="single" w:sz="6" w:space="0" w:color="auto"/>
              <w:left w:val="single" w:sz="6" w:space="0" w:color="auto"/>
              <w:bottom w:val="single" w:sz="6" w:space="0" w:color="auto"/>
              <w:right w:val="single" w:sz="6" w:space="0" w:color="auto"/>
            </w:tcBorders>
          </w:tcPr>
          <w:p w14:paraId="48F06D0F" w14:textId="77777777" w:rsidR="006B5052" w:rsidRPr="00DF256B" w:rsidRDefault="006B505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4A94AD58" w14:textId="77777777" w:rsidR="006B5052" w:rsidRPr="00DF256B" w:rsidRDefault="006B505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44CADB17" w14:textId="77777777" w:rsidR="006B5052" w:rsidRPr="00DF256B" w:rsidRDefault="006B5052" w:rsidP="00616881">
            <w:pPr>
              <w:pStyle w:val="TableText"/>
              <w:rPr>
                <w:sz w:val="18"/>
                <w:szCs w:val="18"/>
              </w:rPr>
            </w:pPr>
          </w:p>
        </w:tc>
      </w:tr>
      <w:tr w:rsidR="00AA7BDB" w:rsidRPr="00DF256B" w14:paraId="38CBEC1A"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07AFD9AB" w14:textId="77777777" w:rsidR="006B5052" w:rsidRPr="00E318E8" w:rsidRDefault="006B5052" w:rsidP="00616881">
            <w:pPr>
              <w:pStyle w:val="TableText"/>
            </w:pPr>
            <w:r w:rsidRPr="00E318E8">
              <w:t>FS-EP008-001-012</w:t>
            </w:r>
          </w:p>
        </w:tc>
        <w:tc>
          <w:tcPr>
            <w:tcW w:w="302" w:type="pct"/>
            <w:tcBorders>
              <w:top w:val="single" w:sz="6" w:space="0" w:color="auto"/>
              <w:left w:val="single" w:sz="6" w:space="0" w:color="auto"/>
              <w:bottom w:val="single" w:sz="6" w:space="0" w:color="auto"/>
              <w:right w:val="single" w:sz="6" w:space="0" w:color="auto"/>
            </w:tcBorders>
          </w:tcPr>
          <w:p w14:paraId="003E1CC3" w14:textId="108515CD" w:rsidR="006B5052" w:rsidRPr="00E318E8" w:rsidRDefault="006B505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69E21BAF" w14:textId="77777777" w:rsidR="006B5052" w:rsidRPr="009D183D" w:rsidRDefault="006B5052" w:rsidP="00616881">
            <w:pPr>
              <w:pStyle w:val="TableTextBullet1"/>
            </w:pPr>
            <w:r w:rsidRPr="009D183D">
              <w:t>Release of Information Code (UM09)</w:t>
            </w:r>
          </w:p>
        </w:tc>
        <w:tc>
          <w:tcPr>
            <w:tcW w:w="768" w:type="pct"/>
            <w:tcBorders>
              <w:top w:val="single" w:sz="6" w:space="0" w:color="auto"/>
              <w:left w:val="single" w:sz="6" w:space="0" w:color="auto"/>
              <w:bottom w:val="single" w:sz="6" w:space="0" w:color="auto"/>
              <w:right w:val="single" w:sz="6" w:space="0" w:color="auto"/>
            </w:tcBorders>
          </w:tcPr>
          <w:p w14:paraId="224D0748" w14:textId="5D566404" w:rsidR="006B5052" w:rsidRPr="00E318E8" w:rsidRDefault="00D1643B" w:rsidP="00616881">
            <w:pPr>
              <w:pStyle w:val="TableText"/>
            </w:pPr>
            <w:r w:rsidRPr="00E318E8">
              <w:t>UM09</w:t>
            </w:r>
            <w:r w:rsidR="00D73005" w:rsidRPr="00E318E8">
              <w:t xml:space="preserve"> </w:t>
            </w:r>
            <w:r w:rsidR="00D72BE5" w:rsidRPr="00E318E8">
              <w:t>data</w:t>
            </w:r>
          </w:p>
        </w:tc>
        <w:tc>
          <w:tcPr>
            <w:tcW w:w="768" w:type="pct"/>
            <w:tcBorders>
              <w:top w:val="single" w:sz="6" w:space="0" w:color="auto"/>
              <w:left w:val="single" w:sz="6" w:space="0" w:color="auto"/>
              <w:bottom w:val="single" w:sz="6" w:space="0" w:color="auto"/>
              <w:right w:val="single" w:sz="6" w:space="0" w:color="auto"/>
            </w:tcBorders>
          </w:tcPr>
          <w:p w14:paraId="001D1CF1" w14:textId="77777777" w:rsidR="006B5052" w:rsidRPr="00DF256B" w:rsidRDefault="006B505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77EBFD79" w14:textId="77777777" w:rsidR="006B5052" w:rsidRPr="00DF256B" w:rsidRDefault="006B505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33680671" w14:textId="77777777" w:rsidR="006B5052" w:rsidRPr="00DF256B" w:rsidRDefault="006B5052" w:rsidP="00616881">
            <w:pPr>
              <w:pStyle w:val="TableText"/>
              <w:rPr>
                <w:sz w:val="18"/>
                <w:szCs w:val="18"/>
              </w:rPr>
            </w:pPr>
          </w:p>
        </w:tc>
      </w:tr>
      <w:tr w:rsidR="00AA7BDB" w:rsidRPr="00DF256B" w14:paraId="71F8E581"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022D6D21" w14:textId="77777777" w:rsidR="006B5052" w:rsidRPr="00E318E8" w:rsidRDefault="006B5052" w:rsidP="00616881">
            <w:pPr>
              <w:pStyle w:val="TableText"/>
            </w:pPr>
            <w:r w:rsidRPr="00E318E8">
              <w:t>FS-EP008-001-013</w:t>
            </w:r>
          </w:p>
        </w:tc>
        <w:tc>
          <w:tcPr>
            <w:tcW w:w="302" w:type="pct"/>
            <w:tcBorders>
              <w:top w:val="single" w:sz="6" w:space="0" w:color="auto"/>
              <w:left w:val="single" w:sz="6" w:space="0" w:color="auto"/>
              <w:bottom w:val="single" w:sz="6" w:space="0" w:color="auto"/>
              <w:right w:val="single" w:sz="6" w:space="0" w:color="auto"/>
            </w:tcBorders>
          </w:tcPr>
          <w:p w14:paraId="23C029A3" w14:textId="5CA213D7" w:rsidR="006B5052" w:rsidRPr="00E318E8" w:rsidRDefault="006B505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1E0A10DC" w14:textId="77777777" w:rsidR="006B5052" w:rsidRPr="009D183D" w:rsidRDefault="006B5052" w:rsidP="00616881">
            <w:pPr>
              <w:pStyle w:val="TableTextBullet1"/>
            </w:pPr>
            <w:r w:rsidRPr="009D183D">
              <w:t>Delay Reason Code (UM10)</w:t>
            </w:r>
          </w:p>
        </w:tc>
        <w:tc>
          <w:tcPr>
            <w:tcW w:w="768" w:type="pct"/>
            <w:tcBorders>
              <w:top w:val="single" w:sz="6" w:space="0" w:color="auto"/>
              <w:left w:val="single" w:sz="6" w:space="0" w:color="auto"/>
              <w:bottom w:val="single" w:sz="6" w:space="0" w:color="auto"/>
              <w:right w:val="single" w:sz="6" w:space="0" w:color="auto"/>
            </w:tcBorders>
          </w:tcPr>
          <w:p w14:paraId="03358CB6" w14:textId="1A08E1AE" w:rsidR="006B5052" w:rsidRPr="00E318E8" w:rsidRDefault="00D1643B" w:rsidP="00616881">
            <w:pPr>
              <w:pStyle w:val="TableText"/>
            </w:pPr>
            <w:r w:rsidRPr="00E318E8">
              <w:t>UM10</w:t>
            </w:r>
            <w:r w:rsidR="00D73005" w:rsidRPr="00E318E8">
              <w:t xml:space="preserve"> </w:t>
            </w:r>
            <w:r w:rsidR="00D72BE5" w:rsidRPr="00E318E8">
              <w:t>data</w:t>
            </w:r>
          </w:p>
        </w:tc>
        <w:tc>
          <w:tcPr>
            <w:tcW w:w="768" w:type="pct"/>
            <w:tcBorders>
              <w:top w:val="single" w:sz="6" w:space="0" w:color="auto"/>
              <w:left w:val="single" w:sz="6" w:space="0" w:color="auto"/>
              <w:bottom w:val="single" w:sz="6" w:space="0" w:color="auto"/>
              <w:right w:val="single" w:sz="6" w:space="0" w:color="auto"/>
            </w:tcBorders>
          </w:tcPr>
          <w:p w14:paraId="3863CBDA" w14:textId="77777777" w:rsidR="006B5052" w:rsidRPr="00DF256B" w:rsidRDefault="006B505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67904AB4" w14:textId="77777777" w:rsidR="006B5052" w:rsidRPr="00DF256B" w:rsidRDefault="006B505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258ECA70" w14:textId="77777777" w:rsidR="006B5052" w:rsidRPr="00DF256B" w:rsidRDefault="006B5052" w:rsidP="00616881">
            <w:pPr>
              <w:pStyle w:val="TableText"/>
              <w:rPr>
                <w:sz w:val="18"/>
                <w:szCs w:val="18"/>
              </w:rPr>
            </w:pPr>
          </w:p>
        </w:tc>
      </w:tr>
      <w:tr w:rsidR="00AA7BDB" w:rsidRPr="00DF256B" w14:paraId="059227F0"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74897641" w14:textId="77777777" w:rsidR="006B5052" w:rsidRPr="00E318E8" w:rsidRDefault="006B5052" w:rsidP="00616881">
            <w:pPr>
              <w:pStyle w:val="TableText"/>
            </w:pPr>
            <w:r w:rsidRPr="00E318E8">
              <w:t>FS-EP008-001-014</w:t>
            </w:r>
          </w:p>
        </w:tc>
        <w:tc>
          <w:tcPr>
            <w:tcW w:w="302" w:type="pct"/>
            <w:tcBorders>
              <w:top w:val="single" w:sz="6" w:space="0" w:color="auto"/>
              <w:left w:val="single" w:sz="6" w:space="0" w:color="auto"/>
              <w:bottom w:val="single" w:sz="6" w:space="0" w:color="auto"/>
              <w:right w:val="single" w:sz="6" w:space="0" w:color="auto"/>
            </w:tcBorders>
          </w:tcPr>
          <w:p w14:paraId="588A8722" w14:textId="50E00C0D" w:rsidR="006B5052" w:rsidRPr="00E318E8" w:rsidRDefault="006B505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556F165E" w14:textId="0C5FC39F" w:rsidR="006B5052" w:rsidRPr="009D183D" w:rsidRDefault="00BF2EA9" w:rsidP="00616881">
            <w:pPr>
              <w:pStyle w:val="TableTextBullet1"/>
            </w:pPr>
            <w:r w:rsidRPr="009D183D">
              <w:t>Patient Diagnosis</w:t>
            </w:r>
            <w:r w:rsidR="006B5052" w:rsidRPr="009D183D">
              <w:t xml:space="preserve"> Info (HI segment) #1</w:t>
            </w:r>
          </w:p>
        </w:tc>
        <w:tc>
          <w:tcPr>
            <w:tcW w:w="768" w:type="pct"/>
            <w:tcBorders>
              <w:top w:val="single" w:sz="6" w:space="0" w:color="auto"/>
              <w:left w:val="single" w:sz="6" w:space="0" w:color="auto"/>
              <w:bottom w:val="single" w:sz="6" w:space="0" w:color="auto"/>
              <w:right w:val="single" w:sz="6" w:space="0" w:color="auto"/>
            </w:tcBorders>
          </w:tcPr>
          <w:p w14:paraId="21B9E705" w14:textId="1A34EBE7" w:rsidR="006B5052" w:rsidRPr="00E318E8" w:rsidRDefault="00D1643B" w:rsidP="00616881">
            <w:pPr>
              <w:pStyle w:val="TableText"/>
            </w:pPr>
            <w:r w:rsidRPr="00E318E8">
              <w:t>HI #1</w:t>
            </w:r>
            <w:r w:rsidR="00D73005" w:rsidRPr="00E318E8">
              <w:t xml:space="preserve"> </w:t>
            </w:r>
            <w:r w:rsidR="00D72BE5" w:rsidRPr="00E318E8">
              <w:t>data</w:t>
            </w:r>
          </w:p>
        </w:tc>
        <w:tc>
          <w:tcPr>
            <w:tcW w:w="768" w:type="pct"/>
            <w:tcBorders>
              <w:top w:val="single" w:sz="6" w:space="0" w:color="auto"/>
              <w:left w:val="single" w:sz="6" w:space="0" w:color="auto"/>
              <w:bottom w:val="single" w:sz="6" w:space="0" w:color="auto"/>
              <w:right w:val="single" w:sz="6" w:space="0" w:color="auto"/>
            </w:tcBorders>
          </w:tcPr>
          <w:p w14:paraId="73E0809B" w14:textId="77777777" w:rsidR="006B5052" w:rsidRPr="00DF256B" w:rsidRDefault="006B505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06B2B9B1" w14:textId="77777777" w:rsidR="006B5052" w:rsidRPr="00DF256B" w:rsidRDefault="006B505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118A66B0" w14:textId="77777777" w:rsidR="006B5052" w:rsidRPr="00DF256B" w:rsidRDefault="006B5052" w:rsidP="00616881">
            <w:pPr>
              <w:pStyle w:val="TableText"/>
              <w:rPr>
                <w:sz w:val="18"/>
                <w:szCs w:val="18"/>
              </w:rPr>
            </w:pPr>
          </w:p>
        </w:tc>
      </w:tr>
      <w:tr w:rsidR="00AA7BDB" w:rsidRPr="00DF256B" w14:paraId="768F507F"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5312C5ED" w14:textId="77777777" w:rsidR="006B5052" w:rsidRPr="00E318E8" w:rsidRDefault="006B5052" w:rsidP="00616881">
            <w:pPr>
              <w:pStyle w:val="TableText"/>
            </w:pPr>
            <w:r w:rsidRPr="00E318E8">
              <w:t>FS-EP008-001-014</w:t>
            </w:r>
          </w:p>
        </w:tc>
        <w:tc>
          <w:tcPr>
            <w:tcW w:w="302" w:type="pct"/>
            <w:tcBorders>
              <w:top w:val="single" w:sz="6" w:space="0" w:color="auto"/>
              <w:left w:val="single" w:sz="6" w:space="0" w:color="auto"/>
              <w:bottom w:val="single" w:sz="6" w:space="0" w:color="auto"/>
              <w:right w:val="single" w:sz="6" w:space="0" w:color="auto"/>
            </w:tcBorders>
          </w:tcPr>
          <w:p w14:paraId="12400797" w14:textId="3E3B2C9C" w:rsidR="006B5052" w:rsidRPr="00E318E8" w:rsidRDefault="006B505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3D6FF450" w14:textId="485E74EC" w:rsidR="006B5052" w:rsidRPr="009D183D" w:rsidRDefault="00BF2EA9" w:rsidP="00616881">
            <w:pPr>
              <w:pStyle w:val="TableTextBullet1"/>
            </w:pPr>
            <w:r w:rsidRPr="009D183D">
              <w:t>Patient Diagnosis</w:t>
            </w:r>
            <w:r w:rsidR="006B5052" w:rsidRPr="009D183D">
              <w:t xml:space="preserve"> Info (HI segment) #2</w:t>
            </w:r>
          </w:p>
        </w:tc>
        <w:tc>
          <w:tcPr>
            <w:tcW w:w="768" w:type="pct"/>
            <w:tcBorders>
              <w:top w:val="single" w:sz="6" w:space="0" w:color="auto"/>
              <w:left w:val="single" w:sz="6" w:space="0" w:color="auto"/>
              <w:bottom w:val="single" w:sz="6" w:space="0" w:color="auto"/>
              <w:right w:val="single" w:sz="6" w:space="0" w:color="auto"/>
            </w:tcBorders>
          </w:tcPr>
          <w:p w14:paraId="0AFC6D58" w14:textId="7C2CDB0C" w:rsidR="006B5052" w:rsidRPr="00E318E8" w:rsidRDefault="00D1643B" w:rsidP="00616881">
            <w:pPr>
              <w:pStyle w:val="TableText"/>
            </w:pPr>
            <w:r w:rsidRPr="00E318E8">
              <w:t>HI #2</w:t>
            </w:r>
            <w:r w:rsidR="00D73005" w:rsidRPr="00E318E8">
              <w:t xml:space="preserve"> </w:t>
            </w:r>
            <w:r w:rsidR="00D72BE5" w:rsidRPr="00E318E8">
              <w:t>data</w:t>
            </w:r>
          </w:p>
        </w:tc>
        <w:tc>
          <w:tcPr>
            <w:tcW w:w="768" w:type="pct"/>
            <w:tcBorders>
              <w:top w:val="single" w:sz="6" w:space="0" w:color="auto"/>
              <w:left w:val="single" w:sz="6" w:space="0" w:color="auto"/>
              <w:bottom w:val="single" w:sz="6" w:space="0" w:color="auto"/>
              <w:right w:val="single" w:sz="6" w:space="0" w:color="auto"/>
            </w:tcBorders>
          </w:tcPr>
          <w:p w14:paraId="10FB7900" w14:textId="77777777" w:rsidR="006B5052" w:rsidRPr="00DF256B" w:rsidRDefault="006B505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1A5DB90A" w14:textId="77777777" w:rsidR="006B5052" w:rsidRPr="00DF256B" w:rsidRDefault="006B505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1890656A" w14:textId="77777777" w:rsidR="006B5052" w:rsidRPr="00DF256B" w:rsidRDefault="006B5052" w:rsidP="00616881">
            <w:pPr>
              <w:pStyle w:val="TableText"/>
              <w:rPr>
                <w:sz w:val="18"/>
                <w:szCs w:val="18"/>
              </w:rPr>
            </w:pPr>
          </w:p>
        </w:tc>
      </w:tr>
      <w:tr w:rsidR="00AA7BDB" w:rsidRPr="00DF256B" w14:paraId="6D3DCC1C"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731012CB" w14:textId="77777777" w:rsidR="006B5052" w:rsidRPr="00E318E8" w:rsidRDefault="006B5052" w:rsidP="00616881">
            <w:pPr>
              <w:pStyle w:val="TableText"/>
            </w:pPr>
            <w:r w:rsidRPr="00E318E8">
              <w:t>FS-EP008-001-014</w:t>
            </w:r>
          </w:p>
        </w:tc>
        <w:tc>
          <w:tcPr>
            <w:tcW w:w="302" w:type="pct"/>
            <w:tcBorders>
              <w:top w:val="single" w:sz="6" w:space="0" w:color="auto"/>
              <w:left w:val="single" w:sz="6" w:space="0" w:color="auto"/>
              <w:bottom w:val="single" w:sz="6" w:space="0" w:color="auto"/>
              <w:right w:val="single" w:sz="6" w:space="0" w:color="auto"/>
            </w:tcBorders>
          </w:tcPr>
          <w:p w14:paraId="4AADDCEC" w14:textId="7F2B26FF" w:rsidR="006B5052" w:rsidRPr="00E318E8" w:rsidRDefault="006B505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0B012839" w14:textId="3CA0F375" w:rsidR="006B5052" w:rsidRPr="009D183D" w:rsidRDefault="00BF2EA9" w:rsidP="00616881">
            <w:pPr>
              <w:pStyle w:val="TableTextBullet1"/>
            </w:pPr>
            <w:r w:rsidRPr="009D183D">
              <w:t>Patient Diagnosis</w:t>
            </w:r>
            <w:r w:rsidR="006B5052" w:rsidRPr="009D183D">
              <w:t xml:space="preserve"> Info (HI segment) #3</w:t>
            </w:r>
          </w:p>
        </w:tc>
        <w:tc>
          <w:tcPr>
            <w:tcW w:w="768" w:type="pct"/>
            <w:tcBorders>
              <w:top w:val="single" w:sz="6" w:space="0" w:color="auto"/>
              <w:left w:val="single" w:sz="6" w:space="0" w:color="auto"/>
              <w:bottom w:val="single" w:sz="6" w:space="0" w:color="auto"/>
              <w:right w:val="single" w:sz="6" w:space="0" w:color="auto"/>
            </w:tcBorders>
          </w:tcPr>
          <w:p w14:paraId="4670C80E" w14:textId="252CE3FD" w:rsidR="006B5052" w:rsidRPr="00E318E8" w:rsidRDefault="00D1643B" w:rsidP="00616881">
            <w:pPr>
              <w:pStyle w:val="TableText"/>
            </w:pPr>
            <w:r w:rsidRPr="00E318E8">
              <w:t>HI #3</w:t>
            </w:r>
            <w:r w:rsidR="00D73005" w:rsidRPr="00E318E8">
              <w:t xml:space="preserve"> </w:t>
            </w:r>
            <w:r w:rsidR="00D72BE5" w:rsidRPr="00E318E8">
              <w:t>data</w:t>
            </w:r>
          </w:p>
        </w:tc>
        <w:tc>
          <w:tcPr>
            <w:tcW w:w="768" w:type="pct"/>
            <w:tcBorders>
              <w:top w:val="single" w:sz="6" w:space="0" w:color="auto"/>
              <w:left w:val="single" w:sz="6" w:space="0" w:color="auto"/>
              <w:bottom w:val="single" w:sz="6" w:space="0" w:color="auto"/>
              <w:right w:val="single" w:sz="6" w:space="0" w:color="auto"/>
            </w:tcBorders>
          </w:tcPr>
          <w:p w14:paraId="6FB7A783" w14:textId="77777777" w:rsidR="006B5052" w:rsidRPr="00DF256B" w:rsidRDefault="006B505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73A2320A" w14:textId="77777777" w:rsidR="006B5052" w:rsidRPr="00DF256B" w:rsidRDefault="006B505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3066A7BD" w14:textId="77777777" w:rsidR="006B5052" w:rsidRPr="00DF256B" w:rsidRDefault="006B5052" w:rsidP="00616881">
            <w:pPr>
              <w:pStyle w:val="TableText"/>
              <w:rPr>
                <w:sz w:val="18"/>
                <w:szCs w:val="18"/>
              </w:rPr>
            </w:pPr>
          </w:p>
        </w:tc>
      </w:tr>
      <w:tr w:rsidR="00AA7BDB" w:rsidRPr="00DF256B" w14:paraId="09433E47"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76CC2ED4" w14:textId="77777777" w:rsidR="006B5052" w:rsidRPr="00E318E8" w:rsidRDefault="006B5052" w:rsidP="00616881">
            <w:pPr>
              <w:pStyle w:val="TableText"/>
            </w:pPr>
            <w:r w:rsidRPr="00E318E8">
              <w:lastRenderedPageBreak/>
              <w:t>FS-EP008-001-014</w:t>
            </w:r>
          </w:p>
        </w:tc>
        <w:tc>
          <w:tcPr>
            <w:tcW w:w="302" w:type="pct"/>
            <w:tcBorders>
              <w:top w:val="single" w:sz="6" w:space="0" w:color="auto"/>
              <w:left w:val="single" w:sz="6" w:space="0" w:color="auto"/>
              <w:bottom w:val="single" w:sz="6" w:space="0" w:color="auto"/>
              <w:right w:val="single" w:sz="6" w:space="0" w:color="auto"/>
            </w:tcBorders>
          </w:tcPr>
          <w:p w14:paraId="122D6125" w14:textId="35840C08" w:rsidR="006B5052" w:rsidRPr="00E318E8" w:rsidRDefault="006B505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71F49218" w14:textId="2F3F4BA1" w:rsidR="006B5052" w:rsidRPr="009D183D" w:rsidRDefault="00BF2EA9" w:rsidP="00616881">
            <w:pPr>
              <w:pStyle w:val="TableTextBullet1"/>
            </w:pPr>
            <w:r w:rsidRPr="009D183D">
              <w:t>Patient Diagnosis</w:t>
            </w:r>
            <w:r w:rsidR="006B5052" w:rsidRPr="009D183D">
              <w:t xml:space="preserve"> Info (HI segment) #4</w:t>
            </w:r>
          </w:p>
        </w:tc>
        <w:tc>
          <w:tcPr>
            <w:tcW w:w="768" w:type="pct"/>
            <w:tcBorders>
              <w:top w:val="single" w:sz="6" w:space="0" w:color="auto"/>
              <w:left w:val="single" w:sz="6" w:space="0" w:color="auto"/>
              <w:bottom w:val="single" w:sz="6" w:space="0" w:color="auto"/>
              <w:right w:val="single" w:sz="6" w:space="0" w:color="auto"/>
            </w:tcBorders>
          </w:tcPr>
          <w:p w14:paraId="4E9591C3" w14:textId="36534A12" w:rsidR="006B5052" w:rsidRPr="00E318E8" w:rsidRDefault="00D1643B" w:rsidP="00616881">
            <w:pPr>
              <w:pStyle w:val="TableText"/>
            </w:pPr>
            <w:r w:rsidRPr="00E318E8">
              <w:t>HI #4</w:t>
            </w:r>
            <w:r w:rsidR="00D73005" w:rsidRPr="00E318E8">
              <w:t xml:space="preserve"> </w:t>
            </w:r>
            <w:r w:rsidR="00D72BE5" w:rsidRPr="00E318E8">
              <w:t>data</w:t>
            </w:r>
          </w:p>
        </w:tc>
        <w:tc>
          <w:tcPr>
            <w:tcW w:w="768" w:type="pct"/>
            <w:tcBorders>
              <w:top w:val="single" w:sz="6" w:space="0" w:color="auto"/>
              <w:left w:val="single" w:sz="6" w:space="0" w:color="auto"/>
              <w:bottom w:val="single" w:sz="6" w:space="0" w:color="auto"/>
              <w:right w:val="single" w:sz="6" w:space="0" w:color="auto"/>
            </w:tcBorders>
          </w:tcPr>
          <w:p w14:paraId="5B05C72C" w14:textId="77777777" w:rsidR="006B5052" w:rsidRPr="00DF256B" w:rsidRDefault="006B505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07B6BAF4" w14:textId="77777777" w:rsidR="006B5052" w:rsidRPr="00DF256B" w:rsidRDefault="006B505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082EDF90" w14:textId="77777777" w:rsidR="006B5052" w:rsidRPr="00DF256B" w:rsidRDefault="006B5052" w:rsidP="00616881">
            <w:pPr>
              <w:pStyle w:val="TableText"/>
              <w:rPr>
                <w:sz w:val="18"/>
                <w:szCs w:val="18"/>
              </w:rPr>
            </w:pPr>
          </w:p>
        </w:tc>
      </w:tr>
      <w:tr w:rsidR="00AA7BDB" w:rsidRPr="00DF256B" w14:paraId="2AE3DB0A"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73B8EEA6" w14:textId="77777777" w:rsidR="006B5052" w:rsidRPr="00E318E8" w:rsidRDefault="006B5052" w:rsidP="00616881">
            <w:pPr>
              <w:pStyle w:val="TableText"/>
            </w:pPr>
            <w:r w:rsidRPr="00E318E8">
              <w:t>FS-EP008-001-014</w:t>
            </w:r>
          </w:p>
        </w:tc>
        <w:tc>
          <w:tcPr>
            <w:tcW w:w="302" w:type="pct"/>
            <w:tcBorders>
              <w:top w:val="single" w:sz="6" w:space="0" w:color="auto"/>
              <w:left w:val="single" w:sz="6" w:space="0" w:color="auto"/>
              <w:bottom w:val="single" w:sz="6" w:space="0" w:color="auto"/>
              <w:right w:val="single" w:sz="6" w:space="0" w:color="auto"/>
            </w:tcBorders>
          </w:tcPr>
          <w:p w14:paraId="18A853BD" w14:textId="25CE7170" w:rsidR="006B5052" w:rsidRPr="00E318E8" w:rsidRDefault="006B505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0CA12FD6" w14:textId="3B0BB054" w:rsidR="006B5052" w:rsidRPr="009D183D" w:rsidRDefault="00BF2EA9" w:rsidP="00616881">
            <w:pPr>
              <w:pStyle w:val="TableTextBullet1"/>
            </w:pPr>
            <w:r w:rsidRPr="009D183D">
              <w:t>Patient Diagnosis</w:t>
            </w:r>
            <w:r w:rsidR="006B5052" w:rsidRPr="009D183D">
              <w:t xml:space="preserve"> Info (HI segment) #5</w:t>
            </w:r>
          </w:p>
        </w:tc>
        <w:tc>
          <w:tcPr>
            <w:tcW w:w="768" w:type="pct"/>
            <w:tcBorders>
              <w:top w:val="single" w:sz="6" w:space="0" w:color="auto"/>
              <w:left w:val="single" w:sz="6" w:space="0" w:color="auto"/>
              <w:bottom w:val="single" w:sz="6" w:space="0" w:color="auto"/>
              <w:right w:val="single" w:sz="6" w:space="0" w:color="auto"/>
            </w:tcBorders>
          </w:tcPr>
          <w:p w14:paraId="1EB4E4BC" w14:textId="16D5D057" w:rsidR="006B5052" w:rsidRPr="00E318E8" w:rsidRDefault="00D1643B" w:rsidP="00616881">
            <w:pPr>
              <w:pStyle w:val="TableText"/>
            </w:pPr>
            <w:r w:rsidRPr="00E318E8">
              <w:t>HI #5</w:t>
            </w:r>
            <w:r w:rsidR="00D73005" w:rsidRPr="00E318E8">
              <w:t xml:space="preserve"> </w:t>
            </w:r>
            <w:r w:rsidR="00D72BE5" w:rsidRPr="00E318E8">
              <w:t>data</w:t>
            </w:r>
          </w:p>
        </w:tc>
        <w:tc>
          <w:tcPr>
            <w:tcW w:w="768" w:type="pct"/>
            <w:tcBorders>
              <w:top w:val="single" w:sz="6" w:space="0" w:color="auto"/>
              <w:left w:val="single" w:sz="6" w:space="0" w:color="auto"/>
              <w:bottom w:val="single" w:sz="6" w:space="0" w:color="auto"/>
              <w:right w:val="single" w:sz="6" w:space="0" w:color="auto"/>
            </w:tcBorders>
          </w:tcPr>
          <w:p w14:paraId="1CB7B86C" w14:textId="77777777" w:rsidR="006B5052" w:rsidRPr="00DF256B" w:rsidRDefault="006B505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4F2ABC95" w14:textId="77777777" w:rsidR="006B5052" w:rsidRPr="00DF256B" w:rsidRDefault="006B505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3591868F" w14:textId="77777777" w:rsidR="006B5052" w:rsidRPr="00DF256B" w:rsidRDefault="006B5052" w:rsidP="00616881">
            <w:pPr>
              <w:pStyle w:val="TableText"/>
              <w:rPr>
                <w:sz w:val="18"/>
                <w:szCs w:val="18"/>
              </w:rPr>
            </w:pPr>
          </w:p>
        </w:tc>
      </w:tr>
      <w:tr w:rsidR="00AA7BDB" w:rsidRPr="00DF256B" w14:paraId="215A98EC"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0256E63A" w14:textId="77777777" w:rsidR="006B5052" w:rsidRPr="00E318E8" w:rsidRDefault="006B5052" w:rsidP="00616881">
            <w:pPr>
              <w:pStyle w:val="TableText"/>
            </w:pPr>
            <w:r w:rsidRPr="00E318E8">
              <w:t>FS-EP008-001-014</w:t>
            </w:r>
          </w:p>
        </w:tc>
        <w:tc>
          <w:tcPr>
            <w:tcW w:w="302" w:type="pct"/>
            <w:tcBorders>
              <w:top w:val="single" w:sz="6" w:space="0" w:color="auto"/>
              <w:left w:val="single" w:sz="6" w:space="0" w:color="auto"/>
              <w:bottom w:val="single" w:sz="6" w:space="0" w:color="auto"/>
              <w:right w:val="single" w:sz="6" w:space="0" w:color="auto"/>
            </w:tcBorders>
          </w:tcPr>
          <w:p w14:paraId="5ACAFF82" w14:textId="7BE2AA0E" w:rsidR="006B5052" w:rsidRPr="00E318E8" w:rsidRDefault="006B505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38B90029" w14:textId="066E9C3C" w:rsidR="006B5052" w:rsidRPr="009D183D" w:rsidRDefault="00BF2EA9" w:rsidP="00616881">
            <w:pPr>
              <w:pStyle w:val="TableTextBullet1"/>
            </w:pPr>
            <w:r w:rsidRPr="009D183D">
              <w:t>Patient Diagnosis</w:t>
            </w:r>
            <w:r w:rsidR="006B5052" w:rsidRPr="009D183D">
              <w:t xml:space="preserve"> Info (HI segment) #6</w:t>
            </w:r>
          </w:p>
        </w:tc>
        <w:tc>
          <w:tcPr>
            <w:tcW w:w="768" w:type="pct"/>
            <w:tcBorders>
              <w:top w:val="single" w:sz="6" w:space="0" w:color="auto"/>
              <w:left w:val="single" w:sz="6" w:space="0" w:color="auto"/>
              <w:bottom w:val="single" w:sz="6" w:space="0" w:color="auto"/>
              <w:right w:val="single" w:sz="6" w:space="0" w:color="auto"/>
            </w:tcBorders>
          </w:tcPr>
          <w:p w14:paraId="2C47FEE3" w14:textId="3E6F0A39" w:rsidR="006B5052" w:rsidRPr="00E318E8" w:rsidRDefault="00D1643B" w:rsidP="00616881">
            <w:pPr>
              <w:pStyle w:val="TableText"/>
            </w:pPr>
            <w:r w:rsidRPr="00E318E8">
              <w:t>HI #6</w:t>
            </w:r>
            <w:r w:rsidR="00D73005" w:rsidRPr="00E318E8">
              <w:t xml:space="preserve"> </w:t>
            </w:r>
            <w:r w:rsidR="00D72BE5" w:rsidRPr="00E318E8">
              <w:t>data</w:t>
            </w:r>
          </w:p>
        </w:tc>
        <w:tc>
          <w:tcPr>
            <w:tcW w:w="768" w:type="pct"/>
            <w:tcBorders>
              <w:top w:val="single" w:sz="6" w:space="0" w:color="auto"/>
              <w:left w:val="single" w:sz="6" w:space="0" w:color="auto"/>
              <w:bottom w:val="single" w:sz="6" w:space="0" w:color="auto"/>
              <w:right w:val="single" w:sz="6" w:space="0" w:color="auto"/>
            </w:tcBorders>
          </w:tcPr>
          <w:p w14:paraId="610A03B5" w14:textId="77777777" w:rsidR="006B5052" w:rsidRPr="00DF256B" w:rsidRDefault="006B505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583D2E43" w14:textId="77777777" w:rsidR="006B5052" w:rsidRPr="00DF256B" w:rsidRDefault="006B505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3E24B5AE" w14:textId="77777777" w:rsidR="006B5052" w:rsidRPr="00DF256B" w:rsidRDefault="006B5052" w:rsidP="00616881">
            <w:pPr>
              <w:pStyle w:val="TableText"/>
              <w:rPr>
                <w:sz w:val="18"/>
                <w:szCs w:val="18"/>
              </w:rPr>
            </w:pPr>
          </w:p>
        </w:tc>
      </w:tr>
      <w:tr w:rsidR="00AA7BDB" w:rsidRPr="00DF256B" w14:paraId="2A1D0F9D"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2BA95EDE" w14:textId="77777777" w:rsidR="006B5052" w:rsidRPr="00E318E8" w:rsidRDefault="006B5052" w:rsidP="00616881">
            <w:pPr>
              <w:pStyle w:val="TableText"/>
            </w:pPr>
            <w:r w:rsidRPr="00E318E8">
              <w:t>FS-EP008-001-014</w:t>
            </w:r>
          </w:p>
        </w:tc>
        <w:tc>
          <w:tcPr>
            <w:tcW w:w="302" w:type="pct"/>
            <w:tcBorders>
              <w:top w:val="single" w:sz="6" w:space="0" w:color="auto"/>
              <w:left w:val="single" w:sz="6" w:space="0" w:color="auto"/>
              <w:bottom w:val="single" w:sz="6" w:space="0" w:color="auto"/>
              <w:right w:val="single" w:sz="6" w:space="0" w:color="auto"/>
            </w:tcBorders>
          </w:tcPr>
          <w:p w14:paraId="1BA928EB" w14:textId="41A2C928" w:rsidR="006B5052" w:rsidRPr="00E318E8" w:rsidRDefault="006B505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439370AD" w14:textId="4585099E" w:rsidR="006B5052" w:rsidRPr="009D183D" w:rsidRDefault="00BF2EA9" w:rsidP="00616881">
            <w:pPr>
              <w:pStyle w:val="TableTextBullet1"/>
            </w:pPr>
            <w:r w:rsidRPr="009D183D">
              <w:t>Patient Diagnosis</w:t>
            </w:r>
            <w:r w:rsidR="006B5052" w:rsidRPr="009D183D">
              <w:t xml:space="preserve"> Info (HI segment) #7</w:t>
            </w:r>
          </w:p>
        </w:tc>
        <w:tc>
          <w:tcPr>
            <w:tcW w:w="768" w:type="pct"/>
            <w:tcBorders>
              <w:top w:val="single" w:sz="6" w:space="0" w:color="auto"/>
              <w:left w:val="single" w:sz="6" w:space="0" w:color="auto"/>
              <w:bottom w:val="single" w:sz="6" w:space="0" w:color="auto"/>
              <w:right w:val="single" w:sz="6" w:space="0" w:color="auto"/>
            </w:tcBorders>
          </w:tcPr>
          <w:p w14:paraId="0A566442" w14:textId="13F6DE8B" w:rsidR="006B5052" w:rsidRPr="00E318E8" w:rsidRDefault="00D1643B" w:rsidP="00616881">
            <w:pPr>
              <w:pStyle w:val="TableText"/>
            </w:pPr>
            <w:r w:rsidRPr="00E318E8">
              <w:t>HI #7</w:t>
            </w:r>
            <w:r w:rsidR="00D73005" w:rsidRPr="00E318E8">
              <w:t xml:space="preserve"> </w:t>
            </w:r>
            <w:r w:rsidR="00D72BE5" w:rsidRPr="00E318E8">
              <w:t>data</w:t>
            </w:r>
          </w:p>
        </w:tc>
        <w:tc>
          <w:tcPr>
            <w:tcW w:w="768" w:type="pct"/>
            <w:tcBorders>
              <w:top w:val="single" w:sz="6" w:space="0" w:color="auto"/>
              <w:left w:val="single" w:sz="6" w:space="0" w:color="auto"/>
              <w:bottom w:val="single" w:sz="6" w:space="0" w:color="auto"/>
              <w:right w:val="single" w:sz="6" w:space="0" w:color="auto"/>
            </w:tcBorders>
          </w:tcPr>
          <w:p w14:paraId="2F50EF6D" w14:textId="77777777" w:rsidR="006B5052" w:rsidRPr="00DF256B" w:rsidRDefault="006B505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4EFDEBF5" w14:textId="77777777" w:rsidR="006B5052" w:rsidRPr="00DF256B" w:rsidRDefault="006B505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7E51FB27" w14:textId="77777777" w:rsidR="006B5052" w:rsidRPr="00DF256B" w:rsidRDefault="006B5052" w:rsidP="00616881">
            <w:pPr>
              <w:pStyle w:val="TableText"/>
              <w:rPr>
                <w:sz w:val="18"/>
                <w:szCs w:val="18"/>
              </w:rPr>
            </w:pPr>
          </w:p>
        </w:tc>
      </w:tr>
      <w:tr w:rsidR="00AA7BDB" w:rsidRPr="00DF256B" w14:paraId="3C85F9DB"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37ECCB09" w14:textId="77777777" w:rsidR="006B5052" w:rsidRPr="00E318E8" w:rsidRDefault="006B5052" w:rsidP="00616881">
            <w:pPr>
              <w:pStyle w:val="TableText"/>
            </w:pPr>
            <w:r w:rsidRPr="00E318E8">
              <w:t>FS-EP008-001-014</w:t>
            </w:r>
          </w:p>
        </w:tc>
        <w:tc>
          <w:tcPr>
            <w:tcW w:w="302" w:type="pct"/>
            <w:tcBorders>
              <w:top w:val="single" w:sz="6" w:space="0" w:color="auto"/>
              <w:left w:val="single" w:sz="6" w:space="0" w:color="auto"/>
              <w:bottom w:val="single" w:sz="6" w:space="0" w:color="auto"/>
              <w:right w:val="single" w:sz="6" w:space="0" w:color="auto"/>
            </w:tcBorders>
          </w:tcPr>
          <w:p w14:paraId="1235D94F" w14:textId="1D0BD6EE" w:rsidR="006B5052" w:rsidRPr="00E318E8" w:rsidRDefault="006B505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36DE78A7" w14:textId="673ED4AD" w:rsidR="006B5052" w:rsidRPr="009D183D" w:rsidRDefault="00BF2EA9" w:rsidP="00616881">
            <w:pPr>
              <w:pStyle w:val="TableTextBullet1"/>
            </w:pPr>
            <w:r w:rsidRPr="009D183D">
              <w:t>Patient Diagnosis</w:t>
            </w:r>
            <w:r w:rsidR="006B5052" w:rsidRPr="009D183D">
              <w:t xml:space="preserve"> Info (HI segment) #8</w:t>
            </w:r>
          </w:p>
        </w:tc>
        <w:tc>
          <w:tcPr>
            <w:tcW w:w="768" w:type="pct"/>
            <w:tcBorders>
              <w:top w:val="single" w:sz="6" w:space="0" w:color="auto"/>
              <w:left w:val="single" w:sz="6" w:space="0" w:color="auto"/>
              <w:bottom w:val="single" w:sz="6" w:space="0" w:color="auto"/>
              <w:right w:val="single" w:sz="6" w:space="0" w:color="auto"/>
            </w:tcBorders>
          </w:tcPr>
          <w:p w14:paraId="0FC7670D" w14:textId="02F9060E" w:rsidR="006B5052" w:rsidRPr="00E318E8" w:rsidRDefault="00D1643B" w:rsidP="00616881">
            <w:pPr>
              <w:pStyle w:val="TableText"/>
            </w:pPr>
            <w:r w:rsidRPr="00E318E8">
              <w:t>HI #8</w:t>
            </w:r>
            <w:r w:rsidR="00D73005" w:rsidRPr="00E318E8">
              <w:t xml:space="preserve"> </w:t>
            </w:r>
            <w:r w:rsidR="00D72BE5" w:rsidRPr="00E318E8">
              <w:t>data</w:t>
            </w:r>
          </w:p>
        </w:tc>
        <w:tc>
          <w:tcPr>
            <w:tcW w:w="768" w:type="pct"/>
            <w:tcBorders>
              <w:top w:val="single" w:sz="6" w:space="0" w:color="auto"/>
              <w:left w:val="single" w:sz="6" w:space="0" w:color="auto"/>
              <w:bottom w:val="single" w:sz="6" w:space="0" w:color="auto"/>
              <w:right w:val="single" w:sz="6" w:space="0" w:color="auto"/>
            </w:tcBorders>
          </w:tcPr>
          <w:p w14:paraId="6FC92307" w14:textId="77777777" w:rsidR="006B5052" w:rsidRPr="00DF256B" w:rsidRDefault="006B505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1251C46C" w14:textId="77777777" w:rsidR="006B5052" w:rsidRPr="00DF256B" w:rsidRDefault="006B505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65E926E5" w14:textId="77777777" w:rsidR="006B5052" w:rsidRPr="00DF256B" w:rsidRDefault="006B5052" w:rsidP="00616881">
            <w:pPr>
              <w:pStyle w:val="TableText"/>
              <w:rPr>
                <w:sz w:val="18"/>
                <w:szCs w:val="18"/>
              </w:rPr>
            </w:pPr>
          </w:p>
        </w:tc>
      </w:tr>
      <w:tr w:rsidR="00AA7BDB" w:rsidRPr="00DF256B" w14:paraId="2A1E29CE"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7ACF1827" w14:textId="77777777" w:rsidR="006B5052" w:rsidRPr="00E318E8" w:rsidRDefault="006B5052" w:rsidP="00616881">
            <w:pPr>
              <w:pStyle w:val="TableText"/>
            </w:pPr>
            <w:r w:rsidRPr="00E318E8">
              <w:t>FS-EP008-001-015</w:t>
            </w:r>
          </w:p>
        </w:tc>
        <w:tc>
          <w:tcPr>
            <w:tcW w:w="302" w:type="pct"/>
            <w:tcBorders>
              <w:top w:val="single" w:sz="6" w:space="0" w:color="auto"/>
              <w:left w:val="single" w:sz="6" w:space="0" w:color="auto"/>
              <w:bottom w:val="single" w:sz="6" w:space="0" w:color="auto"/>
              <w:right w:val="single" w:sz="6" w:space="0" w:color="auto"/>
            </w:tcBorders>
          </w:tcPr>
          <w:p w14:paraId="75DE88F3" w14:textId="6A41224E" w:rsidR="006B5052" w:rsidRPr="00E318E8" w:rsidRDefault="006B505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7538CAFC" w14:textId="77777777" w:rsidR="006B5052" w:rsidRPr="009D183D" w:rsidRDefault="006B5052" w:rsidP="00616881">
            <w:pPr>
              <w:pStyle w:val="TableTextBullet1"/>
            </w:pPr>
            <w:r w:rsidRPr="009D183D">
              <w:t>HSD Request Quantity (HSD02)</w:t>
            </w:r>
          </w:p>
        </w:tc>
        <w:tc>
          <w:tcPr>
            <w:tcW w:w="768" w:type="pct"/>
            <w:tcBorders>
              <w:top w:val="single" w:sz="6" w:space="0" w:color="auto"/>
              <w:left w:val="single" w:sz="6" w:space="0" w:color="auto"/>
              <w:bottom w:val="single" w:sz="6" w:space="0" w:color="auto"/>
              <w:right w:val="single" w:sz="6" w:space="0" w:color="auto"/>
            </w:tcBorders>
          </w:tcPr>
          <w:p w14:paraId="1ED0175E" w14:textId="2865BC0C" w:rsidR="006B5052" w:rsidRPr="00E318E8" w:rsidRDefault="00D73005" w:rsidP="00616881">
            <w:pPr>
              <w:pStyle w:val="TableText"/>
            </w:pPr>
            <w:r w:rsidRPr="00E318E8">
              <w:t>HSD02</w:t>
            </w:r>
            <w:r w:rsidR="00C927EE" w:rsidRPr="00E318E8">
              <w:t xml:space="preserve"> </w:t>
            </w:r>
            <w:r w:rsidR="00D72BE5" w:rsidRPr="00E318E8">
              <w:t>data</w:t>
            </w:r>
          </w:p>
        </w:tc>
        <w:tc>
          <w:tcPr>
            <w:tcW w:w="768" w:type="pct"/>
            <w:tcBorders>
              <w:top w:val="single" w:sz="6" w:space="0" w:color="auto"/>
              <w:left w:val="single" w:sz="6" w:space="0" w:color="auto"/>
              <w:bottom w:val="single" w:sz="6" w:space="0" w:color="auto"/>
              <w:right w:val="single" w:sz="6" w:space="0" w:color="auto"/>
            </w:tcBorders>
          </w:tcPr>
          <w:p w14:paraId="301D2154" w14:textId="77777777" w:rsidR="006B5052" w:rsidRPr="00DF256B" w:rsidRDefault="006B505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6894657C" w14:textId="77777777" w:rsidR="006B5052" w:rsidRPr="00DF256B" w:rsidRDefault="006B505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20063B50" w14:textId="77777777" w:rsidR="006B5052" w:rsidRPr="00DF256B" w:rsidRDefault="006B5052" w:rsidP="00616881">
            <w:pPr>
              <w:pStyle w:val="TableText"/>
              <w:rPr>
                <w:sz w:val="18"/>
                <w:szCs w:val="18"/>
              </w:rPr>
            </w:pPr>
          </w:p>
        </w:tc>
      </w:tr>
      <w:tr w:rsidR="00AA7BDB" w:rsidRPr="00DF256B" w14:paraId="0C4A0498"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62369116" w14:textId="77777777" w:rsidR="006B5052" w:rsidRPr="00E318E8" w:rsidRDefault="006B5052" w:rsidP="00616881">
            <w:pPr>
              <w:pStyle w:val="TableText"/>
            </w:pPr>
            <w:r w:rsidRPr="00E318E8">
              <w:t>FS-EP008-001-016</w:t>
            </w:r>
          </w:p>
        </w:tc>
        <w:tc>
          <w:tcPr>
            <w:tcW w:w="302" w:type="pct"/>
            <w:tcBorders>
              <w:top w:val="single" w:sz="6" w:space="0" w:color="auto"/>
              <w:left w:val="single" w:sz="6" w:space="0" w:color="auto"/>
              <w:bottom w:val="single" w:sz="6" w:space="0" w:color="auto"/>
              <w:right w:val="single" w:sz="6" w:space="0" w:color="auto"/>
            </w:tcBorders>
          </w:tcPr>
          <w:p w14:paraId="6268DD3F" w14:textId="5FCDECDD" w:rsidR="006B5052" w:rsidRPr="00E318E8" w:rsidRDefault="006B505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6BFC9512" w14:textId="77777777" w:rsidR="006B5052" w:rsidRPr="009D183D" w:rsidRDefault="006B5052" w:rsidP="00616881">
            <w:pPr>
              <w:pStyle w:val="TableTextBullet1"/>
            </w:pPr>
            <w:r w:rsidRPr="009D183D">
              <w:t>HSD Request Units Code (HSD03)</w:t>
            </w:r>
          </w:p>
        </w:tc>
        <w:tc>
          <w:tcPr>
            <w:tcW w:w="768" w:type="pct"/>
            <w:tcBorders>
              <w:top w:val="single" w:sz="6" w:space="0" w:color="auto"/>
              <w:left w:val="single" w:sz="6" w:space="0" w:color="auto"/>
              <w:bottom w:val="single" w:sz="6" w:space="0" w:color="auto"/>
              <w:right w:val="single" w:sz="6" w:space="0" w:color="auto"/>
            </w:tcBorders>
          </w:tcPr>
          <w:p w14:paraId="53EFD5EA" w14:textId="2F5092E5" w:rsidR="006B5052" w:rsidRPr="00E318E8" w:rsidRDefault="00C927EE" w:rsidP="00616881">
            <w:pPr>
              <w:pStyle w:val="TableText"/>
            </w:pPr>
            <w:r w:rsidRPr="00E318E8">
              <w:t>HSD03</w:t>
            </w:r>
            <w:r w:rsidR="00D73005" w:rsidRPr="00E318E8">
              <w:t xml:space="preserve"> </w:t>
            </w:r>
            <w:r w:rsidR="00D72BE5" w:rsidRPr="00E318E8">
              <w:t>data</w:t>
            </w:r>
          </w:p>
        </w:tc>
        <w:tc>
          <w:tcPr>
            <w:tcW w:w="768" w:type="pct"/>
            <w:tcBorders>
              <w:top w:val="single" w:sz="6" w:space="0" w:color="auto"/>
              <w:left w:val="single" w:sz="6" w:space="0" w:color="auto"/>
              <w:bottom w:val="single" w:sz="6" w:space="0" w:color="auto"/>
              <w:right w:val="single" w:sz="6" w:space="0" w:color="auto"/>
            </w:tcBorders>
          </w:tcPr>
          <w:p w14:paraId="32EE4DF2" w14:textId="77777777" w:rsidR="006B5052" w:rsidRPr="00DF256B" w:rsidRDefault="006B505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7B3111E1" w14:textId="77777777" w:rsidR="006B5052" w:rsidRPr="00DF256B" w:rsidRDefault="006B505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2487E431" w14:textId="77777777" w:rsidR="006B5052" w:rsidRPr="00DF256B" w:rsidRDefault="006B5052" w:rsidP="00616881">
            <w:pPr>
              <w:pStyle w:val="TableText"/>
              <w:rPr>
                <w:sz w:val="18"/>
                <w:szCs w:val="18"/>
              </w:rPr>
            </w:pPr>
          </w:p>
        </w:tc>
      </w:tr>
      <w:tr w:rsidR="00AA7BDB" w:rsidRPr="00DF256B" w14:paraId="1A4A1F66"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0E9EF810" w14:textId="77777777" w:rsidR="006B5052" w:rsidRPr="00E318E8" w:rsidRDefault="006B5052" w:rsidP="00616881">
            <w:pPr>
              <w:pStyle w:val="TableText"/>
            </w:pPr>
            <w:r w:rsidRPr="00E318E8">
              <w:t>FS-EP008-001-017</w:t>
            </w:r>
          </w:p>
        </w:tc>
        <w:tc>
          <w:tcPr>
            <w:tcW w:w="302" w:type="pct"/>
            <w:tcBorders>
              <w:top w:val="single" w:sz="6" w:space="0" w:color="auto"/>
              <w:left w:val="single" w:sz="6" w:space="0" w:color="auto"/>
              <w:bottom w:val="single" w:sz="6" w:space="0" w:color="auto"/>
              <w:right w:val="single" w:sz="6" w:space="0" w:color="auto"/>
            </w:tcBorders>
          </w:tcPr>
          <w:p w14:paraId="039F442D" w14:textId="7A04D504" w:rsidR="006B5052" w:rsidRPr="00E318E8" w:rsidRDefault="006B505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100714F8" w14:textId="77777777" w:rsidR="006B5052" w:rsidRPr="009D183D" w:rsidRDefault="006B5052" w:rsidP="00616881">
            <w:pPr>
              <w:pStyle w:val="TableTextBullet1"/>
            </w:pPr>
            <w:r w:rsidRPr="009D183D">
              <w:t>HSD Request Quantity Qualifier (HSD01)</w:t>
            </w:r>
          </w:p>
        </w:tc>
        <w:tc>
          <w:tcPr>
            <w:tcW w:w="768" w:type="pct"/>
            <w:tcBorders>
              <w:top w:val="single" w:sz="6" w:space="0" w:color="auto"/>
              <w:left w:val="single" w:sz="6" w:space="0" w:color="auto"/>
              <w:bottom w:val="single" w:sz="6" w:space="0" w:color="auto"/>
              <w:right w:val="single" w:sz="6" w:space="0" w:color="auto"/>
            </w:tcBorders>
          </w:tcPr>
          <w:p w14:paraId="7ABC1E6B" w14:textId="0C2EFF1E" w:rsidR="006B5052" w:rsidRPr="00E318E8" w:rsidRDefault="00C927EE" w:rsidP="00616881">
            <w:pPr>
              <w:pStyle w:val="TableText"/>
            </w:pPr>
            <w:r w:rsidRPr="00E318E8">
              <w:t>HSD01</w:t>
            </w:r>
            <w:r w:rsidR="00D73005" w:rsidRPr="00E318E8">
              <w:t xml:space="preserve"> </w:t>
            </w:r>
            <w:r w:rsidR="00D72BE5" w:rsidRPr="00E318E8">
              <w:t>data</w:t>
            </w:r>
          </w:p>
        </w:tc>
        <w:tc>
          <w:tcPr>
            <w:tcW w:w="768" w:type="pct"/>
            <w:tcBorders>
              <w:top w:val="single" w:sz="6" w:space="0" w:color="auto"/>
              <w:left w:val="single" w:sz="6" w:space="0" w:color="auto"/>
              <w:bottom w:val="single" w:sz="6" w:space="0" w:color="auto"/>
              <w:right w:val="single" w:sz="6" w:space="0" w:color="auto"/>
            </w:tcBorders>
          </w:tcPr>
          <w:p w14:paraId="1DE7F525" w14:textId="77777777" w:rsidR="006B5052" w:rsidRPr="00DF256B" w:rsidRDefault="006B505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66B45319" w14:textId="77777777" w:rsidR="006B5052" w:rsidRPr="00DF256B" w:rsidRDefault="006B505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2EE4CAF0" w14:textId="77777777" w:rsidR="006B5052" w:rsidRPr="00DF256B" w:rsidRDefault="006B5052" w:rsidP="00616881">
            <w:pPr>
              <w:pStyle w:val="TableText"/>
              <w:rPr>
                <w:sz w:val="18"/>
                <w:szCs w:val="18"/>
              </w:rPr>
            </w:pPr>
          </w:p>
        </w:tc>
      </w:tr>
      <w:tr w:rsidR="00AA7BDB" w:rsidRPr="00DF256B" w14:paraId="391E94CC"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28A3471A" w14:textId="77777777" w:rsidR="006B5052" w:rsidRPr="00E318E8" w:rsidRDefault="006B5052" w:rsidP="00616881">
            <w:pPr>
              <w:pStyle w:val="TableText"/>
            </w:pPr>
            <w:r w:rsidRPr="00E318E8">
              <w:t>FS-EP008-001-018</w:t>
            </w:r>
          </w:p>
        </w:tc>
        <w:tc>
          <w:tcPr>
            <w:tcW w:w="302" w:type="pct"/>
            <w:tcBorders>
              <w:top w:val="single" w:sz="6" w:space="0" w:color="auto"/>
              <w:left w:val="single" w:sz="6" w:space="0" w:color="auto"/>
              <w:bottom w:val="single" w:sz="6" w:space="0" w:color="auto"/>
              <w:right w:val="single" w:sz="6" w:space="0" w:color="auto"/>
            </w:tcBorders>
          </w:tcPr>
          <w:p w14:paraId="1AEB6905" w14:textId="266CE886" w:rsidR="006B5052" w:rsidRPr="00E318E8" w:rsidRDefault="006B505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54289D9C" w14:textId="77777777" w:rsidR="006B5052" w:rsidRPr="009D183D" w:rsidRDefault="006B5052" w:rsidP="00616881">
            <w:pPr>
              <w:pStyle w:val="TableTextBullet1"/>
            </w:pPr>
            <w:r w:rsidRPr="009D183D">
              <w:t>HSD Request Selection (HSD04)</w:t>
            </w:r>
          </w:p>
        </w:tc>
        <w:tc>
          <w:tcPr>
            <w:tcW w:w="768" w:type="pct"/>
            <w:tcBorders>
              <w:top w:val="single" w:sz="6" w:space="0" w:color="auto"/>
              <w:left w:val="single" w:sz="6" w:space="0" w:color="auto"/>
              <w:bottom w:val="single" w:sz="6" w:space="0" w:color="auto"/>
              <w:right w:val="single" w:sz="6" w:space="0" w:color="auto"/>
            </w:tcBorders>
          </w:tcPr>
          <w:p w14:paraId="35335DBD" w14:textId="7FBC2EE4" w:rsidR="006B5052" w:rsidRPr="00E318E8" w:rsidRDefault="00C927EE" w:rsidP="00616881">
            <w:pPr>
              <w:pStyle w:val="TableText"/>
            </w:pPr>
            <w:r w:rsidRPr="00E318E8">
              <w:t>HSD04</w:t>
            </w:r>
            <w:r w:rsidR="00D73005" w:rsidRPr="00E318E8">
              <w:t xml:space="preserve"> </w:t>
            </w:r>
            <w:r w:rsidR="00D72BE5" w:rsidRPr="00E318E8">
              <w:t>data</w:t>
            </w:r>
          </w:p>
        </w:tc>
        <w:tc>
          <w:tcPr>
            <w:tcW w:w="768" w:type="pct"/>
            <w:tcBorders>
              <w:top w:val="single" w:sz="6" w:space="0" w:color="auto"/>
              <w:left w:val="single" w:sz="6" w:space="0" w:color="auto"/>
              <w:bottom w:val="single" w:sz="6" w:space="0" w:color="auto"/>
              <w:right w:val="single" w:sz="6" w:space="0" w:color="auto"/>
            </w:tcBorders>
          </w:tcPr>
          <w:p w14:paraId="0E9FDD00" w14:textId="77777777" w:rsidR="006B5052" w:rsidRPr="00DF256B" w:rsidRDefault="006B505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25EE0B77" w14:textId="77777777" w:rsidR="006B5052" w:rsidRPr="00DF256B" w:rsidRDefault="006B505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383A8C21" w14:textId="77777777" w:rsidR="006B5052" w:rsidRPr="00DF256B" w:rsidRDefault="006B5052" w:rsidP="00616881">
            <w:pPr>
              <w:pStyle w:val="TableText"/>
              <w:rPr>
                <w:sz w:val="18"/>
                <w:szCs w:val="18"/>
              </w:rPr>
            </w:pPr>
          </w:p>
        </w:tc>
      </w:tr>
      <w:tr w:rsidR="00AA7BDB" w:rsidRPr="00DF256B" w14:paraId="1075301B"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653F2289" w14:textId="77777777" w:rsidR="006B5052" w:rsidRPr="00E318E8" w:rsidRDefault="006B5052" w:rsidP="00616881">
            <w:pPr>
              <w:pStyle w:val="TableText"/>
            </w:pPr>
            <w:r w:rsidRPr="00E318E8">
              <w:t>FS-EP008-001-019</w:t>
            </w:r>
          </w:p>
        </w:tc>
        <w:tc>
          <w:tcPr>
            <w:tcW w:w="302" w:type="pct"/>
            <w:tcBorders>
              <w:top w:val="single" w:sz="6" w:space="0" w:color="auto"/>
              <w:left w:val="single" w:sz="6" w:space="0" w:color="auto"/>
              <w:bottom w:val="single" w:sz="6" w:space="0" w:color="auto"/>
              <w:right w:val="single" w:sz="6" w:space="0" w:color="auto"/>
            </w:tcBorders>
          </w:tcPr>
          <w:p w14:paraId="421CC619" w14:textId="3B213013" w:rsidR="006B5052" w:rsidRPr="00E318E8" w:rsidRDefault="006B505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64E88F3C" w14:textId="77777777" w:rsidR="006B5052" w:rsidRPr="009D183D" w:rsidRDefault="006B5052" w:rsidP="00616881">
            <w:pPr>
              <w:pStyle w:val="TableTextBullet1"/>
            </w:pPr>
            <w:r w:rsidRPr="009D183D">
              <w:t>HSD Request Time Period (HSD05)</w:t>
            </w:r>
          </w:p>
        </w:tc>
        <w:tc>
          <w:tcPr>
            <w:tcW w:w="768" w:type="pct"/>
            <w:tcBorders>
              <w:top w:val="single" w:sz="6" w:space="0" w:color="auto"/>
              <w:left w:val="single" w:sz="6" w:space="0" w:color="auto"/>
              <w:bottom w:val="single" w:sz="6" w:space="0" w:color="auto"/>
              <w:right w:val="single" w:sz="6" w:space="0" w:color="auto"/>
            </w:tcBorders>
          </w:tcPr>
          <w:p w14:paraId="48CBEF0D" w14:textId="068815BD" w:rsidR="006B5052" w:rsidRPr="00E318E8" w:rsidRDefault="00C927EE" w:rsidP="00616881">
            <w:pPr>
              <w:pStyle w:val="TableText"/>
            </w:pPr>
            <w:r w:rsidRPr="00E318E8">
              <w:t>HSD05</w:t>
            </w:r>
            <w:r w:rsidR="00D73005" w:rsidRPr="00E318E8">
              <w:t xml:space="preserve"> </w:t>
            </w:r>
            <w:r w:rsidR="00D72BE5" w:rsidRPr="00E318E8">
              <w:t>data</w:t>
            </w:r>
          </w:p>
        </w:tc>
        <w:tc>
          <w:tcPr>
            <w:tcW w:w="768" w:type="pct"/>
            <w:tcBorders>
              <w:top w:val="single" w:sz="6" w:space="0" w:color="auto"/>
              <w:left w:val="single" w:sz="6" w:space="0" w:color="auto"/>
              <w:bottom w:val="single" w:sz="6" w:space="0" w:color="auto"/>
              <w:right w:val="single" w:sz="6" w:space="0" w:color="auto"/>
            </w:tcBorders>
          </w:tcPr>
          <w:p w14:paraId="529EA209" w14:textId="77777777" w:rsidR="006B5052" w:rsidRPr="00DF256B" w:rsidRDefault="006B505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2ABB04B8" w14:textId="77777777" w:rsidR="006B5052" w:rsidRPr="00DF256B" w:rsidRDefault="006B505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63B0CB54" w14:textId="77777777" w:rsidR="006B5052" w:rsidRPr="00DF256B" w:rsidRDefault="006B5052" w:rsidP="00616881">
            <w:pPr>
              <w:pStyle w:val="TableText"/>
              <w:rPr>
                <w:sz w:val="18"/>
                <w:szCs w:val="18"/>
              </w:rPr>
            </w:pPr>
          </w:p>
        </w:tc>
      </w:tr>
      <w:tr w:rsidR="00AA7BDB" w:rsidRPr="00DF256B" w14:paraId="5F5C919D"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7AC3466F" w14:textId="77777777" w:rsidR="006B5052" w:rsidRPr="00E318E8" w:rsidRDefault="006B5052" w:rsidP="00616881">
            <w:pPr>
              <w:pStyle w:val="TableText"/>
            </w:pPr>
            <w:r w:rsidRPr="00E318E8">
              <w:t>FS-EP008-001-020</w:t>
            </w:r>
          </w:p>
        </w:tc>
        <w:tc>
          <w:tcPr>
            <w:tcW w:w="302" w:type="pct"/>
            <w:tcBorders>
              <w:top w:val="single" w:sz="6" w:space="0" w:color="auto"/>
              <w:left w:val="single" w:sz="6" w:space="0" w:color="auto"/>
              <w:bottom w:val="single" w:sz="6" w:space="0" w:color="auto"/>
              <w:right w:val="single" w:sz="6" w:space="0" w:color="auto"/>
            </w:tcBorders>
          </w:tcPr>
          <w:p w14:paraId="30720D3B" w14:textId="033E291D" w:rsidR="006B5052" w:rsidRPr="00E318E8" w:rsidRDefault="006B505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2272627B" w14:textId="77777777" w:rsidR="006B5052" w:rsidRPr="009D183D" w:rsidRDefault="006B5052" w:rsidP="00616881">
            <w:pPr>
              <w:pStyle w:val="TableTextBullet1"/>
            </w:pPr>
            <w:r w:rsidRPr="009D183D">
              <w:t>HSD Request Periods (HSD06)</w:t>
            </w:r>
          </w:p>
        </w:tc>
        <w:tc>
          <w:tcPr>
            <w:tcW w:w="768" w:type="pct"/>
            <w:tcBorders>
              <w:top w:val="single" w:sz="6" w:space="0" w:color="auto"/>
              <w:left w:val="single" w:sz="6" w:space="0" w:color="auto"/>
              <w:bottom w:val="single" w:sz="6" w:space="0" w:color="auto"/>
              <w:right w:val="single" w:sz="6" w:space="0" w:color="auto"/>
            </w:tcBorders>
          </w:tcPr>
          <w:p w14:paraId="1938DE8E" w14:textId="5575A185" w:rsidR="006B5052" w:rsidRPr="00E318E8" w:rsidRDefault="00C927EE" w:rsidP="00616881">
            <w:pPr>
              <w:pStyle w:val="TableText"/>
            </w:pPr>
            <w:r w:rsidRPr="00E318E8">
              <w:t>HSD06</w:t>
            </w:r>
            <w:r w:rsidR="00D73005" w:rsidRPr="00E318E8">
              <w:t xml:space="preserve"> </w:t>
            </w:r>
            <w:r w:rsidR="00D72BE5" w:rsidRPr="00E318E8">
              <w:t>data</w:t>
            </w:r>
          </w:p>
        </w:tc>
        <w:tc>
          <w:tcPr>
            <w:tcW w:w="768" w:type="pct"/>
            <w:tcBorders>
              <w:top w:val="single" w:sz="6" w:space="0" w:color="auto"/>
              <w:left w:val="single" w:sz="6" w:space="0" w:color="auto"/>
              <w:bottom w:val="single" w:sz="6" w:space="0" w:color="auto"/>
              <w:right w:val="single" w:sz="6" w:space="0" w:color="auto"/>
            </w:tcBorders>
          </w:tcPr>
          <w:p w14:paraId="35BEA735" w14:textId="77777777" w:rsidR="006B5052" w:rsidRPr="00DF256B" w:rsidRDefault="006B505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6E2169E1" w14:textId="77777777" w:rsidR="006B5052" w:rsidRPr="00DF256B" w:rsidRDefault="006B505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12E7BD79" w14:textId="77777777" w:rsidR="006B5052" w:rsidRPr="00DF256B" w:rsidRDefault="006B5052" w:rsidP="00616881">
            <w:pPr>
              <w:pStyle w:val="TableText"/>
              <w:rPr>
                <w:sz w:val="18"/>
                <w:szCs w:val="18"/>
              </w:rPr>
            </w:pPr>
          </w:p>
        </w:tc>
      </w:tr>
      <w:tr w:rsidR="00AA7BDB" w:rsidRPr="00DF256B" w14:paraId="7CC6FF61"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7D4B18E3" w14:textId="77777777" w:rsidR="006B5052" w:rsidRPr="00E318E8" w:rsidRDefault="006B5052" w:rsidP="00616881">
            <w:pPr>
              <w:pStyle w:val="TableText"/>
            </w:pPr>
            <w:r w:rsidRPr="00E318E8">
              <w:t>FS-EP008-001-021</w:t>
            </w:r>
          </w:p>
        </w:tc>
        <w:tc>
          <w:tcPr>
            <w:tcW w:w="302" w:type="pct"/>
            <w:tcBorders>
              <w:top w:val="single" w:sz="6" w:space="0" w:color="auto"/>
              <w:left w:val="single" w:sz="6" w:space="0" w:color="auto"/>
              <w:bottom w:val="single" w:sz="6" w:space="0" w:color="auto"/>
              <w:right w:val="single" w:sz="6" w:space="0" w:color="auto"/>
            </w:tcBorders>
          </w:tcPr>
          <w:p w14:paraId="4506A909" w14:textId="02BBF9B5" w:rsidR="006B5052" w:rsidRPr="00E318E8" w:rsidRDefault="006B505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2B8F9FC1" w14:textId="77777777" w:rsidR="006B5052" w:rsidRPr="009D183D" w:rsidRDefault="006B5052" w:rsidP="00616881">
            <w:pPr>
              <w:pStyle w:val="TableTextBullet1"/>
            </w:pPr>
            <w:r w:rsidRPr="009D183D">
              <w:t>HSD Request Pattern Code (HSD07)</w:t>
            </w:r>
          </w:p>
        </w:tc>
        <w:tc>
          <w:tcPr>
            <w:tcW w:w="768" w:type="pct"/>
            <w:tcBorders>
              <w:top w:val="single" w:sz="6" w:space="0" w:color="auto"/>
              <w:left w:val="single" w:sz="6" w:space="0" w:color="auto"/>
              <w:bottom w:val="single" w:sz="6" w:space="0" w:color="auto"/>
              <w:right w:val="single" w:sz="6" w:space="0" w:color="auto"/>
            </w:tcBorders>
          </w:tcPr>
          <w:p w14:paraId="3FF06EA7" w14:textId="66C97FD6" w:rsidR="006B5052" w:rsidRPr="00E318E8" w:rsidRDefault="00872CA2" w:rsidP="00616881">
            <w:pPr>
              <w:pStyle w:val="TableText"/>
            </w:pPr>
            <w:r w:rsidRPr="00E318E8">
              <w:t>HSD07</w:t>
            </w:r>
            <w:r w:rsidR="00D73005" w:rsidRPr="00E318E8">
              <w:t xml:space="preserve"> </w:t>
            </w:r>
            <w:r w:rsidR="00D72BE5" w:rsidRPr="00E318E8">
              <w:t>data</w:t>
            </w:r>
          </w:p>
        </w:tc>
        <w:tc>
          <w:tcPr>
            <w:tcW w:w="768" w:type="pct"/>
            <w:tcBorders>
              <w:top w:val="single" w:sz="6" w:space="0" w:color="auto"/>
              <w:left w:val="single" w:sz="6" w:space="0" w:color="auto"/>
              <w:bottom w:val="single" w:sz="6" w:space="0" w:color="auto"/>
              <w:right w:val="single" w:sz="6" w:space="0" w:color="auto"/>
            </w:tcBorders>
          </w:tcPr>
          <w:p w14:paraId="05D1D7B6" w14:textId="77777777" w:rsidR="006B5052" w:rsidRPr="00DF256B" w:rsidRDefault="006B505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5E4D08D4" w14:textId="77777777" w:rsidR="006B5052" w:rsidRPr="00DF256B" w:rsidRDefault="006B505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4C589132" w14:textId="77777777" w:rsidR="006B5052" w:rsidRPr="00DF256B" w:rsidRDefault="006B5052" w:rsidP="00616881">
            <w:pPr>
              <w:pStyle w:val="TableText"/>
              <w:rPr>
                <w:sz w:val="18"/>
                <w:szCs w:val="18"/>
              </w:rPr>
            </w:pPr>
          </w:p>
        </w:tc>
      </w:tr>
      <w:tr w:rsidR="00AA7BDB" w:rsidRPr="00DF256B" w14:paraId="56A8D27F"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794032BB" w14:textId="77777777" w:rsidR="006B5052" w:rsidRPr="00E318E8" w:rsidRDefault="006B5052" w:rsidP="00616881">
            <w:pPr>
              <w:pStyle w:val="TableText"/>
            </w:pPr>
            <w:r w:rsidRPr="00E318E8">
              <w:t>FS-EP008-001-022</w:t>
            </w:r>
          </w:p>
        </w:tc>
        <w:tc>
          <w:tcPr>
            <w:tcW w:w="302" w:type="pct"/>
            <w:tcBorders>
              <w:top w:val="single" w:sz="6" w:space="0" w:color="auto"/>
              <w:left w:val="single" w:sz="6" w:space="0" w:color="auto"/>
              <w:bottom w:val="single" w:sz="6" w:space="0" w:color="auto"/>
              <w:right w:val="single" w:sz="6" w:space="0" w:color="auto"/>
            </w:tcBorders>
          </w:tcPr>
          <w:p w14:paraId="2EE731F0" w14:textId="006742C4" w:rsidR="006B5052" w:rsidRPr="00E318E8" w:rsidRDefault="006B505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76737D5B" w14:textId="77777777" w:rsidR="006B5052" w:rsidRPr="009D183D" w:rsidRDefault="006B5052" w:rsidP="00616881">
            <w:pPr>
              <w:pStyle w:val="TableTextBullet1"/>
            </w:pPr>
            <w:r w:rsidRPr="009D183D">
              <w:t>HSD Request Pattern Period (HSD08)</w:t>
            </w:r>
          </w:p>
        </w:tc>
        <w:tc>
          <w:tcPr>
            <w:tcW w:w="768" w:type="pct"/>
            <w:tcBorders>
              <w:top w:val="single" w:sz="6" w:space="0" w:color="auto"/>
              <w:left w:val="single" w:sz="6" w:space="0" w:color="auto"/>
              <w:bottom w:val="single" w:sz="6" w:space="0" w:color="auto"/>
              <w:right w:val="single" w:sz="6" w:space="0" w:color="auto"/>
            </w:tcBorders>
          </w:tcPr>
          <w:p w14:paraId="479CFC9A" w14:textId="5EE0A9B2" w:rsidR="006B5052" w:rsidRPr="00E318E8" w:rsidRDefault="00872CA2" w:rsidP="00616881">
            <w:pPr>
              <w:pStyle w:val="TableText"/>
            </w:pPr>
            <w:r w:rsidRPr="00E318E8">
              <w:t>HSD08</w:t>
            </w:r>
            <w:r w:rsidR="00D73005" w:rsidRPr="00E318E8">
              <w:t xml:space="preserve"> </w:t>
            </w:r>
            <w:r w:rsidR="00D72BE5" w:rsidRPr="00E318E8">
              <w:t>data</w:t>
            </w:r>
          </w:p>
        </w:tc>
        <w:tc>
          <w:tcPr>
            <w:tcW w:w="768" w:type="pct"/>
            <w:tcBorders>
              <w:top w:val="single" w:sz="6" w:space="0" w:color="auto"/>
              <w:left w:val="single" w:sz="6" w:space="0" w:color="auto"/>
              <w:bottom w:val="single" w:sz="6" w:space="0" w:color="auto"/>
              <w:right w:val="single" w:sz="6" w:space="0" w:color="auto"/>
            </w:tcBorders>
          </w:tcPr>
          <w:p w14:paraId="6C937330" w14:textId="77777777" w:rsidR="006B5052" w:rsidRPr="00DF256B" w:rsidRDefault="006B505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6FB6F112" w14:textId="77777777" w:rsidR="006B5052" w:rsidRPr="00DF256B" w:rsidRDefault="006B505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584B2A76" w14:textId="77777777" w:rsidR="006B5052" w:rsidRPr="00DF256B" w:rsidRDefault="006B5052" w:rsidP="00616881">
            <w:pPr>
              <w:pStyle w:val="TableText"/>
              <w:rPr>
                <w:sz w:val="18"/>
                <w:szCs w:val="18"/>
              </w:rPr>
            </w:pPr>
          </w:p>
        </w:tc>
      </w:tr>
      <w:tr w:rsidR="00AA7BDB" w:rsidRPr="00DF256B" w14:paraId="22E5533C"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25A045FA" w14:textId="77777777" w:rsidR="006B5052" w:rsidRPr="00E318E8" w:rsidRDefault="006B5052" w:rsidP="00616881">
            <w:pPr>
              <w:pStyle w:val="TableText"/>
            </w:pPr>
            <w:r w:rsidRPr="00E318E8">
              <w:t>FS-EP008-001-035</w:t>
            </w:r>
          </w:p>
        </w:tc>
        <w:tc>
          <w:tcPr>
            <w:tcW w:w="302" w:type="pct"/>
            <w:tcBorders>
              <w:top w:val="single" w:sz="6" w:space="0" w:color="auto"/>
              <w:left w:val="single" w:sz="6" w:space="0" w:color="auto"/>
              <w:bottom w:val="single" w:sz="6" w:space="0" w:color="auto"/>
              <w:right w:val="single" w:sz="6" w:space="0" w:color="auto"/>
            </w:tcBorders>
          </w:tcPr>
          <w:p w14:paraId="10A95A9F" w14:textId="1479118C" w:rsidR="006B5052" w:rsidRPr="00E318E8" w:rsidRDefault="006B505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4C062E39" w14:textId="77777777" w:rsidR="006B5052" w:rsidRPr="009D183D" w:rsidRDefault="006B5052" w:rsidP="00616881">
            <w:pPr>
              <w:pStyle w:val="TableTextBullet1"/>
            </w:pPr>
            <w:r w:rsidRPr="009D183D">
              <w:t>Accident Date</w:t>
            </w:r>
          </w:p>
        </w:tc>
        <w:tc>
          <w:tcPr>
            <w:tcW w:w="768" w:type="pct"/>
            <w:tcBorders>
              <w:top w:val="single" w:sz="6" w:space="0" w:color="auto"/>
              <w:left w:val="single" w:sz="6" w:space="0" w:color="auto"/>
              <w:bottom w:val="single" w:sz="6" w:space="0" w:color="auto"/>
              <w:right w:val="single" w:sz="6" w:space="0" w:color="auto"/>
            </w:tcBorders>
          </w:tcPr>
          <w:p w14:paraId="24281DD8" w14:textId="4A076424" w:rsidR="006B5052" w:rsidRPr="00E318E8" w:rsidRDefault="00872CA2" w:rsidP="00616881">
            <w:pPr>
              <w:pStyle w:val="TableText"/>
            </w:pPr>
            <w:r w:rsidRPr="00E318E8">
              <w:t xml:space="preserve">Accident date </w:t>
            </w:r>
            <w:r w:rsidR="00D72BE5" w:rsidRPr="00E318E8">
              <w:t>data</w:t>
            </w:r>
          </w:p>
        </w:tc>
        <w:tc>
          <w:tcPr>
            <w:tcW w:w="768" w:type="pct"/>
            <w:tcBorders>
              <w:top w:val="single" w:sz="6" w:space="0" w:color="auto"/>
              <w:left w:val="single" w:sz="6" w:space="0" w:color="auto"/>
              <w:bottom w:val="single" w:sz="6" w:space="0" w:color="auto"/>
              <w:right w:val="single" w:sz="6" w:space="0" w:color="auto"/>
            </w:tcBorders>
          </w:tcPr>
          <w:p w14:paraId="320DB8D8" w14:textId="77777777" w:rsidR="006B5052" w:rsidRPr="00DF256B" w:rsidRDefault="006B505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5378F3FC" w14:textId="77777777" w:rsidR="006B5052" w:rsidRPr="00DF256B" w:rsidRDefault="006B505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6234E941" w14:textId="77777777" w:rsidR="006B5052" w:rsidRPr="00DF256B" w:rsidRDefault="006B5052" w:rsidP="00616881">
            <w:pPr>
              <w:pStyle w:val="TableText"/>
              <w:rPr>
                <w:sz w:val="18"/>
                <w:szCs w:val="18"/>
              </w:rPr>
            </w:pPr>
          </w:p>
        </w:tc>
      </w:tr>
      <w:tr w:rsidR="00AA7BDB" w:rsidRPr="00DF256B" w14:paraId="49DC8BEB"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52B6D87F" w14:textId="77777777" w:rsidR="006B5052" w:rsidRPr="00E318E8" w:rsidRDefault="006B5052" w:rsidP="00616881">
            <w:pPr>
              <w:pStyle w:val="TableText"/>
            </w:pPr>
            <w:r w:rsidRPr="00E318E8">
              <w:t>FS-EP008-001-036</w:t>
            </w:r>
          </w:p>
        </w:tc>
        <w:tc>
          <w:tcPr>
            <w:tcW w:w="302" w:type="pct"/>
            <w:tcBorders>
              <w:top w:val="single" w:sz="6" w:space="0" w:color="auto"/>
              <w:left w:val="single" w:sz="6" w:space="0" w:color="auto"/>
              <w:bottom w:val="single" w:sz="6" w:space="0" w:color="auto"/>
              <w:right w:val="single" w:sz="6" w:space="0" w:color="auto"/>
            </w:tcBorders>
          </w:tcPr>
          <w:p w14:paraId="4B9C66B7" w14:textId="03A2EA7D" w:rsidR="006B5052" w:rsidRPr="00E318E8" w:rsidRDefault="006B505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4A1D4782" w14:textId="77777777" w:rsidR="006B5052" w:rsidRPr="009D183D" w:rsidRDefault="006B5052" w:rsidP="00616881">
            <w:pPr>
              <w:pStyle w:val="TableTextBullet1"/>
            </w:pPr>
            <w:r w:rsidRPr="009D183D">
              <w:t>Last Menstrual Period Date</w:t>
            </w:r>
          </w:p>
        </w:tc>
        <w:tc>
          <w:tcPr>
            <w:tcW w:w="768" w:type="pct"/>
            <w:tcBorders>
              <w:top w:val="single" w:sz="6" w:space="0" w:color="auto"/>
              <w:left w:val="single" w:sz="6" w:space="0" w:color="auto"/>
              <w:bottom w:val="single" w:sz="6" w:space="0" w:color="auto"/>
              <w:right w:val="single" w:sz="6" w:space="0" w:color="auto"/>
            </w:tcBorders>
          </w:tcPr>
          <w:p w14:paraId="604D1593" w14:textId="483EC8E6" w:rsidR="006B5052" w:rsidRPr="00E318E8" w:rsidRDefault="00872CA2" w:rsidP="00616881">
            <w:pPr>
              <w:pStyle w:val="TableText"/>
            </w:pPr>
            <w:r w:rsidRPr="00E318E8">
              <w:t>LMP</w:t>
            </w:r>
            <w:r w:rsidR="00D73005" w:rsidRPr="00E318E8">
              <w:t xml:space="preserve"> </w:t>
            </w:r>
            <w:r w:rsidR="00D72BE5" w:rsidRPr="00E318E8">
              <w:t>data</w:t>
            </w:r>
          </w:p>
        </w:tc>
        <w:tc>
          <w:tcPr>
            <w:tcW w:w="768" w:type="pct"/>
            <w:tcBorders>
              <w:top w:val="single" w:sz="6" w:space="0" w:color="auto"/>
              <w:left w:val="single" w:sz="6" w:space="0" w:color="auto"/>
              <w:bottom w:val="single" w:sz="6" w:space="0" w:color="auto"/>
              <w:right w:val="single" w:sz="6" w:space="0" w:color="auto"/>
            </w:tcBorders>
          </w:tcPr>
          <w:p w14:paraId="08418FF5" w14:textId="77777777" w:rsidR="006B5052" w:rsidRPr="00DF256B" w:rsidRDefault="006B505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563C5E87" w14:textId="77777777" w:rsidR="006B5052" w:rsidRPr="00DF256B" w:rsidRDefault="006B505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6503478B" w14:textId="77777777" w:rsidR="006B5052" w:rsidRPr="00DF256B" w:rsidRDefault="006B5052" w:rsidP="00616881">
            <w:pPr>
              <w:pStyle w:val="TableText"/>
              <w:rPr>
                <w:sz w:val="18"/>
                <w:szCs w:val="18"/>
              </w:rPr>
            </w:pPr>
          </w:p>
        </w:tc>
      </w:tr>
      <w:tr w:rsidR="00AA7BDB" w:rsidRPr="00DF256B" w14:paraId="77851526"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2CF089D8" w14:textId="77777777" w:rsidR="006B5052" w:rsidRPr="00E318E8" w:rsidRDefault="006B5052" w:rsidP="00616881">
            <w:pPr>
              <w:pStyle w:val="TableText"/>
            </w:pPr>
            <w:r w:rsidRPr="00E318E8">
              <w:t>FS-EP008-001-037</w:t>
            </w:r>
          </w:p>
        </w:tc>
        <w:tc>
          <w:tcPr>
            <w:tcW w:w="302" w:type="pct"/>
            <w:tcBorders>
              <w:top w:val="single" w:sz="6" w:space="0" w:color="auto"/>
              <w:left w:val="single" w:sz="6" w:space="0" w:color="auto"/>
              <w:bottom w:val="single" w:sz="6" w:space="0" w:color="auto"/>
              <w:right w:val="single" w:sz="6" w:space="0" w:color="auto"/>
            </w:tcBorders>
          </w:tcPr>
          <w:p w14:paraId="22E4E449" w14:textId="1C0A8224" w:rsidR="006B5052" w:rsidRPr="00E318E8" w:rsidRDefault="006B505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42167C91" w14:textId="77777777" w:rsidR="006B5052" w:rsidRPr="009D183D" w:rsidRDefault="006B5052" w:rsidP="00616881">
            <w:pPr>
              <w:pStyle w:val="TableTextBullet1"/>
            </w:pPr>
            <w:r w:rsidRPr="009D183D">
              <w:t>Estimated Date of Birth</w:t>
            </w:r>
          </w:p>
        </w:tc>
        <w:tc>
          <w:tcPr>
            <w:tcW w:w="768" w:type="pct"/>
            <w:tcBorders>
              <w:top w:val="single" w:sz="6" w:space="0" w:color="auto"/>
              <w:left w:val="single" w:sz="6" w:space="0" w:color="auto"/>
              <w:bottom w:val="single" w:sz="6" w:space="0" w:color="auto"/>
              <w:right w:val="single" w:sz="6" w:space="0" w:color="auto"/>
            </w:tcBorders>
          </w:tcPr>
          <w:p w14:paraId="73B59B6B" w14:textId="4B0377D9" w:rsidR="006B5052" w:rsidRPr="00E318E8" w:rsidRDefault="00872CA2" w:rsidP="00616881">
            <w:pPr>
              <w:pStyle w:val="TableText"/>
            </w:pPr>
            <w:r w:rsidRPr="00E318E8">
              <w:t>DOB</w:t>
            </w:r>
            <w:r w:rsidR="00D73005" w:rsidRPr="00E318E8">
              <w:t xml:space="preserve"> </w:t>
            </w:r>
            <w:r w:rsidR="00D72BE5" w:rsidRPr="00E318E8">
              <w:t>data</w:t>
            </w:r>
          </w:p>
        </w:tc>
        <w:tc>
          <w:tcPr>
            <w:tcW w:w="768" w:type="pct"/>
            <w:tcBorders>
              <w:top w:val="single" w:sz="6" w:space="0" w:color="auto"/>
              <w:left w:val="single" w:sz="6" w:space="0" w:color="auto"/>
              <w:bottom w:val="single" w:sz="6" w:space="0" w:color="auto"/>
              <w:right w:val="single" w:sz="6" w:space="0" w:color="auto"/>
            </w:tcBorders>
          </w:tcPr>
          <w:p w14:paraId="1918426C" w14:textId="77777777" w:rsidR="006B5052" w:rsidRPr="00DF256B" w:rsidRDefault="006B505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52B8E819" w14:textId="77777777" w:rsidR="006B5052" w:rsidRPr="00DF256B" w:rsidRDefault="006B505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1AACF022" w14:textId="77777777" w:rsidR="006B5052" w:rsidRPr="00DF256B" w:rsidRDefault="006B5052" w:rsidP="00616881">
            <w:pPr>
              <w:pStyle w:val="TableText"/>
              <w:rPr>
                <w:sz w:val="18"/>
                <w:szCs w:val="18"/>
              </w:rPr>
            </w:pPr>
          </w:p>
        </w:tc>
      </w:tr>
      <w:tr w:rsidR="00AA7BDB" w:rsidRPr="00DF256B" w14:paraId="41116B5C"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478959FA" w14:textId="77777777" w:rsidR="006B5052" w:rsidRPr="00E318E8" w:rsidRDefault="006B5052" w:rsidP="00616881">
            <w:pPr>
              <w:pStyle w:val="TableText"/>
            </w:pPr>
            <w:r w:rsidRPr="00E318E8">
              <w:t>FS-EP008-001-038</w:t>
            </w:r>
          </w:p>
        </w:tc>
        <w:tc>
          <w:tcPr>
            <w:tcW w:w="302" w:type="pct"/>
            <w:tcBorders>
              <w:top w:val="single" w:sz="6" w:space="0" w:color="auto"/>
              <w:left w:val="single" w:sz="6" w:space="0" w:color="auto"/>
              <w:bottom w:val="single" w:sz="6" w:space="0" w:color="auto"/>
              <w:right w:val="single" w:sz="6" w:space="0" w:color="auto"/>
            </w:tcBorders>
          </w:tcPr>
          <w:p w14:paraId="7B4D995E" w14:textId="5A2F605C" w:rsidR="006B5052" w:rsidRPr="00E318E8" w:rsidRDefault="006B505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6B01AB46" w14:textId="77777777" w:rsidR="006B5052" w:rsidRPr="009D183D" w:rsidRDefault="006B5052" w:rsidP="00616881">
            <w:pPr>
              <w:pStyle w:val="TableTextBullet1"/>
            </w:pPr>
            <w:r w:rsidRPr="009D183D">
              <w:t>Onset Date</w:t>
            </w:r>
          </w:p>
        </w:tc>
        <w:tc>
          <w:tcPr>
            <w:tcW w:w="768" w:type="pct"/>
            <w:tcBorders>
              <w:top w:val="single" w:sz="6" w:space="0" w:color="auto"/>
              <w:left w:val="single" w:sz="6" w:space="0" w:color="auto"/>
              <w:bottom w:val="single" w:sz="6" w:space="0" w:color="auto"/>
              <w:right w:val="single" w:sz="6" w:space="0" w:color="auto"/>
            </w:tcBorders>
          </w:tcPr>
          <w:p w14:paraId="3A148DA6" w14:textId="00DEAEE1" w:rsidR="006B5052" w:rsidRPr="00E318E8" w:rsidRDefault="00872CA2" w:rsidP="00616881">
            <w:pPr>
              <w:pStyle w:val="TableText"/>
            </w:pPr>
            <w:r w:rsidRPr="00E318E8">
              <w:t xml:space="preserve">Onset date </w:t>
            </w:r>
            <w:r w:rsidR="00D72BE5" w:rsidRPr="00E318E8">
              <w:t>data</w:t>
            </w:r>
          </w:p>
        </w:tc>
        <w:tc>
          <w:tcPr>
            <w:tcW w:w="768" w:type="pct"/>
            <w:tcBorders>
              <w:top w:val="single" w:sz="6" w:space="0" w:color="auto"/>
              <w:left w:val="single" w:sz="6" w:space="0" w:color="auto"/>
              <w:bottom w:val="single" w:sz="6" w:space="0" w:color="auto"/>
              <w:right w:val="single" w:sz="6" w:space="0" w:color="auto"/>
            </w:tcBorders>
          </w:tcPr>
          <w:p w14:paraId="418ADE77" w14:textId="77777777" w:rsidR="006B5052" w:rsidRPr="00DF256B" w:rsidRDefault="006B505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078547D0" w14:textId="77777777" w:rsidR="006B5052" w:rsidRPr="00DF256B" w:rsidRDefault="006B505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1F209C1B" w14:textId="77777777" w:rsidR="006B5052" w:rsidRPr="00DF256B" w:rsidRDefault="006B5052" w:rsidP="00616881">
            <w:pPr>
              <w:pStyle w:val="TableText"/>
              <w:rPr>
                <w:sz w:val="18"/>
                <w:szCs w:val="18"/>
              </w:rPr>
            </w:pPr>
          </w:p>
        </w:tc>
      </w:tr>
      <w:tr w:rsidR="00AA7BDB" w:rsidRPr="00DF256B" w14:paraId="4842BB22"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54508110" w14:textId="77777777" w:rsidR="006B5052" w:rsidRPr="00E318E8" w:rsidRDefault="006B5052" w:rsidP="00616881">
            <w:pPr>
              <w:pStyle w:val="TableText"/>
            </w:pPr>
            <w:r w:rsidRPr="00E318E8">
              <w:t>FS-EP008-001-039</w:t>
            </w:r>
          </w:p>
        </w:tc>
        <w:tc>
          <w:tcPr>
            <w:tcW w:w="302" w:type="pct"/>
            <w:tcBorders>
              <w:top w:val="single" w:sz="6" w:space="0" w:color="auto"/>
              <w:left w:val="single" w:sz="6" w:space="0" w:color="auto"/>
              <w:bottom w:val="single" w:sz="6" w:space="0" w:color="auto"/>
              <w:right w:val="single" w:sz="6" w:space="0" w:color="auto"/>
            </w:tcBorders>
          </w:tcPr>
          <w:p w14:paraId="2F741815" w14:textId="66908369" w:rsidR="006B5052" w:rsidRPr="00E318E8" w:rsidRDefault="006B505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13CCAC3B" w14:textId="77777777" w:rsidR="006B5052" w:rsidRPr="009D183D" w:rsidRDefault="006B5052" w:rsidP="00616881">
            <w:pPr>
              <w:pStyle w:val="TableTextBullet1"/>
            </w:pPr>
            <w:r w:rsidRPr="009D183D">
              <w:t>Event Dates</w:t>
            </w:r>
          </w:p>
        </w:tc>
        <w:tc>
          <w:tcPr>
            <w:tcW w:w="768" w:type="pct"/>
            <w:tcBorders>
              <w:top w:val="single" w:sz="6" w:space="0" w:color="auto"/>
              <w:left w:val="single" w:sz="6" w:space="0" w:color="auto"/>
              <w:bottom w:val="single" w:sz="6" w:space="0" w:color="auto"/>
              <w:right w:val="single" w:sz="6" w:space="0" w:color="auto"/>
            </w:tcBorders>
          </w:tcPr>
          <w:p w14:paraId="2DF81BAA" w14:textId="44829F47" w:rsidR="006B5052" w:rsidRPr="00E318E8" w:rsidRDefault="00872CA2" w:rsidP="00616881">
            <w:pPr>
              <w:pStyle w:val="TableText"/>
            </w:pPr>
            <w:r w:rsidRPr="00E318E8">
              <w:t xml:space="preserve">Event date </w:t>
            </w:r>
            <w:r w:rsidR="00D72BE5" w:rsidRPr="00E318E8">
              <w:t>data</w:t>
            </w:r>
            <w:r w:rsidRPr="00E318E8">
              <w:t xml:space="preserve"> </w:t>
            </w:r>
          </w:p>
        </w:tc>
        <w:tc>
          <w:tcPr>
            <w:tcW w:w="768" w:type="pct"/>
            <w:tcBorders>
              <w:top w:val="single" w:sz="6" w:space="0" w:color="auto"/>
              <w:left w:val="single" w:sz="6" w:space="0" w:color="auto"/>
              <w:bottom w:val="single" w:sz="6" w:space="0" w:color="auto"/>
              <w:right w:val="single" w:sz="6" w:space="0" w:color="auto"/>
            </w:tcBorders>
          </w:tcPr>
          <w:p w14:paraId="224A267F" w14:textId="77777777" w:rsidR="006B5052" w:rsidRPr="00DF256B" w:rsidRDefault="006B505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11B39288" w14:textId="77777777" w:rsidR="006B5052" w:rsidRPr="00DF256B" w:rsidRDefault="006B505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31092E52" w14:textId="77777777" w:rsidR="006B5052" w:rsidRPr="00DF256B" w:rsidRDefault="006B5052" w:rsidP="00616881">
            <w:pPr>
              <w:pStyle w:val="TableText"/>
              <w:rPr>
                <w:sz w:val="18"/>
                <w:szCs w:val="18"/>
              </w:rPr>
            </w:pPr>
          </w:p>
        </w:tc>
      </w:tr>
      <w:tr w:rsidR="00AA7BDB" w:rsidRPr="00DF256B" w14:paraId="33FD22F7"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4311DBCC" w14:textId="77777777" w:rsidR="006B5052" w:rsidRPr="00E318E8" w:rsidRDefault="006B5052" w:rsidP="00616881">
            <w:pPr>
              <w:pStyle w:val="TableText"/>
            </w:pPr>
            <w:r w:rsidRPr="00E318E8">
              <w:t>FS-EP008-001-040</w:t>
            </w:r>
          </w:p>
        </w:tc>
        <w:tc>
          <w:tcPr>
            <w:tcW w:w="302" w:type="pct"/>
            <w:tcBorders>
              <w:top w:val="single" w:sz="6" w:space="0" w:color="auto"/>
              <w:left w:val="single" w:sz="6" w:space="0" w:color="auto"/>
              <w:bottom w:val="single" w:sz="6" w:space="0" w:color="auto"/>
              <w:right w:val="single" w:sz="6" w:space="0" w:color="auto"/>
            </w:tcBorders>
          </w:tcPr>
          <w:p w14:paraId="1F29EFC9" w14:textId="510E32C1" w:rsidR="006B5052" w:rsidRPr="00E318E8" w:rsidRDefault="006B505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26E0C138" w14:textId="77777777" w:rsidR="006B5052" w:rsidRPr="009D183D" w:rsidRDefault="006B5052" w:rsidP="00616881">
            <w:pPr>
              <w:pStyle w:val="TableTextBullet1"/>
            </w:pPr>
            <w:r w:rsidRPr="009D183D">
              <w:t>Admission Date</w:t>
            </w:r>
          </w:p>
        </w:tc>
        <w:tc>
          <w:tcPr>
            <w:tcW w:w="768" w:type="pct"/>
            <w:tcBorders>
              <w:top w:val="single" w:sz="6" w:space="0" w:color="auto"/>
              <w:left w:val="single" w:sz="6" w:space="0" w:color="auto"/>
              <w:bottom w:val="single" w:sz="6" w:space="0" w:color="auto"/>
              <w:right w:val="single" w:sz="6" w:space="0" w:color="auto"/>
            </w:tcBorders>
          </w:tcPr>
          <w:p w14:paraId="17615AF6" w14:textId="7445EBDC" w:rsidR="006B5052" w:rsidRPr="00E318E8" w:rsidRDefault="00872CA2" w:rsidP="00616881">
            <w:pPr>
              <w:pStyle w:val="TableText"/>
            </w:pPr>
            <w:r w:rsidRPr="00E318E8">
              <w:t>Admission date</w:t>
            </w:r>
            <w:r w:rsidR="00D73005" w:rsidRPr="00E318E8">
              <w:t xml:space="preserve"> </w:t>
            </w:r>
            <w:r w:rsidR="00D72BE5" w:rsidRPr="00E318E8">
              <w:t>data</w:t>
            </w:r>
          </w:p>
        </w:tc>
        <w:tc>
          <w:tcPr>
            <w:tcW w:w="768" w:type="pct"/>
            <w:tcBorders>
              <w:top w:val="single" w:sz="6" w:space="0" w:color="auto"/>
              <w:left w:val="single" w:sz="6" w:space="0" w:color="auto"/>
              <w:bottom w:val="single" w:sz="6" w:space="0" w:color="auto"/>
              <w:right w:val="single" w:sz="6" w:space="0" w:color="auto"/>
            </w:tcBorders>
          </w:tcPr>
          <w:p w14:paraId="0CEB4C23" w14:textId="77777777" w:rsidR="006B5052" w:rsidRPr="00DF256B" w:rsidRDefault="006B505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39D49A1B" w14:textId="77777777" w:rsidR="006B5052" w:rsidRPr="00DF256B" w:rsidRDefault="006B505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2C28CAE9" w14:textId="77777777" w:rsidR="006B5052" w:rsidRPr="00DF256B" w:rsidRDefault="006B5052" w:rsidP="00616881">
            <w:pPr>
              <w:pStyle w:val="TableText"/>
              <w:rPr>
                <w:sz w:val="18"/>
                <w:szCs w:val="18"/>
              </w:rPr>
            </w:pPr>
          </w:p>
        </w:tc>
      </w:tr>
      <w:tr w:rsidR="00AA7BDB" w:rsidRPr="00DF256B" w14:paraId="2B673F48"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11331ACD" w14:textId="77777777" w:rsidR="006B5052" w:rsidRPr="00E318E8" w:rsidRDefault="006B5052" w:rsidP="00616881">
            <w:pPr>
              <w:pStyle w:val="TableText"/>
            </w:pPr>
            <w:r w:rsidRPr="00E318E8">
              <w:t>FS-EP008-001-041</w:t>
            </w:r>
          </w:p>
        </w:tc>
        <w:tc>
          <w:tcPr>
            <w:tcW w:w="302" w:type="pct"/>
            <w:tcBorders>
              <w:top w:val="single" w:sz="6" w:space="0" w:color="auto"/>
              <w:left w:val="single" w:sz="6" w:space="0" w:color="auto"/>
              <w:bottom w:val="single" w:sz="6" w:space="0" w:color="auto"/>
              <w:right w:val="single" w:sz="6" w:space="0" w:color="auto"/>
            </w:tcBorders>
          </w:tcPr>
          <w:p w14:paraId="7097DF5F" w14:textId="28BDE743" w:rsidR="006B5052" w:rsidRPr="00E318E8" w:rsidRDefault="006B505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0D61227F" w14:textId="77777777" w:rsidR="006B5052" w:rsidRPr="009D183D" w:rsidRDefault="006B5052" w:rsidP="00616881">
            <w:pPr>
              <w:pStyle w:val="TableTextBullet1"/>
            </w:pPr>
            <w:r w:rsidRPr="009D183D">
              <w:t>Discharge Date</w:t>
            </w:r>
          </w:p>
        </w:tc>
        <w:tc>
          <w:tcPr>
            <w:tcW w:w="768" w:type="pct"/>
            <w:tcBorders>
              <w:top w:val="single" w:sz="6" w:space="0" w:color="auto"/>
              <w:left w:val="single" w:sz="6" w:space="0" w:color="auto"/>
              <w:bottom w:val="single" w:sz="6" w:space="0" w:color="auto"/>
              <w:right w:val="single" w:sz="6" w:space="0" w:color="auto"/>
            </w:tcBorders>
          </w:tcPr>
          <w:p w14:paraId="627513AA" w14:textId="0B7ABE11" w:rsidR="006B5052" w:rsidRPr="00E318E8" w:rsidRDefault="00872CA2" w:rsidP="00616881">
            <w:pPr>
              <w:pStyle w:val="TableText"/>
            </w:pPr>
            <w:r w:rsidRPr="00E318E8">
              <w:t>Discharge date</w:t>
            </w:r>
            <w:r w:rsidR="00D73005" w:rsidRPr="00E318E8">
              <w:t xml:space="preserve"> </w:t>
            </w:r>
            <w:r w:rsidR="00D72BE5" w:rsidRPr="00E318E8">
              <w:t>data</w:t>
            </w:r>
          </w:p>
        </w:tc>
        <w:tc>
          <w:tcPr>
            <w:tcW w:w="768" w:type="pct"/>
            <w:tcBorders>
              <w:top w:val="single" w:sz="6" w:space="0" w:color="auto"/>
              <w:left w:val="single" w:sz="6" w:space="0" w:color="auto"/>
              <w:bottom w:val="single" w:sz="6" w:space="0" w:color="auto"/>
              <w:right w:val="single" w:sz="6" w:space="0" w:color="auto"/>
            </w:tcBorders>
          </w:tcPr>
          <w:p w14:paraId="40803D12" w14:textId="77777777" w:rsidR="006B5052" w:rsidRPr="00DF256B" w:rsidRDefault="006B505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12B3ACFD" w14:textId="77777777" w:rsidR="006B5052" w:rsidRPr="00DF256B" w:rsidRDefault="006B505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12002A66" w14:textId="77777777" w:rsidR="006B5052" w:rsidRPr="00DF256B" w:rsidRDefault="006B5052" w:rsidP="00616881">
            <w:pPr>
              <w:pStyle w:val="TableText"/>
              <w:rPr>
                <w:sz w:val="18"/>
                <w:szCs w:val="18"/>
              </w:rPr>
            </w:pPr>
          </w:p>
        </w:tc>
      </w:tr>
      <w:tr w:rsidR="00AA7BDB" w:rsidRPr="00DF256B" w14:paraId="7FA4D215"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32F377C9" w14:textId="77777777" w:rsidR="00872CA2" w:rsidRPr="00E318E8" w:rsidRDefault="00872CA2" w:rsidP="00616881">
            <w:pPr>
              <w:pStyle w:val="TableText"/>
            </w:pPr>
            <w:r w:rsidRPr="00E318E8">
              <w:t>FS-EP008-001-042</w:t>
            </w:r>
          </w:p>
        </w:tc>
        <w:tc>
          <w:tcPr>
            <w:tcW w:w="302" w:type="pct"/>
            <w:tcBorders>
              <w:top w:val="single" w:sz="6" w:space="0" w:color="auto"/>
              <w:left w:val="single" w:sz="6" w:space="0" w:color="auto"/>
              <w:bottom w:val="single" w:sz="6" w:space="0" w:color="auto"/>
              <w:right w:val="single" w:sz="6" w:space="0" w:color="auto"/>
            </w:tcBorders>
          </w:tcPr>
          <w:p w14:paraId="41473090" w14:textId="185DC451" w:rsidR="00872CA2" w:rsidRPr="00E318E8" w:rsidRDefault="00872CA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631ED648" w14:textId="77777777" w:rsidR="00872CA2" w:rsidRPr="009D183D" w:rsidRDefault="00872CA2" w:rsidP="00616881">
            <w:pPr>
              <w:pStyle w:val="TableTextBullet1"/>
            </w:pPr>
            <w:r w:rsidRPr="009D183D">
              <w:t>CRC Request Ambulance Certification Information</w:t>
            </w:r>
          </w:p>
        </w:tc>
        <w:tc>
          <w:tcPr>
            <w:tcW w:w="768" w:type="pct"/>
            <w:tcBorders>
              <w:top w:val="single" w:sz="6" w:space="0" w:color="auto"/>
              <w:left w:val="single" w:sz="6" w:space="0" w:color="auto"/>
              <w:bottom w:val="single" w:sz="6" w:space="0" w:color="auto"/>
              <w:right w:val="single" w:sz="6" w:space="0" w:color="auto"/>
            </w:tcBorders>
          </w:tcPr>
          <w:p w14:paraId="310F7D6C" w14:textId="13E35A96" w:rsidR="00872CA2" w:rsidRPr="00E318E8" w:rsidRDefault="00872CA2" w:rsidP="00616881">
            <w:pPr>
              <w:pStyle w:val="TableText"/>
            </w:pPr>
            <w:r w:rsidRPr="00E318E8">
              <w:t>CRC RAC data</w:t>
            </w:r>
          </w:p>
        </w:tc>
        <w:tc>
          <w:tcPr>
            <w:tcW w:w="768" w:type="pct"/>
            <w:tcBorders>
              <w:top w:val="single" w:sz="6" w:space="0" w:color="auto"/>
              <w:left w:val="single" w:sz="6" w:space="0" w:color="auto"/>
              <w:bottom w:val="single" w:sz="6" w:space="0" w:color="auto"/>
              <w:right w:val="single" w:sz="6" w:space="0" w:color="auto"/>
            </w:tcBorders>
          </w:tcPr>
          <w:p w14:paraId="3A4B55FA" w14:textId="77777777" w:rsidR="00872CA2" w:rsidRPr="00DF256B" w:rsidRDefault="00872CA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772E2511" w14:textId="77777777" w:rsidR="00872CA2" w:rsidRPr="00DF256B" w:rsidRDefault="00872CA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405107CB" w14:textId="77777777" w:rsidR="00872CA2" w:rsidRPr="00DF256B" w:rsidRDefault="00872CA2" w:rsidP="00616881">
            <w:pPr>
              <w:pStyle w:val="TableText"/>
              <w:rPr>
                <w:sz w:val="18"/>
                <w:szCs w:val="18"/>
              </w:rPr>
            </w:pPr>
          </w:p>
        </w:tc>
      </w:tr>
      <w:tr w:rsidR="00AA7BDB" w:rsidRPr="00DF256B" w14:paraId="06EEA3D4"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711C5993" w14:textId="77777777" w:rsidR="00872CA2" w:rsidRPr="00E318E8" w:rsidRDefault="00872CA2" w:rsidP="00616881">
            <w:pPr>
              <w:pStyle w:val="TableText"/>
            </w:pPr>
            <w:r w:rsidRPr="00E318E8">
              <w:t>FS-EP008-001-043</w:t>
            </w:r>
          </w:p>
        </w:tc>
        <w:tc>
          <w:tcPr>
            <w:tcW w:w="302" w:type="pct"/>
            <w:tcBorders>
              <w:top w:val="single" w:sz="6" w:space="0" w:color="auto"/>
              <w:left w:val="single" w:sz="6" w:space="0" w:color="auto"/>
              <w:bottom w:val="single" w:sz="6" w:space="0" w:color="auto"/>
              <w:right w:val="single" w:sz="6" w:space="0" w:color="auto"/>
            </w:tcBorders>
          </w:tcPr>
          <w:p w14:paraId="67A5569C" w14:textId="60411C22" w:rsidR="00872CA2" w:rsidRPr="00E318E8" w:rsidRDefault="00872CA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4CF88267" w14:textId="77777777" w:rsidR="00872CA2" w:rsidRPr="009D183D" w:rsidRDefault="00872CA2" w:rsidP="00616881">
            <w:pPr>
              <w:pStyle w:val="TableTextBullet1"/>
            </w:pPr>
            <w:r w:rsidRPr="009D183D">
              <w:t>CRC Request Chiropractic Certification</w:t>
            </w:r>
          </w:p>
        </w:tc>
        <w:tc>
          <w:tcPr>
            <w:tcW w:w="768" w:type="pct"/>
            <w:tcBorders>
              <w:top w:val="single" w:sz="6" w:space="0" w:color="auto"/>
              <w:left w:val="single" w:sz="6" w:space="0" w:color="auto"/>
              <w:bottom w:val="single" w:sz="6" w:space="0" w:color="auto"/>
              <w:right w:val="single" w:sz="6" w:space="0" w:color="auto"/>
            </w:tcBorders>
          </w:tcPr>
          <w:p w14:paraId="74AF7A30" w14:textId="4D58B63B" w:rsidR="00872CA2" w:rsidRPr="00E318E8" w:rsidRDefault="00872CA2" w:rsidP="00616881">
            <w:pPr>
              <w:pStyle w:val="TableText"/>
            </w:pPr>
            <w:r w:rsidRPr="00E318E8">
              <w:t>CRC RCC data</w:t>
            </w:r>
          </w:p>
        </w:tc>
        <w:tc>
          <w:tcPr>
            <w:tcW w:w="768" w:type="pct"/>
            <w:tcBorders>
              <w:top w:val="single" w:sz="6" w:space="0" w:color="auto"/>
              <w:left w:val="single" w:sz="6" w:space="0" w:color="auto"/>
              <w:bottom w:val="single" w:sz="6" w:space="0" w:color="auto"/>
              <w:right w:val="single" w:sz="6" w:space="0" w:color="auto"/>
            </w:tcBorders>
          </w:tcPr>
          <w:p w14:paraId="0AEF7C4D" w14:textId="77777777" w:rsidR="00872CA2" w:rsidRPr="00DF256B" w:rsidRDefault="00872CA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20804900" w14:textId="77777777" w:rsidR="00872CA2" w:rsidRPr="00DF256B" w:rsidRDefault="00872CA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747D5339" w14:textId="77777777" w:rsidR="00872CA2" w:rsidRPr="00DF256B" w:rsidRDefault="00872CA2" w:rsidP="00616881">
            <w:pPr>
              <w:pStyle w:val="TableText"/>
              <w:rPr>
                <w:sz w:val="18"/>
                <w:szCs w:val="18"/>
              </w:rPr>
            </w:pPr>
          </w:p>
        </w:tc>
      </w:tr>
      <w:tr w:rsidR="00AA7BDB" w:rsidRPr="00DF256B" w14:paraId="29D63913"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0C0FA1B5" w14:textId="77777777" w:rsidR="00872CA2" w:rsidRPr="00E318E8" w:rsidRDefault="00872CA2" w:rsidP="00616881">
            <w:pPr>
              <w:pStyle w:val="TableText"/>
            </w:pPr>
            <w:r w:rsidRPr="00E318E8">
              <w:t>FS-EP008-001-044</w:t>
            </w:r>
          </w:p>
        </w:tc>
        <w:tc>
          <w:tcPr>
            <w:tcW w:w="302" w:type="pct"/>
            <w:tcBorders>
              <w:top w:val="single" w:sz="6" w:space="0" w:color="auto"/>
              <w:left w:val="single" w:sz="6" w:space="0" w:color="auto"/>
              <w:bottom w:val="single" w:sz="6" w:space="0" w:color="auto"/>
              <w:right w:val="single" w:sz="6" w:space="0" w:color="auto"/>
            </w:tcBorders>
          </w:tcPr>
          <w:p w14:paraId="4EBB5E3E" w14:textId="3CE133D8" w:rsidR="00872CA2" w:rsidRPr="00E318E8" w:rsidRDefault="00872CA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051B40ED" w14:textId="77777777" w:rsidR="00872CA2" w:rsidRPr="009D183D" w:rsidRDefault="00872CA2" w:rsidP="00616881">
            <w:pPr>
              <w:pStyle w:val="TableTextBullet1"/>
            </w:pPr>
            <w:r w:rsidRPr="009D183D">
              <w:t>CRC Request Durable Medical Equipment Information</w:t>
            </w:r>
          </w:p>
        </w:tc>
        <w:tc>
          <w:tcPr>
            <w:tcW w:w="768" w:type="pct"/>
            <w:tcBorders>
              <w:top w:val="single" w:sz="6" w:space="0" w:color="auto"/>
              <w:left w:val="single" w:sz="6" w:space="0" w:color="auto"/>
              <w:bottom w:val="single" w:sz="6" w:space="0" w:color="auto"/>
              <w:right w:val="single" w:sz="6" w:space="0" w:color="auto"/>
            </w:tcBorders>
          </w:tcPr>
          <w:p w14:paraId="019673C2" w14:textId="2CAE08D4" w:rsidR="00872CA2" w:rsidRPr="00E318E8" w:rsidRDefault="00872CA2" w:rsidP="00616881">
            <w:pPr>
              <w:pStyle w:val="TableText"/>
            </w:pPr>
            <w:r w:rsidRPr="00E318E8">
              <w:t>CRC RDME data</w:t>
            </w:r>
          </w:p>
        </w:tc>
        <w:tc>
          <w:tcPr>
            <w:tcW w:w="768" w:type="pct"/>
            <w:tcBorders>
              <w:top w:val="single" w:sz="6" w:space="0" w:color="auto"/>
              <w:left w:val="single" w:sz="6" w:space="0" w:color="auto"/>
              <w:bottom w:val="single" w:sz="6" w:space="0" w:color="auto"/>
              <w:right w:val="single" w:sz="6" w:space="0" w:color="auto"/>
            </w:tcBorders>
          </w:tcPr>
          <w:p w14:paraId="03E37AAC" w14:textId="77777777" w:rsidR="00872CA2" w:rsidRPr="00DF256B" w:rsidRDefault="00872CA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48E5DDDE" w14:textId="77777777" w:rsidR="00872CA2" w:rsidRPr="00DF256B" w:rsidRDefault="00872CA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357D7AA1" w14:textId="77777777" w:rsidR="00872CA2" w:rsidRPr="00DF256B" w:rsidRDefault="00872CA2" w:rsidP="00616881">
            <w:pPr>
              <w:pStyle w:val="TableText"/>
              <w:rPr>
                <w:sz w:val="18"/>
                <w:szCs w:val="18"/>
              </w:rPr>
            </w:pPr>
          </w:p>
        </w:tc>
      </w:tr>
      <w:tr w:rsidR="00AA7BDB" w:rsidRPr="00DF256B" w14:paraId="3C723CF9"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1A58456D" w14:textId="77777777" w:rsidR="00872CA2" w:rsidRPr="00E318E8" w:rsidRDefault="00872CA2" w:rsidP="00616881">
            <w:pPr>
              <w:pStyle w:val="TableText"/>
            </w:pPr>
            <w:r w:rsidRPr="00E318E8">
              <w:t>FS-EP008-001-045</w:t>
            </w:r>
          </w:p>
        </w:tc>
        <w:tc>
          <w:tcPr>
            <w:tcW w:w="302" w:type="pct"/>
            <w:tcBorders>
              <w:top w:val="single" w:sz="6" w:space="0" w:color="auto"/>
              <w:left w:val="single" w:sz="6" w:space="0" w:color="auto"/>
              <w:bottom w:val="single" w:sz="6" w:space="0" w:color="auto"/>
              <w:right w:val="single" w:sz="6" w:space="0" w:color="auto"/>
            </w:tcBorders>
          </w:tcPr>
          <w:p w14:paraId="476C30ED" w14:textId="268ECA19" w:rsidR="00872CA2" w:rsidRPr="00E318E8" w:rsidRDefault="00872CA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1C9DD522" w14:textId="77777777" w:rsidR="00872CA2" w:rsidRPr="009D183D" w:rsidRDefault="00872CA2" w:rsidP="00616881">
            <w:pPr>
              <w:pStyle w:val="TableTextBullet1"/>
            </w:pPr>
            <w:r w:rsidRPr="009D183D">
              <w:t>CRC Request Oxygen Therapy Certification Information</w:t>
            </w:r>
          </w:p>
        </w:tc>
        <w:tc>
          <w:tcPr>
            <w:tcW w:w="768" w:type="pct"/>
            <w:tcBorders>
              <w:top w:val="single" w:sz="6" w:space="0" w:color="auto"/>
              <w:left w:val="single" w:sz="6" w:space="0" w:color="auto"/>
              <w:bottom w:val="single" w:sz="6" w:space="0" w:color="auto"/>
              <w:right w:val="single" w:sz="6" w:space="0" w:color="auto"/>
            </w:tcBorders>
          </w:tcPr>
          <w:p w14:paraId="6E063571" w14:textId="1FF0AD6D" w:rsidR="00872CA2" w:rsidRPr="00E318E8" w:rsidRDefault="00872CA2" w:rsidP="00616881">
            <w:pPr>
              <w:pStyle w:val="TableText"/>
            </w:pPr>
            <w:r w:rsidRPr="00E318E8">
              <w:t>CRC ROTC data</w:t>
            </w:r>
          </w:p>
        </w:tc>
        <w:tc>
          <w:tcPr>
            <w:tcW w:w="768" w:type="pct"/>
            <w:tcBorders>
              <w:top w:val="single" w:sz="6" w:space="0" w:color="auto"/>
              <w:left w:val="single" w:sz="6" w:space="0" w:color="auto"/>
              <w:bottom w:val="single" w:sz="6" w:space="0" w:color="auto"/>
              <w:right w:val="single" w:sz="6" w:space="0" w:color="auto"/>
            </w:tcBorders>
          </w:tcPr>
          <w:p w14:paraId="7F3D23D0" w14:textId="77777777" w:rsidR="00872CA2" w:rsidRPr="00DF256B" w:rsidRDefault="00872CA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6793D4D3" w14:textId="77777777" w:rsidR="00872CA2" w:rsidRPr="00DF256B" w:rsidRDefault="00872CA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2D58A302" w14:textId="77777777" w:rsidR="00872CA2" w:rsidRPr="00DF256B" w:rsidRDefault="00872CA2" w:rsidP="00616881">
            <w:pPr>
              <w:pStyle w:val="TableText"/>
              <w:rPr>
                <w:sz w:val="18"/>
                <w:szCs w:val="18"/>
              </w:rPr>
            </w:pPr>
          </w:p>
        </w:tc>
      </w:tr>
      <w:tr w:rsidR="00AA7BDB" w:rsidRPr="00DF256B" w14:paraId="28195215"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0599ED9C" w14:textId="77777777" w:rsidR="00872CA2" w:rsidRPr="00E318E8" w:rsidRDefault="00872CA2" w:rsidP="00616881">
            <w:pPr>
              <w:pStyle w:val="TableText"/>
            </w:pPr>
            <w:r w:rsidRPr="00E318E8">
              <w:t>FS-EP008-001-046</w:t>
            </w:r>
          </w:p>
        </w:tc>
        <w:tc>
          <w:tcPr>
            <w:tcW w:w="302" w:type="pct"/>
            <w:tcBorders>
              <w:top w:val="single" w:sz="6" w:space="0" w:color="auto"/>
              <w:left w:val="single" w:sz="6" w:space="0" w:color="auto"/>
              <w:bottom w:val="single" w:sz="6" w:space="0" w:color="auto"/>
              <w:right w:val="single" w:sz="6" w:space="0" w:color="auto"/>
            </w:tcBorders>
          </w:tcPr>
          <w:p w14:paraId="7D3D2248" w14:textId="4EEBF8BF" w:rsidR="00872CA2" w:rsidRPr="00E318E8" w:rsidRDefault="00872CA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2D590F3B" w14:textId="77777777" w:rsidR="00872CA2" w:rsidRPr="009D183D" w:rsidRDefault="00872CA2" w:rsidP="00616881">
            <w:pPr>
              <w:pStyle w:val="TableTextBullet1"/>
            </w:pPr>
            <w:r w:rsidRPr="009D183D">
              <w:t>CRC Request Functional Limitation Information</w:t>
            </w:r>
          </w:p>
        </w:tc>
        <w:tc>
          <w:tcPr>
            <w:tcW w:w="768" w:type="pct"/>
            <w:tcBorders>
              <w:top w:val="single" w:sz="6" w:space="0" w:color="auto"/>
              <w:left w:val="single" w:sz="6" w:space="0" w:color="auto"/>
              <w:bottom w:val="single" w:sz="6" w:space="0" w:color="auto"/>
              <w:right w:val="single" w:sz="6" w:space="0" w:color="auto"/>
            </w:tcBorders>
          </w:tcPr>
          <w:p w14:paraId="4CAA13A3" w14:textId="1CF8A9AD" w:rsidR="00872CA2" w:rsidRPr="00E318E8" w:rsidRDefault="00872CA2" w:rsidP="00616881">
            <w:pPr>
              <w:pStyle w:val="TableText"/>
            </w:pPr>
            <w:r w:rsidRPr="00E318E8">
              <w:t>CRC RFL data</w:t>
            </w:r>
          </w:p>
        </w:tc>
        <w:tc>
          <w:tcPr>
            <w:tcW w:w="768" w:type="pct"/>
            <w:tcBorders>
              <w:top w:val="single" w:sz="6" w:space="0" w:color="auto"/>
              <w:left w:val="single" w:sz="6" w:space="0" w:color="auto"/>
              <w:bottom w:val="single" w:sz="6" w:space="0" w:color="auto"/>
              <w:right w:val="single" w:sz="6" w:space="0" w:color="auto"/>
            </w:tcBorders>
          </w:tcPr>
          <w:p w14:paraId="33C03FD0" w14:textId="77777777" w:rsidR="00872CA2" w:rsidRPr="00DF256B" w:rsidRDefault="00872CA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715CE21B" w14:textId="77777777" w:rsidR="00872CA2" w:rsidRPr="00DF256B" w:rsidRDefault="00872CA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135B13F5" w14:textId="77777777" w:rsidR="00872CA2" w:rsidRPr="00DF256B" w:rsidRDefault="00872CA2" w:rsidP="00616881">
            <w:pPr>
              <w:pStyle w:val="TableText"/>
              <w:rPr>
                <w:sz w:val="18"/>
                <w:szCs w:val="18"/>
              </w:rPr>
            </w:pPr>
          </w:p>
        </w:tc>
      </w:tr>
      <w:tr w:rsidR="00AA7BDB" w:rsidRPr="00DF256B" w14:paraId="46C73C12"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6E6EAC51" w14:textId="77777777" w:rsidR="00872CA2" w:rsidRPr="00E318E8" w:rsidRDefault="00872CA2" w:rsidP="00616881">
            <w:pPr>
              <w:pStyle w:val="TableText"/>
            </w:pPr>
            <w:r w:rsidRPr="00E318E8">
              <w:lastRenderedPageBreak/>
              <w:t>FS-EP008-001-047</w:t>
            </w:r>
          </w:p>
        </w:tc>
        <w:tc>
          <w:tcPr>
            <w:tcW w:w="302" w:type="pct"/>
            <w:tcBorders>
              <w:top w:val="single" w:sz="6" w:space="0" w:color="auto"/>
              <w:left w:val="single" w:sz="6" w:space="0" w:color="auto"/>
              <w:bottom w:val="single" w:sz="6" w:space="0" w:color="auto"/>
              <w:right w:val="single" w:sz="6" w:space="0" w:color="auto"/>
            </w:tcBorders>
          </w:tcPr>
          <w:p w14:paraId="26D5A493" w14:textId="4DB2A528" w:rsidR="00872CA2" w:rsidRPr="00E318E8" w:rsidRDefault="00872CA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6D176CB2" w14:textId="77777777" w:rsidR="00872CA2" w:rsidRPr="009D183D" w:rsidRDefault="00872CA2" w:rsidP="00616881">
            <w:pPr>
              <w:pStyle w:val="TableTextBullet1"/>
            </w:pPr>
            <w:r w:rsidRPr="009D183D">
              <w:t>CRC Request Activities Permitted Information</w:t>
            </w:r>
          </w:p>
        </w:tc>
        <w:tc>
          <w:tcPr>
            <w:tcW w:w="768" w:type="pct"/>
            <w:tcBorders>
              <w:top w:val="single" w:sz="6" w:space="0" w:color="auto"/>
              <w:left w:val="single" w:sz="6" w:space="0" w:color="auto"/>
              <w:bottom w:val="single" w:sz="6" w:space="0" w:color="auto"/>
              <w:right w:val="single" w:sz="6" w:space="0" w:color="auto"/>
            </w:tcBorders>
          </w:tcPr>
          <w:p w14:paraId="36B1EBF0" w14:textId="16169032" w:rsidR="00872CA2" w:rsidRPr="00E318E8" w:rsidRDefault="00872CA2" w:rsidP="00616881">
            <w:pPr>
              <w:pStyle w:val="TableText"/>
            </w:pPr>
            <w:r w:rsidRPr="00E318E8">
              <w:t>CRC RAP</w:t>
            </w:r>
            <w:r w:rsidR="00D73005" w:rsidRPr="00E318E8">
              <w:t xml:space="preserve"> </w:t>
            </w:r>
            <w:r w:rsidRPr="00E318E8">
              <w:t>data</w:t>
            </w:r>
          </w:p>
        </w:tc>
        <w:tc>
          <w:tcPr>
            <w:tcW w:w="768" w:type="pct"/>
            <w:tcBorders>
              <w:top w:val="single" w:sz="6" w:space="0" w:color="auto"/>
              <w:left w:val="single" w:sz="6" w:space="0" w:color="auto"/>
              <w:bottom w:val="single" w:sz="6" w:space="0" w:color="auto"/>
              <w:right w:val="single" w:sz="6" w:space="0" w:color="auto"/>
            </w:tcBorders>
          </w:tcPr>
          <w:p w14:paraId="62B53904" w14:textId="77777777" w:rsidR="00872CA2" w:rsidRPr="00DF256B" w:rsidRDefault="00872CA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5D593EB2" w14:textId="77777777" w:rsidR="00872CA2" w:rsidRPr="00DF256B" w:rsidRDefault="00872CA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43C71040" w14:textId="77777777" w:rsidR="00872CA2" w:rsidRPr="00DF256B" w:rsidRDefault="00872CA2" w:rsidP="00616881">
            <w:pPr>
              <w:pStyle w:val="TableText"/>
              <w:rPr>
                <w:sz w:val="18"/>
                <w:szCs w:val="18"/>
              </w:rPr>
            </w:pPr>
          </w:p>
        </w:tc>
      </w:tr>
      <w:tr w:rsidR="00AA7BDB" w:rsidRPr="00DF256B" w14:paraId="19F4F770"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645849B1" w14:textId="77777777" w:rsidR="00872CA2" w:rsidRPr="00E318E8" w:rsidRDefault="00872CA2" w:rsidP="00616881">
            <w:pPr>
              <w:pStyle w:val="TableText"/>
            </w:pPr>
            <w:r w:rsidRPr="00E318E8">
              <w:t>FS-EP008-001-048</w:t>
            </w:r>
          </w:p>
        </w:tc>
        <w:tc>
          <w:tcPr>
            <w:tcW w:w="302" w:type="pct"/>
            <w:tcBorders>
              <w:top w:val="single" w:sz="6" w:space="0" w:color="auto"/>
              <w:left w:val="single" w:sz="6" w:space="0" w:color="auto"/>
              <w:bottom w:val="single" w:sz="6" w:space="0" w:color="auto"/>
              <w:right w:val="single" w:sz="6" w:space="0" w:color="auto"/>
            </w:tcBorders>
          </w:tcPr>
          <w:p w14:paraId="2A0FEC42" w14:textId="5976CD57" w:rsidR="00872CA2" w:rsidRPr="00E318E8" w:rsidRDefault="00872CA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3FE77B77" w14:textId="77777777" w:rsidR="00872CA2" w:rsidRPr="009D183D" w:rsidRDefault="00872CA2" w:rsidP="00616881">
            <w:pPr>
              <w:pStyle w:val="TableTextBullet1"/>
            </w:pPr>
            <w:r w:rsidRPr="009D183D">
              <w:t>CRC Request Mental Status Information</w:t>
            </w:r>
          </w:p>
        </w:tc>
        <w:tc>
          <w:tcPr>
            <w:tcW w:w="768" w:type="pct"/>
            <w:tcBorders>
              <w:top w:val="single" w:sz="6" w:space="0" w:color="auto"/>
              <w:left w:val="single" w:sz="6" w:space="0" w:color="auto"/>
              <w:bottom w:val="single" w:sz="6" w:space="0" w:color="auto"/>
              <w:right w:val="single" w:sz="6" w:space="0" w:color="auto"/>
            </w:tcBorders>
          </w:tcPr>
          <w:p w14:paraId="2E7855C1" w14:textId="2D91318B" w:rsidR="00872CA2" w:rsidRPr="00E318E8" w:rsidRDefault="00872CA2" w:rsidP="00616881">
            <w:pPr>
              <w:pStyle w:val="TableText"/>
            </w:pPr>
            <w:r w:rsidRPr="00E318E8">
              <w:t>CRC RMS data</w:t>
            </w:r>
          </w:p>
        </w:tc>
        <w:tc>
          <w:tcPr>
            <w:tcW w:w="768" w:type="pct"/>
            <w:tcBorders>
              <w:top w:val="single" w:sz="6" w:space="0" w:color="auto"/>
              <w:left w:val="single" w:sz="6" w:space="0" w:color="auto"/>
              <w:bottom w:val="single" w:sz="6" w:space="0" w:color="auto"/>
              <w:right w:val="single" w:sz="6" w:space="0" w:color="auto"/>
            </w:tcBorders>
          </w:tcPr>
          <w:p w14:paraId="597E9891" w14:textId="77777777" w:rsidR="00872CA2" w:rsidRPr="00DF256B" w:rsidRDefault="00872CA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68AFC924" w14:textId="77777777" w:rsidR="00872CA2" w:rsidRPr="00DF256B" w:rsidRDefault="00872CA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3AC45B72" w14:textId="77777777" w:rsidR="00872CA2" w:rsidRPr="00DF256B" w:rsidRDefault="00872CA2" w:rsidP="00616881">
            <w:pPr>
              <w:pStyle w:val="TableText"/>
              <w:rPr>
                <w:sz w:val="18"/>
                <w:szCs w:val="18"/>
              </w:rPr>
            </w:pPr>
          </w:p>
        </w:tc>
      </w:tr>
      <w:tr w:rsidR="00AA7BDB" w:rsidRPr="00DF256B" w14:paraId="1238D3B4"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65C5410D" w14:textId="77777777" w:rsidR="00872CA2" w:rsidRPr="00E318E8" w:rsidRDefault="00872CA2" w:rsidP="00616881">
            <w:pPr>
              <w:pStyle w:val="TableText"/>
            </w:pPr>
            <w:r w:rsidRPr="00E318E8">
              <w:t>FS-EP008-001-049</w:t>
            </w:r>
          </w:p>
        </w:tc>
        <w:tc>
          <w:tcPr>
            <w:tcW w:w="302" w:type="pct"/>
            <w:tcBorders>
              <w:top w:val="single" w:sz="6" w:space="0" w:color="auto"/>
              <w:left w:val="single" w:sz="6" w:space="0" w:color="auto"/>
              <w:bottom w:val="single" w:sz="6" w:space="0" w:color="auto"/>
              <w:right w:val="single" w:sz="6" w:space="0" w:color="auto"/>
            </w:tcBorders>
          </w:tcPr>
          <w:p w14:paraId="5B5D86DB" w14:textId="3DB06C54" w:rsidR="00872CA2" w:rsidRPr="00E318E8" w:rsidRDefault="00872CA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2E0B786B" w14:textId="77777777" w:rsidR="00872CA2" w:rsidRPr="009D183D" w:rsidRDefault="00872CA2" w:rsidP="00616881">
            <w:pPr>
              <w:pStyle w:val="TableTextBullet1"/>
            </w:pPr>
            <w:r w:rsidRPr="009D183D">
              <w:t>CL1 Request Institution Claim Code</w:t>
            </w:r>
          </w:p>
        </w:tc>
        <w:tc>
          <w:tcPr>
            <w:tcW w:w="768" w:type="pct"/>
            <w:tcBorders>
              <w:top w:val="single" w:sz="6" w:space="0" w:color="auto"/>
              <w:left w:val="single" w:sz="6" w:space="0" w:color="auto"/>
              <w:bottom w:val="single" w:sz="6" w:space="0" w:color="auto"/>
              <w:right w:val="single" w:sz="6" w:space="0" w:color="auto"/>
            </w:tcBorders>
          </w:tcPr>
          <w:p w14:paraId="09177A30" w14:textId="787C9BC8" w:rsidR="00872CA2" w:rsidRPr="00E318E8" w:rsidRDefault="00872CA2" w:rsidP="00616881">
            <w:pPr>
              <w:pStyle w:val="TableText"/>
            </w:pPr>
            <w:r w:rsidRPr="00E318E8">
              <w:t>CL1 RICC) data</w:t>
            </w:r>
          </w:p>
        </w:tc>
        <w:tc>
          <w:tcPr>
            <w:tcW w:w="768" w:type="pct"/>
            <w:tcBorders>
              <w:top w:val="single" w:sz="6" w:space="0" w:color="auto"/>
              <w:left w:val="single" w:sz="6" w:space="0" w:color="auto"/>
              <w:bottom w:val="single" w:sz="6" w:space="0" w:color="auto"/>
              <w:right w:val="single" w:sz="6" w:space="0" w:color="auto"/>
            </w:tcBorders>
          </w:tcPr>
          <w:p w14:paraId="64B74AB1" w14:textId="77777777" w:rsidR="00872CA2" w:rsidRPr="00DF256B" w:rsidRDefault="00872CA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66B95E89" w14:textId="77777777" w:rsidR="00872CA2" w:rsidRPr="00DF256B" w:rsidRDefault="00872CA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706C9FBC" w14:textId="77777777" w:rsidR="00872CA2" w:rsidRPr="00DF256B" w:rsidRDefault="00872CA2" w:rsidP="00616881">
            <w:pPr>
              <w:pStyle w:val="TableText"/>
              <w:rPr>
                <w:sz w:val="18"/>
                <w:szCs w:val="18"/>
              </w:rPr>
            </w:pPr>
          </w:p>
        </w:tc>
      </w:tr>
      <w:tr w:rsidR="00AA7BDB" w:rsidRPr="00DF256B" w14:paraId="5112C6D2"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291E6327" w14:textId="77777777" w:rsidR="00872CA2" w:rsidRPr="00E318E8" w:rsidRDefault="00872CA2" w:rsidP="00616881">
            <w:pPr>
              <w:pStyle w:val="TableText"/>
            </w:pPr>
            <w:r w:rsidRPr="00E318E8">
              <w:t>FS-EP008-001-050</w:t>
            </w:r>
          </w:p>
        </w:tc>
        <w:tc>
          <w:tcPr>
            <w:tcW w:w="302" w:type="pct"/>
            <w:tcBorders>
              <w:top w:val="single" w:sz="6" w:space="0" w:color="auto"/>
              <w:left w:val="single" w:sz="6" w:space="0" w:color="auto"/>
              <w:bottom w:val="single" w:sz="6" w:space="0" w:color="auto"/>
              <w:right w:val="single" w:sz="6" w:space="0" w:color="auto"/>
            </w:tcBorders>
          </w:tcPr>
          <w:p w14:paraId="0DCEA2F1" w14:textId="3438B7AB" w:rsidR="00872CA2" w:rsidRPr="00E318E8" w:rsidRDefault="00872CA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4B4DADE0" w14:textId="77777777" w:rsidR="00872CA2" w:rsidRPr="009D183D" w:rsidRDefault="00872CA2" w:rsidP="00616881">
            <w:pPr>
              <w:pStyle w:val="TableTextBullet1"/>
            </w:pPr>
            <w:r w:rsidRPr="009D183D">
              <w:t>CR1 Request Ambulance Transport Information</w:t>
            </w:r>
          </w:p>
        </w:tc>
        <w:tc>
          <w:tcPr>
            <w:tcW w:w="768" w:type="pct"/>
            <w:tcBorders>
              <w:top w:val="single" w:sz="6" w:space="0" w:color="auto"/>
              <w:left w:val="single" w:sz="6" w:space="0" w:color="auto"/>
              <w:bottom w:val="single" w:sz="6" w:space="0" w:color="auto"/>
              <w:right w:val="single" w:sz="6" w:space="0" w:color="auto"/>
            </w:tcBorders>
          </w:tcPr>
          <w:p w14:paraId="7E14384C" w14:textId="64B654FC" w:rsidR="00872CA2" w:rsidRPr="00E318E8" w:rsidRDefault="00872CA2" w:rsidP="00616881">
            <w:pPr>
              <w:pStyle w:val="TableText"/>
            </w:pPr>
            <w:r w:rsidRPr="00E318E8">
              <w:t>CR1 Ambulance</w:t>
            </w:r>
            <w:r w:rsidR="00D73005" w:rsidRPr="00E318E8">
              <w:t xml:space="preserve"> </w:t>
            </w:r>
            <w:r w:rsidRPr="00E318E8">
              <w:t>data</w:t>
            </w:r>
          </w:p>
        </w:tc>
        <w:tc>
          <w:tcPr>
            <w:tcW w:w="768" w:type="pct"/>
            <w:tcBorders>
              <w:top w:val="single" w:sz="6" w:space="0" w:color="auto"/>
              <w:left w:val="single" w:sz="6" w:space="0" w:color="auto"/>
              <w:bottom w:val="single" w:sz="6" w:space="0" w:color="auto"/>
              <w:right w:val="single" w:sz="6" w:space="0" w:color="auto"/>
            </w:tcBorders>
          </w:tcPr>
          <w:p w14:paraId="68C0B837" w14:textId="77777777" w:rsidR="00872CA2" w:rsidRPr="00DF256B" w:rsidRDefault="00872CA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4467F284" w14:textId="77777777" w:rsidR="00872CA2" w:rsidRPr="00DF256B" w:rsidRDefault="00872CA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62CF984E" w14:textId="77777777" w:rsidR="00872CA2" w:rsidRPr="00DF256B" w:rsidRDefault="00872CA2" w:rsidP="00616881">
            <w:pPr>
              <w:pStyle w:val="TableText"/>
              <w:rPr>
                <w:sz w:val="18"/>
                <w:szCs w:val="18"/>
              </w:rPr>
            </w:pPr>
          </w:p>
        </w:tc>
      </w:tr>
      <w:tr w:rsidR="00AA7BDB" w:rsidRPr="00DF256B" w14:paraId="19D18231"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58624200" w14:textId="77777777" w:rsidR="00872CA2" w:rsidRPr="00E318E8" w:rsidRDefault="00872CA2" w:rsidP="00616881">
            <w:pPr>
              <w:pStyle w:val="TableText"/>
            </w:pPr>
            <w:r w:rsidRPr="00E318E8">
              <w:t>FS-EP008-001-051</w:t>
            </w:r>
          </w:p>
        </w:tc>
        <w:tc>
          <w:tcPr>
            <w:tcW w:w="302" w:type="pct"/>
            <w:tcBorders>
              <w:top w:val="single" w:sz="6" w:space="0" w:color="auto"/>
              <w:left w:val="single" w:sz="6" w:space="0" w:color="auto"/>
              <w:bottom w:val="single" w:sz="6" w:space="0" w:color="auto"/>
              <w:right w:val="single" w:sz="6" w:space="0" w:color="auto"/>
            </w:tcBorders>
          </w:tcPr>
          <w:p w14:paraId="4C8AE06D" w14:textId="7EEAFD33" w:rsidR="00872CA2" w:rsidRPr="00E318E8" w:rsidRDefault="00872CA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06D09B0E" w14:textId="77777777" w:rsidR="00872CA2" w:rsidRPr="009D183D" w:rsidRDefault="00872CA2" w:rsidP="00616881">
            <w:pPr>
              <w:pStyle w:val="TableTextBullet1"/>
            </w:pPr>
            <w:r w:rsidRPr="009D183D">
              <w:t>CR2 Request Spinal Manipulation Information</w:t>
            </w:r>
          </w:p>
        </w:tc>
        <w:tc>
          <w:tcPr>
            <w:tcW w:w="768" w:type="pct"/>
            <w:tcBorders>
              <w:top w:val="single" w:sz="6" w:space="0" w:color="auto"/>
              <w:left w:val="single" w:sz="6" w:space="0" w:color="auto"/>
              <w:bottom w:val="single" w:sz="6" w:space="0" w:color="auto"/>
              <w:right w:val="single" w:sz="6" w:space="0" w:color="auto"/>
            </w:tcBorders>
          </w:tcPr>
          <w:p w14:paraId="0BD91951" w14:textId="25C10120" w:rsidR="00872CA2" w:rsidRPr="00E318E8" w:rsidRDefault="00872CA2" w:rsidP="00616881">
            <w:pPr>
              <w:pStyle w:val="TableText"/>
            </w:pPr>
            <w:r w:rsidRPr="00E318E8">
              <w:t>CR2 RSM data</w:t>
            </w:r>
          </w:p>
        </w:tc>
        <w:tc>
          <w:tcPr>
            <w:tcW w:w="768" w:type="pct"/>
            <w:tcBorders>
              <w:top w:val="single" w:sz="6" w:space="0" w:color="auto"/>
              <w:left w:val="single" w:sz="6" w:space="0" w:color="auto"/>
              <w:bottom w:val="single" w:sz="6" w:space="0" w:color="auto"/>
              <w:right w:val="single" w:sz="6" w:space="0" w:color="auto"/>
            </w:tcBorders>
          </w:tcPr>
          <w:p w14:paraId="22ACF8DE" w14:textId="77777777" w:rsidR="00872CA2" w:rsidRPr="00DF256B" w:rsidRDefault="00872CA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60D41837" w14:textId="77777777" w:rsidR="00872CA2" w:rsidRPr="00DF256B" w:rsidRDefault="00872CA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43B1DF54" w14:textId="77777777" w:rsidR="00872CA2" w:rsidRPr="00DF256B" w:rsidRDefault="00872CA2" w:rsidP="00616881">
            <w:pPr>
              <w:pStyle w:val="TableText"/>
              <w:rPr>
                <w:sz w:val="18"/>
                <w:szCs w:val="18"/>
              </w:rPr>
            </w:pPr>
          </w:p>
        </w:tc>
      </w:tr>
      <w:tr w:rsidR="00AA7BDB" w:rsidRPr="00DF256B" w14:paraId="5B95D4A0"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157C6220" w14:textId="77777777" w:rsidR="00872CA2" w:rsidRPr="00E318E8" w:rsidRDefault="00872CA2" w:rsidP="00616881">
            <w:pPr>
              <w:pStyle w:val="TableText"/>
            </w:pPr>
            <w:r w:rsidRPr="00E318E8">
              <w:t>FS-EP008-001-052</w:t>
            </w:r>
          </w:p>
        </w:tc>
        <w:tc>
          <w:tcPr>
            <w:tcW w:w="302" w:type="pct"/>
            <w:tcBorders>
              <w:top w:val="single" w:sz="6" w:space="0" w:color="auto"/>
              <w:left w:val="single" w:sz="6" w:space="0" w:color="auto"/>
              <w:bottom w:val="single" w:sz="6" w:space="0" w:color="auto"/>
              <w:right w:val="single" w:sz="6" w:space="0" w:color="auto"/>
            </w:tcBorders>
          </w:tcPr>
          <w:p w14:paraId="5FCD34AC" w14:textId="180084D1" w:rsidR="00872CA2" w:rsidRPr="00E318E8" w:rsidRDefault="00872CA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5E6A9C86" w14:textId="77777777" w:rsidR="00872CA2" w:rsidRPr="009D183D" w:rsidRDefault="00872CA2" w:rsidP="00616881">
            <w:pPr>
              <w:pStyle w:val="TableTextBullet1"/>
            </w:pPr>
            <w:r w:rsidRPr="009D183D">
              <w:t>CR5 Request Home Oxygen Therapy Information</w:t>
            </w:r>
          </w:p>
        </w:tc>
        <w:tc>
          <w:tcPr>
            <w:tcW w:w="768" w:type="pct"/>
            <w:tcBorders>
              <w:top w:val="single" w:sz="6" w:space="0" w:color="auto"/>
              <w:left w:val="single" w:sz="6" w:space="0" w:color="auto"/>
              <w:bottom w:val="single" w:sz="6" w:space="0" w:color="auto"/>
              <w:right w:val="single" w:sz="6" w:space="0" w:color="auto"/>
            </w:tcBorders>
          </w:tcPr>
          <w:p w14:paraId="3B03AC0D" w14:textId="6AD75FC1" w:rsidR="00872CA2" w:rsidRPr="00E318E8" w:rsidRDefault="00872CA2" w:rsidP="00616881">
            <w:pPr>
              <w:pStyle w:val="TableText"/>
            </w:pPr>
            <w:r w:rsidRPr="00E318E8">
              <w:t>CR5 RHOT data</w:t>
            </w:r>
          </w:p>
        </w:tc>
        <w:tc>
          <w:tcPr>
            <w:tcW w:w="768" w:type="pct"/>
            <w:tcBorders>
              <w:top w:val="single" w:sz="6" w:space="0" w:color="auto"/>
              <w:left w:val="single" w:sz="6" w:space="0" w:color="auto"/>
              <w:bottom w:val="single" w:sz="6" w:space="0" w:color="auto"/>
              <w:right w:val="single" w:sz="6" w:space="0" w:color="auto"/>
            </w:tcBorders>
          </w:tcPr>
          <w:p w14:paraId="16EC53BB" w14:textId="77777777" w:rsidR="00872CA2" w:rsidRPr="00DF256B" w:rsidRDefault="00872CA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0354DAB8" w14:textId="77777777" w:rsidR="00872CA2" w:rsidRPr="00DF256B" w:rsidRDefault="00872CA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695777A5" w14:textId="77777777" w:rsidR="00872CA2" w:rsidRPr="00DF256B" w:rsidRDefault="00872CA2" w:rsidP="00616881">
            <w:pPr>
              <w:pStyle w:val="TableText"/>
              <w:rPr>
                <w:sz w:val="18"/>
                <w:szCs w:val="18"/>
              </w:rPr>
            </w:pPr>
          </w:p>
        </w:tc>
      </w:tr>
      <w:tr w:rsidR="00AA7BDB" w:rsidRPr="00DF256B" w14:paraId="795CFF71"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1E0AED3F" w14:textId="77777777" w:rsidR="00872CA2" w:rsidRPr="00E318E8" w:rsidRDefault="00872CA2" w:rsidP="00616881">
            <w:pPr>
              <w:pStyle w:val="TableText"/>
            </w:pPr>
            <w:r w:rsidRPr="00E318E8">
              <w:t>FS-EP008-001-053</w:t>
            </w:r>
          </w:p>
        </w:tc>
        <w:tc>
          <w:tcPr>
            <w:tcW w:w="302" w:type="pct"/>
            <w:tcBorders>
              <w:top w:val="single" w:sz="6" w:space="0" w:color="auto"/>
              <w:left w:val="single" w:sz="6" w:space="0" w:color="auto"/>
              <w:bottom w:val="single" w:sz="6" w:space="0" w:color="auto"/>
              <w:right w:val="single" w:sz="6" w:space="0" w:color="auto"/>
            </w:tcBorders>
          </w:tcPr>
          <w:p w14:paraId="243C4BAD" w14:textId="66F3FFFE" w:rsidR="00872CA2" w:rsidRPr="00E318E8" w:rsidRDefault="00872CA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382FF1C2" w14:textId="77777777" w:rsidR="00872CA2" w:rsidRPr="009D183D" w:rsidRDefault="00872CA2" w:rsidP="00616881">
            <w:pPr>
              <w:pStyle w:val="TableTextBullet1"/>
            </w:pPr>
            <w:r w:rsidRPr="009D183D">
              <w:t>CR6 Request Home Health Care Information</w:t>
            </w:r>
          </w:p>
        </w:tc>
        <w:tc>
          <w:tcPr>
            <w:tcW w:w="768" w:type="pct"/>
            <w:tcBorders>
              <w:top w:val="single" w:sz="6" w:space="0" w:color="auto"/>
              <w:left w:val="single" w:sz="6" w:space="0" w:color="auto"/>
              <w:bottom w:val="single" w:sz="6" w:space="0" w:color="auto"/>
              <w:right w:val="single" w:sz="6" w:space="0" w:color="auto"/>
            </w:tcBorders>
          </w:tcPr>
          <w:p w14:paraId="225A6503" w14:textId="72F7FD74" w:rsidR="00872CA2" w:rsidRPr="00E318E8" w:rsidRDefault="00872CA2" w:rsidP="00616881">
            <w:pPr>
              <w:pStyle w:val="TableText"/>
            </w:pPr>
            <w:r w:rsidRPr="00E318E8">
              <w:t>CR6 RHHC data</w:t>
            </w:r>
          </w:p>
        </w:tc>
        <w:tc>
          <w:tcPr>
            <w:tcW w:w="768" w:type="pct"/>
            <w:tcBorders>
              <w:top w:val="single" w:sz="6" w:space="0" w:color="auto"/>
              <w:left w:val="single" w:sz="6" w:space="0" w:color="auto"/>
              <w:bottom w:val="single" w:sz="6" w:space="0" w:color="auto"/>
              <w:right w:val="single" w:sz="6" w:space="0" w:color="auto"/>
            </w:tcBorders>
          </w:tcPr>
          <w:p w14:paraId="00E1ED26" w14:textId="77777777" w:rsidR="00872CA2" w:rsidRPr="00DF256B" w:rsidRDefault="00872CA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76538219" w14:textId="77777777" w:rsidR="00872CA2" w:rsidRPr="00DF256B" w:rsidRDefault="00872CA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7CB2FB3B" w14:textId="77777777" w:rsidR="00872CA2" w:rsidRPr="00DF256B" w:rsidRDefault="00872CA2" w:rsidP="00616881">
            <w:pPr>
              <w:pStyle w:val="TableText"/>
              <w:rPr>
                <w:sz w:val="18"/>
                <w:szCs w:val="18"/>
              </w:rPr>
            </w:pPr>
          </w:p>
        </w:tc>
      </w:tr>
      <w:tr w:rsidR="00AA7BDB" w:rsidRPr="00DF256B" w14:paraId="3684FC54"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7FC07960" w14:textId="77777777" w:rsidR="00872CA2" w:rsidRPr="00E318E8" w:rsidRDefault="00872CA2" w:rsidP="00616881">
            <w:pPr>
              <w:pStyle w:val="TableText"/>
            </w:pPr>
            <w:r w:rsidRPr="00E318E8">
              <w:t>FS-EP008-001-066</w:t>
            </w:r>
          </w:p>
        </w:tc>
        <w:tc>
          <w:tcPr>
            <w:tcW w:w="302" w:type="pct"/>
            <w:tcBorders>
              <w:top w:val="single" w:sz="6" w:space="0" w:color="auto"/>
              <w:left w:val="single" w:sz="6" w:space="0" w:color="auto"/>
              <w:bottom w:val="single" w:sz="6" w:space="0" w:color="auto"/>
              <w:right w:val="single" w:sz="6" w:space="0" w:color="auto"/>
            </w:tcBorders>
          </w:tcPr>
          <w:p w14:paraId="15FD444D" w14:textId="39B0AAB6" w:rsidR="00872CA2" w:rsidRPr="00E318E8" w:rsidRDefault="00872CA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3031EB28" w14:textId="77777777" w:rsidR="00872CA2" w:rsidRPr="009D183D" w:rsidRDefault="00872CA2" w:rsidP="00616881">
            <w:pPr>
              <w:pStyle w:val="TableTextBullet1"/>
            </w:pPr>
            <w:r w:rsidRPr="009D183D">
              <w:t>Paperwork Request segment #1</w:t>
            </w:r>
          </w:p>
        </w:tc>
        <w:tc>
          <w:tcPr>
            <w:tcW w:w="768" w:type="pct"/>
            <w:tcBorders>
              <w:top w:val="single" w:sz="6" w:space="0" w:color="auto"/>
              <w:left w:val="single" w:sz="6" w:space="0" w:color="auto"/>
              <w:bottom w:val="single" w:sz="6" w:space="0" w:color="auto"/>
              <w:right w:val="single" w:sz="6" w:space="0" w:color="auto"/>
            </w:tcBorders>
          </w:tcPr>
          <w:p w14:paraId="06172551" w14:textId="11E406B0" w:rsidR="00872CA2" w:rsidRPr="00E318E8" w:rsidRDefault="00872CA2" w:rsidP="00616881">
            <w:pPr>
              <w:pStyle w:val="TableText"/>
            </w:pPr>
            <w:r w:rsidRPr="00E318E8">
              <w:t>PWK1 data</w:t>
            </w:r>
          </w:p>
        </w:tc>
        <w:tc>
          <w:tcPr>
            <w:tcW w:w="768" w:type="pct"/>
            <w:tcBorders>
              <w:top w:val="single" w:sz="6" w:space="0" w:color="auto"/>
              <w:left w:val="single" w:sz="6" w:space="0" w:color="auto"/>
              <w:bottom w:val="single" w:sz="6" w:space="0" w:color="auto"/>
              <w:right w:val="single" w:sz="6" w:space="0" w:color="auto"/>
            </w:tcBorders>
          </w:tcPr>
          <w:p w14:paraId="40FF485A" w14:textId="77777777" w:rsidR="00872CA2" w:rsidRPr="00DF256B" w:rsidRDefault="00872CA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1C8779D1" w14:textId="77777777" w:rsidR="00872CA2" w:rsidRPr="00DF256B" w:rsidRDefault="00872CA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14590798" w14:textId="77777777" w:rsidR="00872CA2" w:rsidRPr="00DF256B" w:rsidRDefault="00872CA2" w:rsidP="00616881">
            <w:pPr>
              <w:pStyle w:val="TableText"/>
              <w:rPr>
                <w:sz w:val="18"/>
                <w:szCs w:val="18"/>
              </w:rPr>
            </w:pPr>
          </w:p>
        </w:tc>
      </w:tr>
      <w:tr w:rsidR="00AA7BDB" w:rsidRPr="00DF256B" w14:paraId="180754A5"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26D0FF81" w14:textId="77777777" w:rsidR="00872CA2" w:rsidRPr="00E318E8" w:rsidRDefault="00872CA2" w:rsidP="00616881">
            <w:pPr>
              <w:pStyle w:val="TableText"/>
            </w:pPr>
            <w:r w:rsidRPr="00E318E8">
              <w:t>FS-EP008-001-066</w:t>
            </w:r>
          </w:p>
        </w:tc>
        <w:tc>
          <w:tcPr>
            <w:tcW w:w="302" w:type="pct"/>
            <w:tcBorders>
              <w:top w:val="single" w:sz="6" w:space="0" w:color="auto"/>
              <w:left w:val="single" w:sz="6" w:space="0" w:color="auto"/>
              <w:bottom w:val="single" w:sz="6" w:space="0" w:color="auto"/>
              <w:right w:val="single" w:sz="6" w:space="0" w:color="auto"/>
            </w:tcBorders>
          </w:tcPr>
          <w:p w14:paraId="3AE6BB4D" w14:textId="4991D01F" w:rsidR="00872CA2" w:rsidRPr="00E318E8" w:rsidRDefault="00872CA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40AC3EBB" w14:textId="77777777" w:rsidR="00872CA2" w:rsidRPr="009D183D" w:rsidRDefault="00872CA2" w:rsidP="00616881">
            <w:pPr>
              <w:pStyle w:val="TableTextBullet1"/>
            </w:pPr>
            <w:r w:rsidRPr="009D183D">
              <w:t>Paperwork Request segment #2</w:t>
            </w:r>
          </w:p>
        </w:tc>
        <w:tc>
          <w:tcPr>
            <w:tcW w:w="768" w:type="pct"/>
            <w:tcBorders>
              <w:top w:val="single" w:sz="6" w:space="0" w:color="auto"/>
              <w:left w:val="single" w:sz="6" w:space="0" w:color="auto"/>
              <w:bottom w:val="single" w:sz="6" w:space="0" w:color="auto"/>
              <w:right w:val="single" w:sz="6" w:space="0" w:color="auto"/>
            </w:tcBorders>
          </w:tcPr>
          <w:p w14:paraId="2AEF69E5" w14:textId="5D378AC5" w:rsidR="00872CA2" w:rsidRPr="00E318E8" w:rsidRDefault="00872CA2" w:rsidP="00616881">
            <w:pPr>
              <w:pStyle w:val="TableText"/>
            </w:pPr>
            <w:r w:rsidRPr="00E318E8">
              <w:t>PWK2</w:t>
            </w:r>
            <w:r w:rsidR="00D73005" w:rsidRPr="00E318E8">
              <w:t xml:space="preserve"> </w:t>
            </w:r>
            <w:r w:rsidRPr="00E318E8">
              <w:t>data</w:t>
            </w:r>
          </w:p>
        </w:tc>
        <w:tc>
          <w:tcPr>
            <w:tcW w:w="768" w:type="pct"/>
            <w:tcBorders>
              <w:top w:val="single" w:sz="6" w:space="0" w:color="auto"/>
              <w:left w:val="single" w:sz="6" w:space="0" w:color="auto"/>
              <w:bottom w:val="single" w:sz="6" w:space="0" w:color="auto"/>
              <w:right w:val="single" w:sz="6" w:space="0" w:color="auto"/>
            </w:tcBorders>
          </w:tcPr>
          <w:p w14:paraId="3DBE477D" w14:textId="77777777" w:rsidR="00872CA2" w:rsidRPr="00DF256B" w:rsidRDefault="00872CA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47C96352" w14:textId="77777777" w:rsidR="00872CA2" w:rsidRPr="00DF256B" w:rsidRDefault="00872CA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13F4239F" w14:textId="77777777" w:rsidR="00872CA2" w:rsidRPr="00DF256B" w:rsidRDefault="00872CA2" w:rsidP="00616881">
            <w:pPr>
              <w:pStyle w:val="TableText"/>
              <w:rPr>
                <w:sz w:val="18"/>
                <w:szCs w:val="18"/>
              </w:rPr>
            </w:pPr>
          </w:p>
        </w:tc>
      </w:tr>
      <w:tr w:rsidR="00AA7BDB" w:rsidRPr="00DF256B" w14:paraId="2BBEEDE9"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6C46F529" w14:textId="77777777" w:rsidR="00872CA2" w:rsidRPr="00E318E8" w:rsidRDefault="00872CA2" w:rsidP="00616881">
            <w:pPr>
              <w:pStyle w:val="TableText"/>
            </w:pPr>
            <w:r w:rsidRPr="00E318E8">
              <w:t>FS-EP008-001-066</w:t>
            </w:r>
          </w:p>
        </w:tc>
        <w:tc>
          <w:tcPr>
            <w:tcW w:w="302" w:type="pct"/>
            <w:tcBorders>
              <w:top w:val="single" w:sz="6" w:space="0" w:color="auto"/>
              <w:left w:val="single" w:sz="6" w:space="0" w:color="auto"/>
              <w:bottom w:val="single" w:sz="6" w:space="0" w:color="auto"/>
              <w:right w:val="single" w:sz="6" w:space="0" w:color="auto"/>
            </w:tcBorders>
          </w:tcPr>
          <w:p w14:paraId="79382113" w14:textId="79EA2474" w:rsidR="00872CA2" w:rsidRPr="00E318E8" w:rsidRDefault="00872CA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7959C76A" w14:textId="77777777" w:rsidR="00872CA2" w:rsidRPr="009D183D" w:rsidRDefault="00872CA2" w:rsidP="00616881">
            <w:pPr>
              <w:pStyle w:val="TableTextBullet1"/>
            </w:pPr>
            <w:r w:rsidRPr="009D183D">
              <w:t>Paperwork Request segment #3</w:t>
            </w:r>
          </w:p>
        </w:tc>
        <w:tc>
          <w:tcPr>
            <w:tcW w:w="768" w:type="pct"/>
            <w:tcBorders>
              <w:top w:val="single" w:sz="6" w:space="0" w:color="auto"/>
              <w:left w:val="single" w:sz="6" w:space="0" w:color="auto"/>
              <w:bottom w:val="single" w:sz="6" w:space="0" w:color="auto"/>
              <w:right w:val="single" w:sz="6" w:space="0" w:color="auto"/>
            </w:tcBorders>
          </w:tcPr>
          <w:p w14:paraId="044434E8" w14:textId="6DFDE316" w:rsidR="00872CA2" w:rsidRPr="00E318E8" w:rsidRDefault="00872CA2" w:rsidP="00616881">
            <w:pPr>
              <w:pStyle w:val="TableText"/>
            </w:pPr>
            <w:r w:rsidRPr="00E318E8">
              <w:t>PWK3</w:t>
            </w:r>
            <w:r w:rsidR="00D73005" w:rsidRPr="00E318E8">
              <w:t xml:space="preserve"> </w:t>
            </w:r>
            <w:r w:rsidRPr="00E318E8">
              <w:t>data</w:t>
            </w:r>
          </w:p>
        </w:tc>
        <w:tc>
          <w:tcPr>
            <w:tcW w:w="768" w:type="pct"/>
            <w:tcBorders>
              <w:top w:val="single" w:sz="6" w:space="0" w:color="auto"/>
              <w:left w:val="single" w:sz="6" w:space="0" w:color="auto"/>
              <w:bottom w:val="single" w:sz="6" w:space="0" w:color="auto"/>
              <w:right w:val="single" w:sz="6" w:space="0" w:color="auto"/>
            </w:tcBorders>
          </w:tcPr>
          <w:p w14:paraId="47AE6473" w14:textId="77777777" w:rsidR="00872CA2" w:rsidRPr="00DF256B" w:rsidRDefault="00872CA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08506426" w14:textId="77777777" w:rsidR="00872CA2" w:rsidRPr="00DF256B" w:rsidRDefault="00872CA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0F1ECD84" w14:textId="77777777" w:rsidR="00872CA2" w:rsidRPr="00DF256B" w:rsidRDefault="00872CA2" w:rsidP="00616881">
            <w:pPr>
              <w:pStyle w:val="TableText"/>
              <w:rPr>
                <w:sz w:val="18"/>
                <w:szCs w:val="18"/>
              </w:rPr>
            </w:pPr>
          </w:p>
        </w:tc>
      </w:tr>
      <w:tr w:rsidR="00AA7BDB" w:rsidRPr="00DF256B" w14:paraId="02519F16"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56B9DCE2" w14:textId="77777777" w:rsidR="00872CA2" w:rsidRPr="00E318E8" w:rsidRDefault="00872CA2" w:rsidP="00616881">
            <w:pPr>
              <w:pStyle w:val="TableText"/>
            </w:pPr>
            <w:r w:rsidRPr="00E318E8">
              <w:t>FS-EP008-001-066</w:t>
            </w:r>
          </w:p>
        </w:tc>
        <w:tc>
          <w:tcPr>
            <w:tcW w:w="302" w:type="pct"/>
            <w:tcBorders>
              <w:top w:val="single" w:sz="6" w:space="0" w:color="auto"/>
              <w:left w:val="single" w:sz="6" w:space="0" w:color="auto"/>
              <w:bottom w:val="single" w:sz="6" w:space="0" w:color="auto"/>
              <w:right w:val="single" w:sz="6" w:space="0" w:color="auto"/>
            </w:tcBorders>
          </w:tcPr>
          <w:p w14:paraId="335BB0C1" w14:textId="26856543" w:rsidR="00872CA2" w:rsidRPr="00E318E8" w:rsidRDefault="00872CA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5F98B01B" w14:textId="77777777" w:rsidR="00872CA2" w:rsidRPr="009D183D" w:rsidRDefault="00872CA2" w:rsidP="00616881">
            <w:pPr>
              <w:pStyle w:val="TableTextBullet1"/>
            </w:pPr>
            <w:r w:rsidRPr="009D183D">
              <w:t>Paperwork Request segment #4</w:t>
            </w:r>
          </w:p>
        </w:tc>
        <w:tc>
          <w:tcPr>
            <w:tcW w:w="768" w:type="pct"/>
            <w:tcBorders>
              <w:top w:val="single" w:sz="6" w:space="0" w:color="auto"/>
              <w:left w:val="single" w:sz="6" w:space="0" w:color="auto"/>
              <w:bottom w:val="single" w:sz="6" w:space="0" w:color="auto"/>
              <w:right w:val="single" w:sz="6" w:space="0" w:color="auto"/>
            </w:tcBorders>
          </w:tcPr>
          <w:p w14:paraId="7FA8ED65" w14:textId="0108D706" w:rsidR="00872CA2" w:rsidRPr="00E318E8" w:rsidRDefault="00872CA2" w:rsidP="00616881">
            <w:pPr>
              <w:pStyle w:val="TableText"/>
            </w:pPr>
            <w:r w:rsidRPr="00E318E8">
              <w:t>PWK4</w:t>
            </w:r>
            <w:r w:rsidR="00D73005" w:rsidRPr="00E318E8">
              <w:t xml:space="preserve"> </w:t>
            </w:r>
            <w:r w:rsidRPr="00E318E8">
              <w:t>data</w:t>
            </w:r>
          </w:p>
        </w:tc>
        <w:tc>
          <w:tcPr>
            <w:tcW w:w="768" w:type="pct"/>
            <w:tcBorders>
              <w:top w:val="single" w:sz="6" w:space="0" w:color="auto"/>
              <w:left w:val="single" w:sz="6" w:space="0" w:color="auto"/>
              <w:bottom w:val="single" w:sz="6" w:space="0" w:color="auto"/>
              <w:right w:val="single" w:sz="6" w:space="0" w:color="auto"/>
            </w:tcBorders>
          </w:tcPr>
          <w:p w14:paraId="0EA849FC" w14:textId="77777777" w:rsidR="00872CA2" w:rsidRPr="00DF256B" w:rsidRDefault="00872CA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692AF99F" w14:textId="77777777" w:rsidR="00872CA2" w:rsidRPr="00DF256B" w:rsidRDefault="00872CA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30B747FE" w14:textId="77777777" w:rsidR="00872CA2" w:rsidRPr="00DF256B" w:rsidRDefault="00872CA2" w:rsidP="00616881">
            <w:pPr>
              <w:pStyle w:val="TableText"/>
              <w:rPr>
                <w:sz w:val="18"/>
                <w:szCs w:val="18"/>
              </w:rPr>
            </w:pPr>
          </w:p>
        </w:tc>
      </w:tr>
      <w:tr w:rsidR="00AA7BDB" w:rsidRPr="00DF256B" w14:paraId="26457761"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1050D13B" w14:textId="77777777" w:rsidR="00872CA2" w:rsidRPr="00E318E8" w:rsidRDefault="00872CA2" w:rsidP="00616881">
            <w:pPr>
              <w:pStyle w:val="TableText"/>
            </w:pPr>
            <w:r w:rsidRPr="00E318E8">
              <w:t>FS-EP008-001-066</w:t>
            </w:r>
          </w:p>
        </w:tc>
        <w:tc>
          <w:tcPr>
            <w:tcW w:w="302" w:type="pct"/>
            <w:tcBorders>
              <w:top w:val="single" w:sz="6" w:space="0" w:color="auto"/>
              <w:left w:val="single" w:sz="6" w:space="0" w:color="auto"/>
              <w:bottom w:val="single" w:sz="6" w:space="0" w:color="auto"/>
              <w:right w:val="single" w:sz="6" w:space="0" w:color="auto"/>
            </w:tcBorders>
          </w:tcPr>
          <w:p w14:paraId="07778DCB" w14:textId="668A7D33" w:rsidR="00872CA2" w:rsidRPr="00E318E8" w:rsidRDefault="00872CA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1087688F" w14:textId="77777777" w:rsidR="00872CA2" w:rsidRPr="009D183D" w:rsidRDefault="00872CA2" w:rsidP="00616881">
            <w:pPr>
              <w:pStyle w:val="TableTextBullet1"/>
            </w:pPr>
            <w:r w:rsidRPr="009D183D">
              <w:t>Paperwork Request segment #5</w:t>
            </w:r>
          </w:p>
        </w:tc>
        <w:tc>
          <w:tcPr>
            <w:tcW w:w="768" w:type="pct"/>
            <w:tcBorders>
              <w:top w:val="single" w:sz="6" w:space="0" w:color="auto"/>
              <w:left w:val="single" w:sz="6" w:space="0" w:color="auto"/>
              <w:bottom w:val="single" w:sz="6" w:space="0" w:color="auto"/>
              <w:right w:val="single" w:sz="6" w:space="0" w:color="auto"/>
            </w:tcBorders>
          </w:tcPr>
          <w:p w14:paraId="35C2F830" w14:textId="3438FA0A" w:rsidR="00872CA2" w:rsidRPr="00E318E8" w:rsidRDefault="00872CA2" w:rsidP="00616881">
            <w:pPr>
              <w:pStyle w:val="TableText"/>
            </w:pPr>
            <w:r w:rsidRPr="00E318E8">
              <w:t>PWK5</w:t>
            </w:r>
            <w:r w:rsidR="00D73005" w:rsidRPr="00E318E8">
              <w:t xml:space="preserve"> </w:t>
            </w:r>
            <w:r w:rsidRPr="00E318E8">
              <w:t>data</w:t>
            </w:r>
          </w:p>
        </w:tc>
        <w:tc>
          <w:tcPr>
            <w:tcW w:w="768" w:type="pct"/>
            <w:tcBorders>
              <w:top w:val="single" w:sz="6" w:space="0" w:color="auto"/>
              <w:left w:val="single" w:sz="6" w:space="0" w:color="auto"/>
              <w:bottom w:val="single" w:sz="6" w:space="0" w:color="auto"/>
              <w:right w:val="single" w:sz="6" w:space="0" w:color="auto"/>
            </w:tcBorders>
          </w:tcPr>
          <w:p w14:paraId="13B812CC" w14:textId="77777777" w:rsidR="00872CA2" w:rsidRPr="00DF256B" w:rsidRDefault="00872CA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17B5C8EB" w14:textId="77777777" w:rsidR="00872CA2" w:rsidRPr="00DF256B" w:rsidRDefault="00872CA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33E9AAAD" w14:textId="77777777" w:rsidR="00872CA2" w:rsidRPr="00DF256B" w:rsidRDefault="00872CA2" w:rsidP="00616881">
            <w:pPr>
              <w:pStyle w:val="TableText"/>
              <w:rPr>
                <w:sz w:val="18"/>
                <w:szCs w:val="18"/>
              </w:rPr>
            </w:pPr>
          </w:p>
        </w:tc>
      </w:tr>
      <w:tr w:rsidR="00AA7BDB" w:rsidRPr="00DF256B" w14:paraId="0476DFD1"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5201977C" w14:textId="77777777" w:rsidR="00872CA2" w:rsidRPr="00E318E8" w:rsidRDefault="00872CA2" w:rsidP="00616881">
            <w:pPr>
              <w:pStyle w:val="TableText"/>
            </w:pPr>
            <w:r w:rsidRPr="00E318E8">
              <w:t>FS-EP008-001-066</w:t>
            </w:r>
          </w:p>
        </w:tc>
        <w:tc>
          <w:tcPr>
            <w:tcW w:w="302" w:type="pct"/>
            <w:tcBorders>
              <w:top w:val="single" w:sz="6" w:space="0" w:color="auto"/>
              <w:left w:val="single" w:sz="6" w:space="0" w:color="auto"/>
              <w:bottom w:val="single" w:sz="6" w:space="0" w:color="auto"/>
              <w:right w:val="single" w:sz="6" w:space="0" w:color="auto"/>
            </w:tcBorders>
          </w:tcPr>
          <w:p w14:paraId="221D4252" w14:textId="69F200C4" w:rsidR="00872CA2" w:rsidRPr="00E318E8" w:rsidRDefault="00872CA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57860833" w14:textId="77777777" w:rsidR="00872CA2" w:rsidRPr="009D183D" w:rsidRDefault="00872CA2" w:rsidP="00616881">
            <w:pPr>
              <w:pStyle w:val="TableTextBullet1"/>
            </w:pPr>
            <w:r w:rsidRPr="009D183D">
              <w:t>Paperwork Request segment #6</w:t>
            </w:r>
          </w:p>
        </w:tc>
        <w:tc>
          <w:tcPr>
            <w:tcW w:w="768" w:type="pct"/>
            <w:tcBorders>
              <w:top w:val="single" w:sz="6" w:space="0" w:color="auto"/>
              <w:left w:val="single" w:sz="6" w:space="0" w:color="auto"/>
              <w:bottom w:val="single" w:sz="6" w:space="0" w:color="auto"/>
              <w:right w:val="single" w:sz="6" w:space="0" w:color="auto"/>
            </w:tcBorders>
          </w:tcPr>
          <w:p w14:paraId="4BF56026" w14:textId="285DCCAF" w:rsidR="00872CA2" w:rsidRPr="00E318E8" w:rsidRDefault="00872CA2" w:rsidP="00616881">
            <w:pPr>
              <w:pStyle w:val="TableText"/>
            </w:pPr>
            <w:r w:rsidRPr="00E318E8">
              <w:t>PWK6</w:t>
            </w:r>
            <w:r w:rsidR="00D73005" w:rsidRPr="00E318E8">
              <w:t xml:space="preserve"> </w:t>
            </w:r>
            <w:r w:rsidRPr="00E318E8">
              <w:t>data</w:t>
            </w:r>
          </w:p>
        </w:tc>
        <w:tc>
          <w:tcPr>
            <w:tcW w:w="768" w:type="pct"/>
            <w:tcBorders>
              <w:top w:val="single" w:sz="6" w:space="0" w:color="auto"/>
              <w:left w:val="single" w:sz="6" w:space="0" w:color="auto"/>
              <w:bottom w:val="single" w:sz="6" w:space="0" w:color="auto"/>
              <w:right w:val="single" w:sz="6" w:space="0" w:color="auto"/>
            </w:tcBorders>
          </w:tcPr>
          <w:p w14:paraId="1F76608E" w14:textId="77777777" w:rsidR="00872CA2" w:rsidRPr="00DF256B" w:rsidRDefault="00872CA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1B62FDC2" w14:textId="77777777" w:rsidR="00872CA2" w:rsidRPr="00DF256B" w:rsidRDefault="00872CA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3FADAA9B" w14:textId="77777777" w:rsidR="00872CA2" w:rsidRPr="00DF256B" w:rsidRDefault="00872CA2" w:rsidP="00616881">
            <w:pPr>
              <w:pStyle w:val="TableText"/>
              <w:rPr>
                <w:sz w:val="18"/>
                <w:szCs w:val="18"/>
              </w:rPr>
            </w:pPr>
          </w:p>
        </w:tc>
      </w:tr>
      <w:tr w:rsidR="00AA7BDB" w:rsidRPr="00DF256B" w14:paraId="55830DFC"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5F7510CB" w14:textId="77777777" w:rsidR="00872CA2" w:rsidRPr="00E318E8" w:rsidRDefault="00872CA2" w:rsidP="00616881">
            <w:pPr>
              <w:pStyle w:val="TableText"/>
            </w:pPr>
            <w:r w:rsidRPr="00E318E8">
              <w:t>FS-EP008-001-066</w:t>
            </w:r>
          </w:p>
        </w:tc>
        <w:tc>
          <w:tcPr>
            <w:tcW w:w="302" w:type="pct"/>
            <w:tcBorders>
              <w:top w:val="single" w:sz="6" w:space="0" w:color="auto"/>
              <w:left w:val="single" w:sz="6" w:space="0" w:color="auto"/>
              <w:bottom w:val="single" w:sz="6" w:space="0" w:color="auto"/>
              <w:right w:val="single" w:sz="6" w:space="0" w:color="auto"/>
            </w:tcBorders>
          </w:tcPr>
          <w:p w14:paraId="29121A9B" w14:textId="041446FC" w:rsidR="00872CA2" w:rsidRPr="00E318E8" w:rsidRDefault="00872CA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36938480" w14:textId="77777777" w:rsidR="00872CA2" w:rsidRPr="009D183D" w:rsidRDefault="00872CA2" w:rsidP="00616881">
            <w:pPr>
              <w:pStyle w:val="TableTextBullet1"/>
            </w:pPr>
            <w:r w:rsidRPr="009D183D">
              <w:t>Paperwork Request segment #7</w:t>
            </w:r>
          </w:p>
        </w:tc>
        <w:tc>
          <w:tcPr>
            <w:tcW w:w="768" w:type="pct"/>
            <w:tcBorders>
              <w:top w:val="single" w:sz="6" w:space="0" w:color="auto"/>
              <w:left w:val="single" w:sz="6" w:space="0" w:color="auto"/>
              <w:bottom w:val="single" w:sz="6" w:space="0" w:color="auto"/>
              <w:right w:val="single" w:sz="6" w:space="0" w:color="auto"/>
            </w:tcBorders>
          </w:tcPr>
          <w:p w14:paraId="544EF452" w14:textId="64E7064A" w:rsidR="00872CA2" w:rsidRPr="00E318E8" w:rsidRDefault="00872CA2" w:rsidP="00616881">
            <w:pPr>
              <w:pStyle w:val="TableText"/>
            </w:pPr>
            <w:r w:rsidRPr="00E318E8">
              <w:t>PAWK7</w:t>
            </w:r>
            <w:r w:rsidR="00D73005" w:rsidRPr="00E318E8">
              <w:t xml:space="preserve"> </w:t>
            </w:r>
            <w:r w:rsidRPr="00E318E8">
              <w:t>data</w:t>
            </w:r>
          </w:p>
        </w:tc>
        <w:tc>
          <w:tcPr>
            <w:tcW w:w="768" w:type="pct"/>
            <w:tcBorders>
              <w:top w:val="single" w:sz="6" w:space="0" w:color="auto"/>
              <w:left w:val="single" w:sz="6" w:space="0" w:color="auto"/>
              <w:bottom w:val="single" w:sz="6" w:space="0" w:color="auto"/>
              <w:right w:val="single" w:sz="6" w:space="0" w:color="auto"/>
            </w:tcBorders>
          </w:tcPr>
          <w:p w14:paraId="73FFD51D" w14:textId="77777777" w:rsidR="00872CA2" w:rsidRPr="00DF256B" w:rsidRDefault="00872CA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389FA5E2" w14:textId="77777777" w:rsidR="00872CA2" w:rsidRPr="00DF256B" w:rsidRDefault="00872CA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5FAB9BC0" w14:textId="77777777" w:rsidR="00872CA2" w:rsidRPr="00DF256B" w:rsidRDefault="00872CA2" w:rsidP="00616881">
            <w:pPr>
              <w:pStyle w:val="TableText"/>
              <w:rPr>
                <w:sz w:val="18"/>
                <w:szCs w:val="18"/>
              </w:rPr>
            </w:pPr>
          </w:p>
        </w:tc>
      </w:tr>
      <w:tr w:rsidR="00AA7BDB" w:rsidRPr="00DF256B" w14:paraId="50D5F716"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1FBC5258" w14:textId="77777777" w:rsidR="00872CA2" w:rsidRPr="00E318E8" w:rsidRDefault="00872CA2" w:rsidP="00616881">
            <w:pPr>
              <w:pStyle w:val="TableText"/>
            </w:pPr>
            <w:r w:rsidRPr="00E318E8">
              <w:t>FS-EP008-001-066</w:t>
            </w:r>
          </w:p>
        </w:tc>
        <w:tc>
          <w:tcPr>
            <w:tcW w:w="302" w:type="pct"/>
            <w:tcBorders>
              <w:top w:val="single" w:sz="6" w:space="0" w:color="auto"/>
              <w:left w:val="single" w:sz="6" w:space="0" w:color="auto"/>
              <w:bottom w:val="single" w:sz="6" w:space="0" w:color="auto"/>
              <w:right w:val="single" w:sz="6" w:space="0" w:color="auto"/>
            </w:tcBorders>
          </w:tcPr>
          <w:p w14:paraId="16AFACA0" w14:textId="18F3D49E" w:rsidR="00872CA2" w:rsidRPr="00E318E8" w:rsidRDefault="00872CA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6C7E2182" w14:textId="77777777" w:rsidR="00872CA2" w:rsidRPr="009D183D" w:rsidRDefault="00872CA2" w:rsidP="00616881">
            <w:pPr>
              <w:pStyle w:val="TableTextBullet1"/>
            </w:pPr>
            <w:r w:rsidRPr="009D183D">
              <w:t>Paperwork Request segment #8</w:t>
            </w:r>
          </w:p>
        </w:tc>
        <w:tc>
          <w:tcPr>
            <w:tcW w:w="768" w:type="pct"/>
            <w:tcBorders>
              <w:top w:val="single" w:sz="6" w:space="0" w:color="auto"/>
              <w:left w:val="single" w:sz="6" w:space="0" w:color="auto"/>
              <w:bottom w:val="single" w:sz="6" w:space="0" w:color="auto"/>
              <w:right w:val="single" w:sz="6" w:space="0" w:color="auto"/>
            </w:tcBorders>
          </w:tcPr>
          <w:p w14:paraId="3DD85896" w14:textId="45A815B8" w:rsidR="00872CA2" w:rsidRPr="00E318E8" w:rsidRDefault="00872CA2" w:rsidP="00616881">
            <w:pPr>
              <w:pStyle w:val="TableText"/>
            </w:pPr>
            <w:r w:rsidRPr="00E318E8">
              <w:t>PWK8</w:t>
            </w:r>
            <w:r w:rsidR="00D73005" w:rsidRPr="00E318E8">
              <w:t xml:space="preserve"> </w:t>
            </w:r>
            <w:r w:rsidRPr="00E318E8">
              <w:t>data</w:t>
            </w:r>
          </w:p>
        </w:tc>
        <w:tc>
          <w:tcPr>
            <w:tcW w:w="768" w:type="pct"/>
            <w:tcBorders>
              <w:top w:val="single" w:sz="6" w:space="0" w:color="auto"/>
              <w:left w:val="single" w:sz="6" w:space="0" w:color="auto"/>
              <w:bottom w:val="single" w:sz="6" w:space="0" w:color="auto"/>
              <w:right w:val="single" w:sz="6" w:space="0" w:color="auto"/>
            </w:tcBorders>
          </w:tcPr>
          <w:p w14:paraId="2FCB3CBF" w14:textId="77777777" w:rsidR="00872CA2" w:rsidRPr="00DF256B" w:rsidRDefault="00872CA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22E64574" w14:textId="77777777" w:rsidR="00872CA2" w:rsidRPr="00DF256B" w:rsidRDefault="00872CA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7703335A" w14:textId="77777777" w:rsidR="00872CA2" w:rsidRPr="00DF256B" w:rsidRDefault="00872CA2" w:rsidP="00616881">
            <w:pPr>
              <w:pStyle w:val="TableText"/>
              <w:rPr>
                <w:sz w:val="18"/>
                <w:szCs w:val="18"/>
              </w:rPr>
            </w:pPr>
          </w:p>
        </w:tc>
      </w:tr>
      <w:tr w:rsidR="00AA7BDB" w:rsidRPr="00DF256B" w14:paraId="46D5C8A5"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3B74D658" w14:textId="77777777" w:rsidR="00872CA2" w:rsidRPr="00E318E8" w:rsidRDefault="00872CA2" w:rsidP="00616881">
            <w:pPr>
              <w:pStyle w:val="TableText"/>
            </w:pPr>
            <w:r w:rsidRPr="00E318E8">
              <w:t>FS-EP008-001-066</w:t>
            </w:r>
          </w:p>
        </w:tc>
        <w:tc>
          <w:tcPr>
            <w:tcW w:w="302" w:type="pct"/>
            <w:tcBorders>
              <w:top w:val="single" w:sz="6" w:space="0" w:color="auto"/>
              <w:left w:val="single" w:sz="6" w:space="0" w:color="auto"/>
              <w:bottom w:val="single" w:sz="6" w:space="0" w:color="auto"/>
              <w:right w:val="single" w:sz="6" w:space="0" w:color="auto"/>
            </w:tcBorders>
          </w:tcPr>
          <w:p w14:paraId="0C4FAF29" w14:textId="5D30652C" w:rsidR="00872CA2" w:rsidRPr="00E318E8" w:rsidRDefault="00872CA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67FF6C6B" w14:textId="77777777" w:rsidR="00872CA2" w:rsidRPr="009D183D" w:rsidRDefault="00872CA2" w:rsidP="00616881">
            <w:pPr>
              <w:pStyle w:val="TableTextBullet1"/>
            </w:pPr>
            <w:r w:rsidRPr="009D183D">
              <w:t>Paperwork Request segment #9</w:t>
            </w:r>
          </w:p>
        </w:tc>
        <w:tc>
          <w:tcPr>
            <w:tcW w:w="768" w:type="pct"/>
            <w:tcBorders>
              <w:top w:val="single" w:sz="6" w:space="0" w:color="auto"/>
              <w:left w:val="single" w:sz="6" w:space="0" w:color="auto"/>
              <w:bottom w:val="single" w:sz="6" w:space="0" w:color="auto"/>
              <w:right w:val="single" w:sz="6" w:space="0" w:color="auto"/>
            </w:tcBorders>
          </w:tcPr>
          <w:p w14:paraId="4CEF2B5F" w14:textId="6ED027CB" w:rsidR="00872CA2" w:rsidRPr="00E318E8" w:rsidRDefault="00872CA2" w:rsidP="00616881">
            <w:pPr>
              <w:pStyle w:val="TableText"/>
            </w:pPr>
            <w:r w:rsidRPr="00E318E8">
              <w:t>PWK9</w:t>
            </w:r>
            <w:r w:rsidR="00D73005" w:rsidRPr="00E318E8">
              <w:t xml:space="preserve"> </w:t>
            </w:r>
            <w:r w:rsidRPr="00E318E8">
              <w:t>data</w:t>
            </w:r>
          </w:p>
        </w:tc>
        <w:tc>
          <w:tcPr>
            <w:tcW w:w="768" w:type="pct"/>
            <w:tcBorders>
              <w:top w:val="single" w:sz="6" w:space="0" w:color="auto"/>
              <w:left w:val="single" w:sz="6" w:space="0" w:color="auto"/>
              <w:bottom w:val="single" w:sz="6" w:space="0" w:color="auto"/>
              <w:right w:val="single" w:sz="6" w:space="0" w:color="auto"/>
            </w:tcBorders>
          </w:tcPr>
          <w:p w14:paraId="0E5FC7F0" w14:textId="77777777" w:rsidR="00872CA2" w:rsidRPr="00DF256B" w:rsidRDefault="00872CA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0B85EF4C" w14:textId="77777777" w:rsidR="00872CA2" w:rsidRPr="00DF256B" w:rsidRDefault="00872CA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2C39F76D" w14:textId="77777777" w:rsidR="00872CA2" w:rsidRPr="00DF256B" w:rsidRDefault="00872CA2" w:rsidP="00616881">
            <w:pPr>
              <w:pStyle w:val="TableText"/>
              <w:rPr>
                <w:sz w:val="18"/>
                <w:szCs w:val="18"/>
              </w:rPr>
            </w:pPr>
          </w:p>
        </w:tc>
      </w:tr>
      <w:tr w:rsidR="00AA7BDB" w:rsidRPr="00DF256B" w14:paraId="5C19DA79"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127F36B0" w14:textId="77777777" w:rsidR="00872CA2" w:rsidRPr="00E318E8" w:rsidRDefault="00872CA2" w:rsidP="00616881">
            <w:pPr>
              <w:pStyle w:val="TableText"/>
            </w:pPr>
            <w:r w:rsidRPr="00E318E8">
              <w:t>FS-EP008-001-066</w:t>
            </w:r>
          </w:p>
        </w:tc>
        <w:tc>
          <w:tcPr>
            <w:tcW w:w="302" w:type="pct"/>
            <w:tcBorders>
              <w:top w:val="single" w:sz="6" w:space="0" w:color="auto"/>
              <w:left w:val="single" w:sz="6" w:space="0" w:color="auto"/>
              <w:bottom w:val="single" w:sz="6" w:space="0" w:color="auto"/>
              <w:right w:val="single" w:sz="6" w:space="0" w:color="auto"/>
            </w:tcBorders>
          </w:tcPr>
          <w:p w14:paraId="3561C220" w14:textId="24A63688" w:rsidR="00872CA2" w:rsidRPr="00E318E8" w:rsidRDefault="00872CA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02610458" w14:textId="77777777" w:rsidR="00872CA2" w:rsidRPr="009D183D" w:rsidRDefault="00872CA2" w:rsidP="00616881">
            <w:pPr>
              <w:pStyle w:val="TableTextBullet1"/>
            </w:pPr>
            <w:r w:rsidRPr="009D183D">
              <w:t>Paperwork Request segment #10</w:t>
            </w:r>
          </w:p>
        </w:tc>
        <w:tc>
          <w:tcPr>
            <w:tcW w:w="768" w:type="pct"/>
            <w:tcBorders>
              <w:top w:val="single" w:sz="6" w:space="0" w:color="auto"/>
              <w:left w:val="single" w:sz="6" w:space="0" w:color="auto"/>
              <w:bottom w:val="single" w:sz="6" w:space="0" w:color="auto"/>
              <w:right w:val="single" w:sz="6" w:space="0" w:color="auto"/>
            </w:tcBorders>
          </w:tcPr>
          <w:p w14:paraId="5EF058B7" w14:textId="2F5E24B4" w:rsidR="00872CA2" w:rsidRPr="00E318E8" w:rsidRDefault="00872CA2" w:rsidP="00616881">
            <w:pPr>
              <w:pStyle w:val="TableText"/>
            </w:pPr>
            <w:r w:rsidRPr="00E318E8">
              <w:t>PWK10</w:t>
            </w:r>
            <w:r w:rsidR="00D73005" w:rsidRPr="00E318E8">
              <w:t xml:space="preserve"> </w:t>
            </w:r>
            <w:r w:rsidRPr="00E318E8">
              <w:t>data</w:t>
            </w:r>
          </w:p>
        </w:tc>
        <w:tc>
          <w:tcPr>
            <w:tcW w:w="768" w:type="pct"/>
            <w:tcBorders>
              <w:top w:val="single" w:sz="6" w:space="0" w:color="auto"/>
              <w:left w:val="single" w:sz="6" w:space="0" w:color="auto"/>
              <w:bottom w:val="single" w:sz="6" w:space="0" w:color="auto"/>
              <w:right w:val="single" w:sz="6" w:space="0" w:color="auto"/>
            </w:tcBorders>
          </w:tcPr>
          <w:p w14:paraId="45885FE4" w14:textId="77777777" w:rsidR="00872CA2" w:rsidRPr="00DF256B" w:rsidRDefault="00872CA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1BD37E87" w14:textId="77777777" w:rsidR="00872CA2" w:rsidRPr="00DF256B" w:rsidRDefault="00872CA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1BA9CC93" w14:textId="77777777" w:rsidR="00872CA2" w:rsidRPr="00DF256B" w:rsidRDefault="00872CA2" w:rsidP="00616881">
            <w:pPr>
              <w:pStyle w:val="TableText"/>
              <w:rPr>
                <w:sz w:val="18"/>
                <w:szCs w:val="18"/>
              </w:rPr>
            </w:pPr>
          </w:p>
        </w:tc>
      </w:tr>
      <w:tr w:rsidR="00AA7BDB" w:rsidRPr="00DF256B" w14:paraId="2C3CD63A"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66DF4133" w14:textId="77777777" w:rsidR="006B5052" w:rsidRPr="00E318E8" w:rsidRDefault="006B5052" w:rsidP="00616881">
            <w:pPr>
              <w:pStyle w:val="TableText"/>
            </w:pPr>
            <w:r w:rsidRPr="00E318E8">
              <w:t>FS-EP008-001-068</w:t>
            </w:r>
          </w:p>
        </w:tc>
        <w:tc>
          <w:tcPr>
            <w:tcW w:w="302" w:type="pct"/>
            <w:tcBorders>
              <w:top w:val="single" w:sz="6" w:space="0" w:color="auto"/>
              <w:left w:val="single" w:sz="6" w:space="0" w:color="auto"/>
              <w:bottom w:val="single" w:sz="6" w:space="0" w:color="auto"/>
              <w:right w:val="single" w:sz="6" w:space="0" w:color="auto"/>
            </w:tcBorders>
          </w:tcPr>
          <w:p w14:paraId="1DD53B4A" w14:textId="1786C850" w:rsidR="006B5052" w:rsidRPr="00E318E8" w:rsidRDefault="006B505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18503FBB" w14:textId="77777777" w:rsidR="006B5052" w:rsidRPr="009D183D" w:rsidRDefault="006B5052" w:rsidP="00616881">
            <w:pPr>
              <w:pStyle w:val="TableTextBullet1"/>
            </w:pPr>
            <w:r w:rsidRPr="009D183D">
              <w:t>Message Text Request</w:t>
            </w:r>
          </w:p>
        </w:tc>
        <w:tc>
          <w:tcPr>
            <w:tcW w:w="768" w:type="pct"/>
            <w:tcBorders>
              <w:top w:val="single" w:sz="6" w:space="0" w:color="auto"/>
              <w:left w:val="single" w:sz="6" w:space="0" w:color="auto"/>
              <w:bottom w:val="single" w:sz="6" w:space="0" w:color="auto"/>
              <w:right w:val="single" w:sz="6" w:space="0" w:color="auto"/>
            </w:tcBorders>
          </w:tcPr>
          <w:p w14:paraId="59A9A51A" w14:textId="6D2D0D52" w:rsidR="006B5052" w:rsidRPr="00E318E8" w:rsidRDefault="00872CA2" w:rsidP="00616881">
            <w:pPr>
              <w:pStyle w:val="TableText"/>
            </w:pPr>
            <w:r w:rsidRPr="00E318E8">
              <w:t>Message Text</w:t>
            </w:r>
            <w:r w:rsidR="00D73005" w:rsidRPr="00E318E8">
              <w:t xml:space="preserve"> </w:t>
            </w:r>
            <w:r w:rsidR="00D72BE5" w:rsidRPr="00E318E8">
              <w:t>data</w:t>
            </w:r>
          </w:p>
        </w:tc>
        <w:tc>
          <w:tcPr>
            <w:tcW w:w="768" w:type="pct"/>
            <w:tcBorders>
              <w:top w:val="single" w:sz="6" w:space="0" w:color="auto"/>
              <w:left w:val="single" w:sz="6" w:space="0" w:color="auto"/>
              <w:bottom w:val="single" w:sz="6" w:space="0" w:color="auto"/>
              <w:right w:val="single" w:sz="6" w:space="0" w:color="auto"/>
            </w:tcBorders>
          </w:tcPr>
          <w:p w14:paraId="5C2FAAD0" w14:textId="77777777" w:rsidR="006B5052" w:rsidRPr="00DF256B" w:rsidRDefault="006B505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2BB8DBA2" w14:textId="77777777" w:rsidR="006B5052" w:rsidRPr="00DF256B" w:rsidRDefault="006B505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6DCEA92B" w14:textId="77777777" w:rsidR="006B5052" w:rsidRPr="00DF256B" w:rsidRDefault="006B5052" w:rsidP="00616881">
            <w:pPr>
              <w:pStyle w:val="TableText"/>
              <w:rPr>
                <w:sz w:val="18"/>
                <w:szCs w:val="18"/>
              </w:rPr>
            </w:pPr>
          </w:p>
        </w:tc>
      </w:tr>
      <w:tr w:rsidR="00AA7BDB" w:rsidRPr="00DF256B" w14:paraId="4733B3FC"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1D23D324" w14:textId="77777777" w:rsidR="00576B29" w:rsidRPr="00E318E8" w:rsidRDefault="00576B29" w:rsidP="00616881">
            <w:pPr>
              <w:pStyle w:val="TableText"/>
            </w:pPr>
          </w:p>
        </w:tc>
        <w:tc>
          <w:tcPr>
            <w:tcW w:w="302" w:type="pct"/>
            <w:tcBorders>
              <w:top w:val="single" w:sz="6" w:space="0" w:color="auto"/>
              <w:left w:val="single" w:sz="6" w:space="0" w:color="auto"/>
              <w:bottom w:val="single" w:sz="6" w:space="0" w:color="auto"/>
              <w:right w:val="single" w:sz="6" w:space="0" w:color="auto"/>
            </w:tcBorders>
          </w:tcPr>
          <w:p w14:paraId="0267D344" w14:textId="28BF74CA" w:rsidR="00576B29" w:rsidRPr="00E318E8" w:rsidRDefault="00576B29"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64207A3E" w14:textId="2DC7B02A" w:rsidR="00576B29" w:rsidRPr="009D183D" w:rsidRDefault="00576B29" w:rsidP="008B087B">
            <w:pPr>
              <w:pStyle w:val="TableText"/>
            </w:pPr>
            <w:r w:rsidRPr="009D183D">
              <w:t xml:space="preserve">Access the </w:t>
            </w:r>
            <w:r w:rsidR="00F56934" w:rsidRPr="009D183D">
              <w:t>Authorization</w:t>
            </w:r>
            <w:r w:rsidRPr="009D183D">
              <w:t xml:space="preserve"> </w:t>
            </w:r>
            <w:r w:rsidR="00427F86" w:rsidRPr="009D183D">
              <w:t>response</w:t>
            </w:r>
            <w:r w:rsidRPr="009D183D">
              <w:t xml:space="preserve"> </w:t>
            </w:r>
            <w:r w:rsidR="00610214" w:rsidRPr="009D183D">
              <w:t>record</w:t>
            </w:r>
            <w:r w:rsidRPr="009D183D">
              <w:t xml:space="preserve"> </w:t>
            </w:r>
            <w:r w:rsidR="00427F86" w:rsidRPr="009D183D">
              <w:t>that matches to X217 request (Stay logged on)</w:t>
            </w:r>
          </w:p>
        </w:tc>
        <w:tc>
          <w:tcPr>
            <w:tcW w:w="768" w:type="pct"/>
            <w:tcBorders>
              <w:top w:val="single" w:sz="6" w:space="0" w:color="auto"/>
              <w:left w:val="single" w:sz="6" w:space="0" w:color="auto"/>
              <w:bottom w:val="single" w:sz="6" w:space="0" w:color="auto"/>
              <w:right w:val="single" w:sz="6" w:space="0" w:color="auto"/>
            </w:tcBorders>
          </w:tcPr>
          <w:p w14:paraId="4CFE929D" w14:textId="1CB8E3C4" w:rsidR="00576B29" w:rsidRPr="00E318E8" w:rsidRDefault="00BB0193" w:rsidP="005F2626">
            <w:pPr>
              <w:pStyle w:val="TableText"/>
            </w:pPr>
            <w:r w:rsidRPr="00E318E8">
              <w:t>Record accessed</w:t>
            </w:r>
          </w:p>
        </w:tc>
        <w:tc>
          <w:tcPr>
            <w:tcW w:w="768" w:type="pct"/>
            <w:tcBorders>
              <w:top w:val="single" w:sz="6" w:space="0" w:color="auto"/>
              <w:left w:val="single" w:sz="6" w:space="0" w:color="auto"/>
              <w:bottom w:val="single" w:sz="6" w:space="0" w:color="auto"/>
              <w:right w:val="single" w:sz="6" w:space="0" w:color="auto"/>
            </w:tcBorders>
          </w:tcPr>
          <w:p w14:paraId="5D4B65B4" w14:textId="77777777" w:rsidR="00576B29" w:rsidRPr="00DF256B" w:rsidRDefault="00576B29" w:rsidP="005F2626">
            <w:pPr>
              <w:pStyle w:val="TableText"/>
            </w:pPr>
          </w:p>
        </w:tc>
        <w:tc>
          <w:tcPr>
            <w:tcW w:w="192" w:type="pct"/>
            <w:tcBorders>
              <w:top w:val="single" w:sz="6" w:space="0" w:color="auto"/>
              <w:left w:val="single" w:sz="6" w:space="0" w:color="auto"/>
              <w:bottom w:val="single" w:sz="6" w:space="0" w:color="auto"/>
              <w:right w:val="single" w:sz="6" w:space="0" w:color="auto"/>
            </w:tcBorders>
          </w:tcPr>
          <w:p w14:paraId="30898DF9" w14:textId="77777777" w:rsidR="00576B29" w:rsidRPr="00DF256B" w:rsidRDefault="00576B29" w:rsidP="005F2626">
            <w:pPr>
              <w:pStyle w:val="TableText"/>
            </w:pPr>
          </w:p>
        </w:tc>
        <w:tc>
          <w:tcPr>
            <w:tcW w:w="768" w:type="pct"/>
            <w:tcBorders>
              <w:top w:val="single" w:sz="6" w:space="0" w:color="auto"/>
              <w:left w:val="single" w:sz="6" w:space="0" w:color="auto"/>
              <w:bottom w:val="single" w:sz="6" w:space="0" w:color="auto"/>
              <w:right w:val="single" w:sz="12" w:space="0" w:color="auto"/>
            </w:tcBorders>
          </w:tcPr>
          <w:p w14:paraId="28184C4B" w14:textId="77777777" w:rsidR="00576B29" w:rsidRPr="00DF256B" w:rsidRDefault="00576B29" w:rsidP="005F2626">
            <w:pPr>
              <w:pStyle w:val="TableText"/>
            </w:pPr>
          </w:p>
        </w:tc>
      </w:tr>
      <w:tr w:rsidR="00AA7BDB" w:rsidRPr="00DF256B" w14:paraId="7CBD83A1"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4C870035" w14:textId="77777777" w:rsidR="00427F86" w:rsidRPr="00E318E8" w:rsidRDefault="00427F86" w:rsidP="00616881">
            <w:pPr>
              <w:pStyle w:val="TableText"/>
            </w:pPr>
          </w:p>
        </w:tc>
        <w:tc>
          <w:tcPr>
            <w:tcW w:w="302" w:type="pct"/>
            <w:tcBorders>
              <w:top w:val="single" w:sz="6" w:space="0" w:color="auto"/>
              <w:left w:val="single" w:sz="6" w:space="0" w:color="auto"/>
              <w:bottom w:val="single" w:sz="6" w:space="0" w:color="auto"/>
              <w:right w:val="single" w:sz="6" w:space="0" w:color="auto"/>
            </w:tcBorders>
          </w:tcPr>
          <w:p w14:paraId="721FD235" w14:textId="53F0270C" w:rsidR="00427F86" w:rsidRPr="00E318E8" w:rsidRDefault="00427F86"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49D03D1B" w14:textId="77777777" w:rsidR="00427F86" w:rsidRPr="009D183D" w:rsidRDefault="00427F86" w:rsidP="008B087B">
            <w:pPr>
              <w:pStyle w:val="TableText"/>
            </w:pPr>
            <w:r w:rsidRPr="009D183D">
              <w:t xml:space="preserve">Logon </w:t>
            </w:r>
            <w:proofErr w:type="spellStart"/>
            <w:r w:rsidRPr="009D183D">
              <w:t>VistA</w:t>
            </w:r>
            <w:proofErr w:type="spellEnd"/>
            <w:r w:rsidRPr="009D183D">
              <w:t xml:space="preserve"> Fee as a System User</w:t>
            </w:r>
          </w:p>
        </w:tc>
        <w:tc>
          <w:tcPr>
            <w:tcW w:w="768" w:type="pct"/>
            <w:tcBorders>
              <w:top w:val="single" w:sz="6" w:space="0" w:color="auto"/>
              <w:left w:val="single" w:sz="6" w:space="0" w:color="auto"/>
              <w:bottom w:val="single" w:sz="6" w:space="0" w:color="auto"/>
              <w:right w:val="single" w:sz="6" w:space="0" w:color="auto"/>
            </w:tcBorders>
          </w:tcPr>
          <w:p w14:paraId="54C50668" w14:textId="78F692D6" w:rsidR="00427F86" w:rsidRPr="00E318E8" w:rsidRDefault="00582282" w:rsidP="005F2626">
            <w:pPr>
              <w:pStyle w:val="TableText"/>
            </w:pPr>
            <w:r w:rsidRPr="00E318E8">
              <w:t xml:space="preserve">Logon </w:t>
            </w:r>
            <w:r w:rsidR="00050678" w:rsidRPr="00E318E8">
              <w:t>successful</w:t>
            </w:r>
          </w:p>
        </w:tc>
        <w:tc>
          <w:tcPr>
            <w:tcW w:w="768" w:type="pct"/>
            <w:tcBorders>
              <w:top w:val="single" w:sz="6" w:space="0" w:color="auto"/>
              <w:left w:val="single" w:sz="6" w:space="0" w:color="auto"/>
              <w:bottom w:val="single" w:sz="6" w:space="0" w:color="auto"/>
              <w:right w:val="single" w:sz="6" w:space="0" w:color="auto"/>
            </w:tcBorders>
          </w:tcPr>
          <w:p w14:paraId="25939634" w14:textId="77777777" w:rsidR="00427F86" w:rsidRPr="00DF256B" w:rsidRDefault="00427F86" w:rsidP="005F2626">
            <w:pPr>
              <w:pStyle w:val="TableText"/>
            </w:pPr>
          </w:p>
        </w:tc>
        <w:tc>
          <w:tcPr>
            <w:tcW w:w="192" w:type="pct"/>
            <w:tcBorders>
              <w:top w:val="single" w:sz="6" w:space="0" w:color="auto"/>
              <w:left w:val="single" w:sz="6" w:space="0" w:color="auto"/>
              <w:bottom w:val="single" w:sz="6" w:space="0" w:color="auto"/>
              <w:right w:val="single" w:sz="6" w:space="0" w:color="auto"/>
            </w:tcBorders>
          </w:tcPr>
          <w:p w14:paraId="29F61B3D" w14:textId="77777777" w:rsidR="00427F86" w:rsidRPr="00DF256B" w:rsidRDefault="00427F86" w:rsidP="005F2626">
            <w:pPr>
              <w:pStyle w:val="TableText"/>
            </w:pPr>
          </w:p>
        </w:tc>
        <w:tc>
          <w:tcPr>
            <w:tcW w:w="768" w:type="pct"/>
            <w:tcBorders>
              <w:top w:val="single" w:sz="6" w:space="0" w:color="auto"/>
              <w:left w:val="single" w:sz="6" w:space="0" w:color="auto"/>
              <w:bottom w:val="single" w:sz="6" w:space="0" w:color="auto"/>
              <w:right w:val="single" w:sz="12" w:space="0" w:color="auto"/>
            </w:tcBorders>
          </w:tcPr>
          <w:p w14:paraId="617FBE89" w14:textId="77777777" w:rsidR="00427F86" w:rsidRPr="00DF256B" w:rsidRDefault="00427F86" w:rsidP="005F2626">
            <w:pPr>
              <w:pStyle w:val="TableText"/>
            </w:pPr>
          </w:p>
        </w:tc>
      </w:tr>
      <w:tr w:rsidR="00AA7BDB" w:rsidRPr="00DF256B" w14:paraId="318845EC"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0D6FACFB" w14:textId="77777777" w:rsidR="00427F86" w:rsidRPr="00E318E8" w:rsidRDefault="00427F86" w:rsidP="00616881">
            <w:pPr>
              <w:pStyle w:val="TableText"/>
            </w:pPr>
          </w:p>
        </w:tc>
        <w:tc>
          <w:tcPr>
            <w:tcW w:w="302" w:type="pct"/>
            <w:tcBorders>
              <w:top w:val="single" w:sz="6" w:space="0" w:color="auto"/>
              <w:left w:val="single" w:sz="6" w:space="0" w:color="auto"/>
              <w:bottom w:val="single" w:sz="6" w:space="0" w:color="auto"/>
              <w:right w:val="single" w:sz="6" w:space="0" w:color="auto"/>
            </w:tcBorders>
          </w:tcPr>
          <w:p w14:paraId="104BC578" w14:textId="3F16E401" w:rsidR="00427F86" w:rsidRPr="00E318E8" w:rsidRDefault="00427F86"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45E34D7B" w14:textId="77777777" w:rsidR="00427F86" w:rsidRPr="009D183D" w:rsidRDefault="00427F86" w:rsidP="008B087B">
            <w:pPr>
              <w:pStyle w:val="TableText"/>
            </w:pPr>
            <w:r w:rsidRPr="009D183D">
              <w:t xml:space="preserve">Access </w:t>
            </w:r>
            <w:proofErr w:type="spellStart"/>
            <w:r w:rsidRPr="009D183D">
              <w:t>Fileman</w:t>
            </w:r>
            <w:proofErr w:type="spellEnd"/>
          </w:p>
        </w:tc>
        <w:tc>
          <w:tcPr>
            <w:tcW w:w="768" w:type="pct"/>
            <w:tcBorders>
              <w:top w:val="single" w:sz="6" w:space="0" w:color="auto"/>
              <w:left w:val="single" w:sz="6" w:space="0" w:color="auto"/>
              <w:bottom w:val="single" w:sz="6" w:space="0" w:color="auto"/>
              <w:right w:val="single" w:sz="6" w:space="0" w:color="auto"/>
            </w:tcBorders>
          </w:tcPr>
          <w:p w14:paraId="3C204D10" w14:textId="7C069AFC" w:rsidR="00427F86" w:rsidRPr="00E318E8" w:rsidRDefault="00BB0193" w:rsidP="005F2626">
            <w:pPr>
              <w:pStyle w:val="TableText"/>
            </w:pPr>
            <w:proofErr w:type="spellStart"/>
            <w:r w:rsidRPr="00E318E8">
              <w:t>Fileman</w:t>
            </w:r>
            <w:proofErr w:type="spellEnd"/>
            <w:r w:rsidRPr="00E318E8">
              <w:t xml:space="preserve"> accessed</w:t>
            </w:r>
          </w:p>
        </w:tc>
        <w:tc>
          <w:tcPr>
            <w:tcW w:w="768" w:type="pct"/>
            <w:tcBorders>
              <w:top w:val="single" w:sz="6" w:space="0" w:color="auto"/>
              <w:left w:val="single" w:sz="6" w:space="0" w:color="auto"/>
              <w:bottom w:val="single" w:sz="6" w:space="0" w:color="auto"/>
              <w:right w:val="single" w:sz="6" w:space="0" w:color="auto"/>
            </w:tcBorders>
          </w:tcPr>
          <w:p w14:paraId="3E392F70" w14:textId="77777777" w:rsidR="00427F86" w:rsidRPr="00DF256B" w:rsidRDefault="00427F86" w:rsidP="005F2626">
            <w:pPr>
              <w:pStyle w:val="TableText"/>
            </w:pPr>
          </w:p>
        </w:tc>
        <w:tc>
          <w:tcPr>
            <w:tcW w:w="192" w:type="pct"/>
            <w:tcBorders>
              <w:top w:val="single" w:sz="6" w:space="0" w:color="auto"/>
              <w:left w:val="single" w:sz="6" w:space="0" w:color="auto"/>
              <w:bottom w:val="single" w:sz="6" w:space="0" w:color="auto"/>
              <w:right w:val="single" w:sz="6" w:space="0" w:color="auto"/>
            </w:tcBorders>
          </w:tcPr>
          <w:p w14:paraId="32DDA03F" w14:textId="77777777" w:rsidR="00427F86" w:rsidRPr="00DF256B" w:rsidRDefault="00427F86" w:rsidP="005F2626">
            <w:pPr>
              <w:pStyle w:val="TableText"/>
            </w:pPr>
          </w:p>
        </w:tc>
        <w:tc>
          <w:tcPr>
            <w:tcW w:w="768" w:type="pct"/>
            <w:tcBorders>
              <w:top w:val="single" w:sz="6" w:space="0" w:color="auto"/>
              <w:left w:val="single" w:sz="6" w:space="0" w:color="auto"/>
              <w:bottom w:val="single" w:sz="6" w:space="0" w:color="auto"/>
              <w:right w:val="single" w:sz="12" w:space="0" w:color="auto"/>
            </w:tcBorders>
          </w:tcPr>
          <w:p w14:paraId="7B597271" w14:textId="77777777" w:rsidR="00427F86" w:rsidRPr="00DF256B" w:rsidRDefault="00427F86" w:rsidP="005F2626">
            <w:pPr>
              <w:pStyle w:val="TableText"/>
            </w:pPr>
          </w:p>
        </w:tc>
      </w:tr>
      <w:tr w:rsidR="00AA7BDB" w:rsidRPr="00DF256B" w14:paraId="4422D363"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53EF45BA" w14:textId="77777777" w:rsidR="00427F86" w:rsidRPr="00E318E8" w:rsidRDefault="00427F86" w:rsidP="00616881">
            <w:pPr>
              <w:pStyle w:val="TableText"/>
            </w:pPr>
          </w:p>
        </w:tc>
        <w:tc>
          <w:tcPr>
            <w:tcW w:w="302" w:type="pct"/>
            <w:tcBorders>
              <w:top w:val="single" w:sz="6" w:space="0" w:color="auto"/>
              <w:left w:val="single" w:sz="6" w:space="0" w:color="auto"/>
              <w:bottom w:val="single" w:sz="6" w:space="0" w:color="auto"/>
              <w:right w:val="single" w:sz="6" w:space="0" w:color="auto"/>
            </w:tcBorders>
          </w:tcPr>
          <w:p w14:paraId="1D52C5FE" w14:textId="6C35E2BC" w:rsidR="00427F86" w:rsidRPr="00E318E8" w:rsidRDefault="00427F86"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0B825773" w14:textId="7325E0D3" w:rsidR="00427F86" w:rsidRPr="009D183D" w:rsidRDefault="00427F86" w:rsidP="008B087B">
            <w:pPr>
              <w:pStyle w:val="TableText"/>
            </w:pPr>
            <w:r w:rsidRPr="009D183D">
              <w:t xml:space="preserve">Access master </w:t>
            </w:r>
            <w:r w:rsidR="00F56934" w:rsidRPr="009D183D">
              <w:t>Authorization</w:t>
            </w:r>
            <w:r w:rsidRPr="009D183D">
              <w:t xml:space="preserve"> record from above transaction</w:t>
            </w:r>
          </w:p>
        </w:tc>
        <w:tc>
          <w:tcPr>
            <w:tcW w:w="768" w:type="pct"/>
            <w:tcBorders>
              <w:top w:val="single" w:sz="6" w:space="0" w:color="auto"/>
              <w:left w:val="single" w:sz="6" w:space="0" w:color="auto"/>
              <w:bottom w:val="single" w:sz="6" w:space="0" w:color="auto"/>
              <w:right w:val="single" w:sz="6" w:space="0" w:color="auto"/>
            </w:tcBorders>
          </w:tcPr>
          <w:p w14:paraId="226196C5" w14:textId="72F0E746" w:rsidR="00427F86" w:rsidRPr="00E318E8" w:rsidRDefault="00BB0193" w:rsidP="005F2626">
            <w:pPr>
              <w:pStyle w:val="TableText"/>
            </w:pPr>
            <w:r w:rsidRPr="00E318E8">
              <w:t xml:space="preserve">Record </w:t>
            </w:r>
            <w:r w:rsidR="00050678" w:rsidRPr="00E318E8">
              <w:t>retrieved</w:t>
            </w:r>
          </w:p>
        </w:tc>
        <w:tc>
          <w:tcPr>
            <w:tcW w:w="768" w:type="pct"/>
            <w:tcBorders>
              <w:top w:val="single" w:sz="6" w:space="0" w:color="auto"/>
              <w:left w:val="single" w:sz="6" w:space="0" w:color="auto"/>
              <w:bottom w:val="single" w:sz="6" w:space="0" w:color="auto"/>
              <w:right w:val="single" w:sz="6" w:space="0" w:color="auto"/>
            </w:tcBorders>
          </w:tcPr>
          <w:p w14:paraId="14E1BBB1" w14:textId="77777777" w:rsidR="00427F86" w:rsidRPr="00DF256B" w:rsidRDefault="00427F86" w:rsidP="005F2626">
            <w:pPr>
              <w:pStyle w:val="TableText"/>
            </w:pPr>
          </w:p>
        </w:tc>
        <w:tc>
          <w:tcPr>
            <w:tcW w:w="192" w:type="pct"/>
            <w:tcBorders>
              <w:top w:val="single" w:sz="6" w:space="0" w:color="auto"/>
              <w:left w:val="single" w:sz="6" w:space="0" w:color="auto"/>
              <w:bottom w:val="single" w:sz="6" w:space="0" w:color="auto"/>
              <w:right w:val="single" w:sz="6" w:space="0" w:color="auto"/>
            </w:tcBorders>
          </w:tcPr>
          <w:p w14:paraId="32EA2AA7" w14:textId="77777777" w:rsidR="00427F86" w:rsidRPr="00DF256B" w:rsidRDefault="00427F86" w:rsidP="005F2626">
            <w:pPr>
              <w:pStyle w:val="TableText"/>
            </w:pPr>
          </w:p>
        </w:tc>
        <w:tc>
          <w:tcPr>
            <w:tcW w:w="768" w:type="pct"/>
            <w:tcBorders>
              <w:top w:val="single" w:sz="6" w:space="0" w:color="auto"/>
              <w:left w:val="single" w:sz="6" w:space="0" w:color="auto"/>
              <w:bottom w:val="single" w:sz="6" w:space="0" w:color="auto"/>
              <w:right w:val="single" w:sz="12" w:space="0" w:color="auto"/>
            </w:tcBorders>
          </w:tcPr>
          <w:p w14:paraId="5C7308BB" w14:textId="77777777" w:rsidR="00427F86" w:rsidRPr="00DF256B" w:rsidRDefault="00427F86" w:rsidP="005F2626">
            <w:pPr>
              <w:pStyle w:val="TableText"/>
            </w:pPr>
          </w:p>
        </w:tc>
      </w:tr>
      <w:tr w:rsidR="00AA7BDB" w:rsidRPr="00DF256B" w14:paraId="4E8E9A9C"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0714548F" w14:textId="77777777" w:rsidR="00427F86" w:rsidRPr="00E318E8" w:rsidRDefault="00427F86" w:rsidP="00616881">
            <w:pPr>
              <w:pStyle w:val="TableText"/>
            </w:pPr>
          </w:p>
        </w:tc>
        <w:tc>
          <w:tcPr>
            <w:tcW w:w="302" w:type="pct"/>
            <w:tcBorders>
              <w:top w:val="single" w:sz="6" w:space="0" w:color="auto"/>
              <w:left w:val="single" w:sz="6" w:space="0" w:color="auto"/>
              <w:bottom w:val="single" w:sz="6" w:space="0" w:color="auto"/>
              <w:right w:val="single" w:sz="6" w:space="0" w:color="auto"/>
            </w:tcBorders>
          </w:tcPr>
          <w:p w14:paraId="31FCB264" w14:textId="6A484779" w:rsidR="00427F86" w:rsidRPr="00E318E8" w:rsidRDefault="00427F86"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465461E5" w14:textId="1978235C" w:rsidR="00427F86" w:rsidRPr="009D183D" w:rsidRDefault="00427F86" w:rsidP="008B087B">
            <w:pPr>
              <w:pStyle w:val="TableText"/>
            </w:pPr>
            <w:r w:rsidRPr="009D183D">
              <w:t xml:space="preserve">Verify that the following data matches the </w:t>
            </w:r>
            <w:r w:rsidR="00E535A6" w:rsidRPr="009D183D">
              <w:t xml:space="preserve">master </w:t>
            </w:r>
            <w:r w:rsidR="00F56934" w:rsidRPr="009D183D">
              <w:t>Authorization</w:t>
            </w:r>
            <w:r w:rsidR="00E535A6" w:rsidRPr="009D183D">
              <w:t xml:space="preserve"> and </w:t>
            </w:r>
            <w:r w:rsidRPr="009D183D">
              <w:t>X217 response data:</w:t>
            </w:r>
          </w:p>
        </w:tc>
        <w:tc>
          <w:tcPr>
            <w:tcW w:w="768" w:type="pct"/>
            <w:tcBorders>
              <w:top w:val="single" w:sz="6" w:space="0" w:color="auto"/>
              <w:left w:val="single" w:sz="6" w:space="0" w:color="auto"/>
              <w:bottom w:val="single" w:sz="6" w:space="0" w:color="auto"/>
              <w:right w:val="single" w:sz="6" w:space="0" w:color="auto"/>
            </w:tcBorders>
          </w:tcPr>
          <w:p w14:paraId="2E3C778B" w14:textId="165BE2C2" w:rsidR="00427F86" w:rsidRPr="00E318E8" w:rsidRDefault="00BB0193" w:rsidP="005F2626">
            <w:pPr>
              <w:pStyle w:val="TableText"/>
            </w:pPr>
            <w:r w:rsidRPr="00E318E8">
              <w:t>Verify response data listed below</w:t>
            </w:r>
          </w:p>
        </w:tc>
        <w:tc>
          <w:tcPr>
            <w:tcW w:w="768" w:type="pct"/>
            <w:tcBorders>
              <w:top w:val="single" w:sz="6" w:space="0" w:color="auto"/>
              <w:left w:val="single" w:sz="6" w:space="0" w:color="auto"/>
              <w:bottom w:val="single" w:sz="6" w:space="0" w:color="auto"/>
              <w:right w:val="single" w:sz="6" w:space="0" w:color="auto"/>
            </w:tcBorders>
          </w:tcPr>
          <w:p w14:paraId="60C2D1CE" w14:textId="77777777" w:rsidR="00427F86" w:rsidRPr="00DF256B" w:rsidRDefault="00427F86" w:rsidP="005F2626">
            <w:pPr>
              <w:pStyle w:val="TableText"/>
            </w:pPr>
          </w:p>
        </w:tc>
        <w:tc>
          <w:tcPr>
            <w:tcW w:w="192" w:type="pct"/>
            <w:tcBorders>
              <w:top w:val="single" w:sz="6" w:space="0" w:color="auto"/>
              <w:left w:val="single" w:sz="6" w:space="0" w:color="auto"/>
              <w:bottom w:val="single" w:sz="6" w:space="0" w:color="auto"/>
              <w:right w:val="single" w:sz="6" w:space="0" w:color="auto"/>
            </w:tcBorders>
          </w:tcPr>
          <w:p w14:paraId="2CF7C286" w14:textId="77777777" w:rsidR="00427F86" w:rsidRPr="00DF256B" w:rsidRDefault="00427F86" w:rsidP="005F2626">
            <w:pPr>
              <w:pStyle w:val="TableText"/>
            </w:pPr>
          </w:p>
        </w:tc>
        <w:tc>
          <w:tcPr>
            <w:tcW w:w="768" w:type="pct"/>
            <w:tcBorders>
              <w:top w:val="single" w:sz="6" w:space="0" w:color="auto"/>
              <w:left w:val="single" w:sz="6" w:space="0" w:color="auto"/>
              <w:bottom w:val="single" w:sz="6" w:space="0" w:color="auto"/>
              <w:right w:val="single" w:sz="12" w:space="0" w:color="auto"/>
            </w:tcBorders>
          </w:tcPr>
          <w:p w14:paraId="37EE5DBB" w14:textId="77777777" w:rsidR="00427F86" w:rsidRPr="00DF256B" w:rsidRDefault="00427F86" w:rsidP="005F2626">
            <w:pPr>
              <w:pStyle w:val="TableText"/>
            </w:pPr>
          </w:p>
        </w:tc>
      </w:tr>
      <w:tr w:rsidR="00AA7BDB" w:rsidRPr="00DF256B" w14:paraId="5E6A5128"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4FCE3E0B" w14:textId="77777777" w:rsidR="00872CA2" w:rsidRPr="00E318E8" w:rsidRDefault="00872CA2" w:rsidP="00616881">
            <w:pPr>
              <w:pStyle w:val="TableText"/>
            </w:pPr>
          </w:p>
        </w:tc>
        <w:tc>
          <w:tcPr>
            <w:tcW w:w="302" w:type="pct"/>
            <w:tcBorders>
              <w:top w:val="single" w:sz="6" w:space="0" w:color="auto"/>
              <w:left w:val="single" w:sz="6" w:space="0" w:color="auto"/>
              <w:bottom w:val="single" w:sz="6" w:space="0" w:color="auto"/>
              <w:right w:val="single" w:sz="6" w:space="0" w:color="auto"/>
            </w:tcBorders>
          </w:tcPr>
          <w:p w14:paraId="362F1100" w14:textId="71EACC7D" w:rsidR="00872CA2" w:rsidRPr="00E318E8" w:rsidRDefault="00872CA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46AC0125" w14:textId="77777777" w:rsidR="00872CA2" w:rsidRPr="009D183D" w:rsidRDefault="00872CA2" w:rsidP="00616881">
            <w:pPr>
              <w:pStyle w:val="TableTextBullet1"/>
            </w:pPr>
            <w:r w:rsidRPr="009D183D">
              <w:t>Occurrence #1 of Patient Event Tracking Number</w:t>
            </w:r>
          </w:p>
        </w:tc>
        <w:tc>
          <w:tcPr>
            <w:tcW w:w="768" w:type="pct"/>
            <w:tcBorders>
              <w:top w:val="single" w:sz="6" w:space="0" w:color="auto"/>
              <w:left w:val="single" w:sz="6" w:space="0" w:color="auto"/>
              <w:bottom w:val="single" w:sz="6" w:space="0" w:color="auto"/>
              <w:right w:val="single" w:sz="6" w:space="0" w:color="auto"/>
            </w:tcBorders>
          </w:tcPr>
          <w:p w14:paraId="4FB4C19B" w14:textId="61D1C05C" w:rsidR="00872CA2" w:rsidRPr="00E318E8" w:rsidRDefault="00872CA2" w:rsidP="00616881">
            <w:pPr>
              <w:pStyle w:val="TableText"/>
            </w:pPr>
            <w:r w:rsidRPr="00E318E8">
              <w:t>Occurrence #1</w:t>
            </w:r>
            <w:r w:rsidR="00D73005" w:rsidRPr="00E318E8">
              <w:t xml:space="preserve"> </w:t>
            </w:r>
            <w:r w:rsidRPr="00E318E8">
              <w:t>data</w:t>
            </w:r>
          </w:p>
        </w:tc>
        <w:tc>
          <w:tcPr>
            <w:tcW w:w="768" w:type="pct"/>
            <w:tcBorders>
              <w:top w:val="single" w:sz="6" w:space="0" w:color="auto"/>
              <w:left w:val="single" w:sz="6" w:space="0" w:color="auto"/>
              <w:bottom w:val="single" w:sz="6" w:space="0" w:color="auto"/>
              <w:right w:val="single" w:sz="6" w:space="0" w:color="auto"/>
            </w:tcBorders>
          </w:tcPr>
          <w:p w14:paraId="647436FD" w14:textId="77777777" w:rsidR="00872CA2" w:rsidRPr="00DF256B" w:rsidRDefault="00872CA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596E8663" w14:textId="77777777" w:rsidR="00872CA2" w:rsidRPr="00DF256B" w:rsidRDefault="00872CA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00267530" w14:textId="77777777" w:rsidR="00872CA2" w:rsidRPr="00DF256B" w:rsidRDefault="00872CA2" w:rsidP="00616881">
            <w:pPr>
              <w:pStyle w:val="TableText"/>
              <w:rPr>
                <w:sz w:val="18"/>
                <w:szCs w:val="18"/>
              </w:rPr>
            </w:pPr>
          </w:p>
        </w:tc>
      </w:tr>
      <w:tr w:rsidR="00AA7BDB" w:rsidRPr="00DF256B" w14:paraId="4C57C43F"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2FB85781" w14:textId="77777777" w:rsidR="00872CA2" w:rsidRPr="00E318E8" w:rsidRDefault="00872CA2" w:rsidP="00616881">
            <w:pPr>
              <w:pStyle w:val="TableText"/>
            </w:pPr>
          </w:p>
        </w:tc>
        <w:tc>
          <w:tcPr>
            <w:tcW w:w="302" w:type="pct"/>
            <w:tcBorders>
              <w:top w:val="single" w:sz="6" w:space="0" w:color="auto"/>
              <w:left w:val="single" w:sz="6" w:space="0" w:color="auto"/>
              <w:bottom w:val="single" w:sz="6" w:space="0" w:color="auto"/>
              <w:right w:val="single" w:sz="6" w:space="0" w:color="auto"/>
            </w:tcBorders>
          </w:tcPr>
          <w:p w14:paraId="4E01CE46" w14:textId="57B3C7F4" w:rsidR="00872CA2" w:rsidRPr="00E318E8" w:rsidRDefault="00872CA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3653282D" w14:textId="77777777" w:rsidR="00872CA2" w:rsidRPr="009D183D" w:rsidRDefault="00872CA2" w:rsidP="00616881">
            <w:pPr>
              <w:pStyle w:val="TableTextBullet1"/>
            </w:pPr>
            <w:r w:rsidRPr="009D183D">
              <w:t>Occurrence #2 of Patient Event Tracking Number</w:t>
            </w:r>
          </w:p>
        </w:tc>
        <w:tc>
          <w:tcPr>
            <w:tcW w:w="768" w:type="pct"/>
            <w:tcBorders>
              <w:top w:val="single" w:sz="6" w:space="0" w:color="auto"/>
              <w:left w:val="single" w:sz="6" w:space="0" w:color="auto"/>
              <w:bottom w:val="single" w:sz="6" w:space="0" w:color="auto"/>
              <w:right w:val="single" w:sz="6" w:space="0" w:color="auto"/>
            </w:tcBorders>
          </w:tcPr>
          <w:p w14:paraId="2F390A89" w14:textId="0C1283F3" w:rsidR="00872CA2" w:rsidRPr="00E318E8" w:rsidRDefault="00872CA2" w:rsidP="00616881">
            <w:pPr>
              <w:pStyle w:val="TableText"/>
            </w:pPr>
            <w:r w:rsidRPr="00E318E8">
              <w:t>Occurrence #2 data</w:t>
            </w:r>
          </w:p>
        </w:tc>
        <w:tc>
          <w:tcPr>
            <w:tcW w:w="768" w:type="pct"/>
            <w:tcBorders>
              <w:top w:val="single" w:sz="6" w:space="0" w:color="auto"/>
              <w:left w:val="single" w:sz="6" w:space="0" w:color="auto"/>
              <w:bottom w:val="single" w:sz="6" w:space="0" w:color="auto"/>
              <w:right w:val="single" w:sz="6" w:space="0" w:color="auto"/>
            </w:tcBorders>
          </w:tcPr>
          <w:p w14:paraId="3A55E87C" w14:textId="77777777" w:rsidR="00872CA2" w:rsidRPr="00DF256B" w:rsidRDefault="00872CA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0CC4B82A" w14:textId="77777777" w:rsidR="00872CA2" w:rsidRPr="00DF256B" w:rsidRDefault="00872CA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71D9D1EF" w14:textId="77777777" w:rsidR="00872CA2" w:rsidRPr="00DF256B" w:rsidRDefault="00872CA2" w:rsidP="00616881">
            <w:pPr>
              <w:pStyle w:val="TableText"/>
              <w:rPr>
                <w:sz w:val="18"/>
                <w:szCs w:val="18"/>
              </w:rPr>
            </w:pPr>
          </w:p>
        </w:tc>
      </w:tr>
      <w:tr w:rsidR="00AA7BDB" w:rsidRPr="00DF256B" w14:paraId="5F41C9A2"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5E1079A1" w14:textId="77777777" w:rsidR="00872CA2" w:rsidRPr="00E318E8" w:rsidRDefault="00872CA2" w:rsidP="00616881">
            <w:pPr>
              <w:pStyle w:val="TableText"/>
            </w:pPr>
            <w:r w:rsidRPr="00E318E8">
              <w:t>FS-EP008-001-023</w:t>
            </w:r>
          </w:p>
        </w:tc>
        <w:tc>
          <w:tcPr>
            <w:tcW w:w="302" w:type="pct"/>
            <w:tcBorders>
              <w:top w:val="single" w:sz="6" w:space="0" w:color="auto"/>
              <w:left w:val="single" w:sz="6" w:space="0" w:color="auto"/>
              <w:bottom w:val="single" w:sz="6" w:space="0" w:color="auto"/>
              <w:right w:val="single" w:sz="6" w:space="0" w:color="auto"/>
            </w:tcBorders>
          </w:tcPr>
          <w:p w14:paraId="39170009" w14:textId="270AAEE3" w:rsidR="00872CA2" w:rsidRPr="00E318E8" w:rsidRDefault="00872CA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42693E59" w14:textId="77777777" w:rsidR="00872CA2" w:rsidRPr="009D183D" w:rsidRDefault="00872CA2" w:rsidP="00616881">
            <w:pPr>
              <w:pStyle w:val="TableTextBullet1"/>
            </w:pPr>
            <w:r w:rsidRPr="009D183D">
              <w:t>HSD Response Quantity (HSD02)</w:t>
            </w:r>
          </w:p>
        </w:tc>
        <w:tc>
          <w:tcPr>
            <w:tcW w:w="768" w:type="pct"/>
            <w:tcBorders>
              <w:top w:val="single" w:sz="6" w:space="0" w:color="auto"/>
              <w:left w:val="single" w:sz="6" w:space="0" w:color="auto"/>
              <w:bottom w:val="single" w:sz="6" w:space="0" w:color="auto"/>
              <w:right w:val="single" w:sz="6" w:space="0" w:color="auto"/>
            </w:tcBorders>
          </w:tcPr>
          <w:p w14:paraId="5A89B772" w14:textId="55901785" w:rsidR="00872CA2" w:rsidRPr="00E318E8" w:rsidRDefault="00872CA2" w:rsidP="00616881">
            <w:pPr>
              <w:pStyle w:val="TableText"/>
            </w:pPr>
            <w:r w:rsidRPr="00E318E8">
              <w:t>HSD02</w:t>
            </w:r>
            <w:r w:rsidR="00D73005" w:rsidRPr="00E318E8">
              <w:t xml:space="preserve"> </w:t>
            </w:r>
            <w:r w:rsidRPr="00E318E8">
              <w:t>data</w:t>
            </w:r>
          </w:p>
        </w:tc>
        <w:tc>
          <w:tcPr>
            <w:tcW w:w="768" w:type="pct"/>
            <w:tcBorders>
              <w:top w:val="single" w:sz="6" w:space="0" w:color="auto"/>
              <w:left w:val="single" w:sz="6" w:space="0" w:color="auto"/>
              <w:bottom w:val="single" w:sz="6" w:space="0" w:color="auto"/>
              <w:right w:val="single" w:sz="6" w:space="0" w:color="auto"/>
            </w:tcBorders>
          </w:tcPr>
          <w:p w14:paraId="704F6574" w14:textId="77777777" w:rsidR="00872CA2" w:rsidRPr="00DF256B" w:rsidRDefault="00872CA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30F41990" w14:textId="77777777" w:rsidR="00872CA2" w:rsidRPr="00DF256B" w:rsidRDefault="00872CA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1F857E0F" w14:textId="77777777" w:rsidR="00872CA2" w:rsidRPr="00DF256B" w:rsidRDefault="00872CA2" w:rsidP="00616881">
            <w:pPr>
              <w:pStyle w:val="TableText"/>
              <w:rPr>
                <w:sz w:val="18"/>
                <w:szCs w:val="18"/>
              </w:rPr>
            </w:pPr>
          </w:p>
        </w:tc>
      </w:tr>
      <w:tr w:rsidR="00AA7BDB" w:rsidRPr="00DF256B" w14:paraId="0751D6CD"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79E130ED" w14:textId="77777777" w:rsidR="00872CA2" w:rsidRPr="00E318E8" w:rsidRDefault="00872CA2" w:rsidP="00616881">
            <w:pPr>
              <w:pStyle w:val="TableText"/>
            </w:pPr>
            <w:r w:rsidRPr="00E318E8">
              <w:t>FS-EP008-001-024</w:t>
            </w:r>
          </w:p>
        </w:tc>
        <w:tc>
          <w:tcPr>
            <w:tcW w:w="302" w:type="pct"/>
            <w:tcBorders>
              <w:top w:val="single" w:sz="6" w:space="0" w:color="auto"/>
              <w:left w:val="single" w:sz="6" w:space="0" w:color="auto"/>
              <w:bottom w:val="single" w:sz="6" w:space="0" w:color="auto"/>
              <w:right w:val="single" w:sz="6" w:space="0" w:color="auto"/>
            </w:tcBorders>
          </w:tcPr>
          <w:p w14:paraId="4F1EF593" w14:textId="5FE40CBC" w:rsidR="00872CA2" w:rsidRPr="00E318E8" w:rsidRDefault="00872CA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71BFDD71" w14:textId="77777777" w:rsidR="00872CA2" w:rsidRPr="009D183D" w:rsidRDefault="00872CA2" w:rsidP="00616881">
            <w:pPr>
              <w:pStyle w:val="TableTextBullet1"/>
            </w:pPr>
            <w:r w:rsidRPr="009D183D">
              <w:t>HSD Response Units Code (HSD03)</w:t>
            </w:r>
          </w:p>
        </w:tc>
        <w:tc>
          <w:tcPr>
            <w:tcW w:w="768" w:type="pct"/>
            <w:tcBorders>
              <w:top w:val="single" w:sz="6" w:space="0" w:color="auto"/>
              <w:left w:val="single" w:sz="6" w:space="0" w:color="auto"/>
              <w:bottom w:val="single" w:sz="6" w:space="0" w:color="auto"/>
              <w:right w:val="single" w:sz="6" w:space="0" w:color="auto"/>
            </w:tcBorders>
          </w:tcPr>
          <w:p w14:paraId="689F3E78" w14:textId="0F15A12F" w:rsidR="00872CA2" w:rsidRPr="00E318E8" w:rsidRDefault="00872CA2" w:rsidP="00616881">
            <w:pPr>
              <w:pStyle w:val="TableText"/>
            </w:pPr>
            <w:r w:rsidRPr="00E318E8">
              <w:t>HSD03</w:t>
            </w:r>
            <w:r w:rsidR="00D73005" w:rsidRPr="00E318E8">
              <w:t xml:space="preserve"> </w:t>
            </w:r>
            <w:r w:rsidRPr="00E318E8">
              <w:t>data</w:t>
            </w:r>
          </w:p>
        </w:tc>
        <w:tc>
          <w:tcPr>
            <w:tcW w:w="768" w:type="pct"/>
            <w:tcBorders>
              <w:top w:val="single" w:sz="6" w:space="0" w:color="auto"/>
              <w:left w:val="single" w:sz="6" w:space="0" w:color="auto"/>
              <w:bottom w:val="single" w:sz="6" w:space="0" w:color="auto"/>
              <w:right w:val="single" w:sz="6" w:space="0" w:color="auto"/>
            </w:tcBorders>
          </w:tcPr>
          <w:p w14:paraId="402C7CB4" w14:textId="77777777" w:rsidR="00872CA2" w:rsidRPr="00DF256B" w:rsidRDefault="00872CA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05B8C994" w14:textId="77777777" w:rsidR="00872CA2" w:rsidRPr="00DF256B" w:rsidRDefault="00872CA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1D19F17C" w14:textId="77777777" w:rsidR="00872CA2" w:rsidRPr="00DF256B" w:rsidRDefault="00872CA2" w:rsidP="00616881">
            <w:pPr>
              <w:pStyle w:val="TableText"/>
              <w:rPr>
                <w:sz w:val="18"/>
                <w:szCs w:val="18"/>
              </w:rPr>
            </w:pPr>
          </w:p>
        </w:tc>
      </w:tr>
      <w:tr w:rsidR="00AA7BDB" w:rsidRPr="00DF256B" w14:paraId="16B2CA28"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69AA2527" w14:textId="77777777" w:rsidR="00872CA2" w:rsidRPr="00E318E8" w:rsidRDefault="00872CA2" w:rsidP="00616881">
            <w:pPr>
              <w:pStyle w:val="TableText"/>
            </w:pPr>
            <w:r w:rsidRPr="00E318E8">
              <w:t>FS-EP008-001-025</w:t>
            </w:r>
          </w:p>
        </w:tc>
        <w:tc>
          <w:tcPr>
            <w:tcW w:w="302" w:type="pct"/>
            <w:tcBorders>
              <w:top w:val="single" w:sz="6" w:space="0" w:color="auto"/>
              <w:left w:val="single" w:sz="6" w:space="0" w:color="auto"/>
              <w:bottom w:val="single" w:sz="6" w:space="0" w:color="auto"/>
              <w:right w:val="single" w:sz="6" w:space="0" w:color="auto"/>
            </w:tcBorders>
          </w:tcPr>
          <w:p w14:paraId="3F60293A" w14:textId="4AC97312" w:rsidR="00872CA2" w:rsidRPr="00E318E8" w:rsidRDefault="00872CA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671A6AAA" w14:textId="77777777" w:rsidR="00872CA2" w:rsidRPr="009D183D" w:rsidRDefault="00872CA2" w:rsidP="00616881">
            <w:pPr>
              <w:pStyle w:val="TableTextBullet1"/>
            </w:pPr>
            <w:r w:rsidRPr="009D183D">
              <w:t>HSD Response Quantity Qualifier (HSD01)</w:t>
            </w:r>
          </w:p>
        </w:tc>
        <w:tc>
          <w:tcPr>
            <w:tcW w:w="768" w:type="pct"/>
            <w:tcBorders>
              <w:top w:val="single" w:sz="6" w:space="0" w:color="auto"/>
              <w:left w:val="single" w:sz="6" w:space="0" w:color="auto"/>
              <w:bottom w:val="single" w:sz="6" w:space="0" w:color="auto"/>
              <w:right w:val="single" w:sz="6" w:space="0" w:color="auto"/>
            </w:tcBorders>
          </w:tcPr>
          <w:p w14:paraId="7B7AD85E" w14:textId="50B046FE" w:rsidR="00872CA2" w:rsidRPr="00E318E8" w:rsidRDefault="00872CA2" w:rsidP="00616881">
            <w:pPr>
              <w:pStyle w:val="TableText"/>
            </w:pPr>
            <w:r w:rsidRPr="00E318E8">
              <w:t>HSD01</w:t>
            </w:r>
            <w:r w:rsidR="00D73005" w:rsidRPr="00E318E8">
              <w:t xml:space="preserve"> </w:t>
            </w:r>
            <w:r w:rsidRPr="00E318E8">
              <w:t>data</w:t>
            </w:r>
          </w:p>
        </w:tc>
        <w:tc>
          <w:tcPr>
            <w:tcW w:w="768" w:type="pct"/>
            <w:tcBorders>
              <w:top w:val="single" w:sz="6" w:space="0" w:color="auto"/>
              <w:left w:val="single" w:sz="6" w:space="0" w:color="auto"/>
              <w:bottom w:val="single" w:sz="6" w:space="0" w:color="auto"/>
              <w:right w:val="single" w:sz="6" w:space="0" w:color="auto"/>
            </w:tcBorders>
          </w:tcPr>
          <w:p w14:paraId="32CB7B78" w14:textId="77777777" w:rsidR="00872CA2" w:rsidRPr="00DF256B" w:rsidRDefault="00872CA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434C8508" w14:textId="77777777" w:rsidR="00872CA2" w:rsidRPr="00DF256B" w:rsidRDefault="00872CA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699866F6" w14:textId="77777777" w:rsidR="00872CA2" w:rsidRPr="00DF256B" w:rsidRDefault="00872CA2" w:rsidP="00616881">
            <w:pPr>
              <w:pStyle w:val="TableText"/>
              <w:rPr>
                <w:sz w:val="18"/>
                <w:szCs w:val="18"/>
              </w:rPr>
            </w:pPr>
          </w:p>
        </w:tc>
      </w:tr>
      <w:tr w:rsidR="00AA7BDB" w:rsidRPr="00DF256B" w14:paraId="4D3DC16A"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64020B63" w14:textId="77777777" w:rsidR="00872CA2" w:rsidRPr="00E318E8" w:rsidRDefault="00872CA2" w:rsidP="00616881">
            <w:pPr>
              <w:pStyle w:val="TableText"/>
            </w:pPr>
            <w:r w:rsidRPr="00E318E8">
              <w:t>FS-EP008-001-031</w:t>
            </w:r>
          </w:p>
        </w:tc>
        <w:tc>
          <w:tcPr>
            <w:tcW w:w="302" w:type="pct"/>
            <w:tcBorders>
              <w:top w:val="single" w:sz="6" w:space="0" w:color="auto"/>
              <w:left w:val="single" w:sz="6" w:space="0" w:color="auto"/>
              <w:bottom w:val="single" w:sz="6" w:space="0" w:color="auto"/>
              <w:right w:val="single" w:sz="6" w:space="0" w:color="auto"/>
            </w:tcBorders>
          </w:tcPr>
          <w:p w14:paraId="3D7BD145" w14:textId="2D504D29" w:rsidR="00872CA2" w:rsidRPr="00E318E8" w:rsidRDefault="00872CA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52182B04" w14:textId="77777777" w:rsidR="00872CA2" w:rsidRPr="009D183D" w:rsidRDefault="00872CA2" w:rsidP="00616881">
            <w:pPr>
              <w:pStyle w:val="TableTextBullet1"/>
            </w:pPr>
            <w:r w:rsidRPr="009D183D">
              <w:t>HCR Response Action Code (HCR01)</w:t>
            </w:r>
          </w:p>
        </w:tc>
        <w:tc>
          <w:tcPr>
            <w:tcW w:w="768" w:type="pct"/>
            <w:tcBorders>
              <w:top w:val="single" w:sz="6" w:space="0" w:color="auto"/>
              <w:left w:val="single" w:sz="6" w:space="0" w:color="auto"/>
              <w:bottom w:val="single" w:sz="6" w:space="0" w:color="auto"/>
              <w:right w:val="single" w:sz="6" w:space="0" w:color="auto"/>
            </w:tcBorders>
          </w:tcPr>
          <w:p w14:paraId="04372853" w14:textId="4715B788" w:rsidR="00872CA2" w:rsidRPr="00E318E8" w:rsidRDefault="00872CA2" w:rsidP="00616881">
            <w:pPr>
              <w:pStyle w:val="TableText"/>
            </w:pPr>
            <w:r w:rsidRPr="00E318E8">
              <w:t>HCR01</w:t>
            </w:r>
            <w:r w:rsidR="00D73005" w:rsidRPr="00E318E8">
              <w:t xml:space="preserve"> </w:t>
            </w:r>
            <w:r w:rsidRPr="00E318E8">
              <w:t>data</w:t>
            </w:r>
          </w:p>
        </w:tc>
        <w:tc>
          <w:tcPr>
            <w:tcW w:w="768" w:type="pct"/>
            <w:tcBorders>
              <w:top w:val="single" w:sz="6" w:space="0" w:color="auto"/>
              <w:left w:val="single" w:sz="6" w:space="0" w:color="auto"/>
              <w:bottom w:val="single" w:sz="6" w:space="0" w:color="auto"/>
              <w:right w:val="single" w:sz="6" w:space="0" w:color="auto"/>
            </w:tcBorders>
          </w:tcPr>
          <w:p w14:paraId="5312B2E5" w14:textId="77777777" w:rsidR="00872CA2" w:rsidRPr="00DF256B" w:rsidRDefault="00872CA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0F65E49E" w14:textId="77777777" w:rsidR="00872CA2" w:rsidRPr="00DF256B" w:rsidRDefault="00872CA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53004AAD" w14:textId="77777777" w:rsidR="00872CA2" w:rsidRPr="00DF256B" w:rsidRDefault="00872CA2" w:rsidP="00616881">
            <w:pPr>
              <w:pStyle w:val="TableText"/>
              <w:rPr>
                <w:sz w:val="18"/>
                <w:szCs w:val="18"/>
              </w:rPr>
            </w:pPr>
          </w:p>
        </w:tc>
      </w:tr>
      <w:tr w:rsidR="00AA7BDB" w:rsidRPr="00DF256B" w14:paraId="4EE516EA"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5531CEEE" w14:textId="77777777" w:rsidR="00872CA2" w:rsidRPr="00E318E8" w:rsidRDefault="00872CA2" w:rsidP="00616881">
            <w:pPr>
              <w:pStyle w:val="TableText"/>
            </w:pPr>
            <w:r w:rsidRPr="00E318E8">
              <w:t>FS-EP008-001-032</w:t>
            </w:r>
          </w:p>
        </w:tc>
        <w:tc>
          <w:tcPr>
            <w:tcW w:w="302" w:type="pct"/>
            <w:tcBorders>
              <w:top w:val="single" w:sz="6" w:space="0" w:color="auto"/>
              <w:left w:val="single" w:sz="6" w:space="0" w:color="auto"/>
              <w:bottom w:val="single" w:sz="6" w:space="0" w:color="auto"/>
              <w:right w:val="single" w:sz="6" w:space="0" w:color="auto"/>
            </w:tcBorders>
          </w:tcPr>
          <w:p w14:paraId="72DC6EFA" w14:textId="7CACECA4" w:rsidR="00872CA2" w:rsidRPr="00E318E8" w:rsidRDefault="00872CA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0D9A69F4" w14:textId="77777777" w:rsidR="00872CA2" w:rsidRPr="009D183D" w:rsidRDefault="00872CA2" w:rsidP="00616881">
            <w:pPr>
              <w:pStyle w:val="TableTextBullet1"/>
            </w:pPr>
            <w:r w:rsidRPr="009D183D">
              <w:t>HCR Response Reference Identification (HCR02)</w:t>
            </w:r>
          </w:p>
        </w:tc>
        <w:tc>
          <w:tcPr>
            <w:tcW w:w="768" w:type="pct"/>
            <w:tcBorders>
              <w:top w:val="single" w:sz="6" w:space="0" w:color="auto"/>
              <w:left w:val="single" w:sz="6" w:space="0" w:color="auto"/>
              <w:bottom w:val="single" w:sz="6" w:space="0" w:color="auto"/>
              <w:right w:val="single" w:sz="6" w:space="0" w:color="auto"/>
            </w:tcBorders>
          </w:tcPr>
          <w:p w14:paraId="77DF764D" w14:textId="436BFF14" w:rsidR="00872CA2" w:rsidRPr="00E318E8" w:rsidRDefault="00872CA2" w:rsidP="00616881">
            <w:pPr>
              <w:pStyle w:val="TableText"/>
            </w:pPr>
            <w:r w:rsidRPr="00E318E8">
              <w:t>HCR02</w:t>
            </w:r>
            <w:r w:rsidR="00D73005" w:rsidRPr="00E318E8">
              <w:t xml:space="preserve"> </w:t>
            </w:r>
            <w:r w:rsidRPr="00E318E8">
              <w:t>data</w:t>
            </w:r>
          </w:p>
        </w:tc>
        <w:tc>
          <w:tcPr>
            <w:tcW w:w="768" w:type="pct"/>
            <w:tcBorders>
              <w:top w:val="single" w:sz="6" w:space="0" w:color="auto"/>
              <w:left w:val="single" w:sz="6" w:space="0" w:color="auto"/>
              <w:bottom w:val="single" w:sz="6" w:space="0" w:color="auto"/>
              <w:right w:val="single" w:sz="6" w:space="0" w:color="auto"/>
            </w:tcBorders>
          </w:tcPr>
          <w:p w14:paraId="52CA5ECF" w14:textId="77777777" w:rsidR="00872CA2" w:rsidRPr="00DF256B" w:rsidRDefault="00872CA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38A40856" w14:textId="77777777" w:rsidR="00872CA2" w:rsidRPr="00DF256B" w:rsidRDefault="00872CA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07E09C9E" w14:textId="77777777" w:rsidR="00872CA2" w:rsidRPr="00DF256B" w:rsidRDefault="00872CA2" w:rsidP="00616881">
            <w:pPr>
              <w:pStyle w:val="TableText"/>
              <w:rPr>
                <w:sz w:val="18"/>
                <w:szCs w:val="18"/>
              </w:rPr>
            </w:pPr>
          </w:p>
        </w:tc>
      </w:tr>
      <w:tr w:rsidR="00AA7BDB" w:rsidRPr="00DF256B" w14:paraId="29752636"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45ACEDB8" w14:textId="77777777" w:rsidR="00872CA2" w:rsidRPr="00E318E8" w:rsidRDefault="00872CA2" w:rsidP="00616881">
            <w:pPr>
              <w:pStyle w:val="TableText"/>
            </w:pPr>
            <w:r w:rsidRPr="00E318E8">
              <w:t>FS-EP008-001-033</w:t>
            </w:r>
          </w:p>
        </w:tc>
        <w:tc>
          <w:tcPr>
            <w:tcW w:w="302" w:type="pct"/>
            <w:tcBorders>
              <w:top w:val="single" w:sz="6" w:space="0" w:color="auto"/>
              <w:left w:val="single" w:sz="6" w:space="0" w:color="auto"/>
              <w:bottom w:val="single" w:sz="6" w:space="0" w:color="auto"/>
              <w:right w:val="single" w:sz="6" w:space="0" w:color="auto"/>
            </w:tcBorders>
          </w:tcPr>
          <w:p w14:paraId="1628761A" w14:textId="10FF4C1D" w:rsidR="00872CA2" w:rsidRPr="00E318E8" w:rsidRDefault="00872CA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29477726" w14:textId="77777777" w:rsidR="00872CA2" w:rsidRPr="009D183D" w:rsidRDefault="00872CA2" w:rsidP="00616881">
            <w:pPr>
              <w:pStyle w:val="TableTextBullet1"/>
            </w:pPr>
            <w:r w:rsidRPr="009D183D">
              <w:t>HCR Response Industry Code (HCR03)</w:t>
            </w:r>
          </w:p>
        </w:tc>
        <w:tc>
          <w:tcPr>
            <w:tcW w:w="768" w:type="pct"/>
            <w:tcBorders>
              <w:top w:val="single" w:sz="6" w:space="0" w:color="auto"/>
              <w:left w:val="single" w:sz="6" w:space="0" w:color="auto"/>
              <w:bottom w:val="single" w:sz="6" w:space="0" w:color="auto"/>
              <w:right w:val="single" w:sz="6" w:space="0" w:color="auto"/>
            </w:tcBorders>
          </w:tcPr>
          <w:p w14:paraId="35B2AD05" w14:textId="6D604AEF" w:rsidR="00872CA2" w:rsidRPr="00E318E8" w:rsidRDefault="00872CA2" w:rsidP="00616881">
            <w:pPr>
              <w:pStyle w:val="TableText"/>
            </w:pPr>
            <w:r w:rsidRPr="00E318E8">
              <w:t>HCR03 data</w:t>
            </w:r>
          </w:p>
        </w:tc>
        <w:tc>
          <w:tcPr>
            <w:tcW w:w="768" w:type="pct"/>
            <w:tcBorders>
              <w:top w:val="single" w:sz="6" w:space="0" w:color="auto"/>
              <w:left w:val="single" w:sz="6" w:space="0" w:color="auto"/>
              <w:bottom w:val="single" w:sz="6" w:space="0" w:color="auto"/>
              <w:right w:val="single" w:sz="6" w:space="0" w:color="auto"/>
            </w:tcBorders>
          </w:tcPr>
          <w:p w14:paraId="22A465D8" w14:textId="77777777" w:rsidR="00872CA2" w:rsidRPr="00DF256B" w:rsidRDefault="00872CA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17E3DED2" w14:textId="77777777" w:rsidR="00872CA2" w:rsidRPr="00DF256B" w:rsidRDefault="00872CA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1BE7DF7B" w14:textId="77777777" w:rsidR="00872CA2" w:rsidRPr="00DF256B" w:rsidRDefault="00872CA2" w:rsidP="00616881">
            <w:pPr>
              <w:pStyle w:val="TableText"/>
              <w:rPr>
                <w:sz w:val="18"/>
                <w:szCs w:val="18"/>
              </w:rPr>
            </w:pPr>
          </w:p>
        </w:tc>
      </w:tr>
      <w:tr w:rsidR="00AA7BDB" w:rsidRPr="00DF256B" w14:paraId="1CA8FB1F"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0E47A5C2" w14:textId="77777777" w:rsidR="00872CA2" w:rsidRPr="00E318E8" w:rsidRDefault="00872CA2" w:rsidP="00616881">
            <w:pPr>
              <w:pStyle w:val="TableText"/>
            </w:pPr>
            <w:r w:rsidRPr="00E318E8">
              <w:t>FS-EP008-001-034</w:t>
            </w:r>
          </w:p>
        </w:tc>
        <w:tc>
          <w:tcPr>
            <w:tcW w:w="302" w:type="pct"/>
            <w:tcBorders>
              <w:top w:val="single" w:sz="6" w:space="0" w:color="auto"/>
              <w:left w:val="single" w:sz="6" w:space="0" w:color="auto"/>
              <w:bottom w:val="single" w:sz="6" w:space="0" w:color="auto"/>
              <w:right w:val="single" w:sz="6" w:space="0" w:color="auto"/>
            </w:tcBorders>
          </w:tcPr>
          <w:p w14:paraId="6DAEC988" w14:textId="2D17A3D1" w:rsidR="00872CA2" w:rsidRPr="00E318E8" w:rsidRDefault="00872CA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6576603D" w14:textId="77777777" w:rsidR="00872CA2" w:rsidRPr="009D183D" w:rsidRDefault="00872CA2" w:rsidP="00616881">
            <w:pPr>
              <w:pStyle w:val="TableTextBullet1"/>
            </w:pPr>
            <w:r w:rsidRPr="009D183D">
              <w:t>HCR Response Code (HCR04)</w:t>
            </w:r>
          </w:p>
        </w:tc>
        <w:tc>
          <w:tcPr>
            <w:tcW w:w="768" w:type="pct"/>
            <w:tcBorders>
              <w:top w:val="single" w:sz="6" w:space="0" w:color="auto"/>
              <w:left w:val="single" w:sz="6" w:space="0" w:color="auto"/>
              <w:bottom w:val="single" w:sz="6" w:space="0" w:color="auto"/>
              <w:right w:val="single" w:sz="6" w:space="0" w:color="auto"/>
            </w:tcBorders>
          </w:tcPr>
          <w:p w14:paraId="0956EB7D" w14:textId="380B12FB" w:rsidR="00872CA2" w:rsidRPr="00E318E8" w:rsidRDefault="00872CA2" w:rsidP="00616881">
            <w:pPr>
              <w:pStyle w:val="TableText"/>
            </w:pPr>
            <w:r w:rsidRPr="00E318E8">
              <w:t>HCR04</w:t>
            </w:r>
            <w:r w:rsidR="00D73005" w:rsidRPr="00E318E8">
              <w:t xml:space="preserve"> </w:t>
            </w:r>
            <w:r w:rsidRPr="00E318E8">
              <w:t>data</w:t>
            </w:r>
          </w:p>
        </w:tc>
        <w:tc>
          <w:tcPr>
            <w:tcW w:w="768" w:type="pct"/>
            <w:tcBorders>
              <w:top w:val="single" w:sz="6" w:space="0" w:color="auto"/>
              <w:left w:val="single" w:sz="6" w:space="0" w:color="auto"/>
              <w:bottom w:val="single" w:sz="6" w:space="0" w:color="auto"/>
              <w:right w:val="single" w:sz="6" w:space="0" w:color="auto"/>
            </w:tcBorders>
          </w:tcPr>
          <w:p w14:paraId="6694E064" w14:textId="77777777" w:rsidR="00872CA2" w:rsidRPr="00DF256B" w:rsidRDefault="00872CA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78714F31" w14:textId="77777777" w:rsidR="00872CA2" w:rsidRPr="00DF256B" w:rsidRDefault="00872CA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2DF7F619" w14:textId="77777777" w:rsidR="00872CA2" w:rsidRPr="00DF256B" w:rsidRDefault="00872CA2" w:rsidP="00616881">
            <w:pPr>
              <w:pStyle w:val="TableText"/>
              <w:rPr>
                <w:sz w:val="18"/>
                <w:szCs w:val="18"/>
              </w:rPr>
            </w:pPr>
          </w:p>
        </w:tc>
      </w:tr>
      <w:tr w:rsidR="00AA7BDB" w:rsidRPr="00DF256B" w14:paraId="45037386"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19B6862B" w14:textId="77777777" w:rsidR="00872CA2" w:rsidRPr="00E318E8" w:rsidRDefault="00872CA2" w:rsidP="00616881">
            <w:pPr>
              <w:pStyle w:val="TableText"/>
            </w:pPr>
            <w:r w:rsidRPr="00E318E8">
              <w:t>FS-EP008-001-069</w:t>
            </w:r>
          </w:p>
        </w:tc>
        <w:tc>
          <w:tcPr>
            <w:tcW w:w="302" w:type="pct"/>
            <w:tcBorders>
              <w:top w:val="single" w:sz="6" w:space="0" w:color="auto"/>
              <w:left w:val="single" w:sz="6" w:space="0" w:color="auto"/>
              <w:bottom w:val="single" w:sz="6" w:space="0" w:color="auto"/>
              <w:right w:val="single" w:sz="6" w:space="0" w:color="auto"/>
            </w:tcBorders>
          </w:tcPr>
          <w:p w14:paraId="0A45D20D" w14:textId="7EF45400" w:rsidR="00872CA2" w:rsidRPr="00E318E8" w:rsidRDefault="00872CA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3397F991" w14:textId="77777777" w:rsidR="00872CA2" w:rsidRPr="009D183D" w:rsidRDefault="00872CA2" w:rsidP="00616881">
            <w:pPr>
              <w:pStyle w:val="TableTextBullet1"/>
            </w:pPr>
            <w:r w:rsidRPr="009D183D">
              <w:t>Message Text Response</w:t>
            </w:r>
          </w:p>
        </w:tc>
        <w:tc>
          <w:tcPr>
            <w:tcW w:w="768" w:type="pct"/>
            <w:tcBorders>
              <w:top w:val="single" w:sz="6" w:space="0" w:color="auto"/>
              <w:left w:val="single" w:sz="6" w:space="0" w:color="auto"/>
              <w:bottom w:val="single" w:sz="6" w:space="0" w:color="auto"/>
              <w:right w:val="single" w:sz="6" w:space="0" w:color="auto"/>
            </w:tcBorders>
          </w:tcPr>
          <w:p w14:paraId="684DF608" w14:textId="5C8D0A9A" w:rsidR="00872CA2" w:rsidRPr="00E318E8" w:rsidRDefault="00872CA2" w:rsidP="00616881">
            <w:pPr>
              <w:pStyle w:val="TableText"/>
            </w:pPr>
            <w:r w:rsidRPr="00E318E8">
              <w:t>MSG Text Response data</w:t>
            </w:r>
          </w:p>
        </w:tc>
        <w:tc>
          <w:tcPr>
            <w:tcW w:w="768" w:type="pct"/>
            <w:tcBorders>
              <w:top w:val="single" w:sz="6" w:space="0" w:color="auto"/>
              <w:left w:val="single" w:sz="6" w:space="0" w:color="auto"/>
              <w:bottom w:val="single" w:sz="6" w:space="0" w:color="auto"/>
              <w:right w:val="single" w:sz="6" w:space="0" w:color="auto"/>
            </w:tcBorders>
          </w:tcPr>
          <w:p w14:paraId="11E48041" w14:textId="77777777" w:rsidR="00872CA2" w:rsidRPr="00DF256B" w:rsidRDefault="00872CA2" w:rsidP="00616881">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0618EDF2" w14:textId="77777777" w:rsidR="00872CA2" w:rsidRPr="00DF256B" w:rsidRDefault="00872CA2" w:rsidP="00616881">
            <w:pPr>
              <w:pStyle w:val="TableText"/>
              <w:rPr>
                <w:sz w:val="18"/>
                <w:szCs w:val="18"/>
              </w:rPr>
            </w:pPr>
          </w:p>
        </w:tc>
        <w:tc>
          <w:tcPr>
            <w:tcW w:w="768" w:type="pct"/>
            <w:tcBorders>
              <w:top w:val="single" w:sz="6" w:space="0" w:color="auto"/>
              <w:left w:val="single" w:sz="6" w:space="0" w:color="auto"/>
              <w:bottom w:val="single" w:sz="6" w:space="0" w:color="auto"/>
              <w:right w:val="single" w:sz="12" w:space="0" w:color="auto"/>
            </w:tcBorders>
          </w:tcPr>
          <w:p w14:paraId="056D1677" w14:textId="77777777" w:rsidR="00872CA2" w:rsidRPr="00DF256B" w:rsidRDefault="00872CA2" w:rsidP="00616881">
            <w:pPr>
              <w:pStyle w:val="TableText"/>
              <w:rPr>
                <w:sz w:val="18"/>
                <w:szCs w:val="18"/>
              </w:rPr>
            </w:pPr>
          </w:p>
        </w:tc>
      </w:tr>
      <w:tr w:rsidR="00582282" w:rsidRPr="00DF256B" w14:paraId="7C06BA38"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6059FBE1" w14:textId="77777777" w:rsidR="00582282" w:rsidRPr="00E318E8" w:rsidRDefault="00582282" w:rsidP="00616881">
            <w:pPr>
              <w:pStyle w:val="TableText"/>
            </w:pPr>
          </w:p>
        </w:tc>
        <w:tc>
          <w:tcPr>
            <w:tcW w:w="302" w:type="pct"/>
            <w:tcBorders>
              <w:top w:val="single" w:sz="6" w:space="0" w:color="auto"/>
              <w:left w:val="single" w:sz="6" w:space="0" w:color="auto"/>
              <w:bottom w:val="single" w:sz="6" w:space="0" w:color="auto"/>
              <w:right w:val="single" w:sz="6" w:space="0" w:color="auto"/>
            </w:tcBorders>
          </w:tcPr>
          <w:p w14:paraId="7720D1CF" w14:textId="7E478459" w:rsidR="00582282" w:rsidRPr="00E318E8" w:rsidRDefault="0058228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411DE1B1" w14:textId="77777777" w:rsidR="00582282" w:rsidRPr="009D183D" w:rsidRDefault="00582282" w:rsidP="008B087B">
            <w:pPr>
              <w:pStyle w:val="TableText"/>
            </w:pPr>
            <w:r w:rsidRPr="009D183D">
              <w:t>Exit the 278 Repository</w:t>
            </w:r>
          </w:p>
        </w:tc>
        <w:tc>
          <w:tcPr>
            <w:tcW w:w="768" w:type="pct"/>
            <w:tcBorders>
              <w:top w:val="single" w:sz="6" w:space="0" w:color="auto"/>
              <w:left w:val="single" w:sz="6" w:space="0" w:color="auto"/>
              <w:bottom w:val="single" w:sz="6" w:space="0" w:color="auto"/>
              <w:right w:val="single" w:sz="6" w:space="0" w:color="auto"/>
            </w:tcBorders>
          </w:tcPr>
          <w:p w14:paraId="326827EE" w14:textId="04EA1F6B" w:rsidR="00582282" w:rsidRPr="00E318E8" w:rsidRDefault="00582282" w:rsidP="005F2626">
            <w:pPr>
              <w:pStyle w:val="TableText"/>
            </w:pPr>
            <w:r w:rsidRPr="00E318E8">
              <w:t xml:space="preserve">Logoff </w:t>
            </w:r>
            <w:r w:rsidR="00050678" w:rsidRPr="00E318E8">
              <w:t>successful</w:t>
            </w:r>
          </w:p>
        </w:tc>
        <w:tc>
          <w:tcPr>
            <w:tcW w:w="768" w:type="pct"/>
            <w:tcBorders>
              <w:top w:val="single" w:sz="6" w:space="0" w:color="auto"/>
              <w:left w:val="single" w:sz="6" w:space="0" w:color="auto"/>
              <w:bottom w:val="single" w:sz="6" w:space="0" w:color="auto"/>
              <w:right w:val="single" w:sz="6" w:space="0" w:color="auto"/>
            </w:tcBorders>
          </w:tcPr>
          <w:p w14:paraId="60D0AD20" w14:textId="77777777" w:rsidR="00582282" w:rsidRPr="00DF256B" w:rsidRDefault="00582282" w:rsidP="005F2626">
            <w:pPr>
              <w:pStyle w:val="TableText"/>
            </w:pPr>
          </w:p>
        </w:tc>
        <w:tc>
          <w:tcPr>
            <w:tcW w:w="192" w:type="pct"/>
            <w:tcBorders>
              <w:top w:val="single" w:sz="6" w:space="0" w:color="auto"/>
              <w:left w:val="single" w:sz="6" w:space="0" w:color="auto"/>
              <w:bottom w:val="single" w:sz="6" w:space="0" w:color="auto"/>
              <w:right w:val="single" w:sz="6" w:space="0" w:color="auto"/>
            </w:tcBorders>
          </w:tcPr>
          <w:p w14:paraId="408E9265" w14:textId="77777777" w:rsidR="00582282" w:rsidRPr="00DF256B" w:rsidRDefault="00582282" w:rsidP="005F2626">
            <w:pPr>
              <w:pStyle w:val="TableText"/>
            </w:pPr>
          </w:p>
        </w:tc>
        <w:tc>
          <w:tcPr>
            <w:tcW w:w="768" w:type="pct"/>
            <w:tcBorders>
              <w:top w:val="single" w:sz="6" w:space="0" w:color="auto"/>
              <w:left w:val="single" w:sz="6" w:space="0" w:color="auto"/>
              <w:bottom w:val="single" w:sz="6" w:space="0" w:color="auto"/>
              <w:right w:val="single" w:sz="12" w:space="0" w:color="auto"/>
            </w:tcBorders>
          </w:tcPr>
          <w:p w14:paraId="38930A81" w14:textId="77777777" w:rsidR="00582282" w:rsidRPr="00DF256B" w:rsidRDefault="00582282" w:rsidP="005F2626">
            <w:pPr>
              <w:pStyle w:val="TableText"/>
            </w:pPr>
          </w:p>
        </w:tc>
      </w:tr>
      <w:tr w:rsidR="00582282" w:rsidRPr="00DF256B" w14:paraId="6AF5BEC7" w14:textId="77777777" w:rsidTr="0034087A">
        <w:trPr>
          <w:cantSplit/>
        </w:trPr>
        <w:tc>
          <w:tcPr>
            <w:tcW w:w="664" w:type="pct"/>
            <w:tcBorders>
              <w:top w:val="single" w:sz="6" w:space="0" w:color="auto"/>
              <w:left w:val="single" w:sz="12" w:space="0" w:color="auto"/>
              <w:bottom w:val="single" w:sz="6" w:space="0" w:color="auto"/>
              <w:right w:val="single" w:sz="6" w:space="0" w:color="auto"/>
            </w:tcBorders>
          </w:tcPr>
          <w:p w14:paraId="54C30FAC" w14:textId="77777777" w:rsidR="00582282" w:rsidRPr="00E318E8" w:rsidRDefault="00582282" w:rsidP="00616881">
            <w:pPr>
              <w:pStyle w:val="TableText"/>
            </w:pPr>
          </w:p>
        </w:tc>
        <w:tc>
          <w:tcPr>
            <w:tcW w:w="302" w:type="pct"/>
            <w:tcBorders>
              <w:top w:val="single" w:sz="6" w:space="0" w:color="auto"/>
              <w:left w:val="single" w:sz="6" w:space="0" w:color="auto"/>
              <w:bottom w:val="single" w:sz="6" w:space="0" w:color="auto"/>
              <w:right w:val="single" w:sz="6" w:space="0" w:color="auto"/>
            </w:tcBorders>
          </w:tcPr>
          <w:p w14:paraId="5A3D1C9D" w14:textId="77777777" w:rsidR="00582282" w:rsidRPr="00E318E8" w:rsidRDefault="00582282" w:rsidP="00616881">
            <w:pPr>
              <w:pStyle w:val="TableText"/>
              <w:numPr>
                <w:ilvl w:val="0"/>
                <w:numId w:val="95"/>
              </w:numPr>
            </w:pPr>
          </w:p>
        </w:tc>
        <w:tc>
          <w:tcPr>
            <w:tcW w:w="1536" w:type="pct"/>
            <w:tcBorders>
              <w:top w:val="single" w:sz="6" w:space="0" w:color="auto"/>
              <w:left w:val="single" w:sz="6" w:space="0" w:color="auto"/>
              <w:bottom w:val="single" w:sz="6" w:space="0" w:color="auto"/>
              <w:right w:val="single" w:sz="6" w:space="0" w:color="auto"/>
            </w:tcBorders>
          </w:tcPr>
          <w:p w14:paraId="757F98C9" w14:textId="70A4D9FE" w:rsidR="00582282" w:rsidRPr="009D183D" w:rsidRDefault="00582282" w:rsidP="008B087B">
            <w:pPr>
              <w:pStyle w:val="TableText"/>
            </w:pPr>
            <w:r>
              <w:t xml:space="preserve">Exit </w:t>
            </w:r>
            <w:proofErr w:type="spellStart"/>
            <w:r>
              <w:t>VistA</w:t>
            </w:r>
            <w:proofErr w:type="spellEnd"/>
            <w:r>
              <w:t xml:space="preserve"> Fee</w:t>
            </w:r>
          </w:p>
        </w:tc>
        <w:tc>
          <w:tcPr>
            <w:tcW w:w="768" w:type="pct"/>
            <w:tcBorders>
              <w:top w:val="single" w:sz="6" w:space="0" w:color="auto"/>
              <w:left w:val="single" w:sz="6" w:space="0" w:color="auto"/>
              <w:bottom w:val="single" w:sz="6" w:space="0" w:color="auto"/>
              <w:right w:val="single" w:sz="6" w:space="0" w:color="auto"/>
            </w:tcBorders>
          </w:tcPr>
          <w:p w14:paraId="3B154A7C" w14:textId="10CF56FD" w:rsidR="00582282" w:rsidRPr="00E318E8" w:rsidRDefault="00582282" w:rsidP="005F2626">
            <w:pPr>
              <w:pStyle w:val="TableText"/>
            </w:pPr>
            <w:r w:rsidRPr="00E318E8">
              <w:t xml:space="preserve">Logoff </w:t>
            </w:r>
            <w:r w:rsidR="00050678" w:rsidRPr="00E318E8">
              <w:t>successful</w:t>
            </w:r>
          </w:p>
        </w:tc>
        <w:tc>
          <w:tcPr>
            <w:tcW w:w="768" w:type="pct"/>
            <w:tcBorders>
              <w:top w:val="single" w:sz="6" w:space="0" w:color="auto"/>
              <w:left w:val="single" w:sz="6" w:space="0" w:color="auto"/>
              <w:bottom w:val="single" w:sz="6" w:space="0" w:color="auto"/>
              <w:right w:val="single" w:sz="6" w:space="0" w:color="auto"/>
            </w:tcBorders>
          </w:tcPr>
          <w:p w14:paraId="3AD74D71" w14:textId="77777777" w:rsidR="00582282" w:rsidRPr="00DF256B" w:rsidRDefault="00582282" w:rsidP="005F2626">
            <w:pPr>
              <w:pStyle w:val="TableText"/>
            </w:pPr>
          </w:p>
        </w:tc>
        <w:tc>
          <w:tcPr>
            <w:tcW w:w="192" w:type="pct"/>
            <w:tcBorders>
              <w:top w:val="single" w:sz="6" w:space="0" w:color="auto"/>
              <w:left w:val="single" w:sz="6" w:space="0" w:color="auto"/>
              <w:bottom w:val="single" w:sz="6" w:space="0" w:color="auto"/>
              <w:right w:val="single" w:sz="6" w:space="0" w:color="auto"/>
            </w:tcBorders>
          </w:tcPr>
          <w:p w14:paraId="70C2AC15" w14:textId="77777777" w:rsidR="00582282" w:rsidRPr="00DF256B" w:rsidRDefault="00582282" w:rsidP="005F2626">
            <w:pPr>
              <w:pStyle w:val="TableText"/>
            </w:pPr>
          </w:p>
        </w:tc>
        <w:tc>
          <w:tcPr>
            <w:tcW w:w="768" w:type="pct"/>
            <w:tcBorders>
              <w:top w:val="single" w:sz="6" w:space="0" w:color="auto"/>
              <w:left w:val="single" w:sz="6" w:space="0" w:color="auto"/>
              <w:bottom w:val="single" w:sz="6" w:space="0" w:color="auto"/>
              <w:right w:val="single" w:sz="12" w:space="0" w:color="auto"/>
            </w:tcBorders>
          </w:tcPr>
          <w:p w14:paraId="77509F21" w14:textId="77777777" w:rsidR="00582282" w:rsidRPr="00DF256B" w:rsidRDefault="00582282" w:rsidP="005F2626">
            <w:pPr>
              <w:pStyle w:val="TableText"/>
            </w:pPr>
          </w:p>
        </w:tc>
      </w:tr>
    </w:tbl>
    <w:p w14:paraId="08488542" w14:textId="00B89D9E" w:rsidR="00D75DE2" w:rsidRDefault="00D75DE2">
      <w:pPr>
        <w:rPr>
          <w:rFonts w:ascii="Arial" w:hAnsi="Arial" w:cs="Arial"/>
          <w:b/>
          <w:bCs/>
          <w:kern w:val="32"/>
          <w:sz w:val="36"/>
          <w:szCs w:val="32"/>
        </w:rPr>
      </w:pPr>
      <w:r>
        <w:br w:type="page"/>
      </w:r>
    </w:p>
    <w:p w14:paraId="19D6FCA8" w14:textId="1072342E" w:rsidR="00E535A6" w:rsidRPr="00DF256B" w:rsidRDefault="00E535A6" w:rsidP="00CB0F88">
      <w:pPr>
        <w:pStyle w:val="Heading1"/>
      </w:pPr>
      <w:bookmarkStart w:id="86" w:name="_Toc456361995"/>
      <w:r w:rsidRPr="00DF256B">
        <w:lastRenderedPageBreak/>
        <w:t xml:space="preserve">TEST </w:t>
      </w:r>
      <w:r>
        <w:t>SCENARIO</w:t>
      </w:r>
      <w:r w:rsidRPr="00DF256B">
        <w:t xml:space="preserve"> </w:t>
      </w:r>
      <w:r>
        <w:t>TS</w:t>
      </w:r>
      <w:r w:rsidR="00E77A7A">
        <w:t>-00</w:t>
      </w:r>
      <w:r>
        <w:t>6</w:t>
      </w:r>
      <w:r w:rsidR="00E77A7A">
        <w:t>:</w:t>
      </w:r>
      <w:r w:rsidRPr="00DF256B">
        <w:t xml:space="preserve"> </w:t>
      </w:r>
      <w:r w:rsidR="00ED7571">
        <w:t xml:space="preserve">Lookup </w:t>
      </w:r>
      <w:r w:rsidR="00E77A7A">
        <w:t>T</w:t>
      </w:r>
      <w:r w:rsidR="00ED7571">
        <w:t xml:space="preserve">ables and </w:t>
      </w:r>
      <w:r w:rsidR="00E77A7A">
        <w:t>W</w:t>
      </w:r>
      <w:r w:rsidR="00ED7571">
        <w:t>orkflow/</w:t>
      </w:r>
      <w:r w:rsidR="00E77A7A">
        <w:t>D</w:t>
      </w:r>
      <w:r w:rsidR="00ED7571">
        <w:t xml:space="preserve">ata </w:t>
      </w:r>
      <w:r w:rsidR="00E77A7A">
        <w:t>R</w:t>
      </w:r>
      <w:r w:rsidR="00ED7571">
        <w:t>evisions</w:t>
      </w:r>
      <w:bookmarkEnd w:id="86"/>
    </w:p>
    <w:p w14:paraId="67A78275" w14:textId="77777777" w:rsidR="00E535A6" w:rsidRPr="00DF256B" w:rsidRDefault="00E535A6" w:rsidP="00E535A6">
      <w:pPr>
        <w:pStyle w:val="Heading2"/>
      </w:pPr>
      <w:bookmarkStart w:id="87" w:name="_Toc456361996"/>
      <w:r w:rsidRPr="00DF256B">
        <w:t>Test Objective</w:t>
      </w:r>
      <w:bookmarkEnd w:id="87"/>
    </w:p>
    <w:p w14:paraId="6195E406" w14:textId="31B12119" w:rsidR="002629E0" w:rsidRPr="00D73005" w:rsidRDefault="002629E0" w:rsidP="002629E0">
      <w:pPr>
        <w:pStyle w:val="BodyText"/>
      </w:pPr>
      <w:r w:rsidRPr="00D73005">
        <w:t xml:space="preserve">As a part of the 278 implementation, it is necessary to change how the master </w:t>
      </w:r>
      <w:r w:rsidR="00F56934" w:rsidRPr="00D73005">
        <w:t>Authorization</w:t>
      </w:r>
      <w:r w:rsidRPr="00D73005">
        <w:t xml:space="preserve"> (10-7078 and 10-7079) entry of services to be provided to a Veteran are entered and stored. In the current process, the authorized services are entered as narrative text (example: 12 shoulder rehab sessions, weekly). </w:t>
      </w:r>
    </w:p>
    <w:p w14:paraId="68FEED8B" w14:textId="6733C17A" w:rsidR="007A7C82" w:rsidRPr="00D73005" w:rsidRDefault="002629E0" w:rsidP="002629E0">
      <w:pPr>
        <w:pStyle w:val="BodyText"/>
      </w:pPr>
      <w:r w:rsidRPr="00D73005">
        <w:t xml:space="preserve">The goal here is to allow </w:t>
      </w:r>
      <w:r w:rsidR="00F56934" w:rsidRPr="00D73005">
        <w:t>Authorization</w:t>
      </w:r>
      <w:r w:rsidRPr="00D73005">
        <w:t xml:space="preserve"> </w:t>
      </w:r>
      <w:r w:rsidR="00F56934" w:rsidRPr="00D73005">
        <w:t>clerk</w:t>
      </w:r>
      <w:r w:rsidRPr="00D73005">
        <w:t xml:space="preserve">s to generate new </w:t>
      </w:r>
      <w:r w:rsidR="00F56934" w:rsidRPr="00D73005">
        <w:t>Authorization</w:t>
      </w:r>
      <w:r w:rsidRPr="00D73005">
        <w:t xml:space="preserve">s using existing applications and workflows with the only difference being that when it is time to enter authorized services, the </w:t>
      </w:r>
      <w:r w:rsidR="00F56934" w:rsidRPr="00D73005">
        <w:t>Authorization</w:t>
      </w:r>
      <w:r w:rsidRPr="00D73005">
        <w:t xml:space="preserve"> </w:t>
      </w:r>
      <w:r w:rsidR="00F56934" w:rsidRPr="00D73005">
        <w:t>clerk</w:t>
      </w:r>
      <w:r w:rsidRPr="00D73005">
        <w:t xml:space="preserve"> will select a service to be provided from a drop-down menu, and also enter the quantity and confirm the units used to deliver the service. </w:t>
      </w:r>
    </w:p>
    <w:p w14:paraId="6B4C5EC8" w14:textId="4F3ADD70" w:rsidR="007A7C82" w:rsidRPr="00D73005" w:rsidRDefault="007A7C82" w:rsidP="008B087B">
      <w:pPr>
        <w:pStyle w:val="BodyTextBullet1"/>
      </w:pPr>
      <w:r w:rsidRPr="00D73005">
        <w:t>Verify new Services</w:t>
      </w:r>
      <w:r w:rsidR="00ED7571" w:rsidRPr="00D73005">
        <w:t xml:space="preserve"> (UM03)</w:t>
      </w:r>
      <w:r w:rsidRPr="00D73005">
        <w:t xml:space="preserve"> look-up tables search functionality meets RSD</w:t>
      </w:r>
      <w:r w:rsidR="00861718" w:rsidRPr="00D73005">
        <w:t>.</w:t>
      </w:r>
    </w:p>
    <w:p w14:paraId="0600994F" w14:textId="204DDE57" w:rsidR="00ED7571" w:rsidRPr="00D73005" w:rsidRDefault="00ED7571" w:rsidP="008B087B">
      <w:pPr>
        <w:pStyle w:val="BodyTextBullet1"/>
      </w:pPr>
      <w:r w:rsidRPr="00D73005">
        <w:t xml:space="preserve">Verify new </w:t>
      </w:r>
      <w:r w:rsidR="00610214" w:rsidRPr="00D73005">
        <w:t>Quantity</w:t>
      </w:r>
      <w:r w:rsidRPr="00D73005">
        <w:t xml:space="preserve"> Qualifier (HSD01) look-up tables search functionality meets RSD</w:t>
      </w:r>
      <w:r w:rsidR="00861718" w:rsidRPr="00D73005">
        <w:t>.</w:t>
      </w:r>
    </w:p>
    <w:p w14:paraId="6006126F" w14:textId="66578279" w:rsidR="00ED7571" w:rsidRPr="00D73005" w:rsidRDefault="00ED7571" w:rsidP="008B087B">
      <w:pPr>
        <w:pStyle w:val="BodyTextBullet1"/>
      </w:pPr>
      <w:r w:rsidRPr="00D73005">
        <w:t>Verify new Unit of Measure (HSD03) look-up tables search functionality meets RSD</w:t>
      </w:r>
      <w:r w:rsidR="00861718" w:rsidRPr="00D73005">
        <w:t>.</w:t>
      </w:r>
    </w:p>
    <w:p w14:paraId="4E59937F" w14:textId="53F1F282" w:rsidR="002629E0" w:rsidRPr="00D73005" w:rsidRDefault="002629E0" w:rsidP="002629E0">
      <w:pPr>
        <w:pStyle w:val="BodyText"/>
      </w:pPr>
      <w:r w:rsidRPr="00D73005">
        <w:t xml:space="preserve">It will be necessary to change the master </w:t>
      </w:r>
      <w:r w:rsidR="00F56934" w:rsidRPr="00D73005">
        <w:t>Authorization</w:t>
      </w:r>
      <w:r w:rsidRPr="00D73005">
        <w:t xml:space="preserve"> forms to print the service and delivery data from new data points in the </w:t>
      </w:r>
      <w:proofErr w:type="spellStart"/>
      <w:r w:rsidRPr="00D73005">
        <w:t>VistA</w:t>
      </w:r>
      <w:proofErr w:type="spellEnd"/>
      <w:r w:rsidRPr="00D73005">
        <w:t xml:space="preserve"> Fee record. This includes the:</w:t>
      </w:r>
    </w:p>
    <w:p w14:paraId="5D7C4D65" w14:textId="5C321CA3" w:rsidR="002629E0" w:rsidRPr="00D73005" w:rsidRDefault="002629E0" w:rsidP="008B087B">
      <w:pPr>
        <w:pStyle w:val="BodyTextBullet1"/>
      </w:pPr>
      <w:r w:rsidRPr="00D73005">
        <w:t xml:space="preserve">10-7078 </w:t>
      </w:r>
      <w:r w:rsidR="00F56934" w:rsidRPr="00D73005">
        <w:t>Authorization</w:t>
      </w:r>
      <w:r w:rsidRPr="00D73005">
        <w:t xml:space="preserve"> form</w:t>
      </w:r>
    </w:p>
    <w:p w14:paraId="04B208DE" w14:textId="458360BC" w:rsidR="002629E0" w:rsidRPr="00D73005" w:rsidRDefault="002629E0" w:rsidP="008B087B">
      <w:pPr>
        <w:pStyle w:val="BodyTextBullet1"/>
      </w:pPr>
      <w:r w:rsidRPr="00D73005">
        <w:t xml:space="preserve">10-7078 </w:t>
      </w:r>
      <w:r w:rsidR="00C414BD">
        <w:t>P</w:t>
      </w:r>
      <w:r w:rsidR="005572E0" w:rsidRPr="00D73005">
        <w:t xml:space="preserve">rovider </w:t>
      </w:r>
      <w:r w:rsidR="00F56934" w:rsidRPr="00D73005">
        <w:t>Authorization</w:t>
      </w:r>
      <w:r w:rsidRPr="00D73005">
        <w:t xml:space="preserve"> letter</w:t>
      </w:r>
    </w:p>
    <w:p w14:paraId="3D0AD2B6" w14:textId="0C6B018D" w:rsidR="002629E0" w:rsidRPr="00D73005" w:rsidRDefault="002629E0" w:rsidP="008B087B">
      <w:pPr>
        <w:pStyle w:val="BodyTextBullet1"/>
      </w:pPr>
      <w:r w:rsidRPr="00D73005">
        <w:t xml:space="preserve">10-7078 Veteran </w:t>
      </w:r>
      <w:r w:rsidR="00F56934" w:rsidRPr="00D73005">
        <w:t>Authorization</w:t>
      </w:r>
      <w:r w:rsidRPr="00D73005">
        <w:t xml:space="preserve"> letter</w:t>
      </w:r>
    </w:p>
    <w:p w14:paraId="63427472" w14:textId="79D5BB44" w:rsidR="002629E0" w:rsidRPr="00D73005" w:rsidRDefault="002629E0" w:rsidP="008B087B">
      <w:pPr>
        <w:pStyle w:val="BodyTextBullet1"/>
      </w:pPr>
      <w:r w:rsidRPr="00D73005">
        <w:t xml:space="preserve">10-7079 </w:t>
      </w:r>
      <w:r w:rsidR="00F56934" w:rsidRPr="00D73005">
        <w:t>Authorization</w:t>
      </w:r>
      <w:r w:rsidRPr="00D73005">
        <w:t xml:space="preserve"> form </w:t>
      </w:r>
    </w:p>
    <w:p w14:paraId="077A1B93" w14:textId="5C22D7D3" w:rsidR="002629E0" w:rsidRPr="00D73005" w:rsidRDefault="002629E0" w:rsidP="008B087B">
      <w:pPr>
        <w:pStyle w:val="BodyTextBullet1"/>
      </w:pPr>
      <w:r w:rsidRPr="00D73005">
        <w:t xml:space="preserve">10-7079 </w:t>
      </w:r>
      <w:r w:rsidR="00AA466D">
        <w:t>P</w:t>
      </w:r>
      <w:r w:rsidRPr="00D73005">
        <w:t xml:space="preserve">rovider </w:t>
      </w:r>
      <w:r w:rsidR="00F56934" w:rsidRPr="00D73005">
        <w:t>Authorization</w:t>
      </w:r>
      <w:r w:rsidRPr="00D73005">
        <w:t xml:space="preserve"> letter</w:t>
      </w:r>
    </w:p>
    <w:p w14:paraId="728087ED" w14:textId="3A54E98B" w:rsidR="002629E0" w:rsidRPr="00D73005" w:rsidRDefault="002629E0" w:rsidP="008B087B">
      <w:pPr>
        <w:pStyle w:val="BodyTextBullet1"/>
      </w:pPr>
      <w:r w:rsidRPr="00D73005">
        <w:t xml:space="preserve">10-7079 Veteran </w:t>
      </w:r>
      <w:r w:rsidR="00F56934" w:rsidRPr="00D73005">
        <w:t>Authorization</w:t>
      </w:r>
      <w:r w:rsidRPr="00D73005">
        <w:t xml:space="preserve"> letter</w:t>
      </w:r>
    </w:p>
    <w:p w14:paraId="667174F1" w14:textId="2C1CDD90" w:rsidR="00E535A6" w:rsidRDefault="00E535A6" w:rsidP="00E44774">
      <w:pPr>
        <w:pStyle w:val="Heading2"/>
      </w:pPr>
      <w:bookmarkStart w:id="88" w:name="_Toc456361997"/>
      <w:r w:rsidRPr="00DF256B">
        <w:t>Assumptions</w:t>
      </w:r>
      <w:bookmarkEnd w:id="88"/>
    </w:p>
    <w:p w14:paraId="047B0E58" w14:textId="46BABFDE" w:rsidR="00ED7571" w:rsidRPr="00C761FF" w:rsidRDefault="00F56934" w:rsidP="00751980">
      <w:pPr>
        <w:pStyle w:val="BodyText"/>
      </w:pPr>
      <w:r w:rsidRPr="00D73005">
        <w:t>Authorization</w:t>
      </w:r>
      <w:r w:rsidR="00ED7571" w:rsidRPr="00D73005">
        <w:t>s</w:t>
      </w:r>
      <w:r w:rsidR="00ED7571">
        <w:t xml:space="preserve"> have </w:t>
      </w:r>
      <w:r w:rsidR="00ED7571" w:rsidRPr="00C761FF">
        <w:t>already been created</w:t>
      </w:r>
      <w:r w:rsidR="00ED7571">
        <w:t xml:space="preserve"> using the new workflows</w:t>
      </w:r>
      <w:r w:rsidR="00732233">
        <w:t>.</w:t>
      </w:r>
    </w:p>
    <w:p w14:paraId="3B68B4F2" w14:textId="77777777" w:rsidR="00E535A6" w:rsidRPr="00DF256B" w:rsidRDefault="00E535A6" w:rsidP="00E535A6">
      <w:pPr>
        <w:pStyle w:val="Heading2"/>
      </w:pPr>
      <w:bookmarkStart w:id="89" w:name="_Toc456361998"/>
      <w:r w:rsidRPr="00DF256B">
        <w:t>Precondition Steps</w:t>
      </w:r>
      <w:bookmarkEnd w:id="89"/>
    </w:p>
    <w:p w14:paraId="3AF28773" w14:textId="27A57A93" w:rsidR="00E535A6" w:rsidRPr="00C761FF" w:rsidRDefault="00ED7571" w:rsidP="00751980">
      <w:pPr>
        <w:pStyle w:val="BodyText"/>
      </w:pPr>
      <w:proofErr w:type="gramStart"/>
      <w:r>
        <w:t>None</w:t>
      </w:r>
      <w:r w:rsidR="00732233">
        <w:t>.</w:t>
      </w:r>
      <w:proofErr w:type="gramEnd"/>
    </w:p>
    <w:p w14:paraId="05431C6D" w14:textId="77777777" w:rsidR="00E535A6" w:rsidRPr="00DF256B" w:rsidRDefault="00E535A6" w:rsidP="00E535A6">
      <w:pPr>
        <w:pStyle w:val="Heading2"/>
      </w:pPr>
      <w:bookmarkStart w:id="90" w:name="_Toc456361999"/>
      <w:r w:rsidRPr="00DF256B">
        <w:t>Identified Test Data</w:t>
      </w:r>
      <w:bookmarkEnd w:id="90"/>
    </w:p>
    <w:p w14:paraId="2D35BF98" w14:textId="47BEC603" w:rsidR="00BE3966" w:rsidRPr="00BE3966" w:rsidRDefault="00BE3966" w:rsidP="00751980">
      <w:pPr>
        <w:pStyle w:val="BodyText"/>
      </w:pPr>
      <w:r w:rsidRPr="00BE3966">
        <w:t>The testing team will use the data provided by the VA in the testing environment during the CI/ST phase. It will also be critical to receive test ASC X12 215 and ASC X12 217 EDI transactions from the HCCH. Wherever possible, the development team will be contacted to create additional test data as needed.</w:t>
      </w:r>
    </w:p>
    <w:p w14:paraId="5318A50D" w14:textId="77777777" w:rsidR="00E535A6" w:rsidRPr="00DF256B" w:rsidRDefault="00E535A6" w:rsidP="00E535A6">
      <w:pPr>
        <w:pStyle w:val="Heading2"/>
      </w:pPr>
      <w:bookmarkStart w:id="91" w:name="_Toc435994948"/>
      <w:bookmarkStart w:id="92" w:name="_Toc435996159"/>
      <w:bookmarkStart w:id="93" w:name="_Toc435996309"/>
      <w:bookmarkStart w:id="94" w:name="_Toc456362000"/>
      <w:bookmarkEnd w:id="91"/>
      <w:bookmarkEnd w:id="92"/>
      <w:bookmarkEnd w:id="93"/>
      <w:r w:rsidRPr="00DF256B">
        <w:lastRenderedPageBreak/>
        <w:t xml:space="preserve">Test </w:t>
      </w:r>
      <w:r>
        <w:t>Case</w:t>
      </w:r>
      <w:r w:rsidRPr="00DF256B">
        <w:t>s</w:t>
      </w:r>
      <w:bookmarkEnd w:id="94"/>
    </w:p>
    <w:p w14:paraId="7380C367" w14:textId="73C434D0" w:rsidR="00E535A6" w:rsidRDefault="00E535A6" w:rsidP="00D5087F">
      <w:pPr>
        <w:pStyle w:val="Caption"/>
      </w:pPr>
      <w:bookmarkStart w:id="95" w:name="_Toc456362971"/>
      <w:r w:rsidRPr="00DF256B">
        <w:t xml:space="preserve">Table </w:t>
      </w:r>
      <w:r w:rsidR="00D45A0B">
        <w:fldChar w:fldCharType="begin"/>
      </w:r>
      <w:r w:rsidR="00D45A0B">
        <w:instrText xml:space="preserve"> SEQ Table \* ARABIC </w:instrText>
      </w:r>
      <w:r w:rsidR="00D45A0B">
        <w:fldChar w:fldCharType="separate"/>
      </w:r>
      <w:r w:rsidR="00D16F8F">
        <w:rPr>
          <w:noProof/>
        </w:rPr>
        <w:t>15</w:t>
      </w:r>
      <w:r w:rsidR="00D45A0B">
        <w:rPr>
          <w:noProof/>
        </w:rPr>
        <w:fldChar w:fldCharType="end"/>
      </w:r>
      <w:r w:rsidRPr="00DF256B">
        <w:t xml:space="preserve"> </w:t>
      </w:r>
      <w:r>
        <w:t>–</w:t>
      </w:r>
      <w:r w:rsidR="007A7C82">
        <w:t xml:space="preserve"> </w:t>
      </w:r>
      <w:r w:rsidR="00E77A7A">
        <w:t xml:space="preserve">TC-006A: </w:t>
      </w:r>
      <w:r w:rsidR="007A7C82">
        <w:t>Lookup</w:t>
      </w:r>
      <w:r w:rsidR="004720B7">
        <w:t xml:space="preserve"> Table </w:t>
      </w:r>
      <w:r w:rsidR="00751980">
        <w:t>V</w:t>
      </w:r>
      <w:r w:rsidR="004720B7">
        <w:t>alidation</w:t>
      </w:r>
      <w:bookmarkEnd w:id="95"/>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872"/>
        <w:gridCol w:w="864"/>
        <w:gridCol w:w="4320"/>
        <w:gridCol w:w="2160"/>
        <w:gridCol w:w="2160"/>
        <w:gridCol w:w="540"/>
        <w:gridCol w:w="2160"/>
      </w:tblGrid>
      <w:tr w:rsidR="00AA7BDB" w:rsidRPr="00DF256B" w14:paraId="0B204BDF" w14:textId="77777777" w:rsidTr="00D5087F">
        <w:trPr>
          <w:cantSplit/>
          <w:tblHeader/>
        </w:trPr>
        <w:tc>
          <w:tcPr>
            <w:tcW w:w="1872" w:type="dxa"/>
            <w:tcBorders>
              <w:top w:val="single" w:sz="12" w:space="0" w:color="auto"/>
              <w:bottom w:val="single" w:sz="6" w:space="0" w:color="auto"/>
            </w:tcBorders>
            <w:shd w:val="clear" w:color="auto" w:fill="D9D9D9" w:themeFill="background1" w:themeFillShade="D9"/>
            <w:vAlign w:val="center"/>
          </w:tcPr>
          <w:p w14:paraId="078FEAF8" w14:textId="77777777" w:rsidR="007A7C82" w:rsidRPr="00DF256B" w:rsidRDefault="007A7C82" w:rsidP="00751980">
            <w:pPr>
              <w:pStyle w:val="TableHeading"/>
            </w:pPr>
            <w:proofErr w:type="spellStart"/>
            <w:r w:rsidRPr="00DF256B">
              <w:t>Req</w:t>
            </w:r>
            <w:proofErr w:type="spellEnd"/>
            <w:r w:rsidRPr="00DF256B">
              <w:t xml:space="preserve"> # Trace</w:t>
            </w:r>
          </w:p>
        </w:tc>
        <w:tc>
          <w:tcPr>
            <w:tcW w:w="864" w:type="dxa"/>
            <w:tcBorders>
              <w:top w:val="single" w:sz="12" w:space="0" w:color="auto"/>
              <w:bottom w:val="single" w:sz="6" w:space="0" w:color="auto"/>
            </w:tcBorders>
            <w:shd w:val="clear" w:color="auto" w:fill="D9D9D9" w:themeFill="background1" w:themeFillShade="D9"/>
            <w:vAlign w:val="center"/>
          </w:tcPr>
          <w:p w14:paraId="3735E68A" w14:textId="77777777" w:rsidR="007A7C82" w:rsidRPr="00DF256B" w:rsidRDefault="007A7C82" w:rsidP="00751980">
            <w:pPr>
              <w:pStyle w:val="TableHeading"/>
            </w:pPr>
            <w:r w:rsidRPr="00DF256B">
              <w:t>Test Step</w:t>
            </w:r>
          </w:p>
        </w:tc>
        <w:tc>
          <w:tcPr>
            <w:tcW w:w="4320" w:type="dxa"/>
            <w:tcBorders>
              <w:top w:val="single" w:sz="12" w:space="0" w:color="auto"/>
              <w:bottom w:val="single" w:sz="6" w:space="0" w:color="auto"/>
            </w:tcBorders>
            <w:shd w:val="clear" w:color="auto" w:fill="D9D9D9" w:themeFill="background1" w:themeFillShade="D9"/>
            <w:vAlign w:val="center"/>
          </w:tcPr>
          <w:p w14:paraId="29DA09AF" w14:textId="77777777" w:rsidR="007A7C82" w:rsidRPr="00DF256B" w:rsidRDefault="007A7C82" w:rsidP="00751980">
            <w:pPr>
              <w:pStyle w:val="TableHeading"/>
            </w:pPr>
            <w:r w:rsidRPr="00DF256B">
              <w:t>Operator Action</w:t>
            </w:r>
          </w:p>
        </w:tc>
        <w:tc>
          <w:tcPr>
            <w:tcW w:w="2160" w:type="dxa"/>
            <w:tcBorders>
              <w:top w:val="single" w:sz="12" w:space="0" w:color="auto"/>
              <w:bottom w:val="single" w:sz="6" w:space="0" w:color="auto"/>
            </w:tcBorders>
            <w:shd w:val="clear" w:color="auto" w:fill="D9D9D9" w:themeFill="background1" w:themeFillShade="D9"/>
            <w:vAlign w:val="center"/>
          </w:tcPr>
          <w:p w14:paraId="2CB25857" w14:textId="77777777" w:rsidR="007A7C82" w:rsidRPr="00DF256B" w:rsidRDefault="007A7C82" w:rsidP="00751980">
            <w:pPr>
              <w:pStyle w:val="TableHeading"/>
            </w:pPr>
            <w:r w:rsidRPr="00DF256B">
              <w:t>Expected Results</w:t>
            </w:r>
          </w:p>
        </w:tc>
        <w:tc>
          <w:tcPr>
            <w:tcW w:w="2160" w:type="dxa"/>
            <w:tcBorders>
              <w:top w:val="single" w:sz="12" w:space="0" w:color="auto"/>
              <w:bottom w:val="single" w:sz="6" w:space="0" w:color="auto"/>
            </w:tcBorders>
            <w:shd w:val="clear" w:color="auto" w:fill="D9D9D9" w:themeFill="background1" w:themeFillShade="D9"/>
            <w:vAlign w:val="center"/>
          </w:tcPr>
          <w:p w14:paraId="50F3CC4F" w14:textId="0FAFE22E" w:rsidR="007A7C82" w:rsidRPr="00DF256B" w:rsidRDefault="00654400" w:rsidP="00751980">
            <w:pPr>
              <w:pStyle w:val="TableHeading"/>
            </w:pPr>
            <w:r>
              <w:t>Actual Results</w:t>
            </w:r>
          </w:p>
        </w:tc>
        <w:tc>
          <w:tcPr>
            <w:tcW w:w="540" w:type="dxa"/>
            <w:tcBorders>
              <w:top w:val="single" w:sz="12" w:space="0" w:color="auto"/>
              <w:bottom w:val="single" w:sz="6" w:space="0" w:color="auto"/>
            </w:tcBorders>
            <w:shd w:val="clear" w:color="auto" w:fill="D9D9D9" w:themeFill="background1" w:themeFillShade="D9"/>
            <w:vAlign w:val="center"/>
          </w:tcPr>
          <w:p w14:paraId="33F1D036" w14:textId="77777777" w:rsidR="007A7C82" w:rsidRPr="00DF256B" w:rsidRDefault="007A7C82" w:rsidP="00751980">
            <w:pPr>
              <w:pStyle w:val="TableHeading"/>
            </w:pPr>
            <w:r w:rsidRPr="00DF256B">
              <w:t>P/F</w:t>
            </w:r>
          </w:p>
        </w:tc>
        <w:tc>
          <w:tcPr>
            <w:tcW w:w="2160" w:type="dxa"/>
            <w:tcBorders>
              <w:top w:val="single" w:sz="12" w:space="0" w:color="auto"/>
              <w:bottom w:val="single" w:sz="6" w:space="0" w:color="auto"/>
            </w:tcBorders>
            <w:shd w:val="clear" w:color="auto" w:fill="D9D9D9" w:themeFill="background1" w:themeFillShade="D9"/>
            <w:vAlign w:val="center"/>
          </w:tcPr>
          <w:p w14:paraId="5ECD7577" w14:textId="77777777" w:rsidR="007A7C82" w:rsidRPr="00DF256B" w:rsidRDefault="007A7C82" w:rsidP="00751980">
            <w:pPr>
              <w:pStyle w:val="TableHeading"/>
            </w:pPr>
            <w:r>
              <w:t>Note / Comments</w:t>
            </w:r>
          </w:p>
        </w:tc>
      </w:tr>
      <w:tr w:rsidR="00AA7BDB" w:rsidRPr="00DF256B" w14:paraId="45D255FF"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692EACBC" w14:textId="77777777" w:rsidR="008914B1" w:rsidRDefault="008914B1" w:rsidP="00751980">
            <w:pPr>
              <w:pStyle w:val="TableText"/>
            </w:pPr>
          </w:p>
        </w:tc>
        <w:tc>
          <w:tcPr>
            <w:tcW w:w="864" w:type="dxa"/>
            <w:tcBorders>
              <w:top w:val="single" w:sz="6" w:space="0" w:color="auto"/>
              <w:left w:val="single" w:sz="6" w:space="0" w:color="auto"/>
              <w:bottom w:val="single" w:sz="6" w:space="0" w:color="auto"/>
              <w:right w:val="single" w:sz="6" w:space="0" w:color="auto"/>
            </w:tcBorders>
          </w:tcPr>
          <w:p w14:paraId="3EA5861C" w14:textId="2A66C471" w:rsidR="008914B1" w:rsidRPr="005E1C78" w:rsidRDefault="008914B1" w:rsidP="00751980">
            <w:pPr>
              <w:pStyle w:val="TableText"/>
              <w:numPr>
                <w:ilvl w:val="0"/>
                <w:numId w:val="96"/>
              </w:numPr>
            </w:pPr>
          </w:p>
        </w:tc>
        <w:tc>
          <w:tcPr>
            <w:tcW w:w="4320" w:type="dxa"/>
            <w:tcBorders>
              <w:top w:val="single" w:sz="6" w:space="0" w:color="auto"/>
              <w:left w:val="single" w:sz="6" w:space="0" w:color="auto"/>
              <w:bottom w:val="single" w:sz="6" w:space="0" w:color="auto"/>
              <w:right w:val="single" w:sz="6" w:space="0" w:color="auto"/>
            </w:tcBorders>
          </w:tcPr>
          <w:p w14:paraId="6F16A388" w14:textId="05E2D78C" w:rsidR="008914B1" w:rsidRDefault="008914B1" w:rsidP="00751980">
            <w:pPr>
              <w:pStyle w:val="TableText"/>
            </w:pPr>
            <w:r>
              <w:t>Logon as System user (</w:t>
            </w:r>
            <w:proofErr w:type="spellStart"/>
            <w:r w:rsidR="00F56934" w:rsidRPr="00800E89">
              <w:t>Fileman</w:t>
            </w:r>
            <w:proofErr w:type="spellEnd"/>
            <w:r w:rsidR="00F56934" w:rsidRPr="00800E89">
              <w:t xml:space="preserve"> Access</w:t>
            </w:r>
            <w:r>
              <w:t>)</w:t>
            </w:r>
          </w:p>
        </w:tc>
        <w:tc>
          <w:tcPr>
            <w:tcW w:w="2160" w:type="dxa"/>
            <w:tcBorders>
              <w:top w:val="single" w:sz="6" w:space="0" w:color="auto"/>
              <w:left w:val="single" w:sz="6" w:space="0" w:color="auto"/>
              <w:bottom w:val="single" w:sz="6" w:space="0" w:color="auto"/>
              <w:right w:val="single" w:sz="6" w:space="0" w:color="auto"/>
            </w:tcBorders>
          </w:tcPr>
          <w:p w14:paraId="528C7D8F" w14:textId="22A45D06" w:rsidR="008914B1" w:rsidRPr="00DF256B" w:rsidRDefault="000E7A14" w:rsidP="00751980">
            <w:pPr>
              <w:pStyle w:val="TableText"/>
            </w:pPr>
            <w:r>
              <w:t xml:space="preserve">Logon </w:t>
            </w:r>
            <w:r w:rsidR="00050678">
              <w:t>successful</w:t>
            </w:r>
          </w:p>
        </w:tc>
        <w:tc>
          <w:tcPr>
            <w:tcW w:w="2160" w:type="dxa"/>
            <w:tcBorders>
              <w:top w:val="single" w:sz="6" w:space="0" w:color="auto"/>
              <w:left w:val="single" w:sz="6" w:space="0" w:color="auto"/>
              <w:bottom w:val="single" w:sz="6" w:space="0" w:color="auto"/>
              <w:right w:val="single" w:sz="6" w:space="0" w:color="auto"/>
            </w:tcBorders>
          </w:tcPr>
          <w:p w14:paraId="72B9B92D" w14:textId="77777777" w:rsidR="008914B1" w:rsidRPr="00DF256B" w:rsidRDefault="008914B1" w:rsidP="00751980">
            <w:pPr>
              <w:pStyle w:val="TableText"/>
            </w:pPr>
          </w:p>
        </w:tc>
        <w:tc>
          <w:tcPr>
            <w:tcW w:w="540" w:type="dxa"/>
            <w:tcBorders>
              <w:top w:val="single" w:sz="6" w:space="0" w:color="auto"/>
              <w:left w:val="single" w:sz="6" w:space="0" w:color="auto"/>
              <w:bottom w:val="single" w:sz="6" w:space="0" w:color="auto"/>
              <w:right w:val="single" w:sz="6" w:space="0" w:color="auto"/>
            </w:tcBorders>
          </w:tcPr>
          <w:p w14:paraId="5A01F892" w14:textId="77777777" w:rsidR="008914B1" w:rsidRPr="00DF256B" w:rsidRDefault="008914B1" w:rsidP="00751980">
            <w:pPr>
              <w:pStyle w:val="TableText"/>
            </w:pPr>
          </w:p>
        </w:tc>
        <w:tc>
          <w:tcPr>
            <w:tcW w:w="2160" w:type="dxa"/>
            <w:tcBorders>
              <w:top w:val="single" w:sz="6" w:space="0" w:color="auto"/>
              <w:left w:val="single" w:sz="6" w:space="0" w:color="auto"/>
              <w:bottom w:val="single" w:sz="6" w:space="0" w:color="auto"/>
              <w:right w:val="single" w:sz="12" w:space="0" w:color="auto"/>
            </w:tcBorders>
          </w:tcPr>
          <w:p w14:paraId="18A9D162" w14:textId="77777777" w:rsidR="008914B1" w:rsidRPr="00DF256B" w:rsidRDefault="008914B1" w:rsidP="00751980">
            <w:pPr>
              <w:pStyle w:val="TableText"/>
            </w:pPr>
          </w:p>
        </w:tc>
      </w:tr>
      <w:tr w:rsidR="00AA7BDB" w:rsidRPr="00DF256B" w14:paraId="19178B70"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3139F6B9" w14:textId="77777777" w:rsidR="008914B1" w:rsidRDefault="008914B1" w:rsidP="00751980">
            <w:pPr>
              <w:pStyle w:val="TableText"/>
            </w:pPr>
          </w:p>
        </w:tc>
        <w:tc>
          <w:tcPr>
            <w:tcW w:w="864" w:type="dxa"/>
            <w:tcBorders>
              <w:top w:val="single" w:sz="6" w:space="0" w:color="auto"/>
              <w:left w:val="single" w:sz="6" w:space="0" w:color="auto"/>
              <w:bottom w:val="single" w:sz="6" w:space="0" w:color="auto"/>
              <w:right w:val="single" w:sz="6" w:space="0" w:color="auto"/>
            </w:tcBorders>
          </w:tcPr>
          <w:p w14:paraId="17BADDF1" w14:textId="438AFC71" w:rsidR="008914B1" w:rsidRPr="005E1C78" w:rsidRDefault="008914B1" w:rsidP="00751980">
            <w:pPr>
              <w:pStyle w:val="TableText"/>
              <w:numPr>
                <w:ilvl w:val="0"/>
                <w:numId w:val="96"/>
              </w:numPr>
            </w:pPr>
          </w:p>
        </w:tc>
        <w:tc>
          <w:tcPr>
            <w:tcW w:w="4320" w:type="dxa"/>
            <w:tcBorders>
              <w:top w:val="single" w:sz="6" w:space="0" w:color="auto"/>
              <w:left w:val="single" w:sz="6" w:space="0" w:color="auto"/>
              <w:bottom w:val="single" w:sz="6" w:space="0" w:color="auto"/>
              <w:right w:val="single" w:sz="6" w:space="0" w:color="auto"/>
            </w:tcBorders>
          </w:tcPr>
          <w:p w14:paraId="76E12C02" w14:textId="3FBEA28D" w:rsidR="008914B1" w:rsidRDefault="008914B1" w:rsidP="00191C18">
            <w:pPr>
              <w:pStyle w:val="TableText"/>
            </w:pPr>
            <w:r>
              <w:t xml:space="preserve">Access the Services file (File </w:t>
            </w:r>
            <w:r w:rsidR="00BB0193">
              <w:t>NEW</w:t>
            </w:r>
            <w:r>
              <w:t>)</w:t>
            </w:r>
          </w:p>
        </w:tc>
        <w:tc>
          <w:tcPr>
            <w:tcW w:w="2160" w:type="dxa"/>
            <w:tcBorders>
              <w:top w:val="single" w:sz="6" w:space="0" w:color="auto"/>
              <w:left w:val="single" w:sz="6" w:space="0" w:color="auto"/>
              <w:bottom w:val="single" w:sz="6" w:space="0" w:color="auto"/>
              <w:right w:val="single" w:sz="6" w:space="0" w:color="auto"/>
            </w:tcBorders>
          </w:tcPr>
          <w:p w14:paraId="3762312D" w14:textId="31C7E0B7" w:rsidR="008914B1" w:rsidRPr="00DF256B" w:rsidRDefault="00BB0193" w:rsidP="00751980">
            <w:pPr>
              <w:pStyle w:val="TableText"/>
            </w:pPr>
            <w:r>
              <w:t>File accessed</w:t>
            </w:r>
          </w:p>
        </w:tc>
        <w:tc>
          <w:tcPr>
            <w:tcW w:w="2160" w:type="dxa"/>
            <w:tcBorders>
              <w:top w:val="single" w:sz="6" w:space="0" w:color="auto"/>
              <w:left w:val="single" w:sz="6" w:space="0" w:color="auto"/>
              <w:bottom w:val="single" w:sz="6" w:space="0" w:color="auto"/>
              <w:right w:val="single" w:sz="6" w:space="0" w:color="auto"/>
            </w:tcBorders>
          </w:tcPr>
          <w:p w14:paraId="4D056D47" w14:textId="77777777" w:rsidR="008914B1" w:rsidRPr="00DF256B" w:rsidRDefault="008914B1" w:rsidP="00751980">
            <w:pPr>
              <w:pStyle w:val="TableText"/>
            </w:pPr>
          </w:p>
        </w:tc>
        <w:tc>
          <w:tcPr>
            <w:tcW w:w="540" w:type="dxa"/>
            <w:tcBorders>
              <w:top w:val="single" w:sz="6" w:space="0" w:color="auto"/>
              <w:left w:val="single" w:sz="6" w:space="0" w:color="auto"/>
              <w:bottom w:val="single" w:sz="6" w:space="0" w:color="auto"/>
              <w:right w:val="single" w:sz="6" w:space="0" w:color="auto"/>
            </w:tcBorders>
          </w:tcPr>
          <w:p w14:paraId="643E2624" w14:textId="77777777" w:rsidR="008914B1" w:rsidRPr="00DF256B" w:rsidRDefault="008914B1" w:rsidP="00751980">
            <w:pPr>
              <w:pStyle w:val="TableText"/>
            </w:pPr>
          </w:p>
        </w:tc>
        <w:tc>
          <w:tcPr>
            <w:tcW w:w="2160" w:type="dxa"/>
            <w:tcBorders>
              <w:top w:val="single" w:sz="6" w:space="0" w:color="auto"/>
              <w:left w:val="single" w:sz="6" w:space="0" w:color="auto"/>
              <w:bottom w:val="single" w:sz="6" w:space="0" w:color="auto"/>
              <w:right w:val="single" w:sz="12" w:space="0" w:color="auto"/>
            </w:tcBorders>
          </w:tcPr>
          <w:p w14:paraId="3F4A1BC1" w14:textId="77777777" w:rsidR="008914B1" w:rsidRPr="00DF256B" w:rsidRDefault="008914B1" w:rsidP="00751980">
            <w:pPr>
              <w:pStyle w:val="TableText"/>
            </w:pPr>
          </w:p>
        </w:tc>
      </w:tr>
      <w:tr w:rsidR="00AA7BDB" w:rsidRPr="00DF256B" w14:paraId="5A4B518D"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44D80B77" w14:textId="77777777" w:rsidR="00C02B60" w:rsidRDefault="00C02B60" w:rsidP="00751980">
            <w:pPr>
              <w:pStyle w:val="TableText"/>
            </w:pPr>
            <w:r w:rsidRPr="008914B1">
              <w:t>FS-EP008-002</w:t>
            </w:r>
          </w:p>
          <w:p w14:paraId="374D16BD" w14:textId="01B8BAAB" w:rsidR="00795782" w:rsidRDefault="00795782" w:rsidP="00751980">
            <w:pPr>
              <w:pStyle w:val="TableText"/>
            </w:pPr>
          </w:p>
        </w:tc>
        <w:tc>
          <w:tcPr>
            <w:tcW w:w="864" w:type="dxa"/>
            <w:tcBorders>
              <w:top w:val="single" w:sz="6" w:space="0" w:color="auto"/>
              <w:left w:val="single" w:sz="6" w:space="0" w:color="auto"/>
              <w:bottom w:val="single" w:sz="6" w:space="0" w:color="auto"/>
              <w:right w:val="single" w:sz="6" w:space="0" w:color="auto"/>
            </w:tcBorders>
          </w:tcPr>
          <w:p w14:paraId="236E1C57" w14:textId="46034947" w:rsidR="00C02B60" w:rsidRPr="005E1C78" w:rsidRDefault="00C02B60" w:rsidP="00751980">
            <w:pPr>
              <w:pStyle w:val="TableText"/>
              <w:numPr>
                <w:ilvl w:val="0"/>
                <w:numId w:val="96"/>
              </w:numPr>
            </w:pPr>
          </w:p>
        </w:tc>
        <w:tc>
          <w:tcPr>
            <w:tcW w:w="4320" w:type="dxa"/>
            <w:tcBorders>
              <w:top w:val="single" w:sz="6" w:space="0" w:color="auto"/>
              <w:left w:val="single" w:sz="6" w:space="0" w:color="auto"/>
              <w:bottom w:val="single" w:sz="6" w:space="0" w:color="auto"/>
              <w:right w:val="single" w:sz="6" w:space="0" w:color="auto"/>
            </w:tcBorders>
          </w:tcPr>
          <w:p w14:paraId="5241FA9D" w14:textId="13A26F26" w:rsidR="00C02B60" w:rsidRDefault="00C02B60" w:rsidP="00751980">
            <w:pPr>
              <w:pStyle w:val="TableText"/>
            </w:pPr>
            <w:r>
              <w:t>Query the file and verify</w:t>
            </w:r>
            <w:r w:rsidR="00036A99">
              <w:t xml:space="preserve"> that the entries match the X217</w:t>
            </w:r>
            <w:r>
              <w:t xml:space="preserve"> UM03 response values</w:t>
            </w:r>
          </w:p>
        </w:tc>
        <w:tc>
          <w:tcPr>
            <w:tcW w:w="2160" w:type="dxa"/>
            <w:tcBorders>
              <w:top w:val="single" w:sz="6" w:space="0" w:color="auto"/>
              <w:left w:val="single" w:sz="6" w:space="0" w:color="auto"/>
              <w:bottom w:val="single" w:sz="6" w:space="0" w:color="auto"/>
              <w:right w:val="single" w:sz="6" w:space="0" w:color="auto"/>
            </w:tcBorders>
          </w:tcPr>
          <w:p w14:paraId="48383E0A" w14:textId="11287D46" w:rsidR="00C02B60" w:rsidRPr="00DF256B" w:rsidRDefault="00C02B60" w:rsidP="00751980">
            <w:pPr>
              <w:pStyle w:val="TableText"/>
            </w:pPr>
            <w:r>
              <w:t>104 entries in file, match UM03 codes</w:t>
            </w:r>
          </w:p>
        </w:tc>
        <w:tc>
          <w:tcPr>
            <w:tcW w:w="2160" w:type="dxa"/>
            <w:tcBorders>
              <w:top w:val="single" w:sz="6" w:space="0" w:color="auto"/>
              <w:left w:val="single" w:sz="6" w:space="0" w:color="auto"/>
              <w:bottom w:val="single" w:sz="6" w:space="0" w:color="auto"/>
              <w:right w:val="single" w:sz="6" w:space="0" w:color="auto"/>
            </w:tcBorders>
          </w:tcPr>
          <w:p w14:paraId="30B0D9C7" w14:textId="77777777" w:rsidR="00C02B60" w:rsidRPr="00DF256B" w:rsidRDefault="00C02B60" w:rsidP="00751980">
            <w:pPr>
              <w:pStyle w:val="TableText"/>
            </w:pPr>
          </w:p>
        </w:tc>
        <w:tc>
          <w:tcPr>
            <w:tcW w:w="540" w:type="dxa"/>
            <w:tcBorders>
              <w:top w:val="single" w:sz="6" w:space="0" w:color="auto"/>
              <w:left w:val="single" w:sz="6" w:space="0" w:color="auto"/>
              <w:bottom w:val="single" w:sz="6" w:space="0" w:color="auto"/>
              <w:right w:val="single" w:sz="6" w:space="0" w:color="auto"/>
            </w:tcBorders>
          </w:tcPr>
          <w:p w14:paraId="0B9F8076" w14:textId="77777777" w:rsidR="00C02B60" w:rsidRPr="00DF256B" w:rsidRDefault="00C02B60" w:rsidP="00751980">
            <w:pPr>
              <w:pStyle w:val="TableText"/>
            </w:pPr>
          </w:p>
        </w:tc>
        <w:tc>
          <w:tcPr>
            <w:tcW w:w="2160" w:type="dxa"/>
            <w:tcBorders>
              <w:top w:val="single" w:sz="6" w:space="0" w:color="auto"/>
              <w:left w:val="single" w:sz="6" w:space="0" w:color="auto"/>
              <w:bottom w:val="single" w:sz="6" w:space="0" w:color="auto"/>
              <w:right w:val="single" w:sz="12" w:space="0" w:color="auto"/>
            </w:tcBorders>
          </w:tcPr>
          <w:p w14:paraId="010FE831" w14:textId="77777777" w:rsidR="00C02B60" w:rsidRPr="00DF256B" w:rsidRDefault="00C02B60" w:rsidP="00751980">
            <w:pPr>
              <w:pStyle w:val="TableText"/>
            </w:pPr>
          </w:p>
        </w:tc>
      </w:tr>
      <w:tr w:rsidR="00AA7BDB" w:rsidRPr="00DF256B" w14:paraId="04E6DF49"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65008488" w14:textId="707B8BD0" w:rsidR="00C02B60" w:rsidRPr="008914B1" w:rsidRDefault="00C02B60" w:rsidP="00751980">
            <w:pPr>
              <w:pStyle w:val="TableText"/>
            </w:pPr>
            <w:r>
              <w:t>FS-EP008-006</w:t>
            </w:r>
          </w:p>
        </w:tc>
        <w:tc>
          <w:tcPr>
            <w:tcW w:w="864" w:type="dxa"/>
            <w:tcBorders>
              <w:top w:val="single" w:sz="6" w:space="0" w:color="auto"/>
              <w:left w:val="single" w:sz="6" w:space="0" w:color="auto"/>
              <w:bottom w:val="single" w:sz="6" w:space="0" w:color="auto"/>
              <w:right w:val="single" w:sz="6" w:space="0" w:color="auto"/>
            </w:tcBorders>
          </w:tcPr>
          <w:p w14:paraId="5FE9340A" w14:textId="071EF48D" w:rsidR="00C02B60" w:rsidRPr="005E1C78" w:rsidRDefault="00C02B60" w:rsidP="00751980">
            <w:pPr>
              <w:pStyle w:val="TableText"/>
              <w:numPr>
                <w:ilvl w:val="0"/>
                <w:numId w:val="96"/>
              </w:numPr>
            </w:pPr>
          </w:p>
        </w:tc>
        <w:tc>
          <w:tcPr>
            <w:tcW w:w="4320" w:type="dxa"/>
            <w:tcBorders>
              <w:top w:val="single" w:sz="6" w:space="0" w:color="auto"/>
              <w:left w:val="single" w:sz="6" w:space="0" w:color="auto"/>
              <w:bottom w:val="single" w:sz="6" w:space="0" w:color="auto"/>
              <w:right w:val="single" w:sz="6" w:space="0" w:color="auto"/>
            </w:tcBorders>
          </w:tcPr>
          <w:p w14:paraId="107E4D49" w14:textId="779F253D" w:rsidR="00C02B60" w:rsidRDefault="00C02B60" w:rsidP="00751980">
            <w:pPr>
              <w:pStyle w:val="TableText"/>
            </w:pPr>
            <w:r>
              <w:t>Verify that Description match X21</w:t>
            </w:r>
            <w:r w:rsidR="00036A99">
              <w:t>7</w:t>
            </w:r>
            <w:r>
              <w:t xml:space="preserve"> standard for UM03 responses</w:t>
            </w:r>
          </w:p>
        </w:tc>
        <w:tc>
          <w:tcPr>
            <w:tcW w:w="2160" w:type="dxa"/>
            <w:tcBorders>
              <w:top w:val="single" w:sz="6" w:space="0" w:color="auto"/>
              <w:left w:val="single" w:sz="6" w:space="0" w:color="auto"/>
              <w:bottom w:val="single" w:sz="6" w:space="0" w:color="auto"/>
              <w:right w:val="single" w:sz="6" w:space="0" w:color="auto"/>
            </w:tcBorders>
          </w:tcPr>
          <w:p w14:paraId="5867A157" w14:textId="2949D328" w:rsidR="00C02B60" w:rsidRPr="00DF256B" w:rsidRDefault="005E3241" w:rsidP="00751980">
            <w:pPr>
              <w:pStyle w:val="TableText"/>
            </w:pPr>
            <w:r>
              <w:t>Verify UM03</w:t>
            </w:r>
          </w:p>
        </w:tc>
        <w:tc>
          <w:tcPr>
            <w:tcW w:w="2160" w:type="dxa"/>
            <w:tcBorders>
              <w:top w:val="single" w:sz="6" w:space="0" w:color="auto"/>
              <w:left w:val="single" w:sz="6" w:space="0" w:color="auto"/>
              <w:bottom w:val="single" w:sz="6" w:space="0" w:color="auto"/>
              <w:right w:val="single" w:sz="6" w:space="0" w:color="auto"/>
            </w:tcBorders>
          </w:tcPr>
          <w:p w14:paraId="1AA56CCF" w14:textId="77777777" w:rsidR="00C02B60" w:rsidRPr="00DF256B" w:rsidRDefault="00C02B60" w:rsidP="00751980">
            <w:pPr>
              <w:pStyle w:val="TableText"/>
            </w:pPr>
          </w:p>
        </w:tc>
        <w:tc>
          <w:tcPr>
            <w:tcW w:w="540" w:type="dxa"/>
            <w:tcBorders>
              <w:top w:val="single" w:sz="6" w:space="0" w:color="auto"/>
              <w:left w:val="single" w:sz="6" w:space="0" w:color="auto"/>
              <w:bottom w:val="single" w:sz="6" w:space="0" w:color="auto"/>
              <w:right w:val="single" w:sz="6" w:space="0" w:color="auto"/>
            </w:tcBorders>
          </w:tcPr>
          <w:p w14:paraId="574C11BF" w14:textId="77777777" w:rsidR="00C02B60" w:rsidRPr="00DF256B" w:rsidRDefault="00C02B60" w:rsidP="00751980">
            <w:pPr>
              <w:pStyle w:val="TableText"/>
            </w:pPr>
          </w:p>
        </w:tc>
        <w:tc>
          <w:tcPr>
            <w:tcW w:w="2160" w:type="dxa"/>
            <w:tcBorders>
              <w:top w:val="single" w:sz="6" w:space="0" w:color="auto"/>
              <w:left w:val="single" w:sz="6" w:space="0" w:color="auto"/>
              <w:bottom w:val="single" w:sz="6" w:space="0" w:color="auto"/>
              <w:right w:val="single" w:sz="12" w:space="0" w:color="auto"/>
            </w:tcBorders>
          </w:tcPr>
          <w:p w14:paraId="1C51B058" w14:textId="77777777" w:rsidR="00C02B60" w:rsidRPr="00DF256B" w:rsidRDefault="00C02B60" w:rsidP="00751980">
            <w:pPr>
              <w:pStyle w:val="TableText"/>
            </w:pPr>
          </w:p>
        </w:tc>
      </w:tr>
      <w:tr w:rsidR="00AA7BDB" w:rsidRPr="00DF256B" w14:paraId="0A436D1C"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172DDDBD" w14:textId="77777777" w:rsidR="00036A99" w:rsidRDefault="00036A99" w:rsidP="00751980">
            <w:pPr>
              <w:pStyle w:val="TableText"/>
            </w:pPr>
          </w:p>
        </w:tc>
        <w:tc>
          <w:tcPr>
            <w:tcW w:w="864" w:type="dxa"/>
            <w:tcBorders>
              <w:top w:val="single" w:sz="6" w:space="0" w:color="auto"/>
              <w:left w:val="single" w:sz="6" w:space="0" w:color="auto"/>
              <w:bottom w:val="single" w:sz="6" w:space="0" w:color="auto"/>
              <w:right w:val="single" w:sz="6" w:space="0" w:color="auto"/>
            </w:tcBorders>
          </w:tcPr>
          <w:p w14:paraId="55A047F1" w14:textId="1DE6FC59" w:rsidR="00036A99" w:rsidRPr="005E1C78" w:rsidRDefault="00036A99" w:rsidP="00751980">
            <w:pPr>
              <w:pStyle w:val="TableText"/>
              <w:numPr>
                <w:ilvl w:val="0"/>
                <w:numId w:val="96"/>
              </w:numPr>
            </w:pPr>
          </w:p>
        </w:tc>
        <w:tc>
          <w:tcPr>
            <w:tcW w:w="4320" w:type="dxa"/>
            <w:tcBorders>
              <w:top w:val="single" w:sz="6" w:space="0" w:color="auto"/>
              <w:left w:val="single" w:sz="6" w:space="0" w:color="auto"/>
              <w:bottom w:val="single" w:sz="6" w:space="0" w:color="auto"/>
              <w:right w:val="single" w:sz="6" w:space="0" w:color="auto"/>
            </w:tcBorders>
          </w:tcPr>
          <w:p w14:paraId="00F4CFCE" w14:textId="0F6EE074" w:rsidR="00036A99" w:rsidRDefault="00036A99" w:rsidP="00191C18">
            <w:pPr>
              <w:pStyle w:val="TableText"/>
            </w:pPr>
            <w:r>
              <w:t xml:space="preserve">Access the </w:t>
            </w:r>
            <w:r w:rsidR="00610214">
              <w:t>Quantity</w:t>
            </w:r>
            <w:r w:rsidR="00AE37D5">
              <w:t xml:space="preserve"> Qualifier</w:t>
            </w:r>
            <w:r>
              <w:t xml:space="preserve"> file (File </w:t>
            </w:r>
            <w:r w:rsidR="00311E34">
              <w:t xml:space="preserve"> NEW</w:t>
            </w:r>
            <w:r>
              <w:t>)</w:t>
            </w:r>
          </w:p>
        </w:tc>
        <w:tc>
          <w:tcPr>
            <w:tcW w:w="2160" w:type="dxa"/>
            <w:tcBorders>
              <w:top w:val="single" w:sz="6" w:space="0" w:color="auto"/>
              <w:left w:val="single" w:sz="6" w:space="0" w:color="auto"/>
              <w:bottom w:val="single" w:sz="6" w:space="0" w:color="auto"/>
              <w:right w:val="single" w:sz="6" w:space="0" w:color="auto"/>
            </w:tcBorders>
          </w:tcPr>
          <w:p w14:paraId="4AD4D0DA" w14:textId="680F4390" w:rsidR="00036A99" w:rsidRPr="00DF256B" w:rsidRDefault="00311E34" w:rsidP="00751980">
            <w:pPr>
              <w:pStyle w:val="TableText"/>
            </w:pPr>
            <w:r>
              <w:t>File accessed</w:t>
            </w:r>
          </w:p>
        </w:tc>
        <w:tc>
          <w:tcPr>
            <w:tcW w:w="2160" w:type="dxa"/>
            <w:tcBorders>
              <w:top w:val="single" w:sz="6" w:space="0" w:color="auto"/>
              <w:left w:val="single" w:sz="6" w:space="0" w:color="auto"/>
              <w:bottom w:val="single" w:sz="6" w:space="0" w:color="auto"/>
              <w:right w:val="single" w:sz="6" w:space="0" w:color="auto"/>
            </w:tcBorders>
          </w:tcPr>
          <w:p w14:paraId="615D0BD1" w14:textId="77777777" w:rsidR="00036A99" w:rsidRPr="00DF256B" w:rsidRDefault="00036A99" w:rsidP="00751980">
            <w:pPr>
              <w:pStyle w:val="TableText"/>
            </w:pPr>
          </w:p>
        </w:tc>
        <w:tc>
          <w:tcPr>
            <w:tcW w:w="540" w:type="dxa"/>
            <w:tcBorders>
              <w:top w:val="single" w:sz="6" w:space="0" w:color="auto"/>
              <w:left w:val="single" w:sz="6" w:space="0" w:color="auto"/>
              <w:bottom w:val="single" w:sz="6" w:space="0" w:color="auto"/>
              <w:right w:val="single" w:sz="6" w:space="0" w:color="auto"/>
            </w:tcBorders>
          </w:tcPr>
          <w:p w14:paraId="499B4750" w14:textId="77777777" w:rsidR="00036A99" w:rsidRPr="00DF256B" w:rsidRDefault="00036A99" w:rsidP="00751980">
            <w:pPr>
              <w:pStyle w:val="TableText"/>
            </w:pPr>
          </w:p>
        </w:tc>
        <w:tc>
          <w:tcPr>
            <w:tcW w:w="2160" w:type="dxa"/>
            <w:tcBorders>
              <w:top w:val="single" w:sz="6" w:space="0" w:color="auto"/>
              <w:left w:val="single" w:sz="6" w:space="0" w:color="auto"/>
              <w:bottom w:val="single" w:sz="6" w:space="0" w:color="auto"/>
              <w:right w:val="single" w:sz="12" w:space="0" w:color="auto"/>
            </w:tcBorders>
          </w:tcPr>
          <w:p w14:paraId="650BA19A" w14:textId="77777777" w:rsidR="00036A99" w:rsidRPr="00DF256B" w:rsidRDefault="00036A99" w:rsidP="00751980">
            <w:pPr>
              <w:pStyle w:val="TableText"/>
            </w:pPr>
          </w:p>
        </w:tc>
      </w:tr>
      <w:tr w:rsidR="00AA7BDB" w:rsidRPr="00DF256B" w14:paraId="2EAB5892"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57BD8EAE" w14:textId="0A37BF82" w:rsidR="00036A99" w:rsidRDefault="00AE37D5" w:rsidP="00751980">
            <w:pPr>
              <w:pStyle w:val="TableText"/>
            </w:pPr>
            <w:r>
              <w:t>FS-EP008-028</w:t>
            </w:r>
          </w:p>
        </w:tc>
        <w:tc>
          <w:tcPr>
            <w:tcW w:w="864" w:type="dxa"/>
            <w:tcBorders>
              <w:top w:val="single" w:sz="6" w:space="0" w:color="auto"/>
              <w:left w:val="single" w:sz="6" w:space="0" w:color="auto"/>
              <w:bottom w:val="single" w:sz="6" w:space="0" w:color="auto"/>
              <w:right w:val="single" w:sz="6" w:space="0" w:color="auto"/>
            </w:tcBorders>
          </w:tcPr>
          <w:p w14:paraId="1E179C4E" w14:textId="49986AD6" w:rsidR="00036A99" w:rsidRPr="005E1C78" w:rsidRDefault="00036A99" w:rsidP="00751980">
            <w:pPr>
              <w:pStyle w:val="TableText"/>
              <w:numPr>
                <w:ilvl w:val="0"/>
                <w:numId w:val="96"/>
              </w:numPr>
            </w:pPr>
          </w:p>
        </w:tc>
        <w:tc>
          <w:tcPr>
            <w:tcW w:w="4320" w:type="dxa"/>
            <w:tcBorders>
              <w:top w:val="single" w:sz="6" w:space="0" w:color="auto"/>
              <w:left w:val="single" w:sz="6" w:space="0" w:color="auto"/>
              <w:bottom w:val="single" w:sz="6" w:space="0" w:color="auto"/>
              <w:right w:val="single" w:sz="6" w:space="0" w:color="auto"/>
            </w:tcBorders>
          </w:tcPr>
          <w:p w14:paraId="0AD40FD1" w14:textId="56513085" w:rsidR="00036A99" w:rsidRDefault="00036A99" w:rsidP="00751980">
            <w:pPr>
              <w:pStyle w:val="TableText"/>
            </w:pPr>
            <w:r>
              <w:t>Query the file and verify that the entries match the X217 HSD01 response values</w:t>
            </w:r>
          </w:p>
        </w:tc>
        <w:tc>
          <w:tcPr>
            <w:tcW w:w="2160" w:type="dxa"/>
            <w:tcBorders>
              <w:top w:val="single" w:sz="6" w:space="0" w:color="auto"/>
              <w:left w:val="single" w:sz="6" w:space="0" w:color="auto"/>
              <w:bottom w:val="single" w:sz="6" w:space="0" w:color="auto"/>
              <w:right w:val="single" w:sz="6" w:space="0" w:color="auto"/>
            </w:tcBorders>
          </w:tcPr>
          <w:p w14:paraId="046F703D" w14:textId="53CEC91E" w:rsidR="00036A99" w:rsidRPr="00DF256B" w:rsidRDefault="00036A99" w:rsidP="00751980">
            <w:pPr>
              <w:pStyle w:val="TableText"/>
            </w:pPr>
            <w:r>
              <w:t>5 entries in file, match HSD01 codes</w:t>
            </w:r>
          </w:p>
        </w:tc>
        <w:tc>
          <w:tcPr>
            <w:tcW w:w="2160" w:type="dxa"/>
            <w:tcBorders>
              <w:top w:val="single" w:sz="6" w:space="0" w:color="auto"/>
              <w:left w:val="single" w:sz="6" w:space="0" w:color="auto"/>
              <w:bottom w:val="single" w:sz="6" w:space="0" w:color="auto"/>
              <w:right w:val="single" w:sz="6" w:space="0" w:color="auto"/>
            </w:tcBorders>
          </w:tcPr>
          <w:p w14:paraId="42318730" w14:textId="77777777" w:rsidR="00036A99" w:rsidRPr="00DF256B" w:rsidRDefault="00036A99" w:rsidP="00751980">
            <w:pPr>
              <w:pStyle w:val="TableText"/>
            </w:pPr>
          </w:p>
        </w:tc>
        <w:tc>
          <w:tcPr>
            <w:tcW w:w="540" w:type="dxa"/>
            <w:tcBorders>
              <w:top w:val="single" w:sz="6" w:space="0" w:color="auto"/>
              <w:left w:val="single" w:sz="6" w:space="0" w:color="auto"/>
              <w:bottom w:val="single" w:sz="6" w:space="0" w:color="auto"/>
              <w:right w:val="single" w:sz="6" w:space="0" w:color="auto"/>
            </w:tcBorders>
          </w:tcPr>
          <w:p w14:paraId="011C0AAB" w14:textId="77777777" w:rsidR="00036A99" w:rsidRPr="00DF256B" w:rsidRDefault="00036A99" w:rsidP="00751980">
            <w:pPr>
              <w:pStyle w:val="TableText"/>
            </w:pPr>
          </w:p>
        </w:tc>
        <w:tc>
          <w:tcPr>
            <w:tcW w:w="2160" w:type="dxa"/>
            <w:tcBorders>
              <w:top w:val="single" w:sz="6" w:space="0" w:color="auto"/>
              <w:left w:val="single" w:sz="6" w:space="0" w:color="auto"/>
              <w:bottom w:val="single" w:sz="6" w:space="0" w:color="auto"/>
              <w:right w:val="single" w:sz="12" w:space="0" w:color="auto"/>
            </w:tcBorders>
          </w:tcPr>
          <w:p w14:paraId="2BD1E783" w14:textId="77777777" w:rsidR="00036A99" w:rsidRPr="00DF256B" w:rsidRDefault="00036A99" w:rsidP="00751980">
            <w:pPr>
              <w:pStyle w:val="TableText"/>
            </w:pPr>
          </w:p>
        </w:tc>
      </w:tr>
      <w:tr w:rsidR="00AA7BDB" w:rsidRPr="00DF256B" w14:paraId="127C81EE"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668E5EC1" w14:textId="77777777" w:rsidR="00036A99" w:rsidRDefault="00036A99" w:rsidP="00751980">
            <w:pPr>
              <w:pStyle w:val="TableText"/>
            </w:pPr>
          </w:p>
        </w:tc>
        <w:tc>
          <w:tcPr>
            <w:tcW w:w="864" w:type="dxa"/>
            <w:tcBorders>
              <w:top w:val="single" w:sz="6" w:space="0" w:color="auto"/>
              <w:left w:val="single" w:sz="6" w:space="0" w:color="auto"/>
              <w:bottom w:val="single" w:sz="6" w:space="0" w:color="auto"/>
              <w:right w:val="single" w:sz="6" w:space="0" w:color="auto"/>
            </w:tcBorders>
          </w:tcPr>
          <w:p w14:paraId="7ED60E7E" w14:textId="7747749F" w:rsidR="00036A99" w:rsidRPr="005E1C78" w:rsidRDefault="00036A99" w:rsidP="00751980">
            <w:pPr>
              <w:pStyle w:val="TableText"/>
              <w:numPr>
                <w:ilvl w:val="0"/>
                <w:numId w:val="96"/>
              </w:numPr>
            </w:pPr>
          </w:p>
        </w:tc>
        <w:tc>
          <w:tcPr>
            <w:tcW w:w="4320" w:type="dxa"/>
            <w:tcBorders>
              <w:top w:val="single" w:sz="6" w:space="0" w:color="auto"/>
              <w:left w:val="single" w:sz="6" w:space="0" w:color="auto"/>
              <w:bottom w:val="single" w:sz="6" w:space="0" w:color="auto"/>
              <w:right w:val="single" w:sz="6" w:space="0" w:color="auto"/>
            </w:tcBorders>
          </w:tcPr>
          <w:p w14:paraId="74F6E5B1" w14:textId="2BA584D4" w:rsidR="00036A99" w:rsidRDefault="00036A99" w:rsidP="00191C18">
            <w:pPr>
              <w:pStyle w:val="TableText"/>
            </w:pPr>
            <w:r>
              <w:t xml:space="preserve">Access the </w:t>
            </w:r>
            <w:r w:rsidR="00AE37D5">
              <w:t>Unit of Measure</w:t>
            </w:r>
            <w:r>
              <w:t xml:space="preserve"> file (File </w:t>
            </w:r>
            <w:r w:rsidR="00311E34">
              <w:t>NEW</w:t>
            </w:r>
            <w:r>
              <w:t>)</w:t>
            </w:r>
          </w:p>
        </w:tc>
        <w:tc>
          <w:tcPr>
            <w:tcW w:w="2160" w:type="dxa"/>
            <w:tcBorders>
              <w:top w:val="single" w:sz="6" w:space="0" w:color="auto"/>
              <w:left w:val="single" w:sz="6" w:space="0" w:color="auto"/>
              <w:bottom w:val="single" w:sz="6" w:space="0" w:color="auto"/>
              <w:right w:val="single" w:sz="6" w:space="0" w:color="auto"/>
            </w:tcBorders>
          </w:tcPr>
          <w:p w14:paraId="3ED6A31F" w14:textId="09AE6B95" w:rsidR="00036A99" w:rsidRPr="00DF256B" w:rsidRDefault="00311E34" w:rsidP="00751980">
            <w:pPr>
              <w:pStyle w:val="TableText"/>
            </w:pPr>
            <w:r>
              <w:t>File accessed</w:t>
            </w:r>
          </w:p>
        </w:tc>
        <w:tc>
          <w:tcPr>
            <w:tcW w:w="2160" w:type="dxa"/>
            <w:tcBorders>
              <w:top w:val="single" w:sz="6" w:space="0" w:color="auto"/>
              <w:left w:val="single" w:sz="6" w:space="0" w:color="auto"/>
              <w:bottom w:val="single" w:sz="6" w:space="0" w:color="auto"/>
              <w:right w:val="single" w:sz="6" w:space="0" w:color="auto"/>
            </w:tcBorders>
          </w:tcPr>
          <w:p w14:paraId="4B3CC4C9" w14:textId="77777777" w:rsidR="00036A99" w:rsidRPr="00DF256B" w:rsidRDefault="00036A99" w:rsidP="00751980">
            <w:pPr>
              <w:pStyle w:val="TableText"/>
            </w:pPr>
          </w:p>
        </w:tc>
        <w:tc>
          <w:tcPr>
            <w:tcW w:w="540" w:type="dxa"/>
            <w:tcBorders>
              <w:top w:val="single" w:sz="6" w:space="0" w:color="auto"/>
              <w:left w:val="single" w:sz="6" w:space="0" w:color="auto"/>
              <w:bottom w:val="single" w:sz="6" w:space="0" w:color="auto"/>
              <w:right w:val="single" w:sz="6" w:space="0" w:color="auto"/>
            </w:tcBorders>
          </w:tcPr>
          <w:p w14:paraId="75563BC4" w14:textId="77777777" w:rsidR="00036A99" w:rsidRPr="00DF256B" w:rsidRDefault="00036A99" w:rsidP="00751980">
            <w:pPr>
              <w:pStyle w:val="TableText"/>
            </w:pPr>
          </w:p>
        </w:tc>
        <w:tc>
          <w:tcPr>
            <w:tcW w:w="2160" w:type="dxa"/>
            <w:tcBorders>
              <w:top w:val="single" w:sz="6" w:space="0" w:color="auto"/>
              <w:left w:val="single" w:sz="6" w:space="0" w:color="auto"/>
              <w:bottom w:val="single" w:sz="6" w:space="0" w:color="auto"/>
              <w:right w:val="single" w:sz="12" w:space="0" w:color="auto"/>
            </w:tcBorders>
          </w:tcPr>
          <w:p w14:paraId="083FCBDD" w14:textId="77777777" w:rsidR="00036A99" w:rsidRPr="00DF256B" w:rsidRDefault="00036A99" w:rsidP="00751980">
            <w:pPr>
              <w:pStyle w:val="TableText"/>
            </w:pPr>
          </w:p>
        </w:tc>
      </w:tr>
      <w:tr w:rsidR="00AA7BDB" w:rsidRPr="00DF256B" w14:paraId="330A552F"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4D91341E" w14:textId="03995D10" w:rsidR="00AE37D5" w:rsidRDefault="00AE37D5" w:rsidP="00751980">
            <w:pPr>
              <w:pStyle w:val="TableText"/>
            </w:pPr>
            <w:r>
              <w:t>FS-EP008-029</w:t>
            </w:r>
          </w:p>
        </w:tc>
        <w:tc>
          <w:tcPr>
            <w:tcW w:w="864" w:type="dxa"/>
            <w:tcBorders>
              <w:top w:val="single" w:sz="6" w:space="0" w:color="auto"/>
              <w:left w:val="single" w:sz="6" w:space="0" w:color="auto"/>
              <w:bottom w:val="single" w:sz="6" w:space="0" w:color="auto"/>
              <w:right w:val="single" w:sz="6" w:space="0" w:color="auto"/>
            </w:tcBorders>
          </w:tcPr>
          <w:p w14:paraId="568946A0" w14:textId="0B51F2A6" w:rsidR="00AE37D5" w:rsidRPr="005E1C78" w:rsidRDefault="00AE37D5" w:rsidP="00751980">
            <w:pPr>
              <w:pStyle w:val="TableText"/>
              <w:numPr>
                <w:ilvl w:val="0"/>
                <w:numId w:val="96"/>
              </w:numPr>
            </w:pPr>
          </w:p>
        </w:tc>
        <w:tc>
          <w:tcPr>
            <w:tcW w:w="4320" w:type="dxa"/>
            <w:tcBorders>
              <w:top w:val="single" w:sz="6" w:space="0" w:color="auto"/>
              <w:left w:val="single" w:sz="6" w:space="0" w:color="auto"/>
              <w:bottom w:val="single" w:sz="6" w:space="0" w:color="auto"/>
              <w:right w:val="single" w:sz="6" w:space="0" w:color="auto"/>
            </w:tcBorders>
          </w:tcPr>
          <w:p w14:paraId="6B675F42" w14:textId="676EFC9F" w:rsidR="00AE37D5" w:rsidRDefault="00AE37D5" w:rsidP="00751980">
            <w:pPr>
              <w:pStyle w:val="TableText"/>
            </w:pPr>
            <w:r>
              <w:t>Query the file and verify that the entries match the X217 HSD03 response values</w:t>
            </w:r>
          </w:p>
        </w:tc>
        <w:tc>
          <w:tcPr>
            <w:tcW w:w="2160" w:type="dxa"/>
            <w:tcBorders>
              <w:top w:val="single" w:sz="6" w:space="0" w:color="auto"/>
              <w:left w:val="single" w:sz="6" w:space="0" w:color="auto"/>
              <w:bottom w:val="single" w:sz="6" w:space="0" w:color="auto"/>
              <w:right w:val="single" w:sz="6" w:space="0" w:color="auto"/>
            </w:tcBorders>
          </w:tcPr>
          <w:p w14:paraId="77BE5FD5" w14:textId="5D7FABFD" w:rsidR="00AE37D5" w:rsidRPr="00DF256B" w:rsidRDefault="00AE37D5" w:rsidP="00751980">
            <w:pPr>
              <w:pStyle w:val="TableText"/>
            </w:pPr>
            <w:r>
              <w:t>3 entries in file, match HSD03 codes</w:t>
            </w:r>
          </w:p>
        </w:tc>
        <w:tc>
          <w:tcPr>
            <w:tcW w:w="2160" w:type="dxa"/>
            <w:tcBorders>
              <w:top w:val="single" w:sz="6" w:space="0" w:color="auto"/>
              <w:left w:val="single" w:sz="6" w:space="0" w:color="auto"/>
              <w:bottom w:val="single" w:sz="6" w:space="0" w:color="auto"/>
              <w:right w:val="single" w:sz="6" w:space="0" w:color="auto"/>
            </w:tcBorders>
          </w:tcPr>
          <w:p w14:paraId="5D6F6E21" w14:textId="77777777" w:rsidR="00AE37D5" w:rsidRPr="00DF256B" w:rsidRDefault="00AE37D5" w:rsidP="00751980">
            <w:pPr>
              <w:pStyle w:val="TableText"/>
            </w:pPr>
          </w:p>
        </w:tc>
        <w:tc>
          <w:tcPr>
            <w:tcW w:w="540" w:type="dxa"/>
            <w:tcBorders>
              <w:top w:val="single" w:sz="6" w:space="0" w:color="auto"/>
              <w:left w:val="single" w:sz="6" w:space="0" w:color="auto"/>
              <w:bottom w:val="single" w:sz="6" w:space="0" w:color="auto"/>
              <w:right w:val="single" w:sz="6" w:space="0" w:color="auto"/>
            </w:tcBorders>
          </w:tcPr>
          <w:p w14:paraId="16E0DCA8" w14:textId="77777777" w:rsidR="00AE37D5" w:rsidRPr="00DF256B" w:rsidRDefault="00AE37D5" w:rsidP="00751980">
            <w:pPr>
              <w:pStyle w:val="TableText"/>
            </w:pPr>
          </w:p>
        </w:tc>
        <w:tc>
          <w:tcPr>
            <w:tcW w:w="2160" w:type="dxa"/>
            <w:tcBorders>
              <w:top w:val="single" w:sz="6" w:space="0" w:color="auto"/>
              <w:left w:val="single" w:sz="6" w:space="0" w:color="auto"/>
              <w:bottom w:val="single" w:sz="6" w:space="0" w:color="auto"/>
              <w:right w:val="single" w:sz="12" w:space="0" w:color="auto"/>
            </w:tcBorders>
          </w:tcPr>
          <w:p w14:paraId="4B7DC563" w14:textId="77777777" w:rsidR="00AE37D5" w:rsidRPr="00DF256B" w:rsidRDefault="00AE37D5" w:rsidP="00751980">
            <w:pPr>
              <w:pStyle w:val="TableText"/>
            </w:pPr>
          </w:p>
        </w:tc>
      </w:tr>
      <w:tr w:rsidR="00582282" w:rsidRPr="00DF256B" w14:paraId="2EE2C912" w14:textId="77777777" w:rsidTr="00D5087F">
        <w:trPr>
          <w:cantSplit/>
        </w:trPr>
        <w:tc>
          <w:tcPr>
            <w:tcW w:w="1872" w:type="dxa"/>
            <w:tcBorders>
              <w:top w:val="single" w:sz="6" w:space="0" w:color="auto"/>
            </w:tcBorders>
          </w:tcPr>
          <w:p w14:paraId="59F481C8" w14:textId="77777777" w:rsidR="00582282" w:rsidRPr="00DF256B" w:rsidRDefault="00582282" w:rsidP="00751980">
            <w:pPr>
              <w:pStyle w:val="TableText"/>
            </w:pPr>
          </w:p>
        </w:tc>
        <w:tc>
          <w:tcPr>
            <w:tcW w:w="864" w:type="dxa"/>
            <w:tcBorders>
              <w:top w:val="single" w:sz="6" w:space="0" w:color="auto"/>
            </w:tcBorders>
          </w:tcPr>
          <w:p w14:paraId="1423BBF0" w14:textId="61D67995" w:rsidR="00582282" w:rsidRPr="005E1C78" w:rsidRDefault="00582282" w:rsidP="00751980">
            <w:pPr>
              <w:pStyle w:val="TableText"/>
              <w:numPr>
                <w:ilvl w:val="0"/>
                <w:numId w:val="96"/>
              </w:numPr>
            </w:pPr>
          </w:p>
        </w:tc>
        <w:tc>
          <w:tcPr>
            <w:tcW w:w="4320" w:type="dxa"/>
            <w:tcBorders>
              <w:top w:val="single" w:sz="6" w:space="0" w:color="auto"/>
            </w:tcBorders>
          </w:tcPr>
          <w:p w14:paraId="39ED9757" w14:textId="2D93E5E3" w:rsidR="00582282" w:rsidRDefault="00582282" w:rsidP="00751980">
            <w:pPr>
              <w:pStyle w:val="TableText"/>
            </w:pPr>
            <w:r>
              <w:t xml:space="preserve">Exit </w:t>
            </w:r>
            <w:proofErr w:type="spellStart"/>
            <w:r>
              <w:t>Fileman</w:t>
            </w:r>
            <w:proofErr w:type="spellEnd"/>
          </w:p>
        </w:tc>
        <w:tc>
          <w:tcPr>
            <w:tcW w:w="2160" w:type="dxa"/>
            <w:tcBorders>
              <w:top w:val="single" w:sz="6" w:space="0" w:color="auto"/>
            </w:tcBorders>
          </w:tcPr>
          <w:p w14:paraId="6AD3C470" w14:textId="499E4E89" w:rsidR="00582282" w:rsidRPr="00DF256B" w:rsidRDefault="00582282" w:rsidP="00751980">
            <w:pPr>
              <w:pStyle w:val="TableText"/>
            </w:pPr>
            <w:r>
              <w:t xml:space="preserve">Logoff </w:t>
            </w:r>
            <w:r w:rsidR="00050678">
              <w:t>successful</w:t>
            </w:r>
          </w:p>
        </w:tc>
        <w:tc>
          <w:tcPr>
            <w:tcW w:w="2160" w:type="dxa"/>
            <w:tcBorders>
              <w:top w:val="single" w:sz="6" w:space="0" w:color="auto"/>
            </w:tcBorders>
          </w:tcPr>
          <w:p w14:paraId="5923E2BD" w14:textId="77777777" w:rsidR="00582282" w:rsidRPr="00DF256B" w:rsidRDefault="00582282" w:rsidP="00751980">
            <w:pPr>
              <w:pStyle w:val="TableText"/>
            </w:pPr>
          </w:p>
        </w:tc>
        <w:tc>
          <w:tcPr>
            <w:tcW w:w="540" w:type="dxa"/>
            <w:tcBorders>
              <w:top w:val="single" w:sz="6" w:space="0" w:color="auto"/>
            </w:tcBorders>
          </w:tcPr>
          <w:p w14:paraId="50BE55C9" w14:textId="77777777" w:rsidR="00582282" w:rsidRPr="00DF256B" w:rsidRDefault="00582282" w:rsidP="00751980">
            <w:pPr>
              <w:pStyle w:val="TableText"/>
            </w:pPr>
          </w:p>
        </w:tc>
        <w:tc>
          <w:tcPr>
            <w:tcW w:w="2160" w:type="dxa"/>
            <w:tcBorders>
              <w:top w:val="single" w:sz="6" w:space="0" w:color="auto"/>
            </w:tcBorders>
          </w:tcPr>
          <w:p w14:paraId="30EDD3CA" w14:textId="77777777" w:rsidR="00582282" w:rsidRPr="00DF256B" w:rsidRDefault="00582282" w:rsidP="00751980">
            <w:pPr>
              <w:pStyle w:val="TableText"/>
            </w:pPr>
          </w:p>
        </w:tc>
      </w:tr>
      <w:tr w:rsidR="00582282" w:rsidRPr="00DF256B" w14:paraId="3D9D20E8" w14:textId="77777777" w:rsidTr="00D5087F">
        <w:trPr>
          <w:cantSplit/>
        </w:trPr>
        <w:tc>
          <w:tcPr>
            <w:tcW w:w="1872" w:type="dxa"/>
            <w:tcBorders>
              <w:top w:val="single" w:sz="6" w:space="0" w:color="auto"/>
            </w:tcBorders>
          </w:tcPr>
          <w:p w14:paraId="710B643A" w14:textId="77777777" w:rsidR="00582282" w:rsidRPr="00DF256B" w:rsidRDefault="00582282" w:rsidP="00751980">
            <w:pPr>
              <w:pStyle w:val="TableText"/>
            </w:pPr>
          </w:p>
        </w:tc>
        <w:tc>
          <w:tcPr>
            <w:tcW w:w="864" w:type="dxa"/>
            <w:tcBorders>
              <w:top w:val="single" w:sz="6" w:space="0" w:color="auto"/>
            </w:tcBorders>
          </w:tcPr>
          <w:p w14:paraId="5D110A71" w14:textId="7C033A91" w:rsidR="00582282" w:rsidRPr="005E1C78" w:rsidRDefault="00582282" w:rsidP="00751980">
            <w:pPr>
              <w:pStyle w:val="TableText"/>
              <w:numPr>
                <w:ilvl w:val="0"/>
                <w:numId w:val="96"/>
              </w:numPr>
            </w:pPr>
          </w:p>
        </w:tc>
        <w:tc>
          <w:tcPr>
            <w:tcW w:w="4320" w:type="dxa"/>
            <w:tcBorders>
              <w:top w:val="single" w:sz="6" w:space="0" w:color="auto"/>
            </w:tcBorders>
          </w:tcPr>
          <w:p w14:paraId="71CA772D" w14:textId="6750D3AC" w:rsidR="00582282" w:rsidRPr="00DF256B" w:rsidRDefault="00582282" w:rsidP="00751980">
            <w:pPr>
              <w:pStyle w:val="TableText"/>
            </w:pPr>
            <w:r>
              <w:t xml:space="preserve">Logon to AAT </w:t>
            </w:r>
            <w:r w:rsidR="00CB6E6F">
              <w:t>Graphical User Interface (</w:t>
            </w:r>
            <w:r>
              <w:t>GUI</w:t>
            </w:r>
            <w:r w:rsidR="00CB6E6F">
              <w:t>)</w:t>
            </w:r>
          </w:p>
        </w:tc>
        <w:tc>
          <w:tcPr>
            <w:tcW w:w="2160" w:type="dxa"/>
            <w:tcBorders>
              <w:top w:val="single" w:sz="6" w:space="0" w:color="auto"/>
            </w:tcBorders>
          </w:tcPr>
          <w:p w14:paraId="7F4AE949" w14:textId="37A2E332" w:rsidR="00582282" w:rsidRPr="00DF256B" w:rsidRDefault="00582282" w:rsidP="00751980">
            <w:pPr>
              <w:pStyle w:val="TableText"/>
            </w:pPr>
            <w:r>
              <w:t xml:space="preserve">Logon </w:t>
            </w:r>
            <w:r w:rsidR="00050678">
              <w:t>successful</w:t>
            </w:r>
          </w:p>
        </w:tc>
        <w:tc>
          <w:tcPr>
            <w:tcW w:w="2160" w:type="dxa"/>
            <w:tcBorders>
              <w:top w:val="single" w:sz="6" w:space="0" w:color="auto"/>
            </w:tcBorders>
          </w:tcPr>
          <w:p w14:paraId="77E4A41B" w14:textId="77777777" w:rsidR="00582282" w:rsidRPr="00DF256B" w:rsidRDefault="00582282" w:rsidP="00751980">
            <w:pPr>
              <w:pStyle w:val="TableText"/>
            </w:pPr>
          </w:p>
        </w:tc>
        <w:tc>
          <w:tcPr>
            <w:tcW w:w="540" w:type="dxa"/>
            <w:tcBorders>
              <w:top w:val="single" w:sz="6" w:space="0" w:color="auto"/>
            </w:tcBorders>
          </w:tcPr>
          <w:p w14:paraId="19789320" w14:textId="77777777" w:rsidR="00582282" w:rsidRPr="00DF256B" w:rsidRDefault="00582282" w:rsidP="00751980">
            <w:pPr>
              <w:pStyle w:val="TableText"/>
            </w:pPr>
          </w:p>
        </w:tc>
        <w:tc>
          <w:tcPr>
            <w:tcW w:w="2160" w:type="dxa"/>
            <w:tcBorders>
              <w:top w:val="single" w:sz="6" w:space="0" w:color="auto"/>
            </w:tcBorders>
          </w:tcPr>
          <w:p w14:paraId="41B0FB15" w14:textId="77777777" w:rsidR="00582282" w:rsidRPr="00DF256B" w:rsidRDefault="00582282" w:rsidP="00751980">
            <w:pPr>
              <w:pStyle w:val="TableText"/>
            </w:pPr>
          </w:p>
        </w:tc>
      </w:tr>
      <w:tr w:rsidR="00582282" w:rsidRPr="00DF256B" w14:paraId="49BC64E4" w14:textId="77777777" w:rsidTr="00D5087F">
        <w:trPr>
          <w:cantSplit/>
        </w:trPr>
        <w:tc>
          <w:tcPr>
            <w:tcW w:w="1872" w:type="dxa"/>
          </w:tcPr>
          <w:p w14:paraId="50043AAC" w14:textId="77777777" w:rsidR="00582282" w:rsidRPr="00DF256B" w:rsidRDefault="00582282" w:rsidP="00751980">
            <w:pPr>
              <w:pStyle w:val="TableText"/>
            </w:pPr>
          </w:p>
        </w:tc>
        <w:tc>
          <w:tcPr>
            <w:tcW w:w="864" w:type="dxa"/>
          </w:tcPr>
          <w:p w14:paraId="4D4BC2E2" w14:textId="22EACD08" w:rsidR="00582282" w:rsidRPr="005E1C78" w:rsidRDefault="00582282" w:rsidP="00751980">
            <w:pPr>
              <w:pStyle w:val="TableText"/>
              <w:numPr>
                <w:ilvl w:val="0"/>
                <w:numId w:val="96"/>
              </w:numPr>
            </w:pPr>
          </w:p>
        </w:tc>
        <w:tc>
          <w:tcPr>
            <w:tcW w:w="4320" w:type="dxa"/>
          </w:tcPr>
          <w:p w14:paraId="6E802F3E" w14:textId="0B4B83BD" w:rsidR="00582282" w:rsidRDefault="00582282" w:rsidP="00191C18">
            <w:pPr>
              <w:pStyle w:val="TableText"/>
            </w:pPr>
            <w:r>
              <w:t xml:space="preserve">Select incomplete </w:t>
            </w:r>
            <w:r w:rsidRPr="00800E89">
              <w:t>Authorization</w:t>
            </w:r>
            <w:r w:rsidR="00292FB2">
              <w:t xml:space="preserve">: </w:t>
            </w:r>
            <w:r w:rsidR="00292FB2">
              <w:br/>
            </w:r>
            <w:r w:rsidR="00292FB2" w:rsidRPr="00D5087F">
              <w:rPr>
                <w:b/>
              </w:rPr>
              <w:t>_____________________________</w:t>
            </w:r>
            <w:r w:rsidR="00292FB2" w:rsidDel="00292FB2">
              <w:t xml:space="preserve"> </w:t>
            </w:r>
            <w:r>
              <w:t>&gt;</w:t>
            </w:r>
          </w:p>
        </w:tc>
        <w:tc>
          <w:tcPr>
            <w:tcW w:w="2160" w:type="dxa"/>
          </w:tcPr>
          <w:p w14:paraId="46A140E1" w14:textId="0361F299" w:rsidR="00582282" w:rsidRPr="00DF256B" w:rsidRDefault="00311E34" w:rsidP="00751980">
            <w:pPr>
              <w:pStyle w:val="TableText"/>
            </w:pPr>
            <w:r>
              <w:t>Authorization accessed</w:t>
            </w:r>
          </w:p>
        </w:tc>
        <w:tc>
          <w:tcPr>
            <w:tcW w:w="2160" w:type="dxa"/>
          </w:tcPr>
          <w:p w14:paraId="3342CC2F" w14:textId="77777777" w:rsidR="00582282" w:rsidRPr="00DF256B" w:rsidRDefault="00582282" w:rsidP="00751980">
            <w:pPr>
              <w:pStyle w:val="TableText"/>
            </w:pPr>
          </w:p>
        </w:tc>
        <w:tc>
          <w:tcPr>
            <w:tcW w:w="540" w:type="dxa"/>
          </w:tcPr>
          <w:p w14:paraId="249FF5C0" w14:textId="77777777" w:rsidR="00582282" w:rsidRPr="00DF256B" w:rsidRDefault="00582282" w:rsidP="00751980">
            <w:pPr>
              <w:pStyle w:val="TableText"/>
            </w:pPr>
          </w:p>
        </w:tc>
        <w:tc>
          <w:tcPr>
            <w:tcW w:w="2160" w:type="dxa"/>
          </w:tcPr>
          <w:p w14:paraId="27A395F3" w14:textId="77777777" w:rsidR="00582282" w:rsidRPr="00DF256B" w:rsidRDefault="00582282" w:rsidP="00751980">
            <w:pPr>
              <w:pStyle w:val="TableText"/>
            </w:pPr>
          </w:p>
        </w:tc>
      </w:tr>
      <w:tr w:rsidR="00582282" w:rsidRPr="00DF256B" w14:paraId="4334BAB7"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5B7761F5" w14:textId="77777777" w:rsidR="00582282" w:rsidRPr="00DF256B" w:rsidRDefault="00582282" w:rsidP="00751980">
            <w:pPr>
              <w:pStyle w:val="TableText"/>
            </w:pPr>
          </w:p>
        </w:tc>
        <w:tc>
          <w:tcPr>
            <w:tcW w:w="864" w:type="dxa"/>
            <w:tcBorders>
              <w:top w:val="single" w:sz="6" w:space="0" w:color="auto"/>
              <w:left w:val="single" w:sz="6" w:space="0" w:color="auto"/>
              <w:bottom w:val="single" w:sz="6" w:space="0" w:color="auto"/>
              <w:right w:val="single" w:sz="6" w:space="0" w:color="auto"/>
            </w:tcBorders>
          </w:tcPr>
          <w:p w14:paraId="0DF5D9C3" w14:textId="24C8653A" w:rsidR="00582282" w:rsidRPr="005E1C78" w:rsidRDefault="00582282" w:rsidP="00751980">
            <w:pPr>
              <w:pStyle w:val="TableText"/>
              <w:numPr>
                <w:ilvl w:val="0"/>
                <w:numId w:val="96"/>
              </w:numPr>
            </w:pPr>
          </w:p>
        </w:tc>
        <w:tc>
          <w:tcPr>
            <w:tcW w:w="4320" w:type="dxa"/>
            <w:tcBorders>
              <w:top w:val="single" w:sz="6" w:space="0" w:color="auto"/>
              <w:left w:val="single" w:sz="6" w:space="0" w:color="auto"/>
              <w:bottom w:val="single" w:sz="6" w:space="0" w:color="auto"/>
              <w:right w:val="single" w:sz="6" w:space="0" w:color="auto"/>
            </w:tcBorders>
          </w:tcPr>
          <w:p w14:paraId="2BAFB494" w14:textId="28A193EB" w:rsidR="00582282" w:rsidRPr="00DF256B" w:rsidRDefault="00582282" w:rsidP="00751980">
            <w:pPr>
              <w:pStyle w:val="TableText"/>
            </w:pPr>
            <w:r>
              <w:t>Navigate to the services portion of the interface</w:t>
            </w:r>
          </w:p>
        </w:tc>
        <w:tc>
          <w:tcPr>
            <w:tcW w:w="2160" w:type="dxa"/>
            <w:tcBorders>
              <w:top w:val="single" w:sz="6" w:space="0" w:color="auto"/>
              <w:left w:val="single" w:sz="6" w:space="0" w:color="auto"/>
              <w:bottom w:val="single" w:sz="6" w:space="0" w:color="auto"/>
              <w:right w:val="single" w:sz="6" w:space="0" w:color="auto"/>
            </w:tcBorders>
          </w:tcPr>
          <w:p w14:paraId="0EAF6816" w14:textId="2054936F" w:rsidR="00582282" w:rsidRPr="00DF256B" w:rsidRDefault="00050678" w:rsidP="00751980">
            <w:pPr>
              <w:pStyle w:val="TableText"/>
            </w:pPr>
            <w:r>
              <w:t>Services</w:t>
            </w:r>
            <w:r w:rsidR="00311E34">
              <w:t xml:space="preserve"> GUI screen displays</w:t>
            </w:r>
          </w:p>
        </w:tc>
        <w:tc>
          <w:tcPr>
            <w:tcW w:w="2160" w:type="dxa"/>
            <w:tcBorders>
              <w:top w:val="single" w:sz="6" w:space="0" w:color="auto"/>
              <w:left w:val="single" w:sz="6" w:space="0" w:color="auto"/>
              <w:bottom w:val="single" w:sz="6" w:space="0" w:color="auto"/>
              <w:right w:val="single" w:sz="6" w:space="0" w:color="auto"/>
            </w:tcBorders>
          </w:tcPr>
          <w:p w14:paraId="7A38D10E" w14:textId="77777777" w:rsidR="00582282" w:rsidRPr="00DF256B" w:rsidRDefault="00582282" w:rsidP="00751980">
            <w:pPr>
              <w:pStyle w:val="TableText"/>
            </w:pPr>
          </w:p>
        </w:tc>
        <w:tc>
          <w:tcPr>
            <w:tcW w:w="540" w:type="dxa"/>
            <w:tcBorders>
              <w:top w:val="single" w:sz="6" w:space="0" w:color="auto"/>
              <w:left w:val="single" w:sz="6" w:space="0" w:color="auto"/>
              <w:bottom w:val="single" w:sz="6" w:space="0" w:color="auto"/>
              <w:right w:val="single" w:sz="6" w:space="0" w:color="auto"/>
            </w:tcBorders>
          </w:tcPr>
          <w:p w14:paraId="70B907B6" w14:textId="77777777" w:rsidR="00582282" w:rsidRPr="00DF256B" w:rsidRDefault="00582282" w:rsidP="00751980">
            <w:pPr>
              <w:pStyle w:val="TableText"/>
            </w:pPr>
          </w:p>
        </w:tc>
        <w:tc>
          <w:tcPr>
            <w:tcW w:w="2160" w:type="dxa"/>
            <w:tcBorders>
              <w:top w:val="single" w:sz="6" w:space="0" w:color="auto"/>
              <w:left w:val="single" w:sz="6" w:space="0" w:color="auto"/>
              <w:bottom w:val="single" w:sz="6" w:space="0" w:color="auto"/>
              <w:right w:val="single" w:sz="12" w:space="0" w:color="auto"/>
            </w:tcBorders>
          </w:tcPr>
          <w:p w14:paraId="0569B440" w14:textId="77777777" w:rsidR="00582282" w:rsidRPr="00DF256B" w:rsidRDefault="00582282" w:rsidP="00751980">
            <w:pPr>
              <w:pStyle w:val="TableText"/>
            </w:pPr>
          </w:p>
        </w:tc>
      </w:tr>
      <w:tr w:rsidR="00582282" w:rsidRPr="00DF256B" w14:paraId="00E021EB"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58EBD28C" w14:textId="3D8CAC00" w:rsidR="00582282" w:rsidRPr="00DF256B" w:rsidRDefault="00582282" w:rsidP="00751980">
            <w:pPr>
              <w:pStyle w:val="TableText"/>
            </w:pPr>
            <w:r>
              <w:t>FS-EP008-007</w:t>
            </w:r>
          </w:p>
        </w:tc>
        <w:tc>
          <w:tcPr>
            <w:tcW w:w="864" w:type="dxa"/>
            <w:tcBorders>
              <w:top w:val="single" w:sz="6" w:space="0" w:color="auto"/>
              <w:left w:val="single" w:sz="6" w:space="0" w:color="auto"/>
              <w:bottom w:val="single" w:sz="6" w:space="0" w:color="auto"/>
              <w:right w:val="single" w:sz="6" w:space="0" w:color="auto"/>
            </w:tcBorders>
          </w:tcPr>
          <w:p w14:paraId="69F93D6B" w14:textId="36E03A30" w:rsidR="00582282" w:rsidRPr="005E1C78" w:rsidRDefault="00582282" w:rsidP="00751980">
            <w:pPr>
              <w:pStyle w:val="TableText"/>
              <w:numPr>
                <w:ilvl w:val="0"/>
                <w:numId w:val="96"/>
              </w:numPr>
            </w:pPr>
          </w:p>
        </w:tc>
        <w:tc>
          <w:tcPr>
            <w:tcW w:w="4320" w:type="dxa"/>
            <w:tcBorders>
              <w:top w:val="single" w:sz="6" w:space="0" w:color="auto"/>
              <w:left w:val="single" w:sz="6" w:space="0" w:color="auto"/>
              <w:bottom w:val="single" w:sz="6" w:space="0" w:color="auto"/>
              <w:right w:val="single" w:sz="6" w:space="0" w:color="auto"/>
            </w:tcBorders>
          </w:tcPr>
          <w:p w14:paraId="19B615AE" w14:textId="490FF017" w:rsidR="00582282" w:rsidRDefault="00582282" w:rsidP="00751980">
            <w:pPr>
              <w:pStyle w:val="TableText"/>
            </w:pPr>
            <w:r>
              <w:t>Search “Dental” in the Services search field and perform search</w:t>
            </w:r>
          </w:p>
        </w:tc>
        <w:tc>
          <w:tcPr>
            <w:tcW w:w="2160" w:type="dxa"/>
            <w:tcBorders>
              <w:top w:val="single" w:sz="6" w:space="0" w:color="auto"/>
              <w:left w:val="single" w:sz="6" w:space="0" w:color="auto"/>
              <w:bottom w:val="single" w:sz="6" w:space="0" w:color="auto"/>
              <w:right w:val="single" w:sz="6" w:space="0" w:color="auto"/>
            </w:tcBorders>
          </w:tcPr>
          <w:p w14:paraId="24AF3E1D" w14:textId="77777777" w:rsidR="00582282" w:rsidRDefault="00582282" w:rsidP="00751980">
            <w:pPr>
              <w:pStyle w:val="TableText"/>
            </w:pPr>
            <w:r>
              <w:t>Four results are returned:</w:t>
            </w:r>
            <w:r>
              <w:br/>
              <w:t>DENTAL CARE</w:t>
            </w:r>
            <w:r>
              <w:br/>
              <w:t>DENTAL CROWN</w:t>
            </w:r>
            <w:r>
              <w:br/>
              <w:t>DENTAL ACCIDENT</w:t>
            </w:r>
          </w:p>
          <w:p w14:paraId="796A6596" w14:textId="71EEAA5C" w:rsidR="00582282" w:rsidRPr="00DF256B" w:rsidRDefault="00582282" w:rsidP="00751980">
            <w:pPr>
              <w:pStyle w:val="TableText"/>
            </w:pPr>
            <w:r>
              <w:t>ADJUNCTIVE DENTAL SERVCES</w:t>
            </w:r>
          </w:p>
        </w:tc>
        <w:tc>
          <w:tcPr>
            <w:tcW w:w="2160" w:type="dxa"/>
            <w:tcBorders>
              <w:top w:val="single" w:sz="6" w:space="0" w:color="auto"/>
              <w:left w:val="single" w:sz="6" w:space="0" w:color="auto"/>
              <w:bottom w:val="single" w:sz="6" w:space="0" w:color="auto"/>
              <w:right w:val="single" w:sz="6" w:space="0" w:color="auto"/>
            </w:tcBorders>
          </w:tcPr>
          <w:p w14:paraId="01C8203C" w14:textId="77777777" w:rsidR="00582282" w:rsidRPr="00DF256B" w:rsidRDefault="00582282" w:rsidP="00751980">
            <w:pPr>
              <w:pStyle w:val="TableText"/>
            </w:pPr>
          </w:p>
        </w:tc>
        <w:tc>
          <w:tcPr>
            <w:tcW w:w="540" w:type="dxa"/>
            <w:tcBorders>
              <w:top w:val="single" w:sz="6" w:space="0" w:color="auto"/>
              <w:left w:val="single" w:sz="6" w:space="0" w:color="auto"/>
              <w:bottom w:val="single" w:sz="6" w:space="0" w:color="auto"/>
              <w:right w:val="single" w:sz="6" w:space="0" w:color="auto"/>
            </w:tcBorders>
          </w:tcPr>
          <w:p w14:paraId="75895145" w14:textId="77777777" w:rsidR="00582282" w:rsidRPr="00DF256B" w:rsidRDefault="00582282" w:rsidP="00751980">
            <w:pPr>
              <w:pStyle w:val="TableText"/>
            </w:pPr>
          </w:p>
        </w:tc>
        <w:tc>
          <w:tcPr>
            <w:tcW w:w="2160" w:type="dxa"/>
            <w:tcBorders>
              <w:top w:val="single" w:sz="6" w:space="0" w:color="auto"/>
              <w:left w:val="single" w:sz="6" w:space="0" w:color="auto"/>
              <w:bottom w:val="single" w:sz="6" w:space="0" w:color="auto"/>
              <w:right w:val="single" w:sz="12" w:space="0" w:color="auto"/>
            </w:tcBorders>
          </w:tcPr>
          <w:p w14:paraId="2FFFBC1B" w14:textId="77777777" w:rsidR="00582282" w:rsidRPr="00DF256B" w:rsidRDefault="00582282" w:rsidP="00751980">
            <w:pPr>
              <w:pStyle w:val="TableText"/>
            </w:pPr>
          </w:p>
        </w:tc>
      </w:tr>
      <w:tr w:rsidR="00582282" w:rsidRPr="00DF256B" w14:paraId="0155B523"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76E70A84" w14:textId="77777777" w:rsidR="00582282" w:rsidRPr="00DF256B" w:rsidRDefault="00582282" w:rsidP="00751980">
            <w:pPr>
              <w:pStyle w:val="TableText"/>
            </w:pPr>
            <w:r>
              <w:t>FS-EP008-007</w:t>
            </w:r>
          </w:p>
        </w:tc>
        <w:tc>
          <w:tcPr>
            <w:tcW w:w="864" w:type="dxa"/>
            <w:tcBorders>
              <w:top w:val="single" w:sz="6" w:space="0" w:color="auto"/>
              <w:left w:val="single" w:sz="6" w:space="0" w:color="auto"/>
              <w:bottom w:val="single" w:sz="6" w:space="0" w:color="auto"/>
              <w:right w:val="single" w:sz="6" w:space="0" w:color="auto"/>
            </w:tcBorders>
          </w:tcPr>
          <w:p w14:paraId="188B716D" w14:textId="53250E4A" w:rsidR="00582282" w:rsidRPr="005E1C78" w:rsidRDefault="00582282" w:rsidP="00751980">
            <w:pPr>
              <w:pStyle w:val="TableText"/>
              <w:numPr>
                <w:ilvl w:val="0"/>
                <w:numId w:val="96"/>
              </w:numPr>
            </w:pPr>
          </w:p>
        </w:tc>
        <w:tc>
          <w:tcPr>
            <w:tcW w:w="4320" w:type="dxa"/>
            <w:tcBorders>
              <w:top w:val="single" w:sz="6" w:space="0" w:color="auto"/>
              <w:left w:val="single" w:sz="6" w:space="0" w:color="auto"/>
              <w:bottom w:val="single" w:sz="6" w:space="0" w:color="auto"/>
              <w:right w:val="single" w:sz="6" w:space="0" w:color="auto"/>
            </w:tcBorders>
          </w:tcPr>
          <w:p w14:paraId="388B25A9" w14:textId="7A6559F8" w:rsidR="00582282" w:rsidRDefault="00582282" w:rsidP="00751980">
            <w:pPr>
              <w:pStyle w:val="TableText"/>
            </w:pPr>
            <w:r>
              <w:t>Search “AIDS” in the Services search field and perform search</w:t>
            </w:r>
          </w:p>
        </w:tc>
        <w:tc>
          <w:tcPr>
            <w:tcW w:w="2160" w:type="dxa"/>
            <w:tcBorders>
              <w:top w:val="single" w:sz="6" w:space="0" w:color="auto"/>
              <w:left w:val="single" w:sz="6" w:space="0" w:color="auto"/>
              <w:bottom w:val="single" w:sz="6" w:space="0" w:color="auto"/>
              <w:right w:val="single" w:sz="6" w:space="0" w:color="auto"/>
            </w:tcBorders>
          </w:tcPr>
          <w:p w14:paraId="4D308DAD" w14:textId="492B0B32" w:rsidR="00582282" w:rsidRPr="00DF256B" w:rsidRDefault="00582282" w:rsidP="00751980">
            <w:pPr>
              <w:pStyle w:val="TableText"/>
            </w:pPr>
            <w:r>
              <w:t>Single result is returned: AIDS</w:t>
            </w:r>
          </w:p>
        </w:tc>
        <w:tc>
          <w:tcPr>
            <w:tcW w:w="2160" w:type="dxa"/>
            <w:tcBorders>
              <w:top w:val="single" w:sz="6" w:space="0" w:color="auto"/>
              <w:left w:val="single" w:sz="6" w:space="0" w:color="auto"/>
              <w:bottom w:val="single" w:sz="6" w:space="0" w:color="auto"/>
              <w:right w:val="single" w:sz="6" w:space="0" w:color="auto"/>
            </w:tcBorders>
          </w:tcPr>
          <w:p w14:paraId="5AB7F20C" w14:textId="77777777" w:rsidR="00582282" w:rsidRPr="00DF256B" w:rsidRDefault="00582282" w:rsidP="00751980">
            <w:pPr>
              <w:pStyle w:val="TableText"/>
            </w:pPr>
          </w:p>
        </w:tc>
        <w:tc>
          <w:tcPr>
            <w:tcW w:w="540" w:type="dxa"/>
            <w:tcBorders>
              <w:top w:val="single" w:sz="6" w:space="0" w:color="auto"/>
              <w:left w:val="single" w:sz="6" w:space="0" w:color="auto"/>
              <w:bottom w:val="single" w:sz="6" w:space="0" w:color="auto"/>
              <w:right w:val="single" w:sz="6" w:space="0" w:color="auto"/>
            </w:tcBorders>
          </w:tcPr>
          <w:p w14:paraId="5DCDAC25" w14:textId="77777777" w:rsidR="00582282" w:rsidRPr="00DF256B" w:rsidRDefault="00582282" w:rsidP="00751980">
            <w:pPr>
              <w:pStyle w:val="TableText"/>
            </w:pPr>
          </w:p>
        </w:tc>
        <w:tc>
          <w:tcPr>
            <w:tcW w:w="2160" w:type="dxa"/>
            <w:tcBorders>
              <w:top w:val="single" w:sz="6" w:space="0" w:color="auto"/>
              <w:left w:val="single" w:sz="6" w:space="0" w:color="auto"/>
              <w:bottom w:val="single" w:sz="6" w:space="0" w:color="auto"/>
              <w:right w:val="single" w:sz="12" w:space="0" w:color="auto"/>
            </w:tcBorders>
          </w:tcPr>
          <w:p w14:paraId="3651F5F6" w14:textId="77777777" w:rsidR="00582282" w:rsidRPr="00DF256B" w:rsidRDefault="00582282" w:rsidP="00751980">
            <w:pPr>
              <w:pStyle w:val="TableText"/>
            </w:pPr>
          </w:p>
        </w:tc>
      </w:tr>
      <w:tr w:rsidR="00582282" w:rsidRPr="00DF256B" w14:paraId="1ECE4DF4"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34353DB5" w14:textId="77777777" w:rsidR="00582282" w:rsidRPr="00DF256B" w:rsidRDefault="00582282" w:rsidP="00751980">
            <w:pPr>
              <w:pStyle w:val="TableText"/>
            </w:pPr>
            <w:r>
              <w:t>FS-EP008-007</w:t>
            </w:r>
          </w:p>
        </w:tc>
        <w:tc>
          <w:tcPr>
            <w:tcW w:w="864" w:type="dxa"/>
            <w:tcBorders>
              <w:top w:val="single" w:sz="6" w:space="0" w:color="auto"/>
              <w:left w:val="single" w:sz="6" w:space="0" w:color="auto"/>
              <w:bottom w:val="single" w:sz="6" w:space="0" w:color="auto"/>
              <w:right w:val="single" w:sz="6" w:space="0" w:color="auto"/>
            </w:tcBorders>
          </w:tcPr>
          <w:p w14:paraId="798D0A17" w14:textId="4FA21854" w:rsidR="00582282" w:rsidRPr="005E1C78" w:rsidRDefault="00582282" w:rsidP="00751980">
            <w:pPr>
              <w:pStyle w:val="TableText"/>
              <w:numPr>
                <w:ilvl w:val="0"/>
                <w:numId w:val="96"/>
              </w:numPr>
            </w:pPr>
          </w:p>
        </w:tc>
        <w:tc>
          <w:tcPr>
            <w:tcW w:w="4320" w:type="dxa"/>
            <w:tcBorders>
              <w:top w:val="single" w:sz="6" w:space="0" w:color="auto"/>
              <w:left w:val="single" w:sz="6" w:space="0" w:color="auto"/>
              <w:bottom w:val="single" w:sz="6" w:space="0" w:color="auto"/>
              <w:right w:val="single" w:sz="6" w:space="0" w:color="auto"/>
            </w:tcBorders>
          </w:tcPr>
          <w:p w14:paraId="32C8FD2E" w14:textId="4040FE48" w:rsidR="00582282" w:rsidRDefault="00582282" w:rsidP="00751980">
            <w:pPr>
              <w:pStyle w:val="TableText"/>
            </w:pPr>
            <w:r>
              <w:t>Search “AABBCC” in the Services search field and perform search</w:t>
            </w:r>
          </w:p>
        </w:tc>
        <w:tc>
          <w:tcPr>
            <w:tcW w:w="2160" w:type="dxa"/>
            <w:tcBorders>
              <w:top w:val="single" w:sz="6" w:space="0" w:color="auto"/>
              <w:left w:val="single" w:sz="6" w:space="0" w:color="auto"/>
              <w:bottom w:val="single" w:sz="6" w:space="0" w:color="auto"/>
              <w:right w:val="single" w:sz="6" w:space="0" w:color="auto"/>
            </w:tcBorders>
          </w:tcPr>
          <w:p w14:paraId="63A5AC0B" w14:textId="6765D7D7" w:rsidR="00582282" w:rsidRPr="00DF256B" w:rsidRDefault="00582282" w:rsidP="00751980">
            <w:pPr>
              <w:pStyle w:val="TableText"/>
            </w:pPr>
            <w:r>
              <w:t>No results are returned</w:t>
            </w:r>
          </w:p>
        </w:tc>
        <w:tc>
          <w:tcPr>
            <w:tcW w:w="2160" w:type="dxa"/>
            <w:tcBorders>
              <w:top w:val="single" w:sz="6" w:space="0" w:color="auto"/>
              <w:left w:val="single" w:sz="6" w:space="0" w:color="auto"/>
              <w:bottom w:val="single" w:sz="6" w:space="0" w:color="auto"/>
              <w:right w:val="single" w:sz="6" w:space="0" w:color="auto"/>
            </w:tcBorders>
          </w:tcPr>
          <w:p w14:paraId="65C61622" w14:textId="77777777" w:rsidR="00582282" w:rsidRPr="00DF256B" w:rsidRDefault="00582282" w:rsidP="00751980">
            <w:pPr>
              <w:pStyle w:val="TableText"/>
            </w:pPr>
          </w:p>
        </w:tc>
        <w:tc>
          <w:tcPr>
            <w:tcW w:w="540" w:type="dxa"/>
            <w:tcBorders>
              <w:top w:val="single" w:sz="6" w:space="0" w:color="auto"/>
              <w:left w:val="single" w:sz="6" w:space="0" w:color="auto"/>
              <w:bottom w:val="single" w:sz="6" w:space="0" w:color="auto"/>
              <w:right w:val="single" w:sz="6" w:space="0" w:color="auto"/>
            </w:tcBorders>
          </w:tcPr>
          <w:p w14:paraId="7B4C0504" w14:textId="77777777" w:rsidR="00582282" w:rsidRPr="00DF256B" w:rsidRDefault="00582282" w:rsidP="00751980">
            <w:pPr>
              <w:pStyle w:val="TableText"/>
            </w:pPr>
          </w:p>
        </w:tc>
        <w:tc>
          <w:tcPr>
            <w:tcW w:w="2160" w:type="dxa"/>
            <w:tcBorders>
              <w:top w:val="single" w:sz="6" w:space="0" w:color="auto"/>
              <w:left w:val="single" w:sz="6" w:space="0" w:color="auto"/>
              <w:bottom w:val="single" w:sz="6" w:space="0" w:color="auto"/>
              <w:right w:val="single" w:sz="12" w:space="0" w:color="auto"/>
            </w:tcBorders>
          </w:tcPr>
          <w:p w14:paraId="2E697585" w14:textId="77777777" w:rsidR="00582282" w:rsidRPr="00DF256B" w:rsidRDefault="00582282" w:rsidP="00751980">
            <w:pPr>
              <w:pStyle w:val="TableText"/>
            </w:pPr>
          </w:p>
        </w:tc>
      </w:tr>
      <w:tr w:rsidR="00311E34" w:rsidRPr="00DF256B" w14:paraId="0AAA2CE3"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3181DA23" w14:textId="77777777" w:rsidR="00311E34" w:rsidRDefault="00311E34" w:rsidP="00751980">
            <w:pPr>
              <w:pStyle w:val="TableText"/>
            </w:pPr>
          </w:p>
        </w:tc>
        <w:tc>
          <w:tcPr>
            <w:tcW w:w="864" w:type="dxa"/>
            <w:tcBorders>
              <w:top w:val="single" w:sz="6" w:space="0" w:color="auto"/>
              <w:left w:val="single" w:sz="6" w:space="0" w:color="auto"/>
              <w:bottom w:val="single" w:sz="6" w:space="0" w:color="auto"/>
              <w:right w:val="single" w:sz="6" w:space="0" w:color="auto"/>
            </w:tcBorders>
          </w:tcPr>
          <w:p w14:paraId="5D9A392C" w14:textId="188C3A7D" w:rsidR="00311E34" w:rsidRPr="005E1C78" w:rsidRDefault="00311E34" w:rsidP="00751980">
            <w:pPr>
              <w:pStyle w:val="TableText"/>
              <w:numPr>
                <w:ilvl w:val="0"/>
                <w:numId w:val="96"/>
              </w:numPr>
            </w:pPr>
          </w:p>
        </w:tc>
        <w:tc>
          <w:tcPr>
            <w:tcW w:w="4320" w:type="dxa"/>
            <w:tcBorders>
              <w:top w:val="single" w:sz="6" w:space="0" w:color="auto"/>
              <w:left w:val="single" w:sz="6" w:space="0" w:color="auto"/>
              <w:bottom w:val="single" w:sz="6" w:space="0" w:color="auto"/>
              <w:right w:val="single" w:sz="6" w:space="0" w:color="auto"/>
            </w:tcBorders>
          </w:tcPr>
          <w:p w14:paraId="009024C4" w14:textId="51193586" w:rsidR="00311E34" w:rsidRDefault="00311E34" w:rsidP="00751980">
            <w:pPr>
              <w:pStyle w:val="TableText"/>
            </w:pPr>
            <w:r>
              <w:t>Navigate to the Quantity Qualifier portion of the interface</w:t>
            </w:r>
          </w:p>
        </w:tc>
        <w:tc>
          <w:tcPr>
            <w:tcW w:w="2160" w:type="dxa"/>
            <w:tcBorders>
              <w:top w:val="single" w:sz="6" w:space="0" w:color="auto"/>
              <w:left w:val="single" w:sz="6" w:space="0" w:color="auto"/>
              <w:bottom w:val="single" w:sz="6" w:space="0" w:color="auto"/>
              <w:right w:val="single" w:sz="6" w:space="0" w:color="auto"/>
            </w:tcBorders>
          </w:tcPr>
          <w:p w14:paraId="34DF31D8" w14:textId="324F60A5" w:rsidR="00311E34" w:rsidRPr="00DF256B" w:rsidRDefault="00311E34">
            <w:pPr>
              <w:pStyle w:val="TableText"/>
            </w:pPr>
            <w:proofErr w:type="spellStart"/>
            <w:r>
              <w:t>Qty</w:t>
            </w:r>
            <w:proofErr w:type="spellEnd"/>
            <w:r>
              <w:t xml:space="preserve"> GUI data displays</w:t>
            </w:r>
          </w:p>
        </w:tc>
        <w:tc>
          <w:tcPr>
            <w:tcW w:w="2160" w:type="dxa"/>
            <w:tcBorders>
              <w:top w:val="single" w:sz="6" w:space="0" w:color="auto"/>
              <w:left w:val="single" w:sz="6" w:space="0" w:color="auto"/>
              <w:bottom w:val="single" w:sz="6" w:space="0" w:color="auto"/>
              <w:right w:val="single" w:sz="6" w:space="0" w:color="auto"/>
            </w:tcBorders>
          </w:tcPr>
          <w:p w14:paraId="7187FF9D" w14:textId="77777777" w:rsidR="00311E34" w:rsidRPr="00DF256B" w:rsidRDefault="00311E34" w:rsidP="00751980">
            <w:pPr>
              <w:pStyle w:val="TableText"/>
            </w:pPr>
          </w:p>
        </w:tc>
        <w:tc>
          <w:tcPr>
            <w:tcW w:w="540" w:type="dxa"/>
            <w:tcBorders>
              <w:top w:val="single" w:sz="6" w:space="0" w:color="auto"/>
              <w:left w:val="single" w:sz="6" w:space="0" w:color="auto"/>
              <w:bottom w:val="single" w:sz="6" w:space="0" w:color="auto"/>
              <w:right w:val="single" w:sz="6" w:space="0" w:color="auto"/>
            </w:tcBorders>
          </w:tcPr>
          <w:p w14:paraId="09660EB4" w14:textId="77777777" w:rsidR="00311E34" w:rsidRPr="00DF256B" w:rsidRDefault="00311E34" w:rsidP="00751980">
            <w:pPr>
              <w:pStyle w:val="TableText"/>
            </w:pPr>
          </w:p>
        </w:tc>
        <w:tc>
          <w:tcPr>
            <w:tcW w:w="2160" w:type="dxa"/>
            <w:tcBorders>
              <w:top w:val="single" w:sz="6" w:space="0" w:color="auto"/>
              <w:left w:val="single" w:sz="6" w:space="0" w:color="auto"/>
              <w:bottom w:val="single" w:sz="6" w:space="0" w:color="auto"/>
              <w:right w:val="single" w:sz="12" w:space="0" w:color="auto"/>
            </w:tcBorders>
          </w:tcPr>
          <w:p w14:paraId="2B4ED766" w14:textId="77777777" w:rsidR="00311E34" w:rsidRPr="00DF256B" w:rsidRDefault="00311E34" w:rsidP="00751980">
            <w:pPr>
              <w:pStyle w:val="TableText"/>
            </w:pPr>
          </w:p>
        </w:tc>
      </w:tr>
      <w:tr w:rsidR="00311E34" w:rsidRPr="00DF256B" w14:paraId="6C922556"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3D88C938" w14:textId="411F468F" w:rsidR="00311E34" w:rsidRDefault="00311E34" w:rsidP="00751980">
            <w:pPr>
              <w:pStyle w:val="TableText"/>
            </w:pPr>
            <w:r>
              <w:lastRenderedPageBreak/>
              <w:t>FS-EP008-028</w:t>
            </w:r>
          </w:p>
        </w:tc>
        <w:tc>
          <w:tcPr>
            <w:tcW w:w="864" w:type="dxa"/>
            <w:tcBorders>
              <w:top w:val="single" w:sz="6" w:space="0" w:color="auto"/>
              <w:left w:val="single" w:sz="6" w:space="0" w:color="auto"/>
              <w:bottom w:val="single" w:sz="6" w:space="0" w:color="auto"/>
              <w:right w:val="single" w:sz="6" w:space="0" w:color="auto"/>
            </w:tcBorders>
          </w:tcPr>
          <w:p w14:paraId="439C517F" w14:textId="56AC9D6F" w:rsidR="00311E34" w:rsidRPr="005E1C78" w:rsidRDefault="00311E34" w:rsidP="00751980">
            <w:pPr>
              <w:pStyle w:val="TableText"/>
              <w:numPr>
                <w:ilvl w:val="0"/>
                <w:numId w:val="96"/>
              </w:numPr>
            </w:pPr>
          </w:p>
        </w:tc>
        <w:tc>
          <w:tcPr>
            <w:tcW w:w="4320" w:type="dxa"/>
            <w:tcBorders>
              <w:top w:val="single" w:sz="6" w:space="0" w:color="auto"/>
              <w:left w:val="single" w:sz="6" w:space="0" w:color="auto"/>
              <w:bottom w:val="single" w:sz="6" w:space="0" w:color="auto"/>
              <w:right w:val="single" w:sz="6" w:space="0" w:color="auto"/>
            </w:tcBorders>
          </w:tcPr>
          <w:p w14:paraId="5EEF3B0B" w14:textId="33CC6CAC" w:rsidR="00311E34" w:rsidRDefault="00311E34" w:rsidP="00751980">
            <w:pPr>
              <w:pStyle w:val="TableText"/>
            </w:pPr>
            <w:r>
              <w:t>Select a value from the possible choices, verify all choices display</w:t>
            </w:r>
          </w:p>
        </w:tc>
        <w:tc>
          <w:tcPr>
            <w:tcW w:w="2160" w:type="dxa"/>
            <w:tcBorders>
              <w:top w:val="single" w:sz="6" w:space="0" w:color="auto"/>
              <w:left w:val="single" w:sz="6" w:space="0" w:color="auto"/>
              <w:bottom w:val="single" w:sz="6" w:space="0" w:color="auto"/>
              <w:right w:val="single" w:sz="6" w:space="0" w:color="auto"/>
            </w:tcBorders>
          </w:tcPr>
          <w:p w14:paraId="1AB900E5" w14:textId="39B9EE21" w:rsidR="00311E34" w:rsidRPr="00DF256B" w:rsidRDefault="00311E34" w:rsidP="00751980">
            <w:pPr>
              <w:pStyle w:val="TableText"/>
            </w:pPr>
            <w:r>
              <w:t>5 entries in file, match HSD01 codes</w:t>
            </w:r>
          </w:p>
        </w:tc>
        <w:tc>
          <w:tcPr>
            <w:tcW w:w="2160" w:type="dxa"/>
            <w:tcBorders>
              <w:top w:val="single" w:sz="6" w:space="0" w:color="auto"/>
              <w:left w:val="single" w:sz="6" w:space="0" w:color="auto"/>
              <w:bottom w:val="single" w:sz="6" w:space="0" w:color="auto"/>
              <w:right w:val="single" w:sz="6" w:space="0" w:color="auto"/>
            </w:tcBorders>
          </w:tcPr>
          <w:p w14:paraId="46641A3F" w14:textId="77777777" w:rsidR="00311E34" w:rsidRPr="00DF256B" w:rsidRDefault="00311E34" w:rsidP="00751980">
            <w:pPr>
              <w:pStyle w:val="TableText"/>
            </w:pPr>
          </w:p>
        </w:tc>
        <w:tc>
          <w:tcPr>
            <w:tcW w:w="540" w:type="dxa"/>
            <w:tcBorders>
              <w:top w:val="single" w:sz="6" w:space="0" w:color="auto"/>
              <w:left w:val="single" w:sz="6" w:space="0" w:color="auto"/>
              <w:bottom w:val="single" w:sz="6" w:space="0" w:color="auto"/>
              <w:right w:val="single" w:sz="6" w:space="0" w:color="auto"/>
            </w:tcBorders>
          </w:tcPr>
          <w:p w14:paraId="094FC08D" w14:textId="77777777" w:rsidR="00311E34" w:rsidRPr="00DF256B" w:rsidRDefault="00311E34" w:rsidP="00751980">
            <w:pPr>
              <w:pStyle w:val="TableText"/>
            </w:pPr>
          </w:p>
        </w:tc>
        <w:tc>
          <w:tcPr>
            <w:tcW w:w="2160" w:type="dxa"/>
            <w:tcBorders>
              <w:top w:val="single" w:sz="6" w:space="0" w:color="auto"/>
              <w:left w:val="single" w:sz="6" w:space="0" w:color="auto"/>
              <w:bottom w:val="single" w:sz="6" w:space="0" w:color="auto"/>
              <w:right w:val="single" w:sz="12" w:space="0" w:color="auto"/>
            </w:tcBorders>
          </w:tcPr>
          <w:p w14:paraId="539A96A5" w14:textId="77777777" w:rsidR="00311E34" w:rsidRPr="00DF256B" w:rsidRDefault="00311E34" w:rsidP="00751980">
            <w:pPr>
              <w:pStyle w:val="TableText"/>
            </w:pPr>
          </w:p>
        </w:tc>
      </w:tr>
      <w:tr w:rsidR="00311E34" w:rsidRPr="00DF256B" w14:paraId="30880CCC"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3DAF3593" w14:textId="77777777" w:rsidR="00311E34" w:rsidRDefault="00311E34" w:rsidP="00751980">
            <w:pPr>
              <w:pStyle w:val="TableText"/>
            </w:pPr>
          </w:p>
        </w:tc>
        <w:tc>
          <w:tcPr>
            <w:tcW w:w="864" w:type="dxa"/>
            <w:tcBorders>
              <w:top w:val="single" w:sz="6" w:space="0" w:color="auto"/>
              <w:left w:val="single" w:sz="6" w:space="0" w:color="auto"/>
              <w:bottom w:val="single" w:sz="6" w:space="0" w:color="auto"/>
              <w:right w:val="single" w:sz="6" w:space="0" w:color="auto"/>
            </w:tcBorders>
          </w:tcPr>
          <w:p w14:paraId="05A72072" w14:textId="372084DD" w:rsidR="00311E34" w:rsidRPr="005E1C78" w:rsidRDefault="00311E34" w:rsidP="00751980">
            <w:pPr>
              <w:pStyle w:val="TableText"/>
              <w:numPr>
                <w:ilvl w:val="0"/>
                <w:numId w:val="96"/>
              </w:numPr>
            </w:pPr>
          </w:p>
        </w:tc>
        <w:tc>
          <w:tcPr>
            <w:tcW w:w="4320" w:type="dxa"/>
            <w:tcBorders>
              <w:top w:val="single" w:sz="6" w:space="0" w:color="auto"/>
              <w:left w:val="single" w:sz="6" w:space="0" w:color="auto"/>
              <w:bottom w:val="single" w:sz="6" w:space="0" w:color="auto"/>
              <w:right w:val="single" w:sz="6" w:space="0" w:color="auto"/>
            </w:tcBorders>
          </w:tcPr>
          <w:p w14:paraId="7794794C" w14:textId="5DBDEFD1" w:rsidR="00311E34" w:rsidRDefault="00311E34" w:rsidP="00751980">
            <w:pPr>
              <w:pStyle w:val="TableText"/>
            </w:pPr>
            <w:r>
              <w:t>Navigate to the Unit of Measure portion of the interface</w:t>
            </w:r>
          </w:p>
        </w:tc>
        <w:tc>
          <w:tcPr>
            <w:tcW w:w="2160" w:type="dxa"/>
            <w:tcBorders>
              <w:top w:val="single" w:sz="6" w:space="0" w:color="auto"/>
              <w:left w:val="single" w:sz="6" w:space="0" w:color="auto"/>
              <w:bottom w:val="single" w:sz="6" w:space="0" w:color="auto"/>
              <w:right w:val="single" w:sz="6" w:space="0" w:color="auto"/>
            </w:tcBorders>
          </w:tcPr>
          <w:p w14:paraId="15FE482E" w14:textId="3002172B" w:rsidR="00311E34" w:rsidRPr="00DF256B" w:rsidRDefault="00311E34">
            <w:pPr>
              <w:pStyle w:val="TableText"/>
            </w:pPr>
            <w:r>
              <w:t>UM GUI data displays</w:t>
            </w:r>
          </w:p>
        </w:tc>
        <w:tc>
          <w:tcPr>
            <w:tcW w:w="2160" w:type="dxa"/>
            <w:tcBorders>
              <w:top w:val="single" w:sz="6" w:space="0" w:color="auto"/>
              <w:left w:val="single" w:sz="6" w:space="0" w:color="auto"/>
              <w:bottom w:val="single" w:sz="6" w:space="0" w:color="auto"/>
              <w:right w:val="single" w:sz="6" w:space="0" w:color="auto"/>
            </w:tcBorders>
          </w:tcPr>
          <w:p w14:paraId="5723D205" w14:textId="77777777" w:rsidR="00311E34" w:rsidRPr="00DF256B" w:rsidRDefault="00311E34" w:rsidP="00751980">
            <w:pPr>
              <w:pStyle w:val="TableText"/>
            </w:pPr>
          </w:p>
        </w:tc>
        <w:tc>
          <w:tcPr>
            <w:tcW w:w="540" w:type="dxa"/>
            <w:tcBorders>
              <w:top w:val="single" w:sz="6" w:space="0" w:color="auto"/>
              <w:left w:val="single" w:sz="6" w:space="0" w:color="auto"/>
              <w:bottom w:val="single" w:sz="6" w:space="0" w:color="auto"/>
              <w:right w:val="single" w:sz="6" w:space="0" w:color="auto"/>
            </w:tcBorders>
          </w:tcPr>
          <w:p w14:paraId="143CE455" w14:textId="77777777" w:rsidR="00311E34" w:rsidRPr="00DF256B" w:rsidRDefault="00311E34" w:rsidP="00751980">
            <w:pPr>
              <w:pStyle w:val="TableText"/>
            </w:pPr>
          </w:p>
        </w:tc>
        <w:tc>
          <w:tcPr>
            <w:tcW w:w="2160" w:type="dxa"/>
            <w:tcBorders>
              <w:top w:val="single" w:sz="6" w:space="0" w:color="auto"/>
              <w:left w:val="single" w:sz="6" w:space="0" w:color="auto"/>
              <w:bottom w:val="single" w:sz="6" w:space="0" w:color="auto"/>
              <w:right w:val="single" w:sz="12" w:space="0" w:color="auto"/>
            </w:tcBorders>
          </w:tcPr>
          <w:p w14:paraId="7F105489" w14:textId="77777777" w:rsidR="00311E34" w:rsidRPr="00DF256B" w:rsidRDefault="00311E34" w:rsidP="00751980">
            <w:pPr>
              <w:pStyle w:val="TableText"/>
            </w:pPr>
          </w:p>
        </w:tc>
      </w:tr>
      <w:tr w:rsidR="00311E34" w:rsidRPr="00DF256B" w14:paraId="412F2388"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6E5FBFDB" w14:textId="1CD2EE0C" w:rsidR="00311E34" w:rsidRDefault="00311E34" w:rsidP="00751980">
            <w:pPr>
              <w:pStyle w:val="TableText"/>
            </w:pPr>
            <w:r>
              <w:t>FS-EP008-029</w:t>
            </w:r>
          </w:p>
        </w:tc>
        <w:tc>
          <w:tcPr>
            <w:tcW w:w="864" w:type="dxa"/>
            <w:tcBorders>
              <w:top w:val="single" w:sz="6" w:space="0" w:color="auto"/>
              <w:left w:val="single" w:sz="6" w:space="0" w:color="auto"/>
              <w:bottom w:val="single" w:sz="6" w:space="0" w:color="auto"/>
              <w:right w:val="single" w:sz="6" w:space="0" w:color="auto"/>
            </w:tcBorders>
          </w:tcPr>
          <w:p w14:paraId="6A5014EA" w14:textId="7595EE72" w:rsidR="00311E34" w:rsidRPr="005E1C78" w:rsidRDefault="00311E34" w:rsidP="00751980">
            <w:pPr>
              <w:pStyle w:val="TableText"/>
              <w:numPr>
                <w:ilvl w:val="0"/>
                <w:numId w:val="96"/>
              </w:numPr>
            </w:pPr>
          </w:p>
        </w:tc>
        <w:tc>
          <w:tcPr>
            <w:tcW w:w="4320" w:type="dxa"/>
            <w:tcBorders>
              <w:top w:val="single" w:sz="6" w:space="0" w:color="auto"/>
              <w:left w:val="single" w:sz="6" w:space="0" w:color="auto"/>
              <w:bottom w:val="single" w:sz="6" w:space="0" w:color="auto"/>
              <w:right w:val="single" w:sz="6" w:space="0" w:color="auto"/>
            </w:tcBorders>
          </w:tcPr>
          <w:p w14:paraId="1D3F45A1" w14:textId="1838752F" w:rsidR="00311E34" w:rsidRDefault="00311E34" w:rsidP="00751980">
            <w:pPr>
              <w:pStyle w:val="TableText"/>
            </w:pPr>
            <w:r>
              <w:t>Select a value from the possible choices, verify all choices display</w:t>
            </w:r>
          </w:p>
        </w:tc>
        <w:tc>
          <w:tcPr>
            <w:tcW w:w="2160" w:type="dxa"/>
            <w:tcBorders>
              <w:top w:val="single" w:sz="6" w:space="0" w:color="auto"/>
              <w:left w:val="single" w:sz="6" w:space="0" w:color="auto"/>
              <w:bottom w:val="single" w:sz="6" w:space="0" w:color="auto"/>
              <w:right w:val="single" w:sz="6" w:space="0" w:color="auto"/>
            </w:tcBorders>
          </w:tcPr>
          <w:p w14:paraId="1F5EE531" w14:textId="32469EDE" w:rsidR="00311E34" w:rsidRPr="00DF256B" w:rsidRDefault="00311E34" w:rsidP="00751980">
            <w:pPr>
              <w:pStyle w:val="TableText"/>
            </w:pPr>
            <w:r>
              <w:t>3 entries in file, match HSD03 codes</w:t>
            </w:r>
          </w:p>
        </w:tc>
        <w:tc>
          <w:tcPr>
            <w:tcW w:w="2160" w:type="dxa"/>
            <w:tcBorders>
              <w:top w:val="single" w:sz="6" w:space="0" w:color="auto"/>
              <w:left w:val="single" w:sz="6" w:space="0" w:color="auto"/>
              <w:bottom w:val="single" w:sz="6" w:space="0" w:color="auto"/>
              <w:right w:val="single" w:sz="6" w:space="0" w:color="auto"/>
            </w:tcBorders>
          </w:tcPr>
          <w:p w14:paraId="168B4904" w14:textId="77777777" w:rsidR="00311E34" w:rsidRPr="00DF256B" w:rsidRDefault="00311E34" w:rsidP="00751980">
            <w:pPr>
              <w:pStyle w:val="TableText"/>
            </w:pPr>
          </w:p>
        </w:tc>
        <w:tc>
          <w:tcPr>
            <w:tcW w:w="540" w:type="dxa"/>
            <w:tcBorders>
              <w:top w:val="single" w:sz="6" w:space="0" w:color="auto"/>
              <w:left w:val="single" w:sz="6" w:space="0" w:color="auto"/>
              <w:bottom w:val="single" w:sz="6" w:space="0" w:color="auto"/>
              <w:right w:val="single" w:sz="6" w:space="0" w:color="auto"/>
            </w:tcBorders>
          </w:tcPr>
          <w:p w14:paraId="787CEB7A" w14:textId="77777777" w:rsidR="00311E34" w:rsidRPr="00DF256B" w:rsidRDefault="00311E34" w:rsidP="00751980">
            <w:pPr>
              <w:pStyle w:val="TableText"/>
            </w:pPr>
          </w:p>
        </w:tc>
        <w:tc>
          <w:tcPr>
            <w:tcW w:w="2160" w:type="dxa"/>
            <w:tcBorders>
              <w:top w:val="single" w:sz="6" w:space="0" w:color="auto"/>
              <w:left w:val="single" w:sz="6" w:space="0" w:color="auto"/>
              <w:bottom w:val="single" w:sz="6" w:space="0" w:color="auto"/>
              <w:right w:val="single" w:sz="12" w:space="0" w:color="auto"/>
            </w:tcBorders>
          </w:tcPr>
          <w:p w14:paraId="6B629D08" w14:textId="77777777" w:rsidR="00311E34" w:rsidRPr="00DF256B" w:rsidRDefault="00311E34" w:rsidP="00751980">
            <w:pPr>
              <w:pStyle w:val="TableText"/>
            </w:pPr>
          </w:p>
        </w:tc>
      </w:tr>
      <w:tr w:rsidR="00311E34" w:rsidRPr="00DF256B" w14:paraId="1EC7369C"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06AF9C0E" w14:textId="77777777" w:rsidR="00311E34" w:rsidRDefault="00311E34" w:rsidP="00751980">
            <w:pPr>
              <w:pStyle w:val="TableText"/>
            </w:pPr>
          </w:p>
        </w:tc>
        <w:tc>
          <w:tcPr>
            <w:tcW w:w="864" w:type="dxa"/>
            <w:tcBorders>
              <w:top w:val="single" w:sz="6" w:space="0" w:color="auto"/>
              <w:left w:val="single" w:sz="6" w:space="0" w:color="auto"/>
              <w:bottom w:val="single" w:sz="6" w:space="0" w:color="auto"/>
              <w:right w:val="single" w:sz="6" w:space="0" w:color="auto"/>
            </w:tcBorders>
          </w:tcPr>
          <w:p w14:paraId="1A028441" w14:textId="77777777" w:rsidR="00311E34" w:rsidRPr="005E1C78" w:rsidRDefault="00311E34" w:rsidP="00751980">
            <w:pPr>
              <w:pStyle w:val="TableText"/>
              <w:numPr>
                <w:ilvl w:val="0"/>
                <w:numId w:val="96"/>
              </w:numPr>
            </w:pPr>
          </w:p>
        </w:tc>
        <w:tc>
          <w:tcPr>
            <w:tcW w:w="4320" w:type="dxa"/>
            <w:tcBorders>
              <w:top w:val="single" w:sz="6" w:space="0" w:color="auto"/>
              <w:left w:val="single" w:sz="6" w:space="0" w:color="auto"/>
              <w:bottom w:val="single" w:sz="6" w:space="0" w:color="auto"/>
              <w:right w:val="single" w:sz="6" w:space="0" w:color="auto"/>
            </w:tcBorders>
          </w:tcPr>
          <w:p w14:paraId="6D9869CF" w14:textId="5B86B897" w:rsidR="00311E34" w:rsidRDefault="00311E34" w:rsidP="00751980">
            <w:pPr>
              <w:pStyle w:val="TableText"/>
            </w:pPr>
            <w:r>
              <w:t>Exit GUI</w:t>
            </w:r>
          </w:p>
        </w:tc>
        <w:tc>
          <w:tcPr>
            <w:tcW w:w="2160" w:type="dxa"/>
            <w:tcBorders>
              <w:top w:val="single" w:sz="6" w:space="0" w:color="auto"/>
              <w:left w:val="single" w:sz="6" w:space="0" w:color="auto"/>
              <w:bottom w:val="single" w:sz="6" w:space="0" w:color="auto"/>
              <w:right w:val="single" w:sz="6" w:space="0" w:color="auto"/>
            </w:tcBorders>
          </w:tcPr>
          <w:p w14:paraId="0B200CE2" w14:textId="7CC48EC2" w:rsidR="00311E34" w:rsidRDefault="00311E34" w:rsidP="00751980">
            <w:pPr>
              <w:pStyle w:val="TableText"/>
            </w:pPr>
            <w:r>
              <w:t xml:space="preserve">Logoff </w:t>
            </w:r>
            <w:r w:rsidR="00050678">
              <w:t>successful</w:t>
            </w:r>
          </w:p>
        </w:tc>
        <w:tc>
          <w:tcPr>
            <w:tcW w:w="2160" w:type="dxa"/>
            <w:tcBorders>
              <w:top w:val="single" w:sz="6" w:space="0" w:color="auto"/>
              <w:left w:val="single" w:sz="6" w:space="0" w:color="auto"/>
              <w:bottom w:val="single" w:sz="6" w:space="0" w:color="auto"/>
              <w:right w:val="single" w:sz="6" w:space="0" w:color="auto"/>
            </w:tcBorders>
          </w:tcPr>
          <w:p w14:paraId="679AF61E" w14:textId="77777777" w:rsidR="00311E34" w:rsidRPr="00DF256B" w:rsidRDefault="00311E34" w:rsidP="00751980">
            <w:pPr>
              <w:pStyle w:val="TableText"/>
            </w:pPr>
          </w:p>
        </w:tc>
        <w:tc>
          <w:tcPr>
            <w:tcW w:w="540" w:type="dxa"/>
            <w:tcBorders>
              <w:top w:val="single" w:sz="6" w:space="0" w:color="auto"/>
              <w:left w:val="single" w:sz="6" w:space="0" w:color="auto"/>
              <w:bottom w:val="single" w:sz="6" w:space="0" w:color="auto"/>
              <w:right w:val="single" w:sz="6" w:space="0" w:color="auto"/>
            </w:tcBorders>
          </w:tcPr>
          <w:p w14:paraId="3EE0C9B2" w14:textId="77777777" w:rsidR="00311E34" w:rsidRPr="00DF256B" w:rsidRDefault="00311E34" w:rsidP="00751980">
            <w:pPr>
              <w:pStyle w:val="TableText"/>
            </w:pPr>
          </w:p>
        </w:tc>
        <w:tc>
          <w:tcPr>
            <w:tcW w:w="2160" w:type="dxa"/>
            <w:tcBorders>
              <w:top w:val="single" w:sz="6" w:space="0" w:color="auto"/>
              <w:left w:val="single" w:sz="6" w:space="0" w:color="auto"/>
              <w:bottom w:val="single" w:sz="6" w:space="0" w:color="auto"/>
              <w:right w:val="single" w:sz="12" w:space="0" w:color="auto"/>
            </w:tcBorders>
          </w:tcPr>
          <w:p w14:paraId="50A6819D" w14:textId="77777777" w:rsidR="00311E34" w:rsidRPr="00DF256B" w:rsidRDefault="00311E34" w:rsidP="00751980">
            <w:pPr>
              <w:pStyle w:val="TableText"/>
            </w:pPr>
          </w:p>
        </w:tc>
      </w:tr>
    </w:tbl>
    <w:p w14:paraId="769354A2" w14:textId="0F863A21" w:rsidR="00AA466D" w:rsidRDefault="00AA466D" w:rsidP="00D5087F">
      <w:pPr>
        <w:pStyle w:val="Caption"/>
      </w:pPr>
    </w:p>
    <w:p w14:paraId="1F98FB14" w14:textId="6B0990D8" w:rsidR="00ED7571" w:rsidRDefault="00ED7571" w:rsidP="00D5087F">
      <w:pPr>
        <w:pStyle w:val="Caption"/>
      </w:pPr>
      <w:bookmarkStart w:id="96" w:name="_Toc456362972"/>
      <w:r w:rsidRPr="00DF256B">
        <w:t xml:space="preserve">Table </w:t>
      </w:r>
      <w:r w:rsidR="00D45A0B">
        <w:fldChar w:fldCharType="begin"/>
      </w:r>
      <w:r w:rsidR="00D45A0B">
        <w:instrText xml:space="preserve"> SEQ Table \* ARABIC </w:instrText>
      </w:r>
      <w:r w:rsidR="00D45A0B">
        <w:fldChar w:fldCharType="separate"/>
      </w:r>
      <w:r w:rsidR="00D16F8F">
        <w:rPr>
          <w:noProof/>
        </w:rPr>
        <w:t>16</w:t>
      </w:r>
      <w:r w:rsidR="00D45A0B">
        <w:rPr>
          <w:noProof/>
        </w:rPr>
        <w:fldChar w:fldCharType="end"/>
      </w:r>
      <w:r w:rsidRPr="00DF256B">
        <w:t xml:space="preserve"> </w:t>
      </w:r>
      <w:r>
        <w:t xml:space="preserve">– </w:t>
      </w:r>
      <w:r w:rsidR="00E77A7A">
        <w:t>TC-006</w:t>
      </w:r>
      <w:r w:rsidR="001C5D7F">
        <w:t>B</w:t>
      </w:r>
      <w:r w:rsidR="00E77A7A">
        <w:t xml:space="preserve">: </w:t>
      </w:r>
      <w:r w:rsidR="00A1516A">
        <w:t xml:space="preserve">10-7078 </w:t>
      </w:r>
      <w:r w:rsidR="00B23E18">
        <w:t xml:space="preserve">Display/Print </w:t>
      </w:r>
      <w:r w:rsidR="00026450">
        <w:t>New D</w:t>
      </w:r>
      <w:r w:rsidR="00B23E18">
        <w:t xml:space="preserve">ata </w:t>
      </w:r>
      <w:r w:rsidR="00026450">
        <w:t>P</w:t>
      </w:r>
      <w:r w:rsidR="00B23E18">
        <w:t>oints</w:t>
      </w:r>
      <w:r>
        <w:t xml:space="preserve"> </w:t>
      </w:r>
      <w:r w:rsidR="00026450">
        <w:t>V</w:t>
      </w:r>
      <w:r>
        <w:t>alidation</w:t>
      </w:r>
      <w:bookmarkEnd w:id="96"/>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872"/>
        <w:gridCol w:w="864"/>
        <w:gridCol w:w="4320"/>
        <w:gridCol w:w="2160"/>
        <w:gridCol w:w="2160"/>
        <w:gridCol w:w="540"/>
        <w:gridCol w:w="2160"/>
      </w:tblGrid>
      <w:tr w:rsidR="00AA7BDB" w:rsidRPr="00DF256B" w14:paraId="4566F2C9" w14:textId="77777777" w:rsidTr="00D5087F">
        <w:trPr>
          <w:cantSplit/>
          <w:tblHeader/>
        </w:trPr>
        <w:tc>
          <w:tcPr>
            <w:tcW w:w="1872" w:type="dxa"/>
            <w:tcBorders>
              <w:top w:val="single" w:sz="12" w:space="0" w:color="auto"/>
              <w:bottom w:val="single" w:sz="6" w:space="0" w:color="auto"/>
            </w:tcBorders>
            <w:shd w:val="clear" w:color="auto" w:fill="D9D9D9" w:themeFill="background1" w:themeFillShade="D9"/>
            <w:vAlign w:val="center"/>
          </w:tcPr>
          <w:p w14:paraId="4FC1C579" w14:textId="77777777" w:rsidR="00B23E18" w:rsidRPr="00DF256B" w:rsidRDefault="00B23E18" w:rsidP="00026450">
            <w:pPr>
              <w:pStyle w:val="TableHeading"/>
            </w:pPr>
            <w:proofErr w:type="spellStart"/>
            <w:r w:rsidRPr="00DF256B">
              <w:t>Req</w:t>
            </w:r>
            <w:proofErr w:type="spellEnd"/>
            <w:r w:rsidRPr="00DF256B">
              <w:t xml:space="preserve"> # Trace</w:t>
            </w:r>
          </w:p>
        </w:tc>
        <w:tc>
          <w:tcPr>
            <w:tcW w:w="864" w:type="dxa"/>
            <w:tcBorders>
              <w:top w:val="single" w:sz="12" w:space="0" w:color="auto"/>
              <w:bottom w:val="single" w:sz="6" w:space="0" w:color="auto"/>
            </w:tcBorders>
            <w:shd w:val="clear" w:color="auto" w:fill="D9D9D9" w:themeFill="background1" w:themeFillShade="D9"/>
            <w:vAlign w:val="center"/>
          </w:tcPr>
          <w:p w14:paraId="57C19650" w14:textId="77777777" w:rsidR="00B23E18" w:rsidRPr="00DF256B" w:rsidRDefault="00B23E18" w:rsidP="00026450">
            <w:pPr>
              <w:pStyle w:val="TableHeading"/>
            </w:pPr>
            <w:r w:rsidRPr="00DF256B">
              <w:t>Test Step</w:t>
            </w:r>
          </w:p>
        </w:tc>
        <w:tc>
          <w:tcPr>
            <w:tcW w:w="4320" w:type="dxa"/>
            <w:tcBorders>
              <w:top w:val="single" w:sz="12" w:space="0" w:color="auto"/>
              <w:bottom w:val="single" w:sz="6" w:space="0" w:color="auto"/>
            </w:tcBorders>
            <w:shd w:val="clear" w:color="auto" w:fill="D9D9D9" w:themeFill="background1" w:themeFillShade="D9"/>
            <w:vAlign w:val="center"/>
          </w:tcPr>
          <w:p w14:paraId="38B04F5C" w14:textId="77777777" w:rsidR="00B23E18" w:rsidRPr="00DF256B" w:rsidRDefault="00B23E18" w:rsidP="00026450">
            <w:pPr>
              <w:pStyle w:val="TableHeading"/>
            </w:pPr>
            <w:r w:rsidRPr="00DF256B">
              <w:t>Operator Action</w:t>
            </w:r>
          </w:p>
        </w:tc>
        <w:tc>
          <w:tcPr>
            <w:tcW w:w="2160" w:type="dxa"/>
            <w:tcBorders>
              <w:top w:val="single" w:sz="12" w:space="0" w:color="auto"/>
              <w:bottom w:val="single" w:sz="6" w:space="0" w:color="auto"/>
            </w:tcBorders>
            <w:shd w:val="clear" w:color="auto" w:fill="D9D9D9" w:themeFill="background1" w:themeFillShade="D9"/>
            <w:vAlign w:val="center"/>
          </w:tcPr>
          <w:p w14:paraId="5EE13D29" w14:textId="77777777" w:rsidR="00B23E18" w:rsidRPr="00DF256B" w:rsidRDefault="00B23E18" w:rsidP="00026450">
            <w:pPr>
              <w:pStyle w:val="TableHeading"/>
            </w:pPr>
            <w:r w:rsidRPr="00DF256B">
              <w:t>Expected Results</w:t>
            </w:r>
          </w:p>
        </w:tc>
        <w:tc>
          <w:tcPr>
            <w:tcW w:w="2160" w:type="dxa"/>
            <w:tcBorders>
              <w:top w:val="single" w:sz="12" w:space="0" w:color="auto"/>
              <w:bottom w:val="single" w:sz="6" w:space="0" w:color="auto"/>
            </w:tcBorders>
            <w:shd w:val="clear" w:color="auto" w:fill="D9D9D9" w:themeFill="background1" w:themeFillShade="D9"/>
            <w:vAlign w:val="center"/>
          </w:tcPr>
          <w:p w14:paraId="01F42557" w14:textId="10B9827E" w:rsidR="00B23E18" w:rsidRPr="00DF256B" w:rsidRDefault="00654400" w:rsidP="00026450">
            <w:pPr>
              <w:pStyle w:val="TableHeading"/>
            </w:pPr>
            <w:r>
              <w:t>Actual Results</w:t>
            </w:r>
          </w:p>
        </w:tc>
        <w:tc>
          <w:tcPr>
            <w:tcW w:w="540" w:type="dxa"/>
            <w:tcBorders>
              <w:top w:val="single" w:sz="12" w:space="0" w:color="auto"/>
              <w:bottom w:val="single" w:sz="6" w:space="0" w:color="auto"/>
            </w:tcBorders>
            <w:shd w:val="clear" w:color="auto" w:fill="D9D9D9" w:themeFill="background1" w:themeFillShade="D9"/>
            <w:vAlign w:val="center"/>
          </w:tcPr>
          <w:p w14:paraId="0E492D1C" w14:textId="77777777" w:rsidR="00B23E18" w:rsidRPr="00DF256B" w:rsidRDefault="00B23E18" w:rsidP="00026450">
            <w:pPr>
              <w:pStyle w:val="TableHeading"/>
            </w:pPr>
            <w:r w:rsidRPr="00DF256B">
              <w:t>P/F</w:t>
            </w:r>
          </w:p>
        </w:tc>
        <w:tc>
          <w:tcPr>
            <w:tcW w:w="2160" w:type="dxa"/>
            <w:tcBorders>
              <w:top w:val="single" w:sz="12" w:space="0" w:color="auto"/>
              <w:bottom w:val="single" w:sz="6" w:space="0" w:color="auto"/>
            </w:tcBorders>
            <w:shd w:val="clear" w:color="auto" w:fill="D9D9D9" w:themeFill="background1" w:themeFillShade="D9"/>
            <w:vAlign w:val="center"/>
          </w:tcPr>
          <w:p w14:paraId="28544EFC" w14:textId="77777777" w:rsidR="00B23E18" w:rsidRPr="00DF256B" w:rsidRDefault="00B23E18" w:rsidP="00026450">
            <w:pPr>
              <w:pStyle w:val="TableHeading"/>
            </w:pPr>
            <w:r>
              <w:t>Note / Comments</w:t>
            </w:r>
          </w:p>
        </w:tc>
      </w:tr>
      <w:tr w:rsidR="00AA7BDB" w:rsidRPr="00DF256B" w14:paraId="48A92F4E" w14:textId="77777777" w:rsidTr="00D5087F">
        <w:trPr>
          <w:cantSplit/>
        </w:trPr>
        <w:tc>
          <w:tcPr>
            <w:tcW w:w="1872" w:type="dxa"/>
            <w:tcBorders>
              <w:top w:val="single" w:sz="6" w:space="0" w:color="auto"/>
            </w:tcBorders>
          </w:tcPr>
          <w:p w14:paraId="197CEFAD" w14:textId="77777777" w:rsidR="00B23E18" w:rsidRPr="00DF256B" w:rsidRDefault="00B23E18" w:rsidP="00026450">
            <w:pPr>
              <w:pStyle w:val="TableText"/>
            </w:pPr>
          </w:p>
        </w:tc>
        <w:tc>
          <w:tcPr>
            <w:tcW w:w="864" w:type="dxa"/>
            <w:tcBorders>
              <w:top w:val="single" w:sz="6" w:space="0" w:color="auto"/>
            </w:tcBorders>
          </w:tcPr>
          <w:p w14:paraId="69036D7A" w14:textId="418D5EEC" w:rsidR="00B23E18" w:rsidRPr="005E1C78" w:rsidRDefault="00B23E18" w:rsidP="00026450">
            <w:pPr>
              <w:pStyle w:val="TableText"/>
              <w:numPr>
                <w:ilvl w:val="0"/>
                <w:numId w:val="98"/>
              </w:numPr>
            </w:pPr>
          </w:p>
        </w:tc>
        <w:tc>
          <w:tcPr>
            <w:tcW w:w="4320" w:type="dxa"/>
            <w:tcBorders>
              <w:top w:val="single" w:sz="6" w:space="0" w:color="auto"/>
            </w:tcBorders>
          </w:tcPr>
          <w:p w14:paraId="438BD2E9" w14:textId="05946BD0" w:rsidR="00B23E18" w:rsidRPr="009D183D" w:rsidRDefault="00B6019B" w:rsidP="00026450">
            <w:pPr>
              <w:pStyle w:val="TableText"/>
            </w:pPr>
            <w:r w:rsidRPr="009D183D">
              <w:t xml:space="preserve">Log into </w:t>
            </w:r>
            <w:proofErr w:type="spellStart"/>
            <w:r w:rsidRPr="009D183D">
              <w:t>VistA</w:t>
            </w:r>
            <w:proofErr w:type="spellEnd"/>
            <w:r w:rsidRPr="009D183D">
              <w:t xml:space="preserve"> Fee as a </w:t>
            </w:r>
            <w:r w:rsidR="00F56934" w:rsidRPr="009D183D">
              <w:t>clerk</w:t>
            </w:r>
          </w:p>
        </w:tc>
        <w:tc>
          <w:tcPr>
            <w:tcW w:w="2160" w:type="dxa"/>
            <w:tcBorders>
              <w:top w:val="single" w:sz="6" w:space="0" w:color="auto"/>
            </w:tcBorders>
          </w:tcPr>
          <w:p w14:paraId="66271C91" w14:textId="44BBB1E1" w:rsidR="00B23E18" w:rsidRPr="009D183D" w:rsidRDefault="000E7A14" w:rsidP="00026450">
            <w:pPr>
              <w:pStyle w:val="TableText"/>
            </w:pPr>
            <w:r>
              <w:t xml:space="preserve">Logon </w:t>
            </w:r>
            <w:r w:rsidR="00050678">
              <w:t>successful</w:t>
            </w:r>
          </w:p>
        </w:tc>
        <w:tc>
          <w:tcPr>
            <w:tcW w:w="2160" w:type="dxa"/>
            <w:tcBorders>
              <w:top w:val="single" w:sz="6" w:space="0" w:color="auto"/>
            </w:tcBorders>
          </w:tcPr>
          <w:p w14:paraId="057FE469" w14:textId="77777777" w:rsidR="00B23E18" w:rsidRPr="00DF256B" w:rsidRDefault="00B23E18" w:rsidP="00026450">
            <w:pPr>
              <w:pStyle w:val="TableText"/>
            </w:pPr>
          </w:p>
        </w:tc>
        <w:tc>
          <w:tcPr>
            <w:tcW w:w="540" w:type="dxa"/>
            <w:tcBorders>
              <w:top w:val="single" w:sz="6" w:space="0" w:color="auto"/>
            </w:tcBorders>
          </w:tcPr>
          <w:p w14:paraId="166A3BAE" w14:textId="77777777" w:rsidR="00B23E18" w:rsidRPr="00DF256B" w:rsidRDefault="00B23E18" w:rsidP="00026450">
            <w:pPr>
              <w:pStyle w:val="TableText"/>
            </w:pPr>
          </w:p>
        </w:tc>
        <w:tc>
          <w:tcPr>
            <w:tcW w:w="2160" w:type="dxa"/>
            <w:tcBorders>
              <w:top w:val="single" w:sz="6" w:space="0" w:color="auto"/>
            </w:tcBorders>
          </w:tcPr>
          <w:p w14:paraId="04804A25" w14:textId="77777777" w:rsidR="00B23E18" w:rsidRPr="00DF256B" w:rsidRDefault="00B23E18" w:rsidP="00026450">
            <w:pPr>
              <w:pStyle w:val="TableText"/>
            </w:pPr>
          </w:p>
        </w:tc>
      </w:tr>
      <w:tr w:rsidR="00870C24" w:rsidRPr="00DF256B" w14:paraId="3EFF15D6" w14:textId="77777777" w:rsidTr="00D5087F">
        <w:trPr>
          <w:cantSplit/>
        </w:trPr>
        <w:tc>
          <w:tcPr>
            <w:tcW w:w="1872" w:type="dxa"/>
          </w:tcPr>
          <w:p w14:paraId="1D889037" w14:textId="77777777" w:rsidR="00870C24" w:rsidRPr="00DF256B" w:rsidRDefault="00870C24" w:rsidP="00026450">
            <w:pPr>
              <w:pStyle w:val="TableText"/>
            </w:pPr>
          </w:p>
        </w:tc>
        <w:tc>
          <w:tcPr>
            <w:tcW w:w="864" w:type="dxa"/>
          </w:tcPr>
          <w:p w14:paraId="1B114F65" w14:textId="677F618B" w:rsidR="00870C24" w:rsidRPr="005E1C78" w:rsidRDefault="00870C24" w:rsidP="00026450">
            <w:pPr>
              <w:pStyle w:val="TableText"/>
              <w:numPr>
                <w:ilvl w:val="0"/>
                <w:numId w:val="98"/>
              </w:numPr>
            </w:pPr>
          </w:p>
        </w:tc>
        <w:tc>
          <w:tcPr>
            <w:tcW w:w="4320" w:type="dxa"/>
          </w:tcPr>
          <w:p w14:paraId="021F9F20" w14:textId="77777777" w:rsidR="00870C24" w:rsidRPr="009D183D" w:rsidRDefault="00870C24" w:rsidP="00026450">
            <w:pPr>
              <w:pStyle w:val="TableText"/>
            </w:pPr>
            <w:r w:rsidRPr="009D183D">
              <w:t>Select Civil Hospital</w:t>
            </w:r>
          </w:p>
        </w:tc>
        <w:tc>
          <w:tcPr>
            <w:tcW w:w="2160" w:type="dxa"/>
          </w:tcPr>
          <w:p w14:paraId="12284267" w14:textId="7EB9DC41" w:rsidR="00870C24" w:rsidRPr="009D183D" w:rsidRDefault="00870C24" w:rsidP="00026450">
            <w:pPr>
              <w:pStyle w:val="TableText"/>
            </w:pPr>
            <w:r>
              <w:t>Civil hospital sub-menu displays</w:t>
            </w:r>
          </w:p>
        </w:tc>
        <w:tc>
          <w:tcPr>
            <w:tcW w:w="2160" w:type="dxa"/>
          </w:tcPr>
          <w:p w14:paraId="2D88309B" w14:textId="77777777" w:rsidR="00870C24" w:rsidRPr="00DF256B" w:rsidRDefault="00870C24" w:rsidP="00026450">
            <w:pPr>
              <w:pStyle w:val="TableText"/>
            </w:pPr>
          </w:p>
        </w:tc>
        <w:tc>
          <w:tcPr>
            <w:tcW w:w="540" w:type="dxa"/>
          </w:tcPr>
          <w:p w14:paraId="5CBD63DA" w14:textId="77777777" w:rsidR="00870C24" w:rsidRPr="00DF256B" w:rsidRDefault="00870C24" w:rsidP="00026450">
            <w:pPr>
              <w:pStyle w:val="TableText"/>
            </w:pPr>
          </w:p>
        </w:tc>
        <w:tc>
          <w:tcPr>
            <w:tcW w:w="2160" w:type="dxa"/>
          </w:tcPr>
          <w:p w14:paraId="68AC8F37" w14:textId="77777777" w:rsidR="00870C24" w:rsidRPr="00DF256B" w:rsidRDefault="00870C24" w:rsidP="00026450">
            <w:pPr>
              <w:pStyle w:val="TableText"/>
            </w:pPr>
          </w:p>
        </w:tc>
      </w:tr>
      <w:tr w:rsidR="00870C24" w:rsidRPr="00DF256B" w14:paraId="33CAF3BE" w14:textId="77777777" w:rsidTr="00D5087F">
        <w:trPr>
          <w:cantSplit/>
        </w:trPr>
        <w:tc>
          <w:tcPr>
            <w:tcW w:w="1872" w:type="dxa"/>
          </w:tcPr>
          <w:p w14:paraId="36275A90" w14:textId="77777777" w:rsidR="00870C24" w:rsidRPr="00DF256B" w:rsidRDefault="00870C24" w:rsidP="00026450">
            <w:pPr>
              <w:pStyle w:val="TableText"/>
            </w:pPr>
          </w:p>
        </w:tc>
        <w:tc>
          <w:tcPr>
            <w:tcW w:w="864" w:type="dxa"/>
          </w:tcPr>
          <w:p w14:paraId="1ECA0C99" w14:textId="1CCDFB39" w:rsidR="00870C24" w:rsidRPr="005E1C78" w:rsidRDefault="00870C24" w:rsidP="00026450">
            <w:pPr>
              <w:pStyle w:val="TableText"/>
              <w:numPr>
                <w:ilvl w:val="0"/>
                <w:numId w:val="98"/>
              </w:numPr>
            </w:pPr>
          </w:p>
        </w:tc>
        <w:tc>
          <w:tcPr>
            <w:tcW w:w="4320" w:type="dxa"/>
          </w:tcPr>
          <w:p w14:paraId="48520B98" w14:textId="58BCB7A3" w:rsidR="00870C24" w:rsidRPr="009D183D" w:rsidRDefault="00870C24" w:rsidP="00026450">
            <w:pPr>
              <w:pStyle w:val="TableText"/>
            </w:pPr>
            <w:r w:rsidRPr="009D183D">
              <w:t>Select Disposition Menu</w:t>
            </w:r>
          </w:p>
        </w:tc>
        <w:tc>
          <w:tcPr>
            <w:tcW w:w="2160" w:type="dxa"/>
          </w:tcPr>
          <w:p w14:paraId="0E93A109" w14:textId="2A3B74D5" w:rsidR="00870C24" w:rsidRPr="009D183D" w:rsidRDefault="00311E34" w:rsidP="00026450">
            <w:pPr>
              <w:pStyle w:val="TableText"/>
            </w:pPr>
            <w:r>
              <w:t>Disposition menu displays</w:t>
            </w:r>
          </w:p>
        </w:tc>
        <w:tc>
          <w:tcPr>
            <w:tcW w:w="2160" w:type="dxa"/>
          </w:tcPr>
          <w:p w14:paraId="50958F70" w14:textId="77777777" w:rsidR="00870C24" w:rsidRPr="00DF256B" w:rsidRDefault="00870C24" w:rsidP="00026450">
            <w:pPr>
              <w:pStyle w:val="TableText"/>
            </w:pPr>
          </w:p>
        </w:tc>
        <w:tc>
          <w:tcPr>
            <w:tcW w:w="540" w:type="dxa"/>
          </w:tcPr>
          <w:p w14:paraId="14ACAC3C" w14:textId="77777777" w:rsidR="00870C24" w:rsidRPr="00DF256B" w:rsidRDefault="00870C24" w:rsidP="00026450">
            <w:pPr>
              <w:pStyle w:val="TableText"/>
            </w:pPr>
          </w:p>
        </w:tc>
        <w:tc>
          <w:tcPr>
            <w:tcW w:w="2160" w:type="dxa"/>
          </w:tcPr>
          <w:p w14:paraId="3F582688" w14:textId="77777777" w:rsidR="00870C24" w:rsidRPr="00DF256B" w:rsidRDefault="00870C24" w:rsidP="00026450">
            <w:pPr>
              <w:pStyle w:val="TableText"/>
            </w:pPr>
          </w:p>
        </w:tc>
      </w:tr>
      <w:tr w:rsidR="00870C24" w:rsidRPr="00DF256B" w14:paraId="52B60EBE" w14:textId="77777777" w:rsidTr="00D5087F">
        <w:trPr>
          <w:cantSplit/>
        </w:trPr>
        <w:tc>
          <w:tcPr>
            <w:tcW w:w="1872" w:type="dxa"/>
          </w:tcPr>
          <w:p w14:paraId="4856FC66" w14:textId="77777777" w:rsidR="00870C24" w:rsidRPr="00DF256B" w:rsidRDefault="00870C24" w:rsidP="00026450">
            <w:pPr>
              <w:pStyle w:val="TableText"/>
            </w:pPr>
          </w:p>
        </w:tc>
        <w:tc>
          <w:tcPr>
            <w:tcW w:w="864" w:type="dxa"/>
          </w:tcPr>
          <w:p w14:paraId="4C1DBF74" w14:textId="252B7880" w:rsidR="00870C24" w:rsidRPr="005E1C78" w:rsidRDefault="00870C24" w:rsidP="00026450">
            <w:pPr>
              <w:pStyle w:val="TableText"/>
              <w:numPr>
                <w:ilvl w:val="0"/>
                <w:numId w:val="98"/>
              </w:numPr>
            </w:pPr>
          </w:p>
        </w:tc>
        <w:tc>
          <w:tcPr>
            <w:tcW w:w="4320" w:type="dxa"/>
          </w:tcPr>
          <w:p w14:paraId="2C469C49" w14:textId="19CB3790" w:rsidR="00870C24" w:rsidRPr="009D183D" w:rsidRDefault="00870C24" w:rsidP="00026450">
            <w:pPr>
              <w:pStyle w:val="TableText"/>
            </w:pPr>
            <w:r w:rsidRPr="009D183D">
              <w:t>Select Display 10-7078</w:t>
            </w:r>
          </w:p>
        </w:tc>
        <w:tc>
          <w:tcPr>
            <w:tcW w:w="2160" w:type="dxa"/>
          </w:tcPr>
          <w:p w14:paraId="2BE65983" w14:textId="45FDCF84" w:rsidR="00870C24" w:rsidRPr="009D183D" w:rsidRDefault="00311E34" w:rsidP="00026450">
            <w:pPr>
              <w:pStyle w:val="TableText"/>
            </w:pPr>
            <w:r>
              <w:t>User prompted for Patient</w:t>
            </w:r>
          </w:p>
        </w:tc>
        <w:tc>
          <w:tcPr>
            <w:tcW w:w="2160" w:type="dxa"/>
          </w:tcPr>
          <w:p w14:paraId="3F04CAE2" w14:textId="77777777" w:rsidR="00870C24" w:rsidRPr="00DF256B" w:rsidRDefault="00870C24" w:rsidP="00026450">
            <w:pPr>
              <w:pStyle w:val="TableText"/>
            </w:pPr>
          </w:p>
        </w:tc>
        <w:tc>
          <w:tcPr>
            <w:tcW w:w="540" w:type="dxa"/>
          </w:tcPr>
          <w:p w14:paraId="35E82734" w14:textId="77777777" w:rsidR="00870C24" w:rsidRPr="00DF256B" w:rsidRDefault="00870C24" w:rsidP="00026450">
            <w:pPr>
              <w:pStyle w:val="TableText"/>
            </w:pPr>
          </w:p>
        </w:tc>
        <w:tc>
          <w:tcPr>
            <w:tcW w:w="2160" w:type="dxa"/>
          </w:tcPr>
          <w:p w14:paraId="2634CD55" w14:textId="77777777" w:rsidR="00870C24" w:rsidRPr="00DF256B" w:rsidRDefault="00870C24" w:rsidP="00026450">
            <w:pPr>
              <w:pStyle w:val="TableText"/>
            </w:pPr>
          </w:p>
        </w:tc>
      </w:tr>
      <w:tr w:rsidR="00870C24" w:rsidRPr="00DF256B" w14:paraId="725528E2" w14:textId="77777777" w:rsidTr="00D5087F">
        <w:trPr>
          <w:cantSplit/>
        </w:trPr>
        <w:tc>
          <w:tcPr>
            <w:tcW w:w="1872" w:type="dxa"/>
          </w:tcPr>
          <w:p w14:paraId="2475C0A3" w14:textId="77777777" w:rsidR="00870C24" w:rsidRPr="00DF256B" w:rsidRDefault="00870C24" w:rsidP="00026450">
            <w:pPr>
              <w:pStyle w:val="TableText"/>
            </w:pPr>
          </w:p>
        </w:tc>
        <w:tc>
          <w:tcPr>
            <w:tcW w:w="864" w:type="dxa"/>
          </w:tcPr>
          <w:p w14:paraId="546BEFE6" w14:textId="0FBA8239" w:rsidR="00870C24" w:rsidRPr="005E1C78" w:rsidRDefault="00870C24" w:rsidP="00026450">
            <w:pPr>
              <w:pStyle w:val="TableText"/>
              <w:numPr>
                <w:ilvl w:val="0"/>
                <w:numId w:val="98"/>
              </w:numPr>
            </w:pPr>
          </w:p>
        </w:tc>
        <w:tc>
          <w:tcPr>
            <w:tcW w:w="4320" w:type="dxa"/>
          </w:tcPr>
          <w:p w14:paraId="4BDF3DB8" w14:textId="6906AE98" w:rsidR="00870C24" w:rsidRPr="009D183D" w:rsidRDefault="00870C24" w:rsidP="00CB6E6F">
            <w:pPr>
              <w:pStyle w:val="TableText"/>
            </w:pPr>
            <w:r w:rsidRPr="009D183D">
              <w:t>Select Patient [Active Authorization</w:t>
            </w:r>
            <w:r w:rsidR="00292FB2">
              <w:t>:</w:t>
            </w:r>
            <w:r w:rsidR="00292FB2">
              <w:br/>
            </w:r>
            <w:r w:rsidR="00292FB2" w:rsidRPr="00D5087F">
              <w:rPr>
                <w:b/>
              </w:rPr>
              <w:t>_____________________________</w:t>
            </w:r>
            <w:r w:rsidRPr="009D183D">
              <w:t>]</w:t>
            </w:r>
          </w:p>
        </w:tc>
        <w:tc>
          <w:tcPr>
            <w:tcW w:w="2160" w:type="dxa"/>
          </w:tcPr>
          <w:p w14:paraId="4E4F9CA7" w14:textId="5DE90079" w:rsidR="00870C24" w:rsidRPr="009D183D" w:rsidRDefault="00870C24" w:rsidP="00026450">
            <w:pPr>
              <w:pStyle w:val="TableText"/>
            </w:pPr>
            <w:r w:rsidRPr="009D183D">
              <w:t>10-7078 displays</w:t>
            </w:r>
          </w:p>
        </w:tc>
        <w:tc>
          <w:tcPr>
            <w:tcW w:w="2160" w:type="dxa"/>
          </w:tcPr>
          <w:p w14:paraId="5F398038" w14:textId="77777777" w:rsidR="00870C24" w:rsidRPr="00DF256B" w:rsidRDefault="00870C24" w:rsidP="00026450">
            <w:pPr>
              <w:pStyle w:val="TableText"/>
            </w:pPr>
          </w:p>
        </w:tc>
        <w:tc>
          <w:tcPr>
            <w:tcW w:w="540" w:type="dxa"/>
          </w:tcPr>
          <w:p w14:paraId="3BF8BE1C" w14:textId="77777777" w:rsidR="00870C24" w:rsidRPr="00DF256B" w:rsidRDefault="00870C24" w:rsidP="00026450">
            <w:pPr>
              <w:pStyle w:val="TableText"/>
            </w:pPr>
          </w:p>
        </w:tc>
        <w:tc>
          <w:tcPr>
            <w:tcW w:w="2160" w:type="dxa"/>
          </w:tcPr>
          <w:p w14:paraId="50A202E0" w14:textId="77777777" w:rsidR="00870C24" w:rsidRPr="00DF256B" w:rsidRDefault="00870C24" w:rsidP="00026450">
            <w:pPr>
              <w:pStyle w:val="TableText"/>
            </w:pPr>
          </w:p>
        </w:tc>
      </w:tr>
      <w:tr w:rsidR="00870C24" w:rsidRPr="00DF256B" w14:paraId="0CBFDA0F" w14:textId="77777777" w:rsidTr="00D5087F">
        <w:trPr>
          <w:cantSplit/>
        </w:trPr>
        <w:tc>
          <w:tcPr>
            <w:tcW w:w="1872" w:type="dxa"/>
          </w:tcPr>
          <w:p w14:paraId="7B3F8827" w14:textId="77777777" w:rsidR="00870C24" w:rsidRPr="00DF256B" w:rsidRDefault="00870C24" w:rsidP="00026450">
            <w:pPr>
              <w:pStyle w:val="TableText"/>
            </w:pPr>
          </w:p>
        </w:tc>
        <w:tc>
          <w:tcPr>
            <w:tcW w:w="864" w:type="dxa"/>
          </w:tcPr>
          <w:p w14:paraId="4F574ADC" w14:textId="01226F45" w:rsidR="00870C24" w:rsidRPr="005E1C78" w:rsidRDefault="00870C24" w:rsidP="00026450">
            <w:pPr>
              <w:pStyle w:val="TableText"/>
              <w:numPr>
                <w:ilvl w:val="0"/>
                <w:numId w:val="98"/>
              </w:numPr>
            </w:pPr>
          </w:p>
        </w:tc>
        <w:tc>
          <w:tcPr>
            <w:tcW w:w="4320" w:type="dxa"/>
          </w:tcPr>
          <w:p w14:paraId="62DFBC27" w14:textId="457A9FCC" w:rsidR="00870C24" w:rsidRPr="009D183D" w:rsidRDefault="00870C24" w:rsidP="00BE7281">
            <w:pPr>
              <w:pStyle w:val="TableText"/>
            </w:pPr>
            <w:r w:rsidRPr="009D183D">
              <w:t>Verify that Response Message Text is present:</w:t>
            </w:r>
          </w:p>
        </w:tc>
        <w:tc>
          <w:tcPr>
            <w:tcW w:w="2160" w:type="dxa"/>
          </w:tcPr>
          <w:p w14:paraId="3C420307" w14:textId="350EE760" w:rsidR="00870C24" w:rsidRPr="009D183D" w:rsidRDefault="00311E34" w:rsidP="00026450">
            <w:pPr>
              <w:pStyle w:val="TableText"/>
            </w:pPr>
            <w:r>
              <w:t>Message text is present</w:t>
            </w:r>
          </w:p>
        </w:tc>
        <w:tc>
          <w:tcPr>
            <w:tcW w:w="2160" w:type="dxa"/>
          </w:tcPr>
          <w:p w14:paraId="4B7AFBBC" w14:textId="77777777" w:rsidR="00870C24" w:rsidRPr="00DF256B" w:rsidRDefault="00870C24" w:rsidP="00026450">
            <w:pPr>
              <w:pStyle w:val="TableText"/>
            </w:pPr>
          </w:p>
        </w:tc>
        <w:tc>
          <w:tcPr>
            <w:tcW w:w="540" w:type="dxa"/>
          </w:tcPr>
          <w:p w14:paraId="48182D1E" w14:textId="77777777" w:rsidR="00870C24" w:rsidRPr="00DF256B" w:rsidRDefault="00870C24" w:rsidP="00026450">
            <w:pPr>
              <w:pStyle w:val="TableText"/>
            </w:pPr>
          </w:p>
        </w:tc>
        <w:tc>
          <w:tcPr>
            <w:tcW w:w="2160" w:type="dxa"/>
          </w:tcPr>
          <w:p w14:paraId="6287BF39" w14:textId="77777777" w:rsidR="00870C24" w:rsidRPr="00DF256B" w:rsidRDefault="00870C24" w:rsidP="00026450">
            <w:pPr>
              <w:pStyle w:val="TableText"/>
            </w:pPr>
          </w:p>
        </w:tc>
      </w:tr>
      <w:tr w:rsidR="00870C24" w:rsidRPr="00DF256B" w14:paraId="66AC6E2C" w14:textId="77777777" w:rsidTr="00D5087F">
        <w:trPr>
          <w:cantSplit/>
        </w:trPr>
        <w:tc>
          <w:tcPr>
            <w:tcW w:w="1872" w:type="dxa"/>
          </w:tcPr>
          <w:p w14:paraId="5BF16C9F" w14:textId="77777777" w:rsidR="00870C24" w:rsidRPr="00BB7EE2" w:rsidRDefault="00870C24" w:rsidP="00026450">
            <w:pPr>
              <w:pStyle w:val="TableText"/>
            </w:pPr>
          </w:p>
        </w:tc>
        <w:tc>
          <w:tcPr>
            <w:tcW w:w="864" w:type="dxa"/>
          </w:tcPr>
          <w:p w14:paraId="57E0FBE2" w14:textId="5748586A" w:rsidR="00870C24" w:rsidRPr="005E1C78" w:rsidRDefault="00870C24" w:rsidP="00026450">
            <w:pPr>
              <w:pStyle w:val="TableText"/>
              <w:numPr>
                <w:ilvl w:val="0"/>
                <w:numId w:val="98"/>
              </w:numPr>
            </w:pPr>
          </w:p>
        </w:tc>
        <w:tc>
          <w:tcPr>
            <w:tcW w:w="4320" w:type="dxa"/>
          </w:tcPr>
          <w:p w14:paraId="6D2BEB0F" w14:textId="64110C58" w:rsidR="00870C24" w:rsidRPr="009D183D" w:rsidRDefault="00870C24" w:rsidP="00026450">
            <w:pPr>
              <w:pStyle w:val="TableText"/>
            </w:pPr>
            <w:r w:rsidRPr="009D183D">
              <w:t>Exit Display</w:t>
            </w:r>
          </w:p>
        </w:tc>
        <w:tc>
          <w:tcPr>
            <w:tcW w:w="2160" w:type="dxa"/>
          </w:tcPr>
          <w:p w14:paraId="48E5961C" w14:textId="17CF2159" w:rsidR="00870C24" w:rsidRPr="009D183D" w:rsidRDefault="00311E34" w:rsidP="00026450">
            <w:pPr>
              <w:pStyle w:val="TableText"/>
            </w:pPr>
            <w:r>
              <w:t>Exits Display</w:t>
            </w:r>
          </w:p>
        </w:tc>
        <w:tc>
          <w:tcPr>
            <w:tcW w:w="2160" w:type="dxa"/>
          </w:tcPr>
          <w:p w14:paraId="2ABC8D29" w14:textId="77777777" w:rsidR="00870C24" w:rsidRPr="00DF256B" w:rsidRDefault="00870C24" w:rsidP="00026450">
            <w:pPr>
              <w:pStyle w:val="TableText"/>
            </w:pPr>
          </w:p>
        </w:tc>
        <w:tc>
          <w:tcPr>
            <w:tcW w:w="540" w:type="dxa"/>
          </w:tcPr>
          <w:p w14:paraId="1E802155" w14:textId="77777777" w:rsidR="00870C24" w:rsidRPr="00DF256B" w:rsidRDefault="00870C24" w:rsidP="00026450">
            <w:pPr>
              <w:pStyle w:val="TableText"/>
            </w:pPr>
          </w:p>
        </w:tc>
        <w:tc>
          <w:tcPr>
            <w:tcW w:w="2160" w:type="dxa"/>
          </w:tcPr>
          <w:p w14:paraId="348B7FA3" w14:textId="77777777" w:rsidR="00870C24" w:rsidRPr="00DF256B" w:rsidRDefault="00870C24" w:rsidP="00026450">
            <w:pPr>
              <w:pStyle w:val="TableText"/>
            </w:pPr>
          </w:p>
        </w:tc>
      </w:tr>
      <w:tr w:rsidR="00311E34" w:rsidRPr="00DF256B" w14:paraId="30BFC358" w14:textId="77777777" w:rsidTr="00D5087F">
        <w:trPr>
          <w:cantSplit/>
        </w:trPr>
        <w:tc>
          <w:tcPr>
            <w:tcW w:w="1872" w:type="dxa"/>
          </w:tcPr>
          <w:p w14:paraId="4D1416CD" w14:textId="77777777" w:rsidR="00311E34" w:rsidRPr="00BB7EE2" w:rsidRDefault="00311E34" w:rsidP="00026450">
            <w:pPr>
              <w:pStyle w:val="TableText"/>
            </w:pPr>
          </w:p>
        </w:tc>
        <w:tc>
          <w:tcPr>
            <w:tcW w:w="864" w:type="dxa"/>
          </w:tcPr>
          <w:p w14:paraId="16BB878C" w14:textId="0D74C3DC" w:rsidR="00311E34" w:rsidRPr="005E1C78" w:rsidRDefault="00311E34" w:rsidP="00026450">
            <w:pPr>
              <w:pStyle w:val="TableText"/>
              <w:numPr>
                <w:ilvl w:val="0"/>
                <w:numId w:val="98"/>
              </w:numPr>
            </w:pPr>
          </w:p>
        </w:tc>
        <w:tc>
          <w:tcPr>
            <w:tcW w:w="4320" w:type="dxa"/>
          </w:tcPr>
          <w:p w14:paraId="334BCDDE" w14:textId="1EEDDDD4" w:rsidR="00311E34" w:rsidRPr="009D183D" w:rsidRDefault="00311E34" w:rsidP="00026450">
            <w:pPr>
              <w:pStyle w:val="TableText"/>
            </w:pPr>
            <w:r w:rsidRPr="009D183D">
              <w:t>Exit Disposition Menu</w:t>
            </w:r>
          </w:p>
        </w:tc>
        <w:tc>
          <w:tcPr>
            <w:tcW w:w="2160" w:type="dxa"/>
          </w:tcPr>
          <w:p w14:paraId="7E25867A" w14:textId="696B1EA0" w:rsidR="00311E34" w:rsidRPr="009D183D" w:rsidRDefault="00311E34" w:rsidP="00026450">
            <w:pPr>
              <w:pStyle w:val="TableText"/>
            </w:pPr>
            <w:r>
              <w:t>Civil hospital sub-menu displays</w:t>
            </w:r>
          </w:p>
        </w:tc>
        <w:tc>
          <w:tcPr>
            <w:tcW w:w="2160" w:type="dxa"/>
          </w:tcPr>
          <w:p w14:paraId="00A4E571" w14:textId="77777777" w:rsidR="00311E34" w:rsidRPr="00DF256B" w:rsidRDefault="00311E34" w:rsidP="00026450">
            <w:pPr>
              <w:pStyle w:val="TableText"/>
            </w:pPr>
          </w:p>
        </w:tc>
        <w:tc>
          <w:tcPr>
            <w:tcW w:w="540" w:type="dxa"/>
          </w:tcPr>
          <w:p w14:paraId="5102E1E9" w14:textId="77777777" w:rsidR="00311E34" w:rsidRPr="00DF256B" w:rsidRDefault="00311E34" w:rsidP="00026450">
            <w:pPr>
              <w:pStyle w:val="TableText"/>
            </w:pPr>
          </w:p>
        </w:tc>
        <w:tc>
          <w:tcPr>
            <w:tcW w:w="2160" w:type="dxa"/>
          </w:tcPr>
          <w:p w14:paraId="76A19AE2" w14:textId="77777777" w:rsidR="00311E34" w:rsidRPr="00DF256B" w:rsidRDefault="00311E34" w:rsidP="00026450">
            <w:pPr>
              <w:pStyle w:val="TableText"/>
            </w:pPr>
          </w:p>
        </w:tc>
      </w:tr>
      <w:tr w:rsidR="00311E34" w:rsidRPr="00DF256B" w14:paraId="4179ECF0" w14:textId="77777777" w:rsidTr="00D5087F">
        <w:trPr>
          <w:cantSplit/>
        </w:trPr>
        <w:tc>
          <w:tcPr>
            <w:tcW w:w="1872" w:type="dxa"/>
          </w:tcPr>
          <w:p w14:paraId="418F369F" w14:textId="77777777" w:rsidR="00311E34" w:rsidRPr="00BB7EE2" w:rsidRDefault="00311E34" w:rsidP="00026450">
            <w:pPr>
              <w:pStyle w:val="TableText"/>
            </w:pPr>
          </w:p>
        </w:tc>
        <w:tc>
          <w:tcPr>
            <w:tcW w:w="864" w:type="dxa"/>
          </w:tcPr>
          <w:p w14:paraId="2E2F3D5E" w14:textId="538A913C" w:rsidR="00311E34" w:rsidRPr="005E1C78" w:rsidRDefault="00311E34" w:rsidP="00026450">
            <w:pPr>
              <w:pStyle w:val="TableText"/>
              <w:numPr>
                <w:ilvl w:val="0"/>
                <w:numId w:val="98"/>
              </w:numPr>
            </w:pPr>
          </w:p>
        </w:tc>
        <w:tc>
          <w:tcPr>
            <w:tcW w:w="4320" w:type="dxa"/>
          </w:tcPr>
          <w:p w14:paraId="6551FD30" w14:textId="7D838FA5" w:rsidR="00311E34" w:rsidRPr="009D183D" w:rsidRDefault="00311E34" w:rsidP="00026450">
            <w:pPr>
              <w:pStyle w:val="TableText"/>
            </w:pPr>
            <w:r w:rsidRPr="009D183D">
              <w:t>Select Output Menu</w:t>
            </w:r>
          </w:p>
        </w:tc>
        <w:tc>
          <w:tcPr>
            <w:tcW w:w="2160" w:type="dxa"/>
          </w:tcPr>
          <w:p w14:paraId="156B0391" w14:textId="7414DF2C" w:rsidR="00311E34" w:rsidRPr="009D183D" w:rsidRDefault="00050678" w:rsidP="00026450">
            <w:pPr>
              <w:pStyle w:val="TableText"/>
            </w:pPr>
            <w:r>
              <w:t>Output</w:t>
            </w:r>
            <w:r w:rsidR="00B579EA">
              <w:t xml:space="preserve"> menu displays</w:t>
            </w:r>
          </w:p>
        </w:tc>
        <w:tc>
          <w:tcPr>
            <w:tcW w:w="2160" w:type="dxa"/>
          </w:tcPr>
          <w:p w14:paraId="45747F15" w14:textId="77777777" w:rsidR="00311E34" w:rsidRPr="00DF256B" w:rsidRDefault="00311E34" w:rsidP="00026450">
            <w:pPr>
              <w:pStyle w:val="TableText"/>
            </w:pPr>
          </w:p>
        </w:tc>
        <w:tc>
          <w:tcPr>
            <w:tcW w:w="540" w:type="dxa"/>
          </w:tcPr>
          <w:p w14:paraId="213C2551" w14:textId="77777777" w:rsidR="00311E34" w:rsidRPr="00DF256B" w:rsidRDefault="00311E34" w:rsidP="00026450">
            <w:pPr>
              <w:pStyle w:val="TableText"/>
            </w:pPr>
          </w:p>
        </w:tc>
        <w:tc>
          <w:tcPr>
            <w:tcW w:w="2160" w:type="dxa"/>
          </w:tcPr>
          <w:p w14:paraId="1B70625B" w14:textId="77777777" w:rsidR="00311E34" w:rsidRPr="00DF256B" w:rsidRDefault="00311E34" w:rsidP="00026450">
            <w:pPr>
              <w:pStyle w:val="TableText"/>
            </w:pPr>
          </w:p>
        </w:tc>
      </w:tr>
      <w:tr w:rsidR="00311E34" w:rsidRPr="00DF256B" w14:paraId="7955B9F1" w14:textId="77777777" w:rsidTr="00D5087F">
        <w:trPr>
          <w:cantSplit/>
        </w:trPr>
        <w:tc>
          <w:tcPr>
            <w:tcW w:w="1872" w:type="dxa"/>
          </w:tcPr>
          <w:p w14:paraId="0CFB88E9" w14:textId="77777777" w:rsidR="00311E34" w:rsidRPr="00BB7EE2" w:rsidRDefault="00311E34" w:rsidP="00026450">
            <w:pPr>
              <w:pStyle w:val="TableText"/>
            </w:pPr>
          </w:p>
        </w:tc>
        <w:tc>
          <w:tcPr>
            <w:tcW w:w="864" w:type="dxa"/>
          </w:tcPr>
          <w:p w14:paraId="28BFFABC" w14:textId="05F27B20" w:rsidR="00311E34" w:rsidRPr="005E1C78" w:rsidRDefault="00311E34" w:rsidP="00026450">
            <w:pPr>
              <w:pStyle w:val="TableText"/>
              <w:numPr>
                <w:ilvl w:val="0"/>
                <w:numId w:val="98"/>
              </w:numPr>
            </w:pPr>
          </w:p>
        </w:tc>
        <w:tc>
          <w:tcPr>
            <w:tcW w:w="4320" w:type="dxa"/>
          </w:tcPr>
          <w:p w14:paraId="6802B897" w14:textId="561A1605" w:rsidR="00311E34" w:rsidRPr="009D183D" w:rsidRDefault="00311E34" w:rsidP="00026450">
            <w:pPr>
              <w:pStyle w:val="TableText"/>
            </w:pPr>
            <w:r w:rsidRPr="009D183D">
              <w:t>Select 7078 Print</w:t>
            </w:r>
          </w:p>
        </w:tc>
        <w:tc>
          <w:tcPr>
            <w:tcW w:w="2160" w:type="dxa"/>
          </w:tcPr>
          <w:p w14:paraId="4B705ED5" w14:textId="548BA11C" w:rsidR="00311E34" w:rsidRPr="009D183D" w:rsidRDefault="00B579EA" w:rsidP="00026450">
            <w:pPr>
              <w:pStyle w:val="TableText"/>
            </w:pPr>
            <w:r>
              <w:t>Patient Name prompt</w:t>
            </w:r>
          </w:p>
        </w:tc>
        <w:tc>
          <w:tcPr>
            <w:tcW w:w="2160" w:type="dxa"/>
          </w:tcPr>
          <w:p w14:paraId="30F2F363" w14:textId="77777777" w:rsidR="00311E34" w:rsidRPr="00DF256B" w:rsidRDefault="00311E34" w:rsidP="00026450">
            <w:pPr>
              <w:pStyle w:val="TableText"/>
            </w:pPr>
          </w:p>
        </w:tc>
        <w:tc>
          <w:tcPr>
            <w:tcW w:w="540" w:type="dxa"/>
          </w:tcPr>
          <w:p w14:paraId="736FE6EB" w14:textId="77777777" w:rsidR="00311E34" w:rsidRPr="00DF256B" w:rsidRDefault="00311E34" w:rsidP="00026450">
            <w:pPr>
              <w:pStyle w:val="TableText"/>
            </w:pPr>
          </w:p>
        </w:tc>
        <w:tc>
          <w:tcPr>
            <w:tcW w:w="2160" w:type="dxa"/>
          </w:tcPr>
          <w:p w14:paraId="26FAA9ED" w14:textId="77777777" w:rsidR="00311E34" w:rsidRPr="00DF256B" w:rsidRDefault="00311E34" w:rsidP="00026450">
            <w:pPr>
              <w:pStyle w:val="TableText"/>
            </w:pPr>
          </w:p>
        </w:tc>
      </w:tr>
      <w:tr w:rsidR="00311E34" w:rsidRPr="00DF256B" w14:paraId="2C312EDA"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779F0488" w14:textId="77777777" w:rsidR="00311E34" w:rsidRPr="00DF256B" w:rsidRDefault="00311E34" w:rsidP="00026450">
            <w:pPr>
              <w:pStyle w:val="TableText"/>
            </w:pPr>
          </w:p>
        </w:tc>
        <w:tc>
          <w:tcPr>
            <w:tcW w:w="864" w:type="dxa"/>
            <w:tcBorders>
              <w:top w:val="single" w:sz="6" w:space="0" w:color="auto"/>
              <w:left w:val="single" w:sz="6" w:space="0" w:color="auto"/>
              <w:bottom w:val="single" w:sz="6" w:space="0" w:color="auto"/>
              <w:right w:val="single" w:sz="6" w:space="0" w:color="auto"/>
            </w:tcBorders>
          </w:tcPr>
          <w:p w14:paraId="2A7DD95B" w14:textId="426A2350" w:rsidR="00311E34" w:rsidRPr="005E1C78" w:rsidRDefault="00311E34" w:rsidP="00026450">
            <w:pPr>
              <w:pStyle w:val="TableText"/>
              <w:numPr>
                <w:ilvl w:val="0"/>
                <w:numId w:val="98"/>
              </w:numPr>
            </w:pPr>
          </w:p>
        </w:tc>
        <w:tc>
          <w:tcPr>
            <w:tcW w:w="4320" w:type="dxa"/>
            <w:tcBorders>
              <w:top w:val="single" w:sz="6" w:space="0" w:color="auto"/>
              <w:left w:val="single" w:sz="6" w:space="0" w:color="auto"/>
              <w:bottom w:val="single" w:sz="6" w:space="0" w:color="auto"/>
              <w:right w:val="single" w:sz="6" w:space="0" w:color="auto"/>
            </w:tcBorders>
          </w:tcPr>
          <w:p w14:paraId="39084CF4" w14:textId="4064EE49" w:rsidR="00311E34" w:rsidRPr="009D183D" w:rsidRDefault="00311E34" w:rsidP="00026450">
            <w:pPr>
              <w:pStyle w:val="TableText"/>
            </w:pPr>
            <w:r w:rsidRPr="009D183D">
              <w:t>Select Patient [Active Authorization</w:t>
            </w:r>
            <w:r w:rsidR="00292FB2">
              <w:t>:</w:t>
            </w:r>
            <w:r w:rsidRPr="009D183D">
              <w:t xml:space="preserve"> </w:t>
            </w:r>
            <w:r w:rsidR="00292FB2">
              <w:br/>
            </w:r>
            <w:r w:rsidR="00292FB2" w:rsidRPr="00F85089">
              <w:rPr>
                <w:b/>
              </w:rPr>
              <w:t>_____________________________</w:t>
            </w:r>
            <w:r w:rsidRPr="009D183D">
              <w:t>]</w:t>
            </w:r>
          </w:p>
        </w:tc>
        <w:tc>
          <w:tcPr>
            <w:tcW w:w="2160" w:type="dxa"/>
            <w:tcBorders>
              <w:top w:val="single" w:sz="6" w:space="0" w:color="auto"/>
              <w:left w:val="single" w:sz="6" w:space="0" w:color="auto"/>
              <w:bottom w:val="single" w:sz="6" w:space="0" w:color="auto"/>
              <w:right w:val="single" w:sz="6" w:space="0" w:color="auto"/>
            </w:tcBorders>
          </w:tcPr>
          <w:p w14:paraId="0E7CFEC4" w14:textId="77777777" w:rsidR="00311E34" w:rsidRPr="009D183D" w:rsidRDefault="00311E34" w:rsidP="00026450">
            <w:pPr>
              <w:pStyle w:val="TableText"/>
            </w:pPr>
            <w:r w:rsidRPr="009D183D">
              <w:t>10-7078 displays</w:t>
            </w:r>
          </w:p>
        </w:tc>
        <w:tc>
          <w:tcPr>
            <w:tcW w:w="2160" w:type="dxa"/>
            <w:tcBorders>
              <w:top w:val="single" w:sz="6" w:space="0" w:color="auto"/>
              <w:left w:val="single" w:sz="6" w:space="0" w:color="auto"/>
              <w:bottom w:val="single" w:sz="6" w:space="0" w:color="auto"/>
              <w:right w:val="single" w:sz="6" w:space="0" w:color="auto"/>
            </w:tcBorders>
          </w:tcPr>
          <w:p w14:paraId="6C465BAC" w14:textId="77777777" w:rsidR="00311E34" w:rsidRPr="00DF256B" w:rsidRDefault="00311E34" w:rsidP="00026450">
            <w:pPr>
              <w:pStyle w:val="TableText"/>
            </w:pPr>
          </w:p>
        </w:tc>
        <w:tc>
          <w:tcPr>
            <w:tcW w:w="540" w:type="dxa"/>
            <w:tcBorders>
              <w:top w:val="single" w:sz="6" w:space="0" w:color="auto"/>
              <w:left w:val="single" w:sz="6" w:space="0" w:color="auto"/>
              <w:bottom w:val="single" w:sz="6" w:space="0" w:color="auto"/>
              <w:right w:val="single" w:sz="6" w:space="0" w:color="auto"/>
            </w:tcBorders>
          </w:tcPr>
          <w:p w14:paraId="6237D7B5" w14:textId="77777777" w:rsidR="00311E34" w:rsidRPr="00DF256B" w:rsidRDefault="00311E34" w:rsidP="00026450">
            <w:pPr>
              <w:pStyle w:val="TableText"/>
            </w:pPr>
          </w:p>
        </w:tc>
        <w:tc>
          <w:tcPr>
            <w:tcW w:w="2160" w:type="dxa"/>
            <w:tcBorders>
              <w:top w:val="single" w:sz="6" w:space="0" w:color="auto"/>
              <w:left w:val="single" w:sz="6" w:space="0" w:color="auto"/>
              <w:bottom w:val="single" w:sz="6" w:space="0" w:color="auto"/>
              <w:right w:val="single" w:sz="12" w:space="0" w:color="auto"/>
            </w:tcBorders>
          </w:tcPr>
          <w:p w14:paraId="135B2F45" w14:textId="77777777" w:rsidR="00311E34" w:rsidRPr="00DF256B" w:rsidRDefault="00311E34" w:rsidP="00026450">
            <w:pPr>
              <w:pStyle w:val="TableText"/>
            </w:pPr>
          </w:p>
        </w:tc>
      </w:tr>
      <w:tr w:rsidR="00311E34" w:rsidRPr="00DF256B" w14:paraId="47A70263"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2EB4E6A4" w14:textId="77777777" w:rsidR="00311E34" w:rsidRPr="00DF256B" w:rsidRDefault="00311E34" w:rsidP="00026450">
            <w:pPr>
              <w:pStyle w:val="TableText"/>
            </w:pPr>
          </w:p>
        </w:tc>
        <w:tc>
          <w:tcPr>
            <w:tcW w:w="864" w:type="dxa"/>
            <w:tcBorders>
              <w:top w:val="single" w:sz="6" w:space="0" w:color="auto"/>
              <w:left w:val="single" w:sz="6" w:space="0" w:color="auto"/>
              <w:bottom w:val="single" w:sz="6" w:space="0" w:color="auto"/>
              <w:right w:val="single" w:sz="6" w:space="0" w:color="auto"/>
            </w:tcBorders>
          </w:tcPr>
          <w:p w14:paraId="6D00F2B9" w14:textId="7CD97FBD" w:rsidR="00311E34" w:rsidRPr="005E1C78" w:rsidRDefault="00311E34" w:rsidP="00026450">
            <w:pPr>
              <w:pStyle w:val="TableText"/>
              <w:numPr>
                <w:ilvl w:val="0"/>
                <w:numId w:val="98"/>
              </w:numPr>
            </w:pPr>
          </w:p>
        </w:tc>
        <w:tc>
          <w:tcPr>
            <w:tcW w:w="4320" w:type="dxa"/>
            <w:tcBorders>
              <w:top w:val="single" w:sz="6" w:space="0" w:color="auto"/>
              <w:left w:val="single" w:sz="6" w:space="0" w:color="auto"/>
              <w:bottom w:val="single" w:sz="6" w:space="0" w:color="auto"/>
              <w:right w:val="single" w:sz="6" w:space="0" w:color="auto"/>
            </w:tcBorders>
          </w:tcPr>
          <w:p w14:paraId="586C988B" w14:textId="3E940981" w:rsidR="00311E34" w:rsidRPr="009D183D" w:rsidRDefault="00311E34" w:rsidP="00026450">
            <w:pPr>
              <w:pStyle w:val="TableText"/>
            </w:pPr>
            <w:r w:rsidRPr="009D183D">
              <w:t>Verify Correct Authorization</w:t>
            </w:r>
          </w:p>
        </w:tc>
        <w:tc>
          <w:tcPr>
            <w:tcW w:w="2160" w:type="dxa"/>
            <w:tcBorders>
              <w:top w:val="single" w:sz="6" w:space="0" w:color="auto"/>
              <w:left w:val="single" w:sz="6" w:space="0" w:color="auto"/>
              <w:bottom w:val="single" w:sz="6" w:space="0" w:color="auto"/>
              <w:right w:val="single" w:sz="6" w:space="0" w:color="auto"/>
            </w:tcBorders>
          </w:tcPr>
          <w:p w14:paraId="5924F7B8" w14:textId="4A617E83" w:rsidR="00311E34" w:rsidRPr="009D183D" w:rsidRDefault="00311E34" w:rsidP="00026450">
            <w:pPr>
              <w:pStyle w:val="TableText"/>
            </w:pPr>
            <w:r w:rsidRPr="009D183D">
              <w:t>YES</w:t>
            </w:r>
          </w:p>
        </w:tc>
        <w:tc>
          <w:tcPr>
            <w:tcW w:w="2160" w:type="dxa"/>
            <w:tcBorders>
              <w:top w:val="single" w:sz="6" w:space="0" w:color="auto"/>
              <w:left w:val="single" w:sz="6" w:space="0" w:color="auto"/>
              <w:bottom w:val="single" w:sz="6" w:space="0" w:color="auto"/>
              <w:right w:val="single" w:sz="6" w:space="0" w:color="auto"/>
            </w:tcBorders>
          </w:tcPr>
          <w:p w14:paraId="7A4024E8" w14:textId="77777777" w:rsidR="00311E34" w:rsidRPr="00DF256B" w:rsidRDefault="00311E34" w:rsidP="00026450">
            <w:pPr>
              <w:pStyle w:val="TableText"/>
            </w:pPr>
          </w:p>
        </w:tc>
        <w:tc>
          <w:tcPr>
            <w:tcW w:w="540" w:type="dxa"/>
            <w:tcBorders>
              <w:top w:val="single" w:sz="6" w:space="0" w:color="auto"/>
              <w:left w:val="single" w:sz="6" w:space="0" w:color="auto"/>
              <w:bottom w:val="single" w:sz="6" w:space="0" w:color="auto"/>
              <w:right w:val="single" w:sz="6" w:space="0" w:color="auto"/>
            </w:tcBorders>
          </w:tcPr>
          <w:p w14:paraId="09D4DB09" w14:textId="77777777" w:rsidR="00311E34" w:rsidRPr="00DF256B" w:rsidRDefault="00311E34" w:rsidP="00026450">
            <w:pPr>
              <w:pStyle w:val="TableText"/>
            </w:pPr>
          </w:p>
        </w:tc>
        <w:tc>
          <w:tcPr>
            <w:tcW w:w="2160" w:type="dxa"/>
            <w:tcBorders>
              <w:top w:val="single" w:sz="6" w:space="0" w:color="auto"/>
              <w:left w:val="single" w:sz="6" w:space="0" w:color="auto"/>
              <w:bottom w:val="single" w:sz="6" w:space="0" w:color="auto"/>
              <w:right w:val="single" w:sz="12" w:space="0" w:color="auto"/>
            </w:tcBorders>
          </w:tcPr>
          <w:p w14:paraId="45E39A66" w14:textId="77777777" w:rsidR="00311E34" w:rsidRPr="00DF256B" w:rsidRDefault="00311E34" w:rsidP="00026450">
            <w:pPr>
              <w:pStyle w:val="TableText"/>
            </w:pPr>
          </w:p>
        </w:tc>
      </w:tr>
      <w:tr w:rsidR="00311E34" w:rsidRPr="00DF256B" w14:paraId="755CD812"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76E71CA2" w14:textId="77777777" w:rsidR="00311E34" w:rsidRPr="00DF256B" w:rsidRDefault="00311E34" w:rsidP="00026450">
            <w:pPr>
              <w:pStyle w:val="TableText"/>
            </w:pPr>
          </w:p>
        </w:tc>
        <w:tc>
          <w:tcPr>
            <w:tcW w:w="864" w:type="dxa"/>
            <w:tcBorders>
              <w:top w:val="single" w:sz="6" w:space="0" w:color="auto"/>
              <w:left w:val="single" w:sz="6" w:space="0" w:color="auto"/>
              <w:bottom w:val="single" w:sz="6" w:space="0" w:color="auto"/>
              <w:right w:val="single" w:sz="6" w:space="0" w:color="auto"/>
            </w:tcBorders>
          </w:tcPr>
          <w:p w14:paraId="1B426B90" w14:textId="3F066108" w:rsidR="00311E34" w:rsidRPr="005E1C78" w:rsidRDefault="00311E34" w:rsidP="00026450">
            <w:pPr>
              <w:pStyle w:val="TableText"/>
              <w:numPr>
                <w:ilvl w:val="0"/>
                <w:numId w:val="98"/>
              </w:numPr>
            </w:pPr>
          </w:p>
        </w:tc>
        <w:tc>
          <w:tcPr>
            <w:tcW w:w="4320" w:type="dxa"/>
            <w:tcBorders>
              <w:top w:val="single" w:sz="6" w:space="0" w:color="auto"/>
              <w:left w:val="single" w:sz="6" w:space="0" w:color="auto"/>
              <w:bottom w:val="single" w:sz="6" w:space="0" w:color="auto"/>
              <w:right w:val="single" w:sz="6" w:space="0" w:color="auto"/>
            </w:tcBorders>
          </w:tcPr>
          <w:p w14:paraId="5E253EC4" w14:textId="05DA2367" w:rsidR="00311E34" w:rsidRPr="009D183D" w:rsidRDefault="00311E34" w:rsidP="00026450">
            <w:pPr>
              <w:pStyle w:val="TableText"/>
            </w:pPr>
            <w:r w:rsidRPr="009D183D">
              <w:t>Accept default Approving Official</w:t>
            </w:r>
          </w:p>
        </w:tc>
        <w:tc>
          <w:tcPr>
            <w:tcW w:w="2160" w:type="dxa"/>
            <w:tcBorders>
              <w:top w:val="single" w:sz="6" w:space="0" w:color="auto"/>
              <w:left w:val="single" w:sz="6" w:space="0" w:color="auto"/>
              <w:bottom w:val="single" w:sz="6" w:space="0" w:color="auto"/>
              <w:right w:val="single" w:sz="6" w:space="0" w:color="auto"/>
            </w:tcBorders>
          </w:tcPr>
          <w:p w14:paraId="55E5BBAB" w14:textId="0AE12A25" w:rsidR="00311E34" w:rsidRPr="009D183D" w:rsidRDefault="00311E34" w:rsidP="00026450">
            <w:pPr>
              <w:pStyle w:val="TableText"/>
            </w:pPr>
            <w:r w:rsidRPr="009D183D">
              <w:t>&lt;ENTER&gt;</w:t>
            </w:r>
          </w:p>
        </w:tc>
        <w:tc>
          <w:tcPr>
            <w:tcW w:w="2160" w:type="dxa"/>
            <w:tcBorders>
              <w:top w:val="single" w:sz="6" w:space="0" w:color="auto"/>
              <w:left w:val="single" w:sz="6" w:space="0" w:color="auto"/>
              <w:bottom w:val="single" w:sz="6" w:space="0" w:color="auto"/>
              <w:right w:val="single" w:sz="6" w:space="0" w:color="auto"/>
            </w:tcBorders>
          </w:tcPr>
          <w:p w14:paraId="695D807C" w14:textId="77777777" w:rsidR="00311E34" w:rsidRPr="00DF256B" w:rsidRDefault="00311E34" w:rsidP="00026450">
            <w:pPr>
              <w:pStyle w:val="TableText"/>
            </w:pPr>
          </w:p>
        </w:tc>
        <w:tc>
          <w:tcPr>
            <w:tcW w:w="540" w:type="dxa"/>
            <w:tcBorders>
              <w:top w:val="single" w:sz="6" w:space="0" w:color="auto"/>
              <w:left w:val="single" w:sz="6" w:space="0" w:color="auto"/>
              <w:bottom w:val="single" w:sz="6" w:space="0" w:color="auto"/>
              <w:right w:val="single" w:sz="6" w:space="0" w:color="auto"/>
            </w:tcBorders>
          </w:tcPr>
          <w:p w14:paraId="43170E6E" w14:textId="77777777" w:rsidR="00311E34" w:rsidRPr="00DF256B" w:rsidRDefault="00311E34" w:rsidP="00026450">
            <w:pPr>
              <w:pStyle w:val="TableText"/>
            </w:pPr>
          </w:p>
        </w:tc>
        <w:tc>
          <w:tcPr>
            <w:tcW w:w="2160" w:type="dxa"/>
            <w:tcBorders>
              <w:top w:val="single" w:sz="6" w:space="0" w:color="auto"/>
              <w:left w:val="single" w:sz="6" w:space="0" w:color="auto"/>
              <w:bottom w:val="single" w:sz="6" w:space="0" w:color="auto"/>
              <w:right w:val="single" w:sz="12" w:space="0" w:color="auto"/>
            </w:tcBorders>
          </w:tcPr>
          <w:p w14:paraId="669175B0" w14:textId="77777777" w:rsidR="00311E34" w:rsidRPr="00DF256B" w:rsidRDefault="00311E34" w:rsidP="00026450">
            <w:pPr>
              <w:pStyle w:val="TableText"/>
            </w:pPr>
          </w:p>
        </w:tc>
      </w:tr>
      <w:tr w:rsidR="00311E34" w:rsidRPr="00DF256B" w14:paraId="23EF8133"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770B4ADF" w14:textId="77777777" w:rsidR="00311E34" w:rsidRPr="00DF256B" w:rsidRDefault="00311E34" w:rsidP="00026450">
            <w:pPr>
              <w:pStyle w:val="TableText"/>
            </w:pPr>
          </w:p>
        </w:tc>
        <w:tc>
          <w:tcPr>
            <w:tcW w:w="864" w:type="dxa"/>
            <w:tcBorders>
              <w:top w:val="single" w:sz="6" w:space="0" w:color="auto"/>
              <w:left w:val="single" w:sz="6" w:space="0" w:color="auto"/>
              <w:bottom w:val="single" w:sz="6" w:space="0" w:color="auto"/>
              <w:right w:val="single" w:sz="6" w:space="0" w:color="auto"/>
            </w:tcBorders>
          </w:tcPr>
          <w:p w14:paraId="07444B1F" w14:textId="72C554FB" w:rsidR="00311E34" w:rsidRPr="005E1C78" w:rsidRDefault="00311E34" w:rsidP="00026450">
            <w:pPr>
              <w:pStyle w:val="TableText"/>
              <w:numPr>
                <w:ilvl w:val="0"/>
                <w:numId w:val="98"/>
              </w:numPr>
            </w:pPr>
          </w:p>
        </w:tc>
        <w:tc>
          <w:tcPr>
            <w:tcW w:w="4320" w:type="dxa"/>
            <w:tcBorders>
              <w:top w:val="single" w:sz="6" w:space="0" w:color="auto"/>
              <w:left w:val="single" w:sz="6" w:space="0" w:color="auto"/>
              <w:bottom w:val="single" w:sz="6" w:space="0" w:color="auto"/>
              <w:right w:val="single" w:sz="6" w:space="0" w:color="auto"/>
            </w:tcBorders>
          </w:tcPr>
          <w:p w14:paraId="62028C59" w14:textId="4E160794" w:rsidR="00311E34" w:rsidRPr="009D183D" w:rsidRDefault="00311E34" w:rsidP="00026450">
            <w:pPr>
              <w:pStyle w:val="TableText"/>
            </w:pPr>
            <w:r w:rsidRPr="009D183D">
              <w:t>Number of copies</w:t>
            </w:r>
          </w:p>
        </w:tc>
        <w:tc>
          <w:tcPr>
            <w:tcW w:w="2160" w:type="dxa"/>
            <w:tcBorders>
              <w:top w:val="single" w:sz="6" w:space="0" w:color="auto"/>
              <w:left w:val="single" w:sz="6" w:space="0" w:color="auto"/>
              <w:bottom w:val="single" w:sz="6" w:space="0" w:color="auto"/>
              <w:right w:val="single" w:sz="6" w:space="0" w:color="auto"/>
            </w:tcBorders>
          </w:tcPr>
          <w:p w14:paraId="16CF12FE" w14:textId="3E2D8C9C" w:rsidR="00311E34" w:rsidRPr="009D183D" w:rsidRDefault="00311E34" w:rsidP="00026450">
            <w:pPr>
              <w:pStyle w:val="TableText"/>
            </w:pPr>
            <w:r w:rsidRPr="009D183D">
              <w:t>1</w:t>
            </w:r>
          </w:p>
        </w:tc>
        <w:tc>
          <w:tcPr>
            <w:tcW w:w="2160" w:type="dxa"/>
            <w:tcBorders>
              <w:top w:val="single" w:sz="6" w:space="0" w:color="auto"/>
              <w:left w:val="single" w:sz="6" w:space="0" w:color="auto"/>
              <w:bottom w:val="single" w:sz="6" w:space="0" w:color="auto"/>
              <w:right w:val="single" w:sz="6" w:space="0" w:color="auto"/>
            </w:tcBorders>
          </w:tcPr>
          <w:p w14:paraId="211859E4" w14:textId="77777777" w:rsidR="00311E34" w:rsidRPr="00DF256B" w:rsidRDefault="00311E34" w:rsidP="00026450">
            <w:pPr>
              <w:pStyle w:val="TableText"/>
            </w:pPr>
          </w:p>
        </w:tc>
        <w:tc>
          <w:tcPr>
            <w:tcW w:w="540" w:type="dxa"/>
            <w:tcBorders>
              <w:top w:val="single" w:sz="6" w:space="0" w:color="auto"/>
              <w:left w:val="single" w:sz="6" w:space="0" w:color="auto"/>
              <w:bottom w:val="single" w:sz="6" w:space="0" w:color="auto"/>
              <w:right w:val="single" w:sz="6" w:space="0" w:color="auto"/>
            </w:tcBorders>
          </w:tcPr>
          <w:p w14:paraId="3E3D3B79" w14:textId="77777777" w:rsidR="00311E34" w:rsidRPr="00DF256B" w:rsidRDefault="00311E34" w:rsidP="00026450">
            <w:pPr>
              <w:pStyle w:val="TableText"/>
            </w:pPr>
          </w:p>
        </w:tc>
        <w:tc>
          <w:tcPr>
            <w:tcW w:w="2160" w:type="dxa"/>
            <w:tcBorders>
              <w:top w:val="single" w:sz="6" w:space="0" w:color="auto"/>
              <w:left w:val="single" w:sz="6" w:space="0" w:color="auto"/>
              <w:bottom w:val="single" w:sz="6" w:space="0" w:color="auto"/>
              <w:right w:val="single" w:sz="12" w:space="0" w:color="auto"/>
            </w:tcBorders>
          </w:tcPr>
          <w:p w14:paraId="4E1F5AE9" w14:textId="77777777" w:rsidR="00311E34" w:rsidRPr="00DF256B" w:rsidRDefault="00311E34" w:rsidP="00026450">
            <w:pPr>
              <w:pStyle w:val="TableText"/>
            </w:pPr>
          </w:p>
        </w:tc>
      </w:tr>
      <w:tr w:rsidR="00311E34" w:rsidRPr="00DF256B" w14:paraId="0637D30D"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64A832FC" w14:textId="77777777" w:rsidR="00311E34" w:rsidRPr="00DF256B" w:rsidRDefault="00311E34" w:rsidP="00026450">
            <w:pPr>
              <w:pStyle w:val="TableText"/>
            </w:pPr>
          </w:p>
        </w:tc>
        <w:tc>
          <w:tcPr>
            <w:tcW w:w="864" w:type="dxa"/>
            <w:tcBorders>
              <w:top w:val="single" w:sz="6" w:space="0" w:color="auto"/>
              <w:left w:val="single" w:sz="6" w:space="0" w:color="auto"/>
              <w:bottom w:val="single" w:sz="6" w:space="0" w:color="auto"/>
              <w:right w:val="single" w:sz="6" w:space="0" w:color="auto"/>
            </w:tcBorders>
          </w:tcPr>
          <w:p w14:paraId="23B8D7F2" w14:textId="175A22AA" w:rsidR="00311E34" w:rsidRPr="005E1C78" w:rsidRDefault="00311E34" w:rsidP="00026450">
            <w:pPr>
              <w:pStyle w:val="TableText"/>
              <w:numPr>
                <w:ilvl w:val="0"/>
                <w:numId w:val="98"/>
              </w:numPr>
            </w:pPr>
          </w:p>
        </w:tc>
        <w:tc>
          <w:tcPr>
            <w:tcW w:w="4320" w:type="dxa"/>
            <w:tcBorders>
              <w:top w:val="single" w:sz="6" w:space="0" w:color="auto"/>
              <w:left w:val="single" w:sz="6" w:space="0" w:color="auto"/>
              <w:bottom w:val="single" w:sz="6" w:space="0" w:color="auto"/>
              <w:right w:val="single" w:sz="6" w:space="0" w:color="auto"/>
            </w:tcBorders>
          </w:tcPr>
          <w:p w14:paraId="0541360F" w14:textId="5C522571" w:rsidR="00311E34" w:rsidRPr="009D183D" w:rsidRDefault="00311E34" w:rsidP="00026450">
            <w:pPr>
              <w:pStyle w:val="TableText"/>
            </w:pPr>
            <w:r w:rsidRPr="009D183D">
              <w:t>Device, Accept Default</w:t>
            </w:r>
          </w:p>
        </w:tc>
        <w:tc>
          <w:tcPr>
            <w:tcW w:w="2160" w:type="dxa"/>
            <w:tcBorders>
              <w:top w:val="single" w:sz="6" w:space="0" w:color="auto"/>
              <w:left w:val="single" w:sz="6" w:space="0" w:color="auto"/>
              <w:bottom w:val="single" w:sz="6" w:space="0" w:color="auto"/>
              <w:right w:val="single" w:sz="6" w:space="0" w:color="auto"/>
            </w:tcBorders>
          </w:tcPr>
          <w:p w14:paraId="31C39A71" w14:textId="24191302" w:rsidR="00311E34" w:rsidRPr="009D183D" w:rsidRDefault="00311E34" w:rsidP="00026450">
            <w:pPr>
              <w:pStyle w:val="TableText"/>
            </w:pPr>
            <w:r w:rsidRPr="009D183D">
              <w:t>Accept Default</w:t>
            </w:r>
          </w:p>
        </w:tc>
        <w:tc>
          <w:tcPr>
            <w:tcW w:w="2160" w:type="dxa"/>
            <w:tcBorders>
              <w:top w:val="single" w:sz="6" w:space="0" w:color="auto"/>
              <w:left w:val="single" w:sz="6" w:space="0" w:color="auto"/>
              <w:bottom w:val="single" w:sz="6" w:space="0" w:color="auto"/>
              <w:right w:val="single" w:sz="6" w:space="0" w:color="auto"/>
            </w:tcBorders>
          </w:tcPr>
          <w:p w14:paraId="3808B559" w14:textId="77777777" w:rsidR="00311E34" w:rsidRPr="00DF256B" w:rsidRDefault="00311E34" w:rsidP="00026450">
            <w:pPr>
              <w:pStyle w:val="TableText"/>
            </w:pPr>
          </w:p>
        </w:tc>
        <w:tc>
          <w:tcPr>
            <w:tcW w:w="540" w:type="dxa"/>
            <w:tcBorders>
              <w:top w:val="single" w:sz="6" w:space="0" w:color="auto"/>
              <w:left w:val="single" w:sz="6" w:space="0" w:color="auto"/>
              <w:bottom w:val="single" w:sz="6" w:space="0" w:color="auto"/>
              <w:right w:val="single" w:sz="6" w:space="0" w:color="auto"/>
            </w:tcBorders>
          </w:tcPr>
          <w:p w14:paraId="4121D812" w14:textId="77777777" w:rsidR="00311E34" w:rsidRPr="00DF256B" w:rsidRDefault="00311E34" w:rsidP="00026450">
            <w:pPr>
              <w:pStyle w:val="TableText"/>
            </w:pPr>
          </w:p>
        </w:tc>
        <w:tc>
          <w:tcPr>
            <w:tcW w:w="2160" w:type="dxa"/>
            <w:tcBorders>
              <w:top w:val="single" w:sz="6" w:space="0" w:color="auto"/>
              <w:left w:val="single" w:sz="6" w:space="0" w:color="auto"/>
              <w:bottom w:val="single" w:sz="6" w:space="0" w:color="auto"/>
              <w:right w:val="single" w:sz="12" w:space="0" w:color="auto"/>
            </w:tcBorders>
          </w:tcPr>
          <w:p w14:paraId="4A6B01FB" w14:textId="77777777" w:rsidR="00311E34" w:rsidRPr="00DF256B" w:rsidRDefault="00311E34" w:rsidP="00026450">
            <w:pPr>
              <w:pStyle w:val="TableText"/>
            </w:pPr>
          </w:p>
        </w:tc>
      </w:tr>
      <w:tr w:rsidR="00311E34" w:rsidRPr="00DF256B" w14:paraId="1F9D23CC"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43059051" w14:textId="77777777" w:rsidR="00311E34" w:rsidRPr="00DF256B" w:rsidRDefault="00311E34" w:rsidP="00026450">
            <w:pPr>
              <w:pStyle w:val="TableText"/>
            </w:pPr>
          </w:p>
        </w:tc>
        <w:tc>
          <w:tcPr>
            <w:tcW w:w="864" w:type="dxa"/>
            <w:tcBorders>
              <w:top w:val="single" w:sz="6" w:space="0" w:color="auto"/>
              <w:left w:val="single" w:sz="6" w:space="0" w:color="auto"/>
              <w:bottom w:val="single" w:sz="6" w:space="0" w:color="auto"/>
              <w:right w:val="single" w:sz="6" w:space="0" w:color="auto"/>
            </w:tcBorders>
          </w:tcPr>
          <w:p w14:paraId="477E54FB" w14:textId="77F0826F" w:rsidR="00311E34" w:rsidRPr="005E1C78" w:rsidRDefault="00311E34" w:rsidP="00026450">
            <w:pPr>
              <w:pStyle w:val="TableText"/>
              <w:numPr>
                <w:ilvl w:val="0"/>
                <w:numId w:val="98"/>
              </w:numPr>
            </w:pPr>
          </w:p>
        </w:tc>
        <w:tc>
          <w:tcPr>
            <w:tcW w:w="4320" w:type="dxa"/>
            <w:tcBorders>
              <w:top w:val="single" w:sz="6" w:space="0" w:color="auto"/>
              <w:left w:val="single" w:sz="6" w:space="0" w:color="auto"/>
              <w:bottom w:val="single" w:sz="6" w:space="0" w:color="auto"/>
              <w:right w:val="single" w:sz="6" w:space="0" w:color="auto"/>
            </w:tcBorders>
          </w:tcPr>
          <w:p w14:paraId="548F0E0E" w14:textId="0DBB0F99" w:rsidR="00311E34" w:rsidRPr="009D183D" w:rsidRDefault="00311E34" w:rsidP="00026450">
            <w:pPr>
              <w:pStyle w:val="TableText"/>
            </w:pPr>
            <w:r w:rsidRPr="009D183D">
              <w:t>Margins, Accept Default</w:t>
            </w:r>
          </w:p>
        </w:tc>
        <w:tc>
          <w:tcPr>
            <w:tcW w:w="2160" w:type="dxa"/>
            <w:tcBorders>
              <w:top w:val="single" w:sz="6" w:space="0" w:color="auto"/>
              <w:left w:val="single" w:sz="6" w:space="0" w:color="auto"/>
              <w:bottom w:val="single" w:sz="6" w:space="0" w:color="auto"/>
              <w:right w:val="single" w:sz="6" w:space="0" w:color="auto"/>
            </w:tcBorders>
          </w:tcPr>
          <w:p w14:paraId="0F1B0602" w14:textId="19A442B6" w:rsidR="00311E34" w:rsidRPr="009D183D" w:rsidRDefault="00311E34" w:rsidP="00026450">
            <w:pPr>
              <w:pStyle w:val="TableText"/>
            </w:pPr>
            <w:r w:rsidRPr="009D183D">
              <w:t>Accept Default</w:t>
            </w:r>
          </w:p>
        </w:tc>
        <w:tc>
          <w:tcPr>
            <w:tcW w:w="2160" w:type="dxa"/>
            <w:tcBorders>
              <w:top w:val="single" w:sz="6" w:space="0" w:color="auto"/>
              <w:left w:val="single" w:sz="6" w:space="0" w:color="auto"/>
              <w:bottom w:val="single" w:sz="6" w:space="0" w:color="auto"/>
              <w:right w:val="single" w:sz="6" w:space="0" w:color="auto"/>
            </w:tcBorders>
          </w:tcPr>
          <w:p w14:paraId="1AC222D1" w14:textId="77777777" w:rsidR="00311E34" w:rsidRPr="00DF256B" w:rsidRDefault="00311E34" w:rsidP="00026450">
            <w:pPr>
              <w:pStyle w:val="TableText"/>
            </w:pPr>
          </w:p>
        </w:tc>
        <w:tc>
          <w:tcPr>
            <w:tcW w:w="540" w:type="dxa"/>
            <w:tcBorders>
              <w:top w:val="single" w:sz="6" w:space="0" w:color="auto"/>
              <w:left w:val="single" w:sz="6" w:space="0" w:color="auto"/>
              <w:bottom w:val="single" w:sz="6" w:space="0" w:color="auto"/>
              <w:right w:val="single" w:sz="6" w:space="0" w:color="auto"/>
            </w:tcBorders>
          </w:tcPr>
          <w:p w14:paraId="24BE6639" w14:textId="77777777" w:rsidR="00311E34" w:rsidRPr="00DF256B" w:rsidRDefault="00311E34" w:rsidP="00026450">
            <w:pPr>
              <w:pStyle w:val="TableText"/>
            </w:pPr>
          </w:p>
        </w:tc>
        <w:tc>
          <w:tcPr>
            <w:tcW w:w="2160" w:type="dxa"/>
            <w:tcBorders>
              <w:top w:val="single" w:sz="6" w:space="0" w:color="auto"/>
              <w:left w:val="single" w:sz="6" w:space="0" w:color="auto"/>
              <w:bottom w:val="single" w:sz="6" w:space="0" w:color="auto"/>
              <w:right w:val="single" w:sz="12" w:space="0" w:color="auto"/>
            </w:tcBorders>
          </w:tcPr>
          <w:p w14:paraId="37645852" w14:textId="77777777" w:rsidR="00311E34" w:rsidRPr="00DF256B" w:rsidRDefault="00311E34" w:rsidP="00026450">
            <w:pPr>
              <w:pStyle w:val="TableText"/>
            </w:pPr>
          </w:p>
        </w:tc>
      </w:tr>
      <w:tr w:rsidR="00311E34" w:rsidRPr="00DF256B" w14:paraId="2E649A0B"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165F9730" w14:textId="692A7403" w:rsidR="00311E34" w:rsidRPr="00DF256B" w:rsidRDefault="00311E34" w:rsidP="00026450">
            <w:pPr>
              <w:pStyle w:val="TableText"/>
            </w:pPr>
            <w:r w:rsidRPr="007C00BC">
              <w:t>FS-EP007-019</w:t>
            </w:r>
          </w:p>
        </w:tc>
        <w:tc>
          <w:tcPr>
            <w:tcW w:w="864" w:type="dxa"/>
            <w:tcBorders>
              <w:top w:val="single" w:sz="6" w:space="0" w:color="auto"/>
              <w:left w:val="single" w:sz="6" w:space="0" w:color="auto"/>
              <w:bottom w:val="single" w:sz="6" w:space="0" w:color="auto"/>
              <w:right w:val="single" w:sz="6" w:space="0" w:color="auto"/>
            </w:tcBorders>
          </w:tcPr>
          <w:p w14:paraId="6C37CDC6" w14:textId="60C8E2BE" w:rsidR="00311E34" w:rsidRPr="005E1C78" w:rsidRDefault="00311E34" w:rsidP="00026450">
            <w:pPr>
              <w:pStyle w:val="TableText"/>
              <w:numPr>
                <w:ilvl w:val="0"/>
                <w:numId w:val="98"/>
              </w:numPr>
            </w:pPr>
          </w:p>
        </w:tc>
        <w:tc>
          <w:tcPr>
            <w:tcW w:w="4320" w:type="dxa"/>
            <w:tcBorders>
              <w:top w:val="single" w:sz="6" w:space="0" w:color="auto"/>
              <w:left w:val="single" w:sz="6" w:space="0" w:color="auto"/>
              <w:bottom w:val="single" w:sz="6" w:space="0" w:color="auto"/>
              <w:right w:val="single" w:sz="6" w:space="0" w:color="auto"/>
            </w:tcBorders>
          </w:tcPr>
          <w:p w14:paraId="33DE0DC1" w14:textId="77777777" w:rsidR="00311E34" w:rsidRPr="009D183D" w:rsidRDefault="00311E34" w:rsidP="00026450">
            <w:pPr>
              <w:pStyle w:val="TableText"/>
            </w:pPr>
            <w:r w:rsidRPr="009D183D">
              <w:t>Verify that the following data points are present:</w:t>
            </w:r>
          </w:p>
        </w:tc>
        <w:tc>
          <w:tcPr>
            <w:tcW w:w="2160" w:type="dxa"/>
            <w:tcBorders>
              <w:top w:val="single" w:sz="6" w:space="0" w:color="auto"/>
              <w:left w:val="single" w:sz="6" w:space="0" w:color="auto"/>
              <w:bottom w:val="single" w:sz="6" w:space="0" w:color="auto"/>
              <w:right w:val="single" w:sz="6" w:space="0" w:color="auto"/>
            </w:tcBorders>
          </w:tcPr>
          <w:p w14:paraId="68C28372" w14:textId="751029B1" w:rsidR="00311E34" w:rsidRPr="009D183D" w:rsidRDefault="00311E34" w:rsidP="00026450">
            <w:pPr>
              <w:pStyle w:val="TableText"/>
            </w:pPr>
            <w:r w:rsidRPr="009D183D">
              <w:t>Data points are present</w:t>
            </w:r>
          </w:p>
        </w:tc>
        <w:tc>
          <w:tcPr>
            <w:tcW w:w="2160" w:type="dxa"/>
            <w:tcBorders>
              <w:top w:val="single" w:sz="6" w:space="0" w:color="auto"/>
              <w:left w:val="single" w:sz="6" w:space="0" w:color="auto"/>
              <w:bottom w:val="single" w:sz="6" w:space="0" w:color="auto"/>
              <w:right w:val="single" w:sz="6" w:space="0" w:color="auto"/>
            </w:tcBorders>
          </w:tcPr>
          <w:p w14:paraId="0939A08E" w14:textId="77777777" w:rsidR="00311E34" w:rsidRPr="00DF256B" w:rsidRDefault="00311E34" w:rsidP="00026450">
            <w:pPr>
              <w:pStyle w:val="TableText"/>
            </w:pPr>
          </w:p>
        </w:tc>
        <w:tc>
          <w:tcPr>
            <w:tcW w:w="540" w:type="dxa"/>
            <w:tcBorders>
              <w:top w:val="single" w:sz="6" w:space="0" w:color="auto"/>
              <w:left w:val="single" w:sz="6" w:space="0" w:color="auto"/>
              <w:bottom w:val="single" w:sz="6" w:space="0" w:color="auto"/>
              <w:right w:val="single" w:sz="6" w:space="0" w:color="auto"/>
            </w:tcBorders>
          </w:tcPr>
          <w:p w14:paraId="02D12FE5" w14:textId="77777777" w:rsidR="00311E34" w:rsidRPr="00DF256B" w:rsidRDefault="00311E34" w:rsidP="00026450">
            <w:pPr>
              <w:pStyle w:val="TableText"/>
            </w:pPr>
          </w:p>
        </w:tc>
        <w:tc>
          <w:tcPr>
            <w:tcW w:w="2160" w:type="dxa"/>
            <w:tcBorders>
              <w:top w:val="single" w:sz="6" w:space="0" w:color="auto"/>
              <w:left w:val="single" w:sz="6" w:space="0" w:color="auto"/>
              <w:bottom w:val="single" w:sz="6" w:space="0" w:color="auto"/>
              <w:right w:val="single" w:sz="12" w:space="0" w:color="auto"/>
            </w:tcBorders>
          </w:tcPr>
          <w:p w14:paraId="2E272288" w14:textId="77777777" w:rsidR="00311E34" w:rsidRPr="00DF256B" w:rsidRDefault="00311E34" w:rsidP="00026450">
            <w:pPr>
              <w:pStyle w:val="TableText"/>
            </w:pPr>
          </w:p>
        </w:tc>
      </w:tr>
      <w:tr w:rsidR="00311E34" w:rsidRPr="00DF256B" w14:paraId="18269B80"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0795BBE5" w14:textId="77777777" w:rsidR="00311E34" w:rsidRDefault="00311E34" w:rsidP="00026450">
            <w:pPr>
              <w:pStyle w:val="TableText"/>
            </w:pPr>
            <w:r w:rsidRPr="00A1516A">
              <w:t>FS-EP007-019-001</w:t>
            </w:r>
          </w:p>
          <w:p w14:paraId="64767248" w14:textId="30876D61" w:rsidR="00AC37B8" w:rsidRPr="00DF256B" w:rsidRDefault="00AC37B8" w:rsidP="00026450">
            <w:pPr>
              <w:pStyle w:val="TableText"/>
            </w:pPr>
            <w:r w:rsidRPr="00AC37B8">
              <w:t>FS-UN017-013</w:t>
            </w:r>
          </w:p>
        </w:tc>
        <w:tc>
          <w:tcPr>
            <w:tcW w:w="864" w:type="dxa"/>
            <w:tcBorders>
              <w:top w:val="single" w:sz="6" w:space="0" w:color="auto"/>
              <w:left w:val="single" w:sz="6" w:space="0" w:color="auto"/>
              <w:bottom w:val="single" w:sz="6" w:space="0" w:color="auto"/>
              <w:right w:val="single" w:sz="6" w:space="0" w:color="auto"/>
            </w:tcBorders>
          </w:tcPr>
          <w:p w14:paraId="2F0B2FA4" w14:textId="15AF8E22" w:rsidR="00311E34" w:rsidRPr="005E1C78" w:rsidRDefault="00311E34" w:rsidP="00026450">
            <w:pPr>
              <w:pStyle w:val="TableText"/>
              <w:numPr>
                <w:ilvl w:val="0"/>
                <w:numId w:val="98"/>
              </w:numPr>
            </w:pPr>
          </w:p>
        </w:tc>
        <w:tc>
          <w:tcPr>
            <w:tcW w:w="4320" w:type="dxa"/>
            <w:tcBorders>
              <w:top w:val="single" w:sz="6" w:space="0" w:color="auto"/>
              <w:left w:val="single" w:sz="6" w:space="0" w:color="auto"/>
              <w:bottom w:val="single" w:sz="6" w:space="0" w:color="auto"/>
              <w:right w:val="single" w:sz="6" w:space="0" w:color="auto"/>
            </w:tcBorders>
          </w:tcPr>
          <w:p w14:paraId="5B2F673D" w14:textId="77777777" w:rsidR="00311E34" w:rsidRPr="009D183D" w:rsidRDefault="00311E34" w:rsidP="00026450">
            <w:pPr>
              <w:pStyle w:val="TableTextBullet1"/>
            </w:pPr>
            <w:r w:rsidRPr="009D183D">
              <w:t>Services (UM03)</w:t>
            </w:r>
          </w:p>
        </w:tc>
        <w:tc>
          <w:tcPr>
            <w:tcW w:w="2160" w:type="dxa"/>
            <w:tcBorders>
              <w:top w:val="single" w:sz="6" w:space="0" w:color="auto"/>
              <w:left w:val="single" w:sz="6" w:space="0" w:color="auto"/>
              <w:bottom w:val="single" w:sz="6" w:space="0" w:color="auto"/>
              <w:right w:val="single" w:sz="6" w:space="0" w:color="auto"/>
            </w:tcBorders>
          </w:tcPr>
          <w:p w14:paraId="449885FF" w14:textId="77777777" w:rsidR="00311E34" w:rsidRPr="009D183D" w:rsidRDefault="00311E34" w:rsidP="00026450">
            <w:pPr>
              <w:pStyle w:val="TableText"/>
            </w:pPr>
            <w:r w:rsidRPr="009D183D">
              <w:t>UM03 is present</w:t>
            </w:r>
          </w:p>
        </w:tc>
        <w:tc>
          <w:tcPr>
            <w:tcW w:w="2160" w:type="dxa"/>
            <w:tcBorders>
              <w:top w:val="single" w:sz="6" w:space="0" w:color="auto"/>
              <w:left w:val="single" w:sz="6" w:space="0" w:color="auto"/>
              <w:bottom w:val="single" w:sz="6" w:space="0" w:color="auto"/>
              <w:right w:val="single" w:sz="6" w:space="0" w:color="auto"/>
            </w:tcBorders>
          </w:tcPr>
          <w:p w14:paraId="2A5964A0" w14:textId="77777777" w:rsidR="00311E34" w:rsidRPr="00DF256B" w:rsidRDefault="00311E34" w:rsidP="005F6514">
            <w:pPr>
              <w:spacing w:before="40" w:after="40"/>
              <w:rPr>
                <w:rFonts w:ascii="Arial" w:hAnsi="Arial" w:cs="Arial"/>
                <w:sz w:val="18"/>
                <w:szCs w:val="18"/>
              </w:rPr>
            </w:pPr>
          </w:p>
        </w:tc>
        <w:tc>
          <w:tcPr>
            <w:tcW w:w="540" w:type="dxa"/>
            <w:tcBorders>
              <w:top w:val="single" w:sz="6" w:space="0" w:color="auto"/>
              <w:left w:val="single" w:sz="6" w:space="0" w:color="auto"/>
              <w:bottom w:val="single" w:sz="6" w:space="0" w:color="auto"/>
              <w:right w:val="single" w:sz="6" w:space="0" w:color="auto"/>
            </w:tcBorders>
          </w:tcPr>
          <w:p w14:paraId="42761190" w14:textId="77777777" w:rsidR="00311E34" w:rsidRPr="00DF256B" w:rsidRDefault="00311E34" w:rsidP="005F6514">
            <w:pPr>
              <w:spacing w:before="40" w:after="40"/>
              <w:rPr>
                <w:rFonts w:ascii="Arial" w:hAnsi="Arial" w:cs="Arial"/>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468C8712" w14:textId="77777777" w:rsidR="00311E34" w:rsidRPr="00DF256B" w:rsidRDefault="00311E34" w:rsidP="005F6514">
            <w:pPr>
              <w:spacing w:before="40" w:after="40"/>
              <w:rPr>
                <w:rFonts w:ascii="Arial" w:hAnsi="Arial" w:cs="Arial"/>
                <w:sz w:val="18"/>
                <w:szCs w:val="18"/>
              </w:rPr>
            </w:pPr>
          </w:p>
        </w:tc>
      </w:tr>
      <w:tr w:rsidR="001D2016" w:rsidRPr="00DF256B" w14:paraId="39058B99"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052A8478" w14:textId="6F4585CA" w:rsidR="001D2016" w:rsidRDefault="001D2016" w:rsidP="001D2016">
            <w:pPr>
              <w:pStyle w:val="TableText"/>
            </w:pPr>
            <w:r>
              <w:t>FS-EP007-019-003</w:t>
            </w:r>
          </w:p>
          <w:p w14:paraId="0FD15893" w14:textId="77777777" w:rsidR="001D2016" w:rsidRDefault="001D2016" w:rsidP="00026450">
            <w:pPr>
              <w:pStyle w:val="TableText"/>
            </w:pPr>
          </w:p>
        </w:tc>
        <w:tc>
          <w:tcPr>
            <w:tcW w:w="864" w:type="dxa"/>
            <w:tcBorders>
              <w:top w:val="single" w:sz="6" w:space="0" w:color="auto"/>
              <w:left w:val="single" w:sz="6" w:space="0" w:color="auto"/>
              <w:bottom w:val="single" w:sz="6" w:space="0" w:color="auto"/>
              <w:right w:val="single" w:sz="6" w:space="0" w:color="auto"/>
            </w:tcBorders>
          </w:tcPr>
          <w:p w14:paraId="6D3FA709" w14:textId="77777777" w:rsidR="001D2016" w:rsidRPr="005E1C78" w:rsidRDefault="001D2016" w:rsidP="00026450">
            <w:pPr>
              <w:pStyle w:val="TableText"/>
              <w:numPr>
                <w:ilvl w:val="0"/>
                <w:numId w:val="98"/>
              </w:numPr>
            </w:pPr>
          </w:p>
        </w:tc>
        <w:tc>
          <w:tcPr>
            <w:tcW w:w="4320" w:type="dxa"/>
            <w:tcBorders>
              <w:top w:val="single" w:sz="6" w:space="0" w:color="auto"/>
              <w:left w:val="single" w:sz="6" w:space="0" w:color="auto"/>
              <w:bottom w:val="single" w:sz="6" w:space="0" w:color="auto"/>
              <w:right w:val="single" w:sz="6" w:space="0" w:color="auto"/>
            </w:tcBorders>
          </w:tcPr>
          <w:p w14:paraId="3DF807D8" w14:textId="318B40FE" w:rsidR="001D2016" w:rsidRPr="009D183D" w:rsidRDefault="001D2016" w:rsidP="00026450">
            <w:pPr>
              <w:pStyle w:val="TableTextBullet1"/>
            </w:pPr>
            <w:r>
              <w:t>Healthcare Services Units (HSD01)</w:t>
            </w:r>
          </w:p>
        </w:tc>
        <w:tc>
          <w:tcPr>
            <w:tcW w:w="2160" w:type="dxa"/>
            <w:tcBorders>
              <w:top w:val="single" w:sz="6" w:space="0" w:color="auto"/>
              <w:left w:val="single" w:sz="6" w:space="0" w:color="auto"/>
              <w:bottom w:val="single" w:sz="6" w:space="0" w:color="auto"/>
              <w:right w:val="single" w:sz="6" w:space="0" w:color="auto"/>
            </w:tcBorders>
          </w:tcPr>
          <w:p w14:paraId="6F51C1CF" w14:textId="3ED1FF3F" w:rsidR="001D2016" w:rsidRPr="009D183D" w:rsidRDefault="008E61CA" w:rsidP="00026450">
            <w:pPr>
              <w:pStyle w:val="TableText"/>
            </w:pPr>
            <w:r>
              <w:t>HSD01 is present</w:t>
            </w:r>
          </w:p>
        </w:tc>
        <w:tc>
          <w:tcPr>
            <w:tcW w:w="2160" w:type="dxa"/>
            <w:tcBorders>
              <w:top w:val="single" w:sz="6" w:space="0" w:color="auto"/>
              <w:left w:val="single" w:sz="6" w:space="0" w:color="auto"/>
              <w:bottom w:val="single" w:sz="6" w:space="0" w:color="auto"/>
              <w:right w:val="single" w:sz="6" w:space="0" w:color="auto"/>
            </w:tcBorders>
          </w:tcPr>
          <w:p w14:paraId="2E8501F5" w14:textId="77777777" w:rsidR="001D2016" w:rsidRPr="00DF256B" w:rsidRDefault="001D2016" w:rsidP="005F6514">
            <w:pPr>
              <w:spacing w:before="40" w:after="40"/>
              <w:rPr>
                <w:rFonts w:ascii="Arial" w:hAnsi="Arial" w:cs="Arial"/>
                <w:sz w:val="18"/>
                <w:szCs w:val="18"/>
              </w:rPr>
            </w:pPr>
          </w:p>
        </w:tc>
        <w:tc>
          <w:tcPr>
            <w:tcW w:w="540" w:type="dxa"/>
            <w:tcBorders>
              <w:top w:val="single" w:sz="6" w:space="0" w:color="auto"/>
              <w:left w:val="single" w:sz="6" w:space="0" w:color="auto"/>
              <w:bottom w:val="single" w:sz="6" w:space="0" w:color="auto"/>
              <w:right w:val="single" w:sz="6" w:space="0" w:color="auto"/>
            </w:tcBorders>
          </w:tcPr>
          <w:p w14:paraId="3FA8F33D" w14:textId="77777777" w:rsidR="001D2016" w:rsidRPr="00DF256B" w:rsidRDefault="001D2016" w:rsidP="005F6514">
            <w:pPr>
              <w:spacing w:before="40" w:after="40"/>
              <w:rPr>
                <w:rFonts w:ascii="Arial" w:hAnsi="Arial" w:cs="Arial"/>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4F883FD4" w14:textId="77777777" w:rsidR="001D2016" w:rsidRPr="00DF256B" w:rsidRDefault="001D2016" w:rsidP="005F6514">
            <w:pPr>
              <w:spacing w:before="40" w:after="40"/>
              <w:rPr>
                <w:rFonts w:ascii="Arial" w:hAnsi="Arial" w:cs="Arial"/>
                <w:sz w:val="18"/>
                <w:szCs w:val="18"/>
              </w:rPr>
            </w:pPr>
          </w:p>
        </w:tc>
      </w:tr>
      <w:tr w:rsidR="001D2016" w:rsidRPr="00DF256B" w14:paraId="0E330BEB"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494BD8A8" w14:textId="4E6212DF" w:rsidR="001D2016" w:rsidRDefault="001D2016" w:rsidP="001D2016">
            <w:pPr>
              <w:pStyle w:val="TableText"/>
            </w:pPr>
            <w:r>
              <w:t>FS-EP007-019-002</w:t>
            </w:r>
          </w:p>
          <w:p w14:paraId="01383082" w14:textId="77777777" w:rsidR="001D2016" w:rsidRDefault="001D2016" w:rsidP="00026450">
            <w:pPr>
              <w:pStyle w:val="TableText"/>
            </w:pPr>
          </w:p>
        </w:tc>
        <w:tc>
          <w:tcPr>
            <w:tcW w:w="864" w:type="dxa"/>
            <w:tcBorders>
              <w:top w:val="single" w:sz="6" w:space="0" w:color="auto"/>
              <w:left w:val="single" w:sz="6" w:space="0" w:color="auto"/>
              <w:bottom w:val="single" w:sz="6" w:space="0" w:color="auto"/>
              <w:right w:val="single" w:sz="6" w:space="0" w:color="auto"/>
            </w:tcBorders>
          </w:tcPr>
          <w:p w14:paraId="63A9951C" w14:textId="77777777" w:rsidR="001D2016" w:rsidRPr="005E1C78" w:rsidRDefault="001D2016" w:rsidP="00026450">
            <w:pPr>
              <w:pStyle w:val="TableText"/>
              <w:numPr>
                <w:ilvl w:val="0"/>
                <w:numId w:val="98"/>
              </w:numPr>
            </w:pPr>
          </w:p>
        </w:tc>
        <w:tc>
          <w:tcPr>
            <w:tcW w:w="4320" w:type="dxa"/>
            <w:tcBorders>
              <w:top w:val="single" w:sz="6" w:space="0" w:color="auto"/>
              <w:left w:val="single" w:sz="6" w:space="0" w:color="auto"/>
              <w:bottom w:val="single" w:sz="6" w:space="0" w:color="auto"/>
              <w:right w:val="single" w:sz="6" w:space="0" w:color="auto"/>
            </w:tcBorders>
          </w:tcPr>
          <w:p w14:paraId="7BCA419D" w14:textId="464922FF" w:rsidR="001D2016" w:rsidRPr="009D183D" w:rsidRDefault="001D2016" w:rsidP="00026450">
            <w:pPr>
              <w:pStyle w:val="TableTextBullet1"/>
            </w:pPr>
            <w:r>
              <w:t>Healthcare Services Quantity (HSD02)</w:t>
            </w:r>
          </w:p>
        </w:tc>
        <w:tc>
          <w:tcPr>
            <w:tcW w:w="2160" w:type="dxa"/>
            <w:tcBorders>
              <w:top w:val="single" w:sz="6" w:space="0" w:color="auto"/>
              <w:left w:val="single" w:sz="6" w:space="0" w:color="auto"/>
              <w:bottom w:val="single" w:sz="6" w:space="0" w:color="auto"/>
              <w:right w:val="single" w:sz="6" w:space="0" w:color="auto"/>
            </w:tcBorders>
          </w:tcPr>
          <w:p w14:paraId="194425AA" w14:textId="5D024C46" w:rsidR="001D2016" w:rsidRPr="009D183D" w:rsidRDefault="008E61CA">
            <w:pPr>
              <w:pStyle w:val="TableText"/>
            </w:pPr>
            <w:r>
              <w:t>HSD02 is present</w:t>
            </w:r>
          </w:p>
        </w:tc>
        <w:tc>
          <w:tcPr>
            <w:tcW w:w="2160" w:type="dxa"/>
            <w:tcBorders>
              <w:top w:val="single" w:sz="6" w:space="0" w:color="auto"/>
              <w:left w:val="single" w:sz="6" w:space="0" w:color="auto"/>
              <w:bottom w:val="single" w:sz="6" w:space="0" w:color="auto"/>
              <w:right w:val="single" w:sz="6" w:space="0" w:color="auto"/>
            </w:tcBorders>
          </w:tcPr>
          <w:p w14:paraId="6665A786" w14:textId="77777777" w:rsidR="001D2016" w:rsidRPr="00DF256B" w:rsidRDefault="001D2016" w:rsidP="005F6514">
            <w:pPr>
              <w:spacing w:before="40" w:after="40"/>
              <w:rPr>
                <w:rFonts w:ascii="Arial" w:hAnsi="Arial" w:cs="Arial"/>
                <w:sz w:val="18"/>
                <w:szCs w:val="18"/>
              </w:rPr>
            </w:pPr>
          </w:p>
        </w:tc>
        <w:tc>
          <w:tcPr>
            <w:tcW w:w="540" w:type="dxa"/>
            <w:tcBorders>
              <w:top w:val="single" w:sz="6" w:space="0" w:color="auto"/>
              <w:left w:val="single" w:sz="6" w:space="0" w:color="auto"/>
              <w:bottom w:val="single" w:sz="6" w:space="0" w:color="auto"/>
              <w:right w:val="single" w:sz="6" w:space="0" w:color="auto"/>
            </w:tcBorders>
          </w:tcPr>
          <w:p w14:paraId="64D8A56E" w14:textId="77777777" w:rsidR="001D2016" w:rsidRPr="00DF256B" w:rsidRDefault="001D2016" w:rsidP="005F6514">
            <w:pPr>
              <w:spacing w:before="40" w:after="40"/>
              <w:rPr>
                <w:rFonts w:ascii="Arial" w:hAnsi="Arial" w:cs="Arial"/>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664F606C" w14:textId="77777777" w:rsidR="001D2016" w:rsidRPr="00DF256B" w:rsidRDefault="001D2016" w:rsidP="005F6514">
            <w:pPr>
              <w:spacing w:before="40" w:after="40"/>
              <w:rPr>
                <w:rFonts w:ascii="Arial" w:hAnsi="Arial" w:cs="Arial"/>
                <w:sz w:val="18"/>
                <w:szCs w:val="18"/>
              </w:rPr>
            </w:pPr>
          </w:p>
        </w:tc>
      </w:tr>
      <w:tr w:rsidR="001D2016" w:rsidRPr="00DF256B" w14:paraId="7054C07D"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237ADE5D" w14:textId="59906FD4" w:rsidR="001D2016" w:rsidRDefault="001D2016" w:rsidP="001D2016">
            <w:pPr>
              <w:pStyle w:val="TableText"/>
            </w:pPr>
            <w:r>
              <w:t>FS-EP007-019-004</w:t>
            </w:r>
          </w:p>
          <w:p w14:paraId="68F6846F" w14:textId="77777777" w:rsidR="001D2016" w:rsidRDefault="001D2016" w:rsidP="00026450">
            <w:pPr>
              <w:pStyle w:val="TableText"/>
            </w:pPr>
          </w:p>
        </w:tc>
        <w:tc>
          <w:tcPr>
            <w:tcW w:w="864" w:type="dxa"/>
            <w:tcBorders>
              <w:top w:val="single" w:sz="6" w:space="0" w:color="auto"/>
              <w:left w:val="single" w:sz="6" w:space="0" w:color="auto"/>
              <w:bottom w:val="single" w:sz="6" w:space="0" w:color="auto"/>
              <w:right w:val="single" w:sz="6" w:space="0" w:color="auto"/>
            </w:tcBorders>
          </w:tcPr>
          <w:p w14:paraId="544381B2" w14:textId="77777777" w:rsidR="001D2016" w:rsidRPr="005E1C78" w:rsidRDefault="001D2016" w:rsidP="00026450">
            <w:pPr>
              <w:pStyle w:val="TableText"/>
              <w:numPr>
                <w:ilvl w:val="0"/>
                <w:numId w:val="98"/>
              </w:numPr>
            </w:pPr>
          </w:p>
        </w:tc>
        <w:tc>
          <w:tcPr>
            <w:tcW w:w="4320" w:type="dxa"/>
            <w:tcBorders>
              <w:top w:val="single" w:sz="6" w:space="0" w:color="auto"/>
              <w:left w:val="single" w:sz="6" w:space="0" w:color="auto"/>
              <w:bottom w:val="single" w:sz="6" w:space="0" w:color="auto"/>
              <w:right w:val="single" w:sz="6" w:space="0" w:color="auto"/>
            </w:tcBorders>
          </w:tcPr>
          <w:p w14:paraId="3CD36EAB" w14:textId="7ED0587D" w:rsidR="001D2016" w:rsidRPr="009D183D" w:rsidRDefault="001D2016" w:rsidP="00026450">
            <w:pPr>
              <w:pStyle w:val="TableTextBullet1"/>
            </w:pPr>
            <w:r>
              <w:t>Healthcare Services Measurement Code (HSD03)</w:t>
            </w:r>
          </w:p>
        </w:tc>
        <w:tc>
          <w:tcPr>
            <w:tcW w:w="2160" w:type="dxa"/>
            <w:tcBorders>
              <w:top w:val="single" w:sz="6" w:space="0" w:color="auto"/>
              <w:left w:val="single" w:sz="6" w:space="0" w:color="auto"/>
              <w:bottom w:val="single" w:sz="6" w:space="0" w:color="auto"/>
              <w:right w:val="single" w:sz="6" w:space="0" w:color="auto"/>
            </w:tcBorders>
          </w:tcPr>
          <w:p w14:paraId="16496A45" w14:textId="2172CEFB" w:rsidR="001D2016" w:rsidRPr="009D183D" w:rsidRDefault="008E61CA">
            <w:pPr>
              <w:pStyle w:val="TableText"/>
            </w:pPr>
            <w:r>
              <w:t>HSD03 is present</w:t>
            </w:r>
          </w:p>
        </w:tc>
        <w:tc>
          <w:tcPr>
            <w:tcW w:w="2160" w:type="dxa"/>
            <w:tcBorders>
              <w:top w:val="single" w:sz="6" w:space="0" w:color="auto"/>
              <w:left w:val="single" w:sz="6" w:space="0" w:color="auto"/>
              <w:bottom w:val="single" w:sz="6" w:space="0" w:color="auto"/>
              <w:right w:val="single" w:sz="6" w:space="0" w:color="auto"/>
            </w:tcBorders>
          </w:tcPr>
          <w:p w14:paraId="197E8BDF" w14:textId="77777777" w:rsidR="001D2016" w:rsidRPr="00DF256B" w:rsidRDefault="001D2016" w:rsidP="005F6514">
            <w:pPr>
              <w:spacing w:before="40" w:after="40"/>
              <w:rPr>
                <w:rFonts w:ascii="Arial" w:hAnsi="Arial" w:cs="Arial"/>
                <w:sz w:val="18"/>
                <w:szCs w:val="18"/>
              </w:rPr>
            </w:pPr>
          </w:p>
        </w:tc>
        <w:tc>
          <w:tcPr>
            <w:tcW w:w="540" w:type="dxa"/>
            <w:tcBorders>
              <w:top w:val="single" w:sz="6" w:space="0" w:color="auto"/>
              <w:left w:val="single" w:sz="6" w:space="0" w:color="auto"/>
              <w:bottom w:val="single" w:sz="6" w:space="0" w:color="auto"/>
              <w:right w:val="single" w:sz="6" w:space="0" w:color="auto"/>
            </w:tcBorders>
          </w:tcPr>
          <w:p w14:paraId="26C8A355" w14:textId="77777777" w:rsidR="001D2016" w:rsidRPr="00DF256B" w:rsidRDefault="001D2016" w:rsidP="005F6514">
            <w:pPr>
              <w:spacing w:before="40" w:after="40"/>
              <w:rPr>
                <w:rFonts w:ascii="Arial" w:hAnsi="Arial" w:cs="Arial"/>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7A2ECBFE" w14:textId="77777777" w:rsidR="001D2016" w:rsidRPr="00DF256B" w:rsidRDefault="001D2016" w:rsidP="005F6514">
            <w:pPr>
              <w:spacing w:before="40" w:after="40"/>
              <w:rPr>
                <w:rFonts w:ascii="Arial" w:hAnsi="Arial" w:cs="Arial"/>
                <w:sz w:val="18"/>
                <w:szCs w:val="18"/>
              </w:rPr>
            </w:pPr>
          </w:p>
        </w:tc>
      </w:tr>
      <w:tr w:rsidR="001D2016" w:rsidRPr="00DF256B" w14:paraId="12226AF1"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6F3568F0" w14:textId="01B78919" w:rsidR="001D2016" w:rsidRDefault="001D2016" w:rsidP="00026450">
            <w:pPr>
              <w:pStyle w:val="TableText"/>
            </w:pPr>
            <w:r>
              <w:t>FS-EP007-007</w:t>
            </w:r>
          </w:p>
          <w:p w14:paraId="0C0F1325" w14:textId="2BF17EE1" w:rsidR="001D2016" w:rsidRPr="00DF256B" w:rsidRDefault="001D2016" w:rsidP="00026450">
            <w:pPr>
              <w:pStyle w:val="TableText"/>
            </w:pPr>
            <w:r w:rsidRPr="00A1516A">
              <w:t>FS-EP007-020</w:t>
            </w:r>
          </w:p>
        </w:tc>
        <w:tc>
          <w:tcPr>
            <w:tcW w:w="864" w:type="dxa"/>
            <w:tcBorders>
              <w:top w:val="single" w:sz="6" w:space="0" w:color="auto"/>
              <w:left w:val="single" w:sz="6" w:space="0" w:color="auto"/>
              <w:bottom w:val="single" w:sz="6" w:space="0" w:color="auto"/>
              <w:right w:val="single" w:sz="6" w:space="0" w:color="auto"/>
            </w:tcBorders>
          </w:tcPr>
          <w:p w14:paraId="395E3008" w14:textId="2A6EA1F6" w:rsidR="001D2016" w:rsidRPr="005E1C78" w:rsidRDefault="001D2016" w:rsidP="00026450">
            <w:pPr>
              <w:pStyle w:val="TableText"/>
              <w:numPr>
                <w:ilvl w:val="0"/>
                <w:numId w:val="98"/>
              </w:numPr>
            </w:pPr>
          </w:p>
        </w:tc>
        <w:tc>
          <w:tcPr>
            <w:tcW w:w="4320" w:type="dxa"/>
            <w:tcBorders>
              <w:top w:val="single" w:sz="6" w:space="0" w:color="auto"/>
              <w:left w:val="single" w:sz="6" w:space="0" w:color="auto"/>
              <w:bottom w:val="single" w:sz="6" w:space="0" w:color="auto"/>
              <w:right w:val="single" w:sz="6" w:space="0" w:color="auto"/>
            </w:tcBorders>
          </w:tcPr>
          <w:p w14:paraId="6D658895" w14:textId="77777777" w:rsidR="001D2016" w:rsidRPr="009D183D" w:rsidRDefault="001D2016" w:rsidP="00026450">
            <w:pPr>
              <w:pStyle w:val="TableTextBullet1"/>
            </w:pPr>
            <w:r w:rsidRPr="009D183D">
              <w:t>Response Message Text</w:t>
            </w:r>
          </w:p>
        </w:tc>
        <w:tc>
          <w:tcPr>
            <w:tcW w:w="2160" w:type="dxa"/>
            <w:tcBorders>
              <w:top w:val="single" w:sz="6" w:space="0" w:color="auto"/>
              <w:left w:val="single" w:sz="6" w:space="0" w:color="auto"/>
              <w:bottom w:val="single" w:sz="6" w:space="0" w:color="auto"/>
              <w:right w:val="single" w:sz="6" w:space="0" w:color="auto"/>
            </w:tcBorders>
          </w:tcPr>
          <w:p w14:paraId="6B35A89F" w14:textId="77777777" w:rsidR="001D2016" w:rsidRPr="009D183D" w:rsidRDefault="001D2016" w:rsidP="00026450">
            <w:pPr>
              <w:pStyle w:val="TableText"/>
            </w:pPr>
            <w:r w:rsidRPr="009D183D">
              <w:t>MSG text is present</w:t>
            </w:r>
          </w:p>
        </w:tc>
        <w:tc>
          <w:tcPr>
            <w:tcW w:w="2160" w:type="dxa"/>
            <w:tcBorders>
              <w:top w:val="single" w:sz="6" w:space="0" w:color="auto"/>
              <w:left w:val="single" w:sz="6" w:space="0" w:color="auto"/>
              <w:bottom w:val="single" w:sz="6" w:space="0" w:color="auto"/>
              <w:right w:val="single" w:sz="6" w:space="0" w:color="auto"/>
            </w:tcBorders>
          </w:tcPr>
          <w:p w14:paraId="0492DC91" w14:textId="77777777" w:rsidR="001D2016" w:rsidRPr="00DF256B" w:rsidRDefault="001D2016" w:rsidP="005F6514">
            <w:pPr>
              <w:spacing w:before="40" w:after="40"/>
              <w:rPr>
                <w:rFonts w:ascii="Arial" w:hAnsi="Arial" w:cs="Arial"/>
                <w:sz w:val="18"/>
                <w:szCs w:val="18"/>
              </w:rPr>
            </w:pPr>
          </w:p>
        </w:tc>
        <w:tc>
          <w:tcPr>
            <w:tcW w:w="540" w:type="dxa"/>
            <w:tcBorders>
              <w:top w:val="single" w:sz="6" w:space="0" w:color="auto"/>
              <w:left w:val="single" w:sz="6" w:space="0" w:color="auto"/>
              <w:bottom w:val="single" w:sz="6" w:space="0" w:color="auto"/>
              <w:right w:val="single" w:sz="6" w:space="0" w:color="auto"/>
            </w:tcBorders>
          </w:tcPr>
          <w:p w14:paraId="11246372" w14:textId="77777777" w:rsidR="001D2016" w:rsidRPr="00DF256B" w:rsidRDefault="001D2016" w:rsidP="005F6514">
            <w:pPr>
              <w:spacing w:before="40" w:after="40"/>
              <w:rPr>
                <w:rFonts w:ascii="Arial" w:hAnsi="Arial" w:cs="Arial"/>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3C07CBCE" w14:textId="77777777" w:rsidR="001D2016" w:rsidRPr="00DF256B" w:rsidRDefault="001D2016" w:rsidP="005F6514">
            <w:pPr>
              <w:spacing w:before="40" w:after="40"/>
              <w:rPr>
                <w:rFonts w:ascii="Arial" w:hAnsi="Arial" w:cs="Arial"/>
                <w:sz w:val="18"/>
                <w:szCs w:val="18"/>
              </w:rPr>
            </w:pPr>
          </w:p>
        </w:tc>
      </w:tr>
      <w:tr w:rsidR="001D2016" w:rsidRPr="00DF256B" w14:paraId="28AA2B03" w14:textId="77777777" w:rsidTr="00D5087F">
        <w:trPr>
          <w:cantSplit/>
        </w:trPr>
        <w:tc>
          <w:tcPr>
            <w:tcW w:w="1872" w:type="dxa"/>
          </w:tcPr>
          <w:p w14:paraId="74E44AEA" w14:textId="77777777" w:rsidR="001D2016" w:rsidRPr="00BB7EE2" w:rsidRDefault="001D2016" w:rsidP="00026450">
            <w:pPr>
              <w:pStyle w:val="TableText"/>
            </w:pPr>
          </w:p>
        </w:tc>
        <w:tc>
          <w:tcPr>
            <w:tcW w:w="864" w:type="dxa"/>
          </w:tcPr>
          <w:p w14:paraId="751AE7AB" w14:textId="7148140F" w:rsidR="001D2016" w:rsidRPr="005E1C78" w:rsidRDefault="001D2016" w:rsidP="00026450">
            <w:pPr>
              <w:pStyle w:val="TableText"/>
              <w:numPr>
                <w:ilvl w:val="0"/>
                <w:numId w:val="98"/>
              </w:numPr>
            </w:pPr>
          </w:p>
        </w:tc>
        <w:tc>
          <w:tcPr>
            <w:tcW w:w="4320" w:type="dxa"/>
          </w:tcPr>
          <w:p w14:paraId="24368448" w14:textId="0E90050D" w:rsidR="001D2016" w:rsidRPr="009D183D" w:rsidRDefault="001D2016" w:rsidP="00026450">
            <w:pPr>
              <w:pStyle w:val="TableText"/>
            </w:pPr>
            <w:r w:rsidRPr="009D183D">
              <w:t>Exit Output Menu</w:t>
            </w:r>
          </w:p>
        </w:tc>
        <w:tc>
          <w:tcPr>
            <w:tcW w:w="2160" w:type="dxa"/>
          </w:tcPr>
          <w:p w14:paraId="5A7D8D0E" w14:textId="43FCF602" w:rsidR="001D2016" w:rsidRPr="009D183D" w:rsidRDefault="001D2016" w:rsidP="00026450">
            <w:pPr>
              <w:pStyle w:val="TableText"/>
            </w:pPr>
            <w:r>
              <w:t>Civil hospital sub-menu displays</w:t>
            </w:r>
          </w:p>
        </w:tc>
        <w:tc>
          <w:tcPr>
            <w:tcW w:w="2160" w:type="dxa"/>
          </w:tcPr>
          <w:p w14:paraId="1D993631" w14:textId="77777777" w:rsidR="001D2016" w:rsidRPr="00DF256B" w:rsidRDefault="001D2016" w:rsidP="00026450">
            <w:pPr>
              <w:pStyle w:val="TableText"/>
            </w:pPr>
          </w:p>
        </w:tc>
        <w:tc>
          <w:tcPr>
            <w:tcW w:w="540" w:type="dxa"/>
          </w:tcPr>
          <w:p w14:paraId="19C0C30E" w14:textId="77777777" w:rsidR="001D2016" w:rsidRPr="00DF256B" w:rsidRDefault="001D2016" w:rsidP="00026450">
            <w:pPr>
              <w:pStyle w:val="TableText"/>
            </w:pPr>
          </w:p>
        </w:tc>
        <w:tc>
          <w:tcPr>
            <w:tcW w:w="2160" w:type="dxa"/>
          </w:tcPr>
          <w:p w14:paraId="1307ADFB" w14:textId="77777777" w:rsidR="001D2016" w:rsidRPr="00DF256B" w:rsidRDefault="001D2016" w:rsidP="00026450">
            <w:pPr>
              <w:pStyle w:val="TableText"/>
            </w:pPr>
          </w:p>
        </w:tc>
      </w:tr>
      <w:tr w:rsidR="001D2016" w:rsidRPr="00DF256B" w14:paraId="2CDEB02E" w14:textId="77777777" w:rsidTr="00D5087F">
        <w:trPr>
          <w:cantSplit/>
        </w:trPr>
        <w:tc>
          <w:tcPr>
            <w:tcW w:w="1872" w:type="dxa"/>
          </w:tcPr>
          <w:p w14:paraId="5E2BCFBE" w14:textId="77777777" w:rsidR="001D2016" w:rsidRPr="00BB7EE2" w:rsidRDefault="001D2016" w:rsidP="00026450">
            <w:pPr>
              <w:pStyle w:val="TableText"/>
            </w:pPr>
          </w:p>
        </w:tc>
        <w:tc>
          <w:tcPr>
            <w:tcW w:w="864" w:type="dxa"/>
          </w:tcPr>
          <w:p w14:paraId="51CDA781" w14:textId="75367E67" w:rsidR="001D2016" w:rsidRPr="005E1C78" w:rsidRDefault="001D2016" w:rsidP="00026450">
            <w:pPr>
              <w:pStyle w:val="TableText"/>
              <w:numPr>
                <w:ilvl w:val="0"/>
                <w:numId w:val="98"/>
              </w:numPr>
            </w:pPr>
          </w:p>
        </w:tc>
        <w:tc>
          <w:tcPr>
            <w:tcW w:w="4320" w:type="dxa"/>
          </w:tcPr>
          <w:p w14:paraId="599FE6E3" w14:textId="510277A3" w:rsidR="001D2016" w:rsidRPr="009D183D" w:rsidRDefault="001D2016" w:rsidP="00026450">
            <w:pPr>
              <w:pStyle w:val="TableText"/>
            </w:pPr>
            <w:r w:rsidRPr="009D183D">
              <w:t>Exit Civil Hospital Menu</w:t>
            </w:r>
          </w:p>
        </w:tc>
        <w:tc>
          <w:tcPr>
            <w:tcW w:w="2160" w:type="dxa"/>
          </w:tcPr>
          <w:p w14:paraId="6669894D" w14:textId="0F3E868F" w:rsidR="001D2016" w:rsidRPr="009D183D" w:rsidRDefault="001D2016" w:rsidP="00026450">
            <w:pPr>
              <w:pStyle w:val="TableText"/>
            </w:pPr>
            <w:r>
              <w:t>Vista Fee Main menu displays</w:t>
            </w:r>
          </w:p>
        </w:tc>
        <w:tc>
          <w:tcPr>
            <w:tcW w:w="2160" w:type="dxa"/>
          </w:tcPr>
          <w:p w14:paraId="79C52BF5" w14:textId="77777777" w:rsidR="001D2016" w:rsidRPr="00DF256B" w:rsidRDefault="001D2016" w:rsidP="00026450">
            <w:pPr>
              <w:pStyle w:val="TableText"/>
            </w:pPr>
          </w:p>
        </w:tc>
        <w:tc>
          <w:tcPr>
            <w:tcW w:w="540" w:type="dxa"/>
          </w:tcPr>
          <w:p w14:paraId="1C343FCE" w14:textId="77777777" w:rsidR="001D2016" w:rsidRPr="00DF256B" w:rsidRDefault="001D2016" w:rsidP="00026450">
            <w:pPr>
              <w:pStyle w:val="TableText"/>
            </w:pPr>
          </w:p>
        </w:tc>
        <w:tc>
          <w:tcPr>
            <w:tcW w:w="2160" w:type="dxa"/>
          </w:tcPr>
          <w:p w14:paraId="1B808799" w14:textId="77777777" w:rsidR="001D2016" w:rsidRPr="00DF256B" w:rsidRDefault="001D2016" w:rsidP="00026450">
            <w:pPr>
              <w:pStyle w:val="TableText"/>
            </w:pPr>
          </w:p>
        </w:tc>
      </w:tr>
      <w:tr w:rsidR="001D2016" w:rsidRPr="00DF256B" w14:paraId="098DD632"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3D863466" w14:textId="77777777" w:rsidR="001D2016" w:rsidRPr="00DF256B" w:rsidRDefault="001D2016" w:rsidP="00026450">
            <w:pPr>
              <w:pStyle w:val="TableText"/>
            </w:pPr>
          </w:p>
        </w:tc>
        <w:tc>
          <w:tcPr>
            <w:tcW w:w="864" w:type="dxa"/>
            <w:tcBorders>
              <w:top w:val="single" w:sz="6" w:space="0" w:color="auto"/>
              <w:left w:val="single" w:sz="6" w:space="0" w:color="auto"/>
              <w:bottom w:val="single" w:sz="6" w:space="0" w:color="auto"/>
              <w:right w:val="single" w:sz="6" w:space="0" w:color="auto"/>
            </w:tcBorders>
          </w:tcPr>
          <w:p w14:paraId="6094F057" w14:textId="469C3878" w:rsidR="001D2016" w:rsidRPr="005E1C78" w:rsidRDefault="001D2016" w:rsidP="00026450">
            <w:pPr>
              <w:pStyle w:val="TableText"/>
              <w:numPr>
                <w:ilvl w:val="0"/>
                <w:numId w:val="98"/>
              </w:numPr>
            </w:pPr>
          </w:p>
        </w:tc>
        <w:tc>
          <w:tcPr>
            <w:tcW w:w="4320" w:type="dxa"/>
            <w:tcBorders>
              <w:top w:val="single" w:sz="6" w:space="0" w:color="auto"/>
              <w:left w:val="single" w:sz="6" w:space="0" w:color="auto"/>
              <w:bottom w:val="single" w:sz="6" w:space="0" w:color="auto"/>
              <w:right w:val="single" w:sz="6" w:space="0" w:color="auto"/>
            </w:tcBorders>
          </w:tcPr>
          <w:p w14:paraId="4CD517CA" w14:textId="7B42F1C0" w:rsidR="001D2016" w:rsidRPr="009D183D" w:rsidRDefault="001D2016" w:rsidP="00CB6E6F">
            <w:pPr>
              <w:pStyle w:val="TableText"/>
            </w:pPr>
            <w:r w:rsidRPr="009D183D">
              <w:t xml:space="preserve">Select </w:t>
            </w:r>
            <w:r>
              <w:t>CNH</w:t>
            </w:r>
          </w:p>
        </w:tc>
        <w:tc>
          <w:tcPr>
            <w:tcW w:w="2160" w:type="dxa"/>
            <w:tcBorders>
              <w:top w:val="single" w:sz="6" w:space="0" w:color="auto"/>
              <w:left w:val="single" w:sz="6" w:space="0" w:color="auto"/>
              <w:bottom w:val="single" w:sz="6" w:space="0" w:color="auto"/>
              <w:right w:val="single" w:sz="6" w:space="0" w:color="auto"/>
            </w:tcBorders>
          </w:tcPr>
          <w:p w14:paraId="25FE8696" w14:textId="7C5939CE" w:rsidR="001D2016" w:rsidRPr="009D183D" w:rsidRDefault="001D2016" w:rsidP="00026450">
            <w:pPr>
              <w:pStyle w:val="TableText"/>
            </w:pPr>
            <w:r>
              <w:t>CNH sub-menu displays</w:t>
            </w:r>
          </w:p>
        </w:tc>
        <w:tc>
          <w:tcPr>
            <w:tcW w:w="2160" w:type="dxa"/>
            <w:tcBorders>
              <w:top w:val="single" w:sz="6" w:space="0" w:color="auto"/>
              <w:left w:val="single" w:sz="6" w:space="0" w:color="auto"/>
              <w:bottom w:val="single" w:sz="6" w:space="0" w:color="auto"/>
              <w:right w:val="single" w:sz="6" w:space="0" w:color="auto"/>
            </w:tcBorders>
          </w:tcPr>
          <w:p w14:paraId="307DF90B" w14:textId="77777777" w:rsidR="001D2016" w:rsidRPr="00DF256B" w:rsidRDefault="001D2016" w:rsidP="00026450">
            <w:pPr>
              <w:pStyle w:val="TableText"/>
            </w:pPr>
          </w:p>
        </w:tc>
        <w:tc>
          <w:tcPr>
            <w:tcW w:w="540" w:type="dxa"/>
            <w:tcBorders>
              <w:top w:val="single" w:sz="6" w:space="0" w:color="auto"/>
              <w:left w:val="single" w:sz="6" w:space="0" w:color="auto"/>
              <w:bottom w:val="single" w:sz="6" w:space="0" w:color="auto"/>
              <w:right w:val="single" w:sz="6" w:space="0" w:color="auto"/>
            </w:tcBorders>
          </w:tcPr>
          <w:p w14:paraId="6BC7D896" w14:textId="77777777" w:rsidR="001D2016" w:rsidRPr="00DF256B" w:rsidRDefault="001D2016" w:rsidP="00026450">
            <w:pPr>
              <w:pStyle w:val="TableText"/>
            </w:pPr>
          </w:p>
        </w:tc>
        <w:tc>
          <w:tcPr>
            <w:tcW w:w="2160" w:type="dxa"/>
            <w:tcBorders>
              <w:top w:val="single" w:sz="6" w:space="0" w:color="auto"/>
              <w:left w:val="single" w:sz="6" w:space="0" w:color="auto"/>
              <w:bottom w:val="single" w:sz="6" w:space="0" w:color="auto"/>
              <w:right w:val="single" w:sz="12" w:space="0" w:color="auto"/>
            </w:tcBorders>
          </w:tcPr>
          <w:p w14:paraId="6CCCD82B" w14:textId="77777777" w:rsidR="001D2016" w:rsidRPr="00DF256B" w:rsidRDefault="001D2016" w:rsidP="00026450">
            <w:pPr>
              <w:pStyle w:val="TableText"/>
            </w:pPr>
          </w:p>
        </w:tc>
      </w:tr>
      <w:tr w:rsidR="001D2016" w:rsidRPr="00DF256B" w14:paraId="60EC5804"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215EF749" w14:textId="77777777" w:rsidR="001D2016" w:rsidRPr="00DF256B" w:rsidRDefault="001D2016" w:rsidP="00026450">
            <w:pPr>
              <w:pStyle w:val="TableText"/>
            </w:pPr>
          </w:p>
        </w:tc>
        <w:tc>
          <w:tcPr>
            <w:tcW w:w="864" w:type="dxa"/>
            <w:tcBorders>
              <w:top w:val="single" w:sz="6" w:space="0" w:color="auto"/>
              <w:left w:val="single" w:sz="6" w:space="0" w:color="auto"/>
              <w:bottom w:val="single" w:sz="6" w:space="0" w:color="auto"/>
              <w:right w:val="single" w:sz="6" w:space="0" w:color="auto"/>
            </w:tcBorders>
          </w:tcPr>
          <w:p w14:paraId="53416B0F" w14:textId="722F2197" w:rsidR="001D2016" w:rsidRPr="005E1C78" w:rsidRDefault="001D2016" w:rsidP="00026450">
            <w:pPr>
              <w:pStyle w:val="TableText"/>
              <w:numPr>
                <w:ilvl w:val="0"/>
                <w:numId w:val="98"/>
              </w:numPr>
            </w:pPr>
          </w:p>
        </w:tc>
        <w:tc>
          <w:tcPr>
            <w:tcW w:w="4320" w:type="dxa"/>
            <w:tcBorders>
              <w:top w:val="single" w:sz="6" w:space="0" w:color="auto"/>
              <w:left w:val="single" w:sz="6" w:space="0" w:color="auto"/>
              <w:bottom w:val="single" w:sz="6" w:space="0" w:color="auto"/>
              <w:right w:val="single" w:sz="6" w:space="0" w:color="auto"/>
            </w:tcBorders>
          </w:tcPr>
          <w:p w14:paraId="0FB4F97E" w14:textId="60811294" w:rsidR="001D2016" w:rsidRPr="009D183D" w:rsidRDefault="001D2016" w:rsidP="00026450">
            <w:pPr>
              <w:pStyle w:val="TableText"/>
            </w:pPr>
            <w:r w:rsidRPr="009D183D">
              <w:t>Select Authorization Menu</w:t>
            </w:r>
          </w:p>
        </w:tc>
        <w:tc>
          <w:tcPr>
            <w:tcW w:w="2160" w:type="dxa"/>
            <w:tcBorders>
              <w:top w:val="single" w:sz="6" w:space="0" w:color="auto"/>
              <w:left w:val="single" w:sz="6" w:space="0" w:color="auto"/>
              <w:bottom w:val="single" w:sz="6" w:space="0" w:color="auto"/>
              <w:right w:val="single" w:sz="6" w:space="0" w:color="auto"/>
            </w:tcBorders>
          </w:tcPr>
          <w:p w14:paraId="2CD3FE7D" w14:textId="6CBCD4F8" w:rsidR="001D2016" w:rsidRPr="009D183D" w:rsidRDefault="001D2016" w:rsidP="00026450">
            <w:pPr>
              <w:pStyle w:val="TableText"/>
            </w:pPr>
            <w:r>
              <w:t>Authorization menu displays</w:t>
            </w:r>
          </w:p>
        </w:tc>
        <w:tc>
          <w:tcPr>
            <w:tcW w:w="2160" w:type="dxa"/>
            <w:tcBorders>
              <w:top w:val="single" w:sz="6" w:space="0" w:color="auto"/>
              <w:left w:val="single" w:sz="6" w:space="0" w:color="auto"/>
              <w:bottom w:val="single" w:sz="6" w:space="0" w:color="auto"/>
              <w:right w:val="single" w:sz="6" w:space="0" w:color="auto"/>
            </w:tcBorders>
          </w:tcPr>
          <w:p w14:paraId="5BD6BF3A" w14:textId="77777777" w:rsidR="001D2016" w:rsidRPr="00DF256B" w:rsidRDefault="001D2016" w:rsidP="00026450">
            <w:pPr>
              <w:pStyle w:val="TableText"/>
            </w:pPr>
          </w:p>
        </w:tc>
        <w:tc>
          <w:tcPr>
            <w:tcW w:w="540" w:type="dxa"/>
            <w:tcBorders>
              <w:top w:val="single" w:sz="6" w:space="0" w:color="auto"/>
              <w:left w:val="single" w:sz="6" w:space="0" w:color="auto"/>
              <w:bottom w:val="single" w:sz="6" w:space="0" w:color="auto"/>
              <w:right w:val="single" w:sz="6" w:space="0" w:color="auto"/>
            </w:tcBorders>
          </w:tcPr>
          <w:p w14:paraId="5872E84A" w14:textId="77777777" w:rsidR="001D2016" w:rsidRPr="00DF256B" w:rsidRDefault="001D2016" w:rsidP="00026450">
            <w:pPr>
              <w:pStyle w:val="TableText"/>
            </w:pPr>
          </w:p>
        </w:tc>
        <w:tc>
          <w:tcPr>
            <w:tcW w:w="2160" w:type="dxa"/>
            <w:tcBorders>
              <w:top w:val="single" w:sz="6" w:space="0" w:color="auto"/>
              <w:left w:val="single" w:sz="6" w:space="0" w:color="auto"/>
              <w:bottom w:val="single" w:sz="6" w:space="0" w:color="auto"/>
              <w:right w:val="single" w:sz="12" w:space="0" w:color="auto"/>
            </w:tcBorders>
          </w:tcPr>
          <w:p w14:paraId="4B463F04" w14:textId="77777777" w:rsidR="001D2016" w:rsidRPr="00DF256B" w:rsidRDefault="001D2016" w:rsidP="00026450">
            <w:pPr>
              <w:pStyle w:val="TableText"/>
            </w:pPr>
          </w:p>
        </w:tc>
      </w:tr>
      <w:tr w:rsidR="001D2016" w:rsidRPr="00DF256B" w14:paraId="10E7F6F2"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65F969F1" w14:textId="77777777" w:rsidR="001D2016" w:rsidRPr="00DF256B" w:rsidRDefault="001D2016" w:rsidP="00026450">
            <w:pPr>
              <w:pStyle w:val="TableText"/>
            </w:pPr>
          </w:p>
        </w:tc>
        <w:tc>
          <w:tcPr>
            <w:tcW w:w="864" w:type="dxa"/>
            <w:tcBorders>
              <w:top w:val="single" w:sz="6" w:space="0" w:color="auto"/>
              <w:left w:val="single" w:sz="6" w:space="0" w:color="auto"/>
              <w:bottom w:val="single" w:sz="6" w:space="0" w:color="auto"/>
              <w:right w:val="single" w:sz="6" w:space="0" w:color="auto"/>
            </w:tcBorders>
          </w:tcPr>
          <w:p w14:paraId="2C62303F" w14:textId="1528A16F" w:rsidR="001D2016" w:rsidRPr="005E1C78" w:rsidRDefault="001D2016" w:rsidP="00026450">
            <w:pPr>
              <w:pStyle w:val="TableText"/>
              <w:numPr>
                <w:ilvl w:val="0"/>
                <w:numId w:val="98"/>
              </w:numPr>
            </w:pPr>
          </w:p>
        </w:tc>
        <w:tc>
          <w:tcPr>
            <w:tcW w:w="4320" w:type="dxa"/>
            <w:tcBorders>
              <w:top w:val="single" w:sz="6" w:space="0" w:color="auto"/>
              <w:left w:val="single" w:sz="6" w:space="0" w:color="auto"/>
              <w:bottom w:val="single" w:sz="6" w:space="0" w:color="auto"/>
              <w:right w:val="single" w:sz="6" w:space="0" w:color="auto"/>
            </w:tcBorders>
          </w:tcPr>
          <w:p w14:paraId="4DE1B7BA" w14:textId="7D254AC8" w:rsidR="001D2016" w:rsidRPr="009D183D" w:rsidRDefault="001D2016" w:rsidP="00026450">
            <w:pPr>
              <w:pStyle w:val="TableText"/>
            </w:pPr>
            <w:r w:rsidRPr="009D183D">
              <w:t>Select Display 7078</w:t>
            </w:r>
          </w:p>
        </w:tc>
        <w:tc>
          <w:tcPr>
            <w:tcW w:w="2160" w:type="dxa"/>
            <w:tcBorders>
              <w:top w:val="single" w:sz="6" w:space="0" w:color="auto"/>
              <w:left w:val="single" w:sz="6" w:space="0" w:color="auto"/>
              <w:bottom w:val="single" w:sz="6" w:space="0" w:color="auto"/>
              <w:right w:val="single" w:sz="6" w:space="0" w:color="auto"/>
            </w:tcBorders>
          </w:tcPr>
          <w:p w14:paraId="6752486A" w14:textId="234310B4" w:rsidR="001D2016" w:rsidRPr="009D183D" w:rsidRDefault="001D2016" w:rsidP="00026450">
            <w:pPr>
              <w:pStyle w:val="TableText"/>
            </w:pPr>
            <w:r>
              <w:t>Patient Name prompt</w:t>
            </w:r>
          </w:p>
        </w:tc>
        <w:tc>
          <w:tcPr>
            <w:tcW w:w="2160" w:type="dxa"/>
            <w:tcBorders>
              <w:top w:val="single" w:sz="6" w:space="0" w:color="auto"/>
              <w:left w:val="single" w:sz="6" w:space="0" w:color="auto"/>
              <w:bottom w:val="single" w:sz="6" w:space="0" w:color="auto"/>
              <w:right w:val="single" w:sz="6" w:space="0" w:color="auto"/>
            </w:tcBorders>
          </w:tcPr>
          <w:p w14:paraId="5AB0EF49" w14:textId="77777777" w:rsidR="001D2016" w:rsidRPr="00DF256B" w:rsidRDefault="001D2016" w:rsidP="00026450">
            <w:pPr>
              <w:pStyle w:val="TableText"/>
            </w:pPr>
          </w:p>
        </w:tc>
        <w:tc>
          <w:tcPr>
            <w:tcW w:w="540" w:type="dxa"/>
            <w:tcBorders>
              <w:top w:val="single" w:sz="6" w:space="0" w:color="auto"/>
              <w:left w:val="single" w:sz="6" w:space="0" w:color="auto"/>
              <w:bottom w:val="single" w:sz="6" w:space="0" w:color="auto"/>
              <w:right w:val="single" w:sz="6" w:space="0" w:color="auto"/>
            </w:tcBorders>
          </w:tcPr>
          <w:p w14:paraId="50D8A91F" w14:textId="77777777" w:rsidR="001D2016" w:rsidRPr="00DF256B" w:rsidRDefault="001D2016" w:rsidP="00026450">
            <w:pPr>
              <w:pStyle w:val="TableText"/>
            </w:pPr>
          </w:p>
        </w:tc>
        <w:tc>
          <w:tcPr>
            <w:tcW w:w="2160" w:type="dxa"/>
            <w:tcBorders>
              <w:top w:val="single" w:sz="6" w:space="0" w:color="auto"/>
              <w:left w:val="single" w:sz="6" w:space="0" w:color="auto"/>
              <w:bottom w:val="single" w:sz="6" w:space="0" w:color="auto"/>
              <w:right w:val="single" w:sz="12" w:space="0" w:color="auto"/>
            </w:tcBorders>
          </w:tcPr>
          <w:p w14:paraId="22DCEFCB" w14:textId="77777777" w:rsidR="001D2016" w:rsidRPr="00DF256B" w:rsidRDefault="001D2016" w:rsidP="00026450">
            <w:pPr>
              <w:pStyle w:val="TableText"/>
            </w:pPr>
          </w:p>
        </w:tc>
      </w:tr>
      <w:tr w:rsidR="001D2016" w:rsidRPr="00DF256B" w14:paraId="7F2ECDD0"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2DF95E3C" w14:textId="77777777" w:rsidR="001D2016" w:rsidRPr="00DF256B" w:rsidRDefault="001D2016" w:rsidP="00026450">
            <w:pPr>
              <w:pStyle w:val="TableText"/>
            </w:pPr>
          </w:p>
        </w:tc>
        <w:tc>
          <w:tcPr>
            <w:tcW w:w="864" w:type="dxa"/>
            <w:tcBorders>
              <w:top w:val="single" w:sz="6" w:space="0" w:color="auto"/>
              <w:left w:val="single" w:sz="6" w:space="0" w:color="auto"/>
              <w:bottom w:val="single" w:sz="6" w:space="0" w:color="auto"/>
              <w:right w:val="single" w:sz="6" w:space="0" w:color="auto"/>
            </w:tcBorders>
          </w:tcPr>
          <w:p w14:paraId="52A0DFBD" w14:textId="52C5D14D" w:rsidR="001D2016" w:rsidRPr="005E1C78" w:rsidRDefault="001D2016" w:rsidP="00026450">
            <w:pPr>
              <w:pStyle w:val="TableText"/>
              <w:numPr>
                <w:ilvl w:val="0"/>
                <w:numId w:val="98"/>
              </w:numPr>
            </w:pPr>
          </w:p>
        </w:tc>
        <w:tc>
          <w:tcPr>
            <w:tcW w:w="4320" w:type="dxa"/>
            <w:tcBorders>
              <w:top w:val="single" w:sz="6" w:space="0" w:color="auto"/>
              <w:left w:val="single" w:sz="6" w:space="0" w:color="auto"/>
              <w:bottom w:val="single" w:sz="6" w:space="0" w:color="auto"/>
              <w:right w:val="single" w:sz="6" w:space="0" w:color="auto"/>
            </w:tcBorders>
          </w:tcPr>
          <w:p w14:paraId="00B43B7E" w14:textId="7B164407" w:rsidR="001D2016" w:rsidRPr="009D183D" w:rsidRDefault="001D2016" w:rsidP="00026450">
            <w:pPr>
              <w:pStyle w:val="TableText"/>
            </w:pPr>
            <w:r w:rsidRPr="009D183D">
              <w:t xml:space="preserve">Select Patient [Active Authorization </w:t>
            </w:r>
            <w:r>
              <w:br/>
            </w:r>
            <w:r w:rsidRPr="00F85089">
              <w:rPr>
                <w:b/>
              </w:rPr>
              <w:t>_____________________________</w:t>
            </w:r>
            <w:r w:rsidRPr="009D183D">
              <w:t>&gt;]</w:t>
            </w:r>
          </w:p>
        </w:tc>
        <w:tc>
          <w:tcPr>
            <w:tcW w:w="2160" w:type="dxa"/>
            <w:tcBorders>
              <w:top w:val="single" w:sz="6" w:space="0" w:color="auto"/>
              <w:left w:val="single" w:sz="6" w:space="0" w:color="auto"/>
              <w:bottom w:val="single" w:sz="6" w:space="0" w:color="auto"/>
              <w:right w:val="single" w:sz="6" w:space="0" w:color="auto"/>
            </w:tcBorders>
          </w:tcPr>
          <w:p w14:paraId="1D5AFE7B" w14:textId="77777777" w:rsidR="001D2016" w:rsidRPr="009D183D" w:rsidRDefault="001D2016" w:rsidP="00026450">
            <w:pPr>
              <w:pStyle w:val="TableText"/>
            </w:pPr>
            <w:r w:rsidRPr="009D183D">
              <w:t>10-7078 displays</w:t>
            </w:r>
          </w:p>
        </w:tc>
        <w:tc>
          <w:tcPr>
            <w:tcW w:w="2160" w:type="dxa"/>
            <w:tcBorders>
              <w:top w:val="single" w:sz="6" w:space="0" w:color="auto"/>
              <w:left w:val="single" w:sz="6" w:space="0" w:color="auto"/>
              <w:bottom w:val="single" w:sz="6" w:space="0" w:color="auto"/>
              <w:right w:val="single" w:sz="6" w:space="0" w:color="auto"/>
            </w:tcBorders>
          </w:tcPr>
          <w:p w14:paraId="46E186E2" w14:textId="77777777" w:rsidR="001D2016" w:rsidRPr="00DF256B" w:rsidRDefault="001D2016" w:rsidP="00026450">
            <w:pPr>
              <w:pStyle w:val="TableText"/>
            </w:pPr>
          </w:p>
        </w:tc>
        <w:tc>
          <w:tcPr>
            <w:tcW w:w="540" w:type="dxa"/>
            <w:tcBorders>
              <w:top w:val="single" w:sz="6" w:space="0" w:color="auto"/>
              <w:left w:val="single" w:sz="6" w:space="0" w:color="auto"/>
              <w:bottom w:val="single" w:sz="6" w:space="0" w:color="auto"/>
              <w:right w:val="single" w:sz="6" w:space="0" w:color="auto"/>
            </w:tcBorders>
          </w:tcPr>
          <w:p w14:paraId="5500550B" w14:textId="77777777" w:rsidR="001D2016" w:rsidRPr="00DF256B" w:rsidRDefault="001D2016" w:rsidP="00026450">
            <w:pPr>
              <w:pStyle w:val="TableText"/>
            </w:pPr>
          </w:p>
        </w:tc>
        <w:tc>
          <w:tcPr>
            <w:tcW w:w="2160" w:type="dxa"/>
            <w:tcBorders>
              <w:top w:val="single" w:sz="6" w:space="0" w:color="auto"/>
              <w:left w:val="single" w:sz="6" w:space="0" w:color="auto"/>
              <w:bottom w:val="single" w:sz="6" w:space="0" w:color="auto"/>
              <w:right w:val="single" w:sz="12" w:space="0" w:color="auto"/>
            </w:tcBorders>
          </w:tcPr>
          <w:p w14:paraId="08CB6D5A" w14:textId="77777777" w:rsidR="001D2016" w:rsidRPr="00DF256B" w:rsidRDefault="001D2016" w:rsidP="00026450">
            <w:pPr>
              <w:pStyle w:val="TableText"/>
            </w:pPr>
          </w:p>
        </w:tc>
      </w:tr>
      <w:tr w:rsidR="001D2016" w:rsidRPr="00DF256B" w14:paraId="0F0010B7"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67FAA328" w14:textId="77777777" w:rsidR="001D2016" w:rsidRDefault="001D2016" w:rsidP="00026450">
            <w:pPr>
              <w:pStyle w:val="TableText"/>
            </w:pPr>
            <w:r w:rsidRPr="00CA5D60">
              <w:t>FS-EP007-016</w:t>
            </w:r>
          </w:p>
          <w:p w14:paraId="419AA6A3" w14:textId="05425242" w:rsidR="001D2016" w:rsidRPr="00DF256B" w:rsidRDefault="001D2016" w:rsidP="00026450">
            <w:pPr>
              <w:pStyle w:val="TableText"/>
            </w:pPr>
          </w:p>
        </w:tc>
        <w:tc>
          <w:tcPr>
            <w:tcW w:w="864" w:type="dxa"/>
            <w:tcBorders>
              <w:top w:val="single" w:sz="6" w:space="0" w:color="auto"/>
              <w:left w:val="single" w:sz="6" w:space="0" w:color="auto"/>
              <w:bottom w:val="single" w:sz="6" w:space="0" w:color="auto"/>
              <w:right w:val="single" w:sz="6" w:space="0" w:color="auto"/>
            </w:tcBorders>
          </w:tcPr>
          <w:p w14:paraId="64F7A1A4" w14:textId="09FB56BC" w:rsidR="001D2016" w:rsidRPr="005E1C78" w:rsidRDefault="001D2016" w:rsidP="00026450">
            <w:pPr>
              <w:pStyle w:val="TableText"/>
              <w:numPr>
                <w:ilvl w:val="0"/>
                <w:numId w:val="98"/>
              </w:numPr>
            </w:pPr>
          </w:p>
        </w:tc>
        <w:tc>
          <w:tcPr>
            <w:tcW w:w="4320" w:type="dxa"/>
            <w:tcBorders>
              <w:top w:val="single" w:sz="6" w:space="0" w:color="auto"/>
              <w:left w:val="single" w:sz="6" w:space="0" w:color="auto"/>
              <w:bottom w:val="single" w:sz="6" w:space="0" w:color="auto"/>
              <w:right w:val="single" w:sz="6" w:space="0" w:color="auto"/>
            </w:tcBorders>
          </w:tcPr>
          <w:p w14:paraId="0B00F609" w14:textId="77777777" w:rsidR="001D2016" w:rsidRPr="009D183D" w:rsidRDefault="001D2016" w:rsidP="00026450">
            <w:pPr>
              <w:pStyle w:val="TableText"/>
            </w:pPr>
            <w:r w:rsidRPr="009D183D">
              <w:t>Verify that the following data points are present:</w:t>
            </w:r>
          </w:p>
        </w:tc>
        <w:tc>
          <w:tcPr>
            <w:tcW w:w="2160" w:type="dxa"/>
            <w:tcBorders>
              <w:top w:val="single" w:sz="6" w:space="0" w:color="auto"/>
              <w:left w:val="single" w:sz="6" w:space="0" w:color="auto"/>
              <w:bottom w:val="single" w:sz="6" w:space="0" w:color="auto"/>
              <w:right w:val="single" w:sz="6" w:space="0" w:color="auto"/>
            </w:tcBorders>
          </w:tcPr>
          <w:p w14:paraId="3EEB687F" w14:textId="64BE2706" w:rsidR="001D2016" w:rsidRPr="009D183D" w:rsidRDefault="001D2016" w:rsidP="00026450">
            <w:pPr>
              <w:pStyle w:val="TableText"/>
            </w:pPr>
            <w:r>
              <w:t>Data points display</w:t>
            </w:r>
          </w:p>
        </w:tc>
        <w:tc>
          <w:tcPr>
            <w:tcW w:w="2160" w:type="dxa"/>
            <w:tcBorders>
              <w:top w:val="single" w:sz="6" w:space="0" w:color="auto"/>
              <w:left w:val="single" w:sz="6" w:space="0" w:color="auto"/>
              <w:bottom w:val="single" w:sz="6" w:space="0" w:color="auto"/>
              <w:right w:val="single" w:sz="6" w:space="0" w:color="auto"/>
            </w:tcBorders>
          </w:tcPr>
          <w:p w14:paraId="6814B6F0" w14:textId="77777777" w:rsidR="001D2016" w:rsidRPr="00DF256B" w:rsidRDefault="001D2016" w:rsidP="00026450">
            <w:pPr>
              <w:pStyle w:val="TableText"/>
            </w:pPr>
          </w:p>
        </w:tc>
        <w:tc>
          <w:tcPr>
            <w:tcW w:w="540" w:type="dxa"/>
            <w:tcBorders>
              <w:top w:val="single" w:sz="6" w:space="0" w:color="auto"/>
              <w:left w:val="single" w:sz="6" w:space="0" w:color="auto"/>
              <w:bottom w:val="single" w:sz="6" w:space="0" w:color="auto"/>
              <w:right w:val="single" w:sz="6" w:space="0" w:color="auto"/>
            </w:tcBorders>
          </w:tcPr>
          <w:p w14:paraId="7DBAF71E" w14:textId="77777777" w:rsidR="001D2016" w:rsidRPr="00DF256B" w:rsidRDefault="001D2016" w:rsidP="00026450">
            <w:pPr>
              <w:pStyle w:val="TableText"/>
            </w:pPr>
          </w:p>
        </w:tc>
        <w:tc>
          <w:tcPr>
            <w:tcW w:w="2160" w:type="dxa"/>
            <w:tcBorders>
              <w:top w:val="single" w:sz="6" w:space="0" w:color="auto"/>
              <w:left w:val="single" w:sz="6" w:space="0" w:color="auto"/>
              <w:bottom w:val="single" w:sz="6" w:space="0" w:color="auto"/>
              <w:right w:val="single" w:sz="12" w:space="0" w:color="auto"/>
            </w:tcBorders>
          </w:tcPr>
          <w:p w14:paraId="08A72340" w14:textId="77777777" w:rsidR="001D2016" w:rsidRPr="00DF256B" w:rsidRDefault="001D2016" w:rsidP="00026450">
            <w:pPr>
              <w:pStyle w:val="TableText"/>
            </w:pPr>
          </w:p>
        </w:tc>
      </w:tr>
      <w:tr w:rsidR="001D2016" w:rsidRPr="00DF256B" w14:paraId="06BE51F8"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108DF461" w14:textId="77777777" w:rsidR="001D2016" w:rsidRPr="00DF256B" w:rsidRDefault="001D2016" w:rsidP="00026450">
            <w:pPr>
              <w:pStyle w:val="TableText"/>
            </w:pPr>
            <w:r w:rsidRPr="00BB7EE2">
              <w:t>FS-EP007-016-001</w:t>
            </w:r>
          </w:p>
        </w:tc>
        <w:tc>
          <w:tcPr>
            <w:tcW w:w="864" w:type="dxa"/>
            <w:tcBorders>
              <w:top w:val="single" w:sz="6" w:space="0" w:color="auto"/>
              <w:left w:val="single" w:sz="6" w:space="0" w:color="auto"/>
              <w:bottom w:val="single" w:sz="6" w:space="0" w:color="auto"/>
              <w:right w:val="single" w:sz="6" w:space="0" w:color="auto"/>
            </w:tcBorders>
          </w:tcPr>
          <w:p w14:paraId="30E4F40C" w14:textId="0A3B2305" w:rsidR="001D2016" w:rsidRPr="005E1C78" w:rsidRDefault="001D2016" w:rsidP="00026450">
            <w:pPr>
              <w:pStyle w:val="TableText"/>
              <w:numPr>
                <w:ilvl w:val="0"/>
                <w:numId w:val="98"/>
              </w:numPr>
            </w:pPr>
          </w:p>
        </w:tc>
        <w:tc>
          <w:tcPr>
            <w:tcW w:w="4320" w:type="dxa"/>
            <w:tcBorders>
              <w:top w:val="single" w:sz="6" w:space="0" w:color="auto"/>
              <w:left w:val="single" w:sz="6" w:space="0" w:color="auto"/>
              <w:bottom w:val="single" w:sz="6" w:space="0" w:color="auto"/>
              <w:right w:val="single" w:sz="6" w:space="0" w:color="auto"/>
            </w:tcBorders>
          </w:tcPr>
          <w:p w14:paraId="5A733CC9" w14:textId="77777777" w:rsidR="001D2016" w:rsidRPr="009D183D" w:rsidRDefault="001D2016" w:rsidP="00026450">
            <w:pPr>
              <w:pStyle w:val="TableTextBullet1"/>
            </w:pPr>
            <w:r w:rsidRPr="009D183D">
              <w:t>Services (UM03)</w:t>
            </w:r>
          </w:p>
        </w:tc>
        <w:tc>
          <w:tcPr>
            <w:tcW w:w="2160" w:type="dxa"/>
            <w:tcBorders>
              <w:top w:val="single" w:sz="6" w:space="0" w:color="auto"/>
              <w:left w:val="single" w:sz="6" w:space="0" w:color="auto"/>
              <w:bottom w:val="single" w:sz="6" w:space="0" w:color="auto"/>
              <w:right w:val="single" w:sz="6" w:space="0" w:color="auto"/>
            </w:tcBorders>
          </w:tcPr>
          <w:p w14:paraId="11EFCF5A" w14:textId="77777777" w:rsidR="001D2016" w:rsidRPr="009D183D" w:rsidRDefault="001D2016" w:rsidP="00026450">
            <w:pPr>
              <w:pStyle w:val="TableText"/>
            </w:pPr>
            <w:r w:rsidRPr="009D183D">
              <w:t>UM03 is present</w:t>
            </w:r>
          </w:p>
        </w:tc>
        <w:tc>
          <w:tcPr>
            <w:tcW w:w="2160" w:type="dxa"/>
            <w:tcBorders>
              <w:top w:val="single" w:sz="6" w:space="0" w:color="auto"/>
              <w:left w:val="single" w:sz="6" w:space="0" w:color="auto"/>
              <w:bottom w:val="single" w:sz="6" w:space="0" w:color="auto"/>
              <w:right w:val="single" w:sz="6" w:space="0" w:color="auto"/>
            </w:tcBorders>
          </w:tcPr>
          <w:p w14:paraId="37F26B7D" w14:textId="77777777" w:rsidR="001D2016" w:rsidRPr="00DF256B" w:rsidRDefault="001D2016" w:rsidP="005F6514">
            <w:pPr>
              <w:spacing w:before="40" w:after="40"/>
              <w:rPr>
                <w:rFonts w:ascii="Arial" w:hAnsi="Arial" w:cs="Arial"/>
                <w:sz w:val="18"/>
                <w:szCs w:val="18"/>
              </w:rPr>
            </w:pPr>
          </w:p>
        </w:tc>
        <w:tc>
          <w:tcPr>
            <w:tcW w:w="540" w:type="dxa"/>
            <w:tcBorders>
              <w:top w:val="single" w:sz="6" w:space="0" w:color="auto"/>
              <w:left w:val="single" w:sz="6" w:space="0" w:color="auto"/>
              <w:bottom w:val="single" w:sz="6" w:space="0" w:color="auto"/>
              <w:right w:val="single" w:sz="6" w:space="0" w:color="auto"/>
            </w:tcBorders>
          </w:tcPr>
          <w:p w14:paraId="6A12724C" w14:textId="77777777" w:rsidR="001D2016" w:rsidRPr="00DF256B" w:rsidRDefault="001D2016" w:rsidP="005F6514">
            <w:pPr>
              <w:spacing w:before="40" w:after="40"/>
              <w:rPr>
                <w:rFonts w:ascii="Arial" w:hAnsi="Arial" w:cs="Arial"/>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60B7D048" w14:textId="77777777" w:rsidR="001D2016" w:rsidRPr="00DF256B" w:rsidRDefault="001D2016" w:rsidP="005F6514">
            <w:pPr>
              <w:spacing w:before="40" w:after="40"/>
              <w:rPr>
                <w:rFonts w:ascii="Arial" w:hAnsi="Arial" w:cs="Arial"/>
                <w:sz w:val="18"/>
                <w:szCs w:val="18"/>
              </w:rPr>
            </w:pPr>
          </w:p>
        </w:tc>
      </w:tr>
      <w:tr w:rsidR="001D2016" w:rsidRPr="00DF256B" w14:paraId="6A4F4B0E"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05079EE4" w14:textId="77777777" w:rsidR="001D2016" w:rsidRPr="00DF256B" w:rsidRDefault="001D2016" w:rsidP="00026450">
            <w:pPr>
              <w:pStyle w:val="TableText"/>
            </w:pPr>
            <w:r w:rsidRPr="00BB7EE2">
              <w:t>FS-EP007-017</w:t>
            </w:r>
          </w:p>
        </w:tc>
        <w:tc>
          <w:tcPr>
            <w:tcW w:w="864" w:type="dxa"/>
            <w:tcBorders>
              <w:top w:val="single" w:sz="6" w:space="0" w:color="auto"/>
              <w:left w:val="single" w:sz="6" w:space="0" w:color="auto"/>
              <w:bottom w:val="single" w:sz="6" w:space="0" w:color="auto"/>
              <w:right w:val="single" w:sz="6" w:space="0" w:color="auto"/>
            </w:tcBorders>
          </w:tcPr>
          <w:p w14:paraId="10674009" w14:textId="3F4D2B2D" w:rsidR="001D2016" w:rsidRPr="005E1C78" w:rsidRDefault="001D2016" w:rsidP="00026450">
            <w:pPr>
              <w:pStyle w:val="TableText"/>
              <w:numPr>
                <w:ilvl w:val="0"/>
                <w:numId w:val="98"/>
              </w:numPr>
            </w:pPr>
          </w:p>
        </w:tc>
        <w:tc>
          <w:tcPr>
            <w:tcW w:w="4320" w:type="dxa"/>
            <w:tcBorders>
              <w:top w:val="single" w:sz="6" w:space="0" w:color="auto"/>
              <w:left w:val="single" w:sz="6" w:space="0" w:color="auto"/>
              <w:bottom w:val="single" w:sz="6" w:space="0" w:color="auto"/>
              <w:right w:val="single" w:sz="6" w:space="0" w:color="auto"/>
            </w:tcBorders>
          </w:tcPr>
          <w:p w14:paraId="64105D61" w14:textId="77777777" w:rsidR="001D2016" w:rsidRPr="009D183D" w:rsidRDefault="001D2016" w:rsidP="00026450">
            <w:pPr>
              <w:pStyle w:val="TableTextBullet1"/>
            </w:pPr>
            <w:r w:rsidRPr="009D183D">
              <w:t>Response Message Text</w:t>
            </w:r>
          </w:p>
        </w:tc>
        <w:tc>
          <w:tcPr>
            <w:tcW w:w="2160" w:type="dxa"/>
            <w:tcBorders>
              <w:top w:val="single" w:sz="6" w:space="0" w:color="auto"/>
              <w:left w:val="single" w:sz="6" w:space="0" w:color="auto"/>
              <w:bottom w:val="single" w:sz="6" w:space="0" w:color="auto"/>
              <w:right w:val="single" w:sz="6" w:space="0" w:color="auto"/>
            </w:tcBorders>
          </w:tcPr>
          <w:p w14:paraId="62DB3059" w14:textId="77777777" w:rsidR="001D2016" w:rsidRPr="009D183D" w:rsidRDefault="001D2016" w:rsidP="00026450">
            <w:pPr>
              <w:pStyle w:val="TableText"/>
            </w:pPr>
            <w:r w:rsidRPr="009D183D">
              <w:t>MSG text is present</w:t>
            </w:r>
          </w:p>
        </w:tc>
        <w:tc>
          <w:tcPr>
            <w:tcW w:w="2160" w:type="dxa"/>
            <w:tcBorders>
              <w:top w:val="single" w:sz="6" w:space="0" w:color="auto"/>
              <w:left w:val="single" w:sz="6" w:space="0" w:color="auto"/>
              <w:bottom w:val="single" w:sz="6" w:space="0" w:color="auto"/>
              <w:right w:val="single" w:sz="6" w:space="0" w:color="auto"/>
            </w:tcBorders>
          </w:tcPr>
          <w:p w14:paraId="0DDAA592" w14:textId="77777777" w:rsidR="001D2016" w:rsidRPr="00DF256B" w:rsidRDefault="001D2016" w:rsidP="005F6514">
            <w:pPr>
              <w:spacing w:before="40" w:after="40"/>
              <w:rPr>
                <w:rFonts w:ascii="Arial" w:hAnsi="Arial" w:cs="Arial"/>
                <w:sz w:val="18"/>
                <w:szCs w:val="18"/>
              </w:rPr>
            </w:pPr>
          </w:p>
        </w:tc>
        <w:tc>
          <w:tcPr>
            <w:tcW w:w="540" w:type="dxa"/>
            <w:tcBorders>
              <w:top w:val="single" w:sz="6" w:space="0" w:color="auto"/>
              <w:left w:val="single" w:sz="6" w:space="0" w:color="auto"/>
              <w:bottom w:val="single" w:sz="6" w:space="0" w:color="auto"/>
              <w:right w:val="single" w:sz="6" w:space="0" w:color="auto"/>
            </w:tcBorders>
          </w:tcPr>
          <w:p w14:paraId="180E8059" w14:textId="77777777" w:rsidR="001D2016" w:rsidRPr="00DF256B" w:rsidRDefault="001D2016" w:rsidP="005F6514">
            <w:pPr>
              <w:spacing w:before="40" w:after="40"/>
              <w:rPr>
                <w:rFonts w:ascii="Arial" w:hAnsi="Arial" w:cs="Arial"/>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7F5E938B" w14:textId="77777777" w:rsidR="001D2016" w:rsidRPr="00DF256B" w:rsidRDefault="001D2016" w:rsidP="005F6514">
            <w:pPr>
              <w:spacing w:before="40" w:after="40"/>
              <w:rPr>
                <w:rFonts w:ascii="Arial" w:hAnsi="Arial" w:cs="Arial"/>
                <w:sz w:val="18"/>
                <w:szCs w:val="18"/>
              </w:rPr>
            </w:pPr>
          </w:p>
        </w:tc>
      </w:tr>
      <w:tr w:rsidR="001D2016" w:rsidRPr="00DF256B" w14:paraId="25A9E25E"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7EFF592F" w14:textId="77777777" w:rsidR="001D2016" w:rsidRPr="00BB7EE2" w:rsidRDefault="001D2016" w:rsidP="00026450">
            <w:pPr>
              <w:pStyle w:val="TableText"/>
            </w:pPr>
          </w:p>
        </w:tc>
        <w:tc>
          <w:tcPr>
            <w:tcW w:w="864" w:type="dxa"/>
            <w:tcBorders>
              <w:top w:val="single" w:sz="6" w:space="0" w:color="auto"/>
              <w:left w:val="single" w:sz="6" w:space="0" w:color="auto"/>
              <w:bottom w:val="single" w:sz="6" w:space="0" w:color="auto"/>
              <w:right w:val="single" w:sz="6" w:space="0" w:color="auto"/>
            </w:tcBorders>
          </w:tcPr>
          <w:p w14:paraId="250D5F01" w14:textId="0E7E38D7" w:rsidR="001D2016" w:rsidRPr="005E1C78" w:rsidRDefault="001D2016" w:rsidP="00026450">
            <w:pPr>
              <w:pStyle w:val="TableText"/>
              <w:numPr>
                <w:ilvl w:val="0"/>
                <w:numId w:val="98"/>
              </w:numPr>
            </w:pPr>
          </w:p>
        </w:tc>
        <w:tc>
          <w:tcPr>
            <w:tcW w:w="4320" w:type="dxa"/>
            <w:tcBorders>
              <w:top w:val="single" w:sz="6" w:space="0" w:color="auto"/>
              <w:left w:val="single" w:sz="6" w:space="0" w:color="auto"/>
              <w:bottom w:val="single" w:sz="6" w:space="0" w:color="auto"/>
              <w:right w:val="single" w:sz="6" w:space="0" w:color="auto"/>
            </w:tcBorders>
          </w:tcPr>
          <w:p w14:paraId="0D0277D1" w14:textId="77777777" w:rsidR="001D2016" w:rsidRPr="009D183D" w:rsidRDefault="001D2016" w:rsidP="00026450">
            <w:pPr>
              <w:pStyle w:val="TableText"/>
            </w:pPr>
            <w:r w:rsidRPr="009D183D">
              <w:t>Exit Display</w:t>
            </w:r>
          </w:p>
        </w:tc>
        <w:tc>
          <w:tcPr>
            <w:tcW w:w="2160" w:type="dxa"/>
            <w:tcBorders>
              <w:top w:val="single" w:sz="6" w:space="0" w:color="auto"/>
              <w:left w:val="single" w:sz="6" w:space="0" w:color="auto"/>
              <w:bottom w:val="single" w:sz="6" w:space="0" w:color="auto"/>
              <w:right w:val="single" w:sz="6" w:space="0" w:color="auto"/>
            </w:tcBorders>
          </w:tcPr>
          <w:p w14:paraId="32BB4739" w14:textId="2DD8FC21" w:rsidR="001D2016" w:rsidRPr="009D183D" w:rsidRDefault="001D2016" w:rsidP="00026450">
            <w:pPr>
              <w:pStyle w:val="TableText"/>
            </w:pPr>
            <w:r>
              <w:t>Authorization menu displays</w:t>
            </w:r>
          </w:p>
        </w:tc>
        <w:tc>
          <w:tcPr>
            <w:tcW w:w="2160" w:type="dxa"/>
            <w:tcBorders>
              <w:top w:val="single" w:sz="6" w:space="0" w:color="auto"/>
              <w:left w:val="single" w:sz="6" w:space="0" w:color="auto"/>
              <w:bottom w:val="single" w:sz="6" w:space="0" w:color="auto"/>
              <w:right w:val="single" w:sz="6" w:space="0" w:color="auto"/>
            </w:tcBorders>
          </w:tcPr>
          <w:p w14:paraId="55A81552" w14:textId="77777777" w:rsidR="001D2016" w:rsidRPr="00DF256B" w:rsidRDefault="001D2016" w:rsidP="00026450">
            <w:pPr>
              <w:pStyle w:val="TableText"/>
            </w:pPr>
          </w:p>
        </w:tc>
        <w:tc>
          <w:tcPr>
            <w:tcW w:w="540" w:type="dxa"/>
            <w:tcBorders>
              <w:top w:val="single" w:sz="6" w:space="0" w:color="auto"/>
              <w:left w:val="single" w:sz="6" w:space="0" w:color="auto"/>
              <w:bottom w:val="single" w:sz="6" w:space="0" w:color="auto"/>
              <w:right w:val="single" w:sz="6" w:space="0" w:color="auto"/>
            </w:tcBorders>
          </w:tcPr>
          <w:p w14:paraId="2C46CCCC" w14:textId="77777777" w:rsidR="001D2016" w:rsidRPr="00DF256B" w:rsidRDefault="001D2016" w:rsidP="00026450">
            <w:pPr>
              <w:pStyle w:val="TableText"/>
            </w:pPr>
          </w:p>
        </w:tc>
        <w:tc>
          <w:tcPr>
            <w:tcW w:w="2160" w:type="dxa"/>
            <w:tcBorders>
              <w:top w:val="single" w:sz="6" w:space="0" w:color="auto"/>
              <w:left w:val="single" w:sz="6" w:space="0" w:color="auto"/>
              <w:bottom w:val="single" w:sz="6" w:space="0" w:color="auto"/>
              <w:right w:val="single" w:sz="12" w:space="0" w:color="auto"/>
            </w:tcBorders>
          </w:tcPr>
          <w:p w14:paraId="332B7811" w14:textId="77777777" w:rsidR="001D2016" w:rsidRPr="00DF256B" w:rsidRDefault="001D2016" w:rsidP="00026450">
            <w:pPr>
              <w:pStyle w:val="TableText"/>
            </w:pPr>
          </w:p>
        </w:tc>
      </w:tr>
      <w:tr w:rsidR="001D2016" w:rsidRPr="00DF256B" w14:paraId="6A5801A0"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015E00DA" w14:textId="77777777" w:rsidR="001D2016" w:rsidRPr="00BB7EE2" w:rsidRDefault="001D2016" w:rsidP="00026450">
            <w:pPr>
              <w:pStyle w:val="TableText"/>
            </w:pPr>
          </w:p>
        </w:tc>
        <w:tc>
          <w:tcPr>
            <w:tcW w:w="864" w:type="dxa"/>
            <w:tcBorders>
              <w:top w:val="single" w:sz="6" w:space="0" w:color="auto"/>
              <w:left w:val="single" w:sz="6" w:space="0" w:color="auto"/>
              <w:bottom w:val="single" w:sz="6" w:space="0" w:color="auto"/>
              <w:right w:val="single" w:sz="6" w:space="0" w:color="auto"/>
            </w:tcBorders>
          </w:tcPr>
          <w:p w14:paraId="0E53505D" w14:textId="1B573B44" w:rsidR="001D2016" w:rsidRPr="005E1C78" w:rsidRDefault="001D2016" w:rsidP="00026450">
            <w:pPr>
              <w:pStyle w:val="TableText"/>
              <w:numPr>
                <w:ilvl w:val="0"/>
                <w:numId w:val="98"/>
              </w:numPr>
            </w:pPr>
          </w:p>
        </w:tc>
        <w:tc>
          <w:tcPr>
            <w:tcW w:w="4320" w:type="dxa"/>
            <w:tcBorders>
              <w:top w:val="single" w:sz="6" w:space="0" w:color="auto"/>
              <w:left w:val="single" w:sz="6" w:space="0" w:color="auto"/>
              <w:bottom w:val="single" w:sz="6" w:space="0" w:color="auto"/>
              <w:right w:val="single" w:sz="6" w:space="0" w:color="auto"/>
            </w:tcBorders>
          </w:tcPr>
          <w:p w14:paraId="2D3EB6DC" w14:textId="7DF73704" w:rsidR="001D2016" w:rsidRPr="009D183D" w:rsidRDefault="001D2016" w:rsidP="00026450">
            <w:pPr>
              <w:pStyle w:val="TableText"/>
            </w:pPr>
            <w:r w:rsidRPr="009D183D">
              <w:t>Exit Authorization Menu</w:t>
            </w:r>
          </w:p>
        </w:tc>
        <w:tc>
          <w:tcPr>
            <w:tcW w:w="2160" w:type="dxa"/>
            <w:tcBorders>
              <w:top w:val="single" w:sz="6" w:space="0" w:color="auto"/>
              <w:left w:val="single" w:sz="6" w:space="0" w:color="auto"/>
              <w:bottom w:val="single" w:sz="6" w:space="0" w:color="auto"/>
              <w:right w:val="single" w:sz="6" w:space="0" w:color="auto"/>
            </w:tcBorders>
          </w:tcPr>
          <w:p w14:paraId="59F9E84E" w14:textId="457EB3B3" w:rsidR="001D2016" w:rsidRPr="009D183D" w:rsidRDefault="001D2016" w:rsidP="00026450">
            <w:pPr>
              <w:pStyle w:val="TableText"/>
            </w:pPr>
            <w:r>
              <w:t>Civil hospital sub-menu displays</w:t>
            </w:r>
          </w:p>
        </w:tc>
        <w:tc>
          <w:tcPr>
            <w:tcW w:w="2160" w:type="dxa"/>
            <w:tcBorders>
              <w:top w:val="single" w:sz="6" w:space="0" w:color="auto"/>
              <w:left w:val="single" w:sz="6" w:space="0" w:color="auto"/>
              <w:bottom w:val="single" w:sz="6" w:space="0" w:color="auto"/>
              <w:right w:val="single" w:sz="6" w:space="0" w:color="auto"/>
            </w:tcBorders>
          </w:tcPr>
          <w:p w14:paraId="6351DA61" w14:textId="77777777" w:rsidR="001D2016" w:rsidRPr="00DF256B" w:rsidRDefault="001D2016" w:rsidP="00026450">
            <w:pPr>
              <w:pStyle w:val="TableText"/>
            </w:pPr>
          </w:p>
        </w:tc>
        <w:tc>
          <w:tcPr>
            <w:tcW w:w="540" w:type="dxa"/>
            <w:tcBorders>
              <w:top w:val="single" w:sz="6" w:space="0" w:color="auto"/>
              <w:left w:val="single" w:sz="6" w:space="0" w:color="auto"/>
              <w:bottom w:val="single" w:sz="6" w:space="0" w:color="auto"/>
              <w:right w:val="single" w:sz="6" w:space="0" w:color="auto"/>
            </w:tcBorders>
          </w:tcPr>
          <w:p w14:paraId="56339BE5" w14:textId="77777777" w:rsidR="001D2016" w:rsidRPr="00DF256B" w:rsidRDefault="001D2016" w:rsidP="00026450">
            <w:pPr>
              <w:pStyle w:val="TableText"/>
            </w:pPr>
          </w:p>
        </w:tc>
        <w:tc>
          <w:tcPr>
            <w:tcW w:w="2160" w:type="dxa"/>
            <w:tcBorders>
              <w:top w:val="single" w:sz="6" w:space="0" w:color="auto"/>
              <w:left w:val="single" w:sz="6" w:space="0" w:color="auto"/>
              <w:bottom w:val="single" w:sz="6" w:space="0" w:color="auto"/>
              <w:right w:val="single" w:sz="12" w:space="0" w:color="auto"/>
            </w:tcBorders>
          </w:tcPr>
          <w:p w14:paraId="14F0862C" w14:textId="77777777" w:rsidR="001D2016" w:rsidRPr="00DF256B" w:rsidRDefault="001D2016" w:rsidP="00026450">
            <w:pPr>
              <w:pStyle w:val="TableText"/>
            </w:pPr>
          </w:p>
        </w:tc>
      </w:tr>
      <w:tr w:rsidR="001D2016" w:rsidRPr="00DF256B" w14:paraId="6D6E0F99"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4D434771" w14:textId="77777777" w:rsidR="001D2016" w:rsidRPr="00BB7EE2" w:rsidRDefault="001D2016" w:rsidP="00026450">
            <w:pPr>
              <w:pStyle w:val="TableText"/>
            </w:pPr>
          </w:p>
        </w:tc>
        <w:tc>
          <w:tcPr>
            <w:tcW w:w="864" w:type="dxa"/>
            <w:tcBorders>
              <w:top w:val="single" w:sz="6" w:space="0" w:color="auto"/>
              <w:left w:val="single" w:sz="6" w:space="0" w:color="auto"/>
              <w:bottom w:val="single" w:sz="6" w:space="0" w:color="auto"/>
              <w:right w:val="single" w:sz="6" w:space="0" w:color="auto"/>
            </w:tcBorders>
          </w:tcPr>
          <w:p w14:paraId="29189E9B" w14:textId="7C896B27" w:rsidR="001D2016" w:rsidRPr="005E1C78" w:rsidRDefault="001D2016" w:rsidP="00026450">
            <w:pPr>
              <w:pStyle w:val="TableText"/>
              <w:numPr>
                <w:ilvl w:val="0"/>
                <w:numId w:val="98"/>
              </w:numPr>
            </w:pPr>
          </w:p>
        </w:tc>
        <w:tc>
          <w:tcPr>
            <w:tcW w:w="4320" w:type="dxa"/>
            <w:tcBorders>
              <w:top w:val="single" w:sz="6" w:space="0" w:color="auto"/>
              <w:left w:val="single" w:sz="6" w:space="0" w:color="auto"/>
              <w:bottom w:val="single" w:sz="6" w:space="0" w:color="auto"/>
              <w:right w:val="single" w:sz="6" w:space="0" w:color="auto"/>
            </w:tcBorders>
          </w:tcPr>
          <w:p w14:paraId="30897102" w14:textId="77777777" w:rsidR="001D2016" w:rsidRPr="009D183D" w:rsidRDefault="001D2016" w:rsidP="00026450">
            <w:pPr>
              <w:pStyle w:val="TableText"/>
            </w:pPr>
            <w:r w:rsidRPr="009D183D">
              <w:t>Select Output Menu</w:t>
            </w:r>
          </w:p>
        </w:tc>
        <w:tc>
          <w:tcPr>
            <w:tcW w:w="2160" w:type="dxa"/>
            <w:tcBorders>
              <w:top w:val="single" w:sz="6" w:space="0" w:color="auto"/>
              <w:left w:val="single" w:sz="6" w:space="0" w:color="auto"/>
              <w:bottom w:val="single" w:sz="6" w:space="0" w:color="auto"/>
              <w:right w:val="single" w:sz="6" w:space="0" w:color="auto"/>
            </w:tcBorders>
          </w:tcPr>
          <w:p w14:paraId="23C12542" w14:textId="784D379B" w:rsidR="001D2016" w:rsidRPr="009D183D" w:rsidRDefault="001D2016" w:rsidP="00026450">
            <w:pPr>
              <w:pStyle w:val="TableText"/>
            </w:pPr>
            <w:r>
              <w:t>Output menu displays</w:t>
            </w:r>
          </w:p>
        </w:tc>
        <w:tc>
          <w:tcPr>
            <w:tcW w:w="2160" w:type="dxa"/>
            <w:tcBorders>
              <w:top w:val="single" w:sz="6" w:space="0" w:color="auto"/>
              <w:left w:val="single" w:sz="6" w:space="0" w:color="auto"/>
              <w:bottom w:val="single" w:sz="6" w:space="0" w:color="auto"/>
              <w:right w:val="single" w:sz="6" w:space="0" w:color="auto"/>
            </w:tcBorders>
          </w:tcPr>
          <w:p w14:paraId="43BF0C0D" w14:textId="77777777" w:rsidR="001D2016" w:rsidRPr="00DF256B" w:rsidRDefault="001D2016" w:rsidP="00026450">
            <w:pPr>
              <w:pStyle w:val="TableText"/>
            </w:pPr>
          </w:p>
        </w:tc>
        <w:tc>
          <w:tcPr>
            <w:tcW w:w="540" w:type="dxa"/>
            <w:tcBorders>
              <w:top w:val="single" w:sz="6" w:space="0" w:color="auto"/>
              <w:left w:val="single" w:sz="6" w:space="0" w:color="auto"/>
              <w:bottom w:val="single" w:sz="6" w:space="0" w:color="auto"/>
              <w:right w:val="single" w:sz="6" w:space="0" w:color="auto"/>
            </w:tcBorders>
          </w:tcPr>
          <w:p w14:paraId="133E159C" w14:textId="77777777" w:rsidR="001D2016" w:rsidRPr="00DF256B" w:rsidRDefault="001D2016" w:rsidP="00026450">
            <w:pPr>
              <w:pStyle w:val="TableText"/>
            </w:pPr>
          </w:p>
        </w:tc>
        <w:tc>
          <w:tcPr>
            <w:tcW w:w="2160" w:type="dxa"/>
            <w:tcBorders>
              <w:top w:val="single" w:sz="6" w:space="0" w:color="auto"/>
              <w:left w:val="single" w:sz="6" w:space="0" w:color="auto"/>
              <w:bottom w:val="single" w:sz="6" w:space="0" w:color="auto"/>
              <w:right w:val="single" w:sz="12" w:space="0" w:color="auto"/>
            </w:tcBorders>
          </w:tcPr>
          <w:p w14:paraId="4FCFAEB4" w14:textId="77777777" w:rsidR="001D2016" w:rsidRPr="00DF256B" w:rsidRDefault="001D2016" w:rsidP="00026450">
            <w:pPr>
              <w:pStyle w:val="TableText"/>
            </w:pPr>
          </w:p>
        </w:tc>
      </w:tr>
      <w:tr w:rsidR="001D2016" w:rsidRPr="00DF256B" w14:paraId="047867A7"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3259431D" w14:textId="77777777" w:rsidR="001D2016" w:rsidRPr="00BB7EE2" w:rsidRDefault="001D2016" w:rsidP="00026450">
            <w:pPr>
              <w:pStyle w:val="TableText"/>
            </w:pPr>
          </w:p>
        </w:tc>
        <w:tc>
          <w:tcPr>
            <w:tcW w:w="864" w:type="dxa"/>
            <w:tcBorders>
              <w:top w:val="single" w:sz="6" w:space="0" w:color="auto"/>
              <w:left w:val="single" w:sz="6" w:space="0" w:color="auto"/>
              <w:bottom w:val="single" w:sz="6" w:space="0" w:color="auto"/>
              <w:right w:val="single" w:sz="6" w:space="0" w:color="auto"/>
            </w:tcBorders>
          </w:tcPr>
          <w:p w14:paraId="257083FB" w14:textId="3EE0B400" w:rsidR="001D2016" w:rsidRPr="005E1C78" w:rsidRDefault="001D2016" w:rsidP="00026450">
            <w:pPr>
              <w:pStyle w:val="TableText"/>
              <w:numPr>
                <w:ilvl w:val="0"/>
                <w:numId w:val="98"/>
              </w:numPr>
            </w:pPr>
          </w:p>
        </w:tc>
        <w:tc>
          <w:tcPr>
            <w:tcW w:w="4320" w:type="dxa"/>
            <w:tcBorders>
              <w:top w:val="single" w:sz="6" w:space="0" w:color="auto"/>
              <w:left w:val="single" w:sz="6" w:space="0" w:color="auto"/>
              <w:bottom w:val="single" w:sz="6" w:space="0" w:color="auto"/>
              <w:right w:val="single" w:sz="6" w:space="0" w:color="auto"/>
            </w:tcBorders>
          </w:tcPr>
          <w:p w14:paraId="688402DB" w14:textId="77777777" w:rsidR="001D2016" w:rsidRPr="009D183D" w:rsidRDefault="001D2016" w:rsidP="00026450">
            <w:pPr>
              <w:pStyle w:val="TableText"/>
            </w:pPr>
            <w:r w:rsidRPr="009D183D">
              <w:t>Select 7078 Print</w:t>
            </w:r>
          </w:p>
        </w:tc>
        <w:tc>
          <w:tcPr>
            <w:tcW w:w="2160" w:type="dxa"/>
            <w:tcBorders>
              <w:top w:val="single" w:sz="6" w:space="0" w:color="auto"/>
              <w:left w:val="single" w:sz="6" w:space="0" w:color="auto"/>
              <w:bottom w:val="single" w:sz="6" w:space="0" w:color="auto"/>
              <w:right w:val="single" w:sz="6" w:space="0" w:color="auto"/>
            </w:tcBorders>
          </w:tcPr>
          <w:p w14:paraId="2B6E811F" w14:textId="7F0BD4CB" w:rsidR="001D2016" w:rsidRPr="009D183D" w:rsidRDefault="001D2016" w:rsidP="00026450">
            <w:pPr>
              <w:pStyle w:val="TableText"/>
            </w:pPr>
            <w:r>
              <w:t>Patient Name prompt</w:t>
            </w:r>
          </w:p>
        </w:tc>
        <w:tc>
          <w:tcPr>
            <w:tcW w:w="2160" w:type="dxa"/>
            <w:tcBorders>
              <w:top w:val="single" w:sz="6" w:space="0" w:color="auto"/>
              <w:left w:val="single" w:sz="6" w:space="0" w:color="auto"/>
              <w:bottom w:val="single" w:sz="6" w:space="0" w:color="auto"/>
              <w:right w:val="single" w:sz="6" w:space="0" w:color="auto"/>
            </w:tcBorders>
          </w:tcPr>
          <w:p w14:paraId="495C5BE0" w14:textId="77777777" w:rsidR="001D2016" w:rsidRPr="00DF256B" w:rsidRDefault="001D2016" w:rsidP="00026450">
            <w:pPr>
              <w:pStyle w:val="TableText"/>
            </w:pPr>
          </w:p>
        </w:tc>
        <w:tc>
          <w:tcPr>
            <w:tcW w:w="540" w:type="dxa"/>
            <w:tcBorders>
              <w:top w:val="single" w:sz="6" w:space="0" w:color="auto"/>
              <w:left w:val="single" w:sz="6" w:space="0" w:color="auto"/>
              <w:bottom w:val="single" w:sz="6" w:space="0" w:color="auto"/>
              <w:right w:val="single" w:sz="6" w:space="0" w:color="auto"/>
            </w:tcBorders>
          </w:tcPr>
          <w:p w14:paraId="773D8381" w14:textId="77777777" w:rsidR="001D2016" w:rsidRPr="00DF256B" w:rsidRDefault="001D2016" w:rsidP="00026450">
            <w:pPr>
              <w:pStyle w:val="TableText"/>
            </w:pPr>
          </w:p>
        </w:tc>
        <w:tc>
          <w:tcPr>
            <w:tcW w:w="2160" w:type="dxa"/>
            <w:tcBorders>
              <w:top w:val="single" w:sz="6" w:space="0" w:color="auto"/>
              <w:left w:val="single" w:sz="6" w:space="0" w:color="auto"/>
              <w:bottom w:val="single" w:sz="6" w:space="0" w:color="auto"/>
              <w:right w:val="single" w:sz="12" w:space="0" w:color="auto"/>
            </w:tcBorders>
          </w:tcPr>
          <w:p w14:paraId="0DEAD19F" w14:textId="77777777" w:rsidR="001D2016" w:rsidRPr="00DF256B" w:rsidRDefault="001D2016" w:rsidP="00026450">
            <w:pPr>
              <w:pStyle w:val="TableText"/>
            </w:pPr>
          </w:p>
        </w:tc>
      </w:tr>
      <w:tr w:rsidR="001D2016" w:rsidRPr="00DF256B" w14:paraId="2F2068A0"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1A2D2F90" w14:textId="77777777" w:rsidR="001D2016" w:rsidRPr="00DF256B" w:rsidRDefault="001D2016" w:rsidP="00026450">
            <w:pPr>
              <w:pStyle w:val="TableText"/>
            </w:pPr>
          </w:p>
        </w:tc>
        <w:tc>
          <w:tcPr>
            <w:tcW w:w="864" w:type="dxa"/>
            <w:tcBorders>
              <w:top w:val="single" w:sz="6" w:space="0" w:color="auto"/>
              <w:left w:val="single" w:sz="6" w:space="0" w:color="auto"/>
              <w:bottom w:val="single" w:sz="6" w:space="0" w:color="auto"/>
              <w:right w:val="single" w:sz="6" w:space="0" w:color="auto"/>
            </w:tcBorders>
          </w:tcPr>
          <w:p w14:paraId="52865C23" w14:textId="4D662F27" w:rsidR="001D2016" w:rsidRPr="005E1C78" w:rsidRDefault="001D2016" w:rsidP="00026450">
            <w:pPr>
              <w:pStyle w:val="TableText"/>
              <w:numPr>
                <w:ilvl w:val="0"/>
                <w:numId w:val="98"/>
              </w:numPr>
            </w:pPr>
          </w:p>
        </w:tc>
        <w:tc>
          <w:tcPr>
            <w:tcW w:w="4320" w:type="dxa"/>
            <w:tcBorders>
              <w:top w:val="single" w:sz="6" w:space="0" w:color="auto"/>
              <w:left w:val="single" w:sz="6" w:space="0" w:color="auto"/>
              <w:bottom w:val="single" w:sz="6" w:space="0" w:color="auto"/>
              <w:right w:val="single" w:sz="6" w:space="0" w:color="auto"/>
            </w:tcBorders>
          </w:tcPr>
          <w:p w14:paraId="078986BB" w14:textId="203CB4C2" w:rsidR="001D2016" w:rsidRPr="009D183D" w:rsidRDefault="001D2016" w:rsidP="00026450">
            <w:pPr>
              <w:pStyle w:val="TableText"/>
            </w:pPr>
            <w:r w:rsidRPr="009D183D">
              <w:t>Select Patient [Active Authorization</w:t>
            </w:r>
            <w:r>
              <w:t>:</w:t>
            </w:r>
            <w:r w:rsidRPr="009D183D">
              <w:t xml:space="preserve"> </w:t>
            </w:r>
            <w:r>
              <w:br/>
            </w:r>
            <w:r w:rsidRPr="00F85089">
              <w:rPr>
                <w:b/>
              </w:rPr>
              <w:t>_____________________________</w:t>
            </w:r>
          </w:p>
        </w:tc>
        <w:tc>
          <w:tcPr>
            <w:tcW w:w="2160" w:type="dxa"/>
            <w:tcBorders>
              <w:top w:val="single" w:sz="6" w:space="0" w:color="auto"/>
              <w:left w:val="single" w:sz="6" w:space="0" w:color="auto"/>
              <w:bottom w:val="single" w:sz="6" w:space="0" w:color="auto"/>
              <w:right w:val="single" w:sz="6" w:space="0" w:color="auto"/>
            </w:tcBorders>
          </w:tcPr>
          <w:p w14:paraId="42026982" w14:textId="77777777" w:rsidR="001D2016" w:rsidRPr="009D183D" w:rsidRDefault="001D2016" w:rsidP="00026450">
            <w:pPr>
              <w:pStyle w:val="TableText"/>
            </w:pPr>
            <w:r w:rsidRPr="009D183D">
              <w:t>10-7078 displays</w:t>
            </w:r>
          </w:p>
        </w:tc>
        <w:tc>
          <w:tcPr>
            <w:tcW w:w="2160" w:type="dxa"/>
            <w:tcBorders>
              <w:top w:val="single" w:sz="6" w:space="0" w:color="auto"/>
              <w:left w:val="single" w:sz="6" w:space="0" w:color="auto"/>
              <w:bottom w:val="single" w:sz="6" w:space="0" w:color="auto"/>
              <w:right w:val="single" w:sz="6" w:space="0" w:color="auto"/>
            </w:tcBorders>
          </w:tcPr>
          <w:p w14:paraId="71967531" w14:textId="77777777" w:rsidR="001D2016" w:rsidRPr="00DF256B" w:rsidRDefault="001D2016" w:rsidP="00026450">
            <w:pPr>
              <w:pStyle w:val="TableText"/>
            </w:pPr>
          </w:p>
        </w:tc>
        <w:tc>
          <w:tcPr>
            <w:tcW w:w="540" w:type="dxa"/>
            <w:tcBorders>
              <w:top w:val="single" w:sz="6" w:space="0" w:color="auto"/>
              <w:left w:val="single" w:sz="6" w:space="0" w:color="auto"/>
              <w:bottom w:val="single" w:sz="6" w:space="0" w:color="auto"/>
              <w:right w:val="single" w:sz="6" w:space="0" w:color="auto"/>
            </w:tcBorders>
          </w:tcPr>
          <w:p w14:paraId="341AD841" w14:textId="77777777" w:rsidR="001D2016" w:rsidRPr="00DF256B" w:rsidRDefault="001D2016" w:rsidP="00026450">
            <w:pPr>
              <w:pStyle w:val="TableText"/>
            </w:pPr>
          </w:p>
        </w:tc>
        <w:tc>
          <w:tcPr>
            <w:tcW w:w="2160" w:type="dxa"/>
            <w:tcBorders>
              <w:top w:val="single" w:sz="6" w:space="0" w:color="auto"/>
              <w:left w:val="single" w:sz="6" w:space="0" w:color="auto"/>
              <w:bottom w:val="single" w:sz="6" w:space="0" w:color="auto"/>
              <w:right w:val="single" w:sz="12" w:space="0" w:color="auto"/>
            </w:tcBorders>
          </w:tcPr>
          <w:p w14:paraId="04E70E68" w14:textId="77777777" w:rsidR="001D2016" w:rsidRPr="00DF256B" w:rsidRDefault="001D2016" w:rsidP="00026450">
            <w:pPr>
              <w:pStyle w:val="TableText"/>
            </w:pPr>
          </w:p>
        </w:tc>
      </w:tr>
      <w:tr w:rsidR="001D2016" w:rsidRPr="00DF256B" w14:paraId="69B56907"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095A887D" w14:textId="77777777" w:rsidR="001D2016" w:rsidRPr="00DF256B" w:rsidRDefault="001D2016" w:rsidP="00026450">
            <w:pPr>
              <w:pStyle w:val="TableText"/>
            </w:pPr>
          </w:p>
        </w:tc>
        <w:tc>
          <w:tcPr>
            <w:tcW w:w="864" w:type="dxa"/>
            <w:tcBorders>
              <w:top w:val="single" w:sz="6" w:space="0" w:color="auto"/>
              <w:left w:val="single" w:sz="6" w:space="0" w:color="auto"/>
              <w:bottom w:val="single" w:sz="6" w:space="0" w:color="auto"/>
              <w:right w:val="single" w:sz="6" w:space="0" w:color="auto"/>
            </w:tcBorders>
          </w:tcPr>
          <w:p w14:paraId="7132C606" w14:textId="642BCC20" w:rsidR="001D2016" w:rsidRPr="005E1C78" w:rsidRDefault="001D2016" w:rsidP="00026450">
            <w:pPr>
              <w:pStyle w:val="TableText"/>
              <w:numPr>
                <w:ilvl w:val="0"/>
                <w:numId w:val="98"/>
              </w:numPr>
            </w:pPr>
          </w:p>
        </w:tc>
        <w:tc>
          <w:tcPr>
            <w:tcW w:w="4320" w:type="dxa"/>
            <w:tcBorders>
              <w:top w:val="single" w:sz="6" w:space="0" w:color="auto"/>
              <w:left w:val="single" w:sz="6" w:space="0" w:color="auto"/>
              <w:bottom w:val="single" w:sz="6" w:space="0" w:color="auto"/>
              <w:right w:val="single" w:sz="6" w:space="0" w:color="auto"/>
            </w:tcBorders>
          </w:tcPr>
          <w:p w14:paraId="43E3D13C" w14:textId="11FE8BF7" w:rsidR="001D2016" w:rsidRPr="009D183D" w:rsidRDefault="001D2016" w:rsidP="00026450">
            <w:pPr>
              <w:pStyle w:val="TableText"/>
            </w:pPr>
            <w:r w:rsidRPr="009D183D">
              <w:t>Verify Correct Authorization</w:t>
            </w:r>
          </w:p>
        </w:tc>
        <w:tc>
          <w:tcPr>
            <w:tcW w:w="2160" w:type="dxa"/>
            <w:tcBorders>
              <w:top w:val="single" w:sz="6" w:space="0" w:color="auto"/>
              <w:left w:val="single" w:sz="6" w:space="0" w:color="auto"/>
              <w:bottom w:val="single" w:sz="6" w:space="0" w:color="auto"/>
              <w:right w:val="single" w:sz="6" w:space="0" w:color="auto"/>
            </w:tcBorders>
          </w:tcPr>
          <w:p w14:paraId="15DECAC8" w14:textId="2AB82AE5" w:rsidR="001D2016" w:rsidRPr="009D183D" w:rsidRDefault="001D2016" w:rsidP="00026450">
            <w:pPr>
              <w:pStyle w:val="TableText"/>
            </w:pPr>
            <w:r w:rsidRPr="009D183D">
              <w:t>YES</w:t>
            </w:r>
          </w:p>
        </w:tc>
        <w:tc>
          <w:tcPr>
            <w:tcW w:w="2160" w:type="dxa"/>
            <w:tcBorders>
              <w:top w:val="single" w:sz="6" w:space="0" w:color="auto"/>
              <w:left w:val="single" w:sz="6" w:space="0" w:color="auto"/>
              <w:bottom w:val="single" w:sz="6" w:space="0" w:color="auto"/>
              <w:right w:val="single" w:sz="6" w:space="0" w:color="auto"/>
            </w:tcBorders>
          </w:tcPr>
          <w:p w14:paraId="1F162849" w14:textId="77777777" w:rsidR="001D2016" w:rsidRPr="00DF256B" w:rsidRDefault="001D2016" w:rsidP="00026450">
            <w:pPr>
              <w:pStyle w:val="TableText"/>
            </w:pPr>
          </w:p>
        </w:tc>
        <w:tc>
          <w:tcPr>
            <w:tcW w:w="540" w:type="dxa"/>
            <w:tcBorders>
              <w:top w:val="single" w:sz="6" w:space="0" w:color="auto"/>
              <w:left w:val="single" w:sz="6" w:space="0" w:color="auto"/>
              <w:bottom w:val="single" w:sz="6" w:space="0" w:color="auto"/>
              <w:right w:val="single" w:sz="6" w:space="0" w:color="auto"/>
            </w:tcBorders>
          </w:tcPr>
          <w:p w14:paraId="301432E4" w14:textId="77777777" w:rsidR="001D2016" w:rsidRPr="00DF256B" w:rsidRDefault="001D2016" w:rsidP="00026450">
            <w:pPr>
              <w:pStyle w:val="TableText"/>
            </w:pPr>
          </w:p>
        </w:tc>
        <w:tc>
          <w:tcPr>
            <w:tcW w:w="2160" w:type="dxa"/>
            <w:tcBorders>
              <w:top w:val="single" w:sz="6" w:space="0" w:color="auto"/>
              <w:left w:val="single" w:sz="6" w:space="0" w:color="auto"/>
              <w:bottom w:val="single" w:sz="6" w:space="0" w:color="auto"/>
              <w:right w:val="single" w:sz="12" w:space="0" w:color="auto"/>
            </w:tcBorders>
          </w:tcPr>
          <w:p w14:paraId="11F11B6A" w14:textId="77777777" w:rsidR="001D2016" w:rsidRPr="00DF256B" w:rsidRDefault="001D2016" w:rsidP="00026450">
            <w:pPr>
              <w:pStyle w:val="TableText"/>
            </w:pPr>
          </w:p>
        </w:tc>
      </w:tr>
      <w:tr w:rsidR="001D2016" w:rsidRPr="00DF256B" w14:paraId="01EEA2E7"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6F8B223C" w14:textId="77777777" w:rsidR="001D2016" w:rsidRPr="00DF256B" w:rsidRDefault="001D2016" w:rsidP="00026450">
            <w:pPr>
              <w:pStyle w:val="TableText"/>
            </w:pPr>
          </w:p>
        </w:tc>
        <w:tc>
          <w:tcPr>
            <w:tcW w:w="864" w:type="dxa"/>
            <w:tcBorders>
              <w:top w:val="single" w:sz="6" w:space="0" w:color="auto"/>
              <w:left w:val="single" w:sz="6" w:space="0" w:color="auto"/>
              <w:bottom w:val="single" w:sz="6" w:space="0" w:color="auto"/>
              <w:right w:val="single" w:sz="6" w:space="0" w:color="auto"/>
            </w:tcBorders>
          </w:tcPr>
          <w:p w14:paraId="47AD38D4" w14:textId="7F42C31C" w:rsidR="001D2016" w:rsidRPr="005E1C78" w:rsidRDefault="001D2016" w:rsidP="00026450">
            <w:pPr>
              <w:pStyle w:val="TableText"/>
              <w:numPr>
                <w:ilvl w:val="0"/>
                <w:numId w:val="98"/>
              </w:numPr>
            </w:pPr>
          </w:p>
        </w:tc>
        <w:tc>
          <w:tcPr>
            <w:tcW w:w="4320" w:type="dxa"/>
            <w:tcBorders>
              <w:top w:val="single" w:sz="6" w:space="0" w:color="auto"/>
              <w:left w:val="single" w:sz="6" w:space="0" w:color="auto"/>
              <w:bottom w:val="single" w:sz="6" w:space="0" w:color="auto"/>
              <w:right w:val="single" w:sz="6" w:space="0" w:color="auto"/>
            </w:tcBorders>
          </w:tcPr>
          <w:p w14:paraId="5B69FF8C" w14:textId="77777777" w:rsidR="001D2016" w:rsidRPr="009D183D" w:rsidRDefault="001D2016" w:rsidP="00026450">
            <w:pPr>
              <w:pStyle w:val="TableText"/>
            </w:pPr>
            <w:r w:rsidRPr="009D183D">
              <w:t>Accept default Approving Official</w:t>
            </w:r>
          </w:p>
        </w:tc>
        <w:tc>
          <w:tcPr>
            <w:tcW w:w="2160" w:type="dxa"/>
            <w:tcBorders>
              <w:top w:val="single" w:sz="6" w:space="0" w:color="auto"/>
              <w:left w:val="single" w:sz="6" w:space="0" w:color="auto"/>
              <w:bottom w:val="single" w:sz="6" w:space="0" w:color="auto"/>
              <w:right w:val="single" w:sz="6" w:space="0" w:color="auto"/>
            </w:tcBorders>
          </w:tcPr>
          <w:p w14:paraId="0C7D723B" w14:textId="77777777" w:rsidR="001D2016" w:rsidRPr="009D183D" w:rsidRDefault="001D2016" w:rsidP="00026450">
            <w:pPr>
              <w:pStyle w:val="TableText"/>
            </w:pPr>
            <w:r w:rsidRPr="009D183D">
              <w:t>&lt;ENTER&gt;</w:t>
            </w:r>
          </w:p>
        </w:tc>
        <w:tc>
          <w:tcPr>
            <w:tcW w:w="2160" w:type="dxa"/>
            <w:tcBorders>
              <w:top w:val="single" w:sz="6" w:space="0" w:color="auto"/>
              <w:left w:val="single" w:sz="6" w:space="0" w:color="auto"/>
              <w:bottom w:val="single" w:sz="6" w:space="0" w:color="auto"/>
              <w:right w:val="single" w:sz="6" w:space="0" w:color="auto"/>
            </w:tcBorders>
          </w:tcPr>
          <w:p w14:paraId="43940924" w14:textId="77777777" w:rsidR="001D2016" w:rsidRPr="00DF256B" w:rsidRDefault="001D2016" w:rsidP="00026450">
            <w:pPr>
              <w:pStyle w:val="TableText"/>
            </w:pPr>
          </w:p>
        </w:tc>
        <w:tc>
          <w:tcPr>
            <w:tcW w:w="540" w:type="dxa"/>
            <w:tcBorders>
              <w:top w:val="single" w:sz="6" w:space="0" w:color="auto"/>
              <w:left w:val="single" w:sz="6" w:space="0" w:color="auto"/>
              <w:bottom w:val="single" w:sz="6" w:space="0" w:color="auto"/>
              <w:right w:val="single" w:sz="6" w:space="0" w:color="auto"/>
            </w:tcBorders>
          </w:tcPr>
          <w:p w14:paraId="212F7D67" w14:textId="77777777" w:rsidR="001D2016" w:rsidRPr="00DF256B" w:rsidRDefault="001D2016" w:rsidP="00026450">
            <w:pPr>
              <w:pStyle w:val="TableText"/>
            </w:pPr>
          </w:p>
        </w:tc>
        <w:tc>
          <w:tcPr>
            <w:tcW w:w="2160" w:type="dxa"/>
            <w:tcBorders>
              <w:top w:val="single" w:sz="6" w:space="0" w:color="auto"/>
              <w:left w:val="single" w:sz="6" w:space="0" w:color="auto"/>
              <w:bottom w:val="single" w:sz="6" w:space="0" w:color="auto"/>
              <w:right w:val="single" w:sz="12" w:space="0" w:color="auto"/>
            </w:tcBorders>
          </w:tcPr>
          <w:p w14:paraId="35EA8B4C" w14:textId="77777777" w:rsidR="001D2016" w:rsidRPr="00DF256B" w:rsidRDefault="001D2016" w:rsidP="00026450">
            <w:pPr>
              <w:pStyle w:val="TableText"/>
            </w:pPr>
          </w:p>
        </w:tc>
      </w:tr>
      <w:tr w:rsidR="001D2016" w:rsidRPr="00DF256B" w14:paraId="65C8B013"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3AEC258D" w14:textId="77777777" w:rsidR="001D2016" w:rsidRPr="00DF256B" w:rsidRDefault="001D2016" w:rsidP="00026450">
            <w:pPr>
              <w:pStyle w:val="TableText"/>
            </w:pPr>
          </w:p>
        </w:tc>
        <w:tc>
          <w:tcPr>
            <w:tcW w:w="864" w:type="dxa"/>
            <w:tcBorders>
              <w:top w:val="single" w:sz="6" w:space="0" w:color="auto"/>
              <w:left w:val="single" w:sz="6" w:space="0" w:color="auto"/>
              <w:bottom w:val="single" w:sz="6" w:space="0" w:color="auto"/>
              <w:right w:val="single" w:sz="6" w:space="0" w:color="auto"/>
            </w:tcBorders>
          </w:tcPr>
          <w:p w14:paraId="10695D75" w14:textId="3F44010F" w:rsidR="001D2016" w:rsidRPr="005E1C78" w:rsidRDefault="001D2016" w:rsidP="00026450">
            <w:pPr>
              <w:pStyle w:val="TableText"/>
              <w:numPr>
                <w:ilvl w:val="0"/>
                <w:numId w:val="98"/>
              </w:numPr>
            </w:pPr>
          </w:p>
        </w:tc>
        <w:tc>
          <w:tcPr>
            <w:tcW w:w="4320" w:type="dxa"/>
            <w:tcBorders>
              <w:top w:val="single" w:sz="6" w:space="0" w:color="auto"/>
              <w:left w:val="single" w:sz="6" w:space="0" w:color="auto"/>
              <w:bottom w:val="single" w:sz="6" w:space="0" w:color="auto"/>
              <w:right w:val="single" w:sz="6" w:space="0" w:color="auto"/>
            </w:tcBorders>
          </w:tcPr>
          <w:p w14:paraId="353303B5" w14:textId="77777777" w:rsidR="001D2016" w:rsidRPr="009D183D" w:rsidRDefault="001D2016" w:rsidP="00026450">
            <w:pPr>
              <w:pStyle w:val="TableText"/>
            </w:pPr>
            <w:r w:rsidRPr="009D183D">
              <w:t>Number of copies</w:t>
            </w:r>
          </w:p>
        </w:tc>
        <w:tc>
          <w:tcPr>
            <w:tcW w:w="2160" w:type="dxa"/>
            <w:tcBorders>
              <w:top w:val="single" w:sz="6" w:space="0" w:color="auto"/>
              <w:left w:val="single" w:sz="6" w:space="0" w:color="auto"/>
              <w:bottom w:val="single" w:sz="6" w:space="0" w:color="auto"/>
              <w:right w:val="single" w:sz="6" w:space="0" w:color="auto"/>
            </w:tcBorders>
          </w:tcPr>
          <w:p w14:paraId="0122050F" w14:textId="77777777" w:rsidR="001D2016" w:rsidRPr="009D183D" w:rsidRDefault="001D2016" w:rsidP="00026450">
            <w:pPr>
              <w:pStyle w:val="TableText"/>
            </w:pPr>
            <w:r w:rsidRPr="009D183D">
              <w:t>1</w:t>
            </w:r>
          </w:p>
        </w:tc>
        <w:tc>
          <w:tcPr>
            <w:tcW w:w="2160" w:type="dxa"/>
            <w:tcBorders>
              <w:top w:val="single" w:sz="6" w:space="0" w:color="auto"/>
              <w:left w:val="single" w:sz="6" w:space="0" w:color="auto"/>
              <w:bottom w:val="single" w:sz="6" w:space="0" w:color="auto"/>
              <w:right w:val="single" w:sz="6" w:space="0" w:color="auto"/>
            </w:tcBorders>
          </w:tcPr>
          <w:p w14:paraId="1128BCCF" w14:textId="77777777" w:rsidR="001D2016" w:rsidRPr="00DF256B" w:rsidRDefault="001D2016" w:rsidP="00026450">
            <w:pPr>
              <w:pStyle w:val="TableText"/>
            </w:pPr>
          </w:p>
        </w:tc>
        <w:tc>
          <w:tcPr>
            <w:tcW w:w="540" w:type="dxa"/>
            <w:tcBorders>
              <w:top w:val="single" w:sz="6" w:space="0" w:color="auto"/>
              <w:left w:val="single" w:sz="6" w:space="0" w:color="auto"/>
              <w:bottom w:val="single" w:sz="6" w:space="0" w:color="auto"/>
              <w:right w:val="single" w:sz="6" w:space="0" w:color="auto"/>
            </w:tcBorders>
          </w:tcPr>
          <w:p w14:paraId="62E0190E" w14:textId="77777777" w:rsidR="001D2016" w:rsidRPr="00DF256B" w:rsidRDefault="001D2016" w:rsidP="00026450">
            <w:pPr>
              <w:pStyle w:val="TableText"/>
            </w:pPr>
          </w:p>
        </w:tc>
        <w:tc>
          <w:tcPr>
            <w:tcW w:w="2160" w:type="dxa"/>
            <w:tcBorders>
              <w:top w:val="single" w:sz="6" w:space="0" w:color="auto"/>
              <w:left w:val="single" w:sz="6" w:space="0" w:color="auto"/>
              <w:bottom w:val="single" w:sz="6" w:space="0" w:color="auto"/>
              <w:right w:val="single" w:sz="12" w:space="0" w:color="auto"/>
            </w:tcBorders>
          </w:tcPr>
          <w:p w14:paraId="4A2E1AD8" w14:textId="77777777" w:rsidR="001D2016" w:rsidRPr="00DF256B" w:rsidRDefault="001D2016" w:rsidP="00026450">
            <w:pPr>
              <w:pStyle w:val="TableText"/>
            </w:pPr>
          </w:p>
        </w:tc>
      </w:tr>
      <w:tr w:rsidR="001D2016" w:rsidRPr="00DF256B" w14:paraId="5B58A68A"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5F17C069" w14:textId="77777777" w:rsidR="001D2016" w:rsidRPr="00DF256B" w:rsidRDefault="001D2016" w:rsidP="00026450">
            <w:pPr>
              <w:pStyle w:val="TableText"/>
            </w:pPr>
          </w:p>
        </w:tc>
        <w:tc>
          <w:tcPr>
            <w:tcW w:w="864" w:type="dxa"/>
            <w:tcBorders>
              <w:top w:val="single" w:sz="6" w:space="0" w:color="auto"/>
              <w:left w:val="single" w:sz="6" w:space="0" w:color="auto"/>
              <w:bottom w:val="single" w:sz="6" w:space="0" w:color="auto"/>
              <w:right w:val="single" w:sz="6" w:space="0" w:color="auto"/>
            </w:tcBorders>
          </w:tcPr>
          <w:p w14:paraId="2D3D717C" w14:textId="2EE967E7" w:rsidR="001D2016" w:rsidRPr="005E1C78" w:rsidRDefault="001D2016" w:rsidP="00026450">
            <w:pPr>
              <w:pStyle w:val="TableText"/>
              <w:numPr>
                <w:ilvl w:val="0"/>
                <w:numId w:val="98"/>
              </w:numPr>
            </w:pPr>
          </w:p>
        </w:tc>
        <w:tc>
          <w:tcPr>
            <w:tcW w:w="4320" w:type="dxa"/>
            <w:tcBorders>
              <w:top w:val="single" w:sz="6" w:space="0" w:color="auto"/>
              <w:left w:val="single" w:sz="6" w:space="0" w:color="auto"/>
              <w:bottom w:val="single" w:sz="6" w:space="0" w:color="auto"/>
              <w:right w:val="single" w:sz="6" w:space="0" w:color="auto"/>
            </w:tcBorders>
          </w:tcPr>
          <w:p w14:paraId="293766C2" w14:textId="77777777" w:rsidR="001D2016" w:rsidRPr="009D183D" w:rsidRDefault="001D2016" w:rsidP="00026450">
            <w:pPr>
              <w:pStyle w:val="TableText"/>
            </w:pPr>
            <w:r w:rsidRPr="009D183D">
              <w:t>Device, Accept Default</w:t>
            </w:r>
          </w:p>
        </w:tc>
        <w:tc>
          <w:tcPr>
            <w:tcW w:w="2160" w:type="dxa"/>
            <w:tcBorders>
              <w:top w:val="single" w:sz="6" w:space="0" w:color="auto"/>
              <w:left w:val="single" w:sz="6" w:space="0" w:color="auto"/>
              <w:bottom w:val="single" w:sz="6" w:space="0" w:color="auto"/>
              <w:right w:val="single" w:sz="6" w:space="0" w:color="auto"/>
            </w:tcBorders>
          </w:tcPr>
          <w:p w14:paraId="4D6DE99B" w14:textId="77777777" w:rsidR="001D2016" w:rsidRPr="009D183D" w:rsidRDefault="001D2016" w:rsidP="00026450">
            <w:pPr>
              <w:pStyle w:val="TableText"/>
            </w:pPr>
            <w:r w:rsidRPr="009D183D">
              <w:t>Accept Default</w:t>
            </w:r>
          </w:p>
        </w:tc>
        <w:tc>
          <w:tcPr>
            <w:tcW w:w="2160" w:type="dxa"/>
            <w:tcBorders>
              <w:top w:val="single" w:sz="6" w:space="0" w:color="auto"/>
              <w:left w:val="single" w:sz="6" w:space="0" w:color="auto"/>
              <w:bottom w:val="single" w:sz="6" w:space="0" w:color="auto"/>
              <w:right w:val="single" w:sz="6" w:space="0" w:color="auto"/>
            </w:tcBorders>
          </w:tcPr>
          <w:p w14:paraId="0CA7C3F1" w14:textId="77777777" w:rsidR="001D2016" w:rsidRPr="00DF256B" w:rsidRDefault="001D2016" w:rsidP="00026450">
            <w:pPr>
              <w:pStyle w:val="TableText"/>
            </w:pPr>
          </w:p>
        </w:tc>
        <w:tc>
          <w:tcPr>
            <w:tcW w:w="540" w:type="dxa"/>
            <w:tcBorders>
              <w:top w:val="single" w:sz="6" w:space="0" w:color="auto"/>
              <w:left w:val="single" w:sz="6" w:space="0" w:color="auto"/>
              <w:bottom w:val="single" w:sz="6" w:space="0" w:color="auto"/>
              <w:right w:val="single" w:sz="6" w:space="0" w:color="auto"/>
            </w:tcBorders>
          </w:tcPr>
          <w:p w14:paraId="1B14A5DB" w14:textId="77777777" w:rsidR="001D2016" w:rsidRPr="00DF256B" w:rsidRDefault="001D2016" w:rsidP="00026450">
            <w:pPr>
              <w:pStyle w:val="TableText"/>
            </w:pPr>
          </w:p>
        </w:tc>
        <w:tc>
          <w:tcPr>
            <w:tcW w:w="2160" w:type="dxa"/>
            <w:tcBorders>
              <w:top w:val="single" w:sz="6" w:space="0" w:color="auto"/>
              <w:left w:val="single" w:sz="6" w:space="0" w:color="auto"/>
              <w:bottom w:val="single" w:sz="6" w:space="0" w:color="auto"/>
              <w:right w:val="single" w:sz="12" w:space="0" w:color="auto"/>
            </w:tcBorders>
          </w:tcPr>
          <w:p w14:paraId="022B89F8" w14:textId="77777777" w:rsidR="001D2016" w:rsidRPr="00DF256B" w:rsidRDefault="001D2016" w:rsidP="00026450">
            <w:pPr>
              <w:pStyle w:val="TableText"/>
            </w:pPr>
          </w:p>
        </w:tc>
      </w:tr>
      <w:tr w:rsidR="001D2016" w:rsidRPr="00DF256B" w14:paraId="50DE2F18"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72F9E5DB" w14:textId="77777777" w:rsidR="001D2016" w:rsidRPr="00DF256B" w:rsidRDefault="001D2016" w:rsidP="00026450">
            <w:pPr>
              <w:pStyle w:val="TableText"/>
            </w:pPr>
          </w:p>
        </w:tc>
        <w:tc>
          <w:tcPr>
            <w:tcW w:w="864" w:type="dxa"/>
            <w:tcBorders>
              <w:top w:val="single" w:sz="6" w:space="0" w:color="auto"/>
              <w:left w:val="single" w:sz="6" w:space="0" w:color="auto"/>
              <w:bottom w:val="single" w:sz="6" w:space="0" w:color="auto"/>
              <w:right w:val="single" w:sz="6" w:space="0" w:color="auto"/>
            </w:tcBorders>
          </w:tcPr>
          <w:p w14:paraId="77F3FEB6" w14:textId="4B43DF63" w:rsidR="001D2016" w:rsidRPr="005E1C78" w:rsidRDefault="001D2016" w:rsidP="00026450">
            <w:pPr>
              <w:pStyle w:val="TableText"/>
              <w:numPr>
                <w:ilvl w:val="0"/>
                <w:numId w:val="98"/>
              </w:numPr>
            </w:pPr>
          </w:p>
        </w:tc>
        <w:tc>
          <w:tcPr>
            <w:tcW w:w="4320" w:type="dxa"/>
            <w:tcBorders>
              <w:top w:val="single" w:sz="6" w:space="0" w:color="auto"/>
              <w:left w:val="single" w:sz="6" w:space="0" w:color="auto"/>
              <w:bottom w:val="single" w:sz="6" w:space="0" w:color="auto"/>
              <w:right w:val="single" w:sz="6" w:space="0" w:color="auto"/>
            </w:tcBorders>
          </w:tcPr>
          <w:p w14:paraId="667F8B91" w14:textId="77777777" w:rsidR="001D2016" w:rsidRPr="009D183D" w:rsidRDefault="001D2016" w:rsidP="00026450">
            <w:pPr>
              <w:pStyle w:val="TableText"/>
            </w:pPr>
            <w:r w:rsidRPr="009D183D">
              <w:t>Margins, Accept Default</w:t>
            </w:r>
          </w:p>
        </w:tc>
        <w:tc>
          <w:tcPr>
            <w:tcW w:w="2160" w:type="dxa"/>
            <w:tcBorders>
              <w:top w:val="single" w:sz="6" w:space="0" w:color="auto"/>
              <w:left w:val="single" w:sz="6" w:space="0" w:color="auto"/>
              <w:bottom w:val="single" w:sz="6" w:space="0" w:color="auto"/>
              <w:right w:val="single" w:sz="6" w:space="0" w:color="auto"/>
            </w:tcBorders>
          </w:tcPr>
          <w:p w14:paraId="461A38D4" w14:textId="77777777" w:rsidR="001D2016" w:rsidRPr="009D183D" w:rsidRDefault="001D2016" w:rsidP="00026450">
            <w:pPr>
              <w:pStyle w:val="TableText"/>
            </w:pPr>
            <w:r w:rsidRPr="009D183D">
              <w:t>Accept Default</w:t>
            </w:r>
          </w:p>
        </w:tc>
        <w:tc>
          <w:tcPr>
            <w:tcW w:w="2160" w:type="dxa"/>
            <w:tcBorders>
              <w:top w:val="single" w:sz="6" w:space="0" w:color="auto"/>
              <w:left w:val="single" w:sz="6" w:space="0" w:color="auto"/>
              <w:bottom w:val="single" w:sz="6" w:space="0" w:color="auto"/>
              <w:right w:val="single" w:sz="6" w:space="0" w:color="auto"/>
            </w:tcBorders>
          </w:tcPr>
          <w:p w14:paraId="77030038" w14:textId="77777777" w:rsidR="001D2016" w:rsidRPr="00DF256B" w:rsidRDefault="001D2016" w:rsidP="00026450">
            <w:pPr>
              <w:pStyle w:val="TableText"/>
            </w:pPr>
          </w:p>
        </w:tc>
        <w:tc>
          <w:tcPr>
            <w:tcW w:w="540" w:type="dxa"/>
            <w:tcBorders>
              <w:top w:val="single" w:sz="6" w:space="0" w:color="auto"/>
              <w:left w:val="single" w:sz="6" w:space="0" w:color="auto"/>
              <w:bottom w:val="single" w:sz="6" w:space="0" w:color="auto"/>
              <w:right w:val="single" w:sz="6" w:space="0" w:color="auto"/>
            </w:tcBorders>
          </w:tcPr>
          <w:p w14:paraId="492C5111" w14:textId="77777777" w:rsidR="001D2016" w:rsidRPr="00DF256B" w:rsidRDefault="001D2016" w:rsidP="00026450">
            <w:pPr>
              <w:pStyle w:val="TableText"/>
            </w:pPr>
          </w:p>
        </w:tc>
        <w:tc>
          <w:tcPr>
            <w:tcW w:w="2160" w:type="dxa"/>
            <w:tcBorders>
              <w:top w:val="single" w:sz="6" w:space="0" w:color="auto"/>
              <w:left w:val="single" w:sz="6" w:space="0" w:color="auto"/>
              <w:bottom w:val="single" w:sz="6" w:space="0" w:color="auto"/>
              <w:right w:val="single" w:sz="12" w:space="0" w:color="auto"/>
            </w:tcBorders>
          </w:tcPr>
          <w:p w14:paraId="442EC23B" w14:textId="77777777" w:rsidR="001D2016" w:rsidRPr="00DF256B" w:rsidRDefault="001D2016" w:rsidP="00026450">
            <w:pPr>
              <w:pStyle w:val="TableText"/>
            </w:pPr>
          </w:p>
        </w:tc>
      </w:tr>
      <w:tr w:rsidR="001D2016" w:rsidRPr="00DF256B" w14:paraId="014F5E2A"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76C18781" w14:textId="5A9C27B1" w:rsidR="001D2016" w:rsidRPr="00DF256B" w:rsidRDefault="001D2016" w:rsidP="00026450">
            <w:pPr>
              <w:pStyle w:val="TableText"/>
            </w:pPr>
            <w:r w:rsidRPr="007C00BC">
              <w:t>FS-EP007-018</w:t>
            </w:r>
          </w:p>
        </w:tc>
        <w:tc>
          <w:tcPr>
            <w:tcW w:w="864" w:type="dxa"/>
            <w:tcBorders>
              <w:top w:val="single" w:sz="6" w:space="0" w:color="auto"/>
              <w:left w:val="single" w:sz="6" w:space="0" w:color="auto"/>
              <w:bottom w:val="single" w:sz="6" w:space="0" w:color="auto"/>
              <w:right w:val="single" w:sz="6" w:space="0" w:color="auto"/>
            </w:tcBorders>
          </w:tcPr>
          <w:p w14:paraId="79784D41" w14:textId="05DDA3F9" w:rsidR="001D2016" w:rsidRPr="005E1C78" w:rsidRDefault="001D2016" w:rsidP="00026450">
            <w:pPr>
              <w:pStyle w:val="TableText"/>
              <w:numPr>
                <w:ilvl w:val="0"/>
                <w:numId w:val="98"/>
              </w:numPr>
            </w:pPr>
          </w:p>
        </w:tc>
        <w:tc>
          <w:tcPr>
            <w:tcW w:w="4320" w:type="dxa"/>
            <w:tcBorders>
              <w:top w:val="single" w:sz="6" w:space="0" w:color="auto"/>
              <w:left w:val="single" w:sz="6" w:space="0" w:color="auto"/>
              <w:bottom w:val="single" w:sz="6" w:space="0" w:color="auto"/>
              <w:right w:val="single" w:sz="6" w:space="0" w:color="auto"/>
            </w:tcBorders>
          </w:tcPr>
          <w:p w14:paraId="1738BE50" w14:textId="77777777" w:rsidR="001D2016" w:rsidRPr="009D183D" w:rsidRDefault="001D2016" w:rsidP="00026450">
            <w:pPr>
              <w:pStyle w:val="TableText"/>
            </w:pPr>
            <w:r w:rsidRPr="009D183D">
              <w:t>Verify that the following data points are present:</w:t>
            </w:r>
          </w:p>
        </w:tc>
        <w:tc>
          <w:tcPr>
            <w:tcW w:w="2160" w:type="dxa"/>
            <w:tcBorders>
              <w:top w:val="single" w:sz="6" w:space="0" w:color="auto"/>
              <w:left w:val="single" w:sz="6" w:space="0" w:color="auto"/>
              <w:bottom w:val="single" w:sz="6" w:space="0" w:color="auto"/>
              <w:right w:val="single" w:sz="6" w:space="0" w:color="auto"/>
            </w:tcBorders>
          </w:tcPr>
          <w:p w14:paraId="76E9B4BD" w14:textId="09069D05" w:rsidR="001D2016" w:rsidRPr="009D183D" w:rsidRDefault="001D2016" w:rsidP="00026450">
            <w:pPr>
              <w:pStyle w:val="TableText"/>
            </w:pPr>
            <w:r>
              <w:t>Data points are present</w:t>
            </w:r>
          </w:p>
        </w:tc>
        <w:tc>
          <w:tcPr>
            <w:tcW w:w="2160" w:type="dxa"/>
            <w:tcBorders>
              <w:top w:val="single" w:sz="6" w:space="0" w:color="auto"/>
              <w:left w:val="single" w:sz="6" w:space="0" w:color="auto"/>
              <w:bottom w:val="single" w:sz="6" w:space="0" w:color="auto"/>
              <w:right w:val="single" w:sz="6" w:space="0" w:color="auto"/>
            </w:tcBorders>
          </w:tcPr>
          <w:p w14:paraId="7EC7A0E8" w14:textId="77777777" w:rsidR="001D2016" w:rsidRPr="00DF256B" w:rsidRDefault="001D2016" w:rsidP="00026450">
            <w:pPr>
              <w:pStyle w:val="TableText"/>
            </w:pPr>
          </w:p>
        </w:tc>
        <w:tc>
          <w:tcPr>
            <w:tcW w:w="540" w:type="dxa"/>
            <w:tcBorders>
              <w:top w:val="single" w:sz="6" w:space="0" w:color="auto"/>
              <w:left w:val="single" w:sz="6" w:space="0" w:color="auto"/>
              <w:bottom w:val="single" w:sz="6" w:space="0" w:color="auto"/>
              <w:right w:val="single" w:sz="6" w:space="0" w:color="auto"/>
            </w:tcBorders>
          </w:tcPr>
          <w:p w14:paraId="4B74D400" w14:textId="77777777" w:rsidR="001D2016" w:rsidRPr="00DF256B" w:rsidRDefault="001D2016" w:rsidP="00026450">
            <w:pPr>
              <w:pStyle w:val="TableText"/>
            </w:pPr>
          </w:p>
        </w:tc>
        <w:tc>
          <w:tcPr>
            <w:tcW w:w="2160" w:type="dxa"/>
            <w:tcBorders>
              <w:top w:val="single" w:sz="6" w:space="0" w:color="auto"/>
              <w:left w:val="single" w:sz="6" w:space="0" w:color="auto"/>
              <w:bottom w:val="single" w:sz="6" w:space="0" w:color="auto"/>
              <w:right w:val="single" w:sz="12" w:space="0" w:color="auto"/>
            </w:tcBorders>
          </w:tcPr>
          <w:p w14:paraId="5BF5D73E" w14:textId="77777777" w:rsidR="001D2016" w:rsidRPr="00DF256B" w:rsidRDefault="001D2016" w:rsidP="00026450">
            <w:pPr>
              <w:pStyle w:val="TableText"/>
            </w:pPr>
          </w:p>
        </w:tc>
      </w:tr>
      <w:tr w:rsidR="001D2016" w:rsidRPr="00DF256B" w14:paraId="05321899"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5CDC0F4D" w14:textId="77777777" w:rsidR="001D2016" w:rsidRPr="00DF256B" w:rsidRDefault="001D2016" w:rsidP="00026450">
            <w:pPr>
              <w:pStyle w:val="TableText"/>
            </w:pPr>
            <w:r w:rsidRPr="00A1516A">
              <w:t>FS-EP007-019-001</w:t>
            </w:r>
          </w:p>
        </w:tc>
        <w:tc>
          <w:tcPr>
            <w:tcW w:w="864" w:type="dxa"/>
            <w:tcBorders>
              <w:top w:val="single" w:sz="6" w:space="0" w:color="auto"/>
              <w:left w:val="single" w:sz="6" w:space="0" w:color="auto"/>
              <w:bottom w:val="single" w:sz="6" w:space="0" w:color="auto"/>
              <w:right w:val="single" w:sz="6" w:space="0" w:color="auto"/>
            </w:tcBorders>
          </w:tcPr>
          <w:p w14:paraId="0143F6F6" w14:textId="22E8341E" w:rsidR="001D2016" w:rsidRPr="005E1C78" w:rsidRDefault="001D2016" w:rsidP="00026450">
            <w:pPr>
              <w:pStyle w:val="TableText"/>
              <w:numPr>
                <w:ilvl w:val="0"/>
                <w:numId w:val="98"/>
              </w:numPr>
            </w:pPr>
          </w:p>
        </w:tc>
        <w:tc>
          <w:tcPr>
            <w:tcW w:w="4320" w:type="dxa"/>
            <w:tcBorders>
              <w:top w:val="single" w:sz="6" w:space="0" w:color="auto"/>
              <w:left w:val="single" w:sz="6" w:space="0" w:color="auto"/>
              <w:bottom w:val="single" w:sz="6" w:space="0" w:color="auto"/>
              <w:right w:val="single" w:sz="6" w:space="0" w:color="auto"/>
            </w:tcBorders>
          </w:tcPr>
          <w:p w14:paraId="2765EF38" w14:textId="77777777" w:rsidR="001D2016" w:rsidRPr="009D183D" w:rsidRDefault="001D2016" w:rsidP="00026450">
            <w:pPr>
              <w:pStyle w:val="TableTextBullet1"/>
            </w:pPr>
            <w:r w:rsidRPr="009D183D">
              <w:t>Services (UM03)</w:t>
            </w:r>
          </w:p>
        </w:tc>
        <w:tc>
          <w:tcPr>
            <w:tcW w:w="2160" w:type="dxa"/>
            <w:tcBorders>
              <w:top w:val="single" w:sz="6" w:space="0" w:color="auto"/>
              <w:left w:val="single" w:sz="6" w:space="0" w:color="auto"/>
              <w:bottom w:val="single" w:sz="6" w:space="0" w:color="auto"/>
              <w:right w:val="single" w:sz="6" w:space="0" w:color="auto"/>
            </w:tcBorders>
          </w:tcPr>
          <w:p w14:paraId="0C970580" w14:textId="77777777" w:rsidR="001D2016" w:rsidRPr="009D183D" w:rsidRDefault="001D2016" w:rsidP="00026450">
            <w:pPr>
              <w:pStyle w:val="TableText"/>
            </w:pPr>
            <w:r w:rsidRPr="009D183D">
              <w:t>UM03 is present</w:t>
            </w:r>
          </w:p>
        </w:tc>
        <w:tc>
          <w:tcPr>
            <w:tcW w:w="2160" w:type="dxa"/>
            <w:tcBorders>
              <w:top w:val="single" w:sz="6" w:space="0" w:color="auto"/>
              <w:left w:val="single" w:sz="6" w:space="0" w:color="auto"/>
              <w:bottom w:val="single" w:sz="6" w:space="0" w:color="auto"/>
              <w:right w:val="single" w:sz="6" w:space="0" w:color="auto"/>
            </w:tcBorders>
          </w:tcPr>
          <w:p w14:paraId="18BAA96D" w14:textId="77777777" w:rsidR="001D2016" w:rsidRPr="00DF256B" w:rsidRDefault="001D2016" w:rsidP="005F6514">
            <w:pPr>
              <w:spacing w:before="40" w:after="40"/>
              <w:rPr>
                <w:rFonts w:ascii="Arial" w:hAnsi="Arial" w:cs="Arial"/>
                <w:sz w:val="18"/>
                <w:szCs w:val="18"/>
              </w:rPr>
            </w:pPr>
          </w:p>
        </w:tc>
        <w:tc>
          <w:tcPr>
            <w:tcW w:w="540" w:type="dxa"/>
            <w:tcBorders>
              <w:top w:val="single" w:sz="6" w:space="0" w:color="auto"/>
              <w:left w:val="single" w:sz="6" w:space="0" w:color="auto"/>
              <w:bottom w:val="single" w:sz="6" w:space="0" w:color="auto"/>
              <w:right w:val="single" w:sz="6" w:space="0" w:color="auto"/>
            </w:tcBorders>
          </w:tcPr>
          <w:p w14:paraId="4C0272FB" w14:textId="77777777" w:rsidR="001D2016" w:rsidRPr="00DF256B" w:rsidRDefault="001D2016" w:rsidP="005F6514">
            <w:pPr>
              <w:spacing w:before="40" w:after="40"/>
              <w:rPr>
                <w:rFonts w:ascii="Arial" w:hAnsi="Arial" w:cs="Arial"/>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1501E81B" w14:textId="77777777" w:rsidR="001D2016" w:rsidRPr="00DF256B" w:rsidRDefault="001D2016" w:rsidP="005F6514">
            <w:pPr>
              <w:spacing w:before="40" w:after="40"/>
              <w:rPr>
                <w:rFonts w:ascii="Arial" w:hAnsi="Arial" w:cs="Arial"/>
                <w:sz w:val="18"/>
                <w:szCs w:val="18"/>
              </w:rPr>
            </w:pPr>
          </w:p>
        </w:tc>
      </w:tr>
      <w:tr w:rsidR="001D2016" w:rsidRPr="00DF256B" w14:paraId="5407FA52"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7B4351FC" w14:textId="77777777" w:rsidR="001D2016" w:rsidRPr="00DF256B" w:rsidRDefault="001D2016" w:rsidP="00026450">
            <w:pPr>
              <w:pStyle w:val="TableText"/>
            </w:pPr>
            <w:r w:rsidRPr="00A1516A">
              <w:t>FS-EP007-020</w:t>
            </w:r>
          </w:p>
        </w:tc>
        <w:tc>
          <w:tcPr>
            <w:tcW w:w="864" w:type="dxa"/>
            <w:tcBorders>
              <w:top w:val="single" w:sz="6" w:space="0" w:color="auto"/>
              <w:left w:val="single" w:sz="6" w:space="0" w:color="auto"/>
              <w:bottom w:val="single" w:sz="6" w:space="0" w:color="auto"/>
              <w:right w:val="single" w:sz="6" w:space="0" w:color="auto"/>
            </w:tcBorders>
          </w:tcPr>
          <w:p w14:paraId="60AD185C" w14:textId="71D6063D" w:rsidR="001D2016" w:rsidRPr="005E1C78" w:rsidRDefault="001D2016" w:rsidP="00026450">
            <w:pPr>
              <w:pStyle w:val="TableText"/>
              <w:numPr>
                <w:ilvl w:val="0"/>
                <w:numId w:val="98"/>
              </w:numPr>
            </w:pPr>
          </w:p>
        </w:tc>
        <w:tc>
          <w:tcPr>
            <w:tcW w:w="4320" w:type="dxa"/>
            <w:tcBorders>
              <w:top w:val="single" w:sz="6" w:space="0" w:color="auto"/>
              <w:left w:val="single" w:sz="6" w:space="0" w:color="auto"/>
              <w:bottom w:val="single" w:sz="6" w:space="0" w:color="auto"/>
              <w:right w:val="single" w:sz="6" w:space="0" w:color="auto"/>
            </w:tcBorders>
          </w:tcPr>
          <w:p w14:paraId="6B8C618D" w14:textId="77777777" w:rsidR="001D2016" w:rsidRPr="009D183D" w:rsidRDefault="001D2016" w:rsidP="00026450">
            <w:pPr>
              <w:pStyle w:val="TableTextBullet1"/>
            </w:pPr>
            <w:r w:rsidRPr="009D183D">
              <w:t>Response Message Text</w:t>
            </w:r>
          </w:p>
        </w:tc>
        <w:tc>
          <w:tcPr>
            <w:tcW w:w="2160" w:type="dxa"/>
            <w:tcBorders>
              <w:top w:val="single" w:sz="6" w:space="0" w:color="auto"/>
              <w:left w:val="single" w:sz="6" w:space="0" w:color="auto"/>
              <w:bottom w:val="single" w:sz="6" w:space="0" w:color="auto"/>
              <w:right w:val="single" w:sz="6" w:space="0" w:color="auto"/>
            </w:tcBorders>
          </w:tcPr>
          <w:p w14:paraId="03876027" w14:textId="77777777" w:rsidR="001D2016" w:rsidRPr="009D183D" w:rsidRDefault="001D2016" w:rsidP="00026450">
            <w:pPr>
              <w:pStyle w:val="TableText"/>
            </w:pPr>
            <w:r w:rsidRPr="009D183D">
              <w:t>MSG text is present</w:t>
            </w:r>
          </w:p>
        </w:tc>
        <w:tc>
          <w:tcPr>
            <w:tcW w:w="2160" w:type="dxa"/>
            <w:tcBorders>
              <w:top w:val="single" w:sz="6" w:space="0" w:color="auto"/>
              <w:left w:val="single" w:sz="6" w:space="0" w:color="auto"/>
              <w:bottom w:val="single" w:sz="6" w:space="0" w:color="auto"/>
              <w:right w:val="single" w:sz="6" w:space="0" w:color="auto"/>
            </w:tcBorders>
          </w:tcPr>
          <w:p w14:paraId="7B806A71" w14:textId="77777777" w:rsidR="001D2016" w:rsidRPr="00DF256B" w:rsidRDefault="001D2016" w:rsidP="005F6514">
            <w:pPr>
              <w:spacing w:before="40" w:after="40"/>
              <w:rPr>
                <w:rFonts w:ascii="Arial" w:hAnsi="Arial" w:cs="Arial"/>
                <w:sz w:val="18"/>
                <w:szCs w:val="18"/>
              </w:rPr>
            </w:pPr>
          </w:p>
        </w:tc>
        <w:tc>
          <w:tcPr>
            <w:tcW w:w="540" w:type="dxa"/>
            <w:tcBorders>
              <w:top w:val="single" w:sz="6" w:space="0" w:color="auto"/>
              <w:left w:val="single" w:sz="6" w:space="0" w:color="auto"/>
              <w:bottom w:val="single" w:sz="6" w:space="0" w:color="auto"/>
              <w:right w:val="single" w:sz="6" w:space="0" w:color="auto"/>
            </w:tcBorders>
          </w:tcPr>
          <w:p w14:paraId="08806CB0" w14:textId="77777777" w:rsidR="001D2016" w:rsidRPr="00DF256B" w:rsidRDefault="001D2016" w:rsidP="005F6514">
            <w:pPr>
              <w:spacing w:before="40" w:after="40"/>
              <w:rPr>
                <w:rFonts w:ascii="Arial" w:hAnsi="Arial" w:cs="Arial"/>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41D64453" w14:textId="77777777" w:rsidR="001D2016" w:rsidRPr="00DF256B" w:rsidRDefault="001D2016" w:rsidP="005F6514">
            <w:pPr>
              <w:spacing w:before="40" w:after="40"/>
              <w:rPr>
                <w:rFonts w:ascii="Arial" w:hAnsi="Arial" w:cs="Arial"/>
                <w:sz w:val="18"/>
                <w:szCs w:val="18"/>
              </w:rPr>
            </w:pPr>
          </w:p>
        </w:tc>
      </w:tr>
      <w:tr w:rsidR="001D2016" w:rsidRPr="00DF256B" w14:paraId="6AE5D512"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511AF148" w14:textId="77777777" w:rsidR="001D2016" w:rsidRPr="00BB7EE2" w:rsidRDefault="001D2016" w:rsidP="00026450">
            <w:pPr>
              <w:pStyle w:val="TableText"/>
            </w:pPr>
          </w:p>
        </w:tc>
        <w:tc>
          <w:tcPr>
            <w:tcW w:w="864" w:type="dxa"/>
            <w:tcBorders>
              <w:top w:val="single" w:sz="6" w:space="0" w:color="auto"/>
              <w:left w:val="single" w:sz="6" w:space="0" w:color="auto"/>
              <w:bottom w:val="single" w:sz="6" w:space="0" w:color="auto"/>
              <w:right w:val="single" w:sz="6" w:space="0" w:color="auto"/>
            </w:tcBorders>
          </w:tcPr>
          <w:p w14:paraId="11A73AAA" w14:textId="3ABA3FC8" w:rsidR="001D2016" w:rsidRPr="005E1C78" w:rsidRDefault="001D2016" w:rsidP="00026450">
            <w:pPr>
              <w:pStyle w:val="TableText"/>
              <w:numPr>
                <w:ilvl w:val="0"/>
                <w:numId w:val="98"/>
              </w:numPr>
            </w:pPr>
          </w:p>
        </w:tc>
        <w:tc>
          <w:tcPr>
            <w:tcW w:w="4320" w:type="dxa"/>
            <w:tcBorders>
              <w:top w:val="single" w:sz="6" w:space="0" w:color="auto"/>
              <w:left w:val="single" w:sz="6" w:space="0" w:color="auto"/>
              <w:bottom w:val="single" w:sz="6" w:space="0" w:color="auto"/>
              <w:right w:val="single" w:sz="6" w:space="0" w:color="auto"/>
            </w:tcBorders>
          </w:tcPr>
          <w:p w14:paraId="578247A0" w14:textId="77777777" w:rsidR="001D2016" w:rsidRPr="009D183D" w:rsidRDefault="001D2016" w:rsidP="00026450">
            <w:pPr>
              <w:pStyle w:val="TableText"/>
            </w:pPr>
            <w:r w:rsidRPr="009D183D">
              <w:t>Exit Output Menu</w:t>
            </w:r>
          </w:p>
        </w:tc>
        <w:tc>
          <w:tcPr>
            <w:tcW w:w="2160" w:type="dxa"/>
            <w:tcBorders>
              <w:top w:val="single" w:sz="6" w:space="0" w:color="auto"/>
              <w:left w:val="single" w:sz="6" w:space="0" w:color="auto"/>
              <w:bottom w:val="single" w:sz="6" w:space="0" w:color="auto"/>
              <w:right w:val="single" w:sz="6" w:space="0" w:color="auto"/>
            </w:tcBorders>
          </w:tcPr>
          <w:p w14:paraId="3C02A3FC" w14:textId="14BE871A" w:rsidR="001D2016" w:rsidRPr="009D183D" w:rsidRDefault="001D2016" w:rsidP="00026450">
            <w:pPr>
              <w:pStyle w:val="TableText"/>
            </w:pPr>
            <w:r>
              <w:t>Civil hospital sub-menu displays</w:t>
            </w:r>
          </w:p>
        </w:tc>
        <w:tc>
          <w:tcPr>
            <w:tcW w:w="2160" w:type="dxa"/>
            <w:tcBorders>
              <w:top w:val="single" w:sz="6" w:space="0" w:color="auto"/>
              <w:left w:val="single" w:sz="6" w:space="0" w:color="auto"/>
              <w:bottom w:val="single" w:sz="6" w:space="0" w:color="auto"/>
              <w:right w:val="single" w:sz="6" w:space="0" w:color="auto"/>
            </w:tcBorders>
          </w:tcPr>
          <w:p w14:paraId="4C59D2BD" w14:textId="77777777" w:rsidR="001D2016" w:rsidRPr="00DF256B" w:rsidRDefault="001D2016" w:rsidP="00026450">
            <w:pPr>
              <w:pStyle w:val="TableText"/>
            </w:pPr>
          </w:p>
        </w:tc>
        <w:tc>
          <w:tcPr>
            <w:tcW w:w="540" w:type="dxa"/>
            <w:tcBorders>
              <w:top w:val="single" w:sz="6" w:space="0" w:color="auto"/>
              <w:left w:val="single" w:sz="6" w:space="0" w:color="auto"/>
              <w:bottom w:val="single" w:sz="6" w:space="0" w:color="auto"/>
              <w:right w:val="single" w:sz="6" w:space="0" w:color="auto"/>
            </w:tcBorders>
          </w:tcPr>
          <w:p w14:paraId="2CF66E7C" w14:textId="77777777" w:rsidR="001D2016" w:rsidRPr="00DF256B" w:rsidRDefault="001D2016" w:rsidP="00026450">
            <w:pPr>
              <w:pStyle w:val="TableText"/>
            </w:pPr>
          </w:p>
        </w:tc>
        <w:tc>
          <w:tcPr>
            <w:tcW w:w="2160" w:type="dxa"/>
            <w:tcBorders>
              <w:top w:val="single" w:sz="6" w:space="0" w:color="auto"/>
              <w:left w:val="single" w:sz="6" w:space="0" w:color="auto"/>
              <w:bottom w:val="single" w:sz="6" w:space="0" w:color="auto"/>
              <w:right w:val="single" w:sz="12" w:space="0" w:color="auto"/>
            </w:tcBorders>
          </w:tcPr>
          <w:p w14:paraId="04F94C03" w14:textId="77777777" w:rsidR="001D2016" w:rsidRPr="00DF256B" w:rsidRDefault="001D2016" w:rsidP="00026450">
            <w:pPr>
              <w:pStyle w:val="TableText"/>
            </w:pPr>
          </w:p>
        </w:tc>
      </w:tr>
      <w:tr w:rsidR="001D2016" w:rsidRPr="00DF256B" w14:paraId="34D6D1B5"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0E2C0668" w14:textId="77777777" w:rsidR="001D2016" w:rsidRPr="00BB7EE2" w:rsidRDefault="001D2016" w:rsidP="00026450">
            <w:pPr>
              <w:pStyle w:val="TableText"/>
            </w:pPr>
          </w:p>
        </w:tc>
        <w:tc>
          <w:tcPr>
            <w:tcW w:w="864" w:type="dxa"/>
            <w:tcBorders>
              <w:top w:val="single" w:sz="6" w:space="0" w:color="auto"/>
              <w:left w:val="single" w:sz="6" w:space="0" w:color="auto"/>
              <w:bottom w:val="single" w:sz="6" w:space="0" w:color="auto"/>
              <w:right w:val="single" w:sz="6" w:space="0" w:color="auto"/>
            </w:tcBorders>
          </w:tcPr>
          <w:p w14:paraId="49FE88CA" w14:textId="162DAB9C" w:rsidR="001D2016" w:rsidRPr="005E1C78" w:rsidRDefault="001D2016" w:rsidP="00026450">
            <w:pPr>
              <w:pStyle w:val="TableText"/>
              <w:numPr>
                <w:ilvl w:val="0"/>
                <w:numId w:val="98"/>
              </w:numPr>
            </w:pPr>
          </w:p>
        </w:tc>
        <w:tc>
          <w:tcPr>
            <w:tcW w:w="4320" w:type="dxa"/>
            <w:tcBorders>
              <w:top w:val="single" w:sz="6" w:space="0" w:color="auto"/>
              <w:left w:val="single" w:sz="6" w:space="0" w:color="auto"/>
              <w:bottom w:val="single" w:sz="6" w:space="0" w:color="auto"/>
              <w:right w:val="single" w:sz="6" w:space="0" w:color="auto"/>
            </w:tcBorders>
          </w:tcPr>
          <w:p w14:paraId="44D29263" w14:textId="0AAD9977" w:rsidR="001D2016" w:rsidRPr="009D183D" w:rsidRDefault="001D2016" w:rsidP="00CB6E6F">
            <w:pPr>
              <w:pStyle w:val="TableText"/>
            </w:pPr>
            <w:r w:rsidRPr="009D183D">
              <w:t xml:space="preserve">Exit </w:t>
            </w:r>
            <w:r>
              <w:t>CNH</w:t>
            </w:r>
            <w:r w:rsidRPr="009D183D">
              <w:t xml:space="preserve"> Menu</w:t>
            </w:r>
          </w:p>
        </w:tc>
        <w:tc>
          <w:tcPr>
            <w:tcW w:w="2160" w:type="dxa"/>
            <w:tcBorders>
              <w:top w:val="single" w:sz="6" w:space="0" w:color="auto"/>
              <w:left w:val="single" w:sz="6" w:space="0" w:color="auto"/>
              <w:bottom w:val="single" w:sz="6" w:space="0" w:color="auto"/>
              <w:right w:val="single" w:sz="6" w:space="0" w:color="auto"/>
            </w:tcBorders>
          </w:tcPr>
          <w:p w14:paraId="5D46B41C" w14:textId="24186963" w:rsidR="001D2016" w:rsidRPr="009D183D" w:rsidRDefault="001D2016" w:rsidP="00026450">
            <w:pPr>
              <w:pStyle w:val="TableText"/>
            </w:pPr>
            <w:r>
              <w:t>Logoff successful</w:t>
            </w:r>
          </w:p>
        </w:tc>
        <w:tc>
          <w:tcPr>
            <w:tcW w:w="2160" w:type="dxa"/>
            <w:tcBorders>
              <w:top w:val="single" w:sz="6" w:space="0" w:color="auto"/>
              <w:left w:val="single" w:sz="6" w:space="0" w:color="auto"/>
              <w:bottom w:val="single" w:sz="6" w:space="0" w:color="auto"/>
              <w:right w:val="single" w:sz="6" w:space="0" w:color="auto"/>
            </w:tcBorders>
          </w:tcPr>
          <w:p w14:paraId="7C786F55" w14:textId="77777777" w:rsidR="001D2016" w:rsidRPr="00DF256B" w:rsidRDefault="001D2016" w:rsidP="00026450">
            <w:pPr>
              <w:pStyle w:val="TableText"/>
            </w:pPr>
          </w:p>
        </w:tc>
        <w:tc>
          <w:tcPr>
            <w:tcW w:w="540" w:type="dxa"/>
            <w:tcBorders>
              <w:top w:val="single" w:sz="6" w:space="0" w:color="auto"/>
              <w:left w:val="single" w:sz="6" w:space="0" w:color="auto"/>
              <w:bottom w:val="single" w:sz="6" w:space="0" w:color="auto"/>
              <w:right w:val="single" w:sz="6" w:space="0" w:color="auto"/>
            </w:tcBorders>
          </w:tcPr>
          <w:p w14:paraId="335415ED" w14:textId="77777777" w:rsidR="001D2016" w:rsidRPr="00DF256B" w:rsidRDefault="001D2016" w:rsidP="00026450">
            <w:pPr>
              <w:pStyle w:val="TableText"/>
            </w:pPr>
          </w:p>
        </w:tc>
        <w:tc>
          <w:tcPr>
            <w:tcW w:w="2160" w:type="dxa"/>
            <w:tcBorders>
              <w:top w:val="single" w:sz="6" w:space="0" w:color="auto"/>
              <w:left w:val="single" w:sz="6" w:space="0" w:color="auto"/>
              <w:bottom w:val="single" w:sz="6" w:space="0" w:color="auto"/>
              <w:right w:val="single" w:sz="12" w:space="0" w:color="auto"/>
            </w:tcBorders>
          </w:tcPr>
          <w:p w14:paraId="3BD9FD4A" w14:textId="77777777" w:rsidR="001D2016" w:rsidRPr="00DF256B" w:rsidRDefault="001D2016" w:rsidP="00026450">
            <w:pPr>
              <w:pStyle w:val="TableText"/>
            </w:pPr>
          </w:p>
        </w:tc>
      </w:tr>
    </w:tbl>
    <w:p w14:paraId="13495B7C" w14:textId="4EBC3994" w:rsidR="00D34321" w:rsidRDefault="00D34321"/>
    <w:p w14:paraId="25F9CA78" w14:textId="53EF45D3" w:rsidR="005F6514" w:rsidRDefault="005F6514" w:rsidP="00D5087F">
      <w:pPr>
        <w:pStyle w:val="Caption"/>
      </w:pPr>
      <w:bookmarkStart w:id="97" w:name="_Toc456362973"/>
      <w:r w:rsidRPr="00DF256B">
        <w:t xml:space="preserve">Table </w:t>
      </w:r>
      <w:r w:rsidR="00D45A0B">
        <w:fldChar w:fldCharType="begin"/>
      </w:r>
      <w:r w:rsidR="00D45A0B">
        <w:instrText xml:space="preserve"> SEQ Table \* ARABIC </w:instrText>
      </w:r>
      <w:r w:rsidR="00D45A0B">
        <w:fldChar w:fldCharType="separate"/>
      </w:r>
      <w:r w:rsidR="00D16F8F">
        <w:rPr>
          <w:noProof/>
        </w:rPr>
        <w:t>17</w:t>
      </w:r>
      <w:r w:rsidR="00D45A0B">
        <w:rPr>
          <w:noProof/>
        </w:rPr>
        <w:fldChar w:fldCharType="end"/>
      </w:r>
      <w:r w:rsidRPr="00DF256B">
        <w:t xml:space="preserve"> </w:t>
      </w:r>
      <w:r>
        <w:t xml:space="preserve">– </w:t>
      </w:r>
      <w:r w:rsidR="00E77A7A">
        <w:t>TC-006</w:t>
      </w:r>
      <w:r w:rsidR="001C5D7F">
        <w:t>C</w:t>
      </w:r>
      <w:r w:rsidR="00E77A7A">
        <w:t xml:space="preserve">: </w:t>
      </w:r>
      <w:r w:rsidR="0054707D">
        <w:t>10-7079 Display/Print N</w:t>
      </w:r>
      <w:r>
        <w:t xml:space="preserve">ew </w:t>
      </w:r>
      <w:r w:rsidR="0054707D">
        <w:t>D</w:t>
      </w:r>
      <w:r>
        <w:t xml:space="preserve">ata </w:t>
      </w:r>
      <w:r w:rsidR="0054707D">
        <w:t>P</w:t>
      </w:r>
      <w:r>
        <w:t xml:space="preserve">oints </w:t>
      </w:r>
      <w:r w:rsidR="0054707D">
        <w:t>V</w:t>
      </w:r>
      <w:r>
        <w:t>alidation</w:t>
      </w:r>
      <w:bookmarkEnd w:id="97"/>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872"/>
        <w:gridCol w:w="864"/>
        <w:gridCol w:w="4320"/>
        <w:gridCol w:w="2160"/>
        <w:gridCol w:w="2160"/>
        <w:gridCol w:w="540"/>
        <w:gridCol w:w="2160"/>
      </w:tblGrid>
      <w:tr w:rsidR="00AA7BDB" w:rsidRPr="00DF256B" w14:paraId="621DF346" w14:textId="77777777" w:rsidTr="00D5087F">
        <w:trPr>
          <w:cantSplit/>
          <w:tblHeader/>
        </w:trPr>
        <w:tc>
          <w:tcPr>
            <w:tcW w:w="1872" w:type="dxa"/>
            <w:tcBorders>
              <w:top w:val="single" w:sz="12" w:space="0" w:color="auto"/>
              <w:bottom w:val="single" w:sz="6" w:space="0" w:color="auto"/>
            </w:tcBorders>
            <w:shd w:val="clear" w:color="auto" w:fill="D9D9D9" w:themeFill="background1" w:themeFillShade="D9"/>
            <w:vAlign w:val="center"/>
          </w:tcPr>
          <w:p w14:paraId="7F604C48" w14:textId="77777777" w:rsidR="005F6514" w:rsidRPr="00DF256B" w:rsidRDefault="005F6514" w:rsidP="00026450">
            <w:pPr>
              <w:pStyle w:val="TableHeading"/>
              <w:keepLines/>
            </w:pPr>
            <w:proofErr w:type="spellStart"/>
            <w:r w:rsidRPr="00DF256B">
              <w:t>Req</w:t>
            </w:r>
            <w:proofErr w:type="spellEnd"/>
            <w:r w:rsidRPr="00DF256B">
              <w:t xml:space="preserve"> # Trace</w:t>
            </w:r>
          </w:p>
        </w:tc>
        <w:tc>
          <w:tcPr>
            <w:tcW w:w="864" w:type="dxa"/>
            <w:tcBorders>
              <w:top w:val="single" w:sz="12" w:space="0" w:color="auto"/>
              <w:bottom w:val="single" w:sz="6" w:space="0" w:color="auto"/>
            </w:tcBorders>
            <w:shd w:val="clear" w:color="auto" w:fill="D9D9D9" w:themeFill="background1" w:themeFillShade="D9"/>
            <w:vAlign w:val="center"/>
          </w:tcPr>
          <w:p w14:paraId="2C5B5B45" w14:textId="77777777" w:rsidR="005F6514" w:rsidRPr="00DF256B" w:rsidRDefault="005F6514" w:rsidP="00026450">
            <w:pPr>
              <w:pStyle w:val="TableHeading"/>
              <w:keepLines/>
            </w:pPr>
            <w:r w:rsidRPr="00DF256B">
              <w:t>Test Step</w:t>
            </w:r>
          </w:p>
        </w:tc>
        <w:tc>
          <w:tcPr>
            <w:tcW w:w="4320" w:type="dxa"/>
            <w:tcBorders>
              <w:top w:val="single" w:sz="12" w:space="0" w:color="auto"/>
              <w:bottom w:val="single" w:sz="6" w:space="0" w:color="auto"/>
            </w:tcBorders>
            <w:shd w:val="clear" w:color="auto" w:fill="D9D9D9" w:themeFill="background1" w:themeFillShade="D9"/>
            <w:vAlign w:val="center"/>
          </w:tcPr>
          <w:p w14:paraId="47C93C4F" w14:textId="77777777" w:rsidR="005F6514" w:rsidRPr="00DF256B" w:rsidRDefault="005F6514" w:rsidP="00026450">
            <w:pPr>
              <w:pStyle w:val="TableHeading"/>
              <w:keepLines/>
            </w:pPr>
            <w:r w:rsidRPr="00DF256B">
              <w:t>Operator Action</w:t>
            </w:r>
          </w:p>
        </w:tc>
        <w:tc>
          <w:tcPr>
            <w:tcW w:w="2160" w:type="dxa"/>
            <w:tcBorders>
              <w:top w:val="single" w:sz="12" w:space="0" w:color="auto"/>
              <w:bottom w:val="single" w:sz="6" w:space="0" w:color="auto"/>
            </w:tcBorders>
            <w:shd w:val="clear" w:color="auto" w:fill="D9D9D9" w:themeFill="background1" w:themeFillShade="D9"/>
            <w:vAlign w:val="center"/>
          </w:tcPr>
          <w:p w14:paraId="0E1B7F2A" w14:textId="77777777" w:rsidR="005F6514" w:rsidRPr="00DF256B" w:rsidRDefault="005F6514" w:rsidP="00026450">
            <w:pPr>
              <w:pStyle w:val="TableHeading"/>
              <w:keepLines/>
            </w:pPr>
            <w:r w:rsidRPr="00DF256B">
              <w:t>Expected Results</w:t>
            </w:r>
          </w:p>
        </w:tc>
        <w:tc>
          <w:tcPr>
            <w:tcW w:w="2160" w:type="dxa"/>
            <w:tcBorders>
              <w:top w:val="single" w:sz="12" w:space="0" w:color="auto"/>
              <w:bottom w:val="single" w:sz="6" w:space="0" w:color="auto"/>
            </w:tcBorders>
            <w:shd w:val="clear" w:color="auto" w:fill="D9D9D9" w:themeFill="background1" w:themeFillShade="D9"/>
            <w:vAlign w:val="center"/>
          </w:tcPr>
          <w:p w14:paraId="4FEA2747" w14:textId="3B5FAFA3" w:rsidR="005F6514" w:rsidRPr="00DF256B" w:rsidRDefault="00654400" w:rsidP="00026450">
            <w:pPr>
              <w:pStyle w:val="TableHeading"/>
              <w:keepLines/>
            </w:pPr>
            <w:r>
              <w:t>Actual Results</w:t>
            </w:r>
          </w:p>
        </w:tc>
        <w:tc>
          <w:tcPr>
            <w:tcW w:w="540" w:type="dxa"/>
            <w:tcBorders>
              <w:top w:val="single" w:sz="12" w:space="0" w:color="auto"/>
              <w:bottom w:val="single" w:sz="6" w:space="0" w:color="auto"/>
            </w:tcBorders>
            <w:shd w:val="clear" w:color="auto" w:fill="D9D9D9" w:themeFill="background1" w:themeFillShade="D9"/>
            <w:vAlign w:val="center"/>
          </w:tcPr>
          <w:p w14:paraId="64F1B166" w14:textId="77777777" w:rsidR="005F6514" w:rsidRPr="00DF256B" w:rsidRDefault="005F6514" w:rsidP="00026450">
            <w:pPr>
              <w:pStyle w:val="TableHeading"/>
              <w:keepLines/>
            </w:pPr>
            <w:r w:rsidRPr="00DF256B">
              <w:t>P/F</w:t>
            </w:r>
          </w:p>
        </w:tc>
        <w:tc>
          <w:tcPr>
            <w:tcW w:w="2160" w:type="dxa"/>
            <w:tcBorders>
              <w:top w:val="single" w:sz="12" w:space="0" w:color="auto"/>
              <w:bottom w:val="single" w:sz="6" w:space="0" w:color="auto"/>
            </w:tcBorders>
            <w:shd w:val="clear" w:color="auto" w:fill="D9D9D9" w:themeFill="background1" w:themeFillShade="D9"/>
            <w:vAlign w:val="center"/>
          </w:tcPr>
          <w:p w14:paraId="272F7165" w14:textId="77777777" w:rsidR="005F6514" w:rsidRPr="00DF256B" w:rsidRDefault="005F6514" w:rsidP="00026450">
            <w:pPr>
              <w:pStyle w:val="TableHeading"/>
              <w:keepLines/>
            </w:pPr>
            <w:r>
              <w:t>Note / Comments</w:t>
            </w:r>
          </w:p>
        </w:tc>
      </w:tr>
      <w:tr w:rsidR="00AA7BDB" w:rsidRPr="00DF256B" w14:paraId="7F7AE8FF" w14:textId="77777777" w:rsidTr="00D5087F">
        <w:trPr>
          <w:cantSplit/>
        </w:trPr>
        <w:tc>
          <w:tcPr>
            <w:tcW w:w="1872" w:type="dxa"/>
            <w:tcBorders>
              <w:top w:val="single" w:sz="6" w:space="0" w:color="auto"/>
            </w:tcBorders>
          </w:tcPr>
          <w:p w14:paraId="320ABE7D" w14:textId="77777777" w:rsidR="005F6514" w:rsidRPr="00DF256B" w:rsidRDefault="005F6514" w:rsidP="00026450">
            <w:pPr>
              <w:pStyle w:val="TableText"/>
              <w:keepNext/>
              <w:keepLines/>
            </w:pPr>
          </w:p>
        </w:tc>
        <w:tc>
          <w:tcPr>
            <w:tcW w:w="864" w:type="dxa"/>
            <w:tcBorders>
              <w:top w:val="single" w:sz="6" w:space="0" w:color="auto"/>
            </w:tcBorders>
          </w:tcPr>
          <w:p w14:paraId="613A9720" w14:textId="488C4534" w:rsidR="005F6514" w:rsidRPr="00DB182E" w:rsidRDefault="005F6514" w:rsidP="00654400">
            <w:pPr>
              <w:pStyle w:val="TableText"/>
              <w:keepNext/>
              <w:keepLines/>
              <w:numPr>
                <w:ilvl w:val="0"/>
                <w:numId w:val="99"/>
              </w:numPr>
            </w:pPr>
          </w:p>
        </w:tc>
        <w:tc>
          <w:tcPr>
            <w:tcW w:w="4320" w:type="dxa"/>
            <w:tcBorders>
              <w:top w:val="single" w:sz="6" w:space="0" w:color="auto"/>
            </w:tcBorders>
          </w:tcPr>
          <w:p w14:paraId="1FC49F09" w14:textId="48DE3D70" w:rsidR="005F6514" w:rsidRPr="009D183D" w:rsidRDefault="00B6019B" w:rsidP="00026450">
            <w:pPr>
              <w:pStyle w:val="TableText"/>
              <w:keepNext/>
              <w:keepLines/>
            </w:pPr>
            <w:r w:rsidRPr="009D183D">
              <w:t xml:space="preserve">Log into </w:t>
            </w:r>
            <w:proofErr w:type="spellStart"/>
            <w:r w:rsidRPr="009D183D">
              <w:t>VistA</w:t>
            </w:r>
            <w:proofErr w:type="spellEnd"/>
            <w:r w:rsidRPr="009D183D">
              <w:t xml:space="preserve"> Fee as a </w:t>
            </w:r>
            <w:r w:rsidR="00F56934" w:rsidRPr="009D183D">
              <w:t>clerk</w:t>
            </w:r>
          </w:p>
        </w:tc>
        <w:tc>
          <w:tcPr>
            <w:tcW w:w="2160" w:type="dxa"/>
            <w:tcBorders>
              <w:top w:val="single" w:sz="6" w:space="0" w:color="auto"/>
            </w:tcBorders>
          </w:tcPr>
          <w:p w14:paraId="5515F223" w14:textId="1FA570C3" w:rsidR="005F6514" w:rsidRPr="009D183D" w:rsidRDefault="007A5DA6" w:rsidP="00026450">
            <w:pPr>
              <w:pStyle w:val="TableText"/>
            </w:pPr>
            <w:r>
              <w:t xml:space="preserve">Logon </w:t>
            </w:r>
            <w:r w:rsidR="00050678">
              <w:t>successful</w:t>
            </w:r>
          </w:p>
        </w:tc>
        <w:tc>
          <w:tcPr>
            <w:tcW w:w="2160" w:type="dxa"/>
            <w:tcBorders>
              <w:top w:val="single" w:sz="6" w:space="0" w:color="auto"/>
            </w:tcBorders>
          </w:tcPr>
          <w:p w14:paraId="45F708B3" w14:textId="77777777" w:rsidR="005F6514" w:rsidRPr="00DF256B" w:rsidRDefault="005F6514" w:rsidP="00026450">
            <w:pPr>
              <w:pStyle w:val="TableText"/>
            </w:pPr>
          </w:p>
        </w:tc>
        <w:tc>
          <w:tcPr>
            <w:tcW w:w="540" w:type="dxa"/>
            <w:tcBorders>
              <w:top w:val="single" w:sz="6" w:space="0" w:color="auto"/>
            </w:tcBorders>
          </w:tcPr>
          <w:p w14:paraId="311588A7" w14:textId="77777777" w:rsidR="005F6514" w:rsidRPr="00DF256B" w:rsidRDefault="005F6514" w:rsidP="00026450">
            <w:pPr>
              <w:pStyle w:val="TableText"/>
            </w:pPr>
          </w:p>
        </w:tc>
        <w:tc>
          <w:tcPr>
            <w:tcW w:w="2160" w:type="dxa"/>
            <w:tcBorders>
              <w:top w:val="single" w:sz="6" w:space="0" w:color="auto"/>
            </w:tcBorders>
          </w:tcPr>
          <w:p w14:paraId="22284F67" w14:textId="77777777" w:rsidR="005F6514" w:rsidRPr="00DF256B" w:rsidRDefault="005F6514" w:rsidP="00026450">
            <w:pPr>
              <w:pStyle w:val="TableText"/>
            </w:pPr>
          </w:p>
        </w:tc>
      </w:tr>
      <w:tr w:rsidR="007F7A87" w:rsidRPr="00DF256B" w14:paraId="15FF280C" w14:textId="77777777" w:rsidTr="00D5087F">
        <w:trPr>
          <w:cantSplit/>
        </w:trPr>
        <w:tc>
          <w:tcPr>
            <w:tcW w:w="1872" w:type="dxa"/>
          </w:tcPr>
          <w:p w14:paraId="294982E3" w14:textId="77777777" w:rsidR="007F7A87" w:rsidRPr="00DF256B" w:rsidRDefault="007F7A87" w:rsidP="00026450">
            <w:pPr>
              <w:pStyle w:val="TableText"/>
            </w:pPr>
          </w:p>
        </w:tc>
        <w:tc>
          <w:tcPr>
            <w:tcW w:w="864" w:type="dxa"/>
          </w:tcPr>
          <w:p w14:paraId="042F08DF" w14:textId="4847BF65" w:rsidR="007F7A87" w:rsidRPr="00DB182E" w:rsidRDefault="007F7A87" w:rsidP="00654400">
            <w:pPr>
              <w:pStyle w:val="TableText"/>
              <w:numPr>
                <w:ilvl w:val="0"/>
                <w:numId w:val="99"/>
              </w:numPr>
            </w:pPr>
          </w:p>
        </w:tc>
        <w:tc>
          <w:tcPr>
            <w:tcW w:w="4320" w:type="dxa"/>
          </w:tcPr>
          <w:p w14:paraId="1B7414A7" w14:textId="251D3913" w:rsidR="007F7A87" w:rsidRPr="009D183D" w:rsidRDefault="007F7A87" w:rsidP="00026450">
            <w:pPr>
              <w:pStyle w:val="TableText"/>
            </w:pPr>
            <w:r w:rsidRPr="009D183D">
              <w:t>Select Medical Fee</w:t>
            </w:r>
          </w:p>
        </w:tc>
        <w:tc>
          <w:tcPr>
            <w:tcW w:w="2160" w:type="dxa"/>
          </w:tcPr>
          <w:p w14:paraId="4F4902A4" w14:textId="1D8079BA" w:rsidR="007F7A87" w:rsidRPr="009D183D" w:rsidRDefault="007F7A87" w:rsidP="00026450">
            <w:pPr>
              <w:pStyle w:val="TableText"/>
            </w:pPr>
            <w:r>
              <w:t>Medical Fee sub-menu displays</w:t>
            </w:r>
          </w:p>
        </w:tc>
        <w:tc>
          <w:tcPr>
            <w:tcW w:w="2160" w:type="dxa"/>
          </w:tcPr>
          <w:p w14:paraId="3EF71B5B" w14:textId="77777777" w:rsidR="007F7A87" w:rsidRPr="00DF256B" w:rsidRDefault="007F7A87" w:rsidP="00026450">
            <w:pPr>
              <w:pStyle w:val="TableText"/>
            </w:pPr>
          </w:p>
        </w:tc>
        <w:tc>
          <w:tcPr>
            <w:tcW w:w="540" w:type="dxa"/>
          </w:tcPr>
          <w:p w14:paraId="28E13A5E" w14:textId="77777777" w:rsidR="007F7A87" w:rsidRPr="00DF256B" w:rsidRDefault="007F7A87" w:rsidP="00026450">
            <w:pPr>
              <w:pStyle w:val="TableText"/>
            </w:pPr>
          </w:p>
        </w:tc>
        <w:tc>
          <w:tcPr>
            <w:tcW w:w="2160" w:type="dxa"/>
          </w:tcPr>
          <w:p w14:paraId="6388E67D" w14:textId="77777777" w:rsidR="007F7A87" w:rsidRPr="00DF256B" w:rsidRDefault="007F7A87" w:rsidP="00026450">
            <w:pPr>
              <w:pStyle w:val="TableText"/>
            </w:pPr>
          </w:p>
        </w:tc>
      </w:tr>
      <w:tr w:rsidR="007F7A87" w:rsidRPr="00DF256B" w14:paraId="58640F88" w14:textId="77777777" w:rsidTr="00D5087F">
        <w:trPr>
          <w:cantSplit/>
        </w:trPr>
        <w:tc>
          <w:tcPr>
            <w:tcW w:w="1872" w:type="dxa"/>
          </w:tcPr>
          <w:p w14:paraId="78B017A4" w14:textId="77777777" w:rsidR="007F7A87" w:rsidRPr="00DF256B" w:rsidRDefault="007F7A87" w:rsidP="00026450">
            <w:pPr>
              <w:pStyle w:val="TableText"/>
            </w:pPr>
          </w:p>
        </w:tc>
        <w:tc>
          <w:tcPr>
            <w:tcW w:w="864" w:type="dxa"/>
          </w:tcPr>
          <w:p w14:paraId="1687F321" w14:textId="038667ED" w:rsidR="007F7A87" w:rsidRPr="00DB182E" w:rsidRDefault="007F7A87" w:rsidP="00654400">
            <w:pPr>
              <w:pStyle w:val="TableText"/>
              <w:numPr>
                <w:ilvl w:val="0"/>
                <w:numId w:val="99"/>
              </w:numPr>
            </w:pPr>
          </w:p>
        </w:tc>
        <w:tc>
          <w:tcPr>
            <w:tcW w:w="4320" w:type="dxa"/>
          </w:tcPr>
          <w:p w14:paraId="7886F8E6" w14:textId="69582112" w:rsidR="007F7A87" w:rsidRPr="009D183D" w:rsidRDefault="007F7A87" w:rsidP="00026450">
            <w:pPr>
              <w:pStyle w:val="TableText"/>
            </w:pPr>
            <w:r w:rsidRPr="009D183D">
              <w:t>Select Registration Menu</w:t>
            </w:r>
          </w:p>
        </w:tc>
        <w:tc>
          <w:tcPr>
            <w:tcW w:w="2160" w:type="dxa"/>
          </w:tcPr>
          <w:p w14:paraId="6D078D6F" w14:textId="5DC27BC5" w:rsidR="007F7A87" w:rsidRPr="009D183D" w:rsidRDefault="006D4C9A" w:rsidP="00026450">
            <w:pPr>
              <w:pStyle w:val="TableText"/>
            </w:pPr>
            <w:r>
              <w:t>Registration menu displays</w:t>
            </w:r>
          </w:p>
        </w:tc>
        <w:tc>
          <w:tcPr>
            <w:tcW w:w="2160" w:type="dxa"/>
          </w:tcPr>
          <w:p w14:paraId="55C9BB28" w14:textId="77777777" w:rsidR="007F7A87" w:rsidRPr="00DF256B" w:rsidRDefault="007F7A87" w:rsidP="00026450">
            <w:pPr>
              <w:pStyle w:val="TableText"/>
            </w:pPr>
          </w:p>
        </w:tc>
        <w:tc>
          <w:tcPr>
            <w:tcW w:w="540" w:type="dxa"/>
          </w:tcPr>
          <w:p w14:paraId="371DD3A9" w14:textId="77777777" w:rsidR="007F7A87" w:rsidRPr="00DF256B" w:rsidRDefault="007F7A87" w:rsidP="00026450">
            <w:pPr>
              <w:pStyle w:val="TableText"/>
            </w:pPr>
          </w:p>
        </w:tc>
        <w:tc>
          <w:tcPr>
            <w:tcW w:w="2160" w:type="dxa"/>
          </w:tcPr>
          <w:p w14:paraId="0E4DC3FA" w14:textId="77777777" w:rsidR="007F7A87" w:rsidRPr="00DF256B" w:rsidRDefault="007F7A87" w:rsidP="00026450">
            <w:pPr>
              <w:pStyle w:val="TableText"/>
            </w:pPr>
          </w:p>
        </w:tc>
      </w:tr>
      <w:tr w:rsidR="006D4C9A" w:rsidRPr="00DF256B" w14:paraId="226642D0" w14:textId="77777777" w:rsidTr="00D5087F">
        <w:trPr>
          <w:cantSplit/>
        </w:trPr>
        <w:tc>
          <w:tcPr>
            <w:tcW w:w="1872" w:type="dxa"/>
          </w:tcPr>
          <w:p w14:paraId="11B4B9B6" w14:textId="77777777" w:rsidR="006D4C9A" w:rsidRPr="00DF256B" w:rsidRDefault="006D4C9A" w:rsidP="00026450">
            <w:pPr>
              <w:pStyle w:val="TableText"/>
            </w:pPr>
          </w:p>
        </w:tc>
        <w:tc>
          <w:tcPr>
            <w:tcW w:w="864" w:type="dxa"/>
          </w:tcPr>
          <w:p w14:paraId="5D4544C5" w14:textId="564DA798" w:rsidR="006D4C9A" w:rsidRPr="00DB182E" w:rsidRDefault="006D4C9A" w:rsidP="00654400">
            <w:pPr>
              <w:pStyle w:val="TableText"/>
              <w:numPr>
                <w:ilvl w:val="0"/>
                <w:numId w:val="99"/>
              </w:numPr>
            </w:pPr>
          </w:p>
        </w:tc>
        <w:tc>
          <w:tcPr>
            <w:tcW w:w="4320" w:type="dxa"/>
          </w:tcPr>
          <w:p w14:paraId="456C289C" w14:textId="1FD6C048" w:rsidR="006D4C9A" w:rsidRPr="009D183D" w:rsidRDefault="006D4C9A" w:rsidP="00026450">
            <w:pPr>
              <w:pStyle w:val="TableText"/>
            </w:pPr>
            <w:r w:rsidRPr="009D183D">
              <w:t>Select Authorization Display</w:t>
            </w:r>
          </w:p>
        </w:tc>
        <w:tc>
          <w:tcPr>
            <w:tcW w:w="2160" w:type="dxa"/>
          </w:tcPr>
          <w:p w14:paraId="615EC9DA" w14:textId="29AFD361" w:rsidR="006D4C9A" w:rsidRPr="009D183D" w:rsidRDefault="006D4C9A" w:rsidP="00026450">
            <w:pPr>
              <w:pStyle w:val="TableText"/>
            </w:pPr>
            <w:r>
              <w:t>Patient Name prompt</w:t>
            </w:r>
          </w:p>
        </w:tc>
        <w:tc>
          <w:tcPr>
            <w:tcW w:w="2160" w:type="dxa"/>
          </w:tcPr>
          <w:p w14:paraId="0C72A097" w14:textId="77777777" w:rsidR="006D4C9A" w:rsidRPr="00DF256B" w:rsidRDefault="006D4C9A" w:rsidP="00026450">
            <w:pPr>
              <w:pStyle w:val="TableText"/>
            </w:pPr>
          </w:p>
        </w:tc>
        <w:tc>
          <w:tcPr>
            <w:tcW w:w="540" w:type="dxa"/>
          </w:tcPr>
          <w:p w14:paraId="24878604" w14:textId="77777777" w:rsidR="006D4C9A" w:rsidRPr="00DF256B" w:rsidRDefault="006D4C9A" w:rsidP="00026450">
            <w:pPr>
              <w:pStyle w:val="TableText"/>
            </w:pPr>
          </w:p>
        </w:tc>
        <w:tc>
          <w:tcPr>
            <w:tcW w:w="2160" w:type="dxa"/>
          </w:tcPr>
          <w:p w14:paraId="7E2D1407" w14:textId="77777777" w:rsidR="006D4C9A" w:rsidRPr="00DF256B" w:rsidRDefault="006D4C9A" w:rsidP="00026450">
            <w:pPr>
              <w:pStyle w:val="TableText"/>
            </w:pPr>
          </w:p>
        </w:tc>
      </w:tr>
      <w:tr w:rsidR="006D4C9A" w:rsidRPr="00DF256B" w14:paraId="245B755F" w14:textId="77777777" w:rsidTr="00D5087F">
        <w:trPr>
          <w:cantSplit/>
        </w:trPr>
        <w:tc>
          <w:tcPr>
            <w:tcW w:w="1872" w:type="dxa"/>
          </w:tcPr>
          <w:p w14:paraId="481DD930" w14:textId="77777777" w:rsidR="006D4C9A" w:rsidRPr="00DF256B" w:rsidRDefault="006D4C9A" w:rsidP="00026450">
            <w:pPr>
              <w:pStyle w:val="TableText"/>
            </w:pPr>
          </w:p>
        </w:tc>
        <w:tc>
          <w:tcPr>
            <w:tcW w:w="864" w:type="dxa"/>
          </w:tcPr>
          <w:p w14:paraId="3C21E60C" w14:textId="7C234A68" w:rsidR="006D4C9A" w:rsidRPr="00DB182E" w:rsidRDefault="006D4C9A" w:rsidP="00654400">
            <w:pPr>
              <w:pStyle w:val="TableText"/>
              <w:numPr>
                <w:ilvl w:val="0"/>
                <w:numId w:val="99"/>
              </w:numPr>
            </w:pPr>
          </w:p>
        </w:tc>
        <w:tc>
          <w:tcPr>
            <w:tcW w:w="4320" w:type="dxa"/>
          </w:tcPr>
          <w:p w14:paraId="7B832B81" w14:textId="1D569735" w:rsidR="006D4C9A" w:rsidRPr="009D183D" w:rsidRDefault="006D4C9A" w:rsidP="00026450">
            <w:pPr>
              <w:pStyle w:val="TableText"/>
            </w:pPr>
            <w:r w:rsidRPr="009D183D">
              <w:t>Select Authorization [Active Authorization</w:t>
            </w:r>
            <w:r w:rsidR="00292FB2">
              <w:t>:</w:t>
            </w:r>
            <w:r w:rsidRPr="009D183D">
              <w:t xml:space="preserve"> </w:t>
            </w:r>
            <w:r w:rsidR="00292FB2">
              <w:br/>
            </w:r>
            <w:r w:rsidR="00292FB2" w:rsidRPr="00F85089">
              <w:rPr>
                <w:b/>
              </w:rPr>
              <w:t>_____________________________</w:t>
            </w:r>
          </w:p>
        </w:tc>
        <w:tc>
          <w:tcPr>
            <w:tcW w:w="2160" w:type="dxa"/>
          </w:tcPr>
          <w:p w14:paraId="7228E933" w14:textId="3EB3174C" w:rsidR="006D4C9A" w:rsidRPr="009D183D" w:rsidRDefault="006D4C9A" w:rsidP="00026450">
            <w:pPr>
              <w:pStyle w:val="TableText"/>
            </w:pPr>
            <w:r w:rsidRPr="009D183D">
              <w:t>10-7079 displays</w:t>
            </w:r>
          </w:p>
        </w:tc>
        <w:tc>
          <w:tcPr>
            <w:tcW w:w="2160" w:type="dxa"/>
          </w:tcPr>
          <w:p w14:paraId="268734C0" w14:textId="77777777" w:rsidR="006D4C9A" w:rsidRPr="00DF256B" w:rsidRDefault="006D4C9A" w:rsidP="00026450">
            <w:pPr>
              <w:pStyle w:val="TableText"/>
            </w:pPr>
          </w:p>
        </w:tc>
        <w:tc>
          <w:tcPr>
            <w:tcW w:w="540" w:type="dxa"/>
          </w:tcPr>
          <w:p w14:paraId="2BFF80E5" w14:textId="77777777" w:rsidR="006D4C9A" w:rsidRPr="00DF256B" w:rsidRDefault="006D4C9A" w:rsidP="00026450">
            <w:pPr>
              <w:pStyle w:val="TableText"/>
            </w:pPr>
          </w:p>
        </w:tc>
        <w:tc>
          <w:tcPr>
            <w:tcW w:w="2160" w:type="dxa"/>
          </w:tcPr>
          <w:p w14:paraId="04008E30" w14:textId="77777777" w:rsidR="006D4C9A" w:rsidRPr="00DF256B" w:rsidRDefault="006D4C9A" w:rsidP="00026450">
            <w:pPr>
              <w:pStyle w:val="TableText"/>
            </w:pPr>
          </w:p>
        </w:tc>
      </w:tr>
      <w:tr w:rsidR="006D4C9A" w:rsidRPr="00DF256B" w14:paraId="1E288316" w14:textId="77777777" w:rsidTr="00D5087F">
        <w:trPr>
          <w:cantSplit/>
        </w:trPr>
        <w:tc>
          <w:tcPr>
            <w:tcW w:w="1872" w:type="dxa"/>
          </w:tcPr>
          <w:p w14:paraId="7976091B" w14:textId="77777777" w:rsidR="006D4C9A" w:rsidRPr="00DF256B" w:rsidRDefault="006D4C9A" w:rsidP="00026450">
            <w:pPr>
              <w:pStyle w:val="TableText"/>
            </w:pPr>
          </w:p>
        </w:tc>
        <w:tc>
          <w:tcPr>
            <w:tcW w:w="864" w:type="dxa"/>
          </w:tcPr>
          <w:p w14:paraId="404840D4" w14:textId="70EA6FF7" w:rsidR="006D4C9A" w:rsidRPr="00DB182E" w:rsidRDefault="006D4C9A" w:rsidP="00654400">
            <w:pPr>
              <w:pStyle w:val="TableText"/>
              <w:numPr>
                <w:ilvl w:val="0"/>
                <w:numId w:val="99"/>
              </w:numPr>
            </w:pPr>
          </w:p>
        </w:tc>
        <w:tc>
          <w:tcPr>
            <w:tcW w:w="4320" w:type="dxa"/>
          </w:tcPr>
          <w:p w14:paraId="2EEBCDC6" w14:textId="1DF380C8" w:rsidR="006D4C9A" w:rsidRPr="009D183D" w:rsidRDefault="006D4C9A">
            <w:pPr>
              <w:pStyle w:val="TableText"/>
            </w:pPr>
            <w:r w:rsidRPr="009D183D">
              <w:t>Add New Insurance</w:t>
            </w:r>
          </w:p>
        </w:tc>
        <w:tc>
          <w:tcPr>
            <w:tcW w:w="2160" w:type="dxa"/>
          </w:tcPr>
          <w:p w14:paraId="2741E6B8" w14:textId="177086C2" w:rsidR="006D4C9A" w:rsidRPr="009D183D" w:rsidRDefault="006D4C9A" w:rsidP="00026450">
            <w:pPr>
              <w:pStyle w:val="TableText"/>
            </w:pPr>
            <w:r>
              <w:t>NO</w:t>
            </w:r>
          </w:p>
        </w:tc>
        <w:tc>
          <w:tcPr>
            <w:tcW w:w="2160" w:type="dxa"/>
          </w:tcPr>
          <w:p w14:paraId="263CE6C1" w14:textId="77777777" w:rsidR="006D4C9A" w:rsidRPr="00DF256B" w:rsidRDefault="006D4C9A" w:rsidP="00026450">
            <w:pPr>
              <w:pStyle w:val="TableText"/>
            </w:pPr>
          </w:p>
        </w:tc>
        <w:tc>
          <w:tcPr>
            <w:tcW w:w="540" w:type="dxa"/>
          </w:tcPr>
          <w:p w14:paraId="096D3FA7" w14:textId="77777777" w:rsidR="006D4C9A" w:rsidRPr="00DF256B" w:rsidRDefault="006D4C9A" w:rsidP="00026450">
            <w:pPr>
              <w:pStyle w:val="TableText"/>
            </w:pPr>
          </w:p>
        </w:tc>
        <w:tc>
          <w:tcPr>
            <w:tcW w:w="2160" w:type="dxa"/>
          </w:tcPr>
          <w:p w14:paraId="3F2F8C5C" w14:textId="77777777" w:rsidR="006D4C9A" w:rsidRPr="00DF256B" w:rsidRDefault="006D4C9A" w:rsidP="00026450">
            <w:pPr>
              <w:pStyle w:val="TableText"/>
            </w:pPr>
          </w:p>
        </w:tc>
      </w:tr>
      <w:tr w:rsidR="006D4C9A" w:rsidRPr="00DF256B" w14:paraId="08A701E4" w14:textId="77777777" w:rsidTr="00D5087F">
        <w:trPr>
          <w:cantSplit/>
        </w:trPr>
        <w:tc>
          <w:tcPr>
            <w:tcW w:w="1872" w:type="dxa"/>
          </w:tcPr>
          <w:p w14:paraId="5E4631D3" w14:textId="77777777" w:rsidR="006D4C9A" w:rsidRPr="00DF256B" w:rsidRDefault="006D4C9A" w:rsidP="00026450">
            <w:pPr>
              <w:pStyle w:val="TableText"/>
            </w:pPr>
          </w:p>
        </w:tc>
        <w:tc>
          <w:tcPr>
            <w:tcW w:w="864" w:type="dxa"/>
          </w:tcPr>
          <w:p w14:paraId="45F25048" w14:textId="6CD63E0E" w:rsidR="006D4C9A" w:rsidRPr="00DB182E" w:rsidRDefault="006D4C9A" w:rsidP="00654400">
            <w:pPr>
              <w:pStyle w:val="TableText"/>
              <w:numPr>
                <w:ilvl w:val="0"/>
                <w:numId w:val="99"/>
              </w:numPr>
            </w:pPr>
          </w:p>
        </w:tc>
        <w:tc>
          <w:tcPr>
            <w:tcW w:w="4320" w:type="dxa"/>
          </w:tcPr>
          <w:p w14:paraId="7BFEB1D2" w14:textId="21A038CC" w:rsidR="006D4C9A" w:rsidRPr="009D183D" w:rsidRDefault="006D4C9A">
            <w:pPr>
              <w:pStyle w:val="TableText"/>
            </w:pPr>
            <w:r w:rsidRPr="009D183D">
              <w:t>Any discrepancies</w:t>
            </w:r>
          </w:p>
        </w:tc>
        <w:tc>
          <w:tcPr>
            <w:tcW w:w="2160" w:type="dxa"/>
          </w:tcPr>
          <w:p w14:paraId="74F8B30E" w14:textId="6626ACCF" w:rsidR="006D4C9A" w:rsidRPr="009D183D" w:rsidRDefault="006D4C9A" w:rsidP="00026450">
            <w:pPr>
              <w:pStyle w:val="TableText"/>
            </w:pPr>
            <w:r>
              <w:t>NO</w:t>
            </w:r>
          </w:p>
        </w:tc>
        <w:tc>
          <w:tcPr>
            <w:tcW w:w="2160" w:type="dxa"/>
          </w:tcPr>
          <w:p w14:paraId="03FA2457" w14:textId="77777777" w:rsidR="006D4C9A" w:rsidRPr="00DF256B" w:rsidRDefault="006D4C9A" w:rsidP="00026450">
            <w:pPr>
              <w:pStyle w:val="TableText"/>
            </w:pPr>
          </w:p>
        </w:tc>
        <w:tc>
          <w:tcPr>
            <w:tcW w:w="540" w:type="dxa"/>
          </w:tcPr>
          <w:p w14:paraId="2E50C1A6" w14:textId="77777777" w:rsidR="006D4C9A" w:rsidRPr="00DF256B" w:rsidRDefault="006D4C9A" w:rsidP="00026450">
            <w:pPr>
              <w:pStyle w:val="TableText"/>
            </w:pPr>
          </w:p>
        </w:tc>
        <w:tc>
          <w:tcPr>
            <w:tcW w:w="2160" w:type="dxa"/>
          </w:tcPr>
          <w:p w14:paraId="6B21BEF1" w14:textId="77777777" w:rsidR="006D4C9A" w:rsidRPr="00DF256B" w:rsidRDefault="006D4C9A" w:rsidP="00026450">
            <w:pPr>
              <w:pStyle w:val="TableText"/>
            </w:pPr>
          </w:p>
        </w:tc>
      </w:tr>
      <w:tr w:rsidR="006D4C9A" w:rsidRPr="00DF256B" w14:paraId="7CE287C1" w14:textId="77777777" w:rsidTr="00D5087F">
        <w:trPr>
          <w:cantSplit/>
        </w:trPr>
        <w:tc>
          <w:tcPr>
            <w:tcW w:w="1872" w:type="dxa"/>
          </w:tcPr>
          <w:p w14:paraId="28E8EDCA" w14:textId="77777777" w:rsidR="006D4C9A" w:rsidRPr="00DF256B" w:rsidRDefault="006D4C9A" w:rsidP="00026450">
            <w:pPr>
              <w:pStyle w:val="TableText"/>
            </w:pPr>
          </w:p>
        </w:tc>
        <w:tc>
          <w:tcPr>
            <w:tcW w:w="864" w:type="dxa"/>
          </w:tcPr>
          <w:p w14:paraId="0AF73168" w14:textId="72178B81" w:rsidR="006D4C9A" w:rsidRPr="00DB182E" w:rsidRDefault="006D4C9A" w:rsidP="00654400">
            <w:pPr>
              <w:pStyle w:val="TableText"/>
              <w:numPr>
                <w:ilvl w:val="0"/>
                <w:numId w:val="99"/>
              </w:numPr>
            </w:pPr>
          </w:p>
        </w:tc>
        <w:tc>
          <w:tcPr>
            <w:tcW w:w="4320" w:type="dxa"/>
          </w:tcPr>
          <w:p w14:paraId="482F2026" w14:textId="2D1F9E47" w:rsidR="006D4C9A" w:rsidRPr="009D183D" w:rsidRDefault="006D4C9A" w:rsidP="00026450">
            <w:pPr>
              <w:pStyle w:val="TableText"/>
            </w:pPr>
            <w:r w:rsidRPr="009D183D">
              <w:t>Correct Authorization period, accept default</w:t>
            </w:r>
          </w:p>
        </w:tc>
        <w:tc>
          <w:tcPr>
            <w:tcW w:w="2160" w:type="dxa"/>
          </w:tcPr>
          <w:p w14:paraId="52F12294" w14:textId="52EE7B25" w:rsidR="006D4C9A" w:rsidRPr="009D183D" w:rsidRDefault="006D4C9A" w:rsidP="00026450">
            <w:pPr>
              <w:pStyle w:val="TableText"/>
            </w:pPr>
            <w:r>
              <w:t>Authorization period displays</w:t>
            </w:r>
          </w:p>
        </w:tc>
        <w:tc>
          <w:tcPr>
            <w:tcW w:w="2160" w:type="dxa"/>
          </w:tcPr>
          <w:p w14:paraId="07C85A44" w14:textId="77777777" w:rsidR="006D4C9A" w:rsidRPr="00DF256B" w:rsidRDefault="006D4C9A" w:rsidP="00026450">
            <w:pPr>
              <w:pStyle w:val="TableText"/>
            </w:pPr>
          </w:p>
        </w:tc>
        <w:tc>
          <w:tcPr>
            <w:tcW w:w="540" w:type="dxa"/>
          </w:tcPr>
          <w:p w14:paraId="2C3B95A8" w14:textId="77777777" w:rsidR="006D4C9A" w:rsidRPr="00DF256B" w:rsidRDefault="006D4C9A" w:rsidP="00026450">
            <w:pPr>
              <w:pStyle w:val="TableText"/>
            </w:pPr>
          </w:p>
        </w:tc>
        <w:tc>
          <w:tcPr>
            <w:tcW w:w="2160" w:type="dxa"/>
          </w:tcPr>
          <w:p w14:paraId="04E9154B" w14:textId="77777777" w:rsidR="006D4C9A" w:rsidRPr="00DF256B" w:rsidRDefault="006D4C9A" w:rsidP="00026450">
            <w:pPr>
              <w:pStyle w:val="TableText"/>
            </w:pPr>
          </w:p>
        </w:tc>
      </w:tr>
      <w:tr w:rsidR="00570058" w:rsidRPr="00DF256B" w14:paraId="1DE92DD5" w14:textId="77777777" w:rsidTr="00570058">
        <w:trPr>
          <w:cantSplit/>
        </w:trPr>
        <w:tc>
          <w:tcPr>
            <w:tcW w:w="1872" w:type="dxa"/>
            <w:tcBorders>
              <w:top w:val="single" w:sz="6" w:space="0" w:color="auto"/>
              <w:left w:val="single" w:sz="12" w:space="0" w:color="auto"/>
              <w:bottom w:val="single" w:sz="6" w:space="0" w:color="auto"/>
              <w:right w:val="single" w:sz="6" w:space="0" w:color="auto"/>
            </w:tcBorders>
          </w:tcPr>
          <w:p w14:paraId="79A85A5A" w14:textId="77777777" w:rsidR="00570058" w:rsidRDefault="00570058" w:rsidP="00260A27">
            <w:pPr>
              <w:pStyle w:val="TableText"/>
            </w:pPr>
          </w:p>
        </w:tc>
        <w:tc>
          <w:tcPr>
            <w:tcW w:w="864" w:type="dxa"/>
            <w:tcBorders>
              <w:top w:val="single" w:sz="6" w:space="0" w:color="auto"/>
              <w:left w:val="single" w:sz="6" w:space="0" w:color="auto"/>
              <w:bottom w:val="single" w:sz="6" w:space="0" w:color="auto"/>
              <w:right w:val="single" w:sz="6" w:space="0" w:color="auto"/>
            </w:tcBorders>
          </w:tcPr>
          <w:p w14:paraId="4A9F30FF" w14:textId="77777777" w:rsidR="00570058" w:rsidRPr="00DB182E" w:rsidRDefault="00570058" w:rsidP="00260A27">
            <w:pPr>
              <w:pStyle w:val="TableText"/>
              <w:numPr>
                <w:ilvl w:val="0"/>
                <w:numId w:val="99"/>
              </w:numPr>
            </w:pPr>
          </w:p>
        </w:tc>
        <w:tc>
          <w:tcPr>
            <w:tcW w:w="4320" w:type="dxa"/>
            <w:tcBorders>
              <w:top w:val="single" w:sz="6" w:space="0" w:color="auto"/>
              <w:left w:val="single" w:sz="6" w:space="0" w:color="auto"/>
              <w:bottom w:val="single" w:sz="6" w:space="0" w:color="auto"/>
              <w:right w:val="single" w:sz="6" w:space="0" w:color="auto"/>
            </w:tcBorders>
          </w:tcPr>
          <w:p w14:paraId="58277BAE" w14:textId="158FFA7B" w:rsidR="00570058" w:rsidRPr="009D183D" w:rsidRDefault="00570058" w:rsidP="00260A27">
            <w:pPr>
              <w:pStyle w:val="TableTextBullet1"/>
              <w:numPr>
                <w:ilvl w:val="0"/>
                <w:numId w:val="0"/>
              </w:numPr>
            </w:pPr>
            <w:r>
              <w:t>Verify the following data points display:</w:t>
            </w:r>
          </w:p>
        </w:tc>
        <w:tc>
          <w:tcPr>
            <w:tcW w:w="2160" w:type="dxa"/>
            <w:tcBorders>
              <w:top w:val="single" w:sz="6" w:space="0" w:color="auto"/>
              <w:left w:val="single" w:sz="6" w:space="0" w:color="auto"/>
              <w:bottom w:val="single" w:sz="6" w:space="0" w:color="auto"/>
              <w:right w:val="single" w:sz="6" w:space="0" w:color="auto"/>
            </w:tcBorders>
          </w:tcPr>
          <w:p w14:paraId="7DC0A244" w14:textId="77777777" w:rsidR="00570058" w:rsidRPr="00E318E8" w:rsidRDefault="00570058" w:rsidP="00260A27">
            <w:pPr>
              <w:pStyle w:val="TableText"/>
            </w:pPr>
          </w:p>
        </w:tc>
        <w:tc>
          <w:tcPr>
            <w:tcW w:w="2160" w:type="dxa"/>
            <w:tcBorders>
              <w:top w:val="single" w:sz="6" w:space="0" w:color="auto"/>
              <w:left w:val="single" w:sz="6" w:space="0" w:color="auto"/>
              <w:bottom w:val="single" w:sz="6" w:space="0" w:color="auto"/>
              <w:right w:val="single" w:sz="6" w:space="0" w:color="auto"/>
            </w:tcBorders>
          </w:tcPr>
          <w:p w14:paraId="621E05A9" w14:textId="77777777" w:rsidR="00570058" w:rsidRPr="00570058" w:rsidRDefault="00570058" w:rsidP="00260A27">
            <w:pPr>
              <w:pStyle w:val="TableText"/>
            </w:pPr>
          </w:p>
        </w:tc>
        <w:tc>
          <w:tcPr>
            <w:tcW w:w="540" w:type="dxa"/>
            <w:tcBorders>
              <w:top w:val="single" w:sz="6" w:space="0" w:color="auto"/>
              <w:left w:val="single" w:sz="6" w:space="0" w:color="auto"/>
              <w:bottom w:val="single" w:sz="6" w:space="0" w:color="auto"/>
              <w:right w:val="single" w:sz="6" w:space="0" w:color="auto"/>
            </w:tcBorders>
          </w:tcPr>
          <w:p w14:paraId="34CC0115" w14:textId="77777777" w:rsidR="00570058" w:rsidRPr="00570058" w:rsidRDefault="00570058" w:rsidP="00260A27">
            <w:pPr>
              <w:pStyle w:val="TableText"/>
            </w:pPr>
          </w:p>
        </w:tc>
        <w:tc>
          <w:tcPr>
            <w:tcW w:w="2160" w:type="dxa"/>
            <w:tcBorders>
              <w:top w:val="single" w:sz="6" w:space="0" w:color="auto"/>
              <w:left w:val="single" w:sz="6" w:space="0" w:color="auto"/>
              <w:bottom w:val="single" w:sz="6" w:space="0" w:color="auto"/>
              <w:right w:val="single" w:sz="12" w:space="0" w:color="auto"/>
            </w:tcBorders>
          </w:tcPr>
          <w:p w14:paraId="1152508F" w14:textId="77777777" w:rsidR="00570058" w:rsidRPr="00570058" w:rsidRDefault="00570058" w:rsidP="00260A27">
            <w:pPr>
              <w:pStyle w:val="TableText"/>
            </w:pPr>
          </w:p>
        </w:tc>
      </w:tr>
      <w:tr w:rsidR="00570058" w:rsidRPr="00DF256B" w14:paraId="29E5E503" w14:textId="77777777" w:rsidTr="00570058">
        <w:trPr>
          <w:cantSplit/>
        </w:trPr>
        <w:tc>
          <w:tcPr>
            <w:tcW w:w="1872" w:type="dxa"/>
            <w:tcBorders>
              <w:top w:val="single" w:sz="6" w:space="0" w:color="auto"/>
              <w:left w:val="single" w:sz="12" w:space="0" w:color="auto"/>
              <w:bottom w:val="single" w:sz="6" w:space="0" w:color="auto"/>
              <w:right w:val="single" w:sz="6" w:space="0" w:color="auto"/>
            </w:tcBorders>
          </w:tcPr>
          <w:p w14:paraId="5A5BDF1A" w14:textId="77777777" w:rsidR="00570058" w:rsidRDefault="00570058" w:rsidP="00260A27">
            <w:pPr>
              <w:pStyle w:val="TableText"/>
            </w:pPr>
          </w:p>
          <w:p w14:paraId="118ABEC4" w14:textId="77777777" w:rsidR="00570058" w:rsidRPr="00DF256B" w:rsidRDefault="00570058" w:rsidP="00260A27">
            <w:pPr>
              <w:pStyle w:val="TableText"/>
            </w:pPr>
            <w:r>
              <w:t>FS-EP007-006-001</w:t>
            </w:r>
          </w:p>
        </w:tc>
        <w:tc>
          <w:tcPr>
            <w:tcW w:w="864" w:type="dxa"/>
            <w:tcBorders>
              <w:top w:val="single" w:sz="6" w:space="0" w:color="auto"/>
              <w:left w:val="single" w:sz="6" w:space="0" w:color="auto"/>
              <w:bottom w:val="single" w:sz="6" w:space="0" w:color="auto"/>
              <w:right w:val="single" w:sz="6" w:space="0" w:color="auto"/>
            </w:tcBorders>
          </w:tcPr>
          <w:p w14:paraId="12C52246" w14:textId="77777777" w:rsidR="00570058" w:rsidRPr="00DB182E" w:rsidRDefault="00570058" w:rsidP="00260A27">
            <w:pPr>
              <w:pStyle w:val="TableText"/>
              <w:numPr>
                <w:ilvl w:val="0"/>
                <w:numId w:val="99"/>
              </w:numPr>
            </w:pPr>
          </w:p>
        </w:tc>
        <w:tc>
          <w:tcPr>
            <w:tcW w:w="4320" w:type="dxa"/>
            <w:tcBorders>
              <w:top w:val="single" w:sz="6" w:space="0" w:color="auto"/>
              <w:left w:val="single" w:sz="6" w:space="0" w:color="auto"/>
              <w:bottom w:val="single" w:sz="6" w:space="0" w:color="auto"/>
              <w:right w:val="single" w:sz="6" w:space="0" w:color="auto"/>
            </w:tcBorders>
          </w:tcPr>
          <w:p w14:paraId="2FC08C55" w14:textId="77777777" w:rsidR="00570058" w:rsidRPr="009D183D" w:rsidRDefault="00570058" w:rsidP="00260A27">
            <w:pPr>
              <w:pStyle w:val="TableTextBullet1"/>
            </w:pPr>
            <w:r w:rsidRPr="009D183D">
              <w:t>Services (UM03)</w:t>
            </w:r>
          </w:p>
        </w:tc>
        <w:tc>
          <w:tcPr>
            <w:tcW w:w="2160" w:type="dxa"/>
            <w:tcBorders>
              <w:top w:val="single" w:sz="6" w:space="0" w:color="auto"/>
              <w:left w:val="single" w:sz="6" w:space="0" w:color="auto"/>
              <w:bottom w:val="single" w:sz="6" w:space="0" w:color="auto"/>
              <w:right w:val="single" w:sz="6" w:space="0" w:color="auto"/>
            </w:tcBorders>
          </w:tcPr>
          <w:p w14:paraId="08D45580" w14:textId="77777777" w:rsidR="00570058" w:rsidRPr="00E318E8" w:rsidRDefault="00570058" w:rsidP="00260A27">
            <w:pPr>
              <w:pStyle w:val="TableText"/>
            </w:pPr>
            <w:r w:rsidRPr="00E318E8">
              <w:t>UM03 is present</w:t>
            </w:r>
          </w:p>
        </w:tc>
        <w:tc>
          <w:tcPr>
            <w:tcW w:w="2160" w:type="dxa"/>
            <w:tcBorders>
              <w:top w:val="single" w:sz="6" w:space="0" w:color="auto"/>
              <w:left w:val="single" w:sz="6" w:space="0" w:color="auto"/>
              <w:bottom w:val="single" w:sz="6" w:space="0" w:color="auto"/>
              <w:right w:val="single" w:sz="6" w:space="0" w:color="auto"/>
            </w:tcBorders>
          </w:tcPr>
          <w:p w14:paraId="54E0C0F4" w14:textId="77777777" w:rsidR="00570058" w:rsidRPr="00570058" w:rsidRDefault="00570058" w:rsidP="00260A27">
            <w:pPr>
              <w:pStyle w:val="TableText"/>
            </w:pPr>
          </w:p>
        </w:tc>
        <w:tc>
          <w:tcPr>
            <w:tcW w:w="540" w:type="dxa"/>
            <w:tcBorders>
              <w:top w:val="single" w:sz="6" w:space="0" w:color="auto"/>
              <w:left w:val="single" w:sz="6" w:space="0" w:color="auto"/>
              <w:bottom w:val="single" w:sz="6" w:space="0" w:color="auto"/>
              <w:right w:val="single" w:sz="6" w:space="0" w:color="auto"/>
            </w:tcBorders>
          </w:tcPr>
          <w:p w14:paraId="4D5725FC" w14:textId="77777777" w:rsidR="00570058" w:rsidRPr="00570058" w:rsidRDefault="00570058" w:rsidP="00260A27">
            <w:pPr>
              <w:pStyle w:val="TableText"/>
            </w:pPr>
          </w:p>
        </w:tc>
        <w:tc>
          <w:tcPr>
            <w:tcW w:w="2160" w:type="dxa"/>
            <w:tcBorders>
              <w:top w:val="single" w:sz="6" w:space="0" w:color="auto"/>
              <w:left w:val="single" w:sz="6" w:space="0" w:color="auto"/>
              <w:bottom w:val="single" w:sz="6" w:space="0" w:color="auto"/>
              <w:right w:val="single" w:sz="12" w:space="0" w:color="auto"/>
            </w:tcBorders>
          </w:tcPr>
          <w:p w14:paraId="23590A1E" w14:textId="77777777" w:rsidR="00570058" w:rsidRPr="00570058" w:rsidRDefault="00570058" w:rsidP="00260A27">
            <w:pPr>
              <w:pStyle w:val="TableText"/>
            </w:pPr>
          </w:p>
        </w:tc>
      </w:tr>
      <w:tr w:rsidR="00570058" w:rsidRPr="00DF256B" w14:paraId="111BDED4" w14:textId="77777777" w:rsidTr="00570058">
        <w:trPr>
          <w:cantSplit/>
        </w:trPr>
        <w:tc>
          <w:tcPr>
            <w:tcW w:w="1872" w:type="dxa"/>
            <w:tcBorders>
              <w:top w:val="single" w:sz="6" w:space="0" w:color="auto"/>
              <w:left w:val="single" w:sz="12" w:space="0" w:color="auto"/>
              <w:bottom w:val="single" w:sz="6" w:space="0" w:color="auto"/>
              <w:right w:val="single" w:sz="6" w:space="0" w:color="auto"/>
            </w:tcBorders>
          </w:tcPr>
          <w:p w14:paraId="738F5BD5" w14:textId="77777777" w:rsidR="00570058" w:rsidRPr="0042505D" w:rsidRDefault="00570058" w:rsidP="00260A27">
            <w:pPr>
              <w:pStyle w:val="TableText"/>
            </w:pPr>
            <w:r w:rsidRPr="00410117">
              <w:t>FS-EP007-006</w:t>
            </w:r>
            <w:r>
              <w:t>-003</w:t>
            </w:r>
          </w:p>
        </w:tc>
        <w:tc>
          <w:tcPr>
            <w:tcW w:w="864" w:type="dxa"/>
            <w:tcBorders>
              <w:top w:val="single" w:sz="6" w:space="0" w:color="auto"/>
              <w:left w:val="single" w:sz="6" w:space="0" w:color="auto"/>
              <w:bottom w:val="single" w:sz="6" w:space="0" w:color="auto"/>
              <w:right w:val="single" w:sz="6" w:space="0" w:color="auto"/>
            </w:tcBorders>
          </w:tcPr>
          <w:p w14:paraId="5DC2FFF9" w14:textId="77777777" w:rsidR="00570058" w:rsidRPr="00DB182E" w:rsidRDefault="00570058" w:rsidP="00260A27">
            <w:pPr>
              <w:pStyle w:val="TableText"/>
              <w:numPr>
                <w:ilvl w:val="0"/>
                <w:numId w:val="99"/>
              </w:numPr>
            </w:pPr>
          </w:p>
        </w:tc>
        <w:tc>
          <w:tcPr>
            <w:tcW w:w="4320" w:type="dxa"/>
            <w:tcBorders>
              <w:top w:val="single" w:sz="6" w:space="0" w:color="auto"/>
              <w:left w:val="single" w:sz="6" w:space="0" w:color="auto"/>
              <w:bottom w:val="single" w:sz="6" w:space="0" w:color="auto"/>
              <w:right w:val="single" w:sz="6" w:space="0" w:color="auto"/>
            </w:tcBorders>
          </w:tcPr>
          <w:p w14:paraId="1CE2EE91" w14:textId="77777777" w:rsidR="00570058" w:rsidRPr="009D183D" w:rsidRDefault="00570058" w:rsidP="00260A27">
            <w:pPr>
              <w:pStyle w:val="TableTextBullet1"/>
            </w:pPr>
            <w:r>
              <w:t>Healthcare Services Units (HSD01)</w:t>
            </w:r>
          </w:p>
        </w:tc>
        <w:tc>
          <w:tcPr>
            <w:tcW w:w="2160" w:type="dxa"/>
            <w:tcBorders>
              <w:top w:val="single" w:sz="6" w:space="0" w:color="auto"/>
              <w:left w:val="single" w:sz="6" w:space="0" w:color="auto"/>
              <w:bottom w:val="single" w:sz="6" w:space="0" w:color="auto"/>
              <w:right w:val="single" w:sz="6" w:space="0" w:color="auto"/>
            </w:tcBorders>
          </w:tcPr>
          <w:p w14:paraId="48E6F4DC" w14:textId="595524D6" w:rsidR="00570058" w:rsidRPr="00E318E8" w:rsidRDefault="001B4F32" w:rsidP="00260A27">
            <w:pPr>
              <w:pStyle w:val="TableText"/>
            </w:pPr>
            <w:r>
              <w:t>HSD01 is present</w:t>
            </w:r>
          </w:p>
        </w:tc>
        <w:tc>
          <w:tcPr>
            <w:tcW w:w="2160" w:type="dxa"/>
            <w:tcBorders>
              <w:top w:val="single" w:sz="6" w:space="0" w:color="auto"/>
              <w:left w:val="single" w:sz="6" w:space="0" w:color="auto"/>
              <w:bottom w:val="single" w:sz="6" w:space="0" w:color="auto"/>
              <w:right w:val="single" w:sz="6" w:space="0" w:color="auto"/>
            </w:tcBorders>
          </w:tcPr>
          <w:p w14:paraId="5F4C8100" w14:textId="77777777" w:rsidR="00570058" w:rsidRPr="00570058" w:rsidRDefault="00570058" w:rsidP="00260A27">
            <w:pPr>
              <w:pStyle w:val="TableText"/>
            </w:pPr>
          </w:p>
        </w:tc>
        <w:tc>
          <w:tcPr>
            <w:tcW w:w="540" w:type="dxa"/>
            <w:tcBorders>
              <w:top w:val="single" w:sz="6" w:space="0" w:color="auto"/>
              <w:left w:val="single" w:sz="6" w:space="0" w:color="auto"/>
              <w:bottom w:val="single" w:sz="6" w:space="0" w:color="auto"/>
              <w:right w:val="single" w:sz="6" w:space="0" w:color="auto"/>
            </w:tcBorders>
          </w:tcPr>
          <w:p w14:paraId="14FDB81E" w14:textId="77777777" w:rsidR="00570058" w:rsidRPr="00570058" w:rsidRDefault="00570058" w:rsidP="00260A27">
            <w:pPr>
              <w:pStyle w:val="TableText"/>
            </w:pPr>
          </w:p>
        </w:tc>
        <w:tc>
          <w:tcPr>
            <w:tcW w:w="2160" w:type="dxa"/>
            <w:tcBorders>
              <w:top w:val="single" w:sz="6" w:space="0" w:color="auto"/>
              <w:left w:val="single" w:sz="6" w:space="0" w:color="auto"/>
              <w:bottom w:val="single" w:sz="6" w:space="0" w:color="auto"/>
              <w:right w:val="single" w:sz="12" w:space="0" w:color="auto"/>
            </w:tcBorders>
          </w:tcPr>
          <w:p w14:paraId="648D0594" w14:textId="77777777" w:rsidR="00570058" w:rsidRPr="00570058" w:rsidRDefault="00570058" w:rsidP="00260A27">
            <w:pPr>
              <w:pStyle w:val="TableText"/>
            </w:pPr>
          </w:p>
        </w:tc>
      </w:tr>
      <w:tr w:rsidR="00570058" w:rsidRPr="00DF256B" w14:paraId="28524734" w14:textId="77777777" w:rsidTr="00570058">
        <w:trPr>
          <w:cantSplit/>
        </w:trPr>
        <w:tc>
          <w:tcPr>
            <w:tcW w:w="1872" w:type="dxa"/>
            <w:tcBorders>
              <w:top w:val="single" w:sz="6" w:space="0" w:color="auto"/>
              <w:left w:val="single" w:sz="12" w:space="0" w:color="auto"/>
              <w:bottom w:val="single" w:sz="6" w:space="0" w:color="auto"/>
              <w:right w:val="single" w:sz="6" w:space="0" w:color="auto"/>
            </w:tcBorders>
          </w:tcPr>
          <w:p w14:paraId="7540193E" w14:textId="77777777" w:rsidR="00570058" w:rsidRPr="0042505D" w:rsidRDefault="00570058" w:rsidP="00260A27">
            <w:pPr>
              <w:pStyle w:val="TableText"/>
            </w:pPr>
            <w:r w:rsidRPr="00410117">
              <w:t>FS-EP007-006</w:t>
            </w:r>
            <w:r>
              <w:t>-002</w:t>
            </w:r>
          </w:p>
        </w:tc>
        <w:tc>
          <w:tcPr>
            <w:tcW w:w="864" w:type="dxa"/>
            <w:tcBorders>
              <w:top w:val="single" w:sz="6" w:space="0" w:color="auto"/>
              <w:left w:val="single" w:sz="6" w:space="0" w:color="auto"/>
              <w:bottom w:val="single" w:sz="6" w:space="0" w:color="auto"/>
              <w:right w:val="single" w:sz="6" w:space="0" w:color="auto"/>
            </w:tcBorders>
          </w:tcPr>
          <w:p w14:paraId="37156280" w14:textId="77777777" w:rsidR="00570058" w:rsidRPr="00DB182E" w:rsidRDefault="00570058" w:rsidP="00260A27">
            <w:pPr>
              <w:pStyle w:val="TableText"/>
              <w:numPr>
                <w:ilvl w:val="0"/>
                <w:numId w:val="99"/>
              </w:numPr>
            </w:pPr>
          </w:p>
        </w:tc>
        <w:tc>
          <w:tcPr>
            <w:tcW w:w="4320" w:type="dxa"/>
            <w:tcBorders>
              <w:top w:val="single" w:sz="6" w:space="0" w:color="auto"/>
              <w:left w:val="single" w:sz="6" w:space="0" w:color="auto"/>
              <w:bottom w:val="single" w:sz="6" w:space="0" w:color="auto"/>
              <w:right w:val="single" w:sz="6" w:space="0" w:color="auto"/>
            </w:tcBorders>
          </w:tcPr>
          <w:p w14:paraId="4A708F75" w14:textId="77777777" w:rsidR="00570058" w:rsidRPr="009D183D" w:rsidRDefault="00570058" w:rsidP="00260A27">
            <w:pPr>
              <w:pStyle w:val="TableTextBullet1"/>
            </w:pPr>
            <w:r>
              <w:t>Healthcare Services Quantity (HSD02)</w:t>
            </w:r>
          </w:p>
        </w:tc>
        <w:tc>
          <w:tcPr>
            <w:tcW w:w="2160" w:type="dxa"/>
            <w:tcBorders>
              <w:top w:val="single" w:sz="6" w:space="0" w:color="auto"/>
              <w:left w:val="single" w:sz="6" w:space="0" w:color="auto"/>
              <w:bottom w:val="single" w:sz="6" w:space="0" w:color="auto"/>
              <w:right w:val="single" w:sz="6" w:space="0" w:color="auto"/>
            </w:tcBorders>
          </w:tcPr>
          <w:p w14:paraId="5B3C55DE" w14:textId="32730F78" w:rsidR="00570058" w:rsidRPr="00E318E8" w:rsidRDefault="001B4F32" w:rsidP="00260A27">
            <w:pPr>
              <w:pStyle w:val="TableText"/>
            </w:pPr>
            <w:r>
              <w:t>HSD02 is present</w:t>
            </w:r>
          </w:p>
        </w:tc>
        <w:tc>
          <w:tcPr>
            <w:tcW w:w="2160" w:type="dxa"/>
            <w:tcBorders>
              <w:top w:val="single" w:sz="6" w:space="0" w:color="auto"/>
              <w:left w:val="single" w:sz="6" w:space="0" w:color="auto"/>
              <w:bottom w:val="single" w:sz="6" w:space="0" w:color="auto"/>
              <w:right w:val="single" w:sz="6" w:space="0" w:color="auto"/>
            </w:tcBorders>
          </w:tcPr>
          <w:p w14:paraId="34B701BC" w14:textId="77777777" w:rsidR="00570058" w:rsidRPr="00570058" w:rsidRDefault="00570058" w:rsidP="00260A27">
            <w:pPr>
              <w:pStyle w:val="TableText"/>
            </w:pPr>
          </w:p>
        </w:tc>
        <w:tc>
          <w:tcPr>
            <w:tcW w:w="540" w:type="dxa"/>
            <w:tcBorders>
              <w:top w:val="single" w:sz="6" w:space="0" w:color="auto"/>
              <w:left w:val="single" w:sz="6" w:space="0" w:color="auto"/>
              <w:bottom w:val="single" w:sz="6" w:space="0" w:color="auto"/>
              <w:right w:val="single" w:sz="6" w:space="0" w:color="auto"/>
            </w:tcBorders>
          </w:tcPr>
          <w:p w14:paraId="6BCA6C33" w14:textId="77777777" w:rsidR="00570058" w:rsidRPr="00570058" w:rsidRDefault="00570058" w:rsidP="00260A27">
            <w:pPr>
              <w:pStyle w:val="TableText"/>
            </w:pPr>
          </w:p>
        </w:tc>
        <w:tc>
          <w:tcPr>
            <w:tcW w:w="2160" w:type="dxa"/>
            <w:tcBorders>
              <w:top w:val="single" w:sz="6" w:space="0" w:color="auto"/>
              <w:left w:val="single" w:sz="6" w:space="0" w:color="auto"/>
              <w:bottom w:val="single" w:sz="6" w:space="0" w:color="auto"/>
              <w:right w:val="single" w:sz="12" w:space="0" w:color="auto"/>
            </w:tcBorders>
          </w:tcPr>
          <w:p w14:paraId="4FA5D7BD" w14:textId="77777777" w:rsidR="00570058" w:rsidRPr="00570058" w:rsidRDefault="00570058" w:rsidP="00260A27">
            <w:pPr>
              <w:pStyle w:val="TableText"/>
            </w:pPr>
          </w:p>
        </w:tc>
      </w:tr>
      <w:tr w:rsidR="00570058" w:rsidRPr="00DF256B" w14:paraId="789067A3" w14:textId="77777777" w:rsidTr="00570058">
        <w:trPr>
          <w:cantSplit/>
        </w:trPr>
        <w:tc>
          <w:tcPr>
            <w:tcW w:w="1872" w:type="dxa"/>
            <w:tcBorders>
              <w:top w:val="single" w:sz="6" w:space="0" w:color="auto"/>
              <w:left w:val="single" w:sz="12" w:space="0" w:color="auto"/>
              <w:bottom w:val="single" w:sz="6" w:space="0" w:color="auto"/>
              <w:right w:val="single" w:sz="6" w:space="0" w:color="auto"/>
            </w:tcBorders>
          </w:tcPr>
          <w:p w14:paraId="77824BB0" w14:textId="77777777" w:rsidR="00570058" w:rsidRPr="0042505D" w:rsidRDefault="00570058" w:rsidP="00260A27">
            <w:pPr>
              <w:pStyle w:val="TableText"/>
            </w:pPr>
            <w:r w:rsidRPr="00410117">
              <w:t>FS-EP007-006</w:t>
            </w:r>
            <w:r>
              <w:t>-004</w:t>
            </w:r>
          </w:p>
        </w:tc>
        <w:tc>
          <w:tcPr>
            <w:tcW w:w="864" w:type="dxa"/>
            <w:tcBorders>
              <w:top w:val="single" w:sz="6" w:space="0" w:color="auto"/>
              <w:left w:val="single" w:sz="6" w:space="0" w:color="auto"/>
              <w:bottom w:val="single" w:sz="6" w:space="0" w:color="auto"/>
              <w:right w:val="single" w:sz="6" w:space="0" w:color="auto"/>
            </w:tcBorders>
          </w:tcPr>
          <w:p w14:paraId="5C9E88CF" w14:textId="77777777" w:rsidR="00570058" w:rsidRPr="00DB182E" w:rsidRDefault="00570058" w:rsidP="00260A27">
            <w:pPr>
              <w:pStyle w:val="TableText"/>
              <w:numPr>
                <w:ilvl w:val="0"/>
                <w:numId w:val="99"/>
              </w:numPr>
            </w:pPr>
          </w:p>
        </w:tc>
        <w:tc>
          <w:tcPr>
            <w:tcW w:w="4320" w:type="dxa"/>
            <w:tcBorders>
              <w:top w:val="single" w:sz="6" w:space="0" w:color="auto"/>
              <w:left w:val="single" w:sz="6" w:space="0" w:color="auto"/>
              <w:bottom w:val="single" w:sz="6" w:space="0" w:color="auto"/>
              <w:right w:val="single" w:sz="6" w:space="0" w:color="auto"/>
            </w:tcBorders>
          </w:tcPr>
          <w:p w14:paraId="48F3605D" w14:textId="77777777" w:rsidR="00570058" w:rsidRPr="009D183D" w:rsidRDefault="00570058" w:rsidP="00260A27">
            <w:pPr>
              <w:pStyle w:val="TableTextBullet1"/>
            </w:pPr>
            <w:r>
              <w:t>Healthcare Services Measurement Code (HSD03)</w:t>
            </w:r>
          </w:p>
        </w:tc>
        <w:tc>
          <w:tcPr>
            <w:tcW w:w="2160" w:type="dxa"/>
            <w:tcBorders>
              <w:top w:val="single" w:sz="6" w:space="0" w:color="auto"/>
              <w:left w:val="single" w:sz="6" w:space="0" w:color="auto"/>
              <w:bottom w:val="single" w:sz="6" w:space="0" w:color="auto"/>
              <w:right w:val="single" w:sz="6" w:space="0" w:color="auto"/>
            </w:tcBorders>
          </w:tcPr>
          <w:p w14:paraId="3BC4B098" w14:textId="03252D63" w:rsidR="00570058" w:rsidRPr="00E318E8" w:rsidRDefault="001B4F32" w:rsidP="00260A27">
            <w:pPr>
              <w:pStyle w:val="TableText"/>
            </w:pPr>
            <w:r>
              <w:t>HSD03 is present</w:t>
            </w:r>
          </w:p>
        </w:tc>
        <w:tc>
          <w:tcPr>
            <w:tcW w:w="2160" w:type="dxa"/>
            <w:tcBorders>
              <w:top w:val="single" w:sz="6" w:space="0" w:color="auto"/>
              <w:left w:val="single" w:sz="6" w:space="0" w:color="auto"/>
              <w:bottom w:val="single" w:sz="6" w:space="0" w:color="auto"/>
              <w:right w:val="single" w:sz="6" w:space="0" w:color="auto"/>
            </w:tcBorders>
          </w:tcPr>
          <w:p w14:paraId="03B784C6" w14:textId="77777777" w:rsidR="00570058" w:rsidRPr="00570058" w:rsidRDefault="00570058" w:rsidP="00260A27">
            <w:pPr>
              <w:pStyle w:val="TableText"/>
            </w:pPr>
          </w:p>
        </w:tc>
        <w:tc>
          <w:tcPr>
            <w:tcW w:w="540" w:type="dxa"/>
            <w:tcBorders>
              <w:top w:val="single" w:sz="6" w:space="0" w:color="auto"/>
              <w:left w:val="single" w:sz="6" w:space="0" w:color="auto"/>
              <w:bottom w:val="single" w:sz="6" w:space="0" w:color="auto"/>
              <w:right w:val="single" w:sz="6" w:space="0" w:color="auto"/>
            </w:tcBorders>
          </w:tcPr>
          <w:p w14:paraId="326D5355" w14:textId="77777777" w:rsidR="00570058" w:rsidRPr="00570058" w:rsidRDefault="00570058" w:rsidP="00260A27">
            <w:pPr>
              <w:pStyle w:val="TableText"/>
            </w:pPr>
          </w:p>
        </w:tc>
        <w:tc>
          <w:tcPr>
            <w:tcW w:w="2160" w:type="dxa"/>
            <w:tcBorders>
              <w:top w:val="single" w:sz="6" w:space="0" w:color="auto"/>
              <w:left w:val="single" w:sz="6" w:space="0" w:color="auto"/>
              <w:bottom w:val="single" w:sz="6" w:space="0" w:color="auto"/>
              <w:right w:val="single" w:sz="12" w:space="0" w:color="auto"/>
            </w:tcBorders>
          </w:tcPr>
          <w:p w14:paraId="2722AE96" w14:textId="77777777" w:rsidR="00570058" w:rsidRPr="00570058" w:rsidRDefault="00570058" w:rsidP="00260A27">
            <w:pPr>
              <w:pStyle w:val="TableText"/>
            </w:pPr>
          </w:p>
        </w:tc>
      </w:tr>
      <w:tr w:rsidR="006D4C9A" w:rsidRPr="00DF256B" w14:paraId="01C8148E" w14:textId="77777777" w:rsidTr="00D5087F">
        <w:trPr>
          <w:cantSplit/>
        </w:trPr>
        <w:tc>
          <w:tcPr>
            <w:tcW w:w="1872" w:type="dxa"/>
          </w:tcPr>
          <w:p w14:paraId="63B27E3F" w14:textId="44CE95BD" w:rsidR="006D4C9A" w:rsidRPr="00DF256B" w:rsidRDefault="006D4C9A" w:rsidP="00026450">
            <w:pPr>
              <w:pStyle w:val="TableText"/>
            </w:pPr>
            <w:r w:rsidRPr="00F27E6E">
              <w:t>FS-EP007-006</w:t>
            </w:r>
          </w:p>
        </w:tc>
        <w:tc>
          <w:tcPr>
            <w:tcW w:w="864" w:type="dxa"/>
          </w:tcPr>
          <w:p w14:paraId="51A234B1" w14:textId="0C4FCDC6" w:rsidR="006D4C9A" w:rsidRPr="00DB182E" w:rsidRDefault="006D4C9A" w:rsidP="00654400">
            <w:pPr>
              <w:pStyle w:val="TableText"/>
              <w:numPr>
                <w:ilvl w:val="0"/>
                <w:numId w:val="99"/>
              </w:numPr>
            </w:pPr>
          </w:p>
        </w:tc>
        <w:tc>
          <w:tcPr>
            <w:tcW w:w="4320" w:type="dxa"/>
          </w:tcPr>
          <w:p w14:paraId="56CC432A" w14:textId="0C51279C" w:rsidR="006D4C9A" w:rsidRPr="009D183D" w:rsidRDefault="006D4C9A" w:rsidP="002E26E7">
            <w:pPr>
              <w:pStyle w:val="TableText"/>
            </w:pPr>
            <w:r w:rsidRPr="009D183D">
              <w:t>Verify that the Response Message Text is present:</w:t>
            </w:r>
          </w:p>
        </w:tc>
        <w:tc>
          <w:tcPr>
            <w:tcW w:w="2160" w:type="dxa"/>
          </w:tcPr>
          <w:p w14:paraId="75398C6E" w14:textId="21F71CE6" w:rsidR="006D4C9A" w:rsidRPr="00E318E8" w:rsidRDefault="006D4C9A" w:rsidP="00026450">
            <w:pPr>
              <w:pStyle w:val="TableText"/>
            </w:pPr>
            <w:r w:rsidRPr="00E318E8">
              <w:t>Message text is present</w:t>
            </w:r>
          </w:p>
        </w:tc>
        <w:tc>
          <w:tcPr>
            <w:tcW w:w="2160" w:type="dxa"/>
          </w:tcPr>
          <w:p w14:paraId="3BCD4090" w14:textId="77777777" w:rsidR="006D4C9A" w:rsidRPr="00DF256B" w:rsidRDefault="006D4C9A" w:rsidP="00026450">
            <w:pPr>
              <w:pStyle w:val="TableText"/>
            </w:pPr>
          </w:p>
        </w:tc>
        <w:tc>
          <w:tcPr>
            <w:tcW w:w="540" w:type="dxa"/>
          </w:tcPr>
          <w:p w14:paraId="4C329DAB" w14:textId="77777777" w:rsidR="006D4C9A" w:rsidRPr="00DF256B" w:rsidRDefault="006D4C9A" w:rsidP="00026450">
            <w:pPr>
              <w:pStyle w:val="TableText"/>
            </w:pPr>
          </w:p>
        </w:tc>
        <w:tc>
          <w:tcPr>
            <w:tcW w:w="2160" w:type="dxa"/>
          </w:tcPr>
          <w:p w14:paraId="4CD77C4B" w14:textId="77777777" w:rsidR="006D4C9A" w:rsidRPr="00DF256B" w:rsidRDefault="006D4C9A" w:rsidP="00026450">
            <w:pPr>
              <w:pStyle w:val="TableText"/>
            </w:pPr>
          </w:p>
        </w:tc>
      </w:tr>
      <w:tr w:rsidR="006D4C9A" w:rsidRPr="00DF256B" w14:paraId="31DB010E" w14:textId="77777777" w:rsidTr="00D5087F">
        <w:trPr>
          <w:cantSplit/>
        </w:trPr>
        <w:tc>
          <w:tcPr>
            <w:tcW w:w="1872" w:type="dxa"/>
          </w:tcPr>
          <w:p w14:paraId="193A9CBA" w14:textId="77777777" w:rsidR="006D4C9A" w:rsidRPr="00BB7EE2" w:rsidRDefault="006D4C9A" w:rsidP="00026450">
            <w:pPr>
              <w:pStyle w:val="TableText"/>
            </w:pPr>
          </w:p>
        </w:tc>
        <w:tc>
          <w:tcPr>
            <w:tcW w:w="864" w:type="dxa"/>
          </w:tcPr>
          <w:p w14:paraId="789B47CF" w14:textId="60F1643E" w:rsidR="006D4C9A" w:rsidRPr="00DB182E" w:rsidRDefault="006D4C9A" w:rsidP="00654400">
            <w:pPr>
              <w:pStyle w:val="TableText"/>
              <w:numPr>
                <w:ilvl w:val="0"/>
                <w:numId w:val="99"/>
              </w:numPr>
            </w:pPr>
          </w:p>
        </w:tc>
        <w:tc>
          <w:tcPr>
            <w:tcW w:w="4320" w:type="dxa"/>
          </w:tcPr>
          <w:p w14:paraId="781ED1E6" w14:textId="77777777" w:rsidR="006D4C9A" w:rsidRPr="009D183D" w:rsidRDefault="006D4C9A" w:rsidP="00026450">
            <w:pPr>
              <w:pStyle w:val="TableText"/>
            </w:pPr>
            <w:r w:rsidRPr="009D183D">
              <w:t>Exit Display</w:t>
            </w:r>
          </w:p>
        </w:tc>
        <w:tc>
          <w:tcPr>
            <w:tcW w:w="2160" w:type="dxa"/>
          </w:tcPr>
          <w:p w14:paraId="51674E94" w14:textId="00EF57D4" w:rsidR="006D4C9A" w:rsidRPr="00E318E8" w:rsidRDefault="006D4C9A" w:rsidP="00026450">
            <w:pPr>
              <w:pStyle w:val="TableText"/>
            </w:pPr>
            <w:r w:rsidRPr="00E318E8">
              <w:t>Registration menu displays</w:t>
            </w:r>
          </w:p>
        </w:tc>
        <w:tc>
          <w:tcPr>
            <w:tcW w:w="2160" w:type="dxa"/>
          </w:tcPr>
          <w:p w14:paraId="033E5E82" w14:textId="77777777" w:rsidR="006D4C9A" w:rsidRPr="00DF256B" w:rsidRDefault="006D4C9A" w:rsidP="00026450">
            <w:pPr>
              <w:pStyle w:val="TableText"/>
              <w:rPr>
                <w:sz w:val="18"/>
                <w:szCs w:val="18"/>
              </w:rPr>
            </w:pPr>
          </w:p>
        </w:tc>
        <w:tc>
          <w:tcPr>
            <w:tcW w:w="540" w:type="dxa"/>
          </w:tcPr>
          <w:p w14:paraId="0ABC536F" w14:textId="77777777" w:rsidR="006D4C9A" w:rsidRPr="00DF256B" w:rsidRDefault="006D4C9A" w:rsidP="00026450">
            <w:pPr>
              <w:pStyle w:val="TableText"/>
              <w:rPr>
                <w:sz w:val="18"/>
                <w:szCs w:val="18"/>
              </w:rPr>
            </w:pPr>
          </w:p>
        </w:tc>
        <w:tc>
          <w:tcPr>
            <w:tcW w:w="2160" w:type="dxa"/>
          </w:tcPr>
          <w:p w14:paraId="75D97143" w14:textId="77777777" w:rsidR="006D4C9A" w:rsidRPr="00DF256B" w:rsidRDefault="006D4C9A" w:rsidP="00026450">
            <w:pPr>
              <w:pStyle w:val="TableText"/>
              <w:rPr>
                <w:sz w:val="18"/>
                <w:szCs w:val="18"/>
              </w:rPr>
            </w:pPr>
          </w:p>
        </w:tc>
      </w:tr>
      <w:tr w:rsidR="006D4C9A" w:rsidRPr="00DF256B" w14:paraId="5805BED8" w14:textId="77777777" w:rsidTr="00D5087F">
        <w:trPr>
          <w:cantSplit/>
        </w:trPr>
        <w:tc>
          <w:tcPr>
            <w:tcW w:w="1872" w:type="dxa"/>
          </w:tcPr>
          <w:p w14:paraId="39C44C08" w14:textId="77777777" w:rsidR="006D4C9A" w:rsidRPr="00BB7EE2" w:rsidRDefault="006D4C9A" w:rsidP="00026450">
            <w:pPr>
              <w:pStyle w:val="TableText"/>
            </w:pPr>
          </w:p>
        </w:tc>
        <w:tc>
          <w:tcPr>
            <w:tcW w:w="864" w:type="dxa"/>
          </w:tcPr>
          <w:p w14:paraId="3AA58F7F" w14:textId="279F8327" w:rsidR="006D4C9A" w:rsidRPr="00DB182E" w:rsidRDefault="006D4C9A" w:rsidP="00654400">
            <w:pPr>
              <w:pStyle w:val="TableText"/>
              <w:numPr>
                <w:ilvl w:val="0"/>
                <w:numId w:val="99"/>
              </w:numPr>
            </w:pPr>
          </w:p>
        </w:tc>
        <w:tc>
          <w:tcPr>
            <w:tcW w:w="4320" w:type="dxa"/>
          </w:tcPr>
          <w:p w14:paraId="7C7EC4A3" w14:textId="15E2C703" w:rsidR="006D4C9A" w:rsidRPr="009D183D" w:rsidRDefault="006D4C9A" w:rsidP="00026450">
            <w:pPr>
              <w:pStyle w:val="TableText"/>
            </w:pPr>
            <w:r w:rsidRPr="009D183D">
              <w:t>Exit Registration Menu</w:t>
            </w:r>
          </w:p>
        </w:tc>
        <w:tc>
          <w:tcPr>
            <w:tcW w:w="2160" w:type="dxa"/>
          </w:tcPr>
          <w:p w14:paraId="264AA8B0" w14:textId="08145F8A" w:rsidR="006D4C9A" w:rsidRPr="00E318E8" w:rsidRDefault="006D4C9A" w:rsidP="00026450">
            <w:pPr>
              <w:pStyle w:val="TableText"/>
            </w:pPr>
            <w:r w:rsidRPr="00E318E8">
              <w:t>Medical Fee sub-menu displays</w:t>
            </w:r>
          </w:p>
        </w:tc>
        <w:tc>
          <w:tcPr>
            <w:tcW w:w="2160" w:type="dxa"/>
          </w:tcPr>
          <w:p w14:paraId="19362B00" w14:textId="77777777" w:rsidR="006D4C9A" w:rsidRPr="00DF256B" w:rsidRDefault="006D4C9A" w:rsidP="00026450">
            <w:pPr>
              <w:pStyle w:val="TableText"/>
              <w:rPr>
                <w:sz w:val="18"/>
                <w:szCs w:val="18"/>
              </w:rPr>
            </w:pPr>
          </w:p>
        </w:tc>
        <w:tc>
          <w:tcPr>
            <w:tcW w:w="540" w:type="dxa"/>
          </w:tcPr>
          <w:p w14:paraId="4E1C6848" w14:textId="77777777" w:rsidR="006D4C9A" w:rsidRPr="00DF256B" w:rsidRDefault="006D4C9A" w:rsidP="00026450">
            <w:pPr>
              <w:pStyle w:val="TableText"/>
              <w:rPr>
                <w:sz w:val="18"/>
                <w:szCs w:val="18"/>
              </w:rPr>
            </w:pPr>
          </w:p>
        </w:tc>
        <w:tc>
          <w:tcPr>
            <w:tcW w:w="2160" w:type="dxa"/>
          </w:tcPr>
          <w:p w14:paraId="32D95E5C" w14:textId="77777777" w:rsidR="006D4C9A" w:rsidRPr="00DF256B" w:rsidRDefault="006D4C9A" w:rsidP="00026450">
            <w:pPr>
              <w:pStyle w:val="TableText"/>
              <w:rPr>
                <w:sz w:val="18"/>
                <w:szCs w:val="18"/>
              </w:rPr>
            </w:pPr>
          </w:p>
        </w:tc>
      </w:tr>
      <w:tr w:rsidR="006D4C9A" w:rsidRPr="00DF256B" w14:paraId="17259F7B" w14:textId="77777777" w:rsidTr="00D5087F">
        <w:trPr>
          <w:cantSplit/>
        </w:trPr>
        <w:tc>
          <w:tcPr>
            <w:tcW w:w="1872" w:type="dxa"/>
          </w:tcPr>
          <w:p w14:paraId="6F7752FC" w14:textId="77777777" w:rsidR="006D4C9A" w:rsidRPr="00BB7EE2" w:rsidRDefault="006D4C9A" w:rsidP="00026450">
            <w:pPr>
              <w:pStyle w:val="TableText"/>
            </w:pPr>
          </w:p>
        </w:tc>
        <w:tc>
          <w:tcPr>
            <w:tcW w:w="864" w:type="dxa"/>
          </w:tcPr>
          <w:p w14:paraId="4FB78AAD" w14:textId="2D7746D6" w:rsidR="006D4C9A" w:rsidRPr="00DB182E" w:rsidRDefault="006D4C9A" w:rsidP="00654400">
            <w:pPr>
              <w:pStyle w:val="TableText"/>
              <w:numPr>
                <w:ilvl w:val="0"/>
                <w:numId w:val="99"/>
              </w:numPr>
            </w:pPr>
          </w:p>
        </w:tc>
        <w:tc>
          <w:tcPr>
            <w:tcW w:w="4320" w:type="dxa"/>
          </w:tcPr>
          <w:p w14:paraId="4F4FF5E0" w14:textId="77777777" w:rsidR="006D4C9A" w:rsidRPr="009D183D" w:rsidRDefault="006D4C9A" w:rsidP="00026450">
            <w:pPr>
              <w:pStyle w:val="TableText"/>
            </w:pPr>
            <w:r w:rsidRPr="009D183D">
              <w:t>Select Output Menu</w:t>
            </w:r>
          </w:p>
        </w:tc>
        <w:tc>
          <w:tcPr>
            <w:tcW w:w="2160" w:type="dxa"/>
          </w:tcPr>
          <w:p w14:paraId="499862D9" w14:textId="10A1DB8C" w:rsidR="006D4C9A" w:rsidRPr="00E318E8" w:rsidRDefault="006D4C9A" w:rsidP="00026450">
            <w:pPr>
              <w:pStyle w:val="TableText"/>
            </w:pPr>
            <w:r w:rsidRPr="00E318E8">
              <w:t>Output menu displays</w:t>
            </w:r>
          </w:p>
        </w:tc>
        <w:tc>
          <w:tcPr>
            <w:tcW w:w="2160" w:type="dxa"/>
          </w:tcPr>
          <w:p w14:paraId="7614FBD1" w14:textId="77777777" w:rsidR="006D4C9A" w:rsidRPr="00DF256B" w:rsidRDefault="006D4C9A" w:rsidP="00026450">
            <w:pPr>
              <w:pStyle w:val="TableText"/>
              <w:rPr>
                <w:sz w:val="18"/>
                <w:szCs w:val="18"/>
              </w:rPr>
            </w:pPr>
          </w:p>
        </w:tc>
        <w:tc>
          <w:tcPr>
            <w:tcW w:w="540" w:type="dxa"/>
          </w:tcPr>
          <w:p w14:paraId="1E0D6ABA" w14:textId="77777777" w:rsidR="006D4C9A" w:rsidRPr="00DF256B" w:rsidRDefault="006D4C9A" w:rsidP="00026450">
            <w:pPr>
              <w:pStyle w:val="TableText"/>
              <w:rPr>
                <w:sz w:val="18"/>
                <w:szCs w:val="18"/>
              </w:rPr>
            </w:pPr>
          </w:p>
        </w:tc>
        <w:tc>
          <w:tcPr>
            <w:tcW w:w="2160" w:type="dxa"/>
          </w:tcPr>
          <w:p w14:paraId="03C42755" w14:textId="77777777" w:rsidR="006D4C9A" w:rsidRPr="00DF256B" w:rsidRDefault="006D4C9A" w:rsidP="00026450">
            <w:pPr>
              <w:pStyle w:val="TableText"/>
              <w:rPr>
                <w:sz w:val="18"/>
                <w:szCs w:val="18"/>
              </w:rPr>
            </w:pPr>
          </w:p>
        </w:tc>
      </w:tr>
      <w:tr w:rsidR="006D4C9A" w:rsidRPr="00DF256B" w14:paraId="7B5E9F88" w14:textId="77777777" w:rsidTr="00D5087F">
        <w:trPr>
          <w:cantSplit/>
        </w:trPr>
        <w:tc>
          <w:tcPr>
            <w:tcW w:w="1872" w:type="dxa"/>
          </w:tcPr>
          <w:p w14:paraId="1963DC9F" w14:textId="77777777" w:rsidR="006D4C9A" w:rsidRPr="00BB7EE2" w:rsidRDefault="006D4C9A" w:rsidP="00026450">
            <w:pPr>
              <w:pStyle w:val="TableText"/>
            </w:pPr>
          </w:p>
        </w:tc>
        <w:tc>
          <w:tcPr>
            <w:tcW w:w="864" w:type="dxa"/>
          </w:tcPr>
          <w:p w14:paraId="27137650" w14:textId="53E54726" w:rsidR="006D4C9A" w:rsidRPr="00DB182E" w:rsidRDefault="006D4C9A" w:rsidP="00654400">
            <w:pPr>
              <w:pStyle w:val="TableText"/>
              <w:numPr>
                <w:ilvl w:val="0"/>
                <w:numId w:val="99"/>
              </w:numPr>
            </w:pPr>
          </w:p>
        </w:tc>
        <w:tc>
          <w:tcPr>
            <w:tcW w:w="4320" w:type="dxa"/>
          </w:tcPr>
          <w:p w14:paraId="30AE9788" w14:textId="0B575627" w:rsidR="006D4C9A" w:rsidRPr="009D183D" w:rsidRDefault="006D4C9A" w:rsidP="00026450">
            <w:pPr>
              <w:pStyle w:val="TableText"/>
            </w:pPr>
            <w:r w:rsidRPr="009D183D">
              <w:t>Select 7079 Print for selected individual</w:t>
            </w:r>
          </w:p>
        </w:tc>
        <w:tc>
          <w:tcPr>
            <w:tcW w:w="2160" w:type="dxa"/>
          </w:tcPr>
          <w:p w14:paraId="34F80649" w14:textId="57128CFF" w:rsidR="006D4C9A" w:rsidRPr="00E318E8" w:rsidRDefault="006D4C9A" w:rsidP="00026450">
            <w:pPr>
              <w:pStyle w:val="TableText"/>
            </w:pPr>
            <w:r w:rsidRPr="00E318E8">
              <w:t>Patient Name prompt</w:t>
            </w:r>
          </w:p>
        </w:tc>
        <w:tc>
          <w:tcPr>
            <w:tcW w:w="2160" w:type="dxa"/>
          </w:tcPr>
          <w:p w14:paraId="2A15FC1B" w14:textId="77777777" w:rsidR="006D4C9A" w:rsidRPr="00DF256B" w:rsidRDefault="006D4C9A" w:rsidP="00026450">
            <w:pPr>
              <w:pStyle w:val="TableText"/>
              <w:rPr>
                <w:sz w:val="18"/>
                <w:szCs w:val="18"/>
              </w:rPr>
            </w:pPr>
          </w:p>
        </w:tc>
        <w:tc>
          <w:tcPr>
            <w:tcW w:w="540" w:type="dxa"/>
          </w:tcPr>
          <w:p w14:paraId="28756CA1" w14:textId="77777777" w:rsidR="006D4C9A" w:rsidRPr="00DF256B" w:rsidRDefault="006D4C9A" w:rsidP="00026450">
            <w:pPr>
              <w:pStyle w:val="TableText"/>
              <w:rPr>
                <w:sz w:val="18"/>
                <w:szCs w:val="18"/>
              </w:rPr>
            </w:pPr>
          </w:p>
        </w:tc>
        <w:tc>
          <w:tcPr>
            <w:tcW w:w="2160" w:type="dxa"/>
          </w:tcPr>
          <w:p w14:paraId="3BD527A4" w14:textId="77777777" w:rsidR="006D4C9A" w:rsidRPr="00DF256B" w:rsidRDefault="006D4C9A" w:rsidP="00026450">
            <w:pPr>
              <w:pStyle w:val="TableText"/>
              <w:rPr>
                <w:sz w:val="18"/>
                <w:szCs w:val="18"/>
              </w:rPr>
            </w:pPr>
          </w:p>
        </w:tc>
      </w:tr>
      <w:tr w:rsidR="006D4C9A" w:rsidRPr="00DF256B" w14:paraId="154A3193"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781B2641" w14:textId="77777777" w:rsidR="006D4C9A" w:rsidRPr="00DF256B" w:rsidRDefault="006D4C9A" w:rsidP="00026450">
            <w:pPr>
              <w:pStyle w:val="TableText"/>
            </w:pPr>
          </w:p>
        </w:tc>
        <w:tc>
          <w:tcPr>
            <w:tcW w:w="864" w:type="dxa"/>
            <w:tcBorders>
              <w:top w:val="single" w:sz="6" w:space="0" w:color="auto"/>
              <w:left w:val="single" w:sz="6" w:space="0" w:color="auto"/>
              <w:bottom w:val="single" w:sz="6" w:space="0" w:color="auto"/>
              <w:right w:val="single" w:sz="6" w:space="0" w:color="auto"/>
            </w:tcBorders>
          </w:tcPr>
          <w:p w14:paraId="44978393" w14:textId="1DE75A9E" w:rsidR="006D4C9A" w:rsidRPr="00DB182E" w:rsidRDefault="006D4C9A" w:rsidP="00654400">
            <w:pPr>
              <w:pStyle w:val="TableText"/>
              <w:numPr>
                <w:ilvl w:val="0"/>
                <w:numId w:val="99"/>
              </w:numPr>
            </w:pPr>
          </w:p>
        </w:tc>
        <w:tc>
          <w:tcPr>
            <w:tcW w:w="4320" w:type="dxa"/>
            <w:tcBorders>
              <w:top w:val="single" w:sz="6" w:space="0" w:color="auto"/>
              <w:left w:val="single" w:sz="6" w:space="0" w:color="auto"/>
              <w:bottom w:val="single" w:sz="6" w:space="0" w:color="auto"/>
              <w:right w:val="single" w:sz="6" w:space="0" w:color="auto"/>
            </w:tcBorders>
          </w:tcPr>
          <w:p w14:paraId="039F70E7" w14:textId="61063517" w:rsidR="006D4C9A" w:rsidRPr="009D183D" w:rsidRDefault="006D4C9A" w:rsidP="00026450">
            <w:pPr>
              <w:pStyle w:val="TableText"/>
            </w:pPr>
            <w:r w:rsidRPr="009D183D">
              <w:t>Select Patient [Active Authorization</w:t>
            </w:r>
            <w:r w:rsidR="00292FB2">
              <w:t>:</w:t>
            </w:r>
            <w:r w:rsidR="00292FB2">
              <w:br/>
            </w:r>
            <w:r w:rsidR="00292FB2" w:rsidRPr="00F85089">
              <w:rPr>
                <w:b/>
              </w:rPr>
              <w:t>_____________________________</w:t>
            </w:r>
            <w:r w:rsidRPr="009D183D">
              <w:t>]</w:t>
            </w:r>
          </w:p>
        </w:tc>
        <w:tc>
          <w:tcPr>
            <w:tcW w:w="2160" w:type="dxa"/>
            <w:tcBorders>
              <w:top w:val="single" w:sz="6" w:space="0" w:color="auto"/>
              <w:left w:val="single" w:sz="6" w:space="0" w:color="auto"/>
              <w:bottom w:val="single" w:sz="6" w:space="0" w:color="auto"/>
              <w:right w:val="single" w:sz="6" w:space="0" w:color="auto"/>
            </w:tcBorders>
          </w:tcPr>
          <w:p w14:paraId="16BB00DF" w14:textId="242479B8" w:rsidR="006D4C9A" w:rsidRPr="00E318E8" w:rsidRDefault="006D4C9A" w:rsidP="00026450">
            <w:pPr>
              <w:pStyle w:val="TableText"/>
            </w:pPr>
            <w:r w:rsidRPr="00E318E8">
              <w:t>10-7079 displays</w:t>
            </w:r>
          </w:p>
        </w:tc>
        <w:tc>
          <w:tcPr>
            <w:tcW w:w="2160" w:type="dxa"/>
            <w:tcBorders>
              <w:top w:val="single" w:sz="6" w:space="0" w:color="auto"/>
              <w:left w:val="single" w:sz="6" w:space="0" w:color="auto"/>
              <w:bottom w:val="single" w:sz="6" w:space="0" w:color="auto"/>
              <w:right w:val="single" w:sz="6" w:space="0" w:color="auto"/>
            </w:tcBorders>
          </w:tcPr>
          <w:p w14:paraId="1F1D3245" w14:textId="77777777" w:rsidR="006D4C9A" w:rsidRPr="00DF256B" w:rsidRDefault="006D4C9A" w:rsidP="00026450">
            <w:pPr>
              <w:pStyle w:val="TableText"/>
              <w:rPr>
                <w:sz w:val="18"/>
                <w:szCs w:val="18"/>
              </w:rPr>
            </w:pPr>
          </w:p>
        </w:tc>
        <w:tc>
          <w:tcPr>
            <w:tcW w:w="540" w:type="dxa"/>
            <w:tcBorders>
              <w:top w:val="single" w:sz="6" w:space="0" w:color="auto"/>
              <w:left w:val="single" w:sz="6" w:space="0" w:color="auto"/>
              <w:bottom w:val="single" w:sz="6" w:space="0" w:color="auto"/>
              <w:right w:val="single" w:sz="6" w:space="0" w:color="auto"/>
            </w:tcBorders>
          </w:tcPr>
          <w:p w14:paraId="3E1E50F1" w14:textId="77777777" w:rsidR="006D4C9A" w:rsidRPr="00DF256B" w:rsidRDefault="006D4C9A" w:rsidP="00026450">
            <w:pPr>
              <w:pStyle w:val="TableText"/>
              <w:rPr>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2C13F928" w14:textId="77777777" w:rsidR="006D4C9A" w:rsidRPr="00DF256B" w:rsidRDefault="006D4C9A" w:rsidP="00026450">
            <w:pPr>
              <w:pStyle w:val="TableText"/>
              <w:rPr>
                <w:sz w:val="18"/>
                <w:szCs w:val="18"/>
              </w:rPr>
            </w:pPr>
          </w:p>
        </w:tc>
      </w:tr>
      <w:tr w:rsidR="006D4C9A" w:rsidRPr="00DF256B" w14:paraId="1B794DEB"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5A5C972A" w14:textId="77777777" w:rsidR="006D4C9A" w:rsidRPr="00DF256B" w:rsidRDefault="006D4C9A" w:rsidP="00026450">
            <w:pPr>
              <w:pStyle w:val="TableText"/>
            </w:pPr>
          </w:p>
        </w:tc>
        <w:tc>
          <w:tcPr>
            <w:tcW w:w="864" w:type="dxa"/>
            <w:tcBorders>
              <w:top w:val="single" w:sz="6" w:space="0" w:color="auto"/>
              <w:left w:val="single" w:sz="6" w:space="0" w:color="auto"/>
              <w:bottom w:val="single" w:sz="6" w:space="0" w:color="auto"/>
              <w:right w:val="single" w:sz="6" w:space="0" w:color="auto"/>
            </w:tcBorders>
          </w:tcPr>
          <w:p w14:paraId="2D1FFA07" w14:textId="4F8C22C2" w:rsidR="006D4C9A" w:rsidRPr="00DB182E" w:rsidRDefault="006D4C9A" w:rsidP="00654400">
            <w:pPr>
              <w:pStyle w:val="TableText"/>
              <w:numPr>
                <w:ilvl w:val="0"/>
                <w:numId w:val="99"/>
              </w:numPr>
            </w:pPr>
          </w:p>
        </w:tc>
        <w:tc>
          <w:tcPr>
            <w:tcW w:w="4320" w:type="dxa"/>
            <w:tcBorders>
              <w:top w:val="single" w:sz="6" w:space="0" w:color="auto"/>
              <w:left w:val="single" w:sz="6" w:space="0" w:color="auto"/>
              <w:bottom w:val="single" w:sz="6" w:space="0" w:color="auto"/>
              <w:right w:val="single" w:sz="6" w:space="0" w:color="auto"/>
            </w:tcBorders>
          </w:tcPr>
          <w:p w14:paraId="3EC7BB3B" w14:textId="732AEB12" w:rsidR="006D4C9A" w:rsidRPr="009D183D" w:rsidRDefault="006D4C9A" w:rsidP="00026450">
            <w:pPr>
              <w:pStyle w:val="TableText"/>
            </w:pPr>
            <w:r w:rsidRPr="009D183D">
              <w:t>Verify Correct Authorization</w:t>
            </w:r>
          </w:p>
        </w:tc>
        <w:tc>
          <w:tcPr>
            <w:tcW w:w="2160" w:type="dxa"/>
            <w:tcBorders>
              <w:top w:val="single" w:sz="6" w:space="0" w:color="auto"/>
              <w:left w:val="single" w:sz="6" w:space="0" w:color="auto"/>
              <w:bottom w:val="single" w:sz="6" w:space="0" w:color="auto"/>
              <w:right w:val="single" w:sz="6" w:space="0" w:color="auto"/>
            </w:tcBorders>
          </w:tcPr>
          <w:p w14:paraId="0F66945D" w14:textId="4E98D258" w:rsidR="006D4C9A" w:rsidRPr="00E318E8" w:rsidRDefault="006D4C9A" w:rsidP="00026450">
            <w:pPr>
              <w:pStyle w:val="TableText"/>
            </w:pPr>
            <w:r w:rsidRPr="00E318E8">
              <w:t>YES</w:t>
            </w:r>
          </w:p>
        </w:tc>
        <w:tc>
          <w:tcPr>
            <w:tcW w:w="2160" w:type="dxa"/>
            <w:tcBorders>
              <w:top w:val="single" w:sz="6" w:space="0" w:color="auto"/>
              <w:left w:val="single" w:sz="6" w:space="0" w:color="auto"/>
              <w:bottom w:val="single" w:sz="6" w:space="0" w:color="auto"/>
              <w:right w:val="single" w:sz="6" w:space="0" w:color="auto"/>
            </w:tcBorders>
          </w:tcPr>
          <w:p w14:paraId="6D5663A9" w14:textId="77777777" w:rsidR="006D4C9A" w:rsidRPr="00DF256B" w:rsidRDefault="006D4C9A" w:rsidP="00026450">
            <w:pPr>
              <w:pStyle w:val="TableText"/>
              <w:rPr>
                <w:sz w:val="18"/>
                <w:szCs w:val="18"/>
              </w:rPr>
            </w:pPr>
          </w:p>
        </w:tc>
        <w:tc>
          <w:tcPr>
            <w:tcW w:w="540" w:type="dxa"/>
            <w:tcBorders>
              <w:top w:val="single" w:sz="6" w:space="0" w:color="auto"/>
              <w:left w:val="single" w:sz="6" w:space="0" w:color="auto"/>
              <w:bottom w:val="single" w:sz="6" w:space="0" w:color="auto"/>
              <w:right w:val="single" w:sz="6" w:space="0" w:color="auto"/>
            </w:tcBorders>
          </w:tcPr>
          <w:p w14:paraId="263A4D39" w14:textId="77777777" w:rsidR="006D4C9A" w:rsidRPr="00DF256B" w:rsidRDefault="006D4C9A" w:rsidP="00026450">
            <w:pPr>
              <w:pStyle w:val="TableText"/>
              <w:rPr>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25B13CE1" w14:textId="77777777" w:rsidR="006D4C9A" w:rsidRPr="00DF256B" w:rsidRDefault="006D4C9A" w:rsidP="00026450">
            <w:pPr>
              <w:pStyle w:val="TableText"/>
              <w:rPr>
                <w:sz w:val="18"/>
                <w:szCs w:val="18"/>
              </w:rPr>
            </w:pPr>
          </w:p>
        </w:tc>
      </w:tr>
      <w:tr w:rsidR="006D4C9A" w:rsidRPr="00DF256B" w14:paraId="46F956EC"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2734FBB7" w14:textId="77777777" w:rsidR="006D4C9A" w:rsidRPr="00DF256B" w:rsidRDefault="006D4C9A" w:rsidP="00026450">
            <w:pPr>
              <w:pStyle w:val="TableText"/>
            </w:pPr>
          </w:p>
        </w:tc>
        <w:tc>
          <w:tcPr>
            <w:tcW w:w="864" w:type="dxa"/>
            <w:tcBorders>
              <w:top w:val="single" w:sz="6" w:space="0" w:color="auto"/>
              <w:left w:val="single" w:sz="6" w:space="0" w:color="auto"/>
              <w:bottom w:val="single" w:sz="6" w:space="0" w:color="auto"/>
              <w:right w:val="single" w:sz="6" w:space="0" w:color="auto"/>
            </w:tcBorders>
          </w:tcPr>
          <w:p w14:paraId="36A97240" w14:textId="4E1E51A1" w:rsidR="006D4C9A" w:rsidRPr="00DB182E" w:rsidRDefault="006D4C9A" w:rsidP="00654400">
            <w:pPr>
              <w:pStyle w:val="TableText"/>
              <w:numPr>
                <w:ilvl w:val="0"/>
                <w:numId w:val="99"/>
              </w:numPr>
            </w:pPr>
          </w:p>
        </w:tc>
        <w:tc>
          <w:tcPr>
            <w:tcW w:w="4320" w:type="dxa"/>
            <w:tcBorders>
              <w:top w:val="single" w:sz="6" w:space="0" w:color="auto"/>
              <w:left w:val="single" w:sz="6" w:space="0" w:color="auto"/>
              <w:bottom w:val="single" w:sz="6" w:space="0" w:color="auto"/>
              <w:right w:val="single" w:sz="6" w:space="0" w:color="auto"/>
            </w:tcBorders>
          </w:tcPr>
          <w:p w14:paraId="1D90C1C4" w14:textId="77777777" w:rsidR="006D4C9A" w:rsidRPr="009D183D" w:rsidRDefault="006D4C9A" w:rsidP="00026450">
            <w:pPr>
              <w:pStyle w:val="TableText"/>
            </w:pPr>
            <w:r w:rsidRPr="009D183D">
              <w:t>Device, Accept Default</w:t>
            </w:r>
          </w:p>
        </w:tc>
        <w:tc>
          <w:tcPr>
            <w:tcW w:w="2160" w:type="dxa"/>
            <w:tcBorders>
              <w:top w:val="single" w:sz="6" w:space="0" w:color="auto"/>
              <w:left w:val="single" w:sz="6" w:space="0" w:color="auto"/>
              <w:bottom w:val="single" w:sz="6" w:space="0" w:color="auto"/>
              <w:right w:val="single" w:sz="6" w:space="0" w:color="auto"/>
            </w:tcBorders>
          </w:tcPr>
          <w:p w14:paraId="55663EBD" w14:textId="77777777" w:rsidR="006D4C9A" w:rsidRPr="00E318E8" w:rsidRDefault="006D4C9A" w:rsidP="00026450">
            <w:pPr>
              <w:pStyle w:val="TableText"/>
            </w:pPr>
            <w:r w:rsidRPr="00E318E8">
              <w:t>Accept Default</w:t>
            </w:r>
          </w:p>
        </w:tc>
        <w:tc>
          <w:tcPr>
            <w:tcW w:w="2160" w:type="dxa"/>
            <w:tcBorders>
              <w:top w:val="single" w:sz="6" w:space="0" w:color="auto"/>
              <w:left w:val="single" w:sz="6" w:space="0" w:color="auto"/>
              <w:bottom w:val="single" w:sz="6" w:space="0" w:color="auto"/>
              <w:right w:val="single" w:sz="6" w:space="0" w:color="auto"/>
            </w:tcBorders>
          </w:tcPr>
          <w:p w14:paraId="4E81BDE3" w14:textId="77777777" w:rsidR="006D4C9A" w:rsidRPr="00DF256B" w:rsidRDefault="006D4C9A" w:rsidP="00026450">
            <w:pPr>
              <w:pStyle w:val="TableText"/>
              <w:rPr>
                <w:sz w:val="18"/>
                <w:szCs w:val="18"/>
              </w:rPr>
            </w:pPr>
          </w:p>
        </w:tc>
        <w:tc>
          <w:tcPr>
            <w:tcW w:w="540" w:type="dxa"/>
            <w:tcBorders>
              <w:top w:val="single" w:sz="6" w:space="0" w:color="auto"/>
              <w:left w:val="single" w:sz="6" w:space="0" w:color="auto"/>
              <w:bottom w:val="single" w:sz="6" w:space="0" w:color="auto"/>
              <w:right w:val="single" w:sz="6" w:space="0" w:color="auto"/>
            </w:tcBorders>
          </w:tcPr>
          <w:p w14:paraId="625E9683" w14:textId="77777777" w:rsidR="006D4C9A" w:rsidRPr="00DF256B" w:rsidRDefault="006D4C9A" w:rsidP="00026450">
            <w:pPr>
              <w:pStyle w:val="TableText"/>
              <w:rPr>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61C112C1" w14:textId="77777777" w:rsidR="006D4C9A" w:rsidRPr="00DF256B" w:rsidRDefault="006D4C9A" w:rsidP="00026450">
            <w:pPr>
              <w:pStyle w:val="TableText"/>
              <w:rPr>
                <w:sz w:val="18"/>
                <w:szCs w:val="18"/>
              </w:rPr>
            </w:pPr>
          </w:p>
        </w:tc>
      </w:tr>
      <w:tr w:rsidR="006D4C9A" w:rsidRPr="00DF256B" w14:paraId="1DDF6814"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66886948" w14:textId="77777777" w:rsidR="006D4C9A" w:rsidRPr="00DF256B" w:rsidRDefault="006D4C9A" w:rsidP="00026450">
            <w:pPr>
              <w:pStyle w:val="TableText"/>
            </w:pPr>
          </w:p>
        </w:tc>
        <w:tc>
          <w:tcPr>
            <w:tcW w:w="864" w:type="dxa"/>
            <w:tcBorders>
              <w:top w:val="single" w:sz="6" w:space="0" w:color="auto"/>
              <w:left w:val="single" w:sz="6" w:space="0" w:color="auto"/>
              <w:bottom w:val="single" w:sz="6" w:space="0" w:color="auto"/>
              <w:right w:val="single" w:sz="6" w:space="0" w:color="auto"/>
            </w:tcBorders>
          </w:tcPr>
          <w:p w14:paraId="1A3BEF49" w14:textId="7C2E6F91" w:rsidR="006D4C9A" w:rsidRPr="00DB182E" w:rsidRDefault="006D4C9A" w:rsidP="00654400">
            <w:pPr>
              <w:pStyle w:val="TableText"/>
              <w:numPr>
                <w:ilvl w:val="0"/>
                <w:numId w:val="99"/>
              </w:numPr>
            </w:pPr>
          </w:p>
        </w:tc>
        <w:tc>
          <w:tcPr>
            <w:tcW w:w="4320" w:type="dxa"/>
            <w:tcBorders>
              <w:top w:val="single" w:sz="6" w:space="0" w:color="auto"/>
              <w:left w:val="single" w:sz="6" w:space="0" w:color="auto"/>
              <w:bottom w:val="single" w:sz="6" w:space="0" w:color="auto"/>
              <w:right w:val="single" w:sz="6" w:space="0" w:color="auto"/>
            </w:tcBorders>
          </w:tcPr>
          <w:p w14:paraId="08578E3A" w14:textId="77777777" w:rsidR="006D4C9A" w:rsidRPr="009D183D" w:rsidRDefault="006D4C9A" w:rsidP="00026450">
            <w:pPr>
              <w:pStyle w:val="TableText"/>
            </w:pPr>
            <w:r w:rsidRPr="009D183D">
              <w:t>Margins, Accept Default</w:t>
            </w:r>
          </w:p>
        </w:tc>
        <w:tc>
          <w:tcPr>
            <w:tcW w:w="2160" w:type="dxa"/>
            <w:tcBorders>
              <w:top w:val="single" w:sz="6" w:space="0" w:color="auto"/>
              <w:left w:val="single" w:sz="6" w:space="0" w:color="auto"/>
              <w:bottom w:val="single" w:sz="6" w:space="0" w:color="auto"/>
              <w:right w:val="single" w:sz="6" w:space="0" w:color="auto"/>
            </w:tcBorders>
          </w:tcPr>
          <w:p w14:paraId="21F7FE38" w14:textId="77777777" w:rsidR="006D4C9A" w:rsidRPr="00E318E8" w:rsidRDefault="006D4C9A" w:rsidP="00026450">
            <w:pPr>
              <w:pStyle w:val="TableText"/>
            </w:pPr>
            <w:r w:rsidRPr="00E318E8">
              <w:t>Accept Default</w:t>
            </w:r>
          </w:p>
        </w:tc>
        <w:tc>
          <w:tcPr>
            <w:tcW w:w="2160" w:type="dxa"/>
            <w:tcBorders>
              <w:top w:val="single" w:sz="6" w:space="0" w:color="auto"/>
              <w:left w:val="single" w:sz="6" w:space="0" w:color="auto"/>
              <w:bottom w:val="single" w:sz="6" w:space="0" w:color="auto"/>
              <w:right w:val="single" w:sz="6" w:space="0" w:color="auto"/>
            </w:tcBorders>
          </w:tcPr>
          <w:p w14:paraId="41E07832" w14:textId="77777777" w:rsidR="006D4C9A" w:rsidRPr="00DF256B" w:rsidRDefault="006D4C9A" w:rsidP="00026450">
            <w:pPr>
              <w:pStyle w:val="TableText"/>
              <w:rPr>
                <w:sz w:val="18"/>
                <w:szCs w:val="18"/>
              </w:rPr>
            </w:pPr>
          </w:p>
        </w:tc>
        <w:tc>
          <w:tcPr>
            <w:tcW w:w="540" w:type="dxa"/>
            <w:tcBorders>
              <w:top w:val="single" w:sz="6" w:space="0" w:color="auto"/>
              <w:left w:val="single" w:sz="6" w:space="0" w:color="auto"/>
              <w:bottom w:val="single" w:sz="6" w:space="0" w:color="auto"/>
              <w:right w:val="single" w:sz="6" w:space="0" w:color="auto"/>
            </w:tcBorders>
          </w:tcPr>
          <w:p w14:paraId="5B6FE570" w14:textId="77777777" w:rsidR="006D4C9A" w:rsidRPr="00DF256B" w:rsidRDefault="006D4C9A" w:rsidP="00026450">
            <w:pPr>
              <w:pStyle w:val="TableText"/>
              <w:rPr>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6EC1DA44" w14:textId="77777777" w:rsidR="006D4C9A" w:rsidRPr="00DF256B" w:rsidRDefault="006D4C9A" w:rsidP="00026450">
            <w:pPr>
              <w:pStyle w:val="TableText"/>
              <w:rPr>
                <w:sz w:val="18"/>
                <w:szCs w:val="18"/>
              </w:rPr>
            </w:pPr>
          </w:p>
        </w:tc>
      </w:tr>
      <w:tr w:rsidR="006D4C9A" w:rsidRPr="00DF256B" w14:paraId="3EADA862"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1EA88708" w14:textId="630F2DDC" w:rsidR="006D4C9A" w:rsidRPr="00DF256B" w:rsidRDefault="006D4C9A" w:rsidP="00026450">
            <w:pPr>
              <w:pStyle w:val="TableText"/>
            </w:pPr>
            <w:r w:rsidRPr="00CA5D60">
              <w:t>FS-EP007-008</w:t>
            </w:r>
          </w:p>
        </w:tc>
        <w:tc>
          <w:tcPr>
            <w:tcW w:w="864" w:type="dxa"/>
            <w:tcBorders>
              <w:top w:val="single" w:sz="6" w:space="0" w:color="auto"/>
              <w:left w:val="single" w:sz="6" w:space="0" w:color="auto"/>
              <w:bottom w:val="single" w:sz="6" w:space="0" w:color="auto"/>
              <w:right w:val="single" w:sz="6" w:space="0" w:color="auto"/>
            </w:tcBorders>
          </w:tcPr>
          <w:p w14:paraId="4251077C" w14:textId="1C7B04F7" w:rsidR="006D4C9A" w:rsidRPr="00DB182E" w:rsidRDefault="006D4C9A" w:rsidP="00654400">
            <w:pPr>
              <w:pStyle w:val="TableText"/>
              <w:numPr>
                <w:ilvl w:val="0"/>
                <w:numId w:val="99"/>
              </w:numPr>
            </w:pPr>
          </w:p>
        </w:tc>
        <w:tc>
          <w:tcPr>
            <w:tcW w:w="4320" w:type="dxa"/>
            <w:tcBorders>
              <w:top w:val="single" w:sz="6" w:space="0" w:color="auto"/>
              <w:left w:val="single" w:sz="6" w:space="0" w:color="auto"/>
              <w:bottom w:val="single" w:sz="6" w:space="0" w:color="auto"/>
              <w:right w:val="single" w:sz="6" w:space="0" w:color="auto"/>
            </w:tcBorders>
          </w:tcPr>
          <w:p w14:paraId="3999081F" w14:textId="77777777" w:rsidR="006D4C9A" w:rsidRPr="009D183D" w:rsidRDefault="006D4C9A" w:rsidP="00026450">
            <w:pPr>
              <w:pStyle w:val="TableText"/>
            </w:pPr>
            <w:r w:rsidRPr="009D183D">
              <w:t>Verify that the following data points are present:</w:t>
            </w:r>
          </w:p>
        </w:tc>
        <w:tc>
          <w:tcPr>
            <w:tcW w:w="2160" w:type="dxa"/>
            <w:tcBorders>
              <w:top w:val="single" w:sz="6" w:space="0" w:color="auto"/>
              <w:left w:val="single" w:sz="6" w:space="0" w:color="auto"/>
              <w:bottom w:val="single" w:sz="6" w:space="0" w:color="auto"/>
              <w:right w:val="single" w:sz="6" w:space="0" w:color="auto"/>
            </w:tcBorders>
          </w:tcPr>
          <w:p w14:paraId="3ED97291" w14:textId="7DB7EF78" w:rsidR="006D4C9A" w:rsidRPr="00E318E8" w:rsidRDefault="006D4C9A" w:rsidP="00026450">
            <w:pPr>
              <w:pStyle w:val="TableText"/>
            </w:pPr>
            <w:r w:rsidRPr="00E318E8">
              <w:t>Data points present</w:t>
            </w:r>
          </w:p>
        </w:tc>
        <w:tc>
          <w:tcPr>
            <w:tcW w:w="2160" w:type="dxa"/>
            <w:tcBorders>
              <w:top w:val="single" w:sz="6" w:space="0" w:color="auto"/>
              <w:left w:val="single" w:sz="6" w:space="0" w:color="auto"/>
              <w:bottom w:val="single" w:sz="6" w:space="0" w:color="auto"/>
              <w:right w:val="single" w:sz="6" w:space="0" w:color="auto"/>
            </w:tcBorders>
          </w:tcPr>
          <w:p w14:paraId="370CEE55" w14:textId="77777777" w:rsidR="006D4C9A" w:rsidRPr="00DF256B" w:rsidRDefault="006D4C9A" w:rsidP="00026450">
            <w:pPr>
              <w:pStyle w:val="TableText"/>
              <w:rPr>
                <w:sz w:val="18"/>
                <w:szCs w:val="18"/>
              </w:rPr>
            </w:pPr>
          </w:p>
        </w:tc>
        <w:tc>
          <w:tcPr>
            <w:tcW w:w="540" w:type="dxa"/>
            <w:tcBorders>
              <w:top w:val="single" w:sz="6" w:space="0" w:color="auto"/>
              <w:left w:val="single" w:sz="6" w:space="0" w:color="auto"/>
              <w:bottom w:val="single" w:sz="6" w:space="0" w:color="auto"/>
              <w:right w:val="single" w:sz="6" w:space="0" w:color="auto"/>
            </w:tcBorders>
          </w:tcPr>
          <w:p w14:paraId="061FFB90" w14:textId="77777777" w:rsidR="006D4C9A" w:rsidRPr="00DF256B" w:rsidRDefault="006D4C9A" w:rsidP="00026450">
            <w:pPr>
              <w:pStyle w:val="TableText"/>
              <w:rPr>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14027E22" w14:textId="77777777" w:rsidR="006D4C9A" w:rsidRPr="00DF256B" w:rsidRDefault="006D4C9A" w:rsidP="00026450">
            <w:pPr>
              <w:pStyle w:val="TableText"/>
              <w:rPr>
                <w:sz w:val="18"/>
                <w:szCs w:val="18"/>
              </w:rPr>
            </w:pPr>
          </w:p>
        </w:tc>
      </w:tr>
      <w:tr w:rsidR="006D4C9A" w:rsidRPr="00DF256B" w14:paraId="3E75D5A9"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5E28B505" w14:textId="462F9A88" w:rsidR="00494C5E" w:rsidRDefault="00494C5E" w:rsidP="00026450">
            <w:pPr>
              <w:pStyle w:val="TableText"/>
            </w:pPr>
          </w:p>
          <w:p w14:paraId="27217CC3" w14:textId="5AB561BC" w:rsidR="0067228F" w:rsidRPr="00DF256B" w:rsidRDefault="0067228F" w:rsidP="00026450">
            <w:pPr>
              <w:pStyle w:val="TableText"/>
            </w:pPr>
            <w:r>
              <w:t>FS-EP007-006</w:t>
            </w:r>
            <w:r w:rsidR="008F4AC6">
              <w:t>-001</w:t>
            </w:r>
          </w:p>
        </w:tc>
        <w:tc>
          <w:tcPr>
            <w:tcW w:w="864" w:type="dxa"/>
            <w:tcBorders>
              <w:top w:val="single" w:sz="6" w:space="0" w:color="auto"/>
              <w:left w:val="single" w:sz="6" w:space="0" w:color="auto"/>
              <w:bottom w:val="single" w:sz="6" w:space="0" w:color="auto"/>
              <w:right w:val="single" w:sz="6" w:space="0" w:color="auto"/>
            </w:tcBorders>
          </w:tcPr>
          <w:p w14:paraId="4ABC116B" w14:textId="367A31CD" w:rsidR="006D4C9A" w:rsidRPr="00DB182E" w:rsidRDefault="006D4C9A" w:rsidP="00654400">
            <w:pPr>
              <w:pStyle w:val="TableText"/>
              <w:numPr>
                <w:ilvl w:val="0"/>
                <w:numId w:val="99"/>
              </w:numPr>
            </w:pPr>
          </w:p>
        </w:tc>
        <w:tc>
          <w:tcPr>
            <w:tcW w:w="4320" w:type="dxa"/>
            <w:tcBorders>
              <w:top w:val="single" w:sz="6" w:space="0" w:color="auto"/>
              <w:left w:val="single" w:sz="6" w:space="0" w:color="auto"/>
              <w:bottom w:val="single" w:sz="6" w:space="0" w:color="auto"/>
              <w:right w:val="single" w:sz="6" w:space="0" w:color="auto"/>
            </w:tcBorders>
          </w:tcPr>
          <w:p w14:paraId="2BF501C6" w14:textId="77777777" w:rsidR="006D4C9A" w:rsidRPr="009D183D" w:rsidRDefault="006D4C9A" w:rsidP="00026450">
            <w:pPr>
              <w:pStyle w:val="TableTextBullet1"/>
            </w:pPr>
            <w:r w:rsidRPr="009D183D">
              <w:t>Services (UM03)</w:t>
            </w:r>
          </w:p>
        </w:tc>
        <w:tc>
          <w:tcPr>
            <w:tcW w:w="2160" w:type="dxa"/>
            <w:tcBorders>
              <w:top w:val="single" w:sz="6" w:space="0" w:color="auto"/>
              <w:left w:val="single" w:sz="6" w:space="0" w:color="auto"/>
              <w:bottom w:val="single" w:sz="6" w:space="0" w:color="auto"/>
              <w:right w:val="single" w:sz="6" w:space="0" w:color="auto"/>
            </w:tcBorders>
          </w:tcPr>
          <w:p w14:paraId="7151E2D7" w14:textId="77777777" w:rsidR="006D4C9A" w:rsidRPr="00E318E8" w:rsidRDefault="006D4C9A" w:rsidP="00026450">
            <w:pPr>
              <w:pStyle w:val="TableText"/>
            </w:pPr>
            <w:r w:rsidRPr="00E318E8">
              <w:t>UM03 is present</w:t>
            </w:r>
          </w:p>
        </w:tc>
        <w:tc>
          <w:tcPr>
            <w:tcW w:w="2160" w:type="dxa"/>
            <w:tcBorders>
              <w:top w:val="single" w:sz="6" w:space="0" w:color="auto"/>
              <w:left w:val="single" w:sz="6" w:space="0" w:color="auto"/>
              <w:bottom w:val="single" w:sz="6" w:space="0" w:color="auto"/>
              <w:right w:val="single" w:sz="6" w:space="0" w:color="auto"/>
            </w:tcBorders>
          </w:tcPr>
          <w:p w14:paraId="6D78511B" w14:textId="77777777" w:rsidR="006D4C9A" w:rsidRPr="00DF256B" w:rsidRDefault="006D4C9A" w:rsidP="00026450">
            <w:pPr>
              <w:pStyle w:val="TableText"/>
              <w:rPr>
                <w:sz w:val="18"/>
                <w:szCs w:val="18"/>
              </w:rPr>
            </w:pPr>
          </w:p>
        </w:tc>
        <w:tc>
          <w:tcPr>
            <w:tcW w:w="540" w:type="dxa"/>
            <w:tcBorders>
              <w:top w:val="single" w:sz="6" w:space="0" w:color="auto"/>
              <w:left w:val="single" w:sz="6" w:space="0" w:color="auto"/>
              <w:bottom w:val="single" w:sz="6" w:space="0" w:color="auto"/>
              <w:right w:val="single" w:sz="6" w:space="0" w:color="auto"/>
            </w:tcBorders>
          </w:tcPr>
          <w:p w14:paraId="3BCC7484" w14:textId="77777777" w:rsidR="006D4C9A" w:rsidRPr="00DF256B" w:rsidRDefault="006D4C9A" w:rsidP="00026450">
            <w:pPr>
              <w:pStyle w:val="TableText"/>
              <w:rPr>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2D9EC199" w14:textId="77777777" w:rsidR="006D4C9A" w:rsidRPr="00DF256B" w:rsidRDefault="006D4C9A" w:rsidP="00026450">
            <w:pPr>
              <w:pStyle w:val="TableText"/>
              <w:rPr>
                <w:sz w:val="18"/>
                <w:szCs w:val="18"/>
              </w:rPr>
            </w:pPr>
          </w:p>
        </w:tc>
      </w:tr>
      <w:tr w:rsidR="006D4C9A" w:rsidRPr="00DF256B" w14:paraId="704AC5AB"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01C3BDED" w14:textId="69141F2F" w:rsidR="006D4C9A" w:rsidRPr="00DF256B" w:rsidRDefault="006D4C9A" w:rsidP="00026450">
            <w:pPr>
              <w:pStyle w:val="TableText"/>
            </w:pPr>
            <w:r w:rsidRPr="0042505D">
              <w:t>FS-EP007-010</w:t>
            </w:r>
          </w:p>
        </w:tc>
        <w:tc>
          <w:tcPr>
            <w:tcW w:w="864" w:type="dxa"/>
            <w:tcBorders>
              <w:top w:val="single" w:sz="6" w:space="0" w:color="auto"/>
              <w:left w:val="single" w:sz="6" w:space="0" w:color="auto"/>
              <w:bottom w:val="single" w:sz="6" w:space="0" w:color="auto"/>
              <w:right w:val="single" w:sz="6" w:space="0" w:color="auto"/>
            </w:tcBorders>
          </w:tcPr>
          <w:p w14:paraId="4D59EC90" w14:textId="01DDF071" w:rsidR="006D4C9A" w:rsidRPr="00DB182E" w:rsidRDefault="006D4C9A" w:rsidP="00654400">
            <w:pPr>
              <w:pStyle w:val="TableText"/>
              <w:numPr>
                <w:ilvl w:val="0"/>
                <w:numId w:val="99"/>
              </w:numPr>
            </w:pPr>
          </w:p>
        </w:tc>
        <w:tc>
          <w:tcPr>
            <w:tcW w:w="4320" w:type="dxa"/>
            <w:tcBorders>
              <w:top w:val="single" w:sz="6" w:space="0" w:color="auto"/>
              <w:left w:val="single" w:sz="6" w:space="0" w:color="auto"/>
              <w:bottom w:val="single" w:sz="6" w:space="0" w:color="auto"/>
              <w:right w:val="single" w:sz="6" w:space="0" w:color="auto"/>
            </w:tcBorders>
          </w:tcPr>
          <w:p w14:paraId="0DD52463" w14:textId="77777777" w:rsidR="006D4C9A" w:rsidRPr="009D183D" w:rsidRDefault="006D4C9A" w:rsidP="00026450">
            <w:pPr>
              <w:pStyle w:val="TableTextBullet1"/>
            </w:pPr>
            <w:r w:rsidRPr="009D183D">
              <w:t>Response Message Text</w:t>
            </w:r>
          </w:p>
        </w:tc>
        <w:tc>
          <w:tcPr>
            <w:tcW w:w="2160" w:type="dxa"/>
            <w:tcBorders>
              <w:top w:val="single" w:sz="6" w:space="0" w:color="auto"/>
              <w:left w:val="single" w:sz="6" w:space="0" w:color="auto"/>
              <w:bottom w:val="single" w:sz="6" w:space="0" w:color="auto"/>
              <w:right w:val="single" w:sz="6" w:space="0" w:color="auto"/>
            </w:tcBorders>
          </w:tcPr>
          <w:p w14:paraId="44E1ACCD" w14:textId="77777777" w:rsidR="006D4C9A" w:rsidRPr="00E318E8" w:rsidRDefault="006D4C9A" w:rsidP="00026450">
            <w:pPr>
              <w:pStyle w:val="TableText"/>
            </w:pPr>
            <w:r w:rsidRPr="00E318E8">
              <w:t>MSG text is present</w:t>
            </w:r>
          </w:p>
        </w:tc>
        <w:tc>
          <w:tcPr>
            <w:tcW w:w="2160" w:type="dxa"/>
            <w:tcBorders>
              <w:top w:val="single" w:sz="6" w:space="0" w:color="auto"/>
              <w:left w:val="single" w:sz="6" w:space="0" w:color="auto"/>
              <w:bottom w:val="single" w:sz="6" w:space="0" w:color="auto"/>
              <w:right w:val="single" w:sz="6" w:space="0" w:color="auto"/>
            </w:tcBorders>
          </w:tcPr>
          <w:p w14:paraId="20AF0F37" w14:textId="77777777" w:rsidR="006D4C9A" w:rsidRPr="00DF256B" w:rsidRDefault="006D4C9A" w:rsidP="00026450">
            <w:pPr>
              <w:pStyle w:val="TableText"/>
              <w:rPr>
                <w:sz w:val="18"/>
                <w:szCs w:val="18"/>
              </w:rPr>
            </w:pPr>
          </w:p>
        </w:tc>
        <w:tc>
          <w:tcPr>
            <w:tcW w:w="540" w:type="dxa"/>
            <w:tcBorders>
              <w:top w:val="single" w:sz="6" w:space="0" w:color="auto"/>
              <w:left w:val="single" w:sz="6" w:space="0" w:color="auto"/>
              <w:bottom w:val="single" w:sz="6" w:space="0" w:color="auto"/>
              <w:right w:val="single" w:sz="6" w:space="0" w:color="auto"/>
            </w:tcBorders>
          </w:tcPr>
          <w:p w14:paraId="76E7632E" w14:textId="77777777" w:rsidR="006D4C9A" w:rsidRPr="00DF256B" w:rsidRDefault="006D4C9A" w:rsidP="00026450">
            <w:pPr>
              <w:pStyle w:val="TableText"/>
              <w:rPr>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25D4D060" w14:textId="77777777" w:rsidR="006D4C9A" w:rsidRPr="00DF256B" w:rsidRDefault="006D4C9A" w:rsidP="00026450">
            <w:pPr>
              <w:pStyle w:val="TableText"/>
              <w:rPr>
                <w:sz w:val="18"/>
                <w:szCs w:val="18"/>
              </w:rPr>
            </w:pPr>
          </w:p>
        </w:tc>
      </w:tr>
      <w:tr w:rsidR="006D4C9A" w:rsidRPr="00DF256B" w14:paraId="24C8268E" w14:textId="77777777" w:rsidTr="00D5087F">
        <w:trPr>
          <w:cantSplit/>
        </w:trPr>
        <w:tc>
          <w:tcPr>
            <w:tcW w:w="1872" w:type="dxa"/>
          </w:tcPr>
          <w:p w14:paraId="5A544574" w14:textId="77777777" w:rsidR="006D4C9A" w:rsidRPr="00BB7EE2" w:rsidRDefault="006D4C9A" w:rsidP="00026450">
            <w:pPr>
              <w:pStyle w:val="TableText"/>
            </w:pPr>
          </w:p>
        </w:tc>
        <w:tc>
          <w:tcPr>
            <w:tcW w:w="864" w:type="dxa"/>
          </w:tcPr>
          <w:p w14:paraId="6DF94A94" w14:textId="3A5DE0D7" w:rsidR="006D4C9A" w:rsidRPr="00DB182E" w:rsidRDefault="006D4C9A" w:rsidP="00654400">
            <w:pPr>
              <w:pStyle w:val="TableText"/>
              <w:numPr>
                <w:ilvl w:val="0"/>
                <w:numId w:val="99"/>
              </w:numPr>
            </w:pPr>
          </w:p>
        </w:tc>
        <w:tc>
          <w:tcPr>
            <w:tcW w:w="4320" w:type="dxa"/>
          </w:tcPr>
          <w:p w14:paraId="0FAF0EFF" w14:textId="5F152D84" w:rsidR="006D4C9A" w:rsidRPr="009D183D" w:rsidRDefault="006D4C9A" w:rsidP="00026450">
            <w:pPr>
              <w:pStyle w:val="TableText"/>
            </w:pPr>
            <w:r w:rsidRPr="009D183D">
              <w:t>&lt;RETURN&gt;</w:t>
            </w:r>
          </w:p>
        </w:tc>
        <w:tc>
          <w:tcPr>
            <w:tcW w:w="2160" w:type="dxa"/>
          </w:tcPr>
          <w:p w14:paraId="49DF1099" w14:textId="6F54D55F" w:rsidR="006D4C9A" w:rsidRPr="00E318E8" w:rsidRDefault="006D4C9A" w:rsidP="00026450">
            <w:pPr>
              <w:pStyle w:val="TableText"/>
            </w:pPr>
            <w:r w:rsidRPr="00E318E8">
              <w:t>Output menu displays</w:t>
            </w:r>
          </w:p>
        </w:tc>
        <w:tc>
          <w:tcPr>
            <w:tcW w:w="2160" w:type="dxa"/>
          </w:tcPr>
          <w:p w14:paraId="0D8C8DC2" w14:textId="77777777" w:rsidR="006D4C9A" w:rsidRPr="00DF256B" w:rsidRDefault="006D4C9A" w:rsidP="00026450">
            <w:pPr>
              <w:pStyle w:val="TableText"/>
              <w:rPr>
                <w:sz w:val="18"/>
                <w:szCs w:val="18"/>
              </w:rPr>
            </w:pPr>
          </w:p>
        </w:tc>
        <w:tc>
          <w:tcPr>
            <w:tcW w:w="540" w:type="dxa"/>
          </w:tcPr>
          <w:p w14:paraId="64270C96" w14:textId="77777777" w:rsidR="006D4C9A" w:rsidRPr="00DF256B" w:rsidRDefault="006D4C9A" w:rsidP="00026450">
            <w:pPr>
              <w:pStyle w:val="TableText"/>
              <w:rPr>
                <w:sz w:val="18"/>
                <w:szCs w:val="18"/>
              </w:rPr>
            </w:pPr>
          </w:p>
        </w:tc>
        <w:tc>
          <w:tcPr>
            <w:tcW w:w="2160" w:type="dxa"/>
          </w:tcPr>
          <w:p w14:paraId="491AD0C6" w14:textId="77777777" w:rsidR="006D4C9A" w:rsidRPr="00DF256B" w:rsidRDefault="006D4C9A" w:rsidP="00026450">
            <w:pPr>
              <w:pStyle w:val="TableText"/>
              <w:rPr>
                <w:sz w:val="18"/>
                <w:szCs w:val="18"/>
              </w:rPr>
            </w:pPr>
          </w:p>
        </w:tc>
      </w:tr>
      <w:tr w:rsidR="006D4C9A" w:rsidRPr="00DF256B" w14:paraId="2351103D" w14:textId="77777777" w:rsidTr="00D5087F">
        <w:trPr>
          <w:cantSplit/>
        </w:trPr>
        <w:tc>
          <w:tcPr>
            <w:tcW w:w="1872" w:type="dxa"/>
          </w:tcPr>
          <w:p w14:paraId="2D7BDB45" w14:textId="77777777" w:rsidR="006D4C9A" w:rsidRPr="00BB7EE2" w:rsidRDefault="006D4C9A" w:rsidP="00026450">
            <w:pPr>
              <w:pStyle w:val="TableText"/>
            </w:pPr>
          </w:p>
        </w:tc>
        <w:tc>
          <w:tcPr>
            <w:tcW w:w="864" w:type="dxa"/>
          </w:tcPr>
          <w:p w14:paraId="0397BD10" w14:textId="3E875E04" w:rsidR="006D4C9A" w:rsidRPr="00DB182E" w:rsidRDefault="006D4C9A" w:rsidP="00654400">
            <w:pPr>
              <w:pStyle w:val="TableText"/>
              <w:numPr>
                <w:ilvl w:val="0"/>
                <w:numId w:val="99"/>
              </w:numPr>
            </w:pPr>
          </w:p>
        </w:tc>
        <w:tc>
          <w:tcPr>
            <w:tcW w:w="4320" w:type="dxa"/>
          </w:tcPr>
          <w:p w14:paraId="6F3CBDDD" w14:textId="4E6BDC54" w:rsidR="006D4C9A" w:rsidRPr="009D183D" w:rsidRDefault="006D4C9A" w:rsidP="00026450">
            <w:pPr>
              <w:pStyle w:val="TableText"/>
            </w:pPr>
            <w:r w:rsidRPr="009D183D">
              <w:t>Select Group 10-7079 Print</w:t>
            </w:r>
          </w:p>
        </w:tc>
        <w:tc>
          <w:tcPr>
            <w:tcW w:w="2160" w:type="dxa"/>
          </w:tcPr>
          <w:p w14:paraId="084CCA30" w14:textId="248A8930" w:rsidR="006D4C9A" w:rsidRPr="00E318E8" w:rsidRDefault="006D4C9A" w:rsidP="00026450">
            <w:pPr>
              <w:pStyle w:val="TableText"/>
            </w:pPr>
            <w:r w:rsidRPr="00E318E8">
              <w:t>System prompts below</w:t>
            </w:r>
          </w:p>
        </w:tc>
        <w:tc>
          <w:tcPr>
            <w:tcW w:w="2160" w:type="dxa"/>
          </w:tcPr>
          <w:p w14:paraId="04F55381" w14:textId="77777777" w:rsidR="006D4C9A" w:rsidRPr="00DF256B" w:rsidRDefault="006D4C9A" w:rsidP="00026450">
            <w:pPr>
              <w:pStyle w:val="TableText"/>
              <w:rPr>
                <w:sz w:val="18"/>
                <w:szCs w:val="18"/>
              </w:rPr>
            </w:pPr>
          </w:p>
        </w:tc>
        <w:tc>
          <w:tcPr>
            <w:tcW w:w="540" w:type="dxa"/>
          </w:tcPr>
          <w:p w14:paraId="52913AF4" w14:textId="77777777" w:rsidR="006D4C9A" w:rsidRPr="00DF256B" w:rsidRDefault="006D4C9A" w:rsidP="00026450">
            <w:pPr>
              <w:pStyle w:val="TableText"/>
              <w:rPr>
                <w:sz w:val="18"/>
                <w:szCs w:val="18"/>
              </w:rPr>
            </w:pPr>
          </w:p>
        </w:tc>
        <w:tc>
          <w:tcPr>
            <w:tcW w:w="2160" w:type="dxa"/>
          </w:tcPr>
          <w:p w14:paraId="288F7A3C" w14:textId="77777777" w:rsidR="006D4C9A" w:rsidRPr="00DF256B" w:rsidRDefault="006D4C9A" w:rsidP="00026450">
            <w:pPr>
              <w:pStyle w:val="TableText"/>
              <w:rPr>
                <w:sz w:val="18"/>
                <w:szCs w:val="18"/>
              </w:rPr>
            </w:pPr>
          </w:p>
        </w:tc>
      </w:tr>
      <w:tr w:rsidR="006D4C9A" w:rsidRPr="00DF256B" w14:paraId="23AAB449" w14:textId="77777777" w:rsidTr="00D5087F">
        <w:trPr>
          <w:cantSplit/>
        </w:trPr>
        <w:tc>
          <w:tcPr>
            <w:tcW w:w="1872" w:type="dxa"/>
          </w:tcPr>
          <w:p w14:paraId="77E8AFBA" w14:textId="77777777" w:rsidR="006D4C9A" w:rsidRPr="00BB7EE2" w:rsidRDefault="006D4C9A" w:rsidP="00026450">
            <w:pPr>
              <w:pStyle w:val="TableText"/>
            </w:pPr>
          </w:p>
        </w:tc>
        <w:tc>
          <w:tcPr>
            <w:tcW w:w="864" w:type="dxa"/>
          </w:tcPr>
          <w:p w14:paraId="34AA5BEC" w14:textId="6A2E9BFD" w:rsidR="006D4C9A" w:rsidRPr="00DB182E" w:rsidRDefault="006D4C9A" w:rsidP="00654400">
            <w:pPr>
              <w:pStyle w:val="TableText"/>
              <w:numPr>
                <w:ilvl w:val="0"/>
                <w:numId w:val="99"/>
              </w:numPr>
            </w:pPr>
          </w:p>
        </w:tc>
        <w:tc>
          <w:tcPr>
            <w:tcW w:w="4320" w:type="dxa"/>
          </w:tcPr>
          <w:p w14:paraId="06952F33" w14:textId="2B4831D1" w:rsidR="006D4C9A" w:rsidRPr="009D183D" w:rsidRDefault="006D4C9A" w:rsidP="00191C18">
            <w:pPr>
              <w:pStyle w:val="TableText"/>
            </w:pPr>
            <w:r w:rsidRPr="009D183D">
              <w:t xml:space="preserve">Enter Begin Date </w:t>
            </w:r>
          </w:p>
        </w:tc>
        <w:tc>
          <w:tcPr>
            <w:tcW w:w="2160" w:type="dxa"/>
          </w:tcPr>
          <w:p w14:paraId="24406F6D" w14:textId="2603D40D" w:rsidR="006D4C9A" w:rsidRPr="00E318E8" w:rsidRDefault="00092A3B" w:rsidP="00026450">
            <w:pPr>
              <w:pStyle w:val="TableText"/>
            </w:pPr>
            <w:r w:rsidRPr="00E318E8">
              <w:t>Records within Start Date</w:t>
            </w:r>
          </w:p>
        </w:tc>
        <w:tc>
          <w:tcPr>
            <w:tcW w:w="2160" w:type="dxa"/>
          </w:tcPr>
          <w:p w14:paraId="56FF6F67" w14:textId="77777777" w:rsidR="006D4C9A" w:rsidRPr="00DF256B" w:rsidRDefault="006D4C9A" w:rsidP="00026450">
            <w:pPr>
              <w:pStyle w:val="TableText"/>
              <w:rPr>
                <w:sz w:val="18"/>
                <w:szCs w:val="18"/>
              </w:rPr>
            </w:pPr>
          </w:p>
        </w:tc>
        <w:tc>
          <w:tcPr>
            <w:tcW w:w="540" w:type="dxa"/>
          </w:tcPr>
          <w:p w14:paraId="2061B536" w14:textId="77777777" w:rsidR="006D4C9A" w:rsidRPr="00DF256B" w:rsidRDefault="006D4C9A" w:rsidP="00026450">
            <w:pPr>
              <w:pStyle w:val="TableText"/>
              <w:rPr>
                <w:sz w:val="18"/>
                <w:szCs w:val="18"/>
              </w:rPr>
            </w:pPr>
          </w:p>
        </w:tc>
        <w:tc>
          <w:tcPr>
            <w:tcW w:w="2160" w:type="dxa"/>
          </w:tcPr>
          <w:p w14:paraId="5F719695" w14:textId="77777777" w:rsidR="006D4C9A" w:rsidRPr="00DF256B" w:rsidRDefault="006D4C9A" w:rsidP="00026450">
            <w:pPr>
              <w:pStyle w:val="TableText"/>
              <w:rPr>
                <w:sz w:val="18"/>
                <w:szCs w:val="18"/>
              </w:rPr>
            </w:pPr>
          </w:p>
        </w:tc>
      </w:tr>
      <w:tr w:rsidR="006D4C9A" w:rsidRPr="00DF256B" w14:paraId="3EF9CEF4" w14:textId="77777777" w:rsidTr="00D5087F">
        <w:trPr>
          <w:cantSplit/>
        </w:trPr>
        <w:tc>
          <w:tcPr>
            <w:tcW w:w="1872" w:type="dxa"/>
          </w:tcPr>
          <w:p w14:paraId="66D32C69" w14:textId="77777777" w:rsidR="006D4C9A" w:rsidRPr="00BB7EE2" w:rsidRDefault="006D4C9A" w:rsidP="00026450">
            <w:pPr>
              <w:pStyle w:val="TableText"/>
            </w:pPr>
          </w:p>
        </w:tc>
        <w:tc>
          <w:tcPr>
            <w:tcW w:w="864" w:type="dxa"/>
          </w:tcPr>
          <w:p w14:paraId="4E5B9475" w14:textId="19231F44" w:rsidR="006D4C9A" w:rsidRPr="00DB182E" w:rsidRDefault="006D4C9A" w:rsidP="00654400">
            <w:pPr>
              <w:pStyle w:val="TableText"/>
              <w:numPr>
                <w:ilvl w:val="0"/>
                <w:numId w:val="99"/>
              </w:numPr>
            </w:pPr>
          </w:p>
        </w:tc>
        <w:tc>
          <w:tcPr>
            <w:tcW w:w="4320" w:type="dxa"/>
          </w:tcPr>
          <w:p w14:paraId="2A5B1DF4" w14:textId="0BABF3AC" w:rsidR="006D4C9A" w:rsidRPr="009D183D" w:rsidRDefault="006D4C9A" w:rsidP="00191C18">
            <w:pPr>
              <w:pStyle w:val="TableText"/>
            </w:pPr>
            <w:r w:rsidRPr="009D183D">
              <w:t xml:space="preserve">Enter End Date </w:t>
            </w:r>
            <w:r w:rsidR="00092A3B">
              <w:t xml:space="preserve"> TODAY</w:t>
            </w:r>
          </w:p>
        </w:tc>
        <w:tc>
          <w:tcPr>
            <w:tcW w:w="2160" w:type="dxa"/>
          </w:tcPr>
          <w:p w14:paraId="0498DE21" w14:textId="3B752706" w:rsidR="006D4C9A" w:rsidRPr="00E318E8" w:rsidRDefault="00092A3B" w:rsidP="00026450">
            <w:pPr>
              <w:pStyle w:val="TableText"/>
            </w:pPr>
            <w:r w:rsidRPr="00E318E8">
              <w:t>Records within TODAYS DATE</w:t>
            </w:r>
          </w:p>
        </w:tc>
        <w:tc>
          <w:tcPr>
            <w:tcW w:w="2160" w:type="dxa"/>
          </w:tcPr>
          <w:p w14:paraId="778E4C36" w14:textId="77777777" w:rsidR="006D4C9A" w:rsidRPr="00DF256B" w:rsidRDefault="006D4C9A" w:rsidP="00026450">
            <w:pPr>
              <w:pStyle w:val="TableText"/>
              <w:rPr>
                <w:sz w:val="18"/>
                <w:szCs w:val="18"/>
              </w:rPr>
            </w:pPr>
          </w:p>
        </w:tc>
        <w:tc>
          <w:tcPr>
            <w:tcW w:w="540" w:type="dxa"/>
          </w:tcPr>
          <w:p w14:paraId="290EA49C" w14:textId="77777777" w:rsidR="006D4C9A" w:rsidRPr="00DF256B" w:rsidRDefault="006D4C9A" w:rsidP="00026450">
            <w:pPr>
              <w:pStyle w:val="TableText"/>
              <w:rPr>
                <w:sz w:val="18"/>
                <w:szCs w:val="18"/>
              </w:rPr>
            </w:pPr>
          </w:p>
        </w:tc>
        <w:tc>
          <w:tcPr>
            <w:tcW w:w="2160" w:type="dxa"/>
          </w:tcPr>
          <w:p w14:paraId="31CDCB37" w14:textId="77777777" w:rsidR="006D4C9A" w:rsidRPr="00DF256B" w:rsidRDefault="006D4C9A" w:rsidP="00026450">
            <w:pPr>
              <w:pStyle w:val="TableText"/>
              <w:rPr>
                <w:sz w:val="18"/>
                <w:szCs w:val="18"/>
              </w:rPr>
            </w:pPr>
          </w:p>
        </w:tc>
      </w:tr>
      <w:tr w:rsidR="006D4C9A" w:rsidRPr="00DF256B" w14:paraId="4E5ECCA5" w14:textId="77777777" w:rsidTr="00D5087F">
        <w:trPr>
          <w:cantSplit/>
        </w:trPr>
        <w:tc>
          <w:tcPr>
            <w:tcW w:w="1872" w:type="dxa"/>
          </w:tcPr>
          <w:p w14:paraId="641CB3E6" w14:textId="77777777" w:rsidR="006D4C9A" w:rsidRPr="00BB7EE2" w:rsidRDefault="006D4C9A" w:rsidP="00026450">
            <w:pPr>
              <w:pStyle w:val="TableText"/>
            </w:pPr>
          </w:p>
        </w:tc>
        <w:tc>
          <w:tcPr>
            <w:tcW w:w="864" w:type="dxa"/>
          </w:tcPr>
          <w:p w14:paraId="3C2E6163" w14:textId="73732BD2" w:rsidR="006D4C9A" w:rsidRPr="00DB182E" w:rsidRDefault="006D4C9A" w:rsidP="00654400">
            <w:pPr>
              <w:pStyle w:val="TableText"/>
              <w:numPr>
                <w:ilvl w:val="0"/>
                <w:numId w:val="99"/>
              </w:numPr>
            </w:pPr>
          </w:p>
        </w:tc>
        <w:tc>
          <w:tcPr>
            <w:tcW w:w="4320" w:type="dxa"/>
          </w:tcPr>
          <w:p w14:paraId="5A5ADCD8" w14:textId="428D3CC4" w:rsidR="006D4C9A" w:rsidRPr="009D183D" w:rsidRDefault="006D4C9A" w:rsidP="00026450">
            <w:pPr>
              <w:pStyle w:val="TableText"/>
            </w:pPr>
            <w:r w:rsidRPr="009D183D">
              <w:t>Want only those printed//No</w:t>
            </w:r>
          </w:p>
        </w:tc>
        <w:tc>
          <w:tcPr>
            <w:tcW w:w="2160" w:type="dxa"/>
          </w:tcPr>
          <w:p w14:paraId="6AD7280D" w14:textId="3F60F5FB" w:rsidR="006D4C9A" w:rsidRPr="00E318E8" w:rsidRDefault="006D4C9A" w:rsidP="00026450">
            <w:pPr>
              <w:pStyle w:val="TableText"/>
            </w:pPr>
            <w:r w:rsidRPr="00E318E8">
              <w:t>Enter NO</w:t>
            </w:r>
          </w:p>
        </w:tc>
        <w:tc>
          <w:tcPr>
            <w:tcW w:w="2160" w:type="dxa"/>
          </w:tcPr>
          <w:p w14:paraId="5B2875E7" w14:textId="77777777" w:rsidR="006D4C9A" w:rsidRPr="00DF256B" w:rsidRDefault="006D4C9A" w:rsidP="00026450">
            <w:pPr>
              <w:pStyle w:val="TableText"/>
              <w:rPr>
                <w:sz w:val="18"/>
                <w:szCs w:val="18"/>
              </w:rPr>
            </w:pPr>
          </w:p>
        </w:tc>
        <w:tc>
          <w:tcPr>
            <w:tcW w:w="540" w:type="dxa"/>
          </w:tcPr>
          <w:p w14:paraId="3A40106F" w14:textId="77777777" w:rsidR="006D4C9A" w:rsidRPr="00DF256B" w:rsidRDefault="006D4C9A" w:rsidP="00026450">
            <w:pPr>
              <w:pStyle w:val="TableText"/>
              <w:rPr>
                <w:sz w:val="18"/>
                <w:szCs w:val="18"/>
              </w:rPr>
            </w:pPr>
          </w:p>
        </w:tc>
        <w:tc>
          <w:tcPr>
            <w:tcW w:w="2160" w:type="dxa"/>
          </w:tcPr>
          <w:p w14:paraId="46C35348" w14:textId="77777777" w:rsidR="006D4C9A" w:rsidRPr="00DF256B" w:rsidRDefault="006D4C9A" w:rsidP="00026450">
            <w:pPr>
              <w:pStyle w:val="TableText"/>
              <w:rPr>
                <w:sz w:val="18"/>
                <w:szCs w:val="18"/>
              </w:rPr>
            </w:pPr>
          </w:p>
        </w:tc>
      </w:tr>
      <w:tr w:rsidR="006D4C9A" w:rsidRPr="00DF256B" w14:paraId="41DEA68D" w14:textId="77777777" w:rsidTr="00D5087F">
        <w:trPr>
          <w:cantSplit/>
        </w:trPr>
        <w:tc>
          <w:tcPr>
            <w:tcW w:w="1872" w:type="dxa"/>
          </w:tcPr>
          <w:p w14:paraId="25DDA777" w14:textId="77777777" w:rsidR="006D4C9A" w:rsidRPr="00BB7EE2" w:rsidRDefault="006D4C9A" w:rsidP="00026450">
            <w:pPr>
              <w:pStyle w:val="TableText"/>
            </w:pPr>
          </w:p>
        </w:tc>
        <w:tc>
          <w:tcPr>
            <w:tcW w:w="864" w:type="dxa"/>
          </w:tcPr>
          <w:p w14:paraId="436E4BAF" w14:textId="2465195E" w:rsidR="006D4C9A" w:rsidRPr="00DB182E" w:rsidRDefault="006D4C9A" w:rsidP="00654400">
            <w:pPr>
              <w:pStyle w:val="TableText"/>
              <w:numPr>
                <w:ilvl w:val="0"/>
                <w:numId w:val="99"/>
              </w:numPr>
            </w:pPr>
          </w:p>
        </w:tc>
        <w:tc>
          <w:tcPr>
            <w:tcW w:w="4320" w:type="dxa"/>
          </w:tcPr>
          <w:p w14:paraId="795A4F0A" w14:textId="21CB6B76" w:rsidR="006D4C9A" w:rsidRPr="009D183D" w:rsidRDefault="006D4C9A" w:rsidP="00026450">
            <w:pPr>
              <w:pStyle w:val="TableText"/>
            </w:pPr>
            <w:r w:rsidRPr="009D183D">
              <w:t>Device, Accept Default</w:t>
            </w:r>
          </w:p>
        </w:tc>
        <w:tc>
          <w:tcPr>
            <w:tcW w:w="2160" w:type="dxa"/>
          </w:tcPr>
          <w:p w14:paraId="18972401" w14:textId="29C8F914" w:rsidR="006D4C9A" w:rsidRPr="00E318E8" w:rsidRDefault="006D4C9A" w:rsidP="00026450">
            <w:pPr>
              <w:pStyle w:val="TableText"/>
            </w:pPr>
            <w:r w:rsidRPr="00E318E8">
              <w:t>Accept Default</w:t>
            </w:r>
          </w:p>
        </w:tc>
        <w:tc>
          <w:tcPr>
            <w:tcW w:w="2160" w:type="dxa"/>
          </w:tcPr>
          <w:p w14:paraId="794CE718" w14:textId="77777777" w:rsidR="006D4C9A" w:rsidRPr="00DF256B" w:rsidRDefault="006D4C9A" w:rsidP="00026450">
            <w:pPr>
              <w:pStyle w:val="TableText"/>
              <w:rPr>
                <w:sz w:val="18"/>
                <w:szCs w:val="18"/>
              </w:rPr>
            </w:pPr>
          </w:p>
        </w:tc>
        <w:tc>
          <w:tcPr>
            <w:tcW w:w="540" w:type="dxa"/>
          </w:tcPr>
          <w:p w14:paraId="164A6E6B" w14:textId="77777777" w:rsidR="006D4C9A" w:rsidRPr="00DF256B" w:rsidRDefault="006D4C9A" w:rsidP="00026450">
            <w:pPr>
              <w:pStyle w:val="TableText"/>
              <w:rPr>
                <w:sz w:val="18"/>
                <w:szCs w:val="18"/>
              </w:rPr>
            </w:pPr>
          </w:p>
        </w:tc>
        <w:tc>
          <w:tcPr>
            <w:tcW w:w="2160" w:type="dxa"/>
          </w:tcPr>
          <w:p w14:paraId="407ACB86" w14:textId="77777777" w:rsidR="006D4C9A" w:rsidRPr="00DF256B" w:rsidRDefault="006D4C9A" w:rsidP="00026450">
            <w:pPr>
              <w:pStyle w:val="TableText"/>
              <w:rPr>
                <w:sz w:val="18"/>
                <w:szCs w:val="18"/>
              </w:rPr>
            </w:pPr>
          </w:p>
        </w:tc>
      </w:tr>
      <w:tr w:rsidR="006D4C9A" w:rsidRPr="00DF256B" w14:paraId="014BB30D" w14:textId="77777777" w:rsidTr="00D5087F">
        <w:trPr>
          <w:cantSplit/>
        </w:trPr>
        <w:tc>
          <w:tcPr>
            <w:tcW w:w="1872" w:type="dxa"/>
          </w:tcPr>
          <w:p w14:paraId="67A8DC79" w14:textId="77777777" w:rsidR="006D4C9A" w:rsidRPr="00BB7EE2" w:rsidRDefault="006D4C9A" w:rsidP="00026450">
            <w:pPr>
              <w:pStyle w:val="TableText"/>
            </w:pPr>
          </w:p>
        </w:tc>
        <w:tc>
          <w:tcPr>
            <w:tcW w:w="864" w:type="dxa"/>
          </w:tcPr>
          <w:p w14:paraId="541EEB9E" w14:textId="558AEB36" w:rsidR="006D4C9A" w:rsidRPr="00DB182E" w:rsidRDefault="006D4C9A" w:rsidP="00654400">
            <w:pPr>
              <w:pStyle w:val="TableText"/>
              <w:numPr>
                <w:ilvl w:val="0"/>
                <w:numId w:val="99"/>
              </w:numPr>
            </w:pPr>
          </w:p>
        </w:tc>
        <w:tc>
          <w:tcPr>
            <w:tcW w:w="4320" w:type="dxa"/>
          </w:tcPr>
          <w:p w14:paraId="4141E830" w14:textId="3EB466AF" w:rsidR="006D4C9A" w:rsidRPr="009D183D" w:rsidRDefault="006D4C9A" w:rsidP="00026450">
            <w:pPr>
              <w:pStyle w:val="TableText"/>
            </w:pPr>
            <w:r w:rsidRPr="009D183D">
              <w:t>Do you want queueing</w:t>
            </w:r>
          </w:p>
        </w:tc>
        <w:tc>
          <w:tcPr>
            <w:tcW w:w="2160" w:type="dxa"/>
          </w:tcPr>
          <w:p w14:paraId="18754079" w14:textId="1E0848A3" w:rsidR="006D4C9A" w:rsidRPr="00E318E8" w:rsidRDefault="006D4C9A" w:rsidP="00026450">
            <w:pPr>
              <w:pStyle w:val="TableText"/>
            </w:pPr>
            <w:r w:rsidRPr="00E318E8">
              <w:t>NO</w:t>
            </w:r>
          </w:p>
        </w:tc>
        <w:tc>
          <w:tcPr>
            <w:tcW w:w="2160" w:type="dxa"/>
          </w:tcPr>
          <w:p w14:paraId="65371CEC" w14:textId="77777777" w:rsidR="006D4C9A" w:rsidRPr="00DF256B" w:rsidRDefault="006D4C9A" w:rsidP="00026450">
            <w:pPr>
              <w:pStyle w:val="TableText"/>
              <w:rPr>
                <w:sz w:val="18"/>
                <w:szCs w:val="18"/>
              </w:rPr>
            </w:pPr>
          </w:p>
        </w:tc>
        <w:tc>
          <w:tcPr>
            <w:tcW w:w="540" w:type="dxa"/>
          </w:tcPr>
          <w:p w14:paraId="0E5D8811" w14:textId="77777777" w:rsidR="006D4C9A" w:rsidRPr="00DF256B" w:rsidRDefault="006D4C9A" w:rsidP="00026450">
            <w:pPr>
              <w:pStyle w:val="TableText"/>
              <w:rPr>
                <w:sz w:val="18"/>
                <w:szCs w:val="18"/>
              </w:rPr>
            </w:pPr>
          </w:p>
        </w:tc>
        <w:tc>
          <w:tcPr>
            <w:tcW w:w="2160" w:type="dxa"/>
          </w:tcPr>
          <w:p w14:paraId="3539B118" w14:textId="77777777" w:rsidR="006D4C9A" w:rsidRPr="00DF256B" w:rsidRDefault="006D4C9A" w:rsidP="00026450">
            <w:pPr>
              <w:pStyle w:val="TableText"/>
              <w:rPr>
                <w:sz w:val="18"/>
                <w:szCs w:val="18"/>
              </w:rPr>
            </w:pPr>
          </w:p>
        </w:tc>
      </w:tr>
      <w:tr w:rsidR="006D4C9A" w:rsidRPr="00DF256B" w14:paraId="469F0E0F" w14:textId="77777777" w:rsidTr="00D5087F">
        <w:trPr>
          <w:cantSplit/>
        </w:trPr>
        <w:tc>
          <w:tcPr>
            <w:tcW w:w="1872" w:type="dxa"/>
          </w:tcPr>
          <w:p w14:paraId="6B8F633B" w14:textId="77777777" w:rsidR="006D4C9A" w:rsidRPr="00BB7EE2" w:rsidRDefault="006D4C9A" w:rsidP="00026450">
            <w:pPr>
              <w:pStyle w:val="TableText"/>
            </w:pPr>
          </w:p>
        </w:tc>
        <w:tc>
          <w:tcPr>
            <w:tcW w:w="864" w:type="dxa"/>
          </w:tcPr>
          <w:p w14:paraId="76DEB4C8" w14:textId="4D6E5C12" w:rsidR="006D4C9A" w:rsidRPr="00DB182E" w:rsidRDefault="006D4C9A" w:rsidP="00654400">
            <w:pPr>
              <w:pStyle w:val="TableText"/>
              <w:numPr>
                <w:ilvl w:val="0"/>
                <w:numId w:val="99"/>
              </w:numPr>
            </w:pPr>
          </w:p>
        </w:tc>
        <w:tc>
          <w:tcPr>
            <w:tcW w:w="4320" w:type="dxa"/>
          </w:tcPr>
          <w:p w14:paraId="58CA61A7" w14:textId="0294815C" w:rsidR="006D4C9A" w:rsidRPr="009D183D" w:rsidRDefault="006D4C9A" w:rsidP="00026450">
            <w:pPr>
              <w:pStyle w:val="TableText"/>
            </w:pPr>
            <w:r w:rsidRPr="009D183D">
              <w:t>Device, Accept Default</w:t>
            </w:r>
          </w:p>
        </w:tc>
        <w:tc>
          <w:tcPr>
            <w:tcW w:w="2160" w:type="dxa"/>
          </w:tcPr>
          <w:p w14:paraId="67112D64" w14:textId="16336AD6" w:rsidR="006D4C9A" w:rsidRPr="00E318E8" w:rsidRDefault="006D4C9A" w:rsidP="00026450">
            <w:pPr>
              <w:pStyle w:val="TableText"/>
            </w:pPr>
            <w:r w:rsidRPr="00E318E8">
              <w:t>Accept Default</w:t>
            </w:r>
          </w:p>
        </w:tc>
        <w:tc>
          <w:tcPr>
            <w:tcW w:w="2160" w:type="dxa"/>
          </w:tcPr>
          <w:p w14:paraId="19073A7C" w14:textId="77777777" w:rsidR="006D4C9A" w:rsidRPr="00DF256B" w:rsidRDefault="006D4C9A" w:rsidP="00026450">
            <w:pPr>
              <w:pStyle w:val="TableText"/>
              <w:rPr>
                <w:sz w:val="18"/>
                <w:szCs w:val="18"/>
              </w:rPr>
            </w:pPr>
          </w:p>
        </w:tc>
        <w:tc>
          <w:tcPr>
            <w:tcW w:w="540" w:type="dxa"/>
          </w:tcPr>
          <w:p w14:paraId="455B62C4" w14:textId="77777777" w:rsidR="006D4C9A" w:rsidRPr="00DF256B" w:rsidRDefault="006D4C9A" w:rsidP="00026450">
            <w:pPr>
              <w:pStyle w:val="TableText"/>
              <w:rPr>
                <w:sz w:val="18"/>
                <w:szCs w:val="18"/>
              </w:rPr>
            </w:pPr>
          </w:p>
        </w:tc>
        <w:tc>
          <w:tcPr>
            <w:tcW w:w="2160" w:type="dxa"/>
          </w:tcPr>
          <w:p w14:paraId="5DE8CA20" w14:textId="77777777" w:rsidR="006D4C9A" w:rsidRPr="00DF256B" w:rsidRDefault="006D4C9A" w:rsidP="00026450">
            <w:pPr>
              <w:pStyle w:val="TableText"/>
              <w:rPr>
                <w:sz w:val="18"/>
                <w:szCs w:val="18"/>
              </w:rPr>
            </w:pPr>
          </w:p>
        </w:tc>
      </w:tr>
      <w:tr w:rsidR="006D4C9A" w:rsidRPr="00DF256B" w14:paraId="7FED82B3" w14:textId="77777777" w:rsidTr="00D5087F">
        <w:trPr>
          <w:cantSplit/>
        </w:trPr>
        <w:tc>
          <w:tcPr>
            <w:tcW w:w="1872" w:type="dxa"/>
          </w:tcPr>
          <w:p w14:paraId="6F0BB96F" w14:textId="77777777" w:rsidR="006D4C9A" w:rsidRPr="00BB7EE2" w:rsidRDefault="006D4C9A" w:rsidP="00026450">
            <w:pPr>
              <w:pStyle w:val="TableText"/>
            </w:pPr>
          </w:p>
        </w:tc>
        <w:tc>
          <w:tcPr>
            <w:tcW w:w="864" w:type="dxa"/>
          </w:tcPr>
          <w:p w14:paraId="2FD5D548" w14:textId="1DCEF622" w:rsidR="006D4C9A" w:rsidRPr="00DB182E" w:rsidRDefault="006D4C9A" w:rsidP="00654400">
            <w:pPr>
              <w:pStyle w:val="TableText"/>
              <w:numPr>
                <w:ilvl w:val="0"/>
                <w:numId w:val="99"/>
              </w:numPr>
            </w:pPr>
          </w:p>
        </w:tc>
        <w:tc>
          <w:tcPr>
            <w:tcW w:w="4320" w:type="dxa"/>
          </w:tcPr>
          <w:p w14:paraId="3963EBAC" w14:textId="65CC9E75" w:rsidR="006D4C9A" w:rsidRPr="009D183D" w:rsidRDefault="006D4C9A" w:rsidP="00026450">
            <w:pPr>
              <w:pStyle w:val="TableText"/>
            </w:pPr>
            <w:r w:rsidRPr="009D183D">
              <w:t>Margins, Accept Default</w:t>
            </w:r>
          </w:p>
        </w:tc>
        <w:tc>
          <w:tcPr>
            <w:tcW w:w="2160" w:type="dxa"/>
          </w:tcPr>
          <w:p w14:paraId="4954E805" w14:textId="75E7E51D" w:rsidR="006D4C9A" w:rsidRPr="00E318E8" w:rsidRDefault="006D4C9A" w:rsidP="00026450">
            <w:pPr>
              <w:pStyle w:val="TableText"/>
            </w:pPr>
            <w:r w:rsidRPr="00E318E8">
              <w:t>Accept Default</w:t>
            </w:r>
          </w:p>
        </w:tc>
        <w:tc>
          <w:tcPr>
            <w:tcW w:w="2160" w:type="dxa"/>
          </w:tcPr>
          <w:p w14:paraId="5955ED0B" w14:textId="77777777" w:rsidR="006D4C9A" w:rsidRPr="00DF256B" w:rsidRDefault="006D4C9A" w:rsidP="00026450">
            <w:pPr>
              <w:pStyle w:val="TableText"/>
              <w:rPr>
                <w:sz w:val="18"/>
                <w:szCs w:val="18"/>
              </w:rPr>
            </w:pPr>
          </w:p>
        </w:tc>
        <w:tc>
          <w:tcPr>
            <w:tcW w:w="540" w:type="dxa"/>
          </w:tcPr>
          <w:p w14:paraId="5073A80B" w14:textId="77777777" w:rsidR="006D4C9A" w:rsidRPr="00DF256B" w:rsidRDefault="006D4C9A" w:rsidP="00026450">
            <w:pPr>
              <w:pStyle w:val="TableText"/>
              <w:rPr>
                <w:sz w:val="18"/>
                <w:szCs w:val="18"/>
              </w:rPr>
            </w:pPr>
          </w:p>
        </w:tc>
        <w:tc>
          <w:tcPr>
            <w:tcW w:w="2160" w:type="dxa"/>
          </w:tcPr>
          <w:p w14:paraId="0002A12A" w14:textId="77777777" w:rsidR="006D4C9A" w:rsidRPr="00DF256B" w:rsidRDefault="006D4C9A" w:rsidP="00026450">
            <w:pPr>
              <w:pStyle w:val="TableText"/>
              <w:rPr>
                <w:sz w:val="18"/>
                <w:szCs w:val="18"/>
              </w:rPr>
            </w:pPr>
          </w:p>
        </w:tc>
      </w:tr>
      <w:tr w:rsidR="006D4C9A" w:rsidRPr="00DF256B" w14:paraId="1F391C46"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2E16B703" w14:textId="77777777" w:rsidR="006D4C9A" w:rsidRPr="00DF256B" w:rsidRDefault="006D4C9A" w:rsidP="00026450">
            <w:pPr>
              <w:pStyle w:val="TableText"/>
            </w:pPr>
          </w:p>
        </w:tc>
        <w:tc>
          <w:tcPr>
            <w:tcW w:w="864" w:type="dxa"/>
            <w:tcBorders>
              <w:top w:val="single" w:sz="6" w:space="0" w:color="auto"/>
              <w:left w:val="single" w:sz="6" w:space="0" w:color="auto"/>
              <w:bottom w:val="single" w:sz="6" w:space="0" w:color="auto"/>
              <w:right w:val="single" w:sz="6" w:space="0" w:color="auto"/>
            </w:tcBorders>
          </w:tcPr>
          <w:p w14:paraId="3877B57F" w14:textId="27C536CB" w:rsidR="006D4C9A" w:rsidRPr="00DB182E" w:rsidRDefault="006D4C9A" w:rsidP="00654400">
            <w:pPr>
              <w:pStyle w:val="TableText"/>
              <w:numPr>
                <w:ilvl w:val="0"/>
                <w:numId w:val="99"/>
              </w:numPr>
            </w:pPr>
          </w:p>
        </w:tc>
        <w:tc>
          <w:tcPr>
            <w:tcW w:w="4320" w:type="dxa"/>
            <w:tcBorders>
              <w:top w:val="single" w:sz="6" w:space="0" w:color="auto"/>
              <w:left w:val="single" w:sz="6" w:space="0" w:color="auto"/>
              <w:bottom w:val="single" w:sz="6" w:space="0" w:color="auto"/>
              <w:right w:val="single" w:sz="6" w:space="0" w:color="auto"/>
            </w:tcBorders>
          </w:tcPr>
          <w:p w14:paraId="637AA6F2" w14:textId="1A1D01FE" w:rsidR="006D4C9A" w:rsidRPr="009D183D" w:rsidRDefault="006D4C9A" w:rsidP="00026450">
            <w:pPr>
              <w:pStyle w:val="TableText"/>
            </w:pPr>
            <w:r w:rsidRPr="009D183D">
              <w:t>Verify data points are present</w:t>
            </w:r>
          </w:p>
        </w:tc>
        <w:tc>
          <w:tcPr>
            <w:tcW w:w="2160" w:type="dxa"/>
            <w:tcBorders>
              <w:top w:val="single" w:sz="6" w:space="0" w:color="auto"/>
              <w:left w:val="single" w:sz="6" w:space="0" w:color="auto"/>
              <w:bottom w:val="single" w:sz="6" w:space="0" w:color="auto"/>
              <w:right w:val="single" w:sz="6" w:space="0" w:color="auto"/>
            </w:tcBorders>
          </w:tcPr>
          <w:p w14:paraId="73637BA3" w14:textId="5086DA82" w:rsidR="006D4C9A" w:rsidRPr="00E318E8" w:rsidRDefault="006D4C9A" w:rsidP="00026450">
            <w:pPr>
              <w:pStyle w:val="TableText"/>
            </w:pPr>
            <w:r w:rsidRPr="00E318E8">
              <w:t>Data points are present</w:t>
            </w:r>
          </w:p>
        </w:tc>
        <w:tc>
          <w:tcPr>
            <w:tcW w:w="2160" w:type="dxa"/>
            <w:tcBorders>
              <w:top w:val="single" w:sz="6" w:space="0" w:color="auto"/>
              <w:left w:val="single" w:sz="6" w:space="0" w:color="auto"/>
              <w:bottom w:val="single" w:sz="6" w:space="0" w:color="auto"/>
              <w:right w:val="single" w:sz="6" w:space="0" w:color="auto"/>
            </w:tcBorders>
          </w:tcPr>
          <w:p w14:paraId="4A8B015E" w14:textId="77777777" w:rsidR="006D4C9A" w:rsidRPr="00DF256B" w:rsidRDefault="006D4C9A" w:rsidP="00026450">
            <w:pPr>
              <w:pStyle w:val="TableText"/>
              <w:rPr>
                <w:sz w:val="18"/>
                <w:szCs w:val="18"/>
              </w:rPr>
            </w:pPr>
          </w:p>
        </w:tc>
        <w:tc>
          <w:tcPr>
            <w:tcW w:w="540" w:type="dxa"/>
            <w:tcBorders>
              <w:top w:val="single" w:sz="6" w:space="0" w:color="auto"/>
              <w:left w:val="single" w:sz="6" w:space="0" w:color="auto"/>
              <w:bottom w:val="single" w:sz="6" w:space="0" w:color="auto"/>
              <w:right w:val="single" w:sz="6" w:space="0" w:color="auto"/>
            </w:tcBorders>
          </w:tcPr>
          <w:p w14:paraId="51C05561" w14:textId="77777777" w:rsidR="006D4C9A" w:rsidRPr="00DF256B" w:rsidRDefault="006D4C9A" w:rsidP="00026450">
            <w:pPr>
              <w:pStyle w:val="TableText"/>
              <w:rPr>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5A984919" w14:textId="77777777" w:rsidR="006D4C9A" w:rsidRPr="00DF256B" w:rsidRDefault="006D4C9A" w:rsidP="00026450">
            <w:pPr>
              <w:pStyle w:val="TableText"/>
              <w:rPr>
                <w:sz w:val="18"/>
                <w:szCs w:val="18"/>
              </w:rPr>
            </w:pPr>
          </w:p>
        </w:tc>
      </w:tr>
      <w:tr w:rsidR="006D4C9A" w:rsidRPr="00DF256B" w14:paraId="4AB4660D"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71C24820" w14:textId="7304C2A4" w:rsidR="006D4C9A" w:rsidRPr="00DF256B" w:rsidRDefault="006D4C9A" w:rsidP="00026450">
            <w:pPr>
              <w:pStyle w:val="TableText"/>
            </w:pPr>
            <w:r w:rsidRPr="0042505D">
              <w:t>FS-EP007-009-001</w:t>
            </w:r>
          </w:p>
        </w:tc>
        <w:tc>
          <w:tcPr>
            <w:tcW w:w="864" w:type="dxa"/>
            <w:tcBorders>
              <w:top w:val="single" w:sz="6" w:space="0" w:color="auto"/>
              <w:left w:val="single" w:sz="6" w:space="0" w:color="auto"/>
              <w:bottom w:val="single" w:sz="6" w:space="0" w:color="auto"/>
              <w:right w:val="single" w:sz="6" w:space="0" w:color="auto"/>
            </w:tcBorders>
          </w:tcPr>
          <w:p w14:paraId="4555F939" w14:textId="53D3C550" w:rsidR="006D4C9A" w:rsidRPr="00DB182E" w:rsidRDefault="006D4C9A" w:rsidP="00654400">
            <w:pPr>
              <w:pStyle w:val="TableText"/>
              <w:numPr>
                <w:ilvl w:val="0"/>
                <w:numId w:val="99"/>
              </w:numPr>
            </w:pPr>
          </w:p>
        </w:tc>
        <w:tc>
          <w:tcPr>
            <w:tcW w:w="4320" w:type="dxa"/>
            <w:tcBorders>
              <w:top w:val="single" w:sz="6" w:space="0" w:color="auto"/>
              <w:left w:val="single" w:sz="6" w:space="0" w:color="auto"/>
              <w:bottom w:val="single" w:sz="6" w:space="0" w:color="auto"/>
              <w:right w:val="single" w:sz="6" w:space="0" w:color="auto"/>
            </w:tcBorders>
          </w:tcPr>
          <w:p w14:paraId="0E46D474" w14:textId="77777777" w:rsidR="006D4C9A" w:rsidRPr="009D183D" w:rsidRDefault="006D4C9A" w:rsidP="00026450">
            <w:pPr>
              <w:pStyle w:val="TableTextBullet1"/>
            </w:pPr>
            <w:r w:rsidRPr="009D183D">
              <w:t>Services (UM03)</w:t>
            </w:r>
          </w:p>
        </w:tc>
        <w:tc>
          <w:tcPr>
            <w:tcW w:w="2160" w:type="dxa"/>
            <w:tcBorders>
              <w:top w:val="single" w:sz="6" w:space="0" w:color="auto"/>
              <w:left w:val="single" w:sz="6" w:space="0" w:color="auto"/>
              <w:bottom w:val="single" w:sz="6" w:space="0" w:color="auto"/>
              <w:right w:val="single" w:sz="6" w:space="0" w:color="auto"/>
            </w:tcBorders>
          </w:tcPr>
          <w:p w14:paraId="4E512A53" w14:textId="77777777" w:rsidR="006D4C9A" w:rsidRPr="00E318E8" w:rsidRDefault="006D4C9A" w:rsidP="00026450">
            <w:pPr>
              <w:pStyle w:val="TableText"/>
            </w:pPr>
            <w:r w:rsidRPr="00E318E8">
              <w:t>UM03 is present</w:t>
            </w:r>
          </w:p>
        </w:tc>
        <w:tc>
          <w:tcPr>
            <w:tcW w:w="2160" w:type="dxa"/>
            <w:tcBorders>
              <w:top w:val="single" w:sz="6" w:space="0" w:color="auto"/>
              <w:left w:val="single" w:sz="6" w:space="0" w:color="auto"/>
              <w:bottom w:val="single" w:sz="6" w:space="0" w:color="auto"/>
              <w:right w:val="single" w:sz="6" w:space="0" w:color="auto"/>
            </w:tcBorders>
          </w:tcPr>
          <w:p w14:paraId="1AD1973C" w14:textId="77777777" w:rsidR="006D4C9A" w:rsidRPr="00DF256B" w:rsidRDefault="006D4C9A" w:rsidP="00026450">
            <w:pPr>
              <w:pStyle w:val="TableText"/>
              <w:rPr>
                <w:sz w:val="18"/>
                <w:szCs w:val="18"/>
              </w:rPr>
            </w:pPr>
          </w:p>
        </w:tc>
        <w:tc>
          <w:tcPr>
            <w:tcW w:w="540" w:type="dxa"/>
            <w:tcBorders>
              <w:top w:val="single" w:sz="6" w:space="0" w:color="auto"/>
              <w:left w:val="single" w:sz="6" w:space="0" w:color="auto"/>
              <w:bottom w:val="single" w:sz="6" w:space="0" w:color="auto"/>
              <w:right w:val="single" w:sz="6" w:space="0" w:color="auto"/>
            </w:tcBorders>
          </w:tcPr>
          <w:p w14:paraId="75A38D8B" w14:textId="77777777" w:rsidR="006D4C9A" w:rsidRPr="00DF256B" w:rsidRDefault="006D4C9A" w:rsidP="00026450">
            <w:pPr>
              <w:pStyle w:val="TableText"/>
              <w:rPr>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1E7A08E8" w14:textId="77777777" w:rsidR="006D4C9A" w:rsidRPr="00DF256B" w:rsidRDefault="006D4C9A" w:rsidP="00026450">
            <w:pPr>
              <w:pStyle w:val="TableText"/>
              <w:rPr>
                <w:sz w:val="18"/>
                <w:szCs w:val="18"/>
              </w:rPr>
            </w:pPr>
          </w:p>
        </w:tc>
      </w:tr>
      <w:tr w:rsidR="006D4C9A" w:rsidRPr="00DF256B" w14:paraId="2F472954"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1B2E7426" w14:textId="6FAC7860" w:rsidR="006D4C9A" w:rsidRPr="00DF256B" w:rsidRDefault="006D4C9A" w:rsidP="00026450">
            <w:pPr>
              <w:pStyle w:val="TableText"/>
            </w:pPr>
            <w:r w:rsidRPr="0042505D">
              <w:t>FS-EP007-010</w:t>
            </w:r>
          </w:p>
        </w:tc>
        <w:tc>
          <w:tcPr>
            <w:tcW w:w="864" w:type="dxa"/>
            <w:tcBorders>
              <w:top w:val="single" w:sz="6" w:space="0" w:color="auto"/>
              <w:left w:val="single" w:sz="6" w:space="0" w:color="auto"/>
              <w:bottom w:val="single" w:sz="6" w:space="0" w:color="auto"/>
              <w:right w:val="single" w:sz="6" w:space="0" w:color="auto"/>
            </w:tcBorders>
          </w:tcPr>
          <w:p w14:paraId="602A85E8" w14:textId="28D174F5" w:rsidR="006D4C9A" w:rsidRPr="00DB182E" w:rsidRDefault="006D4C9A" w:rsidP="00654400">
            <w:pPr>
              <w:pStyle w:val="TableText"/>
              <w:numPr>
                <w:ilvl w:val="0"/>
                <w:numId w:val="99"/>
              </w:numPr>
            </w:pPr>
          </w:p>
        </w:tc>
        <w:tc>
          <w:tcPr>
            <w:tcW w:w="4320" w:type="dxa"/>
            <w:tcBorders>
              <w:top w:val="single" w:sz="6" w:space="0" w:color="auto"/>
              <w:left w:val="single" w:sz="6" w:space="0" w:color="auto"/>
              <w:bottom w:val="single" w:sz="6" w:space="0" w:color="auto"/>
              <w:right w:val="single" w:sz="6" w:space="0" w:color="auto"/>
            </w:tcBorders>
          </w:tcPr>
          <w:p w14:paraId="5A6006A5" w14:textId="77777777" w:rsidR="006D4C9A" w:rsidRPr="009D183D" w:rsidRDefault="006D4C9A" w:rsidP="00026450">
            <w:pPr>
              <w:pStyle w:val="TableTextBullet1"/>
            </w:pPr>
            <w:r w:rsidRPr="009D183D">
              <w:t>Response Message Text</w:t>
            </w:r>
          </w:p>
        </w:tc>
        <w:tc>
          <w:tcPr>
            <w:tcW w:w="2160" w:type="dxa"/>
            <w:tcBorders>
              <w:top w:val="single" w:sz="6" w:space="0" w:color="auto"/>
              <w:left w:val="single" w:sz="6" w:space="0" w:color="auto"/>
              <w:bottom w:val="single" w:sz="6" w:space="0" w:color="auto"/>
              <w:right w:val="single" w:sz="6" w:space="0" w:color="auto"/>
            </w:tcBorders>
          </w:tcPr>
          <w:p w14:paraId="30EBE154" w14:textId="77777777" w:rsidR="006D4C9A" w:rsidRPr="00E318E8" w:rsidRDefault="006D4C9A" w:rsidP="00026450">
            <w:pPr>
              <w:pStyle w:val="TableText"/>
            </w:pPr>
            <w:r w:rsidRPr="00E318E8">
              <w:t>MSG Text</w:t>
            </w:r>
          </w:p>
        </w:tc>
        <w:tc>
          <w:tcPr>
            <w:tcW w:w="2160" w:type="dxa"/>
            <w:tcBorders>
              <w:top w:val="single" w:sz="6" w:space="0" w:color="auto"/>
              <w:left w:val="single" w:sz="6" w:space="0" w:color="auto"/>
              <w:bottom w:val="single" w:sz="6" w:space="0" w:color="auto"/>
              <w:right w:val="single" w:sz="6" w:space="0" w:color="auto"/>
            </w:tcBorders>
          </w:tcPr>
          <w:p w14:paraId="643010E1" w14:textId="77777777" w:rsidR="006D4C9A" w:rsidRPr="00DF256B" w:rsidRDefault="006D4C9A" w:rsidP="00026450">
            <w:pPr>
              <w:pStyle w:val="TableText"/>
              <w:rPr>
                <w:sz w:val="18"/>
                <w:szCs w:val="18"/>
              </w:rPr>
            </w:pPr>
          </w:p>
        </w:tc>
        <w:tc>
          <w:tcPr>
            <w:tcW w:w="540" w:type="dxa"/>
            <w:tcBorders>
              <w:top w:val="single" w:sz="6" w:space="0" w:color="auto"/>
              <w:left w:val="single" w:sz="6" w:space="0" w:color="auto"/>
              <w:bottom w:val="single" w:sz="6" w:space="0" w:color="auto"/>
              <w:right w:val="single" w:sz="6" w:space="0" w:color="auto"/>
            </w:tcBorders>
          </w:tcPr>
          <w:p w14:paraId="23047EE0" w14:textId="77777777" w:rsidR="006D4C9A" w:rsidRPr="00DF256B" w:rsidRDefault="006D4C9A" w:rsidP="00026450">
            <w:pPr>
              <w:pStyle w:val="TableText"/>
              <w:rPr>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7E8429DE" w14:textId="77777777" w:rsidR="006D4C9A" w:rsidRPr="00DF256B" w:rsidRDefault="006D4C9A" w:rsidP="00026450">
            <w:pPr>
              <w:pStyle w:val="TableText"/>
              <w:rPr>
                <w:sz w:val="18"/>
                <w:szCs w:val="18"/>
              </w:rPr>
            </w:pPr>
          </w:p>
        </w:tc>
      </w:tr>
      <w:tr w:rsidR="006D4C9A" w:rsidRPr="00DF256B" w14:paraId="54B8CD6C" w14:textId="77777777" w:rsidTr="00D5087F">
        <w:trPr>
          <w:cantSplit/>
        </w:trPr>
        <w:tc>
          <w:tcPr>
            <w:tcW w:w="1872" w:type="dxa"/>
          </w:tcPr>
          <w:p w14:paraId="7F8E264E" w14:textId="77777777" w:rsidR="006D4C9A" w:rsidRPr="00BB7EE2" w:rsidRDefault="006D4C9A" w:rsidP="00026450">
            <w:pPr>
              <w:pStyle w:val="TableText"/>
            </w:pPr>
          </w:p>
        </w:tc>
        <w:tc>
          <w:tcPr>
            <w:tcW w:w="864" w:type="dxa"/>
          </w:tcPr>
          <w:p w14:paraId="0B6081D7" w14:textId="0680A290" w:rsidR="006D4C9A" w:rsidRPr="00DB182E" w:rsidRDefault="006D4C9A" w:rsidP="00654400">
            <w:pPr>
              <w:pStyle w:val="TableText"/>
              <w:numPr>
                <w:ilvl w:val="0"/>
                <w:numId w:val="99"/>
              </w:numPr>
            </w:pPr>
          </w:p>
        </w:tc>
        <w:tc>
          <w:tcPr>
            <w:tcW w:w="4320" w:type="dxa"/>
          </w:tcPr>
          <w:p w14:paraId="1061C031" w14:textId="77777777" w:rsidR="006D4C9A" w:rsidRPr="009D183D" w:rsidRDefault="006D4C9A" w:rsidP="00026450">
            <w:pPr>
              <w:pStyle w:val="TableText"/>
            </w:pPr>
            <w:r w:rsidRPr="009D183D">
              <w:t>Exit Output Menu</w:t>
            </w:r>
          </w:p>
        </w:tc>
        <w:tc>
          <w:tcPr>
            <w:tcW w:w="2160" w:type="dxa"/>
          </w:tcPr>
          <w:p w14:paraId="1116DC4A" w14:textId="193567A9" w:rsidR="006D4C9A" w:rsidRPr="00E318E8" w:rsidRDefault="006D4C9A" w:rsidP="00026450">
            <w:pPr>
              <w:pStyle w:val="TableText"/>
            </w:pPr>
            <w:r w:rsidRPr="00E318E8">
              <w:t>Medical Fee sub-menu displays</w:t>
            </w:r>
          </w:p>
        </w:tc>
        <w:tc>
          <w:tcPr>
            <w:tcW w:w="2160" w:type="dxa"/>
          </w:tcPr>
          <w:p w14:paraId="350DB71C" w14:textId="77777777" w:rsidR="006D4C9A" w:rsidRPr="00DF256B" w:rsidRDefault="006D4C9A" w:rsidP="00026450">
            <w:pPr>
              <w:pStyle w:val="TableText"/>
              <w:rPr>
                <w:sz w:val="18"/>
                <w:szCs w:val="18"/>
              </w:rPr>
            </w:pPr>
          </w:p>
        </w:tc>
        <w:tc>
          <w:tcPr>
            <w:tcW w:w="540" w:type="dxa"/>
          </w:tcPr>
          <w:p w14:paraId="6A3677CC" w14:textId="77777777" w:rsidR="006D4C9A" w:rsidRPr="00DF256B" w:rsidRDefault="006D4C9A" w:rsidP="00026450">
            <w:pPr>
              <w:pStyle w:val="TableText"/>
              <w:rPr>
                <w:sz w:val="18"/>
                <w:szCs w:val="18"/>
              </w:rPr>
            </w:pPr>
          </w:p>
        </w:tc>
        <w:tc>
          <w:tcPr>
            <w:tcW w:w="2160" w:type="dxa"/>
          </w:tcPr>
          <w:p w14:paraId="469ECA04" w14:textId="77777777" w:rsidR="006D4C9A" w:rsidRPr="00DF256B" w:rsidRDefault="006D4C9A" w:rsidP="00026450">
            <w:pPr>
              <w:pStyle w:val="TableText"/>
              <w:rPr>
                <w:sz w:val="18"/>
                <w:szCs w:val="18"/>
              </w:rPr>
            </w:pPr>
          </w:p>
        </w:tc>
      </w:tr>
      <w:tr w:rsidR="006D4C9A" w:rsidRPr="00DF256B" w14:paraId="6A6FB1A4" w14:textId="77777777" w:rsidTr="00D5087F">
        <w:trPr>
          <w:cantSplit/>
        </w:trPr>
        <w:tc>
          <w:tcPr>
            <w:tcW w:w="1872" w:type="dxa"/>
            <w:tcBorders>
              <w:top w:val="single" w:sz="6" w:space="0" w:color="auto"/>
              <w:left w:val="single" w:sz="12" w:space="0" w:color="auto"/>
              <w:bottom w:val="single" w:sz="6" w:space="0" w:color="auto"/>
              <w:right w:val="single" w:sz="6" w:space="0" w:color="auto"/>
            </w:tcBorders>
          </w:tcPr>
          <w:p w14:paraId="762CF749" w14:textId="77777777" w:rsidR="006D4C9A" w:rsidRPr="00BB7EE2" w:rsidRDefault="006D4C9A" w:rsidP="00026450">
            <w:pPr>
              <w:pStyle w:val="TableText"/>
            </w:pPr>
          </w:p>
        </w:tc>
        <w:tc>
          <w:tcPr>
            <w:tcW w:w="864" w:type="dxa"/>
            <w:tcBorders>
              <w:top w:val="single" w:sz="6" w:space="0" w:color="auto"/>
              <w:left w:val="single" w:sz="6" w:space="0" w:color="auto"/>
              <w:bottom w:val="single" w:sz="6" w:space="0" w:color="auto"/>
              <w:right w:val="single" w:sz="6" w:space="0" w:color="auto"/>
            </w:tcBorders>
          </w:tcPr>
          <w:p w14:paraId="3617B444" w14:textId="0FE933B3" w:rsidR="006D4C9A" w:rsidRPr="00DB182E" w:rsidRDefault="006D4C9A" w:rsidP="00654400">
            <w:pPr>
              <w:pStyle w:val="TableText"/>
              <w:numPr>
                <w:ilvl w:val="0"/>
                <w:numId w:val="99"/>
              </w:numPr>
            </w:pPr>
          </w:p>
        </w:tc>
        <w:tc>
          <w:tcPr>
            <w:tcW w:w="4320" w:type="dxa"/>
            <w:tcBorders>
              <w:top w:val="single" w:sz="6" w:space="0" w:color="auto"/>
              <w:left w:val="single" w:sz="6" w:space="0" w:color="auto"/>
              <w:bottom w:val="single" w:sz="6" w:space="0" w:color="auto"/>
              <w:right w:val="single" w:sz="6" w:space="0" w:color="auto"/>
            </w:tcBorders>
          </w:tcPr>
          <w:p w14:paraId="466B5B36" w14:textId="015880D2" w:rsidR="006D4C9A" w:rsidRPr="009D183D" w:rsidRDefault="006D4C9A" w:rsidP="00026450">
            <w:pPr>
              <w:pStyle w:val="TableText"/>
            </w:pPr>
            <w:r w:rsidRPr="009D183D">
              <w:t>Exit Medical Fee Menu</w:t>
            </w:r>
          </w:p>
        </w:tc>
        <w:tc>
          <w:tcPr>
            <w:tcW w:w="2160" w:type="dxa"/>
            <w:tcBorders>
              <w:top w:val="single" w:sz="6" w:space="0" w:color="auto"/>
              <w:left w:val="single" w:sz="6" w:space="0" w:color="auto"/>
              <w:bottom w:val="single" w:sz="6" w:space="0" w:color="auto"/>
              <w:right w:val="single" w:sz="6" w:space="0" w:color="auto"/>
            </w:tcBorders>
          </w:tcPr>
          <w:p w14:paraId="1F96FD89" w14:textId="38CA9ECA" w:rsidR="006D4C9A" w:rsidRPr="00E318E8" w:rsidRDefault="006D4C9A" w:rsidP="00026450">
            <w:pPr>
              <w:pStyle w:val="TableText"/>
            </w:pPr>
            <w:r w:rsidRPr="00E318E8">
              <w:t xml:space="preserve">Logoff </w:t>
            </w:r>
            <w:r w:rsidR="00050678" w:rsidRPr="00E318E8">
              <w:t>successful</w:t>
            </w:r>
          </w:p>
        </w:tc>
        <w:tc>
          <w:tcPr>
            <w:tcW w:w="2160" w:type="dxa"/>
            <w:tcBorders>
              <w:top w:val="single" w:sz="6" w:space="0" w:color="auto"/>
              <w:left w:val="single" w:sz="6" w:space="0" w:color="auto"/>
              <w:bottom w:val="single" w:sz="6" w:space="0" w:color="auto"/>
              <w:right w:val="single" w:sz="6" w:space="0" w:color="auto"/>
            </w:tcBorders>
          </w:tcPr>
          <w:p w14:paraId="7E893F37" w14:textId="77777777" w:rsidR="006D4C9A" w:rsidRPr="00DF256B" w:rsidRDefault="006D4C9A" w:rsidP="00026450">
            <w:pPr>
              <w:pStyle w:val="TableText"/>
              <w:rPr>
                <w:sz w:val="18"/>
                <w:szCs w:val="18"/>
              </w:rPr>
            </w:pPr>
          </w:p>
        </w:tc>
        <w:tc>
          <w:tcPr>
            <w:tcW w:w="540" w:type="dxa"/>
            <w:tcBorders>
              <w:top w:val="single" w:sz="6" w:space="0" w:color="auto"/>
              <w:left w:val="single" w:sz="6" w:space="0" w:color="auto"/>
              <w:bottom w:val="single" w:sz="6" w:space="0" w:color="auto"/>
              <w:right w:val="single" w:sz="6" w:space="0" w:color="auto"/>
            </w:tcBorders>
          </w:tcPr>
          <w:p w14:paraId="724B2800" w14:textId="77777777" w:rsidR="006D4C9A" w:rsidRPr="00DF256B" w:rsidRDefault="006D4C9A" w:rsidP="00026450">
            <w:pPr>
              <w:pStyle w:val="TableText"/>
              <w:rPr>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484A6E21" w14:textId="77777777" w:rsidR="006D4C9A" w:rsidRPr="00DF256B" w:rsidRDefault="006D4C9A" w:rsidP="00026450">
            <w:pPr>
              <w:pStyle w:val="TableText"/>
              <w:rPr>
                <w:sz w:val="18"/>
                <w:szCs w:val="18"/>
              </w:rPr>
            </w:pPr>
          </w:p>
        </w:tc>
      </w:tr>
    </w:tbl>
    <w:p w14:paraId="213063DC" w14:textId="77777777" w:rsidR="00F27E6E" w:rsidRDefault="00F27E6E" w:rsidP="00D34321"/>
    <w:p w14:paraId="76895526" w14:textId="1019B7F5" w:rsidR="00F27E6E" w:rsidRDefault="00F27E6E" w:rsidP="00D5087F">
      <w:pPr>
        <w:pStyle w:val="Caption"/>
      </w:pPr>
    </w:p>
    <w:p w14:paraId="2E4A29B6" w14:textId="77777777" w:rsidR="00F27E6E" w:rsidRDefault="00F27E6E" w:rsidP="00D5087F">
      <w:pPr>
        <w:pStyle w:val="Caption"/>
      </w:pPr>
    </w:p>
    <w:p w14:paraId="6BA1AFFD" w14:textId="0345238C" w:rsidR="00F27E6E" w:rsidRDefault="00F27E6E" w:rsidP="00D5087F">
      <w:pPr>
        <w:pStyle w:val="Caption"/>
      </w:pPr>
    </w:p>
    <w:p w14:paraId="518CFB9F" w14:textId="1E8E8D71" w:rsidR="00D75DE2" w:rsidRDefault="00D75DE2">
      <w:pPr>
        <w:rPr>
          <w:rFonts w:ascii="Arial" w:hAnsi="Arial" w:cs="Arial"/>
          <w:b/>
          <w:bCs/>
          <w:kern w:val="32"/>
          <w:sz w:val="36"/>
          <w:szCs w:val="32"/>
        </w:rPr>
      </w:pPr>
      <w:r>
        <w:br w:type="page"/>
      </w:r>
    </w:p>
    <w:p w14:paraId="00371083" w14:textId="2F0FDB90" w:rsidR="00BF4A23" w:rsidRPr="00655200" w:rsidRDefault="00BF4A23" w:rsidP="00CB0F88">
      <w:pPr>
        <w:pStyle w:val="Heading1"/>
      </w:pPr>
      <w:bookmarkStart w:id="98" w:name="_Toc456362001"/>
      <w:r w:rsidRPr="00655200">
        <w:lastRenderedPageBreak/>
        <w:t>TEST SCENARIO TS</w:t>
      </w:r>
      <w:r w:rsidR="002C716F" w:rsidRPr="00655200">
        <w:t>-00</w:t>
      </w:r>
      <w:r w:rsidRPr="00655200">
        <w:t>7</w:t>
      </w:r>
      <w:r w:rsidR="002C716F" w:rsidRPr="00655200">
        <w:t>:</w:t>
      </w:r>
      <w:r w:rsidR="00390279" w:rsidRPr="00655200">
        <w:t xml:space="preserve"> </w:t>
      </w:r>
      <w:r w:rsidR="008F1197">
        <w:t>Routing/</w:t>
      </w:r>
      <w:r w:rsidRPr="00655200">
        <w:t>GUI Testing</w:t>
      </w:r>
      <w:bookmarkEnd w:id="98"/>
    </w:p>
    <w:p w14:paraId="5B811900" w14:textId="77777777" w:rsidR="00BF4A23" w:rsidRDefault="00BF4A23" w:rsidP="00BF4A23">
      <w:pPr>
        <w:pStyle w:val="Heading2"/>
      </w:pPr>
      <w:bookmarkStart w:id="99" w:name="_Toc456362002"/>
      <w:r w:rsidRPr="00DF256B">
        <w:t>Test Objective</w:t>
      </w:r>
      <w:bookmarkEnd w:id="99"/>
    </w:p>
    <w:p w14:paraId="062155F6" w14:textId="1A0D9190" w:rsidR="00870946" w:rsidRPr="00415503" w:rsidRDefault="00870946" w:rsidP="00870946">
      <w:pPr>
        <w:pStyle w:val="BodyTextBullet1"/>
      </w:pPr>
      <w:r>
        <w:t>278 Request route to the correct queues</w:t>
      </w:r>
    </w:p>
    <w:p w14:paraId="47EB6DDF" w14:textId="77777777" w:rsidR="00870946" w:rsidRPr="00415503" w:rsidRDefault="00870946" w:rsidP="00870946">
      <w:pPr>
        <w:pStyle w:val="BodyTextBullet1"/>
      </w:pPr>
      <w:r>
        <w:t>High Priority queues are distinguishable</w:t>
      </w:r>
    </w:p>
    <w:p w14:paraId="2B4B62FD" w14:textId="368627EA" w:rsidR="00870946" w:rsidRDefault="00870946" w:rsidP="000766F4">
      <w:pPr>
        <w:pStyle w:val="BodyTextBullet1"/>
      </w:pPr>
      <w:r>
        <w:t>Problem Request are routed to the correct problem queues</w:t>
      </w:r>
    </w:p>
    <w:p w14:paraId="1595FFE1" w14:textId="01384B6F" w:rsidR="00870946" w:rsidRDefault="00870946" w:rsidP="000766F4">
      <w:pPr>
        <w:pStyle w:val="BodyTextBullet1"/>
      </w:pPr>
      <w:r>
        <w:t>A Problem Patient assigned to an incorrect VAMC can be transferred to a different VAMC</w:t>
      </w:r>
    </w:p>
    <w:p w14:paraId="441689A5" w14:textId="77777777" w:rsidR="00870946" w:rsidRDefault="00415503" w:rsidP="000766F4">
      <w:pPr>
        <w:pStyle w:val="BodyTextBullet1"/>
      </w:pPr>
      <w:r w:rsidRPr="00415503">
        <w:t>All queues are viewable</w:t>
      </w:r>
      <w:r w:rsidR="00870946">
        <w:t xml:space="preserve"> by Fee Basis Clerks</w:t>
      </w:r>
    </w:p>
    <w:p w14:paraId="288ACF32" w14:textId="5DD4DC0D" w:rsidR="00870946" w:rsidRDefault="00870946" w:rsidP="00870946">
      <w:pPr>
        <w:pStyle w:val="BodyTextBullet1"/>
      </w:pPr>
      <w:r w:rsidRPr="00415503">
        <w:t>All queues are viewable</w:t>
      </w:r>
      <w:r>
        <w:t xml:space="preserve"> by Fee Basis </w:t>
      </w:r>
      <w:r w:rsidR="00050678">
        <w:t>Supervisors</w:t>
      </w:r>
    </w:p>
    <w:p w14:paraId="3CCEAFBB" w14:textId="77777777" w:rsidR="00870946" w:rsidRDefault="00610214" w:rsidP="000766F4">
      <w:pPr>
        <w:pStyle w:val="BodyTextBullet1"/>
      </w:pPr>
      <w:r w:rsidRPr="00415503">
        <w:t>Summary</w:t>
      </w:r>
      <w:r w:rsidR="00415503" w:rsidRPr="00415503">
        <w:t xml:space="preserve"> data is viewable for all queues</w:t>
      </w:r>
      <w:r w:rsidR="00870946">
        <w:t xml:space="preserve"> by Fee Basis Clerks</w:t>
      </w:r>
    </w:p>
    <w:p w14:paraId="70FC8313" w14:textId="25932091" w:rsidR="00870946" w:rsidRDefault="00870946" w:rsidP="00870946">
      <w:pPr>
        <w:pStyle w:val="BodyTextBullet1"/>
      </w:pPr>
      <w:r w:rsidRPr="00415503">
        <w:t>Summary data is viewable for all queues</w:t>
      </w:r>
      <w:r>
        <w:t xml:space="preserve"> by Fee Basis Supervisors</w:t>
      </w:r>
    </w:p>
    <w:p w14:paraId="395EC4F5" w14:textId="4A0ABACF" w:rsidR="00415503" w:rsidRDefault="00AA466D" w:rsidP="000766F4">
      <w:pPr>
        <w:pStyle w:val="BodyTextBullet1"/>
      </w:pPr>
      <w:r>
        <w:t>Fee Basis Clerks can ACCEPT a 278 Reque</w:t>
      </w:r>
      <w:r w:rsidR="00050678">
        <w:t>s</w:t>
      </w:r>
      <w:r>
        <w:t>t</w:t>
      </w:r>
    </w:p>
    <w:p w14:paraId="2BE2EB8C" w14:textId="3236123F" w:rsidR="00AA466D" w:rsidRDefault="00AA466D" w:rsidP="00AA466D">
      <w:pPr>
        <w:pStyle w:val="BodyTextBullet1"/>
      </w:pPr>
      <w:r>
        <w:t>Fee Basis Supervisors can ACCEPT a 278 Reque</w:t>
      </w:r>
      <w:r w:rsidR="00050678">
        <w:t>s</w:t>
      </w:r>
      <w:r>
        <w:t>t</w:t>
      </w:r>
    </w:p>
    <w:p w14:paraId="1279A85D" w14:textId="3987FC0C" w:rsidR="00AA466D" w:rsidRDefault="00AA466D" w:rsidP="00AA466D">
      <w:pPr>
        <w:pStyle w:val="BodyTextBullet1"/>
      </w:pPr>
      <w:r>
        <w:t xml:space="preserve">Fee Basis Clerks can DENY a 278 </w:t>
      </w:r>
      <w:r w:rsidR="00D5087F">
        <w:t>Request</w:t>
      </w:r>
    </w:p>
    <w:p w14:paraId="603CB8F9" w14:textId="33228707" w:rsidR="00AA466D" w:rsidRDefault="00AA466D" w:rsidP="00AA466D">
      <w:pPr>
        <w:pStyle w:val="BodyTextBullet1"/>
      </w:pPr>
      <w:r>
        <w:t>Fee Basis Supervisors can DENY a 278 Reque</w:t>
      </w:r>
      <w:r w:rsidR="00050678">
        <w:t>s</w:t>
      </w:r>
      <w:r>
        <w:t>t</w:t>
      </w:r>
    </w:p>
    <w:p w14:paraId="2EEF89E9" w14:textId="368A8E0E" w:rsidR="00AA466D" w:rsidRPr="00415503" w:rsidRDefault="00AA466D" w:rsidP="000766F4">
      <w:pPr>
        <w:pStyle w:val="BodyTextBullet1"/>
      </w:pPr>
      <w:r>
        <w:t>Multiple users can user the 278 GUI at the same time</w:t>
      </w:r>
    </w:p>
    <w:p w14:paraId="77472AC6" w14:textId="77777777" w:rsidR="00BF4A23" w:rsidRDefault="00BF4A23" w:rsidP="00BF4A23">
      <w:pPr>
        <w:pStyle w:val="Heading2"/>
      </w:pPr>
      <w:bookmarkStart w:id="100" w:name="_Toc456362003"/>
      <w:r w:rsidRPr="00DF256B">
        <w:t>Assumptions</w:t>
      </w:r>
      <w:bookmarkEnd w:id="100"/>
    </w:p>
    <w:p w14:paraId="02E9D3CC" w14:textId="5F9C04E9" w:rsidR="00415503" w:rsidRPr="00415503" w:rsidRDefault="001203C6" w:rsidP="000766F4">
      <w:pPr>
        <w:pStyle w:val="BodyText"/>
      </w:pPr>
      <w:proofErr w:type="gramStart"/>
      <w:r>
        <w:t>None</w:t>
      </w:r>
      <w:r w:rsidR="0093527F">
        <w:t>.</w:t>
      </w:r>
      <w:proofErr w:type="gramEnd"/>
    </w:p>
    <w:p w14:paraId="53BD79F6" w14:textId="77777777" w:rsidR="00BF4A23" w:rsidRPr="00DF256B" w:rsidRDefault="00BF4A23" w:rsidP="00BF4A23">
      <w:pPr>
        <w:pStyle w:val="Heading2"/>
      </w:pPr>
      <w:bookmarkStart w:id="101" w:name="_Toc456362004"/>
      <w:r w:rsidRPr="00DF256B">
        <w:t>Precondition Steps</w:t>
      </w:r>
      <w:bookmarkEnd w:id="101"/>
    </w:p>
    <w:p w14:paraId="26FCC54F" w14:textId="50E42FA6" w:rsidR="00BF4A23" w:rsidRPr="00C761FF" w:rsidRDefault="00415503" w:rsidP="00415503">
      <w:pPr>
        <w:pStyle w:val="BodyText"/>
      </w:pPr>
      <w:r>
        <w:t xml:space="preserve">Submit several X278 Request as a non-VA provider for </w:t>
      </w:r>
      <w:r w:rsidR="00F56934" w:rsidRPr="00390279">
        <w:t>Authorization</w:t>
      </w:r>
      <w:r w:rsidRPr="00390279">
        <w:t>s</w:t>
      </w:r>
      <w:r>
        <w:t xml:space="preserve"> that do not exist in the 278 repository</w:t>
      </w:r>
      <w:r w:rsidR="00732233">
        <w:t>.</w:t>
      </w:r>
    </w:p>
    <w:p w14:paraId="4A2A41FD" w14:textId="77777777" w:rsidR="00BF4A23" w:rsidRPr="00DF256B" w:rsidRDefault="00BF4A23" w:rsidP="00BF4A23">
      <w:pPr>
        <w:pStyle w:val="Heading2"/>
      </w:pPr>
      <w:bookmarkStart w:id="102" w:name="_Toc456362005"/>
      <w:r w:rsidRPr="00DF256B">
        <w:t>Identified Test Data</w:t>
      </w:r>
      <w:bookmarkEnd w:id="102"/>
    </w:p>
    <w:p w14:paraId="18C2111D" w14:textId="18749F47" w:rsidR="00BE3966" w:rsidRPr="00BE3966" w:rsidRDefault="00BE3966" w:rsidP="00D7582E">
      <w:pPr>
        <w:pStyle w:val="BodyText"/>
      </w:pPr>
      <w:r w:rsidRPr="00BE3966">
        <w:t>The testing team will use the data provided by the VA in the testing environment during the CI/ST phase. It will also be critical to receive test ASC X12 215 and ASC X12 217 EDI transactions from the HCCH. Wherever possible, the development team will be contacted to create additional test data as needed.</w:t>
      </w:r>
    </w:p>
    <w:p w14:paraId="71015F91" w14:textId="77777777" w:rsidR="00BF4A23" w:rsidRPr="00DF256B" w:rsidRDefault="00BF4A23" w:rsidP="00BF4A23">
      <w:pPr>
        <w:pStyle w:val="Heading2"/>
      </w:pPr>
      <w:bookmarkStart w:id="103" w:name="_Toc435994955"/>
      <w:bookmarkStart w:id="104" w:name="_Toc435996166"/>
      <w:bookmarkStart w:id="105" w:name="_Toc435996316"/>
      <w:bookmarkStart w:id="106" w:name="_Toc456362006"/>
      <w:bookmarkEnd w:id="103"/>
      <w:bookmarkEnd w:id="104"/>
      <w:bookmarkEnd w:id="105"/>
      <w:r w:rsidRPr="00DF256B">
        <w:lastRenderedPageBreak/>
        <w:t xml:space="preserve">Test </w:t>
      </w:r>
      <w:r>
        <w:t>Case</w:t>
      </w:r>
      <w:r w:rsidRPr="00DF256B">
        <w:t>s</w:t>
      </w:r>
      <w:bookmarkEnd w:id="106"/>
    </w:p>
    <w:p w14:paraId="29974ACB" w14:textId="47C2C53B" w:rsidR="00826169" w:rsidRPr="00D5087F" w:rsidRDefault="00826169" w:rsidP="00D5087F">
      <w:pPr>
        <w:pStyle w:val="Caption"/>
      </w:pPr>
    </w:p>
    <w:p w14:paraId="741A6758" w14:textId="77777777" w:rsidR="00F654EE" w:rsidRDefault="00F654EE"/>
    <w:p w14:paraId="5451F1C4" w14:textId="22E5967B" w:rsidR="00F654EE" w:rsidRPr="00D5087F" w:rsidRDefault="00F654EE" w:rsidP="00F654EE">
      <w:pPr>
        <w:pStyle w:val="Caption"/>
      </w:pPr>
      <w:bookmarkStart w:id="107" w:name="_Toc456362974"/>
      <w:r w:rsidRPr="00D5087F">
        <w:t xml:space="preserve">Table </w:t>
      </w:r>
      <w:fldSimple w:instr=" SEQ Table \* ARABIC ">
        <w:r w:rsidR="00D16F8F">
          <w:rPr>
            <w:noProof/>
          </w:rPr>
          <w:t>18</w:t>
        </w:r>
      </w:fldSimple>
      <w:r w:rsidRPr="00D5087F">
        <w:t xml:space="preserve"> – TC-007</w:t>
      </w:r>
      <w:r>
        <w:t>A</w:t>
      </w:r>
      <w:r w:rsidRPr="00D5087F">
        <w:t xml:space="preserve">: Queues </w:t>
      </w:r>
      <w:r>
        <w:t>GUI – Patient Problems Queue</w:t>
      </w:r>
      <w:bookmarkEnd w:id="107"/>
    </w:p>
    <w:tbl>
      <w:tblPr>
        <w:tblW w:w="146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944"/>
        <w:gridCol w:w="898"/>
        <w:gridCol w:w="4488"/>
        <w:gridCol w:w="2244"/>
        <w:gridCol w:w="2244"/>
        <w:gridCol w:w="561"/>
        <w:gridCol w:w="2244"/>
      </w:tblGrid>
      <w:tr w:rsidR="00F654EE" w:rsidRPr="00DF256B" w14:paraId="05E30CD5" w14:textId="77777777" w:rsidTr="00B751F7">
        <w:trPr>
          <w:cantSplit/>
          <w:tblHeader/>
        </w:trPr>
        <w:tc>
          <w:tcPr>
            <w:tcW w:w="1944" w:type="dxa"/>
            <w:tcBorders>
              <w:top w:val="single" w:sz="12" w:space="0" w:color="auto"/>
              <w:bottom w:val="single" w:sz="6" w:space="0" w:color="auto"/>
            </w:tcBorders>
            <w:shd w:val="clear" w:color="auto" w:fill="D9D9D9" w:themeFill="background1" w:themeFillShade="D9"/>
            <w:vAlign w:val="center"/>
          </w:tcPr>
          <w:p w14:paraId="36008726" w14:textId="77777777" w:rsidR="00F654EE" w:rsidRPr="00DF256B" w:rsidRDefault="00F654EE" w:rsidP="00B751F7">
            <w:pPr>
              <w:pStyle w:val="TableHeading"/>
            </w:pPr>
            <w:proofErr w:type="spellStart"/>
            <w:r w:rsidRPr="00DF256B">
              <w:t>Req</w:t>
            </w:r>
            <w:proofErr w:type="spellEnd"/>
            <w:r w:rsidRPr="00DF256B">
              <w:t xml:space="preserve"> # Trace</w:t>
            </w:r>
          </w:p>
        </w:tc>
        <w:tc>
          <w:tcPr>
            <w:tcW w:w="898" w:type="dxa"/>
            <w:tcBorders>
              <w:top w:val="single" w:sz="12" w:space="0" w:color="auto"/>
              <w:bottom w:val="single" w:sz="6" w:space="0" w:color="auto"/>
            </w:tcBorders>
            <w:shd w:val="clear" w:color="auto" w:fill="D9D9D9" w:themeFill="background1" w:themeFillShade="D9"/>
            <w:vAlign w:val="center"/>
          </w:tcPr>
          <w:p w14:paraId="4D4D8C4E" w14:textId="77777777" w:rsidR="00F654EE" w:rsidRPr="009630B7" w:rsidRDefault="00F654EE" w:rsidP="00B751F7">
            <w:pPr>
              <w:pStyle w:val="TableHeading"/>
            </w:pPr>
            <w:r w:rsidRPr="009630B7">
              <w:t>Test Step</w:t>
            </w:r>
          </w:p>
        </w:tc>
        <w:tc>
          <w:tcPr>
            <w:tcW w:w="4488" w:type="dxa"/>
            <w:tcBorders>
              <w:top w:val="single" w:sz="12" w:space="0" w:color="auto"/>
              <w:bottom w:val="single" w:sz="6" w:space="0" w:color="auto"/>
            </w:tcBorders>
            <w:shd w:val="clear" w:color="auto" w:fill="D9D9D9" w:themeFill="background1" w:themeFillShade="D9"/>
            <w:vAlign w:val="center"/>
          </w:tcPr>
          <w:p w14:paraId="330C5B76" w14:textId="77777777" w:rsidR="00F654EE" w:rsidRPr="00DF256B" w:rsidRDefault="00F654EE" w:rsidP="00B751F7">
            <w:pPr>
              <w:pStyle w:val="TableHeading"/>
            </w:pPr>
            <w:r w:rsidRPr="00DF256B">
              <w:t>Operator Action</w:t>
            </w:r>
          </w:p>
        </w:tc>
        <w:tc>
          <w:tcPr>
            <w:tcW w:w="2244" w:type="dxa"/>
            <w:tcBorders>
              <w:top w:val="single" w:sz="12" w:space="0" w:color="auto"/>
              <w:bottom w:val="single" w:sz="6" w:space="0" w:color="auto"/>
            </w:tcBorders>
            <w:shd w:val="clear" w:color="auto" w:fill="D9D9D9" w:themeFill="background1" w:themeFillShade="D9"/>
            <w:vAlign w:val="center"/>
          </w:tcPr>
          <w:p w14:paraId="7C1D9082" w14:textId="77777777" w:rsidR="00F654EE" w:rsidRPr="00DF256B" w:rsidRDefault="00F654EE" w:rsidP="00B751F7">
            <w:pPr>
              <w:pStyle w:val="TableHeading"/>
            </w:pPr>
            <w:r w:rsidRPr="00DF256B">
              <w:t>Expected Results</w:t>
            </w:r>
          </w:p>
        </w:tc>
        <w:tc>
          <w:tcPr>
            <w:tcW w:w="2244" w:type="dxa"/>
            <w:tcBorders>
              <w:top w:val="single" w:sz="12" w:space="0" w:color="auto"/>
              <w:bottom w:val="single" w:sz="6" w:space="0" w:color="auto"/>
            </w:tcBorders>
            <w:shd w:val="clear" w:color="auto" w:fill="D9D9D9" w:themeFill="background1" w:themeFillShade="D9"/>
            <w:vAlign w:val="center"/>
          </w:tcPr>
          <w:p w14:paraId="153DD8D8" w14:textId="77777777" w:rsidR="00F654EE" w:rsidRPr="00DF256B" w:rsidRDefault="00F654EE" w:rsidP="00B751F7">
            <w:pPr>
              <w:pStyle w:val="TableHeading"/>
            </w:pPr>
            <w:r>
              <w:t>Actual Results</w:t>
            </w:r>
          </w:p>
        </w:tc>
        <w:tc>
          <w:tcPr>
            <w:tcW w:w="561" w:type="dxa"/>
            <w:tcBorders>
              <w:top w:val="single" w:sz="12" w:space="0" w:color="auto"/>
              <w:bottom w:val="single" w:sz="6" w:space="0" w:color="auto"/>
            </w:tcBorders>
            <w:shd w:val="clear" w:color="auto" w:fill="D9D9D9" w:themeFill="background1" w:themeFillShade="D9"/>
            <w:vAlign w:val="center"/>
          </w:tcPr>
          <w:p w14:paraId="00B495A3" w14:textId="77777777" w:rsidR="00F654EE" w:rsidRPr="00DF256B" w:rsidRDefault="00F654EE" w:rsidP="00B751F7">
            <w:pPr>
              <w:pStyle w:val="TableHeading"/>
            </w:pPr>
            <w:r w:rsidRPr="00DF256B">
              <w:t>P/F</w:t>
            </w:r>
          </w:p>
        </w:tc>
        <w:tc>
          <w:tcPr>
            <w:tcW w:w="2244" w:type="dxa"/>
            <w:tcBorders>
              <w:top w:val="single" w:sz="12" w:space="0" w:color="auto"/>
              <w:bottom w:val="single" w:sz="6" w:space="0" w:color="auto"/>
            </w:tcBorders>
            <w:shd w:val="clear" w:color="auto" w:fill="D9D9D9" w:themeFill="background1" w:themeFillShade="D9"/>
            <w:vAlign w:val="center"/>
          </w:tcPr>
          <w:p w14:paraId="2ADD466A" w14:textId="77777777" w:rsidR="00F654EE" w:rsidRPr="00DF256B" w:rsidRDefault="00F654EE" w:rsidP="00B751F7">
            <w:pPr>
              <w:pStyle w:val="TableHeading"/>
            </w:pPr>
            <w:r>
              <w:t>Note / Comments</w:t>
            </w:r>
          </w:p>
        </w:tc>
      </w:tr>
      <w:tr w:rsidR="003A02FA" w:rsidRPr="00DF256B" w14:paraId="4D85B67F" w14:textId="77777777" w:rsidTr="00B751F7">
        <w:trPr>
          <w:cantSplit/>
        </w:trPr>
        <w:tc>
          <w:tcPr>
            <w:tcW w:w="1944" w:type="dxa"/>
          </w:tcPr>
          <w:p w14:paraId="0D3F5874" w14:textId="77777777" w:rsidR="003A02FA" w:rsidRPr="00F27E6E" w:rsidRDefault="003A02FA" w:rsidP="00B751F7">
            <w:pPr>
              <w:pStyle w:val="TableText"/>
            </w:pPr>
          </w:p>
        </w:tc>
        <w:tc>
          <w:tcPr>
            <w:tcW w:w="898" w:type="dxa"/>
          </w:tcPr>
          <w:p w14:paraId="52310A9E" w14:textId="77777777" w:rsidR="003A02FA" w:rsidRPr="009630B7" w:rsidRDefault="003A02FA" w:rsidP="00F654EE">
            <w:pPr>
              <w:pStyle w:val="TableText"/>
              <w:numPr>
                <w:ilvl w:val="0"/>
                <w:numId w:val="154"/>
              </w:numPr>
            </w:pPr>
          </w:p>
        </w:tc>
        <w:tc>
          <w:tcPr>
            <w:tcW w:w="4488" w:type="dxa"/>
          </w:tcPr>
          <w:p w14:paraId="3E713D3E" w14:textId="7C1B29F9" w:rsidR="003A02FA" w:rsidRPr="009D183D" w:rsidRDefault="003A02FA">
            <w:pPr>
              <w:pStyle w:val="TableText"/>
            </w:pPr>
            <w:r>
              <w:t>Select the FY15RQTC007A-01 request message file</w:t>
            </w:r>
          </w:p>
        </w:tc>
        <w:tc>
          <w:tcPr>
            <w:tcW w:w="2244" w:type="dxa"/>
          </w:tcPr>
          <w:p w14:paraId="1947584E" w14:textId="2ED20FE1" w:rsidR="003A02FA" w:rsidRPr="009D183D" w:rsidRDefault="003A02FA" w:rsidP="00B751F7">
            <w:pPr>
              <w:pStyle w:val="TableText"/>
            </w:pPr>
            <w:r>
              <w:t>Message file selected</w:t>
            </w:r>
          </w:p>
        </w:tc>
        <w:tc>
          <w:tcPr>
            <w:tcW w:w="2244" w:type="dxa"/>
          </w:tcPr>
          <w:p w14:paraId="61136793" w14:textId="77777777" w:rsidR="003A02FA" w:rsidRPr="00DF256B" w:rsidRDefault="003A02FA" w:rsidP="00B751F7">
            <w:pPr>
              <w:pStyle w:val="TableText"/>
            </w:pPr>
          </w:p>
        </w:tc>
        <w:tc>
          <w:tcPr>
            <w:tcW w:w="561" w:type="dxa"/>
          </w:tcPr>
          <w:p w14:paraId="407957EE" w14:textId="10095B18" w:rsidR="003A02FA" w:rsidRPr="00DF256B" w:rsidRDefault="005712CB" w:rsidP="00B751F7">
            <w:pPr>
              <w:pStyle w:val="TableText"/>
            </w:pPr>
            <w:r>
              <w:t>D</w:t>
            </w:r>
          </w:p>
        </w:tc>
        <w:tc>
          <w:tcPr>
            <w:tcW w:w="2244" w:type="dxa"/>
          </w:tcPr>
          <w:p w14:paraId="0A2F2406" w14:textId="3DD4AABE" w:rsidR="003A02FA" w:rsidRPr="00DF256B" w:rsidRDefault="007108AB">
            <w:pPr>
              <w:pStyle w:val="TableText"/>
            </w:pPr>
            <w:r>
              <w:t>2000C – Patient not found in CDW</w:t>
            </w:r>
            <w:r w:rsidR="008F1197">
              <w:t xml:space="preserve"> </w:t>
            </w:r>
            <w:proofErr w:type="spellStart"/>
            <w:r w:rsidR="008F1197">
              <w:t>S.Patient</w:t>
            </w:r>
            <w:proofErr w:type="spellEnd"/>
            <w:r w:rsidR="008F1197">
              <w:t xml:space="preserve"> file</w:t>
            </w:r>
          </w:p>
        </w:tc>
      </w:tr>
      <w:tr w:rsidR="003A02FA" w:rsidRPr="00DF256B" w14:paraId="7D1A662E" w14:textId="77777777" w:rsidTr="00B751F7">
        <w:trPr>
          <w:cantSplit/>
        </w:trPr>
        <w:tc>
          <w:tcPr>
            <w:tcW w:w="1944" w:type="dxa"/>
          </w:tcPr>
          <w:p w14:paraId="726FE875" w14:textId="77777777" w:rsidR="003A02FA" w:rsidRPr="00F27E6E" w:rsidRDefault="003A02FA" w:rsidP="00B751F7">
            <w:pPr>
              <w:pStyle w:val="TableText"/>
            </w:pPr>
          </w:p>
        </w:tc>
        <w:tc>
          <w:tcPr>
            <w:tcW w:w="898" w:type="dxa"/>
          </w:tcPr>
          <w:p w14:paraId="4A35C4FB" w14:textId="77777777" w:rsidR="003A02FA" w:rsidRPr="009630B7" w:rsidRDefault="003A02FA" w:rsidP="00F654EE">
            <w:pPr>
              <w:pStyle w:val="TableText"/>
              <w:numPr>
                <w:ilvl w:val="0"/>
                <w:numId w:val="154"/>
              </w:numPr>
            </w:pPr>
          </w:p>
        </w:tc>
        <w:tc>
          <w:tcPr>
            <w:tcW w:w="4488" w:type="dxa"/>
          </w:tcPr>
          <w:p w14:paraId="0BD2A5C8" w14:textId="4AC426A5" w:rsidR="003A02FA" w:rsidRPr="009D183D" w:rsidRDefault="003A02FA" w:rsidP="00B751F7">
            <w:pPr>
              <w:pStyle w:val="TableText"/>
            </w:pPr>
            <w:r>
              <w:t xml:space="preserve">Submit to the </w:t>
            </w:r>
            <w:r w:rsidR="007C22F6">
              <w:t>ARPS</w:t>
            </w:r>
            <w:r>
              <w:t xml:space="preserve"> message interface</w:t>
            </w:r>
          </w:p>
        </w:tc>
        <w:tc>
          <w:tcPr>
            <w:tcW w:w="2244" w:type="dxa"/>
          </w:tcPr>
          <w:p w14:paraId="2B2E9FE8" w14:textId="6CAFA4ED" w:rsidR="003A02FA" w:rsidRPr="009D183D" w:rsidRDefault="003A02FA" w:rsidP="00B751F7">
            <w:pPr>
              <w:pStyle w:val="TableText"/>
            </w:pPr>
            <w:r>
              <w:t xml:space="preserve">Message processed by </w:t>
            </w:r>
            <w:r w:rsidR="007C22F6">
              <w:t>ARPS</w:t>
            </w:r>
            <w:r>
              <w:t xml:space="preserve"> interface</w:t>
            </w:r>
          </w:p>
        </w:tc>
        <w:tc>
          <w:tcPr>
            <w:tcW w:w="2244" w:type="dxa"/>
          </w:tcPr>
          <w:p w14:paraId="36B94E3D" w14:textId="77777777" w:rsidR="003A02FA" w:rsidRPr="00DF256B" w:rsidRDefault="003A02FA" w:rsidP="00B751F7">
            <w:pPr>
              <w:pStyle w:val="TableText"/>
            </w:pPr>
          </w:p>
        </w:tc>
        <w:tc>
          <w:tcPr>
            <w:tcW w:w="561" w:type="dxa"/>
          </w:tcPr>
          <w:p w14:paraId="7DFB5485" w14:textId="77777777" w:rsidR="003A02FA" w:rsidRPr="00DF256B" w:rsidRDefault="003A02FA" w:rsidP="00B751F7">
            <w:pPr>
              <w:pStyle w:val="TableText"/>
            </w:pPr>
          </w:p>
        </w:tc>
        <w:tc>
          <w:tcPr>
            <w:tcW w:w="2244" w:type="dxa"/>
          </w:tcPr>
          <w:p w14:paraId="2DE674C5" w14:textId="2C232E12" w:rsidR="003A02FA" w:rsidRPr="00DF256B" w:rsidRDefault="003A02FA" w:rsidP="00B751F7">
            <w:pPr>
              <w:pStyle w:val="TableText"/>
            </w:pPr>
          </w:p>
        </w:tc>
      </w:tr>
      <w:tr w:rsidR="003A02FA" w:rsidRPr="00DF256B" w14:paraId="71C7CF06" w14:textId="77777777" w:rsidTr="00B751F7">
        <w:trPr>
          <w:cantSplit/>
        </w:trPr>
        <w:tc>
          <w:tcPr>
            <w:tcW w:w="1944" w:type="dxa"/>
          </w:tcPr>
          <w:p w14:paraId="5F947E9F" w14:textId="77777777" w:rsidR="003A02FA" w:rsidRPr="00BF4A23" w:rsidRDefault="003A02FA" w:rsidP="00B751F7">
            <w:pPr>
              <w:pStyle w:val="TableText"/>
            </w:pPr>
          </w:p>
        </w:tc>
        <w:tc>
          <w:tcPr>
            <w:tcW w:w="898" w:type="dxa"/>
          </w:tcPr>
          <w:p w14:paraId="5ECA77F2" w14:textId="77777777" w:rsidR="003A02FA" w:rsidRPr="009630B7" w:rsidRDefault="003A02FA" w:rsidP="00F654EE">
            <w:pPr>
              <w:pStyle w:val="TableText"/>
              <w:numPr>
                <w:ilvl w:val="0"/>
                <w:numId w:val="154"/>
              </w:numPr>
            </w:pPr>
          </w:p>
        </w:tc>
        <w:tc>
          <w:tcPr>
            <w:tcW w:w="4488" w:type="dxa"/>
          </w:tcPr>
          <w:p w14:paraId="1868651E" w14:textId="3F27A112" w:rsidR="003A02FA" w:rsidRDefault="00E172C6" w:rsidP="00076849">
            <w:pPr>
              <w:pStyle w:val="TableText"/>
            </w:pPr>
            <w:r>
              <w:t>AAA error=AA returned</w:t>
            </w:r>
          </w:p>
        </w:tc>
        <w:tc>
          <w:tcPr>
            <w:tcW w:w="2244" w:type="dxa"/>
          </w:tcPr>
          <w:p w14:paraId="77FC0071" w14:textId="45BF274A" w:rsidR="003A02FA" w:rsidRDefault="003A02FA" w:rsidP="00B751F7">
            <w:pPr>
              <w:pStyle w:val="TableText"/>
            </w:pPr>
            <w:r>
              <w:t>AAA error response sent to requestor</w:t>
            </w:r>
          </w:p>
        </w:tc>
        <w:tc>
          <w:tcPr>
            <w:tcW w:w="2244" w:type="dxa"/>
          </w:tcPr>
          <w:p w14:paraId="19A9F95F" w14:textId="77777777" w:rsidR="003A02FA" w:rsidRPr="00DF256B" w:rsidRDefault="003A02FA" w:rsidP="00B751F7">
            <w:pPr>
              <w:pStyle w:val="TableText"/>
            </w:pPr>
          </w:p>
        </w:tc>
        <w:tc>
          <w:tcPr>
            <w:tcW w:w="561" w:type="dxa"/>
          </w:tcPr>
          <w:p w14:paraId="28D070FA" w14:textId="77777777" w:rsidR="003A02FA" w:rsidRPr="00DF256B" w:rsidRDefault="003A02FA" w:rsidP="00B751F7">
            <w:pPr>
              <w:pStyle w:val="TableText"/>
            </w:pPr>
          </w:p>
        </w:tc>
        <w:tc>
          <w:tcPr>
            <w:tcW w:w="2244" w:type="dxa"/>
          </w:tcPr>
          <w:p w14:paraId="5F8AFAE3" w14:textId="77777777" w:rsidR="003A02FA" w:rsidRDefault="003A02FA" w:rsidP="00B751F7">
            <w:pPr>
              <w:pStyle w:val="TableText"/>
            </w:pPr>
          </w:p>
        </w:tc>
      </w:tr>
      <w:tr w:rsidR="003A02FA" w:rsidRPr="00DF256B" w14:paraId="6C9F6D96" w14:textId="77777777" w:rsidTr="00B751F7">
        <w:trPr>
          <w:cantSplit/>
        </w:trPr>
        <w:tc>
          <w:tcPr>
            <w:tcW w:w="1944" w:type="dxa"/>
          </w:tcPr>
          <w:p w14:paraId="78CEF0E3" w14:textId="77777777" w:rsidR="003A02FA" w:rsidRPr="00BF4A23" w:rsidRDefault="003A02FA" w:rsidP="00B751F7">
            <w:pPr>
              <w:pStyle w:val="TableText"/>
            </w:pPr>
          </w:p>
        </w:tc>
        <w:tc>
          <w:tcPr>
            <w:tcW w:w="898" w:type="dxa"/>
          </w:tcPr>
          <w:p w14:paraId="35FC302C" w14:textId="77777777" w:rsidR="003A02FA" w:rsidRPr="009630B7" w:rsidRDefault="003A02FA" w:rsidP="00F654EE">
            <w:pPr>
              <w:pStyle w:val="TableText"/>
              <w:numPr>
                <w:ilvl w:val="0"/>
                <w:numId w:val="154"/>
              </w:numPr>
            </w:pPr>
          </w:p>
        </w:tc>
        <w:tc>
          <w:tcPr>
            <w:tcW w:w="4488" w:type="dxa"/>
          </w:tcPr>
          <w:p w14:paraId="26D0DDA1" w14:textId="2B6A5743" w:rsidR="003A02FA" w:rsidRPr="009D183D" w:rsidRDefault="003A02FA">
            <w:pPr>
              <w:pStyle w:val="TableText"/>
            </w:pPr>
            <w:r>
              <w:t>Select the FY15RQTC007A-0</w:t>
            </w:r>
            <w:r w:rsidR="000559E7">
              <w:t>2</w:t>
            </w:r>
            <w:r>
              <w:t xml:space="preserve"> request message file</w:t>
            </w:r>
          </w:p>
        </w:tc>
        <w:tc>
          <w:tcPr>
            <w:tcW w:w="2244" w:type="dxa"/>
          </w:tcPr>
          <w:p w14:paraId="35D33491" w14:textId="41C6E012" w:rsidR="003A02FA" w:rsidRPr="009D183D" w:rsidRDefault="003A02FA" w:rsidP="00B751F7">
            <w:pPr>
              <w:pStyle w:val="TableText"/>
            </w:pPr>
            <w:r>
              <w:t>Message file selected</w:t>
            </w:r>
          </w:p>
        </w:tc>
        <w:tc>
          <w:tcPr>
            <w:tcW w:w="2244" w:type="dxa"/>
          </w:tcPr>
          <w:p w14:paraId="029478AB" w14:textId="77777777" w:rsidR="003A02FA" w:rsidRPr="00DF256B" w:rsidRDefault="003A02FA" w:rsidP="00B751F7">
            <w:pPr>
              <w:pStyle w:val="TableText"/>
            </w:pPr>
          </w:p>
        </w:tc>
        <w:tc>
          <w:tcPr>
            <w:tcW w:w="561" w:type="dxa"/>
          </w:tcPr>
          <w:p w14:paraId="14E5F15F" w14:textId="0596063B" w:rsidR="003A02FA" w:rsidRPr="00DF256B" w:rsidRDefault="001E2AC0" w:rsidP="00B751F7">
            <w:pPr>
              <w:pStyle w:val="TableText"/>
            </w:pPr>
            <w:r>
              <w:t>D</w:t>
            </w:r>
          </w:p>
        </w:tc>
        <w:tc>
          <w:tcPr>
            <w:tcW w:w="2244" w:type="dxa"/>
          </w:tcPr>
          <w:p w14:paraId="5469744C" w14:textId="22A721D4" w:rsidR="003A02FA" w:rsidRPr="00DF256B" w:rsidRDefault="003A02FA" w:rsidP="00B751F7">
            <w:pPr>
              <w:pStyle w:val="TableText"/>
            </w:pPr>
            <w:r>
              <w:t>2000D Loop exists, Patient not found</w:t>
            </w:r>
            <w:r w:rsidR="008F1197">
              <w:t xml:space="preserve"> in </w:t>
            </w:r>
            <w:proofErr w:type="spellStart"/>
            <w:r w:rsidR="008F1197">
              <w:t>S.Patient</w:t>
            </w:r>
            <w:proofErr w:type="spellEnd"/>
            <w:r w:rsidR="008F1197">
              <w:t xml:space="preserve"> file</w:t>
            </w:r>
          </w:p>
        </w:tc>
      </w:tr>
      <w:tr w:rsidR="003A02FA" w:rsidRPr="00DF256B" w14:paraId="0D592980" w14:textId="77777777" w:rsidTr="00B751F7">
        <w:trPr>
          <w:cantSplit/>
        </w:trPr>
        <w:tc>
          <w:tcPr>
            <w:tcW w:w="1944" w:type="dxa"/>
          </w:tcPr>
          <w:p w14:paraId="067FE9D8" w14:textId="77777777" w:rsidR="003A02FA" w:rsidRPr="003A26CC" w:rsidRDefault="003A02FA" w:rsidP="00B751F7">
            <w:pPr>
              <w:pStyle w:val="TableText"/>
            </w:pPr>
          </w:p>
        </w:tc>
        <w:tc>
          <w:tcPr>
            <w:tcW w:w="898" w:type="dxa"/>
          </w:tcPr>
          <w:p w14:paraId="743AB18C" w14:textId="77777777" w:rsidR="003A02FA" w:rsidRPr="009630B7" w:rsidRDefault="003A02FA" w:rsidP="00F654EE">
            <w:pPr>
              <w:pStyle w:val="TableText"/>
              <w:numPr>
                <w:ilvl w:val="0"/>
                <w:numId w:val="154"/>
              </w:numPr>
            </w:pPr>
          </w:p>
        </w:tc>
        <w:tc>
          <w:tcPr>
            <w:tcW w:w="4488" w:type="dxa"/>
          </w:tcPr>
          <w:p w14:paraId="0ABA3CE7" w14:textId="09EDBA85" w:rsidR="003A02FA" w:rsidRDefault="003A02FA" w:rsidP="00B751F7">
            <w:pPr>
              <w:pStyle w:val="TableText"/>
            </w:pPr>
            <w:r>
              <w:t xml:space="preserve">Submit to the </w:t>
            </w:r>
            <w:r w:rsidR="007C22F6">
              <w:t>ARPS</w:t>
            </w:r>
            <w:r>
              <w:t xml:space="preserve"> message interface</w:t>
            </w:r>
          </w:p>
        </w:tc>
        <w:tc>
          <w:tcPr>
            <w:tcW w:w="2244" w:type="dxa"/>
          </w:tcPr>
          <w:p w14:paraId="25BF12E8" w14:textId="642C4A2A" w:rsidR="003A02FA" w:rsidRDefault="003A02FA" w:rsidP="00B751F7">
            <w:pPr>
              <w:pStyle w:val="TableText"/>
            </w:pPr>
            <w:r>
              <w:t xml:space="preserve">Message processed by </w:t>
            </w:r>
            <w:r w:rsidR="007C22F6">
              <w:t>ARPS</w:t>
            </w:r>
            <w:r>
              <w:t xml:space="preserve"> interface</w:t>
            </w:r>
          </w:p>
        </w:tc>
        <w:tc>
          <w:tcPr>
            <w:tcW w:w="2244" w:type="dxa"/>
          </w:tcPr>
          <w:p w14:paraId="2E450F78" w14:textId="77777777" w:rsidR="003A02FA" w:rsidRPr="00DF256B" w:rsidRDefault="003A02FA" w:rsidP="00B751F7">
            <w:pPr>
              <w:pStyle w:val="TableText"/>
            </w:pPr>
          </w:p>
        </w:tc>
        <w:tc>
          <w:tcPr>
            <w:tcW w:w="561" w:type="dxa"/>
          </w:tcPr>
          <w:p w14:paraId="2A6F497C" w14:textId="77777777" w:rsidR="003A02FA" w:rsidRPr="00DF256B" w:rsidRDefault="003A02FA" w:rsidP="00B751F7">
            <w:pPr>
              <w:pStyle w:val="TableText"/>
            </w:pPr>
          </w:p>
        </w:tc>
        <w:tc>
          <w:tcPr>
            <w:tcW w:w="2244" w:type="dxa"/>
          </w:tcPr>
          <w:p w14:paraId="0A62DA30" w14:textId="77777777" w:rsidR="003A02FA" w:rsidRPr="00DF256B" w:rsidRDefault="003A02FA" w:rsidP="00B751F7">
            <w:pPr>
              <w:pStyle w:val="TableText"/>
            </w:pPr>
          </w:p>
        </w:tc>
      </w:tr>
      <w:tr w:rsidR="003A02FA" w:rsidRPr="00DF256B" w14:paraId="5E50ED18" w14:textId="77777777" w:rsidTr="003A02FA">
        <w:trPr>
          <w:cantSplit/>
        </w:trPr>
        <w:tc>
          <w:tcPr>
            <w:tcW w:w="1944" w:type="dxa"/>
            <w:tcBorders>
              <w:top w:val="single" w:sz="6" w:space="0" w:color="auto"/>
              <w:left w:val="single" w:sz="12" w:space="0" w:color="auto"/>
              <w:bottom w:val="single" w:sz="6" w:space="0" w:color="auto"/>
              <w:right w:val="single" w:sz="6" w:space="0" w:color="auto"/>
            </w:tcBorders>
          </w:tcPr>
          <w:p w14:paraId="76719D3B" w14:textId="77777777" w:rsidR="003A02FA" w:rsidRPr="00BF4A23" w:rsidRDefault="003A02FA" w:rsidP="00B751F7">
            <w:pPr>
              <w:pStyle w:val="TableText"/>
            </w:pPr>
          </w:p>
        </w:tc>
        <w:tc>
          <w:tcPr>
            <w:tcW w:w="898" w:type="dxa"/>
            <w:tcBorders>
              <w:top w:val="single" w:sz="6" w:space="0" w:color="auto"/>
              <w:left w:val="single" w:sz="6" w:space="0" w:color="auto"/>
              <w:bottom w:val="single" w:sz="6" w:space="0" w:color="auto"/>
              <w:right w:val="single" w:sz="6" w:space="0" w:color="auto"/>
            </w:tcBorders>
          </w:tcPr>
          <w:p w14:paraId="7FA9D4DE" w14:textId="77777777" w:rsidR="003A02FA" w:rsidRPr="009630B7" w:rsidRDefault="003A02FA" w:rsidP="003A08F4">
            <w:pPr>
              <w:pStyle w:val="TableText"/>
              <w:numPr>
                <w:ilvl w:val="0"/>
                <w:numId w:val="154"/>
              </w:numPr>
            </w:pPr>
          </w:p>
        </w:tc>
        <w:tc>
          <w:tcPr>
            <w:tcW w:w="4488" w:type="dxa"/>
            <w:tcBorders>
              <w:top w:val="single" w:sz="6" w:space="0" w:color="auto"/>
              <w:left w:val="single" w:sz="6" w:space="0" w:color="auto"/>
              <w:bottom w:val="single" w:sz="6" w:space="0" w:color="auto"/>
              <w:right w:val="single" w:sz="6" w:space="0" w:color="auto"/>
            </w:tcBorders>
          </w:tcPr>
          <w:p w14:paraId="31585358" w14:textId="3580C00A" w:rsidR="003A02FA" w:rsidRDefault="00E172C6" w:rsidP="00B751F7">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248212D7" w14:textId="77777777" w:rsidR="003A02FA" w:rsidRDefault="003A02FA" w:rsidP="00B751F7">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2D197A9A" w14:textId="77777777" w:rsidR="003A02FA" w:rsidRPr="00DF256B" w:rsidRDefault="003A02FA" w:rsidP="00B751F7">
            <w:pPr>
              <w:pStyle w:val="TableText"/>
            </w:pPr>
          </w:p>
        </w:tc>
        <w:tc>
          <w:tcPr>
            <w:tcW w:w="561" w:type="dxa"/>
            <w:tcBorders>
              <w:top w:val="single" w:sz="6" w:space="0" w:color="auto"/>
              <w:left w:val="single" w:sz="6" w:space="0" w:color="auto"/>
              <w:bottom w:val="single" w:sz="6" w:space="0" w:color="auto"/>
              <w:right w:val="single" w:sz="6" w:space="0" w:color="auto"/>
            </w:tcBorders>
          </w:tcPr>
          <w:p w14:paraId="45813E23" w14:textId="77777777" w:rsidR="003A02FA" w:rsidRPr="00DF256B" w:rsidRDefault="003A02FA" w:rsidP="00B751F7">
            <w:pPr>
              <w:pStyle w:val="TableText"/>
            </w:pPr>
          </w:p>
        </w:tc>
        <w:tc>
          <w:tcPr>
            <w:tcW w:w="2244" w:type="dxa"/>
            <w:tcBorders>
              <w:top w:val="single" w:sz="6" w:space="0" w:color="auto"/>
              <w:left w:val="single" w:sz="6" w:space="0" w:color="auto"/>
              <w:bottom w:val="single" w:sz="6" w:space="0" w:color="auto"/>
              <w:right w:val="single" w:sz="12" w:space="0" w:color="auto"/>
            </w:tcBorders>
          </w:tcPr>
          <w:p w14:paraId="0A39968A" w14:textId="77777777" w:rsidR="003A02FA" w:rsidRDefault="003A02FA" w:rsidP="00B751F7">
            <w:pPr>
              <w:pStyle w:val="TableText"/>
            </w:pPr>
          </w:p>
        </w:tc>
      </w:tr>
      <w:tr w:rsidR="003A02FA" w:rsidRPr="00DF256B" w14:paraId="0BB5DCBA" w14:textId="77777777" w:rsidTr="00B751F7">
        <w:trPr>
          <w:cantSplit/>
        </w:trPr>
        <w:tc>
          <w:tcPr>
            <w:tcW w:w="1944" w:type="dxa"/>
          </w:tcPr>
          <w:p w14:paraId="6C1B5695" w14:textId="44912E6F" w:rsidR="003A02FA" w:rsidRPr="00BF4A23" w:rsidRDefault="003A02FA" w:rsidP="00B751F7">
            <w:pPr>
              <w:pStyle w:val="TableText"/>
            </w:pPr>
            <w:r w:rsidRPr="003A26CC">
              <w:t>FS-EP010-012</w:t>
            </w:r>
          </w:p>
        </w:tc>
        <w:tc>
          <w:tcPr>
            <w:tcW w:w="898" w:type="dxa"/>
          </w:tcPr>
          <w:p w14:paraId="6FD592EE" w14:textId="77777777" w:rsidR="003A02FA" w:rsidRPr="009630B7" w:rsidRDefault="003A02FA" w:rsidP="003A08F4">
            <w:pPr>
              <w:pStyle w:val="TableText"/>
              <w:numPr>
                <w:ilvl w:val="0"/>
                <w:numId w:val="154"/>
              </w:numPr>
            </w:pPr>
          </w:p>
        </w:tc>
        <w:tc>
          <w:tcPr>
            <w:tcW w:w="4488" w:type="dxa"/>
          </w:tcPr>
          <w:p w14:paraId="6F729797" w14:textId="10AF3C5B" w:rsidR="003A02FA" w:rsidRPr="009D183D" w:rsidRDefault="003A02FA" w:rsidP="00B751F7">
            <w:pPr>
              <w:pStyle w:val="TableText"/>
            </w:pPr>
            <w:r>
              <w:t>Verify each request is in the queue.</w:t>
            </w:r>
          </w:p>
        </w:tc>
        <w:tc>
          <w:tcPr>
            <w:tcW w:w="2244" w:type="dxa"/>
          </w:tcPr>
          <w:p w14:paraId="1A2E61B0" w14:textId="0734F8DD" w:rsidR="003A02FA" w:rsidRPr="009D183D" w:rsidRDefault="003A02FA">
            <w:pPr>
              <w:pStyle w:val="TableText"/>
            </w:pPr>
            <w:r>
              <w:t xml:space="preserve">Each request is in </w:t>
            </w:r>
            <w:r w:rsidR="007108AB">
              <w:t>the</w:t>
            </w:r>
            <w:r>
              <w:t xml:space="preserve"> queue</w:t>
            </w:r>
          </w:p>
        </w:tc>
        <w:tc>
          <w:tcPr>
            <w:tcW w:w="2244" w:type="dxa"/>
          </w:tcPr>
          <w:p w14:paraId="00664AB9" w14:textId="77777777" w:rsidR="003A02FA" w:rsidRPr="00DF256B" w:rsidRDefault="003A02FA" w:rsidP="00B751F7">
            <w:pPr>
              <w:pStyle w:val="TableText"/>
            </w:pPr>
          </w:p>
        </w:tc>
        <w:tc>
          <w:tcPr>
            <w:tcW w:w="561" w:type="dxa"/>
          </w:tcPr>
          <w:p w14:paraId="6F4D4E01" w14:textId="77777777" w:rsidR="003A02FA" w:rsidRPr="00DF256B" w:rsidRDefault="003A02FA" w:rsidP="00B751F7">
            <w:pPr>
              <w:pStyle w:val="TableText"/>
            </w:pPr>
          </w:p>
        </w:tc>
        <w:tc>
          <w:tcPr>
            <w:tcW w:w="2244" w:type="dxa"/>
          </w:tcPr>
          <w:p w14:paraId="03B6826A" w14:textId="77777777" w:rsidR="003A02FA" w:rsidRPr="00DF256B" w:rsidRDefault="003A02FA" w:rsidP="00B751F7">
            <w:pPr>
              <w:pStyle w:val="TableText"/>
            </w:pPr>
          </w:p>
        </w:tc>
      </w:tr>
    </w:tbl>
    <w:p w14:paraId="33FB8CB6" w14:textId="77777777" w:rsidR="00F654EE" w:rsidRDefault="00F654EE"/>
    <w:p w14:paraId="4FC6F951" w14:textId="36F443DA" w:rsidR="00076849" w:rsidRDefault="00076849" w:rsidP="00076849">
      <w:pPr>
        <w:pStyle w:val="Caption"/>
      </w:pPr>
      <w:bookmarkStart w:id="108" w:name="_Toc456362975"/>
      <w:r w:rsidRPr="00D5087F">
        <w:t xml:space="preserve">Table </w:t>
      </w:r>
      <w:fldSimple w:instr=" SEQ Table \* ARABIC ">
        <w:r w:rsidR="00D16F8F">
          <w:rPr>
            <w:noProof/>
          </w:rPr>
          <w:t>19</w:t>
        </w:r>
      </w:fldSimple>
      <w:r w:rsidRPr="00D5087F">
        <w:t xml:space="preserve"> – TC-007</w:t>
      </w:r>
      <w:r>
        <w:t>B</w:t>
      </w:r>
      <w:r w:rsidR="009D5FFE">
        <w:t>1</w:t>
      </w:r>
      <w:r w:rsidRPr="00D5087F">
        <w:t xml:space="preserve">: Queues </w:t>
      </w:r>
      <w:r>
        <w:t xml:space="preserve">GUI – </w:t>
      </w:r>
      <w:r w:rsidR="009D5FFE">
        <w:t xml:space="preserve">E Loop - </w:t>
      </w:r>
      <w:r>
        <w:t>Vendor Problems Queue</w:t>
      </w:r>
      <w:bookmarkEnd w:id="108"/>
    </w:p>
    <w:tbl>
      <w:tblPr>
        <w:tblW w:w="146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944"/>
        <w:gridCol w:w="898"/>
        <w:gridCol w:w="4488"/>
        <w:gridCol w:w="2244"/>
        <w:gridCol w:w="2244"/>
        <w:gridCol w:w="561"/>
        <w:gridCol w:w="2244"/>
      </w:tblGrid>
      <w:tr w:rsidR="00076849" w:rsidRPr="00DF256B" w14:paraId="6FD627D5" w14:textId="77777777" w:rsidTr="00B751F7">
        <w:trPr>
          <w:cantSplit/>
          <w:tblHeader/>
        </w:trPr>
        <w:tc>
          <w:tcPr>
            <w:tcW w:w="1944" w:type="dxa"/>
            <w:tcBorders>
              <w:top w:val="single" w:sz="12" w:space="0" w:color="auto"/>
              <w:bottom w:val="single" w:sz="6" w:space="0" w:color="auto"/>
            </w:tcBorders>
            <w:shd w:val="clear" w:color="auto" w:fill="D9D9D9" w:themeFill="background1" w:themeFillShade="D9"/>
            <w:vAlign w:val="center"/>
          </w:tcPr>
          <w:p w14:paraId="2E6E8CD3" w14:textId="77777777" w:rsidR="00076849" w:rsidRPr="00DF256B" w:rsidRDefault="00076849" w:rsidP="00B751F7">
            <w:pPr>
              <w:pStyle w:val="TableHeading"/>
            </w:pPr>
            <w:proofErr w:type="spellStart"/>
            <w:r w:rsidRPr="00DF256B">
              <w:t>Req</w:t>
            </w:r>
            <w:proofErr w:type="spellEnd"/>
            <w:r w:rsidRPr="00DF256B">
              <w:t xml:space="preserve"> # Trace</w:t>
            </w:r>
          </w:p>
        </w:tc>
        <w:tc>
          <w:tcPr>
            <w:tcW w:w="898" w:type="dxa"/>
            <w:tcBorders>
              <w:top w:val="single" w:sz="12" w:space="0" w:color="auto"/>
              <w:bottom w:val="single" w:sz="6" w:space="0" w:color="auto"/>
            </w:tcBorders>
            <w:shd w:val="clear" w:color="auto" w:fill="D9D9D9" w:themeFill="background1" w:themeFillShade="D9"/>
            <w:vAlign w:val="center"/>
          </w:tcPr>
          <w:p w14:paraId="621D3518" w14:textId="77777777" w:rsidR="00076849" w:rsidRPr="009630B7" w:rsidRDefault="00076849" w:rsidP="00B751F7">
            <w:pPr>
              <w:pStyle w:val="TableHeading"/>
            </w:pPr>
            <w:r w:rsidRPr="009630B7">
              <w:t>Test Step</w:t>
            </w:r>
          </w:p>
        </w:tc>
        <w:tc>
          <w:tcPr>
            <w:tcW w:w="4488" w:type="dxa"/>
            <w:tcBorders>
              <w:top w:val="single" w:sz="12" w:space="0" w:color="auto"/>
              <w:bottom w:val="single" w:sz="6" w:space="0" w:color="auto"/>
            </w:tcBorders>
            <w:shd w:val="clear" w:color="auto" w:fill="D9D9D9" w:themeFill="background1" w:themeFillShade="D9"/>
            <w:vAlign w:val="center"/>
          </w:tcPr>
          <w:p w14:paraId="158ACDA3" w14:textId="77777777" w:rsidR="00076849" w:rsidRPr="00DF256B" w:rsidRDefault="00076849" w:rsidP="00B751F7">
            <w:pPr>
              <w:pStyle w:val="TableHeading"/>
            </w:pPr>
            <w:r w:rsidRPr="00DF256B">
              <w:t>Operator Action</w:t>
            </w:r>
          </w:p>
        </w:tc>
        <w:tc>
          <w:tcPr>
            <w:tcW w:w="2244" w:type="dxa"/>
            <w:tcBorders>
              <w:top w:val="single" w:sz="12" w:space="0" w:color="auto"/>
              <w:bottom w:val="single" w:sz="6" w:space="0" w:color="auto"/>
            </w:tcBorders>
            <w:shd w:val="clear" w:color="auto" w:fill="D9D9D9" w:themeFill="background1" w:themeFillShade="D9"/>
            <w:vAlign w:val="center"/>
          </w:tcPr>
          <w:p w14:paraId="08FF999F" w14:textId="77777777" w:rsidR="00076849" w:rsidRPr="00DF256B" w:rsidRDefault="00076849" w:rsidP="00B751F7">
            <w:pPr>
              <w:pStyle w:val="TableHeading"/>
            </w:pPr>
            <w:r w:rsidRPr="00DF256B">
              <w:t>Expected Results</w:t>
            </w:r>
          </w:p>
        </w:tc>
        <w:tc>
          <w:tcPr>
            <w:tcW w:w="2244" w:type="dxa"/>
            <w:tcBorders>
              <w:top w:val="single" w:sz="12" w:space="0" w:color="auto"/>
              <w:bottom w:val="single" w:sz="6" w:space="0" w:color="auto"/>
            </w:tcBorders>
            <w:shd w:val="clear" w:color="auto" w:fill="D9D9D9" w:themeFill="background1" w:themeFillShade="D9"/>
            <w:vAlign w:val="center"/>
          </w:tcPr>
          <w:p w14:paraId="50B50D1A" w14:textId="77777777" w:rsidR="00076849" w:rsidRPr="00DF256B" w:rsidRDefault="00076849" w:rsidP="00B751F7">
            <w:pPr>
              <w:pStyle w:val="TableHeading"/>
            </w:pPr>
            <w:r>
              <w:t>Actual Results</w:t>
            </w:r>
          </w:p>
        </w:tc>
        <w:tc>
          <w:tcPr>
            <w:tcW w:w="561" w:type="dxa"/>
            <w:tcBorders>
              <w:top w:val="single" w:sz="12" w:space="0" w:color="auto"/>
              <w:bottom w:val="single" w:sz="6" w:space="0" w:color="auto"/>
            </w:tcBorders>
            <w:shd w:val="clear" w:color="auto" w:fill="D9D9D9" w:themeFill="background1" w:themeFillShade="D9"/>
            <w:vAlign w:val="center"/>
          </w:tcPr>
          <w:p w14:paraId="4CC47BF5" w14:textId="77777777" w:rsidR="00076849" w:rsidRPr="00DF256B" w:rsidRDefault="00076849" w:rsidP="00B751F7">
            <w:pPr>
              <w:pStyle w:val="TableHeading"/>
            </w:pPr>
            <w:r w:rsidRPr="00DF256B">
              <w:t>P/F</w:t>
            </w:r>
          </w:p>
        </w:tc>
        <w:tc>
          <w:tcPr>
            <w:tcW w:w="2244" w:type="dxa"/>
            <w:tcBorders>
              <w:top w:val="single" w:sz="12" w:space="0" w:color="auto"/>
              <w:bottom w:val="single" w:sz="6" w:space="0" w:color="auto"/>
            </w:tcBorders>
            <w:shd w:val="clear" w:color="auto" w:fill="D9D9D9" w:themeFill="background1" w:themeFillShade="D9"/>
            <w:vAlign w:val="center"/>
          </w:tcPr>
          <w:p w14:paraId="28D433DB" w14:textId="77777777" w:rsidR="00076849" w:rsidRPr="00DF256B" w:rsidRDefault="00076849" w:rsidP="00B751F7">
            <w:pPr>
              <w:pStyle w:val="TableHeading"/>
            </w:pPr>
            <w:r>
              <w:t>Note / Comments</w:t>
            </w:r>
          </w:p>
        </w:tc>
      </w:tr>
      <w:tr w:rsidR="00076849" w:rsidRPr="00DF256B" w14:paraId="4A3668E3" w14:textId="77777777" w:rsidTr="00B751F7">
        <w:trPr>
          <w:cantSplit/>
        </w:trPr>
        <w:tc>
          <w:tcPr>
            <w:tcW w:w="1944" w:type="dxa"/>
          </w:tcPr>
          <w:p w14:paraId="05C2F6F7" w14:textId="77777777" w:rsidR="00076849" w:rsidRPr="00F27E6E" w:rsidRDefault="00076849" w:rsidP="00B751F7">
            <w:pPr>
              <w:pStyle w:val="TableText"/>
            </w:pPr>
          </w:p>
        </w:tc>
        <w:tc>
          <w:tcPr>
            <w:tcW w:w="898" w:type="dxa"/>
          </w:tcPr>
          <w:p w14:paraId="23891A74" w14:textId="77777777" w:rsidR="00076849" w:rsidRPr="009630B7" w:rsidRDefault="00076849" w:rsidP="00076849">
            <w:pPr>
              <w:pStyle w:val="TableText"/>
              <w:numPr>
                <w:ilvl w:val="0"/>
                <w:numId w:val="155"/>
              </w:numPr>
            </w:pPr>
          </w:p>
        </w:tc>
        <w:tc>
          <w:tcPr>
            <w:tcW w:w="4488" w:type="dxa"/>
          </w:tcPr>
          <w:p w14:paraId="5DC89ADF" w14:textId="53DBCA20" w:rsidR="00076849" w:rsidRPr="009D183D" w:rsidRDefault="00076849">
            <w:pPr>
              <w:pStyle w:val="TableText"/>
            </w:pPr>
            <w:r>
              <w:t>Select FY15RQTC007B</w:t>
            </w:r>
            <w:r w:rsidR="009D5FFE">
              <w:t>1</w:t>
            </w:r>
            <w:r>
              <w:t>-01 request message file</w:t>
            </w:r>
          </w:p>
        </w:tc>
        <w:tc>
          <w:tcPr>
            <w:tcW w:w="2244" w:type="dxa"/>
          </w:tcPr>
          <w:p w14:paraId="73EA48D5" w14:textId="77777777" w:rsidR="00076849" w:rsidRPr="009D183D" w:rsidRDefault="00076849" w:rsidP="00B751F7">
            <w:pPr>
              <w:pStyle w:val="TableText"/>
            </w:pPr>
            <w:r>
              <w:t>Message file selected</w:t>
            </w:r>
          </w:p>
        </w:tc>
        <w:tc>
          <w:tcPr>
            <w:tcW w:w="2244" w:type="dxa"/>
          </w:tcPr>
          <w:p w14:paraId="7DF8FBD3" w14:textId="77777777" w:rsidR="00076849" w:rsidRPr="00DF256B" w:rsidRDefault="00076849" w:rsidP="00B751F7">
            <w:pPr>
              <w:pStyle w:val="TableText"/>
            </w:pPr>
          </w:p>
        </w:tc>
        <w:tc>
          <w:tcPr>
            <w:tcW w:w="561" w:type="dxa"/>
          </w:tcPr>
          <w:p w14:paraId="53E1D5F2" w14:textId="593BD3B3" w:rsidR="00076849" w:rsidRPr="00DF256B" w:rsidRDefault="006A5CD6" w:rsidP="00B751F7">
            <w:pPr>
              <w:pStyle w:val="TableText"/>
            </w:pPr>
            <w:r>
              <w:t>D</w:t>
            </w:r>
          </w:p>
        </w:tc>
        <w:tc>
          <w:tcPr>
            <w:tcW w:w="2244" w:type="dxa"/>
          </w:tcPr>
          <w:p w14:paraId="19D98E57" w14:textId="7D68EDEB" w:rsidR="00076849" w:rsidRPr="00DF256B" w:rsidRDefault="00335870" w:rsidP="00B751F7">
            <w:pPr>
              <w:pStyle w:val="TableText"/>
            </w:pPr>
            <w:r>
              <w:t xml:space="preserve">2000B - </w:t>
            </w:r>
            <w:r w:rsidR="00076849">
              <w:t>Vendor not Found</w:t>
            </w:r>
          </w:p>
        </w:tc>
      </w:tr>
      <w:tr w:rsidR="00076849" w:rsidRPr="00DF256B" w14:paraId="1B2DFBC9" w14:textId="77777777" w:rsidTr="00B751F7">
        <w:trPr>
          <w:cantSplit/>
        </w:trPr>
        <w:tc>
          <w:tcPr>
            <w:tcW w:w="1944" w:type="dxa"/>
          </w:tcPr>
          <w:p w14:paraId="246298AB" w14:textId="77777777" w:rsidR="00076849" w:rsidRPr="00F27E6E" w:rsidRDefault="00076849" w:rsidP="00B751F7">
            <w:pPr>
              <w:pStyle w:val="TableText"/>
            </w:pPr>
          </w:p>
        </w:tc>
        <w:tc>
          <w:tcPr>
            <w:tcW w:w="898" w:type="dxa"/>
          </w:tcPr>
          <w:p w14:paraId="7587A78B" w14:textId="77777777" w:rsidR="00076849" w:rsidRPr="009630B7" w:rsidRDefault="00076849" w:rsidP="00076849">
            <w:pPr>
              <w:pStyle w:val="TableText"/>
              <w:numPr>
                <w:ilvl w:val="0"/>
                <w:numId w:val="155"/>
              </w:numPr>
            </w:pPr>
          </w:p>
        </w:tc>
        <w:tc>
          <w:tcPr>
            <w:tcW w:w="4488" w:type="dxa"/>
          </w:tcPr>
          <w:p w14:paraId="70336E03" w14:textId="58F67D5D" w:rsidR="00076849" w:rsidRPr="009D183D" w:rsidRDefault="00076849" w:rsidP="00B751F7">
            <w:pPr>
              <w:pStyle w:val="TableText"/>
            </w:pPr>
            <w:r>
              <w:t xml:space="preserve">Submit to the </w:t>
            </w:r>
            <w:r w:rsidR="007C22F6">
              <w:t>ARPS</w:t>
            </w:r>
            <w:r>
              <w:t xml:space="preserve"> message interface</w:t>
            </w:r>
          </w:p>
        </w:tc>
        <w:tc>
          <w:tcPr>
            <w:tcW w:w="2244" w:type="dxa"/>
          </w:tcPr>
          <w:p w14:paraId="0010664D" w14:textId="04DA520D" w:rsidR="00076849" w:rsidRPr="009D183D" w:rsidRDefault="00076849" w:rsidP="00B751F7">
            <w:pPr>
              <w:pStyle w:val="TableText"/>
            </w:pPr>
            <w:r>
              <w:t xml:space="preserve">Message processed by </w:t>
            </w:r>
            <w:r w:rsidR="007C22F6">
              <w:t>ARPS</w:t>
            </w:r>
            <w:r>
              <w:t xml:space="preserve"> interface</w:t>
            </w:r>
          </w:p>
        </w:tc>
        <w:tc>
          <w:tcPr>
            <w:tcW w:w="2244" w:type="dxa"/>
          </w:tcPr>
          <w:p w14:paraId="1031392B" w14:textId="77777777" w:rsidR="00076849" w:rsidRPr="00DF256B" w:rsidRDefault="00076849" w:rsidP="00B751F7">
            <w:pPr>
              <w:pStyle w:val="TableText"/>
            </w:pPr>
          </w:p>
        </w:tc>
        <w:tc>
          <w:tcPr>
            <w:tcW w:w="561" w:type="dxa"/>
          </w:tcPr>
          <w:p w14:paraId="4B6AEC01" w14:textId="77777777" w:rsidR="00076849" w:rsidRPr="00DF256B" w:rsidRDefault="00076849" w:rsidP="00B751F7">
            <w:pPr>
              <w:pStyle w:val="TableText"/>
            </w:pPr>
          </w:p>
        </w:tc>
        <w:tc>
          <w:tcPr>
            <w:tcW w:w="2244" w:type="dxa"/>
          </w:tcPr>
          <w:p w14:paraId="5FECD180" w14:textId="77777777" w:rsidR="00076849" w:rsidRPr="00DF256B" w:rsidRDefault="00076849" w:rsidP="00B751F7">
            <w:pPr>
              <w:pStyle w:val="TableText"/>
            </w:pPr>
          </w:p>
        </w:tc>
      </w:tr>
      <w:tr w:rsidR="007F1097" w:rsidRPr="00DF256B" w14:paraId="5370BDF0" w14:textId="77777777" w:rsidTr="007F1097">
        <w:trPr>
          <w:cantSplit/>
        </w:trPr>
        <w:tc>
          <w:tcPr>
            <w:tcW w:w="1944" w:type="dxa"/>
            <w:tcBorders>
              <w:top w:val="single" w:sz="6" w:space="0" w:color="auto"/>
              <w:left w:val="single" w:sz="12" w:space="0" w:color="auto"/>
              <w:bottom w:val="single" w:sz="6" w:space="0" w:color="auto"/>
              <w:right w:val="single" w:sz="6" w:space="0" w:color="auto"/>
            </w:tcBorders>
          </w:tcPr>
          <w:p w14:paraId="40767CD7" w14:textId="77777777" w:rsidR="007F1097" w:rsidRPr="00BF4A23" w:rsidRDefault="007F1097" w:rsidP="00B751F7">
            <w:pPr>
              <w:pStyle w:val="TableText"/>
            </w:pPr>
          </w:p>
        </w:tc>
        <w:tc>
          <w:tcPr>
            <w:tcW w:w="898" w:type="dxa"/>
            <w:tcBorders>
              <w:top w:val="single" w:sz="6" w:space="0" w:color="auto"/>
              <w:left w:val="single" w:sz="6" w:space="0" w:color="auto"/>
              <w:bottom w:val="single" w:sz="6" w:space="0" w:color="auto"/>
              <w:right w:val="single" w:sz="6" w:space="0" w:color="auto"/>
            </w:tcBorders>
          </w:tcPr>
          <w:p w14:paraId="1CA012C8" w14:textId="77777777" w:rsidR="007F1097" w:rsidRPr="009630B7" w:rsidRDefault="007F1097" w:rsidP="003A08F4">
            <w:pPr>
              <w:pStyle w:val="TableText"/>
              <w:numPr>
                <w:ilvl w:val="0"/>
                <w:numId w:val="155"/>
              </w:numPr>
            </w:pPr>
          </w:p>
        </w:tc>
        <w:tc>
          <w:tcPr>
            <w:tcW w:w="4488" w:type="dxa"/>
            <w:tcBorders>
              <w:top w:val="single" w:sz="6" w:space="0" w:color="auto"/>
              <w:left w:val="single" w:sz="6" w:space="0" w:color="auto"/>
              <w:bottom w:val="single" w:sz="6" w:space="0" w:color="auto"/>
              <w:right w:val="single" w:sz="6" w:space="0" w:color="auto"/>
            </w:tcBorders>
          </w:tcPr>
          <w:p w14:paraId="43FD51DB" w14:textId="2D9A226D" w:rsidR="007F1097" w:rsidRDefault="001C7B91">
            <w:pPr>
              <w:pStyle w:val="TableText"/>
            </w:pPr>
            <w:r>
              <w:t xml:space="preserve">2000B </w:t>
            </w:r>
            <w:r w:rsidR="00E172C6">
              <w:t>AAA error=</w:t>
            </w:r>
            <w:r>
              <w:t>51</w:t>
            </w:r>
            <w:r w:rsidR="00E172C6">
              <w:t xml:space="preserve"> returned</w:t>
            </w:r>
          </w:p>
        </w:tc>
        <w:tc>
          <w:tcPr>
            <w:tcW w:w="2244" w:type="dxa"/>
            <w:tcBorders>
              <w:top w:val="single" w:sz="6" w:space="0" w:color="auto"/>
              <w:left w:val="single" w:sz="6" w:space="0" w:color="auto"/>
              <w:bottom w:val="single" w:sz="6" w:space="0" w:color="auto"/>
              <w:right w:val="single" w:sz="6" w:space="0" w:color="auto"/>
            </w:tcBorders>
          </w:tcPr>
          <w:p w14:paraId="683A182C" w14:textId="77777777" w:rsidR="007F1097" w:rsidRDefault="007F1097" w:rsidP="00B751F7">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17BE331E" w14:textId="77777777" w:rsidR="007F1097" w:rsidRPr="00DF256B" w:rsidRDefault="007F1097" w:rsidP="00B751F7">
            <w:pPr>
              <w:pStyle w:val="TableText"/>
            </w:pPr>
          </w:p>
        </w:tc>
        <w:tc>
          <w:tcPr>
            <w:tcW w:w="561" w:type="dxa"/>
            <w:tcBorders>
              <w:top w:val="single" w:sz="6" w:space="0" w:color="auto"/>
              <w:left w:val="single" w:sz="6" w:space="0" w:color="auto"/>
              <w:bottom w:val="single" w:sz="6" w:space="0" w:color="auto"/>
              <w:right w:val="single" w:sz="6" w:space="0" w:color="auto"/>
            </w:tcBorders>
          </w:tcPr>
          <w:p w14:paraId="76BBC549" w14:textId="77777777" w:rsidR="007F1097" w:rsidRPr="00DF256B" w:rsidRDefault="007F1097" w:rsidP="00B751F7">
            <w:pPr>
              <w:pStyle w:val="TableText"/>
            </w:pPr>
          </w:p>
        </w:tc>
        <w:tc>
          <w:tcPr>
            <w:tcW w:w="2244" w:type="dxa"/>
            <w:tcBorders>
              <w:top w:val="single" w:sz="6" w:space="0" w:color="auto"/>
              <w:left w:val="single" w:sz="6" w:space="0" w:color="auto"/>
              <w:bottom w:val="single" w:sz="6" w:space="0" w:color="auto"/>
              <w:right w:val="single" w:sz="12" w:space="0" w:color="auto"/>
            </w:tcBorders>
          </w:tcPr>
          <w:p w14:paraId="1C8C74FD" w14:textId="0D277E80" w:rsidR="007F1097" w:rsidRDefault="001C7B91" w:rsidP="00B751F7">
            <w:pPr>
              <w:pStyle w:val="TableText"/>
            </w:pPr>
            <w:r>
              <w:t>Provider not on file</w:t>
            </w:r>
          </w:p>
        </w:tc>
      </w:tr>
      <w:tr w:rsidR="00076849" w:rsidRPr="00DF256B" w14:paraId="506A8A9F" w14:textId="77777777" w:rsidTr="00B751F7">
        <w:trPr>
          <w:cantSplit/>
        </w:trPr>
        <w:tc>
          <w:tcPr>
            <w:tcW w:w="1944" w:type="dxa"/>
          </w:tcPr>
          <w:p w14:paraId="4E211128" w14:textId="77777777" w:rsidR="00076849" w:rsidRPr="00BF4A23" w:rsidRDefault="00076849" w:rsidP="00B751F7">
            <w:pPr>
              <w:pStyle w:val="TableText"/>
            </w:pPr>
          </w:p>
        </w:tc>
        <w:tc>
          <w:tcPr>
            <w:tcW w:w="898" w:type="dxa"/>
          </w:tcPr>
          <w:p w14:paraId="659BFBC7" w14:textId="77777777" w:rsidR="00076849" w:rsidRPr="009630B7" w:rsidRDefault="00076849" w:rsidP="00076849">
            <w:pPr>
              <w:pStyle w:val="TableText"/>
              <w:numPr>
                <w:ilvl w:val="0"/>
                <w:numId w:val="155"/>
              </w:numPr>
            </w:pPr>
          </w:p>
        </w:tc>
        <w:tc>
          <w:tcPr>
            <w:tcW w:w="4488" w:type="dxa"/>
          </w:tcPr>
          <w:p w14:paraId="2C16EFBD" w14:textId="18E27E9B" w:rsidR="00076849" w:rsidRPr="009D183D" w:rsidRDefault="00076849">
            <w:pPr>
              <w:pStyle w:val="TableText"/>
            </w:pPr>
            <w:r>
              <w:t>Select the FY15RQTC007B</w:t>
            </w:r>
            <w:r w:rsidR="00DF448A">
              <w:t>1</w:t>
            </w:r>
            <w:r>
              <w:t>-02 request message file</w:t>
            </w:r>
          </w:p>
        </w:tc>
        <w:tc>
          <w:tcPr>
            <w:tcW w:w="2244" w:type="dxa"/>
          </w:tcPr>
          <w:p w14:paraId="06F7F576" w14:textId="77777777" w:rsidR="00076849" w:rsidRPr="009D183D" w:rsidRDefault="00076849" w:rsidP="00B751F7">
            <w:pPr>
              <w:pStyle w:val="TableText"/>
            </w:pPr>
            <w:r>
              <w:t>Message file selected</w:t>
            </w:r>
          </w:p>
        </w:tc>
        <w:tc>
          <w:tcPr>
            <w:tcW w:w="2244" w:type="dxa"/>
          </w:tcPr>
          <w:p w14:paraId="71907480" w14:textId="77777777" w:rsidR="00076849" w:rsidRPr="00DF256B" w:rsidRDefault="00076849" w:rsidP="00B751F7">
            <w:pPr>
              <w:pStyle w:val="TableText"/>
            </w:pPr>
          </w:p>
        </w:tc>
        <w:tc>
          <w:tcPr>
            <w:tcW w:w="561" w:type="dxa"/>
          </w:tcPr>
          <w:p w14:paraId="4DD23B06" w14:textId="7E7099A0" w:rsidR="00076849" w:rsidRPr="00DF256B" w:rsidRDefault="004759E0" w:rsidP="00B751F7">
            <w:pPr>
              <w:pStyle w:val="TableText"/>
            </w:pPr>
            <w:r>
              <w:t>D</w:t>
            </w:r>
          </w:p>
        </w:tc>
        <w:tc>
          <w:tcPr>
            <w:tcW w:w="2244" w:type="dxa"/>
          </w:tcPr>
          <w:p w14:paraId="152F3E02" w14:textId="45256F82" w:rsidR="00076849" w:rsidRPr="00DF256B" w:rsidRDefault="005722D7">
            <w:pPr>
              <w:pStyle w:val="TableText"/>
            </w:pPr>
            <w:r>
              <w:t>2000EA</w:t>
            </w:r>
            <w:r w:rsidR="007F1097">
              <w:t xml:space="preserve"> – Single Vendor not </w:t>
            </w:r>
            <w:r w:rsidR="009C5369">
              <w:t>found</w:t>
            </w:r>
          </w:p>
        </w:tc>
      </w:tr>
      <w:tr w:rsidR="00076849" w:rsidRPr="00DF256B" w14:paraId="68A10B7E" w14:textId="77777777" w:rsidTr="00B751F7">
        <w:trPr>
          <w:cantSplit/>
        </w:trPr>
        <w:tc>
          <w:tcPr>
            <w:tcW w:w="1944" w:type="dxa"/>
          </w:tcPr>
          <w:p w14:paraId="2254E2EF" w14:textId="77777777" w:rsidR="00076849" w:rsidRPr="003A26CC" w:rsidRDefault="00076849" w:rsidP="00B751F7">
            <w:pPr>
              <w:pStyle w:val="TableText"/>
            </w:pPr>
          </w:p>
        </w:tc>
        <w:tc>
          <w:tcPr>
            <w:tcW w:w="898" w:type="dxa"/>
          </w:tcPr>
          <w:p w14:paraId="2D92B741" w14:textId="77777777" w:rsidR="00076849" w:rsidRPr="009630B7" w:rsidRDefault="00076849" w:rsidP="00076849">
            <w:pPr>
              <w:pStyle w:val="TableText"/>
              <w:numPr>
                <w:ilvl w:val="0"/>
                <w:numId w:val="155"/>
              </w:numPr>
            </w:pPr>
          </w:p>
        </w:tc>
        <w:tc>
          <w:tcPr>
            <w:tcW w:w="4488" w:type="dxa"/>
          </w:tcPr>
          <w:p w14:paraId="708CF694" w14:textId="47446599" w:rsidR="00076849" w:rsidRDefault="00076849" w:rsidP="00B751F7">
            <w:pPr>
              <w:pStyle w:val="TableText"/>
            </w:pPr>
            <w:r>
              <w:t xml:space="preserve">Submit to the </w:t>
            </w:r>
            <w:r w:rsidR="007C22F6">
              <w:t>ARPS</w:t>
            </w:r>
            <w:r>
              <w:t xml:space="preserve"> message interface</w:t>
            </w:r>
          </w:p>
        </w:tc>
        <w:tc>
          <w:tcPr>
            <w:tcW w:w="2244" w:type="dxa"/>
          </w:tcPr>
          <w:p w14:paraId="6ADC6DEB" w14:textId="16D902AA" w:rsidR="00076849" w:rsidRDefault="00076849" w:rsidP="00B751F7">
            <w:pPr>
              <w:pStyle w:val="TableText"/>
            </w:pPr>
            <w:r>
              <w:t xml:space="preserve">Message processed by </w:t>
            </w:r>
            <w:r w:rsidR="007C22F6">
              <w:t>ARPS</w:t>
            </w:r>
            <w:r>
              <w:t xml:space="preserve"> interface</w:t>
            </w:r>
          </w:p>
        </w:tc>
        <w:tc>
          <w:tcPr>
            <w:tcW w:w="2244" w:type="dxa"/>
          </w:tcPr>
          <w:p w14:paraId="2571CEC7" w14:textId="77777777" w:rsidR="00076849" w:rsidRPr="00DF256B" w:rsidRDefault="00076849" w:rsidP="00B751F7">
            <w:pPr>
              <w:pStyle w:val="TableText"/>
            </w:pPr>
          </w:p>
        </w:tc>
        <w:tc>
          <w:tcPr>
            <w:tcW w:w="561" w:type="dxa"/>
          </w:tcPr>
          <w:p w14:paraId="1A166C41" w14:textId="77777777" w:rsidR="00076849" w:rsidRPr="00DF256B" w:rsidRDefault="00076849" w:rsidP="00B751F7">
            <w:pPr>
              <w:pStyle w:val="TableText"/>
            </w:pPr>
          </w:p>
        </w:tc>
        <w:tc>
          <w:tcPr>
            <w:tcW w:w="2244" w:type="dxa"/>
          </w:tcPr>
          <w:p w14:paraId="6943C9C9" w14:textId="77777777" w:rsidR="00076849" w:rsidRPr="00DF256B" w:rsidRDefault="00076849" w:rsidP="00B751F7">
            <w:pPr>
              <w:pStyle w:val="TableText"/>
            </w:pPr>
          </w:p>
        </w:tc>
      </w:tr>
      <w:tr w:rsidR="007F1097" w:rsidRPr="00DF256B" w14:paraId="33DD81A6" w14:textId="77777777" w:rsidTr="007F1097">
        <w:trPr>
          <w:cantSplit/>
        </w:trPr>
        <w:tc>
          <w:tcPr>
            <w:tcW w:w="1944" w:type="dxa"/>
            <w:tcBorders>
              <w:top w:val="single" w:sz="6" w:space="0" w:color="auto"/>
              <w:left w:val="single" w:sz="12" w:space="0" w:color="auto"/>
              <w:bottom w:val="single" w:sz="6" w:space="0" w:color="auto"/>
              <w:right w:val="single" w:sz="6" w:space="0" w:color="auto"/>
            </w:tcBorders>
          </w:tcPr>
          <w:p w14:paraId="36BD27B7" w14:textId="77777777" w:rsidR="007F1097" w:rsidRPr="00BF4A23" w:rsidRDefault="007F1097" w:rsidP="00B751F7">
            <w:pPr>
              <w:pStyle w:val="TableText"/>
            </w:pPr>
          </w:p>
        </w:tc>
        <w:tc>
          <w:tcPr>
            <w:tcW w:w="898" w:type="dxa"/>
            <w:tcBorders>
              <w:top w:val="single" w:sz="6" w:space="0" w:color="auto"/>
              <w:left w:val="single" w:sz="6" w:space="0" w:color="auto"/>
              <w:bottom w:val="single" w:sz="6" w:space="0" w:color="auto"/>
              <w:right w:val="single" w:sz="6" w:space="0" w:color="auto"/>
            </w:tcBorders>
          </w:tcPr>
          <w:p w14:paraId="11A95659" w14:textId="77777777" w:rsidR="007F1097" w:rsidRPr="009630B7" w:rsidRDefault="007F1097" w:rsidP="003A08F4">
            <w:pPr>
              <w:pStyle w:val="TableText"/>
              <w:numPr>
                <w:ilvl w:val="0"/>
                <w:numId w:val="155"/>
              </w:numPr>
            </w:pPr>
          </w:p>
        </w:tc>
        <w:tc>
          <w:tcPr>
            <w:tcW w:w="4488" w:type="dxa"/>
            <w:tcBorders>
              <w:top w:val="single" w:sz="6" w:space="0" w:color="auto"/>
              <w:left w:val="single" w:sz="6" w:space="0" w:color="auto"/>
              <w:bottom w:val="single" w:sz="6" w:space="0" w:color="auto"/>
              <w:right w:val="single" w:sz="6" w:space="0" w:color="auto"/>
            </w:tcBorders>
          </w:tcPr>
          <w:p w14:paraId="28625705" w14:textId="597F0263" w:rsidR="007F1097" w:rsidRDefault="004759E0" w:rsidP="00B751F7">
            <w:pPr>
              <w:pStyle w:val="TableText"/>
            </w:pPr>
            <w:r>
              <w:t>AAA error=51</w:t>
            </w:r>
            <w:r w:rsidR="00E172C6">
              <w:t xml:space="preserve"> returned</w:t>
            </w:r>
            <w:r>
              <w:t xml:space="preserve"> in 2010EA</w:t>
            </w:r>
          </w:p>
        </w:tc>
        <w:tc>
          <w:tcPr>
            <w:tcW w:w="2244" w:type="dxa"/>
            <w:tcBorders>
              <w:top w:val="single" w:sz="6" w:space="0" w:color="auto"/>
              <w:left w:val="single" w:sz="6" w:space="0" w:color="auto"/>
              <w:bottom w:val="single" w:sz="6" w:space="0" w:color="auto"/>
              <w:right w:val="single" w:sz="6" w:space="0" w:color="auto"/>
            </w:tcBorders>
          </w:tcPr>
          <w:p w14:paraId="5FB1279E" w14:textId="77777777" w:rsidR="007F1097" w:rsidRDefault="007F1097" w:rsidP="00B751F7">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2A49B935" w14:textId="77777777" w:rsidR="007F1097" w:rsidRPr="00DF256B" w:rsidRDefault="007F1097" w:rsidP="00B751F7">
            <w:pPr>
              <w:pStyle w:val="TableText"/>
            </w:pPr>
          </w:p>
        </w:tc>
        <w:tc>
          <w:tcPr>
            <w:tcW w:w="561" w:type="dxa"/>
            <w:tcBorders>
              <w:top w:val="single" w:sz="6" w:space="0" w:color="auto"/>
              <w:left w:val="single" w:sz="6" w:space="0" w:color="auto"/>
              <w:bottom w:val="single" w:sz="6" w:space="0" w:color="auto"/>
              <w:right w:val="single" w:sz="6" w:space="0" w:color="auto"/>
            </w:tcBorders>
          </w:tcPr>
          <w:p w14:paraId="6952F3CD" w14:textId="77777777" w:rsidR="007F1097" w:rsidRPr="00DF256B" w:rsidRDefault="007F1097" w:rsidP="00B751F7">
            <w:pPr>
              <w:pStyle w:val="TableText"/>
            </w:pPr>
          </w:p>
        </w:tc>
        <w:tc>
          <w:tcPr>
            <w:tcW w:w="2244" w:type="dxa"/>
            <w:tcBorders>
              <w:top w:val="single" w:sz="6" w:space="0" w:color="auto"/>
              <w:left w:val="single" w:sz="6" w:space="0" w:color="auto"/>
              <w:bottom w:val="single" w:sz="6" w:space="0" w:color="auto"/>
              <w:right w:val="single" w:sz="12" w:space="0" w:color="auto"/>
            </w:tcBorders>
          </w:tcPr>
          <w:p w14:paraId="2E5FFF9A" w14:textId="77777777" w:rsidR="007F1097" w:rsidRDefault="007F1097" w:rsidP="00B751F7">
            <w:pPr>
              <w:pStyle w:val="TableText"/>
            </w:pPr>
          </w:p>
        </w:tc>
      </w:tr>
      <w:tr w:rsidR="007F1097" w:rsidRPr="00F74A9E" w14:paraId="725E951A" w14:textId="77777777" w:rsidTr="00B751F7">
        <w:trPr>
          <w:cantSplit/>
        </w:trPr>
        <w:tc>
          <w:tcPr>
            <w:tcW w:w="1944" w:type="dxa"/>
          </w:tcPr>
          <w:p w14:paraId="5935EAA5" w14:textId="77777777" w:rsidR="007F1097" w:rsidRPr="003A08F4" w:rsidRDefault="007F1097" w:rsidP="00B751F7">
            <w:pPr>
              <w:pStyle w:val="TableText"/>
              <w:rPr>
                <w:strike/>
              </w:rPr>
            </w:pPr>
          </w:p>
        </w:tc>
        <w:tc>
          <w:tcPr>
            <w:tcW w:w="898" w:type="dxa"/>
          </w:tcPr>
          <w:p w14:paraId="0477AB4A" w14:textId="77777777" w:rsidR="007F1097" w:rsidRPr="003A08F4" w:rsidRDefault="007F1097" w:rsidP="00076849">
            <w:pPr>
              <w:pStyle w:val="TableText"/>
              <w:numPr>
                <w:ilvl w:val="0"/>
                <w:numId w:val="155"/>
              </w:numPr>
              <w:rPr>
                <w:strike/>
              </w:rPr>
            </w:pPr>
          </w:p>
        </w:tc>
        <w:tc>
          <w:tcPr>
            <w:tcW w:w="4488" w:type="dxa"/>
          </w:tcPr>
          <w:p w14:paraId="7DF2E635" w14:textId="441FBA01" w:rsidR="007F1097" w:rsidRPr="003A08F4" w:rsidRDefault="007F1097" w:rsidP="00B751F7">
            <w:pPr>
              <w:pStyle w:val="TableText"/>
              <w:rPr>
                <w:strike/>
              </w:rPr>
            </w:pPr>
            <w:r w:rsidRPr="003A08F4">
              <w:rPr>
                <w:strike/>
              </w:rPr>
              <w:t>Select the FY15RQTC007B</w:t>
            </w:r>
            <w:r w:rsidR="00DF448A" w:rsidRPr="003A08F4">
              <w:rPr>
                <w:strike/>
              </w:rPr>
              <w:t>1</w:t>
            </w:r>
            <w:r w:rsidRPr="003A08F4">
              <w:rPr>
                <w:strike/>
              </w:rPr>
              <w:t>-0</w:t>
            </w:r>
            <w:r w:rsidR="005722D7" w:rsidRPr="003A08F4">
              <w:rPr>
                <w:strike/>
              </w:rPr>
              <w:t>3</w:t>
            </w:r>
            <w:r w:rsidRPr="003A08F4">
              <w:rPr>
                <w:strike/>
              </w:rPr>
              <w:t xml:space="preserve"> request message file</w:t>
            </w:r>
          </w:p>
        </w:tc>
        <w:tc>
          <w:tcPr>
            <w:tcW w:w="2244" w:type="dxa"/>
          </w:tcPr>
          <w:p w14:paraId="6A768586" w14:textId="23C1A08A" w:rsidR="007F1097" w:rsidRPr="003A08F4" w:rsidRDefault="007F1097" w:rsidP="00B751F7">
            <w:pPr>
              <w:pStyle w:val="TableText"/>
              <w:rPr>
                <w:strike/>
              </w:rPr>
            </w:pPr>
            <w:r w:rsidRPr="003A08F4">
              <w:rPr>
                <w:strike/>
              </w:rPr>
              <w:t>Message file selected</w:t>
            </w:r>
          </w:p>
        </w:tc>
        <w:tc>
          <w:tcPr>
            <w:tcW w:w="2244" w:type="dxa"/>
          </w:tcPr>
          <w:p w14:paraId="5FED52B3" w14:textId="77777777" w:rsidR="007F1097" w:rsidRPr="003A08F4" w:rsidRDefault="007F1097" w:rsidP="00B751F7">
            <w:pPr>
              <w:pStyle w:val="TableText"/>
              <w:rPr>
                <w:strike/>
              </w:rPr>
            </w:pPr>
          </w:p>
        </w:tc>
        <w:tc>
          <w:tcPr>
            <w:tcW w:w="561" w:type="dxa"/>
          </w:tcPr>
          <w:p w14:paraId="2E8A81E2" w14:textId="40C288F5" w:rsidR="007F1097" w:rsidRPr="003A08F4" w:rsidRDefault="004759E0" w:rsidP="00B751F7">
            <w:pPr>
              <w:pStyle w:val="TableText"/>
              <w:rPr>
                <w:strike/>
              </w:rPr>
            </w:pPr>
            <w:r w:rsidRPr="003A08F4">
              <w:rPr>
                <w:strike/>
              </w:rPr>
              <w:t>C</w:t>
            </w:r>
          </w:p>
        </w:tc>
        <w:tc>
          <w:tcPr>
            <w:tcW w:w="2244" w:type="dxa"/>
          </w:tcPr>
          <w:p w14:paraId="12A58150" w14:textId="3F2CB23E" w:rsidR="007F1097" w:rsidRPr="003A08F4" w:rsidRDefault="007F1097">
            <w:pPr>
              <w:pStyle w:val="TableText"/>
              <w:rPr>
                <w:strike/>
              </w:rPr>
            </w:pPr>
            <w:r w:rsidRPr="003A08F4">
              <w:rPr>
                <w:strike/>
              </w:rPr>
              <w:t>2000</w:t>
            </w:r>
            <w:r w:rsidR="009C5369" w:rsidRPr="003A08F4">
              <w:rPr>
                <w:strike/>
              </w:rPr>
              <w:t>EA</w:t>
            </w:r>
            <w:r w:rsidRPr="003A08F4">
              <w:rPr>
                <w:strike/>
              </w:rPr>
              <w:t xml:space="preserve"> –</w:t>
            </w:r>
            <w:r w:rsidR="001C7B91" w:rsidRPr="003A08F4">
              <w:rPr>
                <w:strike/>
              </w:rPr>
              <w:t xml:space="preserve">Single </w:t>
            </w:r>
            <w:r w:rsidRPr="003A08F4">
              <w:rPr>
                <w:strike/>
              </w:rPr>
              <w:t xml:space="preserve">Vendor not allowed to do </w:t>
            </w:r>
            <w:proofErr w:type="spellStart"/>
            <w:r w:rsidRPr="003A08F4">
              <w:rPr>
                <w:strike/>
              </w:rPr>
              <w:t>buniness</w:t>
            </w:r>
            <w:proofErr w:type="spellEnd"/>
          </w:p>
        </w:tc>
      </w:tr>
      <w:tr w:rsidR="007F1097" w:rsidRPr="00F74A9E" w14:paraId="2BEF1835" w14:textId="77777777" w:rsidTr="00B751F7">
        <w:trPr>
          <w:cantSplit/>
        </w:trPr>
        <w:tc>
          <w:tcPr>
            <w:tcW w:w="1944" w:type="dxa"/>
          </w:tcPr>
          <w:p w14:paraId="0CDEC11B" w14:textId="77777777" w:rsidR="007F1097" w:rsidRPr="003A08F4" w:rsidRDefault="007F1097" w:rsidP="00B751F7">
            <w:pPr>
              <w:pStyle w:val="TableText"/>
              <w:rPr>
                <w:strike/>
              </w:rPr>
            </w:pPr>
          </w:p>
        </w:tc>
        <w:tc>
          <w:tcPr>
            <w:tcW w:w="898" w:type="dxa"/>
          </w:tcPr>
          <w:p w14:paraId="58A2DAB6" w14:textId="77777777" w:rsidR="007F1097" w:rsidRPr="003A08F4" w:rsidRDefault="007F1097" w:rsidP="00076849">
            <w:pPr>
              <w:pStyle w:val="TableText"/>
              <w:numPr>
                <w:ilvl w:val="0"/>
                <w:numId w:val="155"/>
              </w:numPr>
              <w:rPr>
                <w:strike/>
              </w:rPr>
            </w:pPr>
          </w:p>
        </w:tc>
        <w:tc>
          <w:tcPr>
            <w:tcW w:w="4488" w:type="dxa"/>
          </w:tcPr>
          <w:p w14:paraId="7AAD50E7" w14:textId="4A6FD896" w:rsidR="007F1097" w:rsidRPr="003A08F4" w:rsidRDefault="007F1097" w:rsidP="00B751F7">
            <w:pPr>
              <w:pStyle w:val="TableText"/>
              <w:rPr>
                <w:strike/>
              </w:rPr>
            </w:pPr>
            <w:r w:rsidRPr="003A08F4">
              <w:rPr>
                <w:strike/>
              </w:rPr>
              <w:t xml:space="preserve">Submit to the </w:t>
            </w:r>
            <w:r w:rsidR="007C22F6">
              <w:rPr>
                <w:strike/>
              </w:rPr>
              <w:t>ARPS</w:t>
            </w:r>
            <w:r w:rsidRPr="003A08F4">
              <w:rPr>
                <w:strike/>
              </w:rPr>
              <w:t xml:space="preserve"> message interface</w:t>
            </w:r>
          </w:p>
        </w:tc>
        <w:tc>
          <w:tcPr>
            <w:tcW w:w="2244" w:type="dxa"/>
          </w:tcPr>
          <w:p w14:paraId="6605B77C" w14:textId="60C9B4E5" w:rsidR="007F1097" w:rsidRPr="003A08F4" w:rsidRDefault="007F1097" w:rsidP="00B751F7">
            <w:pPr>
              <w:pStyle w:val="TableText"/>
              <w:rPr>
                <w:strike/>
              </w:rPr>
            </w:pPr>
            <w:r w:rsidRPr="003A08F4">
              <w:rPr>
                <w:strike/>
              </w:rPr>
              <w:t xml:space="preserve">Message processed by </w:t>
            </w:r>
            <w:r w:rsidR="007C22F6">
              <w:rPr>
                <w:strike/>
              </w:rPr>
              <w:t>ARPS</w:t>
            </w:r>
            <w:r w:rsidRPr="003A08F4">
              <w:rPr>
                <w:strike/>
              </w:rPr>
              <w:t xml:space="preserve"> interface</w:t>
            </w:r>
          </w:p>
        </w:tc>
        <w:tc>
          <w:tcPr>
            <w:tcW w:w="2244" w:type="dxa"/>
          </w:tcPr>
          <w:p w14:paraId="045CFCC6" w14:textId="77777777" w:rsidR="007F1097" w:rsidRPr="003A08F4" w:rsidRDefault="007F1097" w:rsidP="00B751F7">
            <w:pPr>
              <w:pStyle w:val="TableText"/>
              <w:rPr>
                <w:strike/>
              </w:rPr>
            </w:pPr>
          </w:p>
        </w:tc>
        <w:tc>
          <w:tcPr>
            <w:tcW w:w="561" w:type="dxa"/>
          </w:tcPr>
          <w:p w14:paraId="7E59DA8B" w14:textId="77777777" w:rsidR="007F1097" w:rsidRPr="003A08F4" w:rsidRDefault="007F1097" w:rsidP="00B751F7">
            <w:pPr>
              <w:pStyle w:val="TableText"/>
              <w:rPr>
                <w:strike/>
              </w:rPr>
            </w:pPr>
          </w:p>
        </w:tc>
        <w:tc>
          <w:tcPr>
            <w:tcW w:w="2244" w:type="dxa"/>
          </w:tcPr>
          <w:p w14:paraId="5822038D" w14:textId="77777777" w:rsidR="007F1097" w:rsidRPr="003A08F4" w:rsidRDefault="007F1097" w:rsidP="00B751F7">
            <w:pPr>
              <w:pStyle w:val="TableText"/>
              <w:rPr>
                <w:strike/>
              </w:rPr>
            </w:pPr>
          </w:p>
        </w:tc>
      </w:tr>
      <w:tr w:rsidR="007F1097" w:rsidRPr="00F74A9E" w14:paraId="78EF4F96" w14:textId="77777777" w:rsidTr="007F1097">
        <w:trPr>
          <w:cantSplit/>
        </w:trPr>
        <w:tc>
          <w:tcPr>
            <w:tcW w:w="1944" w:type="dxa"/>
            <w:tcBorders>
              <w:top w:val="single" w:sz="6" w:space="0" w:color="auto"/>
              <w:left w:val="single" w:sz="12" w:space="0" w:color="auto"/>
              <w:bottom w:val="single" w:sz="6" w:space="0" w:color="auto"/>
              <w:right w:val="single" w:sz="6" w:space="0" w:color="auto"/>
            </w:tcBorders>
          </w:tcPr>
          <w:p w14:paraId="45FBFD1D" w14:textId="77777777" w:rsidR="007F1097" w:rsidRPr="003A08F4" w:rsidRDefault="007F1097" w:rsidP="00B751F7">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F2A11C8" w14:textId="77777777" w:rsidR="007F1097" w:rsidRPr="003A08F4" w:rsidRDefault="007F1097" w:rsidP="003A08F4">
            <w:pPr>
              <w:pStyle w:val="TableText"/>
              <w:numPr>
                <w:ilvl w:val="0"/>
                <w:numId w:val="155"/>
              </w:numPr>
              <w:rPr>
                <w:strike/>
              </w:rPr>
            </w:pPr>
          </w:p>
        </w:tc>
        <w:tc>
          <w:tcPr>
            <w:tcW w:w="4488" w:type="dxa"/>
            <w:tcBorders>
              <w:top w:val="single" w:sz="6" w:space="0" w:color="auto"/>
              <w:left w:val="single" w:sz="6" w:space="0" w:color="auto"/>
              <w:bottom w:val="single" w:sz="6" w:space="0" w:color="auto"/>
              <w:right w:val="single" w:sz="6" w:space="0" w:color="auto"/>
            </w:tcBorders>
          </w:tcPr>
          <w:p w14:paraId="3BF9141A" w14:textId="18002465" w:rsidR="007F1097" w:rsidRPr="003A08F4" w:rsidRDefault="00E172C6">
            <w:pPr>
              <w:pStyle w:val="TableText"/>
              <w:rPr>
                <w:strike/>
              </w:rPr>
            </w:pPr>
            <w:r w:rsidRPr="003A08F4">
              <w:rPr>
                <w:strike/>
              </w:rPr>
              <w:t>AAA error=</w:t>
            </w:r>
            <w:r w:rsidR="004759E0" w:rsidRPr="003A08F4">
              <w:rPr>
                <w:strike/>
              </w:rPr>
              <w:t>41</w:t>
            </w:r>
            <w:r w:rsidRPr="003A08F4">
              <w:rPr>
                <w:strike/>
              </w:rPr>
              <w:t xml:space="preserve"> returned</w:t>
            </w:r>
            <w:r w:rsidR="004759E0" w:rsidRPr="003A08F4">
              <w:rPr>
                <w:strike/>
              </w:rPr>
              <w:t xml:space="preserve"> in 2010EA</w:t>
            </w:r>
          </w:p>
        </w:tc>
        <w:tc>
          <w:tcPr>
            <w:tcW w:w="2244" w:type="dxa"/>
            <w:tcBorders>
              <w:top w:val="single" w:sz="6" w:space="0" w:color="auto"/>
              <w:left w:val="single" w:sz="6" w:space="0" w:color="auto"/>
              <w:bottom w:val="single" w:sz="6" w:space="0" w:color="auto"/>
              <w:right w:val="single" w:sz="6" w:space="0" w:color="auto"/>
            </w:tcBorders>
          </w:tcPr>
          <w:p w14:paraId="5D84F964" w14:textId="77777777" w:rsidR="007F1097" w:rsidRPr="003A08F4" w:rsidRDefault="007F1097" w:rsidP="00B751F7">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51606A43" w14:textId="77777777" w:rsidR="007F1097" w:rsidRPr="003A08F4" w:rsidRDefault="007F1097" w:rsidP="00B751F7">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AD96C9F" w14:textId="77777777" w:rsidR="007F1097" w:rsidRPr="003A08F4" w:rsidRDefault="007F1097" w:rsidP="00B751F7">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228F944" w14:textId="77777777" w:rsidR="007F1097" w:rsidRPr="003A08F4" w:rsidRDefault="007F1097" w:rsidP="00B751F7">
            <w:pPr>
              <w:pStyle w:val="TableText"/>
              <w:rPr>
                <w:strike/>
              </w:rPr>
            </w:pPr>
          </w:p>
        </w:tc>
      </w:tr>
      <w:tr w:rsidR="0061062F" w:rsidRPr="00DF256B" w14:paraId="1769BEED" w14:textId="77777777" w:rsidTr="00B751F7">
        <w:trPr>
          <w:cantSplit/>
        </w:trPr>
        <w:tc>
          <w:tcPr>
            <w:tcW w:w="1944" w:type="dxa"/>
          </w:tcPr>
          <w:p w14:paraId="0B38D2EA" w14:textId="77777777" w:rsidR="0061062F" w:rsidRPr="003A26CC" w:rsidRDefault="0061062F" w:rsidP="00B751F7">
            <w:pPr>
              <w:pStyle w:val="TableText"/>
            </w:pPr>
          </w:p>
        </w:tc>
        <w:tc>
          <w:tcPr>
            <w:tcW w:w="898" w:type="dxa"/>
          </w:tcPr>
          <w:p w14:paraId="1E002198" w14:textId="77777777" w:rsidR="0061062F" w:rsidRPr="009630B7" w:rsidRDefault="0061062F" w:rsidP="00076849">
            <w:pPr>
              <w:pStyle w:val="TableText"/>
              <w:numPr>
                <w:ilvl w:val="0"/>
                <w:numId w:val="155"/>
              </w:numPr>
            </w:pPr>
          </w:p>
        </w:tc>
        <w:tc>
          <w:tcPr>
            <w:tcW w:w="4488" w:type="dxa"/>
          </w:tcPr>
          <w:p w14:paraId="06157BBF" w14:textId="102F8CF6" w:rsidR="0061062F" w:rsidRDefault="0061062F">
            <w:pPr>
              <w:pStyle w:val="TableText"/>
            </w:pPr>
            <w:r>
              <w:t>Select the FY15RQTC007B</w:t>
            </w:r>
            <w:r w:rsidR="00DF448A">
              <w:t>1</w:t>
            </w:r>
            <w:r>
              <w:t>-04 request message file</w:t>
            </w:r>
          </w:p>
        </w:tc>
        <w:tc>
          <w:tcPr>
            <w:tcW w:w="2244" w:type="dxa"/>
          </w:tcPr>
          <w:p w14:paraId="0138F25B" w14:textId="430DDD83" w:rsidR="0061062F" w:rsidRDefault="0061062F" w:rsidP="00B751F7">
            <w:pPr>
              <w:pStyle w:val="TableText"/>
            </w:pPr>
            <w:r>
              <w:t>Message file selected</w:t>
            </w:r>
          </w:p>
        </w:tc>
        <w:tc>
          <w:tcPr>
            <w:tcW w:w="2244" w:type="dxa"/>
          </w:tcPr>
          <w:p w14:paraId="00B647BB" w14:textId="77777777" w:rsidR="0061062F" w:rsidRPr="00DF256B" w:rsidRDefault="0061062F" w:rsidP="00B751F7">
            <w:pPr>
              <w:pStyle w:val="TableText"/>
            </w:pPr>
          </w:p>
        </w:tc>
        <w:tc>
          <w:tcPr>
            <w:tcW w:w="561" w:type="dxa"/>
          </w:tcPr>
          <w:p w14:paraId="6BEA8D06" w14:textId="14B72C82" w:rsidR="0061062F" w:rsidRPr="00DF256B" w:rsidRDefault="004759E0" w:rsidP="00B751F7">
            <w:pPr>
              <w:pStyle w:val="TableText"/>
            </w:pPr>
            <w:r>
              <w:t>C</w:t>
            </w:r>
          </w:p>
        </w:tc>
        <w:tc>
          <w:tcPr>
            <w:tcW w:w="2244" w:type="dxa"/>
          </w:tcPr>
          <w:p w14:paraId="20311E72" w14:textId="2F3CF9FF" w:rsidR="0061062F" w:rsidRPr="00DF256B" w:rsidRDefault="0061062F">
            <w:pPr>
              <w:pStyle w:val="TableText"/>
            </w:pPr>
            <w:r>
              <w:t>2000EA – Multiple vendor, single Vendor not found</w:t>
            </w:r>
          </w:p>
        </w:tc>
      </w:tr>
      <w:tr w:rsidR="007F1097" w:rsidRPr="00DF256B" w14:paraId="0524F7DC" w14:textId="77777777" w:rsidTr="00B751F7">
        <w:trPr>
          <w:cantSplit/>
        </w:trPr>
        <w:tc>
          <w:tcPr>
            <w:tcW w:w="1944" w:type="dxa"/>
          </w:tcPr>
          <w:p w14:paraId="71FE6AD2" w14:textId="77777777" w:rsidR="007F1097" w:rsidRPr="003A26CC" w:rsidRDefault="007F1097" w:rsidP="00B751F7">
            <w:pPr>
              <w:pStyle w:val="TableText"/>
            </w:pPr>
          </w:p>
        </w:tc>
        <w:tc>
          <w:tcPr>
            <w:tcW w:w="898" w:type="dxa"/>
          </w:tcPr>
          <w:p w14:paraId="4854E151" w14:textId="77777777" w:rsidR="007F1097" w:rsidRPr="009630B7" w:rsidRDefault="007F1097" w:rsidP="00076849">
            <w:pPr>
              <w:pStyle w:val="TableText"/>
              <w:numPr>
                <w:ilvl w:val="0"/>
                <w:numId w:val="155"/>
              </w:numPr>
            </w:pPr>
          </w:p>
        </w:tc>
        <w:tc>
          <w:tcPr>
            <w:tcW w:w="4488" w:type="dxa"/>
          </w:tcPr>
          <w:p w14:paraId="7B54B0F8" w14:textId="332D910A" w:rsidR="007F1097" w:rsidRDefault="007F1097" w:rsidP="00B751F7">
            <w:pPr>
              <w:pStyle w:val="TableText"/>
            </w:pPr>
            <w:r>
              <w:t xml:space="preserve">Submit to the </w:t>
            </w:r>
            <w:r w:rsidR="007C22F6">
              <w:t>ARPS</w:t>
            </w:r>
            <w:r>
              <w:t xml:space="preserve"> message interface</w:t>
            </w:r>
          </w:p>
        </w:tc>
        <w:tc>
          <w:tcPr>
            <w:tcW w:w="2244" w:type="dxa"/>
          </w:tcPr>
          <w:p w14:paraId="7B162468" w14:textId="123CA32F" w:rsidR="007F1097" w:rsidRDefault="007F1097" w:rsidP="00B751F7">
            <w:pPr>
              <w:pStyle w:val="TableText"/>
            </w:pPr>
            <w:r>
              <w:t xml:space="preserve">Message processed by </w:t>
            </w:r>
            <w:r w:rsidR="007C22F6">
              <w:t>ARPS</w:t>
            </w:r>
            <w:r>
              <w:t xml:space="preserve"> interface</w:t>
            </w:r>
          </w:p>
        </w:tc>
        <w:tc>
          <w:tcPr>
            <w:tcW w:w="2244" w:type="dxa"/>
          </w:tcPr>
          <w:p w14:paraId="1B7FB5FA" w14:textId="77777777" w:rsidR="007F1097" w:rsidRPr="00DF256B" w:rsidRDefault="007F1097" w:rsidP="00B751F7">
            <w:pPr>
              <w:pStyle w:val="TableText"/>
            </w:pPr>
          </w:p>
        </w:tc>
        <w:tc>
          <w:tcPr>
            <w:tcW w:w="561" w:type="dxa"/>
          </w:tcPr>
          <w:p w14:paraId="0D74E59B" w14:textId="77777777" w:rsidR="007F1097" w:rsidRPr="00DF256B" w:rsidRDefault="007F1097" w:rsidP="00B751F7">
            <w:pPr>
              <w:pStyle w:val="TableText"/>
            </w:pPr>
          </w:p>
        </w:tc>
        <w:tc>
          <w:tcPr>
            <w:tcW w:w="2244" w:type="dxa"/>
          </w:tcPr>
          <w:p w14:paraId="58991E1C" w14:textId="77777777" w:rsidR="007F1097" w:rsidRPr="00DF256B" w:rsidRDefault="007F1097" w:rsidP="00B751F7">
            <w:pPr>
              <w:pStyle w:val="TableText"/>
            </w:pPr>
          </w:p>
        </w:tc>
      </w:tr>
      <w:tr w:rsidR="007F1097" w:rsidRPr="00DF256B" w14:paraId="59359188" w14:textId="77777777" w:rsidTr="007F1097">
        <w:trPr>
          <w:cantSplit/>
        </w:trPr>
        <w:tc>
          <w:tcPr>
            <w:tcW w:w="1944" w:type="dxa"/>
            <w:tcBorders>
              <w:top w:val="single" w:sz="6" w:space="0" w:color="auto"/>
              <w:left w:val="single" w:sz="12" w:space="0" w:color="auto"/>
              <w:bottom w:val="single" w:sz="6" w:space="0" w:color="auto"/>
              <w:right w:val="single" w:sz="6" w:space="0" w:color="auto"/>
            </w:tcBorders>
          </w:tcPr>
          <w:p w14:paraId="55ECA26D" w14:textId="77777777" w:rsidR="007F1097" w:rsidRPr="00BF4A23" w:rsidRDefault="007F1097" w:rsidP="00B751F7">
            <w:pPr>
              <w:pStyle w:val="TableText"/>
            </w:pPr>
          </w:p>
        </w:tc>
        <w:tc>
          <w:tcPr>
            <w:tcW w:w="898" w:type="dxa"/>
            <w:tcBorders>
              <w:top w:val="single" w:sz="6" w:space="0" w:color="auto"/>
              <w:left w:val="single" w:sz="6" w:space="0" w:color="auto"/>
              <w:bottom w:val="single" w:sz="6" w:space="0" w:color="auto"/>
              <w:right w:val="single" w:sz="6" w:space="0" w:color="auto"/>
            </w:tcBorders>
          </w:tcPr>
          <w:p w14:paraId="722017AC" w14:textId="77777777" w:rsidR="007F1097" w:rsidRPr="009630B7" w:rsidRDefault="007F1097" w:rsidP="003A08F4">
            <w:pPr>
              <w:pStyle w:val="TableText"/>
              <w:numPr>
                <w:ilvl w:val="0"/>
                <w:numId w:val="155"/>
              </w:numPr>
            </w:pPr>
          </w:p>
        </w:tc>
        <w:tc>
          <w:tcPr>
            <w:tcW w:w="4488" w:type="dxa"/>
            <w:tcBorders>
              <w:top w:val="single" w:sz="6" w:space="0" w:color="auto"/>
              <w:left w:val="single" w:sz="6" w:space="0" w:color="auto"/>
              <w:bottom w:val="single" w:sz="6" w:space="0" w:color="auto"/>
              <w:right w:val="single" w:sz="6" w:space="0" w:color="auto"/>
            </w:tcBorders>
          </w:tcPr>
          <w:p w14:paraId="543906C9" w14:textId="57F5826A" w:rsidR="007F1097" w:rsidRDefault="00E172C6">
            <w:pPr>
              <w:pStyle w:val="TableText"/>
            </w:pPr>
            <w:r>
              <w:t>AAA error=</w:t>
            </w:r>
            <w:r w:rsidR="004759E0">
              <w:t>51</w:t>
            </w:r>
            <w:r>
              <w:t xml:space="preserve"> returned</w:t>
            </w:r>
            <w:r w:rsidR="004759E0">
              <w:t xml:space="preserve"> in 2010EA</w:t>
            </w:r>
          </w:p>
        </w:tc>
        <w:tc>
          <w:tcPr>
            <w:tcW w:w="2244" w:type="dxa"/>
            <w:tcBorders>
              <w:top w:val="single" w:sz="6" w:space="0" w:color="auto"/>
              <w:left w:val="single" w:sz="6" w:space="0" w:color="auto"/>
              <w:bottom w:val="single" w:sz="6" w:space="0" w:color="auto"/>
              <w:right w:val="single" w:sz="6" w:space="0" w:color="auto"/>
            </w:tcBorders>
          </w:tcPr>
          <w:p w14:paraId="2AC63D0A" w14:textId="77777777" w:rsidR="007F1097" w:rsidRDefault="007F1097" w:rsidP="00B751F7">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12207151" w14:textId="77777777" w:rsidR="007F1097" w:rsidRPr="00DF256B" w:rsidRDefault="007F1097" w:rsidP="00B751F7">
            <w:pPr>
              <w:pStyle w:val="TableText"/>
            </w:pPr>
          </w:p>
        </w:tc>
        <w:tc>
          <w:tcPr>
            <w:tcW w:w="561" w:type="dxa"/>
            <w:tcBorders>
              <w:top w:val="single" w:sz="6" w:space="0" w:color="auto"/>
              <w:left w:val="single" w:sz="6" w:space="0" w:color="auto"/>
              <w:bottom w:val="single" w:sz="6" w:space="0" w:color="auto"/>
              <w:right w:val="single" w:sz="6" w:space="0" w:color="auto"/>
            </w:tcBorders>
          </w:tcPr>
          <w:p w14:paraId="01A7EB40" w14:textId="77777777" w:rsidR="007F1097" w:rsidRPr="00DF256B" w:rsidRDefault="007F1097" w:rsidP="00B751F7">
            <w:pPr>
              <w:pStyle w:val="TableText"/>
            </w:pPr>
          </w:p>
        </w:tc>
        <w:tc>
          <w:tcPr>
            <w:tcW w:w="2244" w:type="dxa"/>
            <w:tcBorders>
              <w:top w:val="single" w:sz="6" w:space="0" w:color="auto"/>
              <w:left w:val="single" w:sz="6" w:space="0" w:color="auto"/>
              <w:bottom w:val="single" w:sz="6" w:space="0" w:color="auto"/>
              <w:right w:val="single" w:sz="12" w:space="0" w:color="auto"/>
            </w:tcBorders>
          </w:tcPr>
          <w:p w14:paraId="21F899EB" w14:textId="77777777" w:rsidR="007F1097" w:rsidRDefault="007F1097" w:rsidP="00B751F7">
            <w:pPr>
              <w:pStyle w:val="TableText"/>
            </w:pPr>
          </w:p>
        </w:tc>
      </w:tr>
      <w:tr w:rsidR="007F1097" w:rsidRPr="00F74A9E" w14:paraId="21F8B1E3" w14:textId="77777777" w:rsidTr="00B751F7">
        <w:trPr>
          <w:cantSplit/>
        </w:trPr>
        <w:tc>
          <w:tcPr>
            <w:tcW w:w="1944" w:type="dxa"/>
          </w:tcPr>
          <w:p w14:paraId="3751C120" w14:textId="77777777" w:rsidR="007F1097" w:rsidRPr="003A08F4" w:rsidRDefault="007F1097" w:rsidP="00B751F7">
            <w:pPr>
              <w:pStyle w:val="TableText"/>
              <w:rPr>
                <w:strike/>
              </w:rPr>
            </w:pPr>
          </w:p>
        </w:tc>
        <w:tc>
          <w:tcPr>
            <w:tcW w:w="898" w:type="dxa"/>
          </w:tcPr>
          <w:p w14:paraId="566ABAF8" w14:textId="77777777" w:rsidR="007F1097" w:rsidRPr="003A08F4" w:rsidRDefault="007F1097" w:rsidP="00076849">
            <w:pPr>
              <w:pStyle w:val="TableText"/>
              <w:numPr>
                <w:ilvl w:val="0"/>
                <w:numId w:val="155"/>
              </w:numPr>
              <w:rPr>
                <w:strike/>
              </w:rPr>
            </w:pPr>
          </w:p>
        </w:tc>
        <w:tc>
          <w:tcPr>
            <w:tcW w:w="4488" w:type="dxa"/>
          </w:tcPr>
          <w:p w14:paraId="5793ADD5" w14:textId="0B3F6F9E" w:rsidR="007F1097" w:rsidRPr="003A08F4" w:rsidRDefault="007F1097">
            <w:pPr>
              <w:pStyle w:val="TableText"/>
              <w:rPr>
                <w:strike/>
              </w:rPr>
            </w:pPr>
            <w:r w:rsidRPr="003A08F4">
              <w:rPr>
                <w:strike/>
              </w:rPr>
              <w:t>Select the FY15RQTC007B</w:t>
            </w:r>
            <w:r w:rsidR="00DF448A" w:rsidRPr="003A08F4">
              <w:rPr>
                <w:strike/>
              </w:rPr>
              <w:t>1</w:t>
            </w:r>
            <w:r w:rsidRPr="003A08F4">
              <w:rPr>
                <w:strike/>
              </w:rPr>
              <w:t>-0</w:t>
            </w:r>
            <w:r w:rsidR="005722D7" w:rsidRPr="003A08F4">
              <w:rPr>
                <w:strike/>
              </w:rPr>
              <w:t>5</w:t>
            </w:r>
            <w:r w:rsidRPr="003A08F4">
              <w:rPr>
                <w:strike/>
              </w:rPr>
              <w:t xml:space="preserve"> request message file</w:t>
            </w:r>
          </w:p>
        </w:tc>
        <w:tc>
          <w:tcPr>
            <w:tcW w:w="2244" w:type="dxa"/>
          </w:tcPr>
          <w:p w14:paraId="5780BA3D" w14:textId="04FEA354" w:rsidR="007F1097" w:rsidRPr="003A08F4" w:rsidRDefault="007F1097" w:rsidP="00B751F7">
            <w:pPr>
              <w:pStyle w:val="TableText"/>
              <w:rPr>
                <w:strike/>
              </w:rPr>
            </w:pPr>
            <w:r w:rsidRPr="003A08F4">
              <w:rPr>
                <w:strike/>
              </w:rPr>
              <w:t>Message file selected</w:t>
            </w:r>
          </w:p>
        </w:tc>
        <w:tc>
          <w:tcPr>
            <w:tcW w:w="2244" w:type="dxa"/>
          </w:tcPr>
          <w:p w14:paraId="0075ABA7" w14:textId="77777777" w:rsidR="007F1097" w:rsidRPr="003A08F4" w:rsidRDefault="007F1097" w:rsidP="00B751F7">
            <w:pPr>
              <w:pStyle w:val="TableText"/>
              <w:rPr>
                <w:strike/>
              </w:rPr>
            </w:pPr>
          </w:p>
        </w:tc>
        <w:tc>
          <w:tcPr>
            <w:tcW w:w="561" w:type="dxa"/>
          </w:tcPr>
          <w:p w14:paraId="3D46D1F3" w14:textId="5233230F" w:rsidR="007F1097" w:rsidRPr="003A08F4" w:rsidRDefault="004759E0" w:rsidP="00B751F7">
            <w:pPr>
              <w:pStyle w:val="TableText"/>
              <w:rPr>
                <w:strike/>
              </w:rPr>
            </w:pPr>
            <w:r w:rsidRPr="003A08F4">
              <w:rPr>
                <w:strike/>
              </w:rPr>
              <w:t>C</w:t>
            </w:r>
          </w:p>
        </w:tc>
        <w:tc>
          <w:tcPr>
            <w:tcW w:w="2244" w:type="dxa"/>
          </w:tcPr>
          <w:p w14:paraId="60F13E87" w14:textId="0C5382F9" w:rsidR="007F1097" w:rsidRPr="003A08F4" w:rsidRDefault="0061062F">
            <w:pPr>
              <w:pStyle w:val="TableText"/>
              <w:rPr>
                <w:strike/>
              </w:rPr>
            </w:pPr>
            <w:r w:rsidRPr="003A08F4">
              <w:rPr>
                <w:strike/>
              </w:rPr>
              <w:t xml:space="preserve">2000EA </w:t>
            </w:r>
            <w:r w:rsidR="007F1097" w:rsidRPr="003A08F4">
              <w:rPr>
                <w:strike/>
              </w:rPr>
              <w:t xml:space="preserve">– Multiple vendor, single Vendor not </w:t>
            </w:r>
            <w:r w:rsidRPr="003A08F4">
              <w:rPr>
                <w:strike/>
              </w:rPr>
              <w:t>allowed</w:t>
            </w:r>
          </w:p>
        </w:tc>
      </w:tr>
      <w:tr w:rsidR="007F1097" w:rsidRPr="00F74A9E" w14:paraId="02A510E6" w14:textId="77777777" w:rsidTr="00B751F7">
        <w:trPr>
          <w:cantSplit/>
        </w:trPr>
        <w:tc>
          <w:tcPr>
            <w:tcW w:w="1944" w:type="dxa"/>
          </w:tcPr>
          <w:p w14:paraId="5CCD1A12" w14:textId="77777777" w:rsidR="007F1097" w:rsidRPr="003A08F4" w:rsidRDefault="007F1097" w:rsidP="00B751F7">
            <w:pPr>
              <w:pStyle w:val="TableText"/>
              <w:rPr>
                <w:strike/>
              </w:rPr>
            </w:pPr>
          </w:p>
        </w:tc>
        <w:tc>
          <w:tcPr>
            <w:tcW w:w="898" w:type="dxa"/>
          </w:tcPr>
          <w:p w14:paraId="436DFEC1" w14:textId="77777777" w:rsidR="007F1097" w:rsidRPr="003A08F4" w:rsidRDefault="007F1097" w:rsidP="00076849">
            <w:pPr>
              <w:pStyle w:val="TableText"/>
              <w:numPr>
                <w:ilvl w:val="0"/>
                <w:numId w:val="155"/>
              </w:numPr>
              <w:rPr>
                <w:strike/>
              </w:rPr>
            </w:pPr>
          </w:p>
        </w:tc>
        <w:tc>
          <w:tcPr>
            <w:tcW w:w="4488" w:type="dxa"/>
          </w:tcPr>
          <w:p w14:paraId="6DD30043" w14:textId="1412E146" w:rsidR="007F1097" w:rsidRPr="003A08F4" w:rsidRDefault="007F1097" w:rsidP="00B751F7">
            <w:pPr>
              <w:pStyle w:val="TableText"/>
              <w:rPr>
                <w:strike/>
              </w:rPr>
            </w:pPr>
            <w:r w:rsidRPr="003A08F4">
              <w:rPr>
                <w:strike/>
              </w:rPr>
              <w:t xml:space="preserve">Submit to the </w:t>
            </w:r>
            <w:r w:rsidR="007C22F6">
              <w:rPr>
                <w:strike/>
              </w:rPr>
              <w:t>ARPS</w:t>
            </w:r>
            <w:r w:rsidRPr="003A08F4">
              <w:rPr>
                <w:strike/>
              </w:rPr>
              <w:t xml:space="preserve"> message interface</w:t>
            </w:r>
          </w:p>
        </w:tc>
        <w:tc>
          <w:tcPr>
            <w:tcW w:w="2244" w:type="dxa"/>
          </w:tcPr>
          <w:p w14:paraId="52BDF57D" w14:textId="78A84C8D" w:rsidR="007F1097" w:rsidRPr="003A08F4" w:rsidRDefault="007F1097" w:rsidP="00B751F7">
            <w:pPr>
              <w:pStyle w:val="TableText"/>
              <w:rPr>
                <w:strike/>
              </w:rPr>
            </w:pPr>
            <w:r w:rsidRPr="003A08F4">
              <w:rPr>
                <w:strike/>
              </w:rPr>
              <w:t xml:space="preserve">Message processed by </w:t>
            </w:r>
            <w:r w:rsidR="007C22F6">
              <w:rPr>
                <w:strike/>
              </w:rPr>
              <w:t>ARPS</w:t>
            </w:r>
            <w:r w:rsidRPr="003A08F4">
              <w:rPr>
                <w:strike/>
              </w:rPr>
              <w:t xml:space="preserve"> interface</w:t>
            </w:r>
          </w:p>
        </w:tc>
        <w:tc>
          <w:tcPr>
            <w:tcW w:w="2244" w:type="dxa"/>
          </w:tcPr>
          <w:p w14:paraId="5C7F8CA8" w14:textId="77777777" w:rsidR="007F1097" w:rsidRPr="003A08F4" w:rsidRDefault="007F1097" w:rsidP="00B751F7">
            <w:pPr>
              <w:pStyle w:val="TableText"/>
              <w:rPr>
                <w:strike/>
              </w:rPr>
            </w:pPr>
          </w:p>
        </w:tc>
        <w:tc>
          <w:tcPr>
            <w:tcW w:w="561" w:type="dxa"/>
          </w:tcPr>
          <w:p w14:paraId="2443F77A" w14:textId="77777777" w:rsidR="007F1097" w:rsidRPr="003A08F4" w:rsidRDefault="007F1097" w:rsidP="00B751F7">
            <w:pPr>
              <w:pStyle w:val="TableText"/>
              <w:rPr>
                <w:strike/>
              </w:rPr>
            </w:pPr>
          </w:p>
        </w:tc>
        <w:tc>
          <w:tcPr>
            <w:tcW w:w="2244" w:type="dxa"/>
          </w:tcPr>
          <w:p w14:paraId="5E79D31E" w14:textId="77777777" w:rsidR="007F1097" w:rsidRPr="003A08F4" w:rsidRDefault="007F1097" w:rsidP="00B751F7">
            <w:pPr>
              <w:pStyle w:val="TableText"/>
              <w:rPr>
                <w:strike/>
              </w:rPr>
            </w:pPr>
          </w:p>
        </w:tc>
      </w:tr>
      <w:tr w:rsidR="007F1097" w:rsidRPr="00F74A9E" w14:paraId="493E9DFF" w14:textId="77777777" w:rsidTr="007F1097">
        <w:trPr>
          <w:cantSplit/>
        </w:trPr>
        <w:tc>
          <w:tcPr>
            <w:tcW w:w="1944" w:type="dxa"/>
            <w:tcBorders>
              <w:top w:val="single" w:sz="6" w:space="0" w:color="auto"/>
              <w:left w:val="single" w:sz="12" w:space="0" w:color="auto"/>
              <w:bottom w:val="single" w:sz="6" w:space="0" w:color="auto"/>
              <w:right w:val="single" w:sz="6" w:space="0" w:color="auto"/>
            </w:tcBorders>
          </w:tcPr>
          <w:p w14:paraId="325555DC" w14:textId="77777777" w:rsidR="007F1097" w:rsidRPr="003A08F4" w:rsidRDefault="007F1097" w:rsidP="00B751F7">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ECBAB59" w14:textId="77777777" w:rsidR="007F1097" w:rsidRPr="003A08F4" w:rsidRDefault="007F1097" w:rsidP="003A08F4">
            <w:pPr>
              <w:pStyle w:val="TableText"/>
              <w:numPr>
                <w:ilvl w:val="0"/>
                <w:numId w:val="155"/>
              </w:numPr>
              <w:rPr>
                <w:strike/>
              </w:rPr>
            </w:pPr>
          </w:p>
        </w:tc>
        <w:tc>
          <w:tcPr>
            <w:tcW w:w="4488" w:type="dxa"/>
            <w:tcBorders>
              <w:top w:val="single" w:sz="6" w:space="0" w:color="auto"/>
              <w:left w:val="single" w:sz="6" w:space="0" w:color="auto"/>
              <w:bottom w:val="single" w:sz="6" w:space="0" w:color="auto"/>
              <w:right w:val="single" w:sz="6" w:space="0" w:color="auto"/>
            </w:tcBorders>
          </w:tcPr>
          <w:p w14:paraId="36792151" w14:textId="04221E9E" w:rsidR="007F1097" w:rsidRPr="003A08F4" w:rsidRDefault="00E172C6">
            <w:pPr>
              <w:pStyle w:val="TableText"/>
              <w:rPr>
                <w:strike/>
              </w:rPr>
            </w:pPr>
            <w:r w:rsidRPr="003A08F4">
              <w:rPr>
                <w:strike/>
              </w:rPr>
              <w:t>AAA error=</w:t>
            </w:r>
            <w:r w:rsidR="004759E0" w:rsidRPr="003A08F4">
              <w:rPr>
                <w:strike/>
              </w:rPr>
              <w:t>41</w:t>
            </w:r>
            <w:r w:rsidRPr="003A08F4">
              <w:rPr>
                <w:strike/>
              </w:rPr>
              <w:t xml:space="preserve"> returned</w:t>
            </w:r>
            <w:r w:rsidR="004759E0" w:rsidRPr="003A08F4">
              <w:rPr>
                <w:strike/>
              </w:rPr>
              <w:t xml:space="preserve"> in 2010EA</w:t>
            </w:r>
          </w:p>
        </w:tc>
        <w:tc>
          <w:tcPr>
            <w:tcW w:w="2244" w:type="dxa"/>
            <w:tcBorders>
              <w:top w:val="single" w:sz="6" w:space="0" w:color="auto"/>
              <w:left w:val="single" w:sz="6" w:space="0" w:color="auto"/>
              <w:bottom w:val="single" w:sz="6" w:space="0" w:color="auto"/>
              <w:right w:val="single" w:sz="6" w:space="0" w:color="auto"/>
            </w:tcBorders>
          </w:tcPr>
          <w:p w14:paraId="5FFFEBCD" w14:textId="77777777" w:rsidR="007F1097" w:rsidRPr="003A08F4" w:rsidRDefault="007F1097" w:rsidP="00B751F7">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78060D55" w14:textId="77777777" w:rsidR="007F1097" w:rsidRPr="003A08F4" w:rsidRDefault="007F1097" w:rsidP="00B751F7">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B3A6B5E" w14:textId="77777777" w:rsidR="007F1097" w:rsidRPr="003A08F4" w:rsidRDefault="007F1097" w:rsidP="00B751F7">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B35C7CC" w14:textId="77777777" w:rsidR="007F1097" w:rsidRPr="003A08F4" w:rsidRDefault="007F1097" w:rsidP="00B751F7">
            <w:pPr>
              <w:pStyle w:val="TableText"/>
              <w:rPr>
                <w:strike/>
              </w:rPr>
            </w:pPr>
          </w:p>
        </w:tc>
      </w:tr>
      <w:tr w:rsidR="007F1097" w:rsidRPr="00F74A9E" w14:paraId="59B0B8DA" w14:textId="77777777" w:rsidTr="00B751F7">
        <w:trPr>
          <w:cantSplit/>
        </w:trPr>
        <w:tc>
          <w:tcPr>
            <w:tcW w:w="1944" w:type="dxa"/>
          </w:tcPr>
          <w:p w14:paraId="30513805" w14:textId="77777777" w:rsidR="007F1097" w:rsidRPr="003A08F4" w:rsidRDefault="007F1097" w:rsidP="00B751F7">
            <w:pPr>
              <w:pStyle w:val="TableText"/>
              <w:rPr>
                <w:strike/>
              </w:rPr>
            </w:pPr>
          </w:p>
        </w:tc>
        <w:tc>
          <w:tcPr>
            <w:tcW w:w="898" w:type="dxa"/>
          </w:tcPr>
          <w:p w14:paraId="36DEE897" w14:textId="77777777" w:rsidR="007F1097" w:rsidRPr="003A08F4" w:rsidRDefault="007F1097" w:rsidP="00076849">
            <w:pPr>
              <w:pStyle w:val="TableText"/>
              <w:numPr>
                <w:ilvl w:val="0"/>
                <w:numId w:val="155"/>
              </w:numPr>
              <w:rPr>
                <w:strike/>
              </w:rPr>
            </w:pPr>
          </w:p>
        </w:tc>
        <w:tc>
          <w:tcPr>
            <w:tcW w:w="4488" w:type="dxa"/>
          </w:tcPr>
          <w:p w14:paraId="208DBB5B" w14:textId="5B51C86C" w:rsidR="007F1097" w:rsidRPr="003A08F4" w:rsidRDefault="007F1097">
            <w:pPr>
              <w:pStyle w:val="TableText"/>
              <w:rPr>
                <w:strike/>
              </w:rPr>
            </w:pPr>
            <w:r w:rsidRPr="003A08F4">
              <w:rPr>
                <w:strike/>
              </w:rPr>
              <w:t>Select the FY15RQTC007B</w:t>
            </w:r>
            <w:r w:rsidR="00DF448A" w:rsidRPr="003A08F4">
              <w:rPr>
                <w:strike/>
              </w:rPr>
              <w:t>1</w:t>
            </w:r>
            <w:r w:rsidRPr="003A08F4">
              <w:rPr>
                <w:strike/>
              </w:rPr>
              <w:t>-0</w:t>
            </w:r>
            <w:r w:rsidR="00DF448A" w:rsidRPr="003A08F4">
              <w:rPr>
                <w:strike/>
              </w:rPr>
              <w:t>6</w:t>
            </w:r>
            <w:r w:rsidRPr="003A08F4">
              <w:rPr>
                <w:strike/>
              </w:rPr>
              <w:t xml:space="preserve"> request message file</w:t>
            </w:r>
          </w:p>
        </w:tc>
        <w:tc>
          <w:tcPr>
            <w:tcW w:w="2244" w:type="dxa"/>
          </w:tcPr>
          <w:p w14:paraId="78594502" w14:textId="39579255" w:rsidR="007F1097" w:rsidRPr="003A08F4" w:rsidRDefault="007F1097" w:rsidP="00B751F7">
            <w:pPr>
              <w:pStyle w:val="TableText"/>
              <w:rPr>
                <w:strike/>
              </w:rPr>
            </w:pPr>
            <w:r w:rsidRPr="003A08F4">
              <w:rPr>
                <w:strike/>
              </w:rPr>
              <w:t>Message file selected</w:t>
            </w:r>
          </w:p>
        </w:tc>
        <w:tc>
          <w:tcPr>
            <w:tcW w:w="2244" w:type="dxa"/>
          </w:tcPr>
          <w:p w14:paraId="13B94B5A" w14:textId="77777777" w:rsidR="007F1097" w:rsidRPr="003A08F4" w:rsidRDefault="007F1097" w:rsidP="00B751F7">
            <w:pPr>
              <w:pStyle w:val="TableText"/>
              <w:rPr>
                <w:strike/>
              </w:rPr>
            </w:pPr>
          </w:p>
        </w:tc>
        <w:tc>
          <w:tcPr>
            <w:tcW w:w="561" w:type="dxa"/>
          </w:tcPr>
          <w:p w14:paraId="468C6548" w14:textId="0ED4DA42" w:rsidR="007F1097" w:rsidRPr="003A08F4" w:rsidRDefault="004759E0" w:rsidP="00B751F7">
            <w:pPr>
              <w:pStyle w:val="TableText"/>
              <w:rPr>
                <w:strike/>
              </w:rPr>
            </w:pPr>
            <w:r w:rsidRPr="003A08F4">
              <w:rPr>
                <w:strike/>
              </w:rPr>
              <w:t>C</w:t>
            </w:r>
          </w:p>
        </w:tc>
        <w:tc>
          <w:tcPr>
            <w:tcW w:w="2244" w:type="dxa"/>
          </w:tcPr>
          <w:p w14:paraId="13164DBB" w14:textId="3D417583" w:rsidR="007F1097" w:rsidRPr="003A08F4" w:rsidRDefault="0061062F">
            <w:pPr>
              <w:pStyle w:val="TableText"/>
              <w:rPr>
                <w:strike/>
              </w:rPr>
            </w:pPr>
            <w:r w:rsidRPr="003A08F4">
              <w:rPr>
                <w:strike/>
              </w:rPr>
              <w:t xml:space="preserve">2000EA </w:t>
            </w:r>
            <w:r w:rsidR="007F1097" w:rsidRPr="003A08F4">
              <w:rPr>
                <w:strike/>
              </w:rPr>
              <w:t xml:space="preserve">– Multiple vendor, </w:t>
            </w:r>
            <w:r w:rsidRPr="003A08F4">
              <w:rPr>
                <w:strike/>
              </w:rPr>
              <w:t>multiple</w:t>
            </w:r>
            <w:r w:rsidR="007F1097" w:rsidRPr="003A08F4">
              <w:rPr>
                <w:strike/>
              </w:rPr>
              <w:t xml:space="preserve"> Vendor not </w:t>
            </w:r>
            <w:r w:rsidRPr="003A08F4">
              <w:rPr>
                <w:strike/>
              </w:rPr>
              <w:t>found</w:t>
            </w:r>
          </w:p>
        </w:tc>
      </w:tr>
      <w:tr w:rsidR="007F1097" w:rsidRPr="00F74A9E" w14:paraId="21D005FB" w14:textId="77777777" w:rsidTr="00B751F7">
        <w:trPr>
          <w:cantSplit/>
        </w:trPr>
        <w:tc>
          <w:tcPr>
            <w:tcW w:w="1944" w:type="dxa"/>
          </w:tcPr>
          <w:p w14:paraId="6BB06CB1" w14:textId="77777777" w:rsidR="007F1097" w:rsidRPr="003A08F4" w:rsidRDefault="007F1097" w:rsidP="00B751F7">
            <w:pPr>
              <w:pStyle w:val="TableText"/>
              <w:rPr>
                <w:strike/>
              </w:rPr>
            </w:pPr>
          </w:p>
        </w:tc>
        <w:tc>
          <w:tcPr>
            <w:tcW w:w="898" w:type="dxa"/>
          </w:tcPr>
          <w:p w14:paraId="6A46B8E9" w14:textId="77777777" w:rsidR="007F1097" w:rsidRPr="003A08F4" w:rsidRDefault="007F1097" w:rsidP="00076849">
            <w:pPr>
              <w:pStyle w:val="TableText"/>
              <w:numPr>
                <w:ilvl w:val="0"/>
                <w:numId w:val="155"/>
              </w:numPr>
              <w:rPr>
                <w:strike/>
              </w:rPr>
            </w:pPr>
          </w:p>
        </w:tc>
        <w:tc>
          <w:tcPr>
            <w:tcW w:w="4488" w:type="dxa"/>
          </w:tcPr>
          <w:p w14:paraId="3630B12A" w14:textId="344A7725" w:rsidR="007F1097" w:rsidRPr="003A08F4" w:rsidRDefault="007F1097" w:rsidP="00B751F7">
            <w:pPr>
              <w:pStyle w:val="TableText"/>
              <w:rPr>
                <w:strike/>
              </w:rPr>
            </w:pPr>
            <w:r w:rsidRPr="003A08F4">
              <w:rPr>
                <w:strike/>
              </w:rPr>
              <w:t xml:space="preserve">Submit to the </w:t>
            </w:r>
            <w:r w:rsidR="007C22F6">
              <w:rPr>
                <w:strike/>
              </w:rPr>
              <w:t>ARPS</w:t>
            </w:r>
            <w:r w:rsidRPr="003A08F4">
              <w:rPr>
                <w:strike/>
              </w:rPr>
              <w:t xml:space="preserve"> message interface</w:t>
            </w:r>
          </w:p>
        </w:tc>
        <w:tc>
          <w:tcPr>
            <w:tcW w:w="2244" w:type="dxa"/>
          </w:tcPr>
          <w:p w14:paraId="05096F07" w14:textId="79A163A8" w:rsidR="007F1097" w:rsidRPr="003A08F4" w:rsidRDefault="007F1097" w:rsidP="00B751F7">
            <w:pPr>
              <w:pStyle w:val="TableText"/>
              <w:rPr>
                <w:strike/>
              </w:rPr>
            </w:pPr>
            <w:r w:rsidRPr="003A08F4">
              <w:rPr>
                <w:strike/>
              </w:rPr>
              <w:t xml:space="preserve">Message processed by </w:t>
            </w:r>
            <w:r w:rsidR="007C22F6">
              <w:rPr>
                <w:strike/>
              </w:rPr>
              <w:t>ARPS</w:t>
            </w:r>
            <w:r w:rsidRPr="003A08F4">
              <w:rPr>
                <w:strike/>
              </w:rPr>
              <w:t xml:space="preserve"> interface</w:t>
            </w:r>
          </w:p>
        </w:tc>
        <w:tc>
          <w:tcPr>
            <w:tcW w:w="2244" w:type="dxa"/>
          </w:tcPr>
          <w:p w14:paraId="55F5200E" w14:textId="77777777" w:rsidR="007F1097" w:rsidRPr="003A08F4" w:rsidRDefault="007F1097" w:rsidP="00B751F7">
            <w:pPr>
              <w:pStyle w:val="TableText"/>
              <w:rPr>
                <w:strike/>
              </w:rPr>
            </w:pPr>
          </w:p>
        </w:tc>
        <w:tc>
          <w:tcPr>
            <w:tcW w:w="561" w:type="dxa"/>
          </w:tcPr>
          <w:p w14:paraId="37DBA1FD" w14:textId="77777777" w:rsidR="007F1097" w:rsidRPr="003A08F4" w:rsidRDefault="007F1097" w:rsidP="00B751F7">
            <w:pPr>
              <w:pStyle w:val="TableText"/>
              <w:rPr>
                <w:strike/>
              </w:rPr>
            </w:pPr>
          </w:p>
        </w:tc>
        <w:tc>
          <w:tcPr>
            <w:tcW w:w="2244" w:type="dxa"/>
          </w:tcPr>
          <w:p w14:paraId="7FE225C5" w14:textId="77777777" w:rsidR="007F1097" w:rsidRPr="003A08F4" w:rsidRDefault="007F1097" w:rsidP="00B751F7">
            <w:pPr>
              <w:pStyle w:val="TableText"/>
              <w:rPr>
                <w:strike/>
              </w:rPr>
            </w:pPr>
          </w:p>
        </w:tc>
      </w:tr>
      <w:tr w:rsidR="007F1097" w:rsidRPr="00F74A9E" w14:paraId="77B0C9EA" w14:textId="77777777" w:rsidTr="007F1097">
        <w:trPr>
          <w:cantSplit/>
        </w:trPr>
        <w:tc>
          <w:tcPr>
            <w:tcW w:w="1944" w:type="dxa"/>
            <w:tcBorders>
              <w:top w:val="single" w:sz="6" w:space="0" w:color="auto"/>
              <w:left w:val="single" w:sz="12" w:space="0" w:color="auto"/>
              <w:bottom w:val="single" w:sz="6" w:space="0" w:color="auto"/>
              <w:right w:val="single" w:sz="6" w:space="0" w:color="auto"/>
            </w:tcBorders>
          </w:tcPr>
          <w:p w14:paraId="2A897943" w14:textId="77777777" w:rsidR="007F1097" w:rsidRPr="003A08F4" w:rsidRDefault="007F1097" w:rsidP="00B751F7">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6FDBC54" w14:textId="77777777" w:rsidR="007F1097" w:rsidRPr="003A08F4" w:rsidRDefault="007F1097" w:rsidP="003A08F4">
            <w:pPr>
              <w:pStyle w:val="TableText"/>
              <w:numPr>
                <w:ilvl w:val="0"/>
                <w:numId w:val="155"/>
              </w:numPr>
              <w:rPr>
                <w:strike/>
              </w:rPr>
            </w:pPr>
          </w:p>
        </w:tc>
        <w:tc>
          <w:tcPr>
            <w:tcW w:w="4488" w:type="dxa"/>
            <w:tcBorders>
              <w:top w:val="single" w:sz="6" w:space="0" w:color="auto"/>
              <w:left w:val="single" w:sz="6" w:space="0" w:color="auto"/>
              <w:bottom w:val="single" w:sz="6" w:space="0" w:color="auto"/>
              <w:right w:val="single" w:sz="6" w:space="0" w:color="auto"/>
            </w:tcBorders>
          </w:tcPr>
          <w:p w14:paraId="7F2EDD2B" w14:textId="3E39C552" w:rsidR="007F1097" w:rsidRPr="003A08F4" w:rsidRDefault="004759E0">
            <w:pPr>
              <w:pStyle w:val="TableText"/>
              <w:rPr>
                <w:strike/>
              </w:rPr>
            </w:pPr>
            <w:r w:rsidRPr="003A08F4">
              <w:rPr>
                <w:strike/>
              </w:rPr>
              <w:t xml:space="preserve">Multiple </w:t>
            </w:r>
            <w:r w:rsidR="00E172C6" w:rsidRPr="003A08F4">
              <w:rPr>
                <w:strike/>
              </w:rPr>
              <w:t>AAA error=</w:t>
            </w:r>
            <w:r w:rsidRPr="003A08F4">
              <w:rPr>
                <w:strike/>
              </w:rPr>
              <w:t>51</w:t>
            </w:r>
            <w:r w:rsidR="00E172C6" w:rsidRPr="003A08F4">
              <w:rPr>
                <w:strike/>
              </w:rPr>
              <w:t xml:space="preserve"> returned</w:t>
            </w:r>
            <w:r w:rsidRPr="003A08F4">
              <w:rPr>
                <w:strike/>
              </w:rPr>
              <w:t xml:space="preserve"> in 2010EA</w:t>
            </w:r>
          </w:p>
        </w:tc>
        <w:tc>
          <w:tcPr>
            <w:tcW w:w="2244" w:type="dxa"/>
            <w:tcBorders>
              <w:top w:val="single" w:sz="6" w:space="0" w:color="auto"/>
              <w:left w:val="single" w:sz="6" w:space="0" w:color="auto"/>
              <w:bottom w:val="single" w:sz="6" w:space="0" w:color="auto"/>
              <w:right w:val="single" w:sz="6" w:space="0" w:color="auto"/>
            </w:tcBorders>
          </w:tcPr>
          <w:p w14:paraId="43E7C829" w14:textId="77777777" w:rsidR="007F1097" w:rsidRPr="003A08F4" w:rsidRDefault="007F1097" w:rsidP="00B751F7">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2DF6AB61" w14:textId="77777777" w:rsidR="007F1097" w:rsidRPr="003A08F4" w:rsidRDefault="007F1097" w:rsidP="00B751F7">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B1983F3" w14:textId="77777777" w:rsidR="007F1097" w:rsidRPr="003A08F4" w:rsidRDefault="007F1097" w:rsidP="00B751F7">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CE7E7B4" w14:textId="77777777" w:rsidR="007F1097" w:rsidRPr="003A08F4" w:rsidRDefault="007F1097" w:rsidP="00B751F7">
            <w:pPr>
              <w:pStyle w:val="TableText"/>
              <w:rPr>
                <w:strike/>
              </w:rPr>
            </w:pPr>
          </w:p>
        </w:tc>
      </w:tr>
      <w:tr w:rsidR="007F1097" w:rsidRPr="00F74A9E" w14:paraId="4B96BE17" w14:textId="77777777" w:rsidTr="00B751F7">
        <w:trPr>
          <w:cantSplit/>
        </w:trPr>
        <w:tc>
          <w:tcPr>
            <w:tcW w:w="1944" w:type="dxa"/>
          </w:tcPr>
          <w:p w14:paraId="6B0615DA" w14:textId="77777777" w:rsidR="007F1097" w:rsidRPr="003A08F4" w:rsidRDefault="007F1097" w:rsidP="00B751F7">
            <w:pPr>
              <w:pStyle w:val="TableText"/>
              <w:rPr>
                <w:strike/>
              </w:rPr>
            </w:pPr>
          </w:p>
        </w:tc>
        <w:tc>
          <w:tcPr>
            <w:tcW w:w="898" w:type="dxa"/>
          </w:tcPr>
          <w:p w14:paraId="63814953" w14:textId="77777777" w:rsidR="007F1097" w:rsidRPr="003A08F4" w:rsidRDefault="007F1097" w:rsidP="00076849">
            <w:pPr>
              <w:pStyle w:val="TableText"/>
              <w:numPr>
                <w:ilvl w:val="0"/>
                <w:numId w:val="155"/>
              </w:numPr>
              <w:rPr>
                <w:strike/>
              </w:rPr>
            </w:pPr>
          </w:p>
        </w:tc>
        <w:tc>
          <w:tcPr>
            <w:tcW w:w="4488" w:type="dxa"/>
          </w:tcPr>
          <w:p w14:paraId="71E6DC2D" w14:textId="6B82B352" w:rsidR="007F1097" w:rsidRPr="003A08F4" w:rsidRDefault="007F1097">
            <w:pPr>
              <w:pStyle w:val="TableText"/>
              <w:rPr>
                <w:strike/>
              </w:rPr>
            </w:pPr>
            <w:r w:rsidRPr="003A08F4">
              <w:rPr>
                <w:strike/>
              </w:rPr>
              <w:t>Select the FY15RQTC007B</w:t>
            </w:r>
            <w:r w:rsidR="00DF448A" w:rsidRPr="003A08F4">
              <w:rPr>
                <w:strike/>
              </w:rPr>
              <w:t>1</w:t>
            </w:r>
            <w:r w:rsidRPr="003A08F4">
              <w:rPr>
                <w:strike/>
              </w:rPr>
              <w:t>-07 request message file</w:t>
            </w:r>
          </w:p>
        </w:tc>
        <w:tc>
          <w:tcPr>
            <w:tcW w:w="2244" w:type="dxa"/>
          </w:tcPr>
          <w:p w14:paraId="4099A12F" w14:textId="3A9EE162" w:rsidR="007F1097" w:rsidRPr="003A08F4" w:rsidRDefault="007F1097" w:rsidP="00B751F7">
            <w:pPr>
              <w:pStyle w:val="TableText"/>
              <w:rPr>
                <w:strike/>
              </w:rPr>
            </w:pPr>
            <w:r w:rsidRPr="003A08F4">
              <w:rPr>
                <w:strike/>
              </w:rPr>
              <w:t>Message file selected</w:t>
            </w:r>
          </w:p>
        </w:tc>
        <w:tc>
          <w:tcPr>
            <w:tcW w:w="2244" w:type="dxa"/>
          </w:tcPr>
          <w:p w14:paraId="60C96535" w14:textId="77777777" w:rsidR="007F1097" w:rsidRPr="003A08F4" w:rsidRDefault="007F1097" w:rsidP="00B751F7">
            <w:pPr>
              <w:pStyle w:val="TableText"/>
              <w:rPr>
                <w:strike/>
              </w:rPr>
            </w:pPr>
          </w:p>
        </w:tc>
        <w:tc>
          <w:tcPr>
            <w:tcW w:w="561" w:type="dxa"/>
          </w:tcPr>
          <w:p w14:paraId="293C99FE" w14:textId="16C5C75B" w:rsidR="007F1097" w:rsidRPr="003A08F4" w:rsidRDefault="004759E0" w:rsidP="00B751F7">
            <w:pPr>
              <w:pStyle w:val="TableText"/>
              <w:rPr>
                <w:strike/>
              </w:rPr>
            </w:pPr>
            <w:r w:rsidRPr="003A08F4">
              <w:rPr>
                <w:strike/>
              </w:rPr>
              <w:t>C</w:t>
            </w:r>
          </w:p>
        </w:tc>
        <w:tc>
          <w:tcPr>
            <w:tcW w:w="2244" w:type="dxa"/>
          </w:tcPr>
          <w:p w14:paraId="14EC62CB" w14:textId="6F4FE5B1" w:rsidR="007F1097" w:rsidRPr="003A08F4" w:rsidRDefault="0061062F">
            <w:pPr>
              <w:pStyle w:val="TableText"/>
              <w:rPr>
                <w:strike/>
              </w:rPr>
            </w:pPr>
            <w:r w:rsidRPr="003A08F4">
              <w:rPr>
                <w:strike/>
              </w:rPr>
              <w:t xml:space="preserve">2000EA </w:t>
            </w:r>
            <w:r w:rsidR="007F1097" w:rsidRPr="003A08F4">
              <w:rPr>
                <w:strike/>
              </w:rPr>
              <w:t>– Multiple vendor</w:t>
            </w:r>
            <w:r w:rsidR="009D5FFE" w:rsidRPr="003A08F4">
              <w:rPr>
                <w:strike/>
              </w:rPr>
              <w:t>s</w:t>
            </w:r>
            <w:r w:rsidR="007F1097" w:rsidRPr="003A08F4">
              <w:rPr>
                <w:strike/>
              </w:rPr>
              <w:t>, multiple Vendors not allowed to do business</w:t>
            </w:r>
          </w:p>
        </w:tc>
      </w:tr>
      <w:tr w:rsidR="007F1097" w:rsidRPr="00F74A9E" w14:paraId="37A4FFFD" w14:textId="77777777" w:rsidTr="00B751F7">
        <w:trPr>
          <w:cantSplit/>
        </w:trPr>
        <w:tc>
          <w:tcPr>
            <w:tcW w:w="1944" w:type="dxa"/>
          </w:tcPr>
          <w:p w14:paraId="6A0AD355" w14:textId="77777777" w:rsidR="007F1097" w:rsidRPr="003A08F4" w:rsidRDefault="007F1097" w:rsidP="00B751F7">
            <w:pPr>
              <w:pStyle w:val="TableText"/>
              <w:rPr>
                <w:strike/>
              </w:rPr>
            </w:pPr>
          </w:p>
        </w:tc>
        <w:tc>
          <w:tcPr>
            <w:tcW w:w="898" w:type="dxa"/>
          </w:tcPr>
          <w:p w14:paraId="3C5A583E" w14:textId="77777777" w:rsidR="007F1097" w:rsidRPr="003A08F4" w:rsidRDefault="007F1097" w:rsidP="00076849">
            <w:pPr>
              <w:pStyle w:val="TableText"/>
              <w:numPr>
                <w:ilvl w:val="0"/>
                <w:numId w:val="155"/>
              </w:numPr>
              <w:rPr>
                <w:strike/>
              </w:rPr>
            </w:pPr>
          </w:p>
        </w:tc>
        <w:tc>
          <w:tcPr>
            <w:tcW w:w="4488" w:type="dxa"/>
          </w:tcPr>
          <w:p w14:paraId="70F81FBB" w14:textId="25DD1EA2" w:rsidR="007F1097" w:rsidRPr="003A08F4" w:rsidRDefault="007F1097" w:rsidP="00B751F7">
            <w:pPr>
              <w:pStyle w:val="TableText"/>
              <w:rPr>
                <w:strike/>
              </w:rPr>
            </w:pPr>
            <w:r w:rsidRPr="003A08F4">
              <w:rPr>
                <w:strike/>
              </w:rPr>
              <w:t xml:space="preserve">Submit to the </w:t>
            </w:r>
            <w:r w:rsidR="007C22F6">
              <w:rPr>
                <w:strike/>
              </w:rPr>
              <w:t>ARPS</w:t>
            </w:r>
            <w:r w:rsidRPr="003A08F4">
              <w:rPr>
                <w:strike/>
              </w:rPr>
              <w:t xml:space="preserve"> message interface</w:t>
            </w:r>
          </w:p>
        </w:tc>
        <w:tc>
          <w:tcPr>
            <w:tcW w:w="2244" w:type="dxa"/>
          </w:tcPr>
          <w:p w14:paraId="79E647A2" w14:textId="50E8225E" w:rsidR="007F1097" w:rsidRPr="003A08F4" w:rsidRDefault="007F1097" w:rsidP="00B751F7">
            <w:pPr>
              <w:pStyle w:val="TableText"/>
              <w:rPr>
                <w:strike/>
              </w:rPr>
            </w:pPr>
            <w:r w:rsidRPr="003A08F4">
              <w:rPr>
                <w:strike/>
              </w:rPr>
              <w:t xml:space="preserve">Message processed by </w:t>
            </w:r>
            <w:r w:rsidR="007C22F6">
              <w:rPr>
                <w:strike/>
              </w:rPr>
              <w:t>ARPS</w:t>
            </w:r>
            <w:r w:rsidRPr="003A08F4">
              <w:rPr>
                <w:strike/>
              </w:rPr>
              <w:t xml:space="preserve"> interface</w:t>
            </w:r>
          </w:p>
        </w:tc>
        <w:tc>
          <w:tcPr>
            <w:tcW w:w="2244" w:type="dxa"/>
          </w:tcPr>
          <w:p w14:paraId="1257180D" w14:textId="77777777" w:rsidR="007F1097" w:rsidRPr="003A08F4" w:rsidRDefault="007F1097" w:rsidP="00B751F7">
            <w:pPr>
              <w:pStyle w:val="TableText"/>
              <w:rPr>
                <w:strike/>
              </w:rPr>
            </w:pPr>
          </w:p>
        </w:tc>
        <w:tc>
          <w:tcPr>
            <w:tcW w:w="561" w:type="dxa"/>
          </w:tcPr>
          <w:p w14:paraId="32426A7D" w14:textId="77777777" w:rsidR="007F1097" w:rsidRPr="003A08F4" w:rsidRDefault="007F1097" w:rsidP="00B751F7">
            <w:pPr>
              <w:pStyle w:val="TableText"/>
              <w:rPr>
                <w:strike/>
              </w:rPr>
            </w:pPr>
          </w:p>
        </w:tc>
        <w:tc>
          <w:tcPr>
            <w:tcW w:w="2244" w:type="dxa"/>
          </w:tcPr>
          <w:p w14:paraId="38FC06FE" w14:textId="77777777" w:rsidR="007F1097" w:rsidRPr="003A08F4" w:rsidRDefault="007F1097" w:rsidP="00B751F7">
            <w:pPr>
              <w:pStyle w:val="TableText"/>
              <w:rPr>
                <w:strike/>
              </w:rPr>
            </w:pPr>
          </w:p>
        </w:tc>
      </w:tr>
      <w:tr w:rsidR="007F1097" w:rsidRPr="00F74A9E" w14:paraId="6CBF5A96" w14:textId="77777777" w:rsidTr="007F1097">
        <w:trPr>
          <w:cantSplit/>
        </w:trPr>
        <w:tc>
          <w:tcPr>
            <w:tcW w:w="1944" w:type="dxa"/>
            <w:tcBorders>
              <w:top w:val="single" w:sz="6" w:space="0" w:color="auto"/>
              <w:left w:val="single" w:sz="12" w:space="0" w:color="auto"/>
              <w:bottom w:val="single" w:sz="6" w:space="0" w:color="auto"/>
              <w:right w:val="single" w:sz="6" w:space="0" w:color="auto"/>
            </w:tcBorders>
          </w:tcPr>
          <w:p w14:paraId="5266AA20" w14:textId="77777777" w:rsidR="007F1097" w:rsidRPr="003A08F4" w:rsidRDefault="007F1097" w:rsidP="00B751F7">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7996B36" w14:textId="77777777" w:rsidR="007F1097" w:rsidRPr="003A08F4" w:rsidRDefault="007F1097" w:rsidP="003A08F4">
            <w:pPr>
              <w:pStyle w:val="TableText"/>
              <w:numPr>
                <w:ilvl w:val="0"/>
                <w:numId w:val="155"/>
              </w:numPr>
              <w:rPr>
                <w:strike/>
              </w:rPr>
            </w:pPr>
          </w:p>
        </w:tc>
        <w:tc>
          <w:tcPr>
            <w:tcW w:w="4488" w:type="dxa"/>
            <w:tcBorders>
              <w:top w:val="single" w:sz="6" w:space="0" w:color="auto"/>
              <w:left w:val="single" w:sz="6" w:space="0" w:color="auto"/>
              <w:bottom w:val="single" w:sz="6" w:space="0" w:color="auto"/>
              <w:right w:val="single" w:sz="6" w:space="0" w:color="auto"/>
            </w:tcBorders>
          </w:tcPr>
          <w:p w14:paraId="63B2CB6F" w14:textId="5C858C45" w:rsidR="007F1097" w:rsidRPr="003A08F4" w:rsidRDefault="004759E0">
            <w:pPr>
              <w:pStyle w:val="TableText"/>
              <w:rPr>
                <w:strike/>
              </w:rPr>
            </w:pPr>
            <w:r w:rsidRPr="003A08F4">
              <w:rPr>
                <w:strike/>
              </w:rPr>
              <w:t xml:space="preserve">Multiple </w:t>
            </w:r>
            <w:r w:rsidR="00E172C6" w:rsidRPr="003A08F4">
              <w:rPr>
                <w:strike/>
              </w:rPr>
              <w:t>AAA error=</w:t>
            </w:r>
            <w:r w:rsidRPr="003A08F4">
              <w:rPr>
                <w:strike/>
              </w:rPr>
              <w:t>41</w:t>
            </w:r>
            <w:r w:rsidR="00E172C6" w:rsidRPr="003A08F4">
              <w:rPr>
                <w:strike/>
              </w:rPr>
              <w:t xml:space="preserve"> returned</w:t>
            </w:r>
            <w:r w:rsidRPr="003A08F4">
              <w:rPr>
                <w:strike/>
              </w:rPr>
              <w:t xml:space="preserve"> in 2010EA</w:t>
            </w:r>
          </w:p>
        </w:tc>
        <w:tc>
          <w:tcPr>
            <w:tcW w:w="2244" w:type="dxa"/>
            <w:tcBorders>
              <w:top w:val="single" w:sz="6" w:space="0" w:color="auto"/>
              <w:left w:val="single" w:sz="6" w:space="0" w:color="auto"/>
              <w:bottom w:val="single" w:sz="6" w:space="0" w:color="auto"/>
              <w:right w:val="single" w:sz="6" w:space="0" w:color="auto"/>
            </w:tcBorders>
          </w:tcPr>
          <w:p w14:paraId="5D3352D7" w14:textId="77777777" w:rsidR="007F1097" w:rsidRPr="003A08F4" w:rsidRDefault="007F1097" w:rsidP="00B751F7">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14FDE311" w14:textId="77777777" w:rsidR="007F1097" w:rsidRPr="003A08F4" w:rsidRDefault="007F1097" w:rsidP="00B751F7">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AFCB84C" w14:textId="77777777" w:rsidR="007F1097" w:rsidRPr="003A08F4" w:rsidRDefault="007F1097" w:rsidP="00B751F7">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C37337E" w14:textId="77777777" w:rsidR="007F1097" w:rsidRPr="003A08F4" w:rsidRDefault="007F1097" w:rsidP="00B751F7">
            <w:pPr>
              <w:pStyle w:val="TableText"/>
              <w:rPr>
                <w:strike/>
              </w:rPr>
            </w:pPr>
          </w:p>
        </w:tc>
      </w:tr>
      <w:tr w:rsidR="00076849" w:rsidRPr="00DF256B" w14:paraId="564519BA" w14:textId="77777777" w:rsidTr="00B751F7">
        <w:trPr>
          <w:cantSplit/>
        </w:trPr>
        <w:tc>
          <w:tcPr>
            <w:tcW w:w="1944" w:type="dxa"/>
          </w:tcPr>
          <w:p w14:paraId="0542DB0F" w14:textId="77777777" w:rsidR="00076849" w:rsidRPr="00BF4A23" w:rsidRDefault="00076849" w:rsidP="00B751F7">
            <w:pPr>
              <w:pStyle w:val="TableText"/>
            </w:pPr>
            <w:r w:rsidRPr="003A26CC">
              <w:t>FS-EP010-012</w:t>
            </w:r>
          </w:p>
        </w:tc>
        <w:tc>
          <w:tcPr>
            <w:tcW w:w="898" w:type="dxa"/>
          </w:tcPr>
          <w:p w14:paraId="70DA92B5" w14:textId="77777777" w:rsidR="00076849" w:rsidRPr="009630B7" w:rsidRDefault="00076849" w:rsidP="00076849">
            <w:pPr>
              <w:pStyle w:val="TableText"/>
              <w:numPr>
                <w:ilvl w:val="0"/>
                <w:numId w:val="155"/>
              </w:numPr>
            </w:pPr>
          </w:p>
        </w:tc>
        <w:tc>
          <w:tcPr>
            <w:tcW w:w="4488" w:type="dxa"/>
          </w:tcPr>
          <w:p w14:paraId="0C3B15CE" w14:textId="77777777" w:rsidR="00076849" w:rsidRPr="009D183D" w:rsidRDefault="00076849" w:rsidP="00B751F7">
            <w:pPr>
              <w:pStyle w:val="TableText"/>
            </w:pPr>
            <w:r>
              <w:t>Verify each request is in the queue.</w:t>
            </w:r>
          </w:p>
        </w:tc>
        <w:tc>
          <w:tcPr>
            <w:tcW w:w="2244" w:type="dxa"/>
          </w:tcPr>
          <w:p w14:paraId="51C0309D" w14:textId="77777777" w:rsidR="00076849" w:rsidRPr="009D183D" w:rsidRDefault="00076849" w:rsidP="00B751F7">
            <w:pPr>
              <w:pStyle w:val="TableText"/>
            </w:pPr>
            <w:r>
              <w:t>Each request is in a single queue</w:t>
            </w:r>
          </w:p>
        </w:tc>
        <w:tc>
          <w:tcPr>
            <w:tcW w:w="2244" w:type="dxa"/>
          </w:tcPr>
          <w:p w14:paraId="5515DA64" w14:textId="77777777" w:rsidR="00076849" w:rsidRPr="00DF256B" w:rsidRDefault="00076849" w:rsidP="00B751F7">
            <w:pPr>
              <w:pStyle w:val="TableText"/>
            </w:pPr>
          </w:p>
        </w:tc>
        <w:tc>
          <w:tcPr>
            <w:tcW w:w="561" w:type="dxa"/>
          </w:tcPr>
          <w:p w14:paraId="4268029F" w14:textId="77777777" w:rsidR="00076849" w:rsidRPr="00DF256B" w:rsidRDefault="00076849" w:rsidP="00B751F7">
            <w:pPr>
              <w:pStyle w:val="TableText"/>
            </w:pPr>
          </w:p>
        </w:tc>
        <w:tc>
          <w:tcPr>
            <w:tcW w:w="2244" w:type="dxa"/>
          </w:tcPr>
          <w:p w14:paraId="2B3974DD" w14:textId="77777777" w:rsidR="00076849" w:rsidRPr="00DF256B" w:rsidRDefault="00076849" w:rsidP="00B751F7">
            <w:pPr>
              <w:pStyle w:val="TableText"/>
            </w:pPr>
          </w:p>
        </w:tc>
      </w:tr>
    </w:tbl>
    <w:p w14:paraId="044FBFE5" w14:textId="77777777" w:rsidR="00076849" w:rsidRDefault="00076849" w:rsidP="003A08F4">
      <w:pPr>
        <w:pStyle w:val="BodyText"/>
      </w:pPr>
    </w:p>
    <w:p w14:paraId="4D72D6C8" w14:textId="4553B284" w:rsidR="009D5FFE" w:rsidRDefault="009D5FFE" w:rsidP="009D5FFE">
      <w:pPr>
        <w:pStyle w:val="Caption"/>
      </w:pPr>
      <w:bookmarkStart w:id="109" w:name="_Toc456362976"/>
      <w:r w:rsidRPr="00D5087F">
        <w:t xml:space="preserve">Table </w:t>
      </w:r>
      <w:fldSimple w:instr=" SEQ Table \* ARABIC ">
        <w:r>
          <w:rPr>
            <w:noProof/>
          </w:rPr>
          <w:t>19</w:t>
        </w:r>
      </w:fldSimple>
      <w:r w:rsidRPr="00D5087F">
        <w:t xml:space="preserve"> – TC-007</w:t>
      </w:r>
      <w:r>
        <w:t>B2</w:t>
      </w:r>
      <w:r w:rsidRPr="00D5087F">
        <w:t xml:space="preserve">: Queues </w:t>
      </w:r>
      <w:r>
        <w:t>GUI – F Loop - Vendor Problems Queue</w:t>
      </w:r>
    </w:p>
    <w:tbl>
      <w:tblPr>
        <w:tblW w:w="146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944"/>
        <w:gridCol w:w="898"/>
        <w:gridCol w:w="4488"/>
        <w:gridCol w:w="2244"/>
        <w:gridCol w:w="2244"/>
        <w:gridCol w:w="561"/>
        <w:gridCol w:w="2244"/>
      </w:tblGrid>
      <w:tr w:rsidR="009D5FFE" w:rsidRPr="00DF256B" w14:paraId="63F34A8C" w14:textId="77777777" w:rsidTr="001C7B5A">
        <w:trPr>
          <w:cantSplit/>
          <w:tblHeader/>
        </w:trPr>
        <w:tc>
          <w:tcPr>
            <w:tcW w:w="1944" w:type="dxa"/>
            <w:tcBorders>
              <w:top w:val="single" w:sz="12" w:space="0" w:color="auto"/>
              <w:bottom w:val="single" w:sz="6" w:space="0" w:color="auto"/>
            </w:tcBorders>
            <w:shd w:val="clear" w:color="auto" w:fill="D9D9D9" w:themeFill="background1" w:themeFillShade="D9"/>
            <w:vAlign w:val="center"/>
          </w:tcPr>
          <w:p w14:paraId="49A6A327" w14:textId="77777777" w:rsidR="009D5FFE" w:rsidRPr="00DF256B" w:rsidRDefault="009D5FFE" w:rsidP="001C7B5A">
            <w:pPr>
              <w:pStyle w:val="TableHeading"/>
            </w:pPr>
            <w:proofErr w:type="spellStart"/>
            <w:r w:rsidRPr="00DF256B">
              <w:t>Req</w:t>
            </w:r>
            <w:proofErr w:type="spellEnd"/>
            <w:r w:rsidRPr="00DF256B">
              <w:t xml:space="preserve"> # Trace</w:t>
            </w:r>
          </w:p>
        </w:tc>
        <w:tc>
          <w:tcPr>
            <w:tcW w:w="898" w:type="dxa"/>
            <w:tcBorders>
              <w:top w:val="single" w:sz="12" w:space="0" w:color="auto"/>
              <w:bottom w:val="single" w:sz="6" w:space="0" w:color="auto"/>
            </w:tcBorders>
            <w:shd w:val="clear" w:color="auto" w:fill="D9D9D9" w:themeFill="background1" w:themeFillShade="D9"/>
            <w:vAlign w:val="center"/>
          </w:tcPr>
          <w:p w14:paraId="18CDE99C" w14:textId="77777777" w:rsidR="009D5FFE" w:rsidRPr="009630B7" w:rsidRDefault="009D5FFE" w:rsidP="001C7B5A">
            <w:pPr>
              <w:pStyle w:val="TableHeading"/>
            </w:pPr>
            <w:r w:rsidRPr="009630B7">
              <w:t>Test Step</w:t>
            </w:r>
          </w:p>
        </w:tc>
        <w:tc>
          <w:tcPr>
            <w:tcW w:w="4488" w:type="dxa"/>
            <w:tcBorders>
              <w:top w:val="single" w:sz="12" w:space="0" w:color="auto"/>
              <w:bottom w:val="single" w:sz="6" w:space="0" w:color="auto"/>
            </w:tcBorders>
            <w:shd w:val="clear" w:color="auto" w:fill="D9D9D9" w:themeFill="background1" w:themeFillShade="D9"/>
            <w:vAlign w:val="center"/>
          </w:tcPr>
          <w:p w14:paraId="2E87C25D" w14:textId="77777777" w:rsidR="009D5FFE" w:rsidRPr="00DF256B" w:rsidRDefault="009D5FFE" w:rsidP="001C7B5A">
            <w:pPr>
              <w:pStyle w:val="TableHeading"/>
            </w:pPr>
            <w:r w:rsidRPr="00DF256B">
              <w:t>Operator Action</w:t>
            </w:r>
          </w:p>
        </w:tc>
        <w:tc>
          <w:tcPr>
            <w:tcW w:w="2244" w:type="dxa"/>
            <w:tcBorders>
              <w:top w:val="single" w:sz="12" w:space="0" w:color="auto"/>
              <w:bottom w:val="single" w:sz="6" w:space="0" w:color="auto"/>
            </w:tcBorders>
            <w:shd w:val="clear" w:color="auto" w:fill="D9D9D9" w:themeFill="background1" w:themeFillShade="D9"/>
            <w:vAlign w:val="center"/>
          </w:tcPr>
          <w:p w14:paraId="29384892" w14:textId="77777777" w:rsidR="009D5FFE" w:rsidRPr="00DF256B" w:rsidRDefault="009D5FFE" w:rsidP="001C7B5A">
            <w:pPr>
              <w:pStyle w:val="TableHeading"/>
            </w:pPr>
            <w:r w:rsidRPr="00DF256B">
              <w:t>Expected Results</w:t>
            </w:r>
          </w:p>
        </w:tc>
        <w:tc>
          <w:tcPr>
            <w:tcW w:w="2244" w:type="dxa"/>
            <w:tcBorders>
              <w:top w:val="single" w:sz="12" w:space="0" w:color="auto"/>
              <w:bottom w:val="single" w:sz="6" w:space="0" w:color="auto"/>
            </w:tcBorders>
            <w:shd w:val="clear" w:color="auto" w:fill="D9D9D9" w:themeFill="background1" w:themeFillShade="D9"/>
            <w:vAlign w:val="center"/>
          </w:tcPr>
          <w:p w14:paraId="6F44DA42" w14:textId="77777777" w:rsidR="009D5FFE" w:rsidRPr="00DF256B" w:rsidRDefault="009D5FFE" w:rsidP="001C7B5A">
            <w:pPr>
              <w:pStyle w:val="TableHeading"/>
            </w:pPr>
            <w:r>
              <w:t>Actual Results</w:t>
            </w:r>
          </w:p>
        </w:tc>
        <w:tc>
          <w:tcPr>
            <w:tcW w:w="561" w:type="dxa"/>
            <w:tcBorders>
              <w:top w:val="single" w:sz="12" w:space="0" w:color="auto"/>
              <w:bottom w:val="single" w:sz="6" w:space="0" w:color="auto"/>
            </w:tcBorders>
            <w:shd w:val="clear" w:color="auto" w:fill="D9D9D9" w:themeFill="background1" w:themeFillShade="D9"/>
            <w:vAlign w:val="center"/>
          </w:tcPr>
          <w:p w14:paraId="3F761248" w14:textId="77777777" w:rsidR="009D5FFE" w:rsidRPr="00DF256B" w:rsidRDefault="009D5FFE" w:rsidP="001C7B5A">
            <w:pPr>
              <w:pStyle w:val="TableHeading"/>
            </w:pPr>
            <w:r w:rsidRPr="00DF256B">
              <w:t>P/F</w:t>
            </w:r>
          </w:p>
        </w:tc>
        <w:tc>
          <w:tcPr>
            <w:tcW w:w="2244" w:type="dxa"/>
            <w:tcBorders>
              <w:top w:val="single" w:sz="12" w:space="0" w:color="auto"/>
              <w:bottom w:val="single" w:sz="6" w:space="0" w:color="auto"/>
            </w:tcBorders>
            <w:shd w:val="clear" w:color="auto" w:fill="D9D9D9" w:themeFill="background1" w:themeFillShade="D9"/>
            <w:vAlign w:val="center"/>
          </w:tcPr>
          <w:p w14:paraId="2FA83B2F" w14:textId="77777777" w:rsidR="009D5FFE" w:rsidRPr="00DF256B" w:rsidRDefault="009D5FFE" w:rsidP="001C7B5A">
            <w:pPr>
              <w:pStyle w:val="TableHeading"/>
            </w:pPr>
            <w:r>
              <w:t>Note / Comments</w:t>
            </w:r>
          </w:p>
        </w:tc>
      </w:tr>
      <w:tr w:rsidR="009D5FFE" w:rsidRPr="00DF256B" w14:paraId="35DDC5DC" w14:textId="77777777" w:rsidTr="001C7B5A">
        <w:trPr>
          <w:cantSplit/>
        </w:trPr>
        <w:tc>
          <w:tcPr>
            <w:tcW w:w="1944" w:type="dxa"/>
          </w:tcPr>
          <w:p w14:paraId="077FB9D9" w14:textId="77777777" w:rsidR="009D5FFE" w:rsidRPr="00F27E6E" w:rsidRDefault="009D5FFE" w:rsidP="001C7B5A">
            <w:pPr>
              <w:pStyle w:val="TableText"/>
            </w:pPr>
          </w:p>
        </w:tc>
        <w:tc>
          <w:tcPr>
            <w:tcW w:w="898" w:type="dxa"/>
          </w:tcPr>
          <w:p w14:paraId="4A097D44" w14:textId="77777777" w:rsidR="009D5FFE" w:rsidRPr="009630B7" w:rsidRDefault="009D5FFE" w:rsidP="009D5FFE">
            <w:pPr>
              <w:pStyle w:val="TableText"/>
              <w:numPr>
                <w:ilvl w:val="0"/>
                <w:numId w:val="228"/>
              </w:numPr>
            </w:pPr>
          </w:p>
        </w:tc>
        <w:tc>
          <w:tcPr>
            <w:tcW w:w="4488" w:type="dxa"/>
          </w:tcPr>
          <w:p w14:paraId="691785D3" w14:textId="102633B3" w:rsidR="009D5FFE" w:rsidRPr="009D183D" w:rsidRDefault="009D5FFE" w:rsidP="001C7B5A">
            <w:pPr>
              <w:pStyle w:val="TableText"/>
            </w:pPr>
            <w:r>
              <w:t>Select FY15RQTC007B</w:t>
            </w:r>
            <w:r w:rsidR="00DF448A">
              <w:t>2</w:t>
            </w:r>
            <w:r>
              <w:t>-01 request message file</w:t>
            </w:r>
          </w:p>
        </w:tc>
        <w:tc>
          <w:tcPr>
            <w:tcW w:w="2244" w:type="dxa"/>
          </w:tcPr>
          <w:p w14:paraId="4675CD9D" w14:textId="77777777" w:rsidR="009D5FFE" w:rsidRPr="009D183D" w:rsidRDefault="009D5FFE" w:rsidP="001C7B5A">
            <w:pPr>
              <w:pStyle w:val="TableText"/>
            </w:pPr>
            <w:r>
              <w:t>Message file selected</w:t>
            </w:r>
          </w:p>
        </w:tc>
        <w:tc>
          <w:tcPr>
            <w:tcW w:w="2244" w:type="dxa"/>
          </w:tcPr>
          <w:p w14:paraId="305DD155" w14:textId="77777777" w:rsidR="009D5FFE" w:rsidRPr="00DF256B" w:rsidRDefault="009D5FFE" w:rsidP="001C7B5A">
            <w:pPr>
              <w:pStyle w:val="TableText"/>
            </w:pPr>
          </w:p>
        </w:tc>
        <w:tc>
          <w:tcPr>
            <w:tcW w:w="561" w:type="dxa"/>
          </w:tcPr>
          <w:p w14:paraId="1A3486CB" w14:textId="77777777" w:rsidR="009D5FFE" w:rsidRPr="00DF256B" w:rsidRDefault="009D5FFE" w:rsidP="001C7B5A">
            <w:pPr>
              <w:pStyle w:val="TableText"/>
            </w:pPr>
            <w:r>
              <w:t>D</w:t>
            </w:r>
          </w:p>
        </w:tc>
        <w:tc>
          <w:tcPr>
            <w:tcW w:w="2244" w:type="dxa"/>
          </w:tcPr>
          <w:p w14:paraId="6C23D636" w14:textId="77777777" w:rsidR="009D5FFE" w:rsidRPr="00DF256B" w:rsidRDefault="009D5FFE" w:rsidP="001C7B5A">
            <w:pPr>
              <w:pStyle w:val="TableText"/>
            </w:pPr>
            <w:r>
              <w:t>2000B - Vendor not Found</w:t>
            </w:r>
          </w:p>
        </w:tc>
      </w:tr>
      <w:tr w:rsidR="009D5FFE" w:rsidRPr="00DF256B" w14:paraId="79AE3A8E" w14:textId="77777777" w:rsidTr="001C7B5A">
        <w:trPr>
          <w:cantSplit/>
        </w:trPr>
        <w:tc>
          <w:tcPr>
            <w:tcW w:w="1944" w:type="dxa"/>
          </w:tcPr>
          <w:p w14:paraId="17FC6683" w14:textId="77777777" w:rsidR="009D5FFE" w:rsidRPr="00F27E6E" w:rsidRDefault="009D5FFE" w:rsidP="001C7B5A">
            <w:pPr>
              <w:pStyle w:val="TableText"/>
            </w:pPr>
          </w:p>
        </w:tc>
        <w:tc>
          <w:tcPr>
            <w:tcW w:w="898" w:type="dxa"/>
          </w:tcPr>
          <w:p w14:paraId="48F55E0C" w14:textId="77777777" w:rsidR="009D5FFE" w:rsidRPr="009630B7" w:rsidRDefault="009D5FFE" w:rsidP="009D5FFE">
            <w:pPr>
              <w:pStyle w:val="TableText"/>
              <w:numPr>
                <w:ilvl w:val="0"/>
                <w:numId w:val="228"/>
              </w:numPr>
            </w:pPr>
          </w:p>
        </w:tc>
        <w:tc>
          <w:tcPr>
            <w:tcW w:w="4488" w:type="dxa"/>
          </w:tcPr>
          <w:p w14:paraId="0825BD84" w14:textId="39B5565E" w:rsidR="009D5FFE" w:rsidRPr="009D183D" w:rsidRDefault="009D5FFE" w:rsidP="001C7B5A">
            <w:pPr>
              <w:pStyle w:val="TableText"/>
            </w:pPr>
            <w:r>
              <w:t xml:space="preserve">Submit to the </w:t>
            </w:r>
            <w:r w:rsidR="007C22F6">
              <w:t>ARPS</w:t>
            </w:r>
            <w:r>
              <w:t xml:space="preserve"> message interface</w:t>
            </w:r>
          </w:p>
        </w:tc>
        <w:tc>
          <w:tcPr>
            <w:tcW w:w="2244" w:type="dxa"/>
          </w:tcPr>
          <w:p w14:paraId="2AE42B8C" w14:textId="4A79F56E" w:rsidR="009D5FFE" w:rsidRPr="009D183D" w:rsidRDefault="009D5FFE" w:rsidP="001C7B5A">
            <w:pPr>
              <w:pStyle w:val="TableText"/>
            </w:pPr>
            <w:r>
              <w:t xml:space="preserve">Message processed by </w:t>
            </w:r>
            <w:r w:rsidR="007C22F6">
              <w:t>ARPS</w:t>
            </w:r>
            <w:r>
              <w:t xml:space="preserve"> interface</w:t>
            </w:r>
          </w:p>
        </w:tc>
        <w:tc>
          <w:tcPr>
            <w:tcW w:w="2244" w:type="dxa"/>
          </w:tcPr>
          <w:p w14:paraId="0E67755A" w14:textId="77777777" w:rsidR="009D5FFE" w:rsidRPr="00DF256B" w:rsidRDefault="009D5FFE" w:rsidP="001C7B5A">
            <w:pPr>
              <w:pStyle w:val="TableText"/>
            </w:pPr>
          </w:p>
        </w:tc>
        <w:tc>
          <w:tcPr>
            <w:tcW w:w="561" w:type="dxa"/>
          </w:tcPr>
          <w:p w14:paraId="320DA8DB" w14:textId="77777777" w:rsidR="009D5FFE" w:rsidRPr="00DF256B" w:rsidRDefault="009D5FFE" w:rsidP="001C7B5A">
            <w:pPr>
              <w:pStyle w:val="TableText"/>
            </w:pPr>
          </w:p>
        </w:tc>
        <w:tc>
          <w:tcPr>
            <w:tcW w:w="2244" w:type="dxa"/>
          </w:tcPr>
          <w:p w14:paraId="5113A503" w14:textId="77777777" w:rsidR="009D5FFE" w:rsidRPr="00DF256B" w:rsidRDefault="009D5FFE" w:rsidP="001C7B5A">
            <w:pPr>
              <w:pStyle w:val="TableText"/>
            </w:pPr>
          </w:p>
        </w:tc>
      </w:tr>
      <w:tr w:rsidR="009D5FFE" w:rsidRPr="00DF256B" w14:paraId="08AB3290" w14:textId="77777777" w:rsidTr="001C7B5A">
        <w:trPr>
          <w:cantSplit/>
        </w:trPr>
        <w:tc>
          <w:tcPr>
            <w:tcW w:w="1944" w:type="dxa"/>
            <w:tcBorders>
              <w:top w:val="single" w:sz="6" w:space="0" w:color="auto"/>
              <w:left w:val="single" w:sz="12" w:space="0" w:color="auto"/>
              <w:bottom w:val="single" w:sz="6" w:space="0" w:color="auto"/>
              <w:right w:val="single" w:sz="6" w:space="0" w:color="auto"/>
            </w:tcBorders>
          </w:tcPr>
          <w:p w14:paraId="2C094AF4" w14:textId="77777777" w:rsidR="009D5FFE" w:rsidRPr="00BF4A23" w:rsidRDefault="009D5FFE" w:rsidP="001C7B5A">
            <w:pPr>
              <w:pStyle w:val="TableText"/>
            </w:pPr>
          </w:p>
        </w:tc>
        <w:tc>
          <w:tcPr>
            <w:tcW w:w="898" w:type="dxa"/>
            <w:tcBorders>
              <w:top w:val="single" w:sz="6" w:space="0" w:color="auto"/>
              <w:left w:val="single" w:sz="6" w:space="0" w:color="auto"/>
              <w:bottom w:val="single" w:sz="6" w:space="0" w:color="auto"/>
              <w:right w:val="single" w:sz="6" w:space="0" w:color="auto"/>
            </w:tcBorders>
          </w:tcPr>
          <w:p w14:paraId="7B8D45BC" w14:textId="77777777" w:rsidR="009D5FFE" w:rsidRPr="009630B7" w:rsidRDefault="009D5FFE" w:rsidP="009D5FFE">
            <w:pPr>
              <w:pStyle w:val="TableText"/>
              <w:numPr>
                <w:ilvl w:val="0"/>
                <w:numId w:val="228"/>
              </w:numPr>
            </w:pPr>
          </w:p>
        </w:tc>
        <w:tc>
          <w:tcPr>
            <w:tcW w:w="4488" w:type="dxa"/>
            <w:tcBorders>
              <w:top w:val="single" w:sz="6" w:space="0" w:color="auto"/>
              <w:left w:val="single" w:sz="6" w:space="0" w:color="auto"/>
              <w:bottom w:val="single" w:sz="6" w:space="0" w:color="auto"/>
              <w:right w:val="single" w:sz="6" w:space="0" w:color="auto"/>
            </w:tcBorders>
          </w:tcPr>
          <w:p w14:paraId="75B927FE" w14:textId="77777777" w:rsidR="009D5FFE" w:rsidRDefault="009D5FFE" w:rsidP="001C7B5A">
            <w:pPr>
              <w:pStyle w:val="TableText"/>
            </w:pPr>
            <w:r>
              <w:t>2000B AAA error=51 returned</w:t>
            </w:r>
          </w:p>
        </w:tc>
        <w:tc>
          <w:tcPr>
            <w:tcW w:w="2244" w:type="dxa"/>
            <w:tcBorders>
              <w:top w:val="single" w:sz="6" w:space="0" w:color="auto"/>
              <w:left w:val="single" w:sz="6" w:space="0" w:color="auto"/>
              <w:bottom w:val="single" w:sz="6" w:space="0" w:color="auto"/>
              <w:right w:val="single" w:sz="6" w:space="0" w:color="auto"/>
            </w:tcBorders>
          </w:tcPr>
          <w:p w14:paraId="5B402E49" w14:textId="77777777" w:rsidR="009D5FFE" w:rsidRDefault="009D5FFE" w:rsidP="001C7B5A">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483C9FD4" w14:textId="77777777" w:rsidR="009D5FFE" w:rsidRPr="00DF256B" w:rsidRDefault="009D5FFE" w:rsidP="001C7B5A">
            <w:pPr>
              <w:pStyle w:val="TableText"/>
            </w:pPr>
          </w:p>
        </w:tc>
        <w:tc>
          <w:tcPr>
            <w:tcW w:w="561" w:type="dxa"/>
            <w:tcBorders>
              <w:top w:val="single" w:sz="6" w:space="0" w:color="auto"/>
              <w:left w:val="single" w:sz="6" w:space="0" w:color="auto"/>
              <w:bottom w:val="single" w:sz="6" w:space="0" w:color="auto"/>
              <w:right w:val="single" w:sz="6" w:space="0" w:color="auto"/>
            </w:tcBorders>
          </w:tcPr>
          <w:p w14:paraId="58CC64C7" w14:textId="77777777" w:rsidR="009D5FFE" w:rsidRPr="00DF256B" w:rsidRDefault="009D5FFE" w:rsidP="001C7B5A">
            <w:pPr>
              <w:pStyle w:val="TableText"/>
            </w:pPr>
          </w:p>
        </w:tc>
        <w:tc>
          <w:tcPr>
            <w:tcW w:w="2244" w:type="dxa"/>
            <w:tcBorders>
              <w:top w:val="single" w:sz="6" w:space="0" w:color="auto"/>
              <w:left w:val="single" w:sz="6" w:space="0" w:color="auto"/>
              <w:bottom w:val="single" w:sz="6" w:space="0" w:color="auto"/>
              <w:right w:val="single" w:sz="12" w:space="0" w:color="auto"/>
            </w:tcBorders>
          </w:tcPr>
          <w:p w14:paraId="3442FB30" w14:textId="77777777" w:rsidR="009D5FFE" w:rsidRDefault="009D5FFE" w:rsidP="001C7B5A">
            <w:pPr>
              <w:pStyle w:val="TableText"/>
            </w:pPr>
            <w:r>
              <w:t>Provider not on file</w:t>
            </w:r>
          </w:p>
        </w:tc>
      </w:tr>
      <w:tr w:rsidR="009D5FFE" w:rsidRPr="00DF256B" w14:paraId="6CA75632" w14:textId="77777777" w:rsidTr="001C7B5A">
        <w:trPr>
          <w:cantSplit/>
        </w:trPr>
        <w:tc>
          <w:tcPr>
            <w:tcW w:w="1944" w:type="dxa"/>
          </w:tcPr>
          <w:p w14:paraId="2ABF74C9" w14:textId="77777777" w:rsidR="009D5FFE" w:rsidRPr="00BF4A23" w:rsidRDefault="009D5FFE" w:rsidP="001C7B5A">
            <w:pPr>
              <w:pStyle w:val="TableText"/>
            </w:pPr>
          </w:p>
        </w:tc>
        <w:tc>
          <w:tcPr>
            <w:tcW w:w="898" w:type="dxa"/>
          </w:tcPr>
          <w:p w14:paraId="0DF01EE3" w14:textId="77777777" w:rsidR="009D5FFE" w:rsidRPr="009630B7" w:rsidRDefault="009D5FFE" w:rsidP="009D5FFE">
            <w:pPr>
              <w:pStyle w:val="TableText"/>
              <w:numPr>
                <w:ilvl w:val="0"/>
                <w:numId w:val="228"/>
              </w:numPr>
            </w:pPr>
          </w:p>
        </w:tc>
        <w:tc>
          <w:tcPr>
            <w:tcW w:w="4488" w:type="dxa"/>
          </w:tcPr>
          <w:p w14:paraId="4FDD921A" w14:textId="249A0484" w:rsidR="009D5FFE" w:rsidRPr="009D183D" w:rsidRDefault="009D5FFE" w:rsidP="001C7B5A">
            <w:pPr>
              <w:pStyle w:val="TableText"/>
            </w:pPr>
            <w:r>
              <w:t>Select the FY15RQTC007B</w:t>
            </w:r>
            <w:r w:rsidR="00DF448A">
              <w:t>2</w:t>
            </w:r>
            <w:r>
              <w:t>-02 request message file</w:t>
            </w:r>
          </w:p>
        </w:tc>
        <w:tc>
          <w:tcPr>
            <w:tcW w:w="2244" w:type="dxa"/>
          </w:tcPr>
          <w:p w14:paraId="023ACCA9" w14:textId="77777777" w:rsidR="009D5FFE" w:rsidRPr="009D183D" w:rsidRDefault="009D5FFE" w:rsidP="001C7B5A">
            <w:pPr>
              <w:pStyle w:val="TableText"/>
            </w:pPr>
            <w:r>
              <w:t>Message file selected</w:t>
            </w:r>
          </w:p>
        </w:tc>
        <w:tc>
          <w:tcPr>
            <w:tcW w:w="2244" w:type="dxa"/>
          </w:tcPr>
          <w:p w14:paraId="24CA2160" w14:textId="77777777" w:rsidR="009D5FFE" w:rsidRPr="00DF256B" w:rsidRDefault="009D5FFE" w:rsidP="001C7B5A">
            <w:pPr>
              <w:pStyle w:val="TableText"/>
            </w:pPr>
          </w:p>
        </w:tc>
        <w:tc>
          <w:tcPr>
            <w:tcW w:w="561" w:type="dxa"/>
          </w:tcPr>
          <w:p w14:paraId="796F1945" w14:textId="3EB2C804" w:rsidR="009D5FFE" w:rsidRPr="00DF256B" w:rsidRDefault="004759E0" w:rsidP="001C7B5A">
            <w:pPr>
              <w:pStyle w:val="TableText"/>
            </w:pPr>
            <w:r>
              <w:t>C</w:t>
            </w:r>
          </w:p>
        </w:tc>
        <w:tc>
          <w:tcPr>
            <w:tcW w:w="2244" w:type="dxa"/>
          </w:tcPr>
          <w:p w14:paraId="36296228" w14:textId="249EAB9E" w:rsidR="009D5FFE" w:rsidRPr="00DF256B" w:rsidRDefault="00DF448A" w:rsidP="001C7B5A">
            <w:pPr>
              <w:pStyle w:val="TableText"/>
            </w:pPr>
            <w:r>
              <w:t>2000F</w:t>
            </w:r>
            <w:r w:rsidR="009D5FFE">
              <w:t xml:space="preserve"> – Single Vendor not found</w:t>
            </w:r>
          </w:p>
        </w:tc>
      </w:tr>
      <w:tr w:rsidR="009D5FFE" w:rsidRPr="00DF256B" w14:paraId="07723610" w14:textId="77777777" w:rsidTr="001C7B5A">
        <w:trPr>
          <w:cantSplit/>
        </w:trPr>
        <w:tc>
          <w:tcPr>
            <w:tcW w:w="1944" w:type="dxa"/>
          </w:tcPr>
          <w:p w14:paraId="6AA2A8CF" w14:textId="77777777" w:rsidR="009D5FFE" w:rsidRPr="003A26CC" w:rsidRDefault="009D5FFE" w:rsidP="001C7B5A">
            <w:pPr>
              <w:pStyle w:val="TableText"/>
            </w:pPr>
          </w:p>
        </w:tc>
        <w:tc>
          <w:tcPr>
            <w:tcW w:w="898" w:type="dxa"/>
          </w:tcPr>
          <w:p w14:paraId="7D32F592" w14:textId="77777777" w:rsidR="009D5FFE" w:rsidRPr="009630B7" w:rsidRDefault="009D5FFE" w:rsidP="009D5FFE">
            <w:pPr>
              <w:pStyle w:val="TableText"/>
              <w:numPr>
                <w:ilvl w:val="0"/>
                <w:numId w:val="228"/>
              </w:numPr>
            </w:pPr>
          </w:p>
        </w:tc>
        <w:tc>
          <w:tcPr>
            <w:tcW w:w="4488" w:type="dxa"/>
          </w:tcPr>
          <w:p w14:paraId="2703E338" w14:textId="1FA6360B" w:rsidR="009D5FFE" w:rsidRDefault="009D5FFE" w:rsidP="001C7B5A">
            <w:pPr>
              <w:pStyle w:val="TableText"/>
            </w:pPr>
            <w:r>
              <w:t xml:space="preserve">Submit to the </w:t>
            </w:r>
            <w:r w:rsidR="007C22F6">
              <w:t>ARPS</w:t>
            </w:r>
            <w:r>
              <w:t xml:space="preserve"> message interface</w:t>
            </w:r>
          </w:p>
        </w:tc>
        <w:tc>
          <w:tcPr>
            <w:tcW w:w="2244" w:type="dxa"/>
          </w:tcPr>
          <w:p w14:paraId="5B309483" w14:textId="699EF1FD" w:rsidR="009D5FFE" w:rsidRDefault="009D5FFE" w:rsidP="001C7B5A">
            <w:pPr>
              <w:pStyle w:val="TableText"/>
            </w:pPr>
            <w:r>
              <w:t xml:space="preserve">Message processed by </w:t>
            </w:r>
            <w:r w:rsidR="007C22F6">
              <w:t>ARPS</w:t>
            </w:r>
            <w:r>
              <w:t xml:space="preserve"> interface</w:t>
            </w:r>
          </w:p>
        </w:tc>
        <w:tc>
          <w:tcPr>
            <w:tcW w:w="2244" w:type="dxa"/>
          </w:tcPr>
          <w:p w14:paraId="71BE5621" w14:textId="77777777" w:rsidR="009D5FFE" w:rsidRPr="00DF256B" w:rsidRDefault="009D5FFE" w:rsidP="001C7B5A">
            <w:pPr>
              <w:pStyle w:val="TableText"/>
            </w:pPr>
          </w:p>
        </w:tc>
        <w:tc>
          <w:tcPr>
            <w:tcW w:w="561" w:type="dxa"/>
          </w:tcPr>
          <w:p w14:paraId="2DFB2973" w14:textId="77777777" w:rsidR="009D5FFE" w:rsidRPr="00DF256B" w:rsidRDefault="009D5FFE" w:rsidP="001C7B5A">
            <w:pPr>
              <w:pStyle w:val="TableText"/>
            </w:pPr>
          </w:p>
        </w:tc>
        <w:tc>
          <w:tcPr>
            <w:tcW w:w="2244" w:type="dxa"/>
          </w:tcPr>
          <w:p w14:paraId="1771E531" w14:textId="77777777" w:rsidR="009D5FFE" w:rsidRPr="00DF256B" w:rsidRDefault="009D5FFE" w:rsidP="001C7B5A">
            <w:pPr>
              <w:pStyle w:val="TableText"/>
            </w:pPr>
          </w:p>
        </w:tc>
      </w:tr>
      <w:tr w:rsidR="009D5FFE" w:rsidRPr="00DF256B" w14:paraId="274F13DC" w14:textId="77777777" w:rsidTr="001C7B5A">
        <w:trPr>
          <w:cantSplit/>
        </w:trPr>
        <w:tc>
          <w:tcPr>
            <w:tcW w:w="1944" w:type="dxa"/>
            <w:tcBorders>
              <w:top w:val="single" w:sz="6" w:space="0" w:color="auto"/>
              <w:left w:val="single" w:sz="12" w:space="0" w:color="auto"/>
              <w:bottom w:val="single" w:sz="6" w:space="0" w:color="auto"/>
              <w:right w:val="single" w:sz="6" w:space="0" w:color="auto"/>
            </w:tcBorders>
          </w:tcPr>
          <w:p w14:paraId="4390AC33" w14:textId="77777777" w:rsidR="009D5FFE" w:rsidRPr="00BF4A23" w:rsidRDefault="009D5FFE" w:rsidP="001C7B5A">
            <w:pPr>
              <w:pStyle w:val="TableText"/>
            </w:pPr>
          </w:p>
        </w:tc>
        <w:tc>
          <w:tcPr>
            <w:tcW w:w="898" w:type="dxa"/>
            <w:tcBorders>
              <w:top w:val="single" w:sz="6" w:space="0" w:color="auto"/>
              <w:left w:val="single" w:sz="6" w:space="0" w:color="auto"/>
              <w:bottom w:val="single" w:sz="6" w:space="0" w:color="auto"/>
              <w:right w:val="single" w:sz="6" w:space="0" w:color="auto"/>
            </w:tcBorders>
          </w:tcPr>
          <w:p w14:paraId="202AF6B2" w14:textId="77777777" w:rsidR="009D5FFE" w:rsidRPr="009630B7" w:rsidRDefault="009D5FFE" w:rsidP="009D5FFE">
            <w:pPr>
              <w:pStyle w:val="TableText"/>
              <w:numPr>
                <w:ilvl w:val="0"/>
                <w:numId w:val="228"/>
              </w:numPr>
            </w:pPr>
          </w:p>
        </w:tc>
        <w:tc>
          <w:tcPr>
            <w:tcW w:w="4488" w:type="dxa"/>
            <w:tcBorders>
              <w:top w:val="single" w:sz="6" w:space="0" w:color="auto"/>
              <w:left w:val="single" w:sz="6" w:space="0" w:color="auto"/>
              <w:bottom w:val="single" w:sz="6" w:space="0" w:color="auto"/>
              <w:right w:val="single" w:sz="6" w:space="0" w:color="auto"/>
            </w:tcBorders>
          </w:tcPr>
          <w:p w14:paraId="2B46E029" w14:textId="77169BD3" w:rsidR="009D5FFE" w:rsidRDefault="009D5FFE">
            <w:pPr>
              <w:pStyle w:val="TableText"/>
            </w:pPr>
            <w:r>
              <w:t>AAA error=</w:t>
            </w:r>
            <w:r w:rsidR="004759E0">
              <w:t>51</w:t>
            </w:r>
            <w:r>
              <w:t xml:space="preserve"> returned</w:t>
            </w:r>
            <w:r w:rsidR="004759E0">
              <w:t xml:space="preserve"> in 2010F</w:t>
            </w:r>
          </w:p>
        </w:tc>
        <w:tc>
          <w:tcPr>
            <w:tcW w:w="2244" w:type="dxa"/>
            <w:tcBorders>
              <w:top w:val="single" w:sz="6" w:space="0" w:color="auto"/>
              <w:left w:val="single" w:sz="6" w:space="0" w:color="auto"/>
              <w:bottom w:val="single" w:sz="6" w:space="0" w:color="auto"/>
              <w:right w:val="single" w:sz="6" w:space="0" w:color="auto"/>
            </w:tcBorders>
          </w:tcPr>
          <w:p w14:paraId="59124209" w14:textId="77777777" w:rsidR="009D5FFE" w:rsidRDefault="009D5FFE" w:rsidP="001C7B5A">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2C7C3581" w14:textId="77777777" w:rsidR="009D5FFE" w:rsidRPr="00DF256B" w:rsidRDefault="009D5FFE" w:rsidP="001C7B5A">
            <w:pPr>
              <w:pStyle w:val="TableText"/>
            </w:pPr>
          </w:p>
        </w:tc>
        <w:tc>
          <w:tcPr>
            <w:tcW w:w="561" w:type="dxa"/>
            <w:tcBorders>
              <w:top w:val="single" w:sz="6" w:space="0" w:color="auto"/>
              <w:left w:val="single" w:sz="6" w:space="0" w:color="auto"/>
              <w:bottom w:val="single" w:sz="6" w:space="0" w:color="auto"/>
              <w:right w:val="single" w:sz="6" w:space="0" w:color="auto"/>
            </w:tcBorders>
          </w:tcPr>
          <w:p w14:paraId="341D4E5C" w14:textId="77777777" w:rsidR="009D5FFE" w:rsidRPr="00DF256B" w:rsidRDefault="009D5FFE" w:rsidP="001C7B5A">
            <w:pPr>
              <w:pStyle w:val="TableText"/>
            </w:pPr>
          </w:p>
        </w:tc>
        <w:tc>
          <w:tcPr>
            <w:tcW w:w="2244" w:type="dxa"/>
            <w:tcBorders>
              <w:top w:val="single" w:sz="6" w:space="0" w:color="auto"/>
              <w:left w:val="single" w:sz="6" w:space="0" w:color="auto"/>
              <w:bottom w:val="single" w:sz="6" w:space="0" w:color="auto"/>
              <w:right w:val="single" w:sz="12" w:space="0" w:color="auto"/>
            </w:tcBorders>
          </w:tcPr>
          <w:p w14:paraId="6353F79C" w14:textId="77777777" w:rsidR="009D5FFE" w:rsidRDefault="009D5FFE" w:rsidP="001C7B5A">
            <w:pPr>
              <w:pStyle w:val="TableText"/>
            </w:pPr>
          </w:p>
        </w:tc>
      </w:tr>
      <w:tr w:rsidR="009D5FFE" w:rsidRPr="00F74A9E" w14:paraId="27962E16" w14:textId="77777777" w:rsidTr="001C7B5A">
        <w:trPr>
          <w:cantSplit/>
        </w:trPr>
        <w:tc>
          <w:tcPr>
            <w:tcW w:w="1944" w:type="dxa"/>
          </w:tcPr>
          <w:p w14:paraId="1FB99FE3" w14:textId="77777777" w:rsidR="009D5FFE" w:rsidRPr="003A08F4" w:rsidRDefault="009D5FFE" w:rsidP="001C7B5A">
            <w:pPr>
              <w:pStyle w:val="TableText"/>
              <w:rPr>
                <w:strike/>
              </w:rPr>
            </w:pPr>
          </w:p>
        </w:tc>
        <w:tc>
          <w:tcPr>
            <w:tcW w:w="898" w:type="dxa"/>
          </w:tcPr>
          <w:p w14:paraId="2F378D73" w14:textId="77777777" w:rsidR="009D5FFE" w:rsidRPr="003A08F4" w:rsidRDefault="009D5FFE" w:rsidP="009D5FFE">
            <w:pPr>
              <w:pStyle w:val="TableText"/>
              <w:numPr>
                <w:ilvl w:val="0"/>
                <w:numId w:val="228"/>
              </w:numPr>
              <w:rPr>
                <w:strike/>
              </w:rPr>
            </w:pPr>
          </w:p>
        </w:tc>
        <w:tc>
          <w:tcPr>
            <w:tcW w:w="4488" w:type="dxa"/>
          </w:tcPr>
          <w:p w14:paraId="013A4149" w14:textId="43ABEF0E" w:rsidR="009D5FFE" w:rsidRPr="003A08F4" w:rsidRDefault="009D5FFE" w:rsidP="001C7B5A">
            <w:pPr>
              <w:pStyle w:val="TableText"/>
              <w:rPr>
                <w:strike/>
              </w:rPr>
            </w:pPr>
            <w:r w:rsidRPr="003A08F4">
              <w:rPr>
                <w:strike/>
              </w:rPr>
              <w:t>Select the FY15RQTC007B</w:t>
            </w:r>
            <w:r w:rsidR="00DF448A" w:rsidRPr="003A08F4">
              <w:rPr>
                <w:strike/>
              </w:rPr>
              <w:t>2</w:t>
            </w:r>
            <w:r w:rsidRPr="003A08F4">
              <w:rPr>
                <w:strike/>
              </w:rPr>
              <w:t>-03 request message file</w:t>
            </w:r>
          </w:p>
        </w:tc>
        <w:tc>
          <w:tcPr>
            <w:tcW w:w="2244" w:type="dxa"/>
          </w:tcPr>
          <w:p w14:paraId="32E72C17" w14:textId="77777777" w:rsidR="009D5FFE" w:rsidRPr="003A08F4" w:rsidRDefault="009D5FFE" w:rsidP="001C7B5A">
            <w:pPr>
              <w:pStyle w:val="TableText"/>
              <w:rPr>
                <w:strike/>
              </w:rPr>
            </w:pPr>
            <w:r w:rsidRPr="003A08F4">
              <w:rPr>
                <w:strike/>
              </w:rPr>
              <w:t>Message file selected</w:t>
            </w:r>
          </w:p>
        </w:tc>
        <w:tc>
          <w:tcPr>
            <w:tcW w:w="2244" w:type="dxa"/>
          </w:tcPr>
          <w:p w14:paraId="69934C64" w14:textId="77777777" w:rsidR="009D5FFE" w:rsidRPr="003A08F4" w:rsidRDefault="009D5FFE" w:rsidP="001C7B5A">
            <w:pPr>
              <w:pStyle w:val="TableText"/>
              <w:rPr>
                <w:strike/>
              </w:rPr>
            </w:pPr>
          </w:p>
        </w:tc>
        <w:tc>
          <w:tcPr>
            <w:tcW w:w="561" w:type="dxa"/>
          </w:tcPr>
          <w:p w14:paraId="52E67C18" w14:textId="6BB00530" w:rsidR="009D5FFE" w:rsidRPr="003A08F4" w:rsidRDefault="004759E0" w:rsidP="001C7B5A">
            <w:pPr>
              <w:pStyle w:val="TableText"/>
              <w:rPr>
                <w:strike/>
              </w:rPr>
            </w:pPr>
            <w:r w:rsidRPr="003A08F4">
              <w:rPr>
                <w:strike/>
              </w:rPr>
              <w:t>C</w:t>
            </w:r>
          </w:p>
        </w:tc>
        <w:tc>
          <w:tcPr>
            <w:tcW w:w="2244" w:type="dxa"/>
          </w:tcPr>
          <w:p w14:paraId="6F338C31" w14:textId="58C003EF" w:rsidR="009D5FFE" w:rsidRPr="003A08F4" w:rsidRDefault="009D5FFE" w:rsidP="001C7B5A">
            <w:pPr>
              <w:pStyle w:val="TableText"/>
              <w:rPr>
                <w:strike/>
              </w:rPr>
            </w:pPr>
            <w:r w:rsidRPr="003A08F4">
              <w:rPr>
                <w:strike/>
              </w:rPr>
              <w:t>2000</w:t>
            </w:r>
            <w:r w:rsidR="00DF448A" w:rsidRPr="003A08F4">
              <w:rPr>
                <w:strike/>
              </w:rPr>
              <w:t>F</w:t>
            </w:r>
            <w:r w:rsidRPr="003A08F4">
              <w:rPr>
                <w:strike/>
              </w:rPr>
              <w:t xml:space="preserve"> –Single Vendor not allowed to do </w:t>
            </w:r>
            <w:proofErr w:type="spellStart"/>
            <w:r w:rsidRPr="003A08F4">
              <w:rPr>
                <w:strike/>
              </w:rPr>
              <w:t>buniness</w:t>
            </w:r>
            <w:proofErr w:type="spellEnd"/>
          </w:p>
        </w:tc>
      </w:tr>
      <w:tr w:rsidR="009D5FFE" w:rsidRPr="00F74A9E" w14:paraId="2C56D0EB" w14:textId="77777777" w:rsidTr="001C7B5A">
        <w:trPr>
          <w:cantSplit/>
        </w:trPr>
        <w:tc>
          <w:tcPr>
            <w:tcW w:w="1944" w:type="dxa"/>
          </w:tcPr>
          <w:p w14:paraId="4772C640" w14:textId="77777777" w:rsidR="009D5FFE" w:rsidRPr="003A08F4" w:rsidRDefault="009D5FFE" w:rsidP="001C7B5A">
            <w:pPr>
              <w:pStyle w:val="TableText"/>
              <w:rPr>
                <w:strike/>
              </w:rPr>
            </w:pPr>
          </w:p>
        </w:tc>
        <w:tc>
          <w:tcPr>
            <w:tcW w:w="898" w:type="dxa"/>
          </w:tcPr>
          <w:p w14:paraId="192C714D" w14:textId="77777777" w:rsidR="009D5FFE" w:rsidRPr="003A08F4" w:rsidRDefault="009D5FFE" w:rsidP="009D5FFE">
            <w:pPr>
              <w:pStyle w:val="TableText"/>
              <w:numPr>
                <w:ilvl w:val="0"/>
                <w:numId w:val="228"/>
              </w:numPr>
              <w:rPr>
                <w:strike/>
              </w:rPr>
            </w:pPr>
          </w:p>
        </w:tc>
        <w:tc>
          <w:tcPr>
            <w:tcW w:w="4488" w:type="dxa"/>
          </w:tcPr>
          <w:p w14:paraId="5903479A" w14:textId="1EC273B2" w:rsidR="009D5FFE" w:rsidRPr="003A08F4" w:rsidRDefault="009D5FFE" w:rsidP="001C7B5A">
            <w:pPr>
              <w:pStyle w:val="TableText"/>
              <w:rPr>
                <w:strike/>
              </w:rPr>
            </w:pPr>
            <w:r w:rsidRPr="003A08F4">
              <w:rPr>
                <w:strike/>
              </w:rPr>
              <w:t xml:space="preserve">Submit to the </w:t>
            </w:r>
            <w:r w:rsidR="007C22F6">
              <w:rPr>
                <w:strike/>
              </w:rPr>
              <w:t>ARPS</w:t>
            </w:r>
            <w:r w:rsidRPr="003A08F4">
              <w:rPr>
                <w:strike/>
              </w:rPr>
              <w:t xml:space="preserve"> message interface</w:t>
            </w:r>
          </w:p>
        </w:tc>
        <w:tc>
          <w:tcPr>
            <w:tcW w:w="2244" w:type="dxa"/>
          </w:tcPr>
          <w:p w14:paraId="6DDEB45C" w14:textId="53502075" w:rsidR="009D5FFE" w:rsidRPr="003A08F4" w:rsidRDefault="009D5FFE" w:rsidP="001C7B5A">
            <w:pPr>
              <w:pStyle w:val="TableText"/>
              <w:rPr>
                <w:strike/>
              </w:rPr>
            </w:pPr>
            <w:r w:rsidRPr="003A08F4">
              <w:rPr>
                <w:strike/>
              </w:rPr>
              <w:t xml:space="preserve">Message processed by </w:t>
            </w:r>
            <w:r w:rsidR="007C22F6">
              <w:rPr>
                <w:strike/>
              </w:rPr>
              <w:t>ARPS</w:t>
            </w:r>
            <w:r w:rsidRPr="003A08F4">
              <w:rPr>
                <w:strike/>
              </w:rPr>
              <w:t xml:space="preserve"> interface</w:t>
            </w:r>
          </w:p>
        </w:tc>
        <w:tc>
          <w:tcPr>
            <w:tcW w:w="2244" w:type="dxa"/>
          </w:tcPr>
          <w:p w14:paraId="13BA3053" w14:textId="77777777" w:rsidR="009D5FFE" w:rsidRPr="003A08F4" w:rsidRDefault="009D5FFE" w:rsidP="001C7B5A">
            <w:pPr>
              <w:pStyle w:val="TableText"/>
              <w:rPr>
                <w:strike/>
              </w:rPr>
            </w:pPr>
          </w:p>
        </w:tc>
        <w:tc>
          <w:tcPr>
            <w:tcW w:w="561" w:type="dxa"/>
          </w:tcPr>
          <w:p w14:paraId="68DCA037" w14:textId="77777777" w:rsidR="009D5FFE" w:rsidRPr="003A08F4" w:rsidRDefault="009D5FFE" w:rsidP="001C7B5A">
            <w:pPr>
              <w:pStyle w:val="TableText"/>
              <w:rPr>
                <w:strike/>
              </w:rPr>
            </w:pPr>
          </w:p>
        </w:tc>
        <w:tc>
          <w:tcPr>
            <w:tcW w:w="2244" w:type="dxa"/>
          </w:tcPr>
          <w:p w14:paraId="72FB436E" w14:textId="77777777" w:rsidR="009D5FFE" w:rsidRPr="003A08F4" w:rsidRDefault="009D5FFE" w:rsidP="001C7B5A">
            <w:pPr>
              <w:pStyle w:val="TableText"/>
              <w:rPr>
                <w:strike/>
              </w:rPr>
            </w:pPr>
          </w:p>
        </w:tc>
      </w:tr>
      <w:tr w:rsidR="009D5FFE" w:rsidRPr="00F74A9E" w14:paraId="0297C0D5" w14:textId="77777777" w:rsidTr="001C7B5A">
        <w:trPr>
          <w:cantSplit/>
        </w:trPr>
        <w:tc>
          <w:tcPr>
            <w:tcW w:w="1944" w:type="dxa"/>
            <w:tcBorders>
              <w:top w:val="single" w:sz="6" w:space="0" w:color="auto"/>
              <w:left w:val="single" w:sz="12" w:space="0" w:color="auto"/>
              <w:bottom w:val="single" w:sz="6" w:space="0" w:color="auto"/>
              <w:right w:val="single" w:sz="6" w:space="0" w:color="auto"/>
            </w:tcBorders>
          </w:tcPr>
          <w:p w14:paraId="199987E3" w14:textId="77777777" w:rsidR="009D5FFE" w:rsidRPr="003A08F4" w:rsidRDefault="009D5FFE" w:rsidP="001C7B5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1FED201" w14:textId="77777777" w:rsidR="009D5FFE" w:rsidRPr="003A08F4" w:rsidRDefault="009D5FFE" w:rsidP="009D5FFE">
            <w:pPr>
              <w:pStyle w:val="TableText"/>
              <w:numPr>
                <w:ilvl w:val="0"/>
                <w:numId w:val="228"/>
              </w:numPr>
              <w:rPr>
                <w:strike/>
              </w:rPr>
            </w:pPr>
          </w:p>
        </w:tc>
        <w:tc>
          <w:tcPr>
            <w:tcW w:w="4488" w:type="dxa"/>
            <w:tcBorders>
              <w:top w:val="single" w:sz="6" w:space="0" w:color="auto"/>
              <w:left w:val="single" w:sz="6" w:space="0" w:color="auto"/>
              <w:bottom w:val="single" w:sz="6" w:space="0" w:color="auto"/>
              <w:right w:val="single" w:sz="6" w:space="0" w:color="auto"/>
            </w:tcBorders>
          </w:tcPr>
          <w:p w14:paraId="17CB2F3B" w14:textId="2631B9DA" w:rsidR="009D5FFE" w:rsidRPr="003A08F4" w:rsidRDefault="009D5FFE">
            <w:pPr>
              <w:pStyle w:val="TableText"/>
              <w:rPr>
                <w:strike/>
              </w:rPr>
            </w:pPr>
            <w:r w:rsidRPr="003A08F4">
              <w:rPr>
                <w:strike/>
              </w:rPr>
              <w:t>AAA error=</w:t>
            </w:r>
            <w:r w:rsidR="004759E0" w:rsidRPr="003A08F4">
              <w:rPr>
                <w:strike/>
              </w:rPr>
              <w:t>41</w:t>
            </w:r>
            <w:r w:rsidRPr="003A08F4">
              <w:rPr>
                <w:strike/>
              </w:rPr>
              <w:t xml:space="preserve"> returned</w:t>
            </w:r>
            <w:r w:rsidR="004759E0" w:rsidRPr="003A08F4">
              <w:rPr>
                <w:strike/>
              </w:rPr>
              <w:t xml:space="preserve"> in 2010F</w:t>
            </w:r>
          </w:p>
        </w:tc>
        <w:tc>
          <w:tcPr>
            <w:tcW w:w="2244" w:type="dxa"/>
            <w:tcBorders>
              <w:top w:val="single" w:sz="6" w:space="0" w:color="auto"/>
              <w:left w:val="single" w:sz="6" w:space="0" w:color="auto"/>
              <w:bottom w:val="single" w:sz="6" w:space="0" w:color="auto"/>
              <w:right w:val="single" w:sz="6" w:space="0" w:color="auto"/>
            </w:tcBorders>
          </w:tcPr>
          <w:p w14:paraId="68DFAD1E" w14:textId="77777777" w:rsidR="009D5FFE" w:rsidRPr="003A08F4" w:rsidRDefault="009D5FFE" w:rsidP="001C7B5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8014B10" w14:textId="77777777" w:rsidR="009D5FFE" w:rsidRPr="003A08F4" w:rsidRDefault="009D5FFE" w:rsidP="001C7B5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4A9859F" w14:textId="77777777" w:rsidR="009D5FFE" w:rsidRPr="003A08F4" w:rsidRDefault="009D5FFE" w:rsidP="001C7B5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677F250" w14:textId="77777777" w:rsidR="009D5FFE" w:rsidRPr="003A08F4" w:rsidRDefault="009D5FFE" w:rsidP="001C7B5A">
            <w:pPr>
              <w:pStyle w:val="TableText"/>
              <w:rPr>
                <w:strike/>
              </w:rPr>
            </w:pPr>
          </w:p>
        </w:tc>
      </w:tr>
      <w:tr w:rsidR="009D5FFE" w:rsidRPr="00DF256B" w14:paraId="6144CC8D" w14:textId="77777777" w:rsidTr="001C7B5A">
        <w:trPr>
          <w:cantSplit/>
        </w:trPr>
        <w:tc>
          <w:tcPr>
            <w:tcW w:w="1944" w:type="dxa"/>
          </w:tcPr>
          <w:p w14:paraId="12CD4FB9" w14:textId="77777777" w:rsidR="009D5FFE" w:rsidRPr="003A26CC" w:rsidRDefault="009D5FFE" w:rsidP="001C7B5A">
            <w:pPr>
              <w:pStyle w:val="TableText"/>
            </w:pPr>
          </w:p>
        </w:tc>
        <w:tc>
          <w:tcPr>
            <w:tcW w:w="898" w:type="dxa"/>
          </w:tcPr>
          <w:p w14:paraId="6978235B" w14:textId="77777777" w:rsidR="009D5FFE" w:rsidRPr="009630B7" w:rsidRDefault="009D5FFE" w:rsidP="009D5FFE">
            <w:pPr>
              <w:pStyle w:val="TableText"/>
              <w:numPr>
                <w:ilvl w:val="0"/>
                <w:numId w:val="228"/>
              </w:numPr>
            </w:pPr>
          </w:p>
        </w:tc>
        <w:tc>
          <w:tcPr>
            <w:tcW w:w="4488" w:type="dxa"/>
          </w:tcPr>
          <w:p w14:paraId="40F13EEA" w14:textId="35FEC148" w:rsidR="009D5FFE" w:rsidRDefault="009D5FFE" w:rsidP="001C7B5A">
            <w:pPr>
              <w:pStyle w:val="TableText"/>
            </w:pPr>
            <w:r>
              <w:t>Select the FY15RQTC007B</w:t>
            </w:r>
            <w:r w:rsidR="00DF448A">
              <w:t>2</w:t>
            </w:r>
            <w:r>
              <w:t>-04 request message file</w:t>
            </w:r>
          </w:p>
        </w:tc>
        <w:tc>
          <w:tcPr>
            <w:tcW w:w="2244" w:type="dxa"/>
          </w:tcPr>
          <w:p w14:paraId="02075D38" w14:textId="77777777" w:rsidR="009D5FFE" w:rsidRDefault="009D5FFE" w:rsidP="001C7B5A">
            <w:pPr>
              <w:pStyle w:val="TableText"/>
            </w:pPr>
            <w:r>
              <w:t>Message file selected</w:t>
            </w:r>
          </w:p>
        </w:tc>
        <w:tc>
          <w:tcPr>
            <w:tcW w:w="2244" w:type="dxa"/>
          </w:tcPr>
          <w:p w14:paraId="6F8FE862" w14:textId="77777777" w:rsidR="009D5FFE" w:rsidRPr="00DF256B" w:rsidRDefault="009D5FFE" w:rsidP="001C7B5A">
            <w:pPr>
              <w:pStyle w:val="TableText"/>
            </w:pPr>
          </w:p>
        </w:tc>
        <w:tc>
          <w:tcPr>
            <w:tcW w:w="561" w:type="dxa"/>
          </w:tcPr>
          <w:p w14:paraId="7ED2FCE6" w14:textId="5AC3E411" w:rsidR="009D5FFE" w:rsidRPr="00DF256B" w:rsidRDefault="004759E0" w:rsidP="001C7B5A">
            <w:pPr>
              <w:pStyle w:val="TableText"/>
            </w:pPr>
            <w:r>
              <w:t>C</w:t>
            </w:r>
          </w:p>
        </w:tc>
        <w:tc>
          <w:tcPr>
            <w:tcW w:w="2244" w:type="dxa"/>
          </w:tcPr>
          <w:p w14:paraId="7F3CF9B7" w14:textId="33413D40" w:rsidR="009D5FFE" w:rsidRPr="00DF256B" w:rsidRDefault="00DF448A" w:rsidP="001C7B5A">
            <w:pPr>
              <w:pStyle w:val="TableText"/>
            </w:pPr>
            <w:r>
              <w:t>2000F</w:t>
            </w:r>
            <w:r w:rsidR="009D5FFE">
              <w:t xml:space="preserve"> – Multiple vendor, single Vendor not found</w:t>
            </w:r>
          </w:p>
        </w:tc>
      </w:tr>
      <w:tr w:rsidR="009D5FFE" w:rsidRPr="00DF256B" w14:paraId="42A04F4F" w14:textId="77777777" w:rsidTr="001C7B5A">
        <w:trPr>
          <w:cantSplit/>
        </w:trPr>
        <w:tc>
          <w:tcPr>
            <w:tcW w:w="1944" w:type="dxa"/>
          </w:tcPr>
          <w:p w14:paraId="27682CCB" w14:textId="77777777" w:rsidR="009D5FFE" w:rsidRPr="003A26CC" w:rsidRDefault="009D5FFE" w:rsidP="001C7B5A">
            <w:pPr>
              <w:pStyle w:val="TableText"/>
            </w:pPr>
          </w:p>
        </w:tc>
        <w:tc>
          <w:tcPr>
            <w:tcW w:w="898" w:type="dxa"/>
          </w:tcPr>
          <w:p w14:paraId="628B2CFA" w14:textId="77777777" w:rsidR="009D5FFE" w:rsidRPr="009630B7" w:rsidRDefault="009D5FFE" w:rsidP="009D5FFE">
            <w:pPr>
              <w:pStyle w:val="TableText"/>
              <w:numPr>
                <w:ilvl w:val="0"/>
                <w:numId w:val="228"/>
              </w:numPr>
            </w:pPr>
          </w:p>
        </w:tc>
        <w:tc>
          <w:tcPr>
            <w:tcW w:w="4488" w:type="dxa"/>
          </w:tcPr>
          <w:p w14:paraId="10496CBB" w14:textId="68BA4154" w:rsidR="009D5FFE" w:rsidRDefault="009D5FFE" w:rsidP="001C7B5A">
            <w:pPr>
              <w:pStyle w:val="TableText"/>
            </w:pPr>
            <w:r>
              <w:t xml:space="preserve">Submit to the </w:t>
            </w:r>
            <w:r w:rsidR="007C22F6">
              <w:t>ARPS</w:t>
            </w:r>
            <w:r>
              <w:t xml:space="preserve"> message interface</w:t>
            </w:r>
          </w:p>
        </w:tc>
        <w:tc>
          <w:tcPr>
            <w:tcW w:w="2244" w:type="dxa"/>
          </w:tcPr>
          <w:p w14:paraId="6BDD09B6" w14:textId="794E3E65" w:rsidR="009D5FFE" w:rsidRDefault="009D5FFE" w:rsidP="001C7B5A">
            <w:pPr>
              <w:pStyle w:val="TableText"/>
            </w:pPr>
            <w:r>
              <w:t xml:space="preserve">Message processed by </w:t>
            </w:r>
            <w:r w:rsidR="007C22F6">
              <w:t>ARPS</w:t>
            </w:r>
            <w:r>
              <w:t xml:space="preserve"> interface</w:t>
            </w:r>
          </w:p>
        </w:tc>
        <w:tc>
          <w:tcPr>
            <w:tcW w:w="2244" w:type="dxa"/>
          </w:tcPr>
          <w:p w14:paraId="19CA8BC6" w14:textId="77777777" w:rsidR="009D5FFE" w:rsidRPr="00DF256B" w:rsidRDefault="009D5FFE" w:rsidP="001C7B5A">
            <w:pPr>
              <w:pStyle w:val="TableText"/>
            </w:pPr>
          </w:p>
        </w:tc>
        <w:tc>
          <w:tcPr>
            <w:tcW w:w="561" w:type="dxa"/>
          </w:tcPr>
          <w:p w14:paraId="0A60D9C3" w14:textId="77777777" w:rsidR="009D5FFE" w:rsidRPr="00DF256B" w:rsidRDefault="009D5FFE" w:rsidP="001C7B5A">
            <w:pPr>
              <w:pStyle w:val="TableText"/>
            </w:pPr>
          </w:p>
        </w:tc>
        <w:tc>
          <w:tcPr>
            <w:tcW w:w="2244" w:type="dxa"/>
          </w:tcPr>
          <w:p w14:paraId="408ED579" w14:textId="77777777" w:rsidR="009D5FFE" w:rsidRPr="00DF256B" w:rsidRDefault="009D5FFE" w:rsidP="001C7B5A">
            <w:pPr>
              <w:pStyle w:val="TableText"/>
            </w:pPr>
          </w:p>
        </w:tc>
      </w:tr>
      <w:tr w:rsidR="009D5FFE" w:rsidRPr="00DF256B" w14:paraId="7A837952" w14:textId="77777777" w:rsidTr="001C7B5A">
        <w:trPr>
          <w:cantSplit/>
        </w:trPr>
        <w:tc>
          <w:tcPr>
            <w:tcW w:w="1944" w:type="dxa"/>
            <w:tcBorders>
              <w:top w:val="single" w:sz="6" w:space="0" w:color="auto"/>
              <w:left w:val="single" w:sz="12" w:space="0" w:color="auto"/>
              <w:bottom w:val="single" w:sz="6" w:space="0" w:color="auto"/>
              <w:right w:val="single" w:sz="6" w:space="0" w:color="auto"/>
            </w:tcBorders>
          </w:tcPr>
          <w:p w14:paraId="1B0F6710" w14:textId="77777777" w:rsidR="009D5FFE" w:rsidRPr="00BF4A23" w:rsidRDefault="009D5FFE" w:rsidP="001C7B5A">
            <w:pPr>
              <w:pStyle w:val="TableText"/>
            </w:pPr>
          </w:p>
        </w:tc>
        <w:tc>
          <w:tcPr>
            <w:tcW w:w="898" w:type="dxa"/>
            <w:tcBorders>
              <w:top w:val="single" w:sz="6" w:space="0" w:color="auto"/>
              <w:left w:val="single" w:sz="6" w:space="0" w:color="auto"/>
              <w:bottom w:val="single" w:sz="6" w:space="0" w:color="auto"/>
              <w:right w:val="single" w:sz="6" w:space="0" w:color="auto"/>
            </w:tcBorders>
          </w:tcPr>
          <w:p w14:paraId="38F190BA" w14:textId="77777777" w:rsidR="009D5FFE" w:rsidRPr="009630B7" w:rsidRDefault="009D5FFE" w:rsidP="009D5FFE">
            <w:pPr>
              <w:pStyle w:val="TableText"/>
              <w:numPr>
                <w:ilvl w:val="0"/>
                <w:numId w:val="228"/>
              </w:numPr>
            </w:pPr>
          </w:p>
        </w:tc>
        <w:tc>
          <w:tcPr>
            <w:tcW w:w="4488" w:type="dxa"/>
            <w:tcBorders>
              <w:top w:val="single" w:sz="6" w:space="0" w:color="auto"/>
              <w:left w:val="single" w:sz="6" w:space="0" w:color="auto"/>
              <w:bottom w:val="single" w:sz="6" w:space="0" w:color="auto"/>
              <w:right w:val="single" w:sz="6" w:space="0" w:color="auto"/>
            </w:tcBorders>
          </w:tcPr>
          <w:p w14:paraId="264A0717" w14:textId="434C96C0" w:rsidR="009D5FFE" w:rsidRDefault="009D5FFE">
            <w:pPr>
              <w:pStyle w:val="TableText"/>
            </w:pPr>
            <w:r>
              <w:t>AAA error=</w:t>
            </w:r>
            <w:r w:rsidR="004759E0">
              <w:t>51</w:t>
            </w:r>
            <w:r>
              <w:t xml:space="preserve"> returned</w:t>
            </w:r>
            <w:r w:rsidR="004759E0">
              <w:t xml:space="preserve"> in 2010F</w:t>
            </w:r>
          </w:p>
        </w:tc>
        <w:tc>
          <w:tcPr>
            <w:tcW w:w="2244" w:type="dxa"/>
            <w:tcBorders>
              <w:top w:val="single" w:sz="6" w:space="0" w:color="auto"/>
              <w:left w:val="single" w:sz="6" w:space="0" w:color="auto"/>
              <w:bottom w:val="single" w:sz="6" w:space="0" w:color="auto"/>
              <w:right w:val="single" w:sz="6" w:space="0" w:color="auto"/>
            </w:tcBorders>
          </w:tcPr>
          <w:p w14:paraId="00FEB6D4" w14:textId="77777777" w:rsidR="009D5FFE" w:rsidRDefault="009D5FFE" w:rsidP="001C7B5A">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46B8A2B4" w14:textId="77777777" w:rsidR="009D5FFE" w:rsidRPr="00DF256B" w:rsidRDefault="009D5FFE" w:rsidP="001C7B5A">
            <w:pPr>
              <w:pStyle w:val="TableText"/>
            </w:pPr>
          </w:p>
        </w:tc>
        <w:tc>
          <w:tcPr>
            <w:tcW w:w="561" w:type="dxa"/>
            <w:tcBorders>
              <w:top w:val="single" w:sz="6" w:space="0" w:color="auto"/>
              <w:left w:val="single" w:sz="6" w:space="0" w:color="auto"/>
              <w:bottom w:val="single" w:sz="6" w:space="0" w:color="auto"/>
              <w:right w:val="single" w:sz="6" w:space="0" w:color="auto"/>
            </w:tcBorders>
          </w:tcPr>
          <w:p w14:paraId="3446BC5E" w14:textId="77777777" w:rsidR="009D5FFE" w:rsidRPr="00DF256B" w:rsidRDefault="009D5FFE" w:rsidP="001C7B5A">
            <w:pPr>
              <w:pStyle w:val="TableText"/>
            </w:pPr>
          </w:p>
        </w:tc>
        <w:tc>
          <w:tcPr>
            <w:tcW w:w="2244" w:type="dxa"/>
            <w:tcBorders>
              <w:top w:val="single" w:sz="6" w:space="0" w:color="auto"/>
              <w:left w:val="single" w:sz="6" w:space="0" w:color="auto"/>
              <w:bottom w:val="single" w:sz="6" w:space="0" w:color="auto"/>
              <w:right w:val="single" w:sz="12" w:space="0" w:color="auto"/>
            </w:tcBorders>
          </w:tcPr>
          <w:p w14:paraId="18B53373" w14:textId="77777777" w:rsidR="009D5FFE" w:rsidRDefault="009D5FFE" w:rsidP="001C7B5A">
            <w:pPr>
              <w:pStyle w:val="TableText"/>
            </w:pPr>
          </w:p>
        </w:tc>
      </w:tr>
      <w:tr w:rsidR="009D5FFE" w:rsidRPr="00F74A9E" w14:paraId="4759D972" w14:textId="77777777" w:rsidTr="001C7B5A">
        <w:trPr>
          <w:cantSplit/>
        </w:trPr>
        <w:tc>
          <w:tcPr>
            <w:tcW w:w="1944" w:type="dxa"/>
          </w:tcPr>
          <w:p w14:paraId="20D247FC" w14:textId="77777777" w:rsidR="009D5FFE" w:rsidRPr="003A08F4" w:rsidRDefault="009D5FFE" w:rsidP="001C7B5A">
            <w:pPr>
              <w:pStyle w:val="TableText"/>
              <w:rPr>
                <w:strike/>
              </w:rPr>
            </w:pPr>
          </w:p>
        </w:tc>
        <w:tc>
          <w:tcPr>
            <w:tcW w:w="898" w:type="dxa"/>
          </w:tcPr>
          <w:p w14:paraId="3E205880" w14:textId="77777777" w:rsidR="009D5FFE" w:rsidRPr="003A08F4" w:rsidRDefault="009D5FFE" w:rsidP="009D5FFE">
            <w:pPr>
              <w:pStyle w:val="TableText"/>
              <w:numPr>
                <w:ilvl w:val="0"/>
                <w:numId w:val="228"/>
              </w:numPr>
              <w:rPr>
                <w:strike/>
              </w:rPr>
            </w:pPr>
          </w:p>
        </w:tc>
        <w:tc>
          <w:tcPr>
            <w:tcW w:w="4488" w:type="dxa"/>
          </w:tcPr>
          <w:p w14:paraId="79F00B0D" w14:textId="77777777" w:rsidR="009D5FFE" w:rsidRPr="003A08F4" w:rsidRDefault="009D5FFE" w:rsidP="001C7B5A">
            <w:pPr>
              <w:pStyle w:val="TableText"/>
              <w:rPr>
                <w:strike/>
              </w:rPr>
            </w:pPr>
            <w:r w:rsidRPr="003A08F4">
              <w:rPr>
                <w:strike/>
              </w:rPr>
              <w:t>Select the FY15RQTC007B-05 request message file</w:t>
            </w:r>
          </w:p>
        </w:tc>
        <w:tc>
          <w:tcPr>
            <w:tcW w:w="2244" w:type="dxa"/>
          </w:tcPr>
          <w:p w14:paraId="08E4E8CA" w14:textId="77777777" w:rsidR="009D5FFE" w:rsidRPr="003A08F4" w:rsidRDefault="009D5FFE" w:rsidP="001C7B5A">
            <w:pPr>
              <w:pStyle w:val="TableText"/>
              <w:rPr>
                <w:strike/>
              </w:rPr>
            </w:pPr>
            <w:r w:rsidRPr="003A08F4">
              <w:rPr>
                <w:strike/>
              </w:rPr>
              <w:t>Message file selected</w:t>
            </w:r>
          </w:p>
        </w:tc>
        <w:tc>
          <w:tcPr>
            <w:tcW w:w="2244" w:type="dxa"/>
          </w:tcPr>
          <w:p w14:paraId="50C3329F" w14:textId="77777777" w:rsidR="009D5FFE" w:rsidRPr="003A08F4" w:rsidRDefault="009D5FFE" w:rsidP="001C7B5A">
            <w:pPr>
              <w:pStyle w:val="TableText"/>
              <w:rPr>
                <w:strike/>
              </w:rPr>
            </w:pPr>
          </w:p>
        </w:tc>
        <w:tc>
          <w:tcPr>
            <w:tcW w:w="561" w:type="dxa"/>
          </w:tcPr>
          <w:p w14:paraId="6B79E22A" w14:textId="28115417" w:rsidR="009D5FFE" w:rsidRPr="003A08F4" w:rsidRDefault="004759E0" w:rsidP="001C7B5A">
            <w:pPr>
              <w:pStyle w:val="TableText"/>
              <w:rPr>
                <w:strike/>
              </w:rPr>
            </w:pPr>
            <w:r w:rsidRPr="003A08F4">
              <w:rPr>
                <w:strike/>
              </w:rPr>
              <w:t>C</w:t>
            </w:r>
          </w:p>
        </w:tc>
        <w:tc>
          <w:tcPr>
            <w:tcW w:w="2244" w:type="dxa"/>
          </w:tcPr>
          <w:p w14:paraId="3DE64E62" w14:textId="1BFA4B0A" w:rsidR="009D5FFE" w:rsidRPr="003A08F4" w:rsidRDefault="00DF448A" w:rsidP="001C7B5A">
            <w:pPr>
              <w:pStyle w:val="TableText"/>
              <w:rPr>
                <w:strike/>
              </w:rPr>
            </w:pPr>
            <w:r w:rsidRPr="003A08F4">
              <w:rPr>
                <w:strike/>
              </w:rPr>
              <w:t>2000F</w:t>
            </w:r>
            <w:r w:rsidR="009D5FFE" w:rsidRPr="003A08F4">
              <w:rPr>
                <w:strike/>
              </w:rPr>
              <w:t xml:space="preserve"> – Multiple vendor, single Vendor not allowed</w:t>
            </w:r>
          </w:p>
        </w:tc>
      </w:tr>
      <w:tr w:rsidR="009D5FFE" w:rsidRPr="00F74A9E" w14:paraId="6258D2AA" w14:textId="77777777" w:rsidTr="001C7B5A">
        <w:trPr>
          <w:cantSplit/>
        </w:trPr>
        <w:tc>
          <w:tcPr>
            <w:tcW w:w="1944" w:type="dxa"/>
          </w:tcPr>
          <w:p w14:paraId="5CF7CE11" w14:textId="77777777" w:rsidR="009D5FFE" w:rsidRPr="003A08F4" w:rsidRDefault="009D5FFE" w:rsidP="001C7B5A">
            <w:pPr>
              <w:pStyle w:val="TableText"/>
              <w:rPr>
                <w:strike/>
              </w:rPr>
            </w:pPr>
          </w:p>
        </w:tc>
        <w:tc>
          <w:tcPr>
            <w:tcW w:w="898" w:type="dxa"/>
          </w:tcPr>
          <w:p w14:paraId="29A95258" w14:textId="77777777" w:rsidR="009D5FFE" w:rsidRPr="003A08F4" w:rsidRDefault="009D5FFE" w:rsidP="009D5FFE">
            <w:pPr>
              <w:pStyle w:val="TableText"/>
              <w:numPr>
                <w:ilvl w:val="0"/>
                <w:numId w:val="228"/>
              </w:numPr>
              <w:rPr>
                <w:strike/>
              </w:rPr>
            </w:pPr>
          </w:p>
        </w:tc>
        <w:tc>
          <w:tcPr>
            <w:tcW w:w="4488" w:type="dxa"/>
          </w:tcPr>
          <w:p w14:paraId="5FC8D096" w14:textId="63C540AA" w:rsidR="009D5FFE" w:rsidRPr="003A08F4" w:rsidRDefault="009D5FFE" w:rsidP="001C7B5A">
            <w:pPr>
              <w:pStyle w:val="TableText"/>
              <w:rPr>
                <w:strike/>
              </w:rPr>
            </w:pPr>
            <w:r w:rsidRPr="003A08F4">
              <w:rPr>
                <w:strike/>
              </w:rPr>
              <w:t xml:space="preserve">Submit to the </w:t>
            </w:r>
            <w:r w:rsidR="007C22F6">
              <w:rPr>
                <w:strike/>
              </w:rPr>
              <w:t>ARPS</w:t>
            </w:r>
            <w:r w:rsidRPr="003A08F4">
              <w:rPr>
                <w:strike/>
              </w:rPr>
              <w:t xml:space="preserve"> message interface</w:t>
            </w:r>
          </w:p>
        </w:tc>
        <w:tc>
          <w:tcPr>
            <w:tcW w:w="2244" w:type="dxa"/>
          </w:tcPr>
          <w:p w14:paraId="35F6E36F" w14:textId="5FC037E6" w:rsidR="009D5FFE" w:rsidRPr="003A08F4" w:rsidRDefault="009D5FFE" w:rsidP="001C7B5A">
            <w:pPr>
              <w:pStyle w:val="TableText"/>
              <w:rPr>
                <w:strike/>
              </w:rPr>
            </w:pPr>
            <w:r w:rsidRPr="003A08F4">
              <w:rPr>
                <w:strike/>
              </w:rPr>
              <w:t xml:space="preserve">Message processed by </w:t>
            </w:r>
            <w:r w:rsidR="007C22F6">
              <w:rPr>
                <w:strike/>
              </w:rPr>
              <w:t>ARPS</w:t>
            </w:r>
            <w:r w:rsidRPr="003A08F4">
              <w:rPr>
                <w:strike/>
              </w:rPr>
              <w:t xml:space="preserve"> interface</w:t>
            </w:r>
          </w:p>
        </w:tc>
        <w:tc>
          <w:tcPr>
            <w:tcW w:w="2244" w:type="dxa"/>
          </w:tcPr>
          <w:p w14:paraId="5B7FE41A" w14:textId="77777777" w:rsidR="009D5FFE" w:rsidRPr="003A08F4" w:rsidRDefault="009D5FFE" w:rsidP="001C7B5A">
            <w:pPr>
              <w:pStyle w:val="TableText"/>
              <w:rPr>
                <w:strike/>
              </w:rPr>
            </w:pPr>
          </w:p>
        </w:tc>
        <w:tc>
          <w:tcPr>
            <w:tcW w:w="561" w:type="dxa"/>
          </w:tcPr>
          <w:p w14:paraId="545E9DEC" w14:textId="77777777" w:rsidR="009D5FFE" w:rsidRPr="003A08F4" w:rsidRDefault="009D5FFE" w:rsidP="001C7B5A">
            <w:pPr>
              <w:pStyle w:val="TableText"/>
              <w:rPr>
                <w:strike/>
              </w:rPr>
            </w:pPr>
          </w:p>
        </w:tc>
        <w:tc>
          <w:tcPr>
            <w:tcW w:w="2244" w:type="dxa"/>
          </w:tcPr>
          <w:p w14:paraId="4CDD56D4" w14:textId="77777777" w:rsidR="009D5FFE" w:rsidRPr="003A08F4" w:rsidRDefault="009D5FFE" w:rsidP="001C7B5A">
            <w:pPr>
              <w:pStyle w:val="TableText"/>
              <w:rPr>
                <w:strike/>
              </w:rPr>
            </w:pPr>
          </w:p>
        </w:tc>
      </w:tr>
      <w:tr w:rsidR="009D5FFE" w:rsidRPr="00F74A9E" w14:paraId="1E123D86" w14:textId="77777777" w:rsidTr="001C7B5A">
        <w:trPr>
          <w:cantSplit/>
        </w:trPr>
        <w:tc>
          <w:tcPr>
            <w:tcW w:w="1944" w:type="dxa"/>
            <w:tcBorders>
              <w:top w:val="single" w:sz="6" w:space="0" w:color="auto"/>
              <w:left w:val="single" w:sz="12" w:space="0" w:color="auto"/>
              <w:bottom w:val="single" w:sz="6" w:space="0" w:color="auto"/>
              <w:right w:val="single" w:sz="6" w:space="0" w:color="auto"/>
            </w:tcBorders>
          </w:tcPr>
          <w:p w14:paraId="0496A0D3" w14:textId="77777777" w:rsidR="009D5FFE" w:rsidRPr="003A08F4" w:rsidRDefault="009D5FFE" w:rsidP="001C7B5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1A462B2" w14:textId="77777777" w:rsidR="009D5FFE" w:rsidRPr="003A08F4" w:rsidRDefault="009D5FFE" w:rsidP="009D5FFE">
            <w:pPr>
              <w:pStyle w:val="TableText"/>
              <w:numPr>
                <w:ilvl w:val="0"/>
                <w:numId w:val="228"/>
              </w:numPr>
              <w:rPr>
                <w:strike/>
              </w:rPr>
            </w:pPr>
          </w:p>
        </w:tc>
        <w:tc>
          <w:tcPr>
            <w:tcW w:w="4488" w:type="dxa"/>
            <w:tcBorders>
              <w:top w:val="single" w:sz="6" w:space="0" w:color="auto"/>
              <w:left w:val="single" w:sz="6" w:space="0" w:color="auto"/>
              <w:bottom w:val="single" w:sz="6" w:space="0" w:color="auto"/>
              <w:right w:val="single" w:sz="6" w:space="0" w:color="auto"/>
            </w:tcBorders>
          </w:tcPr>
          <w:p w14:paraId="3A6B084D" w14:textId="4A9DFB55" w:rsidR="009D5FFE" w:rsidRPr="003A08F4" w:rsidRDefault="009D5FFE">
            <w:pPr>
              <w:pStyle w:val="TableText"/>
              <w:rPr>
                <w:strike/>
              </w:rPr>
            </w:pPr>
            <w:r w:rsidRPr="003A08F4">
              <w:rPr>
                <w:strike/>
              </w:rPr>
              <w:t>AAA error=</w:t>
            </w:r>
            <w:r w:rsidR="004759E0" w:rsidRPr="003A08F4">
              <w:rPr>
                <w:strike/>
              </w:rPr>
              <w:t>41</w:t>
            </w:r>
            <w:r w:rsidRPr="003A08F4">
              <w:rPr>
                <w:strike/>
              </w:rPr>
              <w:t xml:space="preserve"> returned</w:t>
            </w:r>
            <w:r w:rsidR="004759E0" w:rsidRPr="003A08F4">
              <w:rPr>
                <w:strike/>
              </w:rPr>
              <w:t xml:space="preserve"> in 2010F</w:t>
            </w:r>
          </w:p>
        </w:tc>
        <w:tc>
          <w:tcPr>
            <w:tcW w:w="2244" w:type="dxa"/>
            <w:tcBorders>
              <w:top w:val="single" w:sz="6" w:space="0" w:color="auto"/>
              <w:left w:val="single" w:sz="6" w:space="0" w:color="auto"/>
              <w:bottom w:val="single" w:sz="6" w:space="0" w:color="auto"/>
              <w:right w:val="single" w:sz="6" w:space="0" w:color="auto"/>
            </w:tcBorders>
          </w:tcPr>
          <w:p w14:paraId="372A504F" w14:textId="77777777" w:rsidR="009D5FFE" w:rsidRPr="003A08F4" w:rsidRDefault="009D5FFE" w:rsidP="001C7B5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D57B479" w14:textId="77777777" w:rsidR="009D5FFE" w:rsidRPr="003A08F4" w:rsidRDefault="009D5FFE" w:rsidP="001C7B5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8B374A0" w14:textId="77777777" w:rsidR="009D5FFE" w:rsidRPr="003A08F4" w:rsidRDefault="009D5FFE" w:rsidP="001C7B5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78E02E7" w14:textId="77777777" w:rsidR="009D5FFE" w:rsidRPr="003A08F4" w:rsidRDefault="009D5FFE" w:rsidP="001C7B5A">
            <w:pPr>
              <w:pStyle w:val="TableText"/>
              <w:rPr>
                <w:strike/>
              </w:rPr>
            </w:pPr>
          </w:p>
        </w:tc>
      </w:tr>
      <w:tr w:rsidR="009D5FFE" w:rsidRPr="00DF256B" w14:paraId="7383850F" w14:textId="77777777" w:rsidTr="001C7B5A">
        <w:trPr>
          <w:cantSplit/>
        </w:trPr>
        <w:tc>
          <w:tcPr>
            <w:tcW w:w="1944" w:type="dxa"/>
          </w:tcPr>
          <w:p w14:paraId="3CCEFCD8" w14:textId="77777777" w:rsidR="009D5FFE" w:rsidRPr="003A26CC" w:rsidRDefault="009D5FFE" w:rsidP="001C7B5A">
            <w:pPr>
              <w:pStyle w:val="TableText"/>
            </w:pPr>
          </w:p>
        </w:tc>
        <w:tc>
          <w:tcPr>
            <w:tcW w:w="898" w:type="dxa"/>
          </w:tcPr>
          <w:p w14:paraId="6BC6C907" w14:textId="77777777" w:rsidR="009D5FFE" w:rsidRPr="009630B7" w:rsidRDefault="009D5FFE" w:rsidP="009D5FFE">
            <w:pPr>
              <w:pStyle w:val="TableText"/>
              <w:numPr>
                <w:ilvl w:val="0"/>
                <w:numId w:val="228"/>
              </w:numPr>
            </w:pPr>
          </w:p>
        </w:tc>
        <w:tc>
          <w:tcPr>
            <w:tcW w:w="4488" w:type="dxa"/>
          </w:tcPr>
          <w:p w14:paraId="441AF439" w14:textId="6AC347BC" w:rsidR="009D5FFE" w:rsidRDefault="009D5FFE" w:rsidP="001C7B5A">
            <w:pPr>
              <w:pStyle w:val="TableText"/>
            </w:pPr>
            <w:r>
              <w:t>Select the FY15RQTC007B</w:t>
            </w:r>
            <w:r w:rsidR="00DF448A">
              <w:t>2</w:t>
            </w:r>
            <w:r>
              <w:t>-0</w:t>
            </w:r>
            <w:r w:rsidR="00DF448A">
              <w:t>6</w:t>
            </w:r>
            <w:r>
              <w:t xml:space="preserve"> request message file</w:t>
            </w:r>
          </w:p>
        </w:tc>
        <w:tc>
          <w:tcPr>
            <w:tcW w:w="2244" w:type="dxa"/>
          </w:tcPr>
          <w:p w14:paraId="59181116" w14:textId="77777777" w:rsidR="009D5FFE" w:rsidRDefault="009D5FFE" w:rsidP="001C7B5A">
            <w:pPr>
              <w:pStyle w:val="TableText"/>
            </w:pPr>
            <w:r>
              <w:t>Message file selected</w:t>
            </w:r>
          </w:p>
        </w:tc>
        <w:tc>
          <w:tcPr>
            <w:tcW w:w="2244" w:type="dxa"/>
          </w:tcPr>
          <w:p w14:paraId="0B5465CB" w14:textId="77777777" w:rsidR="009D5FFE" w:rsidRPr="00DF256B" w:rsidRDefault="009D5FFE" w:rsidP="001C7B5A">
            <w:pPr>
              <w:pStyle w:val="TableText"/>
            </w:pPr>
          </w:p>
        </w:tc>
        <w:tc>
          <w:tcPr>
            <w:tcW w:w="561" w:type="dxa"/>
          </w:tcPr>
          <w:p w14:paraId="3FD1C655" w14:textId="3BD3D01F" w:rsidR="009D5FFE" w:rsidRPr="00DF256B" w:rsidRDefault="004759E0" w:rsidP="001C7B5A">
            <w:pPr>
              <w:pStyle w:val="TableText"/>
            </w:pPr>
            <w:r>
              <w:t>C</w:t>
            </w:r>
          </w:p>
        </w:tc>
        <w:tc>
          <w:tcPr>
            <w:tcW w:w="2244" w:type="dxa"/>
          </w:tcPr>
          <w:p w14:paraId="6DB27D73" w14:textId="531A6C39" w:rsidR="009D5FFE" w:rsidRPr="00DF256B" w:rsidRDefault="00DF448A" w:rsidP="001C7B5A">
            <w:pPr>
              <w:pStyle w:val="TableText"/>
            </w:pPr>
            <w:r>
              <w:t>2000F</w:t>
            </w:r>
            <w:r w:rsidR="009D5FFE">
              <w:t xml:space="preserve"> – Multiple vendor, multiple Vendor not found</w:t>
            </w:r>
          </w:p>
        </w:tc>
      </w:tr>
      <w:tr w:rsidR="009D5FFE" w:rsidRPr="00DF256B" w14:paraId="22DA557C" w14:textId="77777777" w:rsidTr="001C7B5A">
        <w:trPr>
          <w:cantSplit/>
        </w:trPr>
        <w:tc>
          <w:tcPr>
            <w:tcW w:w="1944" w:type="dxa"/>
          </w:tcPr>
          <w:p w14:paraId="17947A07" w14:textId="77777777" w:rsidR="009D5FFE" w:rsidRPr="003A26CC" w:rsidRDefault="009D5FFE" w:rsidP="001C7B5A">
            <w:pPr>
              <w:pStyle w:val="TableText"/>
            </w:pPr>
          </w:p>
        </w:tc>
        <w:tc>
          <w:tcPr>
            <w:tcW w:w="898" w:type="dxa"/>
          </w:tcPr>
          <w:p w14:paraId="361A0F79" w14:textId="77777777" w:rsidR="009D5FFE" w:rsidRPr="009630B7" w:rsidRDefault="009D5FFE" w:rsidP="009D5FFE">
            <w:pPr>
              <w:pStyle w:val="TableText"/>
              <w:numPr>
                <w:ilvl w:val="0"/>
                <w:numId w:val="228"/>
              </w:numPr>
            </w:pPr>
          </w:p>
        </w:tc>
        <w:tc>
          <w:tcPr>
            <w:tcW w:w="4488" w:type="dxa"/>
          </w:tcPr>
          <w:p w14:paraId="20D05FE3" w14:textId="21376C19" w:rsidR="009D5FFE" w:rsidRDefault="009D5FFE" w:rsidP="001C7B5A">
            <w:pPr>
              <w:pStyle w:val="TableText"/>
            </w:pPr>
            <w:r>
              <w:t xml:space="preserve">Submit to the </w:t>
            </w:r>
            <w:r w:rsidR="007C22F6">
              <w:t>ARPS</w:t>
            </w:r>
            <w:r>
              <w:t xml:space="preserve"> message interface</w:t>
            </w:r>
          </w:p>
        </w:tc>
        <w:tc>
          <w:tcPr>
            <w:tcW w:w="2244" w:type="dxa"/>
          </w:tcPr>
          <w:p w14:paraId="74FB5384" w14:textId="76D6D822" w:rsidR="009D5FFE" w:rsidRDefault="009D5FFE" w:rsidP="001C7B5A">
            <w:pPr>
              <w:pStyle w:val="TableText"/>
            </w:pPr>
            <w:r>
              <w:t xml:space="preserve">Message processed by </w:t>
            </w:r>
            <w:r w:rsidR="007C22F6">
              <w:t>ARPS</w:t>
            </w:r>
            <w:r>
              <w:t xml:space="preserve"> interface</w:t>
            </w:r>
          </w:p>
        </w:tc>
        <w:tc>
          <w:tcPr>
            <w:tcW w:w="2244" w:type="dxa"/>
          </w:tcPr>
          <w:p w14:paraId="68BFD6CD" w14:textId="77777777" w:rsidR="009D5FFE" w:rsidRPr="00DF256B" w:rsidRDefault="009D5FFE" w:rsidP="001C7B5A">
            <w:pPr>
              <w:pStyle w:val="TableText"/>
            </w:pPr>
          </w:p>
        </w:tc>
        <w:tc>
          <w:tcPr>
            <w:tcW w:w="561" w:type="dxa"/>
          </w:tcPr>
          <w:p w14:paraId="22A06D3C" w14:textId="77777777" w:rsidR="009D5FFE" w:rsidRPr="00DF256B" w:rsidRDefault="009D5FFE" w:rsidP="001C7B5A">
            <w:pPr>
              <w:pStyle w:val="TableText"/>
            </w:pPr>
          </w:p>
        </w:tc>
        <w:tc>
          <w:tcPr>
            <w:tcW w:w="2244" w:type="dxa"/>
          </w:tcPr>
          <w:p w14:paraId="7F8B6CD0" w14:textId="77777777" w:rsidR="009D5FFE" w:rsidRPr="00DF256B" w:rsidRDefault="009D5FFE" w:rsidP="001C7B5A">
            <w:pPr>
              <w:pStyle w:val="TableText"/>
            </w:pPr>
          </w:p>
        </w:tc>
      </w:tr>
      <w:tr w:rsidR="009D5FFE" w:rsidRPr="00DF256B" w14:paraId="029C0CF2" w14:textId="77777777" w:rsidTr="001C7B5A">
        <w:trPr>
          <w:cantSplit/>
        </w:trPr>
        <w:tc>
          <w:tcPr>
            <w:tcW w:w="1944" w:type="dxa"/>
            <w:tcBorders>
              <w:top w:val="single" w:sz="6" w:space="0" w:color="auto"/>
              <w:left w:val="single" w:sz="12" w:space="0" w:color="auto"/>
              <w:bottom w:val="single" w:sz="6" w:space="0" w:color="auto"/>
              <w:right w:val="single" w:sz="6" w:space="0" w:color="auto"/>
            </w:tcBorders>
          </w:tcPr>
          <w:p w14:paraId="2D0E3B82" w14:textId="77777777" w:rsidR="009D5FFE" w:rsidRPr="00BF4A23" w:rsidRDefault="009D5FFE" w:rsidP="001C7B5A">
            <w:pPr>
              <w:pStyle w:val="TableText"/>
            </w:pPr>
          </w:p>
        </w:tc>
        <w:tc>
          <w:tcPr>
            <w:tcW w:w="898" w:type="dxa"/>
            <w:tcBorders>
              <w:top w:val="single" w:sz="6" w:space="0" w:color="auto"/>
              <w:left w:val="single" w:sz="6" w:space="0" w:color="auto"/>
              <w:bottom w:val="single" w:sz="6" w:space="0" w:color="auto"/>
              <w:right w:val="single" w:sz="6" w:space="0" w:color="auto"/>
            </w:tcBorders>
          </w:tcPr>
          <w:p w14:paraId="160DAC51" w14:textId="77777777" w:rsidR="009D5FFE" w:rsidRPr="009630B7" w:rsidRDefault="009D5FFE" w:rsidP="009D5FFE">
            <w:pPr>
              <w:pStyle w:val="TableText"/>
              <w:numPr>
                <w:ilvl w:val="0"/>
                <w:numId w:val="228"/>
              </w:numPr>
            </w:pPr>
          </w:p>
        </w:tc>
        <w:tc>
          <w:tcPr>
            <w:tcW w:w="4488" w:type="dxa"/>
            <w:tcBorders>
              <w:top w:val="single" w:sz="6" w:space="0" w:color="auto"/>
              <w:left w:val="single" w:sz="6" w:space="0" w:color="auto"/>
              <w:bottom w:val="single" w:sz="6" w:space="0" w:color="auto"/>
              <w:right w:val="single" w:sz="6" w:space="0" w:color="auto"/>
            </w:tcBorders>
          </w:tcPr>
          <w:p w14:paraId="25985AD9" w14:textId="242EAC18" w:rsidR="009D5FFE" w:rsidRDefault="004759E0">
            <w:pPr>
              <w:pStyle w:val="TableText"/>
            </w:pPr>
            <w:r>
              <w:t xml:space="preserve">Multiple </w:t>
            </w:r>
            <w:r w:rsidR="009D5FFE">
              <w:t>AAA error=</w:t>
            </w:r>
            <w:r>
              <w:t>51</w:t>
            </w:r>
            <w:r w:rsidR="009D5FFE">
              <w:t xml:space="preserve"> returned</w:t>
            </w:r>
            <w:r>
              <w:t xml:space="preserve"> in 2010F</w:t>
            </w:r>
          </w:p>
        </w:tc>
        <w:tc>
          <w:tcPr>
            <w:tcW w:w="2244" w:type="dxa"/>
            <w:tcBorders>
              <w:top w:val="single" w:sz="6" w:space="0" w:color="auto"/>
              <w:left w:val="single" w:sz="6" w:space="0" w:color="auto"/>
              <w:bottom w:val="single" w:sz="6" w:space="0" w:color="auto"/>
              <w:right w:val="single" w:sz="6" w:space="0" w:color="auto"/>
            </w:tcBorders>
          </w:tcPr>
          <w:p w14:paraId="60E1EBE1" w14:textId="77777777" w:rsidR="009D5FFE" w:rsidRDefault="009D5FFE" w:rsidP="001C7B5A">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562307A7" w14:textId="77777777" w:rsidR="009D5FFE" w:rsidRPr="00DF256B" w:rsidRDefault="009D5FFE" w:rsidP="001C7B5A">
            <w:pPr>
              <w:pStyle w:val="TableText"/>
            </w:pPr>
          </w:p>
        </w:tc>
        <w:tc>
          <w:tcPr>
            <w:tcW w:w="561" w:type="dxa"/>
            <w:tcBorders>
              <w:top w:val="single" w:sz="6" w:space="0" w:color="auto"/>
              <w:left w:val="single" w:sz="6" w:space="0" w:color="auto"/>
              <w:bottom w:val="single" w:sz="6" w:space="0" w:color="auto"/>
              <w:right w:val="single" w:sz="6" w:space="0" w:color="auto"/>
            </w:tcBorders>
          </w:tcPr>
          <w:p w14:paraId="18E9879C" w14:textId="77777777" w:rsidR="009D5FFE" w:rsidRPr="00DF256B" w:rsidRDefault="009D5FFE" w:rsidP="001C7B5A">
            <w:pPr>
              <w:pStyle w:val="TableText"/>
            </w:pPr>
          </w:p>
        </w:tc>
        <w:tc>
          <w:tcPr>
            <w:tcW w:w="2244" w:type="dxa"/>
            <w:tcBorders>
              <w:top w:val="single" w:sz="6" w:space="0" w:color="auto"/>
              <w:left w:val="single" w:sz="6" w:space="0" w:color="auto"/>
              <w:bottom w:val="single" w:sz="6" w:space="0" w:color="auto"/>
              <w:right w:val="single" w:sz="12" w:space="0" w:color="auto"/>
            </w:tcBorders>
          </w:tcPr>
          <w:p w14:paraId="52041B67" w14:textId="77777777" w:rsidR="009D5FFE" w:rsidRDefault="009D5FFE" w:rsidP="001C7B5A">
            <w:pPr>
              <w:pStyle w:val="TableText"/>
            </w:pPr>
          </w:p>
        </w:tc>
      </w:tr>
      <w:tr w:rsidR="009D5FFE" w:rsidRPr="00F74A9E" w14:paraId="2AC2B6F1" w14:textId="77777777" w:rsidTr="001C7B5A">
        <w:trPr>
          <w:cantSplit/>
        </w:trPr>
        <w:tc>
          <w:tcPr>
            <w:tcW w:w="1944" w:type="dxa"/>
          </w:tcPr>
          <w:p w14:paraId="37A9612D" w14:textId="77777777" w:rsidR="009D5FFE" w:rsidRPr="003A08F4" w:rsidRDefault="009D5FFE" w:rsidP="001C7B5A">
            <w:pPr>
              <w:pStyle w:val="TableText"/>
              <w:rPr>
                <w:strike/>
              </w:rPr>
            </w:pPr>
          </w:p>
        </w:tc>
        <w:tc>
          <w:tcPr>
            <w:tcW w:w="898" w:type="dxa"/>
          </w:tcPr>
          <w:p w14:paraId="7801DD34" w14:textId="77777777" w:rsidR="009D5FFE" w:rsidRPr="003A08F4" w:rsidRDefault="009D5FFE" w:rsidP="009D5FFE">
            <w:pPr>
              <w:pStyle w:val="TableText"/>
              <w:numPr>
                <w:ilvl w:val="0"/>
                <w:numId w:val="228"/>
              </w:numPr>
              <w:rPr>
                <w:strike/>
              </w:rPr>
            </w:pPr>
          </w:p>
        </w:tc>
        <w:tc>
          <w:tcPr>
            <w:tcW w:w="4488" w:type="dxa"/>
          </w:tcPr>
          <w:p w14:paraId="7A900D45" w14:textId="60A3D4A8" w:rsidR="009D5FFE" w:rsidRPr="003A08F4" w:rsidRDefault="009D5FFE" w:rsidP="001C7B5A">
            <w:pPr>
              <w:pStyle w:val="TableText"/>
              <w:rPr>
                <w:strike/>
              </w:rPr>
            </w:pPr>
            <w:r w:rsidRPr="003A08F4">
              <w:rPr>
                <w:strike/>
              </w:rPr>
              <w:t>Select the FY15RQTC007B</w:t>
            </w:r>
            <w:r w:rsidR="00DF448A" w:rsidRPr="003A08F4">
              <w:rPr>
                <w:strike/>
              </w:rPr>
              <w:t>2</w:t>
            </w:r>
            <w:r w:rsidRPr="003A08F4">
              <w:rPr>
                <w:strike/>
              </w:rPr>
              <w:t>-07 request message file</w:t>
            </w:r>
          </w:p>
        </w:tc>
        <w:tc>
          <w:tcPr>
            <w:tcW w:w="2244" w:type="dxa"/>
          </w:tcPr>
          <w:p w14:paraId="035A1A2A" w14:textId="77777777" w:rsidR="009D5FFE" w:rsidRPr="003A08F4" w:rsidRDefault="009D5FFE" w:rsidP="001C7B5A">
            <w:pPr>
              <w:pStyle w:val="TableText"/>
              <w:rPr>
                <w:strike/>
              </w:rPr>
            </w:pPr>
            <w:r w:rsidRPr="003A08F4">
              <w:rPr>
                <w:strike/>
              </w:rPr>
              <w:t>Message file selected</w:t>
            </w:r>
          </w:p>
        </w:tc>
        <w:tc>
          <w:tcPr>
            <w:tcW w:w="2244" w:type="dxa"/>
          </w:tcPr>
          <w:p w14:paraId="32AA67BE" w14:textId="77777777" w:rsidR="009D5FFE" w:rsidRPr="003A08F4" w:rsidRDefault="009D5FFE" w:rsidP="001C7B5A">
            <w:pPr>
              <w:pStyle w:val="TableText"/>
              <w:rPr>
                <w:strike/>
              </w:rPr>
            </w:pPr>
          </w:p>
        </w:tc>
        <w:tc>
          <w:tcPr>
            <w:tcW w:w="561" w:type="dxa"/>
          </w:tcPr>
          <w:p w14:paraId="4E5ABD7D" w14:textId="47E3FFF7" w:rsidR="009D5FFE" w:rsidRPr="003A08F4" w:rsidRDefault="004759E0" w:rsidP="001C7B5A">
            <w:pPr>
              <w:pStyle w:val="TableText"/>
              <w:rPr>
                <w:strike/>
              </w:rPr>
            </w:pPr>
            <w:r w:rsidRPr="003A08F4">
              <w:rPr>
                <w:strike/>
              </w:rPr>
              <w:t>C</w:t>
            </w:r>
          </w:p>
        </w:tc>
        <w:tc>
          <w:tcPr>
            <w:tcW w:w="2244" w:type="dxa"/>
          </w:tcPr>
          <w:p w14:paraId="0A24399B" w14:textId="1E483320" w:rsidR="009D5FFE" w:rsidRPr="003A08F4" w:rsidRDefault="00DF448A" w:rsidP="001C7B5A">
            <w:pPr>
              <w:pStyle w:val="TableText"/>
              <w:rPr>
                <w:strike/>
              </w:rPr>
            </w:pPr>
            <w:r w:rsidRPr="003A08F4">
              <w:rPr>
                <w:strike/>
              </w:rPr>
              <w:t>2000F</w:t>
            </w:r>
            <w:r w:rsidR="009D5FFE" w:rsidRPr="003A08F4">
              <w:rPr>
                <w:strike/>
              </w:rPr>
              <w:t xml:space="preserve"> – Multiple vendors, multiple Vendors not allowed to do business</w:t>
            </w:r>
          </w:p>
        </w:tc>
      </w:tr>
      <w:tr w:rsidR="009D5FFE" w:rsidRPr="00F74A9E" w14:paraId="144B3474" w14:textId="77777777" w:rsidTr="001C7B5A">
        <w:trPr>
          <w:cantSplit/>
        </w:trPr>
        <w:tc>
          <w:tcPr>
            <w:tcW w:w="1944" w:type="dxa"/>
          </w:tcPr>
          <w:p w14:paraId="0AF107E8" w14:textId="77777777" w:rsidR="009D5FFE" w:rsidRPr="003A08F4" w:rsidRDefault="009D5FFE" w:rsidP="001C7B5A">
            <w:pPr>
              <w:pStyle w:val="TableText"/>
              <w:rPr>
                <w:strike/>
              </w:rPr>
            </w:pPr>
          </w:p>
        </w:tc>
        <w:tc>
          <w:tcPr>
            <w:tcW w:w="898" w:type="dxa"/>
          </w:tcPr>
          <w:p w14:paraId="5BC90647" w14:textId="77777777" w:rsidR="009D5FFE" w:rsidRPr="003A08F4" w:rsidRDefault="009D5FFE" w:rsidP="009D5FFE">
            <w:pPr>
              <w:pStyle w:val="TableText"/>
              <w:numPr>
                <w:ilvl w:val="0"/>
                <w:numId w:val="228"/>
              </w:numPr>
              <w:rPr>
                <w:strike/>
              </w:rPr>
            </w:pPr>
          </w:p>
        </w:tc>
        <w:tc>
          <w:tcPr>
            <w:tcW w:w="4488" w:type="dxa"/>
          </w:tcPr>
          <w:p w14:paraId="4A02B812" w14:textId="3186CAB3" w:rsidR="009D5FFE" w:rsidRPr="003A08F4" w:rsidRDefault="009D5FFE" w:rsidP="001C7B5A">
            <w:pPr>
              <w:pStyle w:val="TableText"/>
              <w:rPr>
                <w:strike/>
              </w:rPr>
            </w:pPr>
            <w:r w:rsidRPr="003A08F4">
              <w:rPr>
                <w:strike/>
              </w:rPr>
              <w:t xml:space="preserve">Submit to the </w:t>
            </w:r>
            <w:r w:rsidR="007C22F6">
              <w:rPr>
                <w:strike/>
              </w:rPr>
              <w:t>ARPS</w:t>
            </w:r>
            <w:r w:rsidRPr="003A08F4">
              <w:rPr>
                <w:strike/>
              </w:rPr>
              <w:t xml:space="preserve"> message interface</w:t>
            </w:r>
          </w:p>
        </w:tc>
        <w:tc>
          <w:tcPr>
            <w:tcW w:w="2244" w:type="dxa"/>
          </w:tcPr>
          <w:p w14:paraId="655C620E" w14:textId="776C93F3" w:rsidR="009D5FFE" w:rsidRPr="003A08F4" w:rsidRDefault="009D5FFE" w:rsidP="001C7B5A">
            <w:pPr>
              <w:pStyle w:val="TableText"/>
              <w:rPr>
                <w:strike/>
              </w:rPr>
            </w:pPr>
            <w:r w:rsidRPr="003A08F4">
              <w:rPr>
                <w:strike/>
              </w:rPr>
              <w:t xml:space="preserve">Message processed by </w:t>
            </w:r>
            <w:r w:rsidR="007C22F6">
              <w:rPr>
                <w:strike/>
              </w:rPr>
              <w:t>ARPS</w:t>
            </w:r>
            <w:r w:rsidRPr="003A08F4">
              <w:rPr>
                <w:strike/>
              </w:rPr>
              <w:t xml:space="preserve"> interface</w:t>
            </w:r>
          </w:p>
        </w:tc>
        <w:tc>
          <w:tcPr>
            <w:tcW w:w="2244" w:type="dxa"/>
          </w:tcPr>
          <w:p w14:paraId="242A92EC" w14:textId="77777777" w:rsidR="009D5FFE" w:rsidRPr="003A08F4" w:rsidRDefault="009D5FFE" w:rsidP="001C7B5A">
            <w:pPr>
              <w:pStyle w:val="TableText"/>
              <w:rPr>
                <w:strike/>
              </w:rPr>
            </w:pPr>
          </w:p>
        </w:tc>
        <w:tc>
          <w:tcPr>
            <w:tcW w:w="561" w:type="dxa"/>
          </w:tcPr>
          <w:p w14:paraId="1053276D" w14:textId="77777777" w:rsidR="009D5FFE" w:rsidRPr="003A08F4" w:rsidRDefault="009D5FFE" w:rsidP="001C7B5A">
            <w:pPr>
              <w:pStyle w:val="TableText"/>
              <w:rPr>
                <w:strike/>
              </w:rPr>
            </w:pPr>
          </w:p>
        </w:tc>
        <w:tc>
          <w:tcPr>
            <w:tcW w:w="2244" w:type="dxa"/>
          </w:tcPr>
          <w:p w14:paraId="611C4335" w14:textId="77777777" w:rsidR="009D5FFE" w:rsidRPr="003A08F4" w:rsidRDefault="009D5FFE" w:rsidP="001C7B5A">
            <w:pPr>
              <w:pStyle w:val="TableText"/>
              <w:rPr>
                <w:strike/>
              </w:rPr>
            </w:pPr>
          </w:p>
        </w:tc>
      </w:tr>
      <w:tr w:rsidR="009D5FFE" w:rsidRPr="00F74A9E" w14:paraId="294F61FD" w14:textId="77777777" w:rsidTr="001C7B5A">
        <w:trPr>
          <w:cantSplit/>
        </w:trPr>
        <w:tc>
          <w:tcPr>
            <w:tcW w:w="1944" w:type="dxa"/>
            <w:tcBorders>
              <w:top w:val="single" w:sz="6" w:space="0" w:color="auto"/>
              <w:left w:val="single" w:sz="12" w:space="0" w:color="auto"/>
              <w:bottom w:val="single" w:sz="6" w:space="0" w:color="auto"/>
              <w:right w:val="single" w:sz="6" w:space="0" w:color="auto"/>
            </w:tcBorders>
          </w:tcPr>
          <w:p w14:paraId="242804B5" w14:textId="77777777" w:rsidR="009D5FFE" w:rsidRPr="003A08F4" w:rsidRDefault="009D5FFE" w:rsidP="001C7B5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E4960EE" w14:textId="77777777" w:rsidR="009D5FFE" w:rsidRPr="003A08F4" w:rsidRDefault="009D5FFE" w:rsidP="009D5FFE">
            <w:pPr>
              <w:pStyle w:val="TableText"/>
              <w:numPr>
                <w:ilvl w:val="0"/>
                <w:numId w:val="228"/>
              </w:numPr>
              <w:rPr>
                <w:strike/>
              </w:rPr>
            </w:pPr>
          </w:p>
        </w:tc>
        <w:tc>
          <w:tcPr>
            <w:tcW w:w="4488" w:type="dxa"/>
            <w:tcBorders>
              <w:top w:val="single" w:sz="6" w:space="0" w:color="auto"/>
              <w:left w:val="single" w:sz="6" w:space="0" w:color="auto"/>
              <w:bottom w:val="single" w:sz="6" w:space="0" w:color="auto"/>
              <w:right w:val="single" w:sz="6" w:space="0" w:color="auto"/>
            </w:tcBorders>
          </w:tcPr>
          <w:p w14:paraId="501867BF" w14:textId="34ED753B" w:rsidR="009D5FFE" w:rsidRPr="003A08F4" w:rsidRDefault="004759E0">
            <w:pPr>
              <w:pStyle w:val="TableText"/>
              <w:rPr>
                <w:strike/>
              </w:rPr>
            </w:pPr>
            <w:r w:rsidRPr="003A08F4">
              <w:rPr>
                <w:strike/>
              </w:rPr>
              <w:t xml:space="preserve">Multiple </w:t>
            </w:r>
            <w:r w:rsidR="009D5FFE" w:rsidRPr="003A08F4">
              <w:rPr>
                <w:strike/>
              </w:rPr>
              <w:t>AAA error=</w:t>
            </w:r>
            <w:r w:rsidRPr="003A08F4">
              <w:rPr>
                <w:strike/>
              </w:rPr>
              <w:t>41</w:t>
            </w:r>
            <w:r w:rsidR="009D5FFE" w:rsidRPr="003A08F4">
              <w:rPr>
                <w:strike/>
              </w:rPr>
              <w:t xml:space="preserve"> returned</w:t>
            </w:r>
          </w:p>
        </w:tc>
        <w:tc>
          <w:tcPr>
            <w:tcW w:w="2244" w:type="dxa"/>
            <w:tcBorders>
              <w:top w:val="single" w:sz="6" w:space="0" w:color="auto"/>
              <w:left w:val="single" w:sz="6" w:space="0" w:color="auto"/>
              <w:bottom w:val="single" w:sz="6" w:space="0" w:color="auto"/>
              <w:right w:val="single" w:sz="6" w:space="0" w:color="auto"/>
            </w:tcBorders>
          </w:tcPr>
          <w:p w14:paraId="5350E9B2" w14:textId="77777777" w:rsidR="009D5FFE" w:rsidRPr="003A08F4" w:rsidRDefault="009D5FFE" w:rsidP="001C7B5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2222D4D" w14:textId="77777777" w:rsidR="009D5FFE" w:rsidRPr="003A08F4" w:rsidRDefault="009D5FFE" w:rsidP="001C7B5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430C26E" w14:textId="77777777" w:rsidR="009D5FFE" w:rsidRPr="003A08F4" w:rsidRDefault="009D5FFE" w:rsidP="001C7B5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D9FDF88" w14:textId="77777777" w:rsidR="009D5FFE" w:rsidRPr="003A08F4" w:rsidRDefault="009D5FFE" w:rsidP="001C7B5A">
            <w:pPr>
              <w:pStyle w:val="TableText"/>
              <w:rPr>
                <w:strike/>
              </w:rPr>
            </w:pPr>
          </w:p>
        </w:tc>
      </w:tr>
      <w:tr w:rsidR="009D5FFE" w:rsidRPr="00DF256B" w14:paraId="79527E2E" w14:textId="77777777" w:rsidTr="001C7B5A">
        <w:trPr>
          <w:cantSplit/>
        </w:trPr>
        <w:tc>
          <w:tcPr>
            <w:tcW w:w="1944" w:type="dxa"/>
          </w:tcPr>
          <w:p w14:paraId="656EEADE" w14:textId="77777777" w:rsidR="009D5FFE" w:rsidRPr="00BF4A23" w:rsidRDefault="009D5FFE" w:rsidP="001C7B5A">
            <w:pPr>
              <w:pStyle w:val="TableText"/>
            </w:pPr>
            <w:r w:rsidRPr="003A26CC">
              <w:t>FS-EP010-012</w:t>
            </w:r>
          </w:p>
        </w:tc>
        <w:tc>
          <w:tcPr>
            <w:tcW w:w="898" w:type="dxa"/>
          </w:tcPr>
          <w:p w14:paraId="6B353D2F" w14:textId="77777777" w:rsidR="009D5FFE" w:rsidRPr="009630B7" w:rsidRDefault="009D5FFE" w:rsidP="009D5FFE">
            <w:pPr>
              <w:pStyle w:val="TableText"/>
              <w:numPr>
                <w:ilvl w:val="0"/>
                <w:numId w:val="228"/>
              </w:numPr>
            </w:pPr>
          </w:p>
        </w:tc>
        <w:tc>
          <w:tcPr>
            <w:tcW w:w="4488" w:type="dxa"/>
          </w:tcPr>
          <w:p w14:paraId="74791B8C" w14:textId="77777777" w:rsidR="009D5FFE" w:rsidRPr="009D183D" w:rsidRDefault="009D5FFE" w:rsidP="001C7B5A">
            <w:pPr>
              <w:pStyle w:val="TableText"/>
            </w:pPr>
            <w:r>
              <w:t>Verify each request is in the queue.</w:t>
            </w:r>
          </w:p>
        </w:tc>
        <w:tc>
          <w:tcPr>
            <w:tcW w:w="2244" w:type="dxa"/>
          </w:tcPr>
          <w:p w14:paraId="6522C437" w14:textId="77777777" w:rsidR="009D5FFE" w:rsidRPr="009D183D" w:rsidRDefault="009D5FFE" w:rsidP="001C7B5A">
            <w:pPr>
              <w:pStyle w:val="TableText"/>
            </w:pPr>
            <w:r>
              <w:t>Each request is in a single queue</w:t>
            </w:r>
          </w:p>
        </w:tc>
        <w:tc>
          <w:tcPr>
            <w:tcW w:w="2244" w:type="dxa"/>
          </w:tcPr>
          <w:p w14:paraId="01CE63A7" w14:textId="77777777" w:rsidR="009D5FFE" w:rsidRPr="00DF256B" w:rsidRDefault="009D5FFE" w:rsidP="001C7B5A">
            <w:pPr>
              <w:pStyle w:val="TableText"/>
            </w:pPr>
          </w:p>
        </w:tc>
        <w:tc>
          <w:tcPr>
            <w:tcW w:w="561" w:type="dxa"/>
          </w:tcPr>
          <w:p w14:paraId="65D19FD5" w14:textId="77777777" w:rsidR="009D5FFE" w:rsidRPr="00DF256B" w:rsidRDefault="009D5FFE" w:rsidP="001C7B5A">
            <w:pPr>
              <w:pStyle w:val="TableText"/>
            </w:pPr>
          </w:p>
        </w:tc>
        <w:tc>
          <w:tcPr>
            <w:tcW w:w="2244" w:type="dxa"/>
          </w:tcPr>
          <w:p w14:paraId="35EDA7FE" w14:textId="77777777" w:rsidR="009D5FFE" w:rsidRPr="00DF256B" w:rsidRDefault="009D5FFE" w:rsidP="001C7B5A">
            <w:pPr>
              <w:pStyle w:val="TableText"/>
            </w:pPr>
          </w:p>
        </w:tc>
      </w:tr>
    </w:tbl>
    <w:p w14:paraId="6CBFB2C7" w14:textId="77777777" w:rsidR="009D5FFE" w:rsidRDefault="009D5FFE" w:rsidP="009D5FFE">
      <w:pPr>
        <w:pStyle w:val="BodyText"/>
      </w:pPr>
    </w:p>
    <w:p w14:paraId="163BE5DE" w14:textId="05AD4A86" w:rsidR="007108AB" w:rsidRPr="00D5087F" w:rsidRDefault="007108AB" w:rsidP="007108AB">
      <w:pPr>
        <w:pStyle w:val="Caption"/>
      </w:pPr>
      <w:r w:rsidRPr="00D5087F">
        <w:t xml:space="preserve">Table </w:t>
      </w:r>
      <w:fldSimple w:instr=" SEQ Table \* ARABIC ">
        <w:r w:rsidR="00D16F8F">
          <w:rPr>
            <w:noProof/>
          </w:rPr>
          <w:t>20</w:t>
        </w:r>
      </w:fldSimple>
      <w:r w:rsidRPr="00D5087F">
        <w:t xml:space="preserve"> – TC-007</w:t>
      </w:r>
      <w:r>
        <w:t>C</w:t>
      </w:r>
      <w:r w:rsidRPr="00D5087F">
        <w:t xml:space="preserve">: Queues </w:t>
      </w:r>
      <w:r>
        <w:t>GUI – Emergency Queue</w:t>
      </w:r>
      <w:r w:rsidR="00D83F68">
        <w:t xml:space="preserve"> – E Loop</w:t>
      </w:r>
      <w:bookmarkEnd w:id="109"/>
    </w:p>
    <w:tbl>
      <w:tblPr>
        <w:tblW w:w="146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944"/>
        <w:gridCol w:w="898"/>
        <w:gridCol w:w="4488"/>
        <w:gridCol w:w="2244"/>
        <w:gridCol w:w="2244"/>
        <w:gridCol w:w="561"/>
        <w:gridCol w:w="2244"/>
      </w:tblGrid>
      <w:tr w:rsidR="007108AB" w:rsidRPr="00DF256B" w14:paraId="426E765B" w14:textId="77777777" w:rsidTr="00B26DC1">
        <w:trPr>
          <w:cantSplit/>
          <w:tblHeader/>
        </w:trPr>
        <w:tc>
          <w:tcPr>
            <w:tcW w:w="1944" w:type="dxa"/>
            <w:tcBorders>
              <w:top w:val="single" w:sz="12" w:space="0" w:color="auto"/>
              <w:bottom w:val="single" w:sz="6" w:space="0" w:color="auto"/>
            </w:tcBorders>
            <w:shd w:val="clear" w:color="auto" w:fill="D9D9D9" w:themeFill="background1" w:themeFillShade="D9"/>
            <w:vAlign w:val="center"/>
          </w:tcPr>
          <w:p w14:paraId="12EE363D" w14:textId="77777777" w:rsidR="007108AB" w:rsidRPr="00DF256B" w:rsidRDefault="007108AB" w:rsidP="00B26DC1">
            <w:pPr>
              <w:pStyle w:val="TableHeading"/>
            </w:pPr>
            <w:proofErr w:type="spellStart"/>
            <w:r w:rsidRPr="00DF256B">
              <w:t>Req</w:t>
            </w:r>
            <w:proofErr w:type="spellEnd"/>
            <w:r w:rsidRPr="00DF256B">
              <w:t xml:space="preserve"> # Trace</w:t>
            </w:r>
          </w:p>
        </w:tc>
        <w:tc>
          <w:tcPr>
            <w:tcW w:w="898" w:type="dxa"/>
            <w:tcBorders>
              <w:top w:val="single" w:sz="12" w:space="0" w:color="auto"/>
              <w:bottom w:val="single" w:sz="6" w:space="0" w:color="auto"/>
            </w:tcBorders>
            <w:shd w:val="clear" w:color="auto" w:fill="D9D9D9" w:themeFill="background1" w:themeFillShade="D9"/>
            <w:vAlign w:val="center"/>
          </w:tcPr>
          <w:p w14:paraId="57A38BAA" w14:textId="77777777" w:rsidR="007108AB" w:rsidRPr="009630B7" w:rsidRDefault="007108AB" w:rsidP="00B26DC1">
            <w:pPr>
              <w:pStyle w:val="TableHeading"/>
            </w:pPr>
            <w:r w:rsidRPr="009630B7">
              <w:t>Test Step</w:t>
            </w:r>
          </w:p>
        </w:tc>
        <w:tc>
          <w:tcPr>
            <w:tcW w:w="4488" w:type="dxa"/>
            <w:tcBorders>
              <w:top w:val="single" w:sz="12" w:space="0" w:color="auto"/>
              <w:bottom w:val="single" w:sz="6" w:space="0" w:color="auto"/>
            </w:tcBorders>
            <w:shd w:val="clear" w:color="auto" w:fill="D9D9D9" w:themeFill="background1" w:themeFillShade="D9"/>
            <w:vAlign w:val="center"/>
          </w:tcPr>
          <w:p w14:paraId="3831D9DE" w14:textId="77777777" w:rsidR="007108AB" w:rsidRPr="00DF256B" w:rsidRDefault="007108AB" w:rsidP="00B26DC1">
            <w:pPr>
              <w:pStyle w:val="TableHeading"/>
            </w:pPr>
            <w:r w:rsidRPr="00DF256B">
              <w:t>Operator Action</w:t>
            </w:r>
          </w:p>
        </w:tc>
        <w:tc>
          <w:tcPr>
            <w:tcW w:w="2244" w:type="dxa"/>
            <w:tcBorders>
              <w:top w:val="single" w:sz="12" w:space="0" w:color="auto"/>
              <w:bottom w:val="single" w:sz="6" w:space="0" w:color="auto"/>
            </w:tcBorders>
            <w:shd w:val="clear" w:color="auto" w:fill="D9D9D9" w:themeFill="background1" w:themeFillShade="D9"/>
            <w:vAlign w:val="center"/>
          </w:tcPr>
          <w:p w14:paraId="6B7FDCB5" w14:textId="77777777" w:rsidR="007108AB" w:rsidRPr="00DF256B" w:rsidRDefault="007108AB" w:rsidP="00B26DC1">
            <w:pPr>
              <w:pStyle w:val="TableHeading"/>
            </w:pPr>
            <w:r w:rsidRPr="00DF256B">
              <w:t>Expected Results</w:t>
            </w:r>
          </w:p>
        </w:tc>
        <w:tc>
          <w:tcPr>
            <w:tcW w:w="2244" w:type="dxa"/>
            <w:tcBorders>
              <w:top w:val="single" w:sz="12" w:space="0" w:color="auto"/>
              <w:bottom w:val="single" w:sz="6" w:space="0" w:color="auto"/>
            </w:tcBorders>
            <w:shd w:val="clear" w:color="auto" w:fill="D9D9D9" w:themeFill="background1" w:themeFillShade="D9"/>
            <w:vAlign w:val="center"/>
          </w:tcPr>
          <w:p w14:paraId="2342FB66" w14:textId="77777777" w:rsidR="007108AB" w:rsidRPr="00DF256B" w:rsidRDefault="007108AB" w:rsidP="00B26DC1">
            <w:pPr>
              <w:pStyle w:val="TableHeading"/>
            </w:pPr>
            <w:r>
              <w:t>Actual Results</w:t>
            </w:r>
          </w:p>
        </w:tc>
        <w:tc>
          <w:tcPr>
            <w:tcW w:w="561" w:type="dxa"/>
            <w:tcBorders>
              <w:top w:val="single" w:sz="12" w:space="0" w:color="auto"/>
              <w:bottom w:val="single" w:sz="6" w:space="0" w:color="auto"/>
            </w:tcBorders>
            <w:shd w:val="clear" w:color="auto" w:fill="D9D9D9" w:themeFill="background1" w:themeFillShade="D9"/>
            <w:vAlign w:val="center"/>
          </w:tcPr>
          <w:p w14:paraId="5BB34468" w14:textId="77777777" w:rsidR="007108AB" w:rsidRPr="00DF256B" w:rsidRDefault="007108AB" w:rsidP="00B26DC1">
            <w:pPr>
              <w:pStyle w:val="TableHeading"/>
            </w:pPr>
            <w:r w:rsidRPr="00DF256B">
              <w:t>P/F</w:t>
            </w:r>
          </w:p>
        </w:tc>
        <w:tc>
          <w:tcPr>
            <w:tcW w:w="2244" w:type="dxa"/>
            <w:tcBorders>
              <w:top w:val="single" w:sz="12" w:space="0" w:color="auto"/>
              <w:bottom w:val="single" w:sz="6" w:space="0" w:color="auto"/>
            </w:tcBorders>
            <w:shd w:val="clear" w:color="auto" w:fill="D9D9D9" w:themeFill="background1" w:themeFillShade="D9"/>
            <w:vAlign w:val="center"/>
          </w:tcPr>
          <w:p w14:paraId="07542725" w14:textId="77777777" w:rsidR="007108AB" w:rsidRPr="00DF256B" w:rsidRDefault="007108AB" w:rsidP="00B26DC1">
            <w:pPr>
              <w:pStyle w:val="TableHeading"/>
            </w:pPr>
            <w:r>
              <w:t>Note / Comments</w:t>
            </w:r>
          </w:p>
        </w:tc>
      </w:tr>
      <w:tr w:rsidR="007108AB" w:rsidRPr="00DF256B" w14:paraId="6818F786" w14:textId="77777777" w:rsidTr="00B26DC1">
        <w:trPr>
          <w:cantSplit/>
        </w:trPr>
        <w:tc>
          <w:tcPr>
            <w:tcW w:w="1944" w:type="dxa"/>
          </w:tcPr>
          <w:p w14:paraId="06E1C417" w14:textId="77777777" w:rsidR="007108AB" w:rsidRPr="00F27E6E" w:rsidRDefault="007108AB" w:rsidP="00B26DC1">
            <w:pPr>
              <w:pStyle w:val="TableText"/>
            </w:pPr>
          </w:p>
        </w:tc>
        <w:tc>
          <w:tcPr>
            <w:tcW w:w="898" w:type="dxa"/>
          </w:tcPr>
          <w:p w14:paraId="1E2C661F" w14:textId="77777777" w:rsidR="007108AB" w:rsidRPr="009630B7" w:rsidRDefault="007108AB" w:rsidP="007108AB">
            <w:pPr>
              <w:pStyle w:val="TableText"/>
              <w:numPr>
                <w:ilvl w:val="0"/>
                <w:numId w:val="164"/>
              </w:numPr>
            </w:pPr>
          </w:p>
        </w:tc>
        <w:tc>
          <w:tcPr>
            <w:tcW w:w="4488" w:type="dxa"/>
          </w:tcPr>
          <w:p w14:paraId="28567CD8" w14:textId="0FD906B6" w:rsidR="007108AB" w:rsidRPr="003A08F4" w:rsidRDefault="009D3680" w:rsidP="00B26DC1">
            <w:pPr>
              <w:pStyle w:val="TableText"/>
              <w:rPr>
                <w:b/>
              </w:rPr>
            </w:pPr>
            <w:r>
              <w:rPr>
                <w:b/>
              </w:rPr>
              <w:t xml:space="preserve">E Loop - </w:t>
            </w:r>
            <w:r w:rsidR="007108AB" w:rsidRPr="003A08F4">
              <w:rPr>
                <w:b/>
              </w:rPr>
              <w:t>UM Code</w:t>
            </w:r>
          </w:p>
        </w:tc>
        <w:tc>
          <w:tcPr>
            <w:tcW w:w="2244" w:type="dxa"/>
          </w:tcPr>
          <w:p w14:paraId="19002C2F" w14:textId="77777777" w:rsidR="007108AB" w:rsidRDefault="007108AB" w:rsidP="00B26DC1">
            <w:pPr>
              <w:pStyle w:val="TableText"/>
            </w:pPr>
          </w:p>
        </w:tc>
        <w:tc>
          <w:tcPr>
            <w:tcW w:w="2244" w:type="dxa"/>
          </w:tcPr>
          <w:p w14:paraId="36ABC604" w14:textId="77777777" w:rsidR="007108AB" w:rsidRPr="00DF256B" w:rsidRDefault="007108AB" w:rsidP="00B26DC1">
            <w:pPr>
              <w:pStyle w:val="TableText"/>
            </w:pPr>
          </w:p>
        </w:tc>
        <w:tc>
          <w:tcPr>
            <w:tcW w:w="561" w:type="dxa"/>
          </w:tcPr>
          <w:p w14:paraId="76D8511B" w14:textId="77777777" w:rsidR="007108AB" w:rsidRPr="00DF256B" w:rsidRDefault="007108AB" w:rsidP="00B26DC1">
            <w:pPr>
              <w:pStyle w:val="TableText"/>
            </w:pPr>
          </w:p>
        </w:tc>
        <w:tc>
          <w:tcPr>
            <w:tcW w:w="2244" w:type="dxa"/>
          </w:tcPr>
          <w:p w14:paraId="63AC67DA" w14:textId="77777777" w:rsidR="007108AB" w:rsidRDefault="007108AB" w:rsidP="00B26DC1">
            <w:pPr>
              <w:pStyle w:val="TableText"/>
            </w:pPr>
          </w:p>
        </w:tc>
      </w:tr>
      <w:tr w:rsidR="007108AB" w:rsidRPr="00DF256B" w14:paraId="72C9ABCE" w14:textId="77777777" w:rsidTr="00B26DC1">
        <w:trPr>
          <w:cantSplit/>
        </w:trPr>
        <w:tc>
          <w:tcPr>
            <w:tcW w:w="1944" w:type="dxa"/>
          </w:tcPr>
          <w:p w14:paraId="22BF5894" w14:textId="77777777" w:rsidR="007108AB" w:rsidRPr="00F27E6E" w:rsidRDefault="007108AB" w:rsidP="00B26DC1">
            <w:pPr>
              <w:pStyle w:val="TableText"/>
            </w:pPr>
          </w:p>
        </w:tc>
        <w:tc>
          <w:tcPr>
            <w:tcW w:w="898" w:type="dxa"/>
          </w:tcPr>
          <w:p w14:paraId="21B5DF3D" w14:textId="77777777" w:rsidR="007108AB" w:rsidRPr="009630B7" w:rsidRDefault="007108AB" w:rsidP="007108AB">
            <w:pPr>
              <w:pStyle w:val="TableText"/>
              <w:numPr>
                <w:ilvl w:val="0"/>
                <w:numId w:val="164"/>
              </w:numPr>
            </w:pPr>
          </w:p>
        </w:tc>
        <w:tc>
          <w:tcPr>
            <w:tcW w:w="4488" w:type="dxa"/>
          </w:tcPr>
          <w:p w14:paraId="5941E6D9" w14:textId="6AE19277" w:rsidR="007108AB" w:rsidRPr="009D183D" w:rsidRDefault="007108AB" w:rsidP="00B26DC1">
            <w:pPr>
              <w:pStyle w:val="TableText"/>
            </w:pPr>
            <w:r>
              <w:t>Select the FY15RQTC007C-01 request message file</w:t>
            </w:r>
          </w:p>
        </w:tc>
        <w:tc>
          <w:tcPr>
            <w:tcW w:w="2244" w:type="dxa"/>
          </w:tcPr>
          <w:p w14:paraId="5041FBCE" w14:textId="77777777" w:rsidR="007108AB" w:rsidRPr="009D183D" w:rsidRDefault="007108AB" w:rsidP="00B26DC1">
            <w:pPr>
              <w:pStyle w:val="TableText"/>
            </w:pPr>
            <w:r>
              <w:t>Message file selected</w:t>
            </w:r>
          </w:p>
        </w:tc>
        <w:tc>
          <w:tcPr>
            <w:tcW w:w="2244" w:type="dxa"/>
          </w:tcPr>
          <w:p w14:paraId="0E65FA09" w14:textId="77777777" w:rsidR="007108AB" w:rsidRPr="00DF256B" w:rsidRDefault="007108AB" w:rsidP="00B26DC1">
            <w:pPr>
              <w:pStyle w:val="TableText"/>
            </w:pPr>
          </w:p>
        </w:tc>
        <w:tc>
          <w:tcPr>
            <w:tcW w:w="561" w:type="dxa"/>
          </w:tcPr>
          <w:p w14:paraId="7935E9D5" w14:textId="445E9BA0" w:rsidR="007108AB" w:rsidRPr="00DF256B" w:rsidRDefault="001B61AD" w:rsidP="00B26DC1">
            <w:pPr>
              <w:pStyle w:val="TableText"/>
            </w:pPr>
            <w:r>
              <w:t>D</w:t>
            </w:r>
          </w:p>
        </w:tc>
        <w:tc>
          <w:tcPr>
            <w:tcW w:w="2244" w:type="dxa"/>
          </w:tcPr>
          <w:p w14:paraId="245883EC" w14:textId="497934FB" w:rsidR="007108AB" w:rsidRPr="00DF256B" w:rsidRDefault="009D3680">
            <w:pPr>
              <w:pStyle w:val="TableText"/>
            </w:pPr>
            <w:r>
              <w:t xml:space="preserve">E Loop - </w:t>
            </w:r>
            <w:r w:rsidR="007108AB">
              <w:t>UM03=86</w:t>
            </w:r>
          </w:p>
        </w:tc>
      </w:tr>
      <w:tr w:rsidR="007108AB" w:rsidRPr="00DF256B" w14:paraId="5125B4FD" w14:textId="77777777" w:rsidTr="00B26DC1">
        <w:trPr>
          <w:cantSplit/>
        </w:trPr>
        <w:tc>
          <w:tcPr>
            <w:tcW w:w="1944" w:type="dxa"/>
          </w:tcPr>
          <w:p w14:paraId="3DD0EB15" w14:textId="77777777" w:rsidR="007108AB" w:rsidRPr="00F27E6E" w:rsidRDefault="007108AB" w:rsidP="00B26DC1">
            <w:pPr>
              <w:pStyle w:val="TableText"/>
            </w:pPr>
          </w:p>
        </w:tc>
        <w:tc>
          <w:tcPr>
            <w:tcW w:w="898" w:type="dxa"/>
          </w:tcPr>
          <w:p w14:paraId="12D7582D" w14:textId="77777777" w:rsidR="007108AB" w:rsidRPr="009630B7" w:rsidRDefault="007108AB" w:rsidP="007108AB">
            <w:pPr>
              <w:pStyle w:val="TableText"/>
              <w:numPr>
                <w:ilvl w:val="0"/>
                <w:numId w:val="164"/>
              </w:numPr>
            </w:pPr>
          </w:p>
        </w:tc>
        <w:tc>
          <w:tcPr>
            <w:tcW w:w="4488" w:type="dxa"/>
          </w:tcPr>
          <w:p w14:paraId="6A5E7E20" w14:textId="67B57A1F" w:rsidR="007108AB" w:rsidRPr="009D183D" w:rsidRDefault="007108AB" w:rsidP="00B26DC1">
            <w:pPr>
              <w:pStyle w:val="TableText"/>
            </w:pPr>
            <w:r>
              <w:t xml:space="preserve">Submit to the </w:t>
            </w:r>
            <w:r w:rsidR="007C22F6">
              <w:t>ARPS</w:t>
            </w:r>
            <w:r>
              <w:t xml:space="preserve"> message interface</w:t>
            </w:r>
          </w:p>
        </w:tc>
        <w:tc>
          <w:tcPr>
            <w:tcW w:w="2244" w:type="dxa"/>
          </w:tcPr>
          <w:p w14:paraId="46199247" w14:textId="7A3328D3" w:rsidR="007108AB" w:rsidRPr="009D183D" w:rsidRDefault="007108AB" w:rsidP="00B26DC1">
            <w:pPr>
              <w:pStyle w:val="TableText"/>
            </w:pPr>
            <w:r>
              <w:t xml:space="preserve">Message processed by </w:t>
            </w:r>
            <w:r w:rsidR="007C22F6">
              <w:t>ARPS</w:t>
            </w:r>
            <w:r>
              <w:t xml:space="preserve"> interface</w:t>
            </w:r>
          </w:p>
        </w:tc>
        <w:tc>
          <w:tcPr>
            <w:tcW w:w="2244" w:type="dxa"/>
          </w:tcPr>
          <w:p w14:paraId="5E0D82E9" w14:textId="77777777" w:rsidR="007108AB" w:rsidRPr="00DF256B" w:rsidRDefault="007108AB" w:rsidP="00B26DC1">
            <w:pPr>
              <w:pStyle w:val="TableText"/>
            </w:pPr>
          </w:p>
        </w:tc>
        <w:tc>
          <w:tcPr>
            <w:tcW w:w="561" w:type="dxa"/>
          </w:tcPr>
          <w:p w14:paraId="47640BAC" w14:textId="77777777" w:rsidR="007108AB" w:rsidRPr="00DF256B" w:rsidRDefault="007108AB" w:rsidP="00B26DC1">
            <w:pPr>
              <w:pStyle w:val="TableText"/>
            </w:pPr>
          </w:p>
        </w:tc>
        <w:tc>
          <w:tcPr>
            <w:tcW w:w="2244" w:type="dxa"/>
          </w:tcPr>
          <w:p w14:paraId="642095F5" w14:textId="77777777" w:rsidR="007108AB" w:rsidRPr="00DF256B" w:rsidRDefault="007108AB" w:rsidP="00B26DC1">
            <w:pPr>
              <w:pStyle w:val="TableText"/>
            </w:pPr>
          </w:p>
        </w:tc>
      </w:tr>
      <w:tr w:rsidR="007108AB" w:rsidRPr="00DF256B" w14:paraId="402390ED" w14:textId="77777777" w:rsidTr="00B26DC1">
        <w:trPr>
          <w:cantSplit/>
        </w:trPr>
        <w:tc>
          <w:tcPr>
            <w:tcW w:w="1944" w:type="dxa"/>
          </w:tcPr>
          <w:p w14:paraId="2E9D37B6" w14:textId="77777777" w:rsidR="007108AB" w:rsidRPr="00BF4A23" w:rsidRDefault="007108AB" w:rsidP="00B26DC1">
            <w:pPr>
              <w:pStyle w:val="TableText"/>
            </w:pPr>
          </w:p>
        </w:tc>
        <w:tc>
          <w:tcPr>
            <w:tcW w:w="898" w:type="dxa"/>
          </w:tcPr>
          <w:p w14:paraId="606F06E0" w14:textId="77777777" w:rsidR="007108AB" w:rsidRPr="009630B7" w:rsidRDefault="007108AB" w:rsidP="007108AB">
            <w:pPr>
              <w:pStyle w:val="TableText"/>
              <w:numPr>
                <w:ilvl w:val="0"/>
                <w:numId w:val="164"/>
              </w:numPr>
            </w:pPr>
          </w:p>
        </w:tc>
        <w:tc>
          <w:tcPr>
            <w:tcW w:w="4488" w:type="dxa"/>
          </w:tcPr>
          <w:p w14:paraId="1E679D56" w14:textId="1DAE4541" w:rsidR="007108AB" w:rsidRDefault="00E172C6" w:rsidP="00B26DC1">
            <w:pPr>
              <w:pStyle w:val="TableText"/>
            </w:pPr>
            <w:r>
              <w:t>AAA error=AA returned</w:t>
            </w:r>
          </w:p>
        </w:tc>
        <w:tc>
          <w:tcPr>
            <w:tcW w:w="2244" w:type="dxa"/>
          </w:tcPr>
          <w:p w14:paraId="080BBD8B" w14:textId="77777777" w:rsidR="007108AB" w:rsidRDefault="007108AB" w:rsidP="00B26DC1">
            <w:pPr>
              <w:pStyle w:val="TableText"/>
            </w:pPr>
            <w:r>
              <w:t>AAA error response sent to requestor</w:t>
            </w:r>
          </w:p>
        </w:tc>
        <w:tc>
          <w:tcPr>
            <w:tcW w:w="2244" w:type="dxa"/>
          </w:tcPr>
          <w:p w14:paraId="4573340B" w14:textId="77777777" w:rsidR="007108AB" w:rsidRPr="00DF256B" w:rsidRDefault="007108AB" w:rsidP="00B26DC1">
            <w:pPr>
              <w:pStyle w:val="TableText"/>
            </w:pPr>
          </w:p>
        </w:tc>
        <w:tc>
          <w:tcPr>
            <w:tcW w:w="561" w:type="dxa"/>
          </w:tcPr>
          <w:p w14:paraId="6FA06CD3" w14:textId="77777777" w:rsidR="007108AB" w:rsidRPr="00DF256B" w:rsidRDefault="007108AB" w:rsidP="00B26DC1">
            <w:pPr>
              <w:pStyle w:val="TableText"/>
            </w:pPr>
          </w:p>
        </w:tc>
        <w:tc>
          <w:tcPr>
            <w:tcW w:w="2244" w:type="dxa"/>
          </w:tcPr>
          <w:p w14:paraId="787BCAE4" w14:textId="77777777" w:rsidR="007108AB" w:rsidRDefault="007108AB" w:rsidP="00B26DC1">
            <w:pPr>
              <w:pStyle w:val="TableText"/>
            </w:pPr>
          </w:p>
        </w:tc>
      </w:tr>
      <w:tr w:rsidR="007108AB" w:rsidRPr="00DF256B" w14:paraId="0121509C" w14:textId="77777777" w:rsidTr="00B26DC1">
        <w:trPr>
          <w:cantSplit/>
        </w:trPr>
        <w:tc>
          <w:tcPr>
            <w:tcW w:w="1944" w:type="dxa"/>
          </w:tcPr>
          <w:p w14:paraId="2F7BB6EE" w14:textId="77777777" w:rsidR="007108AB" w:rsidRPr="00BF4A23" w:rsidRDefault="007108AB" w:rsidP="00B26DC1">
            <w:pPr>
              <w:pStyle w:val="TableText"/>
            </w:pPr>
          </w:p>
        </w:tc>
        <w:tc>
          <w:tcPr>
            <w:tcW w:w="898" w:type="dxa"/>
          </w:tcPr>
          <w:p w14:paraId="38259257" w14:textId="77777777" w:rsidR="007108AB" w:rsidRPr="009630B7" w:rsidRDefault="007108AB" w:rsidP="007108AB">
            <w:pPr>
              <w:pStyle w:val="TableText"/>
              <w:numPr>
                <w:ilvl w:val="0"/>
                <w:numId w:val="164"/>
              </w:numPr>
            </w:pPr>
          </w:p>
        </w:tc>
        <w:tc>
          <w:tcPr>
            <w:tcW w:w="4488" w:type="dxa"/>
          </w:tcPr>
          <w:p w14:paraId="146BF132" w14:textId="3724F40E" w:rsidR="007108AB" w:rsidRPr="009D183D" w:rsidRDefault="007108AB">
            <w:pPr>
              <w:pStyle w:val="TableText"/>
            </w:pPr>
            <w:r>
              <w:t>Select the FY15RQTC007C-02 request message file</w:t>
            </w:r>
          </w:p>
        </w:tc>
        <w:tc>
          <w:tcPr>
            <w:tcW w:w="2244" w:type="dxa"/>
          </w:tcPr>
          <w:p w14:paraId="0C10B9A0" w14:textId="77777777" w:rsidR="007108AB" w:rsidRPr="009D183D" w:rsidRDefault="007108AB" w:rsidP="00B26DC1">
            <w:pPr>
              <w:pStyle w:val="TableText"/>
            </w:pPr>
            <w:r>
              <w:t>Message file selected</w:t>
            </w:r>
          </w:p>
        </w:tc>
        <w:tc>
          <w:tcPr>
            <w:tcW w:w="2244" w:type="dxa"/>
          </w:tcPr>
          <w:p w14:paraId="78ADD3E9" w14:textId="77777777" w:rsidR="007108AB" w:rsidRPr="00DF256B" w:rsidRDefault="007108AB" w:rsidP="00B26DC1">
            <w:pPr>
              <w:pStyle w:val="TableText"/>
            </w:pPr>
          </w:p>
        </w:tc>
        <w:tc>
          <w:tcPr>
            <w:tcW w:w="561" w:type="dxa"/>
          </w:tcPr>
          <w:p w14:paraId="3FA798F7" w14:textId="7C850F8E" w:rsidR="007108AB" w:rsidRPr="00DF256B" w:rsidRDefault="001B61AD" w:rsidP="00B26DC1">
            <w:pPr>
              <w:pStyle w:val="TableText"/>
            </w:pPr>
            <w:r>
              <w:t>D</w:t>
            </w:r>
          </w:p>
        </w:tc>
        <w:tc>
          <w:tcPr>
            <w:tcW w:w="2244" w:type="dxa"/>
          </w:tcPr>
          <w:p w14:paraId="1BA4175F" w14:textId="7583F170" w:rsidR="007108AB" w:rsidRPr="00DF256B" w:rsidRDefault="009D3680" w:rsidP="00B26DC1">
            <w:pPr>
              <w:pStyle w:val="TableText"/>
            </w:pPr>
            <w:r>
              <w:t xml:space="preserve">E Loop - </w:t>
            </w:r>
            <w:r w:rsidR="007108AB">
              <w:t>UM04 (first 4 characters) exist AND = “20:B”</w:t>
            </w:r>
          </w:p>
        </w:tc>
      </w:tr>
      <w:tr w:rsidR="007108AB" w:rsidRPr="00DF256B" w14:paraId="5C613A57" w14:textId="77777777" w:rsidTr="00B26DC1">
        <w:trPr>
          <w:cantSplit/>
        </w:trPr>
        <w:tc>
          <w:tcPr>
            <w:tcW w:w="1944" w:type="dxa"/>
          </w:tcPr>
          <w:p w14:paraId="761E33E1" w14:textId="77777777" w:rsidR="007108AB" w:rsidRPr="003A26CC" w:rsidRDefault="007108AB" w:rsidP="00B26DC1">
            <w:pPr>
              <w:pStyle w:val="TableText"/>
            </w:pPr>
          </w:p>
        </w:tc>
        <w:tc>
          <w:tcPr>
            <w:tcW w:w="898" w:type="dxa"/>
          </w:tcPr>
          <w:p w14:paraId="7FB93C51" w14:textId="77777777" w:rsidR="007108AB" w:rsidRPr="009630B7" w:rsidRDefault="007108AB" w:rsidP="007108AB">
            <w:pPr>
              <w:pStyle w:val="TableText"/>
              <w:numPr>
                <w:ilvl w:val="0"/>
                <w:numId w:val="164"/>
              </w:numPr>
            </w:pPr>
          </w:p>
        </w:tc>
        <w:tc>
          <w:tcPr>
            <w:tcW w:w="4488" w:type="dxa"/>
          </w:tcPr>
          <w:p w14:paraId="004BE54B" w14:textId="2A63BBE5" w:rsidR="007108AB" w:rsidRDefault="007108AB" w:rsidP="00B26DC1">
            <w:pPr>
              <w:pStyle w:val="TableText"/>
            </w:pPr>
            <w:r>
              <w:t xml:space="preserve">Submit to the </w:t>
            </w:r>
            <w:r w:rsidR="007C22F6">
              <w:t>ARPS</w:t>
            </w:r>
            <w:r>
              <w:t xml:space="preserve"> message interface</w:t>
            </w:r>
          </w:p>
        </w:tc>
        <w:tc>
          <w:tcPr>
            <w:tcW w:w="2244" w:type="dxa"/>
          </w:tcPr>
          <w:p w14:paraId="7AA81714" w14:textId="65B3C755" w:rsidR="007108AB" w:rsidRDefault="007108AB" w:rsidP="00B26DC1">
            <w:pPr>
              <w:pStyle w:val="TableText"/>
            </w:pPr>
            <w:r>
              <w:t xml:space="preserve">Message processed by </w:t>
            </w:r>
            <w:r w:rsidR="007C22F6">
              <w:t>ARPS</w:t>
            </w:r>
            <w:r>
              <w:t xml:space="preserve"> interface</w:t>
            </w:r>
          </w:p>
        </w:tc>
        <w:tc>
          <w:tcPr>
            <w:tcW w:w="2244" w:type="dxa"/>
          </w:tcPr>
          <w:p w14:paraId="1D8A5A3F" w14:textId="77777777" w:rsidR="007108AB" w:rsidRPr="00DF256B" w:rsidRDefault="007108AB" w:rsidP="00B26DC1">
            <w:pPr>
              <w:pStyle w:val="TableText"/>
            </w:pPr>
          </w:p>
        </w:tc>
        <w:tc>
          <w:tcPr>
            <w:tcW w:w="561" w:type="dxa"/>
          </w:tcPr>
          <w:p w14:paraId="5FB4EE0A" w14:textId="77777777" w:rsidR="007108AB" w:rsidRPr="00DF256B" w:rsidRDefault="007108AB" w:rsidP="00B26DC1">
            <w:pPr>
              <w:pStyle w:val="TableText"/>
            </w:pPr>
          </w:p>
        </w:tc>
        <w:tc>
          <w:tcPr>
            <w:tcW w:w="2244" w:type="dxa"/>
          </w:tcPr>
          <w:p w14:paraId="3B1CD697" w14:textId="77777777" w:rsidR="007108AB" w:rsidRPr="00DF256B" w:rsidRDefault="007108AB" w:rsidP="00B26DC1">
            <w:pPr>
              <w:pStyle w:val="TableText"/>
            </w:pPr>
          </w:p>
        </w:tc>
      </w:tr>
      <w:tr w:rsidR="007108AB" w:rsidRPr="00DF256B" w14:paraId="6E2FAC1F" w14:textId="77777777" w:rsidTr="00B26DC1">
        <w:trPr>
          <w:cantSplit/>
        </w:trPr>
        <w:tc>
          <w:tcPr>
            <w:tcW w:w="1944" w:type="dxa"/>
            <w:tcBorders>
              <w:top w:val="single" w:sz="6" w:space="0" w:color="auto"/>
              <w:left w:val="single" w:sz="12" w:space="0" w:color="auto"/>
              <w:bottom w:val="single" w:sz="6" w:space="0" w:color="auto"/>
              <w:right w:val="single" w:sz="6" w:space="0" w:color="auto"/>
            </w:tcBorders>
          </w:tcPr>
          <w:p w14:paraId="1908137E" w14:textId="77777777" w:rsidR="007108AB" w:rsidRPr="00BF4A23" w:rsidRDefault="007108AB" w:rsidP="00B26DC1">
            <w:pPr>
              <w:pStyle w:val="TableText"/>
            </w:pPr>
          </w:p>
        </w:tc>
        <w:tc>
          <w:tcPr>
            <w:tcW w:w="898" w:type="dxa"/>
            <w:tcBorders>
              <w:top w:val="single" w:sz="6" w:space="0" w:color="auto"/>
              <w:left w:val="single" w:sz="6" w:space="0" w:color="auto"/>
              <w:bottom w:val="single" w:sz="6" w:space="0" w:color="auto"/>
              <w:right w:val="single" w:sz="6" w:space="0" w:color="auto"/>
            </w:tcBorders>
          </w:tcPr>
          <w:p w14:paraId="65E09439" w14:textId="77777777" w:rsidR="007108AB" w:rsidRPr="009630B7" w:rsidRDefault="007108AB" w:rsidP="007108AB">
            <w:pPr>
              <w:pStyle w:val="TableText"/>
              <w:numPr>
                <w:ilvl w:val="0"/>
                <w:numId w:val="164"/>
              </w:numPr>
            </w:pPr>
          </w:p>
        </w:tc>
        <w:tc>
          <w:tcPr>
            <w:tcW w:w="4488" w:type="dxa"/>
            <w:tcBorders>
              <w:top w:val="single" w:sz="6" w:space="0" w:color="auto"/>
              <w:left w:val="single" w:sz="6" w:space="0" w:color="auto"/>
              <w:bottom w:val="single" w:sz="6" w:space="0" w:color="auto"/>
              <w:right w:val="single" w:sz="6" w:space="0" w:color="auto"/>
            </w:tcBorders>
          </w:tcPr>
          <w:p w14:paraId="73A34B89" w14:textId="394997F3" w:rsidR="007108AB" w:rsidRDefault="00E172C6" w:rsidP="00B26DC1">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5A95B822" w14:textId="77777777" w:rsidR="007108AB" w:rsidRDefault="007108AB" w:rsidP="00B26DC1">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3CC5E9D0" w14:textId="77777777" w:rsidR="007108AB" w:rsidRPr="00DF256B" w:rsidRDefault="007108AB" w:rsidP="00B26DC1">
            <w:pPr>
              <w:pStyle w:val="TableText"/>
            </w:pPr>
          </w:p>
        </w:tc>
        <w:tc>
          <w:tcPr>
            <w:tcW w:w="561" w:type="dxa"/>
            <w:tcBorders>
              <w:top w:val="single" w:sz="6" w:space="0" w:color="auto"/>
              <w:left w:val="single" w:sz="6" w:space="0" w:color="auto"/>
              <w:bottom w:val="single" w:sz="6" w:space="0" w:color="auto"/>
              <w:right w:val="single" w:sz="6" w:space="0" w:color="auto"/>
            </w:tcBorders>
          </w:tcPr>
          <w:p w14:paraId="0FA794E6" w14:textId="77777777" w:rsidR="007108AB" w:rsidRPr="00DF256B" w:rsidRDefault="007108AB" w:rsidP="00B26DC1">
            <w:pPr>
              <w:pStyle w:val="TableText"/>
            </w:pPr>
          </w:p>
        </w:tc>
        <w:tc>
          <w:tcPr>
            <w:tcW w:w="2244" w:type="dxa"/>
            <w:tcBorders>
              <w:top w:val="single" w:sz="6" w:space="0" w:color="auto"/>
              <w:left w:val="single" w:sz="6" w:space="0" w:color="auto"/>
              <w:bottom w:val="single" w:sz="6" w:space="0" w:color="auto"/>
              <w:right w:val="single" w:sz="12" w:space="0" w:color="auto"/>
            </w:tcBorders>
          </w:tcPr>
          <w:p w14:paraId="2B080835" w14:textId="77777777" w:rsidR="007108AB" w:rsidRDefault="007108AB" w:rsidP="00B26DC1">
            <w:pPr>
              <w:pStyle w:val="TableText"/>
            </w:pPr>
          </w:p>
        </w:tc>
      </w:tr>
      <w:tr w:rsidR="007108AB" w:rsidRPr="00DF256B" w14:paraId="21F64AB7" w14:textId="77777777" w:rsidTr="007108AB">
        <w:trPr>
          <w:cantSplit/>
        </w:trPr>
        <w:tc>
          <w:tcPr>
            <w:tcW w:w="1944" w:type="dxa"/>
            <w:tcBorders>
              <w:top w:val="single" w:sz="6" w:space="0" w:color="auto"/>
              <w:left w:val="single" w:sz="12" w:space="0" w:color="auto"/>
              <w:bottom w:val="single" w:sz="6" w:space="0" w:color="auto"/>
              <w:right w:val="single" w:sz="6" w:space="0" w:color="auto"/>
            </w:tcBorders>
          </w:tcPr>
          <w:p w14:paraId="6562F8CA" w14:textId="77777777" w:rsidR="007108AB" w:rsidRPr="00BF4A23" w:rsidRDefault="007108AB" w:rsidP="00B26DC1">
            <w:pPr>
              <w:pStyle w:val="TableText"/>
            </w:pPr>
          </w:p>
        </w:tc>
        <w:tc>
          <w:tcPr>
            <w:tcW w:w="898" w:type="dxa"/>
            <w:tcBorders>
              <w:top w:val="single" w:sz="6" w:space="0" w:color="auto"/>
              <w:left w:val="single" w:sz="6" w:space="0" w:color="auto"/>
              <w:bottom w:val="single" w:sz="6" w:space="0" w:color="auto"/>
              <w:right w:val="single" w:sz="6" w:space="0" w:color="auto"/>
            </w:tcBorders>
          </w:tcPr>
          <w:p w14:paraId="20EF3DF8" w14:textId="77777777" w:rsidR="007108AB" w:rsidRPr="009630B7" w:rsidRDefault="007108AB" w:rsidP="003A08F4">
            <w:pPr>
              <w:pStyle w:val="TableText"/>
              <w:numPr>
                <w:ilvl w:val="0"/>
                <w:numId w:val="164"/>
              </w:numPr>
            </w:pPr>
          </w:p>
        </w:tc>
        <w:tc>
          <w:tcPr>
            <w:tcW w:w="4488" w:type="dxa"/>
            <w:tcBorders>
              <w:top w:val="single" w:sz="6" w:space="0" w:color="auto"/>
              <w:left w:val="single" w:sz="6" w:space="0" w:color="auto"/>
              <w:bottom w:val="single" w:sz="6" w:space="0" w:color="auto"/>
              <w:right w:val="single" w:sz="6" w:space="0" w:color="auto"/>
            </w:tcBorders>
          </w:tcPr>
          <w:p w14:paraId="15290BBE" w14:textId="3F6A5694" w:rsidR="007108AB" w:rsidRPr="009D183D" w:rsidRDefault="007108AB" w:rsidP="00B26DC1">
            <w:pPr>
              <w:pStyle w:val="TableText"/>
            </w:pPr>
            <w:r>
              <w:t>Select the FY15RQTC007C-03 request message file</w:t>
            </w:r>
          </w:p>
        </w:tc>
        <w:tc>
          <w:tcPr>
            <w:tcW w:w="2244" w:type="dxa"/>
            <w:tcBorders>
              <w:top w:val="single" w:sz="6" w:space="0" w:color="auto"/>
              <w:left w:val="single" w:sz="6" w:space="0" w:color="auto"/>
              <w:bottom w:val="single" w:sz="6" w:space="0" w:color="auto"/>
              <w:right w:val="single" w:sz="6" w:space="0" w:color="auto"/>
            </w:tcBorders>
          </w:tcPr>
          <w:p w14:paraId="62B437C9" w14:textId="77777777" w:rsidR="007108AB" w:rsidRPr="009D183D" w:rsidRDefault="007108AB" w:rsidP="00B26DC1">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36CD09F7" w14:textId="77777777" w:rsidR="007108AB" w:rsidRPr="00DF256B" w:rsidRDefault="007108AB" w:rsidP="00B26DC1">
            <w:pPr>
              <w:pStyle w:val="TableText"/>
            </w:pPr>
          </w:p>
        </w:tc>
        <w:tc>
          <w:tcPr>
            <w:tcW w:w="561" w:type="dxa"/>
            <w:tcBorders>
              <w:top w:val="single" w:sz="6" w:space="0" w:color="auto"/>
              <w:left w:val="single" w:sz="6" w:space="0" w:color="auto"/>
              <w:bottom w:val="single" w:sz="6" w:space="0" w:color="auto"/>
              <w:right w:val="single" w:sz="6" w:space="0" w:color="auto"/>
            </w:tcBorders>
          </w:tcPr>
          <w:p w14:paraId="73040A71" w14:textId="17B2BC5D" w:rsidR="007108AB" w:rsidRPr="00DF256B" w:rsidRDefault="001B61AD" w:rsidP="00B26DC1">
            <w:pPr>
              <w:pStyle w:val="TableText"/>
            </w:pPr>
            <w:r>
              <w:t>D</w:t>
            </w:r>
          </w:p>
        </w:tc>
        <w:tc>
          <w:tcPr>
            <w:tcW w:w="2244" w:type="dxa"/>
            <w:tcBorders>
              <w:top w:val="single" w:sz="6" w:space="0" w:color="auto"/>
              <w:left w:val="single" w:sz="6" w:space="0" w:color="auto"/>
              <w:bottom w:val="single" w:sz="6" w:space="0" w:color="auto"/>
              <w:right w:val="single" w:sz="12" w:space="0" w:color="auto"/>
            </w:tcBorders>
          </w:tcPr>
          <w:p w14:paraId="7D11765A" w14:textId="61D2524B" w:rsidR="007108AB" w:rsidRPr="00DF256B" w:rsidRDefault="009D3680" w:rsidP="00B26DC1">
            <w:pPr>
              <w:pStyle w:val="TableText"/>
            </w:pPr>
            <w:r>
              <w:t xml:space="preserve">E Loop - </w:t>
            </w:r>
            <w:r w:rsidR="007108AB">
              <w:t>UM04 (first 4 characters) exist AND = “23:B”,</w:t>
            </w:r>
          </w:p>
        </w:tc>
      </w:tr>
      <w:tr w:rsidR="007108AB" w:rsidRPr="00DF256B" w14:paraId="0F1AC2B5" w14:textId="77777777" w:rsidTr="007108AB">
        <w:trPr>
          <w:cantSplit/>
        </w:trPr>
        <w:tc>
          <w:tcPr>
            <w:tcW w:w="1944" w:type="dxa"/>
            <w:tcBorders>
              <w:top w:val="single" w:sz="6" w:space="0" w:color="auto"/>
              <w:left w:val="single" w:sz="12" w:space="0" w:color="auto"/>
              <w:bottom w:val="single" w:sz="6" w:space="0" w:color="auto"/>
              <w:right w:val="single" w:sz="6" w:space="0" w:color="auto"/>
            </w:tcBorders>
          </w:tcPr>
          <w:p w14:paraId="009D173D" w14:textId="77777777" w:rsidR="007108AB" w:rsidRPr="003A26CC" w:rsidRDefault="007108AB" w:rsidP="00B26DC1">
            <w:pPr>
              <w:pStyle w:val="TableText"/>
            </w:pPr>
          </w:p>
        </w:tc>
        <w:tc>
          <w:tcPr>
            <w:tcW w:w="898" w:type="dxa"/>
            <w:tcBorders>
              <w:top w:val="single" w:sz="6" w:space="0" w:color="auto"/>
              <w:left w:val="single" w:sz="6" w:space="0" w:color="auto"/>
              <w:bottom w:val="single" w:sz="6" w:space="0" w:color="auto"/>
              <w:right w:val="single" w:sz="6" w:space="0" w:color="auto"/>
            </w:tcBorders>
          </w:tcPr>
          <w:p w14:paraId="259140F3" w14:textId="77777777" w:rsidR="007108AB" w:rsidRPr="009630B7" w:rsidRDefault="007108AB" w:rsidP="003A08F4">
            <w:pPr>
              <w:pStyle w:val="TableText"/>
              <w:numPr>
                <w:ilvl w:val="0"/>
                <w:numId w:val="164"/>
              </w:numPr>
            </w:pPr>
          </w:p>
        </w:tc>
        <w:tc>
          <w:tcPr>
            <w:tcW w:w="4488" w:type="dxa"/>
            <w:tcBorders>
              <w:top w:val="single" w:sz="6" w:space="0" w:color="auto"/>
              <w:left w:val="single" w:sz="6" w:space="0" w:color="auto"/>
              <w:bottom w:val="single" w:sz="6" w:space="0" w:color="auto"/>
              <w:right w:val="single" w:sz="6" w:space="0" w:color="auto"/>
            </w:tcBorders>
          </w:tcPr>
          <w:p w14:paraId="50757030" w14:textId="4F95E150" w:rsidR="007108AB" w:rsidRDefault="007108AB" w:rsidP="00B26DC1">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445DB279" w14:textId="272566AF" w:rsidR="007108AB" w:rsidRDefault="007108AB" w:rsidP="00B26DC1">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5994A39F" w14:textId="77777777" w:rsidR="007108AB" w:rsidRPr="00DF256B" w:rsidRDefault="007108AB" w:rsidP="00B26DC1">
            <w:pPr>
              <w:pStyle w:val="TableText"/>
            </w:pPr>
          </w:p>
        </w:tc>
        <w:tc>
          <w:tcPr>
            <w:tcW w:w="561" w:type="dxa"/>
            <w:tcBorders>
              <w:top w:val="single" w:sz="6" w:space="0" w:color="auto"/>
              <w:left w:val="single" w:sz="6" w:space="0" w:color="auto"/>
              <w:bottom w:val="single" w:sz="6" w:space="0" w:color="auto"/>
              <w:right w:val="single" w:sz="6" w:space="0" w:color="auto"/>
            </w:tcBorders>
          </w:tcPr>
          <w:p w14:paraId="3655F888" w14:textId="77777777" w:rsidR="007108AB" w:rsidRPr="00DF256B" w:rsidRDefault="007108AB" w:rsidP="00B26DC1">
            <w:pPr>
              <w:pStyle w:val="TableText"/>
            </w:pPr>
          </w:p>
        </w:tc>
        <w:tc>
          <w:tcPr>
            <w:tcW w:w="2244" w:type="dxa"/>
            <w:tcBorders>
              <w:top w:val="single" w:sz="6" w:space="0" w:color="auto"/>
              <w:left w:val="single" w:sz="6" w:space="0" w:color="auto"/>
              <w:bottom w:val="single" w:sz="6" w:space="0" w:color="auto"/>
              <w:right w:val="single" w:sz="12" w:space="0" w:color="auto"/>
            </w:tcBorders>
          </w:tcPr>
          <w:p w14:paraId="1B2C5738" w14:textId="77777777" w:rsidR="007108AB" w:rsidRPr="00DF256B" w:rsidRDefault="007108AB" w:rsidP="00B26DC1">
            <w:pPr>
              <w:pStyle w:val="TableText"/>
            </w:pPr>
          </w:p>
        </w:tc>
      </w:tr>
      <w:tr w:rsidR="007108AB" w:rsidRPr="00DF256B" w14:paraId="3DF307D7" w14:textId="77777777" w:rsidTr="007108AB">
        <w:trPr>
          <w:cantSplit/>
        </w:trPr>
        <w:tc>
          <w:tcPr>
            <w:tcW w:w="1944" w:type="dxa"/>
            <w:tcBorders>
              <w:top w:val="single" w:sz="6" w:space="0" w:color="auto"/>
              <w:left w:val="single" w:sz="12" w:space="0" w:color="auto"/>
              <w:bottom w:val="single" w:sz="6" w:space="0" w:color="auto"/>
              <w:right w:val="single" w:sz="6" w:space="0" w:color="auto"/>
            </w:tcBorders>
          </w:tcPr>
          <w:p w14:paraId="10AC588C" w14:textId="77777777" w:rsidR="007108AB" w:rsidRPr="00BF4A23" w:rsidRDefault="007108AB" w:rsidP="00B26DC1">
            <w:pPr>
              <w:pStyle w:val="TableText"/>
            </w:pPr>
          </w:p>
        </w:tc>
        <w:tc>
          <w:tcPr>
            <w:tcW w:w="898" w:type="dxa"/>
            <w:tcBorders>
              <w:top w:val="single" w:sz="6" w:space="0" w:color="auto"/>
              <w:left w:val="single" w:sz="6" w:space="0" w:color="auto"/>
              <w:bottom w:val="single" w:sz="6" w:space="0" w:color="auto"/>
              <w:right w:val="single" w:sz="6" w:space="0" w:color="auto"/>
            </w:tcBorders>
          </w:tcPr>
          <w:p w14:paraId="3ECDAE94" w14:textId="77777777" w:rsidR="007108AB" w:rsidRPr="009630B7" w:rsidRDefault="007108AB" w:rsidP="003A08F4">
            <w:pPr>
              <w:pStyle w:val="TableText"/>
              <w:numPr>
                <w:ilvl w:val="0"/>
                <w:numId w:val="164"/>
              </w:numPr>
            </w:pPr>
          </w:p>
        </w:tc>
        <w:tc>
          <w:tcPr>
            <w:tcW w:w="4488" w:type="dxa"/>
            <w:tcBorders>
              <w:top w:val="single" w:sz="6" w:space="0" w:color="auto"/>
              <w:left w:val="single" w:sz="6" w:space="0" w:color="auto"/>
              <w:bottom w:val="single" w:sz="6" w:space="0" w:color="auto"/>
              <w:right w:val="single" w:sz="6" w:space="0" w:color="auto"/>
            </w:tcBorders>
          </w:tcPr>
          <w:p w14:paraId="73AF34AF" w14:textId="43F87794" w:rsidR="007108AB" w:rsidRDefault="00E172C6" w:rsidP="00B26DC1">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2385245F" w14:textId="77777777" w:rsidR="007108AB" w:rsidRDefault="007108AB" w:rsidP="00B26DC1">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45D121A9" w14:textId="77777777" w:rsidR="007108AB" w:rsidRPr="00DF256B" w:rsidRDefault="007108AB" w:rsidP="00B26DC1">
            <w:pPr>
              <w:pStyle w:val="TableText"/>
            </w:pPr>
          </w:p>
        </w:tc>
        <w:tc>
          <w:tcPr>
            <w:tcW w:w="561" w:type="dxa"/>
            <w:tcBorders>
              <w:top w:val="single" w:sz="6" w:space="0" w:color="auto"/>
              <w:left w:val="single" w:sz="6" w:space="0" w:color="auto"/>
              <w:bottom w:val="single" w:sz="6" w:space="0" w:color="auto"/>
              <w:right w:val="single" w:sz="6" w:space="0" w:color="auto"/>
            </w:tcBorders>
          </w:tcPr>
          <w:p w14:paraId="03051F5F" w14:textId="77777777" w:rsidR="007108AB" w:rsidRPr="00DF256B" w:rsidRDefault="007108AB" w:rsidP="00B26DC1">
            <w:pPr>
              <w:pStyle w:val="TableText"/>
            </w:pPr>
          </w:p>
        </w:tc>
        <w:tc>
          <w:tcPr>
            <w:tcW w:w="2244" w:type="dxa"/>
            <w:tcBorders>
              <w:top w:val="single" w:sz="6" w:space="0" w:color="auto"/>
              <w:left w:val="single" w:sz="6" w:space="0" w:color="auto"/>
              <w:bottom w:val="single" w:sz="6" w:space="0" w:color="auto"/>
              <w:right w:val="single" w:sz="12" w:space="0" w:color="auto"/>
            </w:tcBorders>
          </w:tcPr>
          <w:p w14:paraId="76914438" w14:textId="77777777" w:rsidR="007108AB" w:rsidRDefault="007108AB" w:rsidP="00B26DC1">
            <w:pPr>
              <w:pStyle w:val="TableText"/>
            </w:pPr>
          </w:p>
        </w:tc>
      </w:tr>
      <w:tr w:rsidR="007108AB" w:rsidRPr="00DF256B" w14:paraId="4A2C3BB1" w14:textId="77777777" w:rsidTr="007108AB">
        <w:trPr>
          <w:cantSplit/>
        </w:trPr>
        <w:tc>
          <w:tcPr>
            <w:tcW w:w="1944" w:type="dxa"/>
            <w:tcBorders>
              <w:top w:val="single" w:sz="6" w:space="0" w:color="auto"/>
              <w:left w:val="single" w:sz="12" w:space="0" w:color="auto"/>
              <w:bottom w:val="single" w:sz="6" w:space="0" w:color="auto"/>
              <w:right w:val="single" w:sz="6" w:space="0" w:color="auto"/>
            </w:tcBorders>
          </w:tcPr>
          <w:p w14:paraId="7A25ED6D" w14:textId="77777777" w:rsidR="007108AB" w:rsidRPr="00BF4A23" w:rsidRDefault="007108AB" w:rsidP="00B26DC1">
            <w:pPr>
              <w:pStyle w:val="TableText"/>
            </w:pPr>
          </w:p>
        </w:tc>
        <w:tc>
          <w:tcPr>
            <w:tcW w:w="898" w:type="dxa"/>
            <w:tcBorders>
              <w:top w:val="single" w:sz="6" w:space="0" w:color="auto"/>
              <w:left w:val="single" w:sz="6" w:space="0" w:color="auto"/>
              <w:bottom w:val="single" w:sz="6" w:space="0" w:color="auto"/>
              <w:right w:val="single" w:sz="6" w:space="0" w:color="auto"/>
            </w:tcBorders>
          </w:tcPr>
          <w:p w14:paraId="1C1275D9" w14:textId="77777777" w:rsidR="007108AB" w:rsidRPr="009630B7" w:rsidRDefault="007108AB" w:rsidP="007108AB">
            <w:pPr>
              <w:pStyle w:val="TableText"/>
              <w:numPr>
                <w:ilvl w:val="0"/>
                <w:numId w:val="164"/>
              </w:numPr>
            </w:pPr>
          </w:p>
        </w:tc>
        <w:tc>
          <w:tcPr>
            <w:tcW w:w="4488" w:type="dxa"/>
            <w:tcBorders>
              <w:top w:val="single" w:sz="6" w:space="0" w:color="auto"/>
              <w:left w:val="single" w:sz="6" w:space="0" w:color="auto"/>
              <w:bottom w:val="single" w:sz="6" w:space="0" w:color="auto"/>
              <w:right w:val="single" w:sz="6" w:space="0" w:color="auto"/>
            </w:tcBorders>
          </w:tcPr>
          <w:p w14:paraId="0B3FB411" w14:textId="09DEDF80" w:rsidR="007108AB" w:rsidRPr="003A08F4" w:rsidRDefault="00927222" w:rsidP="00B26DC1">
            <w:pPr>
              <w:pStyle w:val="TableText"/>
              <w:rPr>
                <w:b/>
              </w:rPr>
            </w:pPr>
            <w:r>
              <w:rPr>
                <w:b/>
              </w:rPr>
              <w:t xml:space="preserve">E Loop - </w:t>
            </w:r>
            <w:r w:rsidR="007108AB" w:rsidRPr="003A08F4">
              <w:rPr>
                <w:b/>
              </w:rPr>
              <w:t>CL1 Code</w:t>
            </w:r>
          </w:p>
        </w:tc>
        <w:tc>
          <w:tcPr>
            <w:tcW w:w="2244" w:type="dxa"/>
            <w:tcBorders>
              <w:top w:val="single" w:sz="6" w:space="0" w:color="auto"/>
              <w:left w:val="single" w:sz="6" w:space="0" w:color="auto"/>
              <w:bottom w:val="single" w:sz="6" w:space="0" w:color="auto"/>
              <w:right w:val="single" w:sz="6" w:space="0" w:color="auto"/>
            </w:tcBorders>
          </w:tcPr>
          <w:p w14:paraId="25EBA66D" w14:textId="77777777" w:rsidR="007108AB" w:rsidRDefault="007108AB" w:rsidP="00B26DC1">
            <w:pPr>
              <w:pStyle w:val="TableText"/>
            </w:pPr>
          </w:p>
        </w:tc>
        <w:tc>
          <w:tcPr>
            <w:tcW w:w="2244" w:type="dxa"/>
            <w:tcBorders>
              <w:top w:val="single" w:sz="6" w:space="0" w:color="auto"/>
              <w:left w:val="single" w:sz="6" w:space="0" w:color="auto"/>
              <w:bottom w:val="single" w:sz="6" w:space="0" w:color="auto"/>
              <w:right w:val="single" w:sz="6" w:space="0" w:color="auto"/>
            </w:tcBorders>
          </w:tcPr>
          <w:p w14:paraId="5C5C6A8E" w14:textId="77777777" w:rsidR="007108AB" w:rsidRPr="00DF256B" w:rsidRDefault="007108AB" w:rsidP="00B26DC1">
            <w:pPr>
              <w:pStyle w:val="TableText"/>
            </w:pPr>
          </w:p>
        </w:tc>
        <w:tc>
          <w:tcPr>
            <w:tcW w:w="561" w:type="dxa"/>
            <w:tcBorders>
              <w:top w:val="single" w:sz="6" w:space="0" w:color="auto"/>
              <w:left w:val="single" w:sz="6" w:space="0" w:color="auto"/>
              <w:bottom w:val="single" w:sz="6" w:space="0" w:color="auto"/>
              <w:right w:val="single" w:sz="6" w:space="0" w:color="auto"/>
            </w:tcBorders>
          </w:tcPr>
          <w:p w14:paraId="6070A3F3" w14:textId="77777777" w:rsidR="007108AB" w:rsidRPr="00DF256B" w:rsidRDefault="007108AB" w:rsidP="00B26DC1">
            <w:pPr>
              <w:pStyle w:val="TableText"/>
            </w:pPr>
          </w:p>
        </w:tc>
        <w:tc>
          <w:tcPr>
            <w:tcW w:w="2244" w:type="dxa"/>
            <w:tcBorders>
              <w:top w:val="single" w:sz="6" w:space="0" w:color="auto"/>
              <w:left w:val="single" w:sz="6" w:space="0" w:color="auto"/>
              <w:bottom w:val="single" w:sz="6" w:space="0" w:color="auto"/>
              <w:right w:val="single" w:sz="12" w:space="0" w:color="auto"/>
            </w:tcBorders>
          </w:tcPr>
          <w:p w14:paraId="5C4E7D5D" w14:textId="77777777" w:rsidR="007108AB" w:rsidRPr="00DF256B" w:rsidRDefault="007108AB" w:rsidP="00B26DC1">
            <w:pPr>
              <w:pStyle w:val="TableText"/>
            </w:pPr>
          </w:p>
        </w:tc>
      </w:tr>
      <w:tr w:rsidR="007108AB" w:rsidRPr="00DF256B" w14:paraId="1F1B1DC8" w14:textId="77777777" w:rsidTr="007108AB">
        <w:trPr>
          <w:cantSplit/>
        </w:trPr>
        <w:tc>
          <w:tcPr>
            <w:tcW w:w="1944" w:type="dxa"/>
            <w:tcBorders>
              <w:top w:val="single" w:sz="6" w:space="0" w:color="auto"/>
              <w:left w:val="single" w:sz="12" w:space="0" w:color="auto"/>
              <w:bottom w:val="single" w:sz="6" w:space="0" w:color="auto"/>
              <w:right w:val="single" w:sz="6" w:space="0" w:color="auto"/>
            </w:tcBorders>
          </w:tcPr>
          <w:p w14:paraId="27AEA31E" w14:textId="77777777" w:rsidR="007108AB" w:rsidRPr="00BF4A23" w:rsidRDefault="007108AB" w:rsidP="00B26DC1">
            <w:pPr>
              <w:pStyle w:val="TableText"/>
            </w:pPr>
          </w:p>
        </w:tc>
        <w:tc>
          <w:tcPr>
            <w:tcW w:w="898" w:type="dxa"/>
            <w:tcBorders>
              <w:top w:val="single" w:sz="6" w:space="0" w:color="auto"/>
              <w:left w:val="single" w:sz="6" w:space="0" w:color="auto"/>
              <w:bottom w:val="single" w:sz="6" w:space="0" w:color="auto"/>
              <w:right w:val="single" w:sz="6" w:space="0" w:color="auto"/>
            </w:tcBorders>
          </w:tcPr>
          <w:p w14:paraId="71B47729" w14:textId="77777777" w:rsidR="007108AB" w:rsidRPr="009630B7" w:rsidRDefault="007108AB" w:rsidP="003A08F4">
            <w:pPr>
              <w:pStyle w:val="TableText"/>
              <w:numPr>
                <w:ilvl w:val="0"/>
                <w:numId w:val="164"/>
              </w:numPr>
            </w:pPr>
          </w:p>
        </w:tc>
        <w:tc>
          <w:tcPr>
            <w:tcW w:w="4488" w:type="dxa"/>
            <w:tcBorders>
              <w:top w:val="single" w:sz="6" w:space="0" w:color="auto"/>
              <w:left w:val="single" w:sz="6" w:space="0" w:color="auto"/>
              <w:bottom w:val="single" w:sz="6" w:space="0" w:color="auto"/>
              <w:right w:val="single" w:sz="6" w:space="0" w:color="auto"/>
            </w:tcBorders>
          </w:tcPr>
          <w:p w14:paraId="334C41C1" w14:textId="19892143" w:rsidR="007108AB" w:rsidRPr="009D183D" w:rsidRDefault="007108AB" w:rsidP="00B26DC1">
            <w:pPr>
              <w:pStyle w:val="TableText"/>
            </w:pPr>
            <w:r>
              <w:t>Select the FY15RQTC007C-04 request message file</w:t>
            </w:r>
          </w:p>
        </w:tc>
        <w:tc>
          <w:tcPr>
            <w:tcW w:w="2244" w:type="dxa"/>
            <w:tcBorders>
              <w:top w:val="single" w:sz="6" w:space="0" w:color="auto"/>
              <w:left w:val="single" w:sz="6" w:space="0" w:color="auto"/>
              <w:bottom w:val="single" w:sz="6" w:space="0" w:color="auto"/>
              <w:right w:val="single" w:sz="6" w:space="0" w:color="auto"/>
            </w:tcBorders>
          </w:tcPr>
          <w:p w14:paraId="0F834549" w14:textId="77777777" w:rsidR="007108AB" w:rsidRPr="009D183D" w:rsidRDefault="007108AB" w:rsidP="00B26DC1">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3A05AF87" w14:textId="77777777" w:rsidR="007108AB" w:rsidRPr="00DF256B" w:rsidRDefault="007108AB" w:rsidP="00B26DC1">
            <w:pPr>
              <w:pStyle w:val="TableText"/>
            </w:pPr>
          </w:p>
        </w:tc>
        <w:tc>
          <w:tcPr>
            <w:tcW w:w="561" w:type="dxa"/>
            <w:tcBorders>
              <w:top w:val="single" w:sz="6" w:space="0" w:color="auto"/>
              <w:left w:val="single" w:sz="6" w:space="0" w:color="auto"/>
              <w:bottom w:val="single" w:sz="6" w:space="0" w:color="auto"/>
              <w:right w:val="single" w:sz="6" w:space="0" w:color="auto"/>
            </w:tcBorders>
          </w:tcPr>
          <w:p w14:paraId="072B95C1" w14:textId="62CE55E6" w:rsidR="007108AB" w:rsidRPr="00DF256B" w:rsidRDefault="00801D81" w:rsidP="00B26DC1">
            <w:pPr>
              <w:pStyle w:val="TableText"/>
            </w:pPr>
            <w:r>
              <w:t>D</w:t>
            </w:r>
          </w:p>
        </w:tc>
        <w:tc>
          <w:tcPr>
            <w:tcW w:w="2244" w:type="dxa"/>
            <w:tcBorders>
              <w:top w:val="single" w:sz="6" w:space="0" w:color="auto"/>
              <w:left w:val="single" w:sz="6" w:space="0" w:color="auto"/>
              <w:bottom w:val="single" w:sz="6" w:space="0" w:color="auto"/>
              <w:right w:val="single" w:sz="12" w:space="0" w:color="auto"/>
            </w:tcBorders>
          </w:tcPr>
          <w:p w14:paraId="2E1CBA12" w14:textId="5CABE3C8" w:rsidR="007108AB" w:rsidRPr="00DF256B" w:rsidRDefault="009D3680" w:rsidP="00B26DC1">
            <w:pPr>
              <w:pStyle w:val="TableText"/>
            </w:pPr>
            <w:r>
              <w:t xml:space="preserve">E Loop - </w:t>
            </w:r>
            <w:r w:rsidR="007108AB">
              <w:t>CL101 exist AND = “1”</w:t>
            </w:r>
          </w:p>
        </w:tc>
      </w:tr>
      <w:tr w:rsidR="007108AB" w:rsidRPr="00DF256B" w14:paraId="33F2CC07" w14:textId="77777777" w:rsidTr="007108AB">
        <w:trPr>
          <w:cantSplit/>
        </w:trPr>
        <w:tc>
          <w:tcPr>
            <w:tcW w:w="1944" w:type="dxa"/>
            <w:tcBorders>
              <w:top w:val="single" w:sz="6" w:space="0" w:color="auto"/>
              <w:left w:val="single" w:sz="12" w:space="0" w:color="auto"/>
              <w:bottom w:val="single" w:sz="6" w:space="0" w:color="auto"/>
              <w:right w:val="single" w:sz="6" w:space="0" w:color="auto"/>
            </w:tcBorders>
          </w:tcPr>
          <w:p w14:paraId="6E5241F1" w14:textId="77777777" w:rsidR="007108AB" w:rsidRPr="003A26CC" w:rsidRDefault="007108AB" w:rsidP="00B26DC1">
            <w:pPr>
              <w:pStyle w:val="TableText"/>
            </w:pPr>
          </w:p>
        </w:tc>
        <w:tc>
          <w:tcPr>
            <w:tcW w:w="898" w:type="dxa"/>
            <w:tcBorders>
              <w:top w:val="single" w:sz="6" w:space="0" w:color="auto"/>
              <w:left w:val="single" w:sz="6" w:space="0" w:color="auto"/>
              <w:bottom w:val="single" w:sz="6" w:space="0" w:color="auto"/>
              <w:right w:val="single" w:sz="6" w:space="0" w:color="auto"/>
            </w:tcBorders>
          </w:tcPr>
          <w:p w14:paraId="64B8B4E8" w14:textId="77777777" w:rsidR="007108AB" w:rsidRPr="009630B7" w:rsidRDefault="007108AB" w:rsidP="003A08F4">
            <w:pPr>
              <w:pStyle w:val="TableText"/>
              <w:numPr>
                <w:ilvl w:val="0"/>
                <w:numId w:val="164"/>
              </w:numPr>
            </w:pPr>
          </w:p>
        </w:tc>
        <w:tc>
          <w:tcPr>
            <w:tcW w:w="4488" w:type="dxa"/>
            <w:tcBorders>
              <w:top w:val="single" w:sz="6" w:space="0" w:color="auto"/>
              <w:left w:val="single" w:sz="6" w:space="0" w:color="auto"/>
              <w:bottom w:val="single" w:sz="6" w:space="0" w:color="auto"/>
              <w:right w:val="single" w:sz="6" w:space="0" w:color="auto"/>
            </w:tcBorders>
          </w:tcPr>
          <w:p w14:paraId="1D0119F3" w14:textId="3681200E" w:rsidR="007108AB" w:rsidRDefault="007108AB" w:rsidP="00B26DC1">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4E4D47CF" w14:textId="23C3AB5B" w:rsidR="007108AB" w:rsidRDefault="007108AB" w:rsidP="00B26DC1">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05C8A373" w14:textId="77777777" w:rsidR="007108AB" w:rsidRPr="00DF256B" w:rsidRDefault="007108AB" w:rsidP="00B26DC1">
            <w:pPr>
              <w:pStyle w:val="TableText"/>
            </w:pPr>
          </w:p>
        </w:tc>
        <w:tc>
          <w:tcPr>
            <w:tcW w:w="561" w:type="dxa"/>
            <w:tcBorders>
              <w:top w:val="single" w:sz="6" w:space="0" w:color="auto"/>
              <w:left w:val="single" w:sz="6" w:space="0" w:color="auto"/>
              <w:bottom w:val="single" w:sz="6" w:space="0" w:color="auto"/>
              <w:right w:val="single" w:sz="6" w:space="0" w:color="auto"/>
            </w:tcBorders>
          </w:tcPr>
          <w:p w14:paraId="7D331EAF" w14:textId="77777777" w:rsidR="007108AB" w:rsidRPr="00DF256B" w:rsidRDefault="007108AB" w:rsidP="00B26DC1">
            <w:pPr>
              <w:pStyle w:val="TableText"/>
            </w:pPr>
          </w:p>
        </w:tc>
        <w:tc>
          <w:tcPr>
            <w:tcW w:w="2244" w:type="dxa"/>
            <w:tcBorders>
              <w:top w:val="single" w:sz="6" w:space="0" w:color="auto"/>
              <w:left w:val="single" w:sz="6" w:space="0" w:color="auto"/>
              <w:bottom w:val="single" w:sz="6" w:space="0" w:color="auto"/>
              <w:right w:val="single" w:sz="12" w:space="0" w:color="auto"/>
            </w:tcBorders>
          </w:tcPr>
          <w:p w14:paraId="2D2D0A59" w14:textId="77777777" w:rsidR="007108AB" w:rsidRPr="00DF256B" w:rsidRDefault="007108AB" w:rsidP="00B26DC1">
            <w:pPr>
              <w:pStyle w:val="TableText"/>
            </w:pPr>
          </w:p>
        </w:tc>
      </w:tr>
      <w:tr w:rsidR="007108AB" w:rsidRPr="00DF256B" w14:paraId="12A076AD" w14:textId="77777777" w:rsidTr="007108AB">
        <w:trPr>
          <w:cantSplit/>
        </w:trPr>
        <w:tc>
          <w:tcPr>
            <w:tcW w:w="1944" w:type="dxa"/>
            <w:tcBorders>
              <w:top w:val="single" w:sz="6" w:space="0" w:color="auto"/>
              <w:left w:val="single" w:sz="12" w:space="0" w:color="auto"/>
              <w:bottom w:val="single" w:sz="6" w:space="0" w:color="auto"/>
              <w:right w:val="single" w:sz="6" w:space="0" w:color="auto"/>
            </w:tcBorders>
          </w:tcPr>
          <w:p w14:paraId="0489FE44" w14:textId="77777777" w:rsidR="007108AB" w:rsidRPr="00BF4A23" w:rsidRDefault="007108AB" w:rsidP="00B26DC1">
            <w:pPr>
              <w:pStyle w:val="TableText"/>
            </w:pPr>
          </w:p>
        </w:tc>
        <w:tc>
          <w:tcPr>
            <w:tcW w:w="898" w:type="dxa"/>
            <w:tcBorders>
              <w:top w:val="single" w:sz="6" w:space="0" w:color="auto"/>
              <w:left w:val="single" w:sz="6" w:space="0" w:color="auto"/>
              <w:bottom w:val="single" w:sz="6" w:space="0" w:color="auto"/>
              <w:right w:val="single" w:sz="6" w:space="0" w:color="auto"/>
            </w:tcBorders>
          </w:tcPr>
          <w:p w14:paraId="3CEC2263" w14:textId="77777777" w:rsidR="007108AB" w:rsidRPr="009630B7" w:rsidRDefault="007108AB" w:rsidP="003A08F4">
            <w:pPr>
              <w:pStyle w:val="TableText"/>
              <w:numPr>
                <w:ilvl w:val="0"/>
                <w:numId w:val="164"/>
              </w:numPr>
            </w:pPr>
          </w:p>
        </w:tc>
        <w:tc>
          <w:tcPr>
            <w:tcW w:w="4488" w:type="dxa"/>
            <w:tcBorders>
              <w:top w:val="single" w:sz="6" w:space="0" w:color="auto"/>
              <w:left w:val="single" w:sz="6" w:space="0" w:color="auto"/>
              <w:bottom w:val="single" w:sz="6" w:space="0" w:color="auto"/>
              <w:right w:val="single" w:sz="6" w:space="0" w:color="auto"/>
            </w:tcBorders>
          </w:tcPr>
          <w:p w14:paraId="49F005D5" w14:textId="42AC90E7" w:rsidR="007108AB" w:rsidRDefault="00E172C6" w:rsidP="00B26DC1">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181C9C5D" w14:textId="77777777" w:rsidR="007108AB" w:rsidRDefault="007108AB" w:rsidP="00B26DC1">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1CA7696A" w14:textId="77777777" w:rsidR="007108AB" w:rsidRPr="00DF256B" w:rsidRDefault="007108AB" w:rsidP="00B26DC1">
            <w:pPr>
              <w:pStyle w:val="TableText"/>
            </w:pPr>
          </w:p>
        </w:tc>
        <w:tc>
          <w:tcPr>
            <w:tcW w:w="561" w:type="dxa"/>
            <w:tcBorders>
              <w:top w:val="single" w:sz="6" w:space="0" w:color="auto"/>
              <w:left w:val="single" w:sz="6" w:space="0" w:color="auto"/>
              <w:bottom w:val="single" w:sz="6" w:space="0" w:color="auto"/>
              <w:right w:val="single" w:sz="6" w:space="0" w:color="auto"/>
            </w:tcBorders>
          </w:tcPr>
          <w:p w14:paraId="5D83C1E0" w14:textId="77777777" w:rsidR="007108AB" w:rsidRPr="00DF256B" w:rsidRDefault="007108AB" w:rsidP="00B26DC1">
            <w:pPr>
              <w:pStyle w:val="TableText"/>
            </w:pPr>
          </w:p>
        </w:tc>
        <w:tc>
          <w:tcPr>
            <w:tcW w:w="2244" w:type="dxa"/>
            <w:tcBorders>
              <w:top w:val="single" w:sz="6" w:space="0" w:color="auto"/>
              <w:left w:val="single" w:sz="6" w:space="0" w:color="auto"/>
              <w:bottom w:val="single" w:sz="6" w:space="0" w:color="auto"/>
              <w:right w:val="single" w:sz="12" w:space="0" w:color="auto"/>
            </w:tcBorders>
          </w:tcPr>
          <w:p w14:paraId="22B19B53" w14:textId="77777777" w:rsidR="007108AB" w:rsidRDefault="007108AB" w:rsidP="00B26DC1">
            <w:pPr>
              <w:pStyle w:val="TableText"/>
            </w:pPr>
          </w:p>
        </w:tc>
      </w:tr>
      <w:tr w:rsidR="007108AB" w:rsidRPr="00DF256B" w14:paraId="1EBD304F" w14:textId="77777777" w:rsidTr="007108AB">
        <w:trPr>
          <w:cantSplit/>
        </w:trPr>
        <w:tc>
          <w:tcPr>
            <w:tcW w:w="1944" w:type="dxa"/>
            <w:tcBorders>
              <w:top w:val="single" w:sz="6" w:space="0" w:color="auto"/>
              <w:left w:val="single" w:sz="12" w:space="0" w:color="auto"/>
              <w:bottom w:val="single" w:sz="6" w:space="0" w:color="auto"/>
              <w:right w:val="single" w:sz="6" w:space="0" w:color="auto"/>
            </w:tcBorders>
          </w:tcPr>
          <w:p w14:paraId="45A92BB2" w14:textId="77777777" w:rsidR="007108AB" w:rsidRPr="00BF4A23" w:rsidRDefault="007108AB" w:rsidP="00B26DC1">
            <w:pPr>
              <w:pStyle w:val="TableText"/>
            </w:pPr>
          </w:p>
        </w:tc>
        <w:tc>
          <w:tcPr>
            <w:tcW w:w="898" w:type="dxa"/>
            <w:tcBorders>
              <w:top w:val="single" w:sz="6" w:space="0" w:color="auto"/>
              <w:left w:val="single" w:sz="6" w:space="0" w:color="auto"/>
              <w:bottom w:val="single" w:sz="6" w:space="0" w:color="auto"/>
              <w:right w:val="single" w:sz="6" w:space="0" w:color="auto"/>
            </w:tcBorders>
          </w:tcPr>
          <w:p w14:paraId="05FE1912" w14:textId="77777777" w:rsidR="007108AB" w:rsidRPr="009630B7" w:rsidRDefault="007108AB" w:rsidP="003A08F4">
            <w:pPr>
              <w:pStyle w:val="TableText"/>
              <w:numPr>
                <w:ilvl w:val="0"/>
                <w:numId w:val="164"/>
              </w:numPr>
            </w:pPr>
          </w:p>
        </w:tc>
        <w:tc>
          <w:tcPr>
            <w:tcW w:w="4488" w:type="dxa"/>
            <w:tcBorders>
              <w:top w:val="single" w:sz="6" w:space="0" w:color="auto"/>
              <w:left w:val="single" w:sz="6" w:space="0" w:color="auto"/>
              <w:bottom w:val="single" w:sz="6" w:space="0" w:color="auto"/>
              <w:right w:val="single" w:sz="6" w:space="0" w:color="auto"/>
            </w:tcBorders>
          </w:tcPr>
          <w:p w14:paraId="00146D02" w14:textId="7D987039" w:rsidR="007108AB" w:rsidRPr="009D183D" w:rsidRDefault="007108AB">
            <w:pPr>
              <w:pStyle w:val="TableText"/>
            </w:pPr>
            <w:r>
              <w:t>Select the FY15RQTC007C-05 request message file</w:t>
            </w:r>
          </w:p>
        </w:tc>
        <w:tc>
          <w:tcPr>
            <w:tcW w:w="2244" w:type="dxa"/>
            <w:tcBorders>
              <w:top w:val="single" w:sz="6" w:space="0" w:color="auto"/>
              <w:left w:val="single" w:sz="6" w:space="0" w:color="auto"/>
              <w:bottom w:val="single" w:sz="6" w:space="0" w:color="auto"/>
              <w:right w:val="single" w:sz="6" w:space="0" w:color="auto"/>
            </w:tcBorders>
          </w:tcPr>
          <w:p w14:paraId="2AA6924F" w14:textId="77777777" w:rsidR="007108AB" w:rsidRPr="009D183D" w:rsidRDefault="007108AB" w:rsidP="00B26DC1">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5347BD76" w14:textId="77777777" w:rsidR="007108AB" w:rsidRPr="00DF256B" w:rsidRDefault="007108AB" w:rsidP="00B26DC1">
            <w:pPr>
              <w:pStyle w:val="TableText"/>
            </w:pPr>
          </w:p>
        </w:tc>
        <w:tc>
          <w:tcPr>
            <w:tcW w:w="561" w:type="dxa"/>
            <w:tcBorders>
              <w:top w:val="single" w:sz="6" w:space="0" w:color="auto"/>
              <w:left w:val="single" w:sz="6" w:space="0" w:color="auto"/>
              <w:bottom w:val="single" w:sz="6" w:space="0" w:color="auto"/>
              <w:right w:val="single" w:sz="6" w:space="0" w:color="auto"/>
            </w:tcBorders>
          </w:tcPr>
          <w:p w14:paraId="023C3A67" w14:textId="1AAE0684" w:rsidR="007108AB" w:rsidRPr="00DF256B" w:rsidRDefault="00801D81" w:rsidP="00B26DC1">
            <w:pPr>
              <w:pStyle w:val="TableText"/>
            </w:pPr>
            <w:r>
              <w:t>D</w:t>
            </w:r>
          </w:p>
        </w:tc>
        <w:tc>
          <w:tcPr>
            <w:tcW w:w="2244" w:type="dxa"/>
            <w:tcBorders>
              <w:top w:val="single" w:sz="6" w:space="0" w:color="auto"/>
              <w:left w:val="single" w:sz="6" w:space="0" w:color="auto"/>
              <w:bottom w:val="single" w:sz="6" w:space="0" w:color="auto"/>
              <w:right w:val="single" w:sz="12" w:space="0" w:color="auto"/>
            </w:tcBorders>
          </w:tcPr>
          <w:p w14:paraId="5B992F6C" w14:textId="494E5602" w:rsidR="007108AB" w:rsidRPr="00DF256B" w:rsidRDefault="009D3680" w:rsidP="00B26DC1">
            <w:pPr>
              <w:pStyle w:val="TableText"/>
            </w:pPr>
            <w:r>
              <w:t xml:space="preserve">E Loop - </w:t>
            </w:r>
            <w:r w:rsidR="007108AB">
              <w:t>CL101 exist AND = “2”</w:t>
            </w:r>
          </w:p>
        </w:tc>
      </w:tr>
      <w:tr w:rsidR="007108AB" w:rsidRPr="00DF256B" w14:paraId="180B312F" w14:textId="77777777" w:rsidTr="007108AB">
        <w:trPr>
          <w:cantSplit/>
        </w:trPr>
        <w:tc>
          <w:tcPr>
            <w:tcW w:w="1944" w:type="dxa"/>
            <w:tcBorders>
              <w:top w:val="single" w:sz="6" w:space="0" w:color="auto"/>
              <w:left w:val="single" w:sz="12" w:space="0" w:color="auto"/>
              <w:bottom w:val="single" w:sz="6" w:space="0" w:color="auto"/>
              <w:right w:val="single" w:sz="6" w:space="0" w:color="auto"/>
            </w:tcBorders>
          </w:tcPr>
          <w:p w14:paraId="5AF30AA8" w14:textId="77777777" w:rsidR="007108AB" w:rsidRPr="003A26CC" w:rsidRDefault="007108AB" w:rsidP="00B26DC1">
            <w:pPr>
              <w:pStyle w:val="TableText"/>
            </w:pPr>
          </w:p>
        </w:tc>
        <w:tc>
          <w:tcPr>
            <w:tcW w:w="898" w:type="dxa"/>
            <w:tcBorders>
              <w:top w:val="single" w:sz="6" w:space="0" w:color="auto"/>
              <w:left w:val="single" w:sz="6" w:space="0" w:color="auto"/>
              <w:bottom w:val="single" w:sz="6" w:space="0" w:color="auto"/>
              <w:right w:val="single" w:sz="6" w:space="0" w:color="auto"/>
            </w:tcBorders>
          </w:tcPr>
          <w:p w14:paraId="38ECC592" w14:textId="77777777" w:rsidR="007108AB" w:rsidRPr="009630B7" w:rsidRDefault="007108AB" w:rsidP="003A08F4">
            <w:pPr>
              <w:pStyle w:val="TableText"/>
              <w:numPr>
                <w:ilvl w:val="0"/>
                <w:numId w:val="164"/>
              </w:numPr>
            </w:pPr>
          </w:p>
        </w:tc>
        <w:tc>
          <w:tcPr>
            <w:tcW w:w="4488" w:type="dxa"/>
            <w:tcBorders>
              <w:top w:val="single" w:sz="6" w:space="0" w:color="auto"/>
              <w:left w:val="single" w:sz="6" w:space="0" w:color="auto"/>
              <w:bottom w:val="single" w:sz="6" w:space="0" w:color="auto"/>
              <w:right w:val="single" w:sz="6" w:space="0" w:color="auto"/>
            </w:tcBorders>
          </w:tcPr>
          <w:p w14:paraId="6E643326" w14:textId="7C6DADE5" w:rsidR="007108AB" w:rsidRDefault="007108AB" w:rsidP="00B26DC1">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150B3317" w14:textId="3CACF318" w:rsidR="007108AB" w:rsidRDefault="007108AB" w:rsidP="00B26DC1">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69B3BD9D" w14:textId="77777777" w:rsidR="007108AB" w:rsidRPr="00DF256B" w:rsidRDefault="007108AB" w:rsidP="00B26DC1">
            <w:pPr>
              <w:pStyle w:val="TableText"/>
            </w:pPr>
          </w:p>
        </w:tc>
        <w:tc>
          <w:tcPr>
            <w:tcW w:w="561" w:type="dxa"/>
            <w:tcBorders>
              <w:top w:val="single" w:sz="6" w:space="0" w:color="auto"/>
              <w:left w:val="single" w:sz="6" w:space="0" w:color="auto"/>
              <w:bottom w:val="single" w:sz="6" w:space="0" w:color="auto"/>
              <w:right w:val="single" w:sz="6" w:space="0" w:color="auto"/>
            </w:tcBorders>
          </w:tcPr>
          <w:p w14:paraId="2F7E1C15" w14:textId="77777777" w:rsidR="007108AB" w:rsidRPr="00DF256B" w:rsidRDefault="007108AB" w:rsidP="00B26DC1">
            <w:pPr>
              <w:pStyle w:val="TableText"/>
            </w:pPr>
          </w:p>
        </w:tc>
        <w:tc>
          <w:tcPr>
            <w:tcW w:w="2244" w:type="dxa"/>
            <w:tcBorders>
              <w:top w:val="single" w:sz="6" w:space="0" w:color="auto"/>
              <w:left w:val="single" w:sz="6" w:space="0" w:color="auto"/>
              <w:bottom w:val="single" w:sz="6" w:space="0" w:color="auto"/>
              <w:right w:val="single" w:sz="12" w:space="0" w:color="auto"/>
            </w:tcBorders>
          </w:tcPr>
          <w:p w14:paraId="140828A0" w14:textId="77777777" w:rsidR="007108AB" w:rsidRPr="00DF256B" w:rsidRDefault="007108AB" w:rsidP="00B26DC1">
            <w:pPr>
              <w:pStyle w:val="TableText"/>
            </w:pPr>
          </w:p>
        </w:tc>
      </w:tr>
      <w:tr w:rsidR="007108AB" w:rsidRPr="00DF256B" w14:paraId="26E22769" w14:textId="77777777" w:rsidTr="007108AB">
        <w:trPr>
          <w:cantSplit/>
        </w:trPr>
        <w:tc>
          <w:tcPr>
            <w:tcW w:w="1944" w:type="dxa"/>
            <w:tcBorders>
              <w:top w:val="single" w:sz="6" w:space="0" w:color="auto"/>
              <w:left w:val="single" w:sz="12" w:space="0" w:color="auto"/>
              <w:bottom w:val="single" w:sz="6" w:space="0" w:color="auto"/>
              <w:right w:val="single" w:sz="6" w:space="0" w:color="auto"/>
            </w:tcBorders>
          </w:tcPr>
          <w:p w14:paraId="006A8E40" w14:textId="77777777" w:rsidR="007108AB" w:rsidRPr="00BF4A23" w:rsidRDefault="007108AB" w:rsidP="00B26DC1">
            <w:pPr>
              <w:pStyle w:val="TableText"/>
            </w:pPr>
          </w:p>
        </w:tc>
        <w:tc>
          <w:tcPr>
            <w:tcW w:w="898" w:type="dxa"/>
            <w:tcBorders>
              <w:top w:val="single" w:sz="6" w:space="0" w:color="auto"/>
              <w:left w:val="single" w:sz="6" w:space="0" w:color="auto"/>
              <w:bottom w:val="single" w:sz="6" w:space="0" w:color="auto"/>
              <w:right w:val="single" w:sz="6" w:space="0" w:color="auto"/>
            </w:tcBorders>
          </w:tcPr>
          <w:p w14:paraId="12DFED3E" w14:textId="77777777" w:rsidR="007108AB" w:rsidRPr="009630B7" w:rsidRDefault="007108AB" w:rsidP="003A08F4">
            <w:pPr>
              <w:pStyle w:val="TableText"/>
              <w:numPr>
                <w:ilvl w:val="0"/>
                <w:numId w:val="164"/>
              </w:numPr>
            </w:pPr>
          </w:p>
        </w:tc>
        <w:tc>
          <w:tcPr>
            <w:tcW w:w="4488" w:type="dxa"/>
            <w:tcBorders>
              <w:top w:val="single" w:sz="6" w:space="0" w:color="auto"/>
              <w:left w:val="single" w:sz="6" w:space="0" w:color="auto"/>
              <w:bottom w:val="single" w:sz="6" w:space="0" w:color="auto"/>
              <w:right w:val="single" w:sz="6" w:space="0" w:color="auto"/>
            </w:tcBorders>
          </w:tcPr>
          <w:p w14:paraId="339D1BA6" w14:textId="33DFB1AE" w:rsidR="007108AB" w:rsidRDefault="00E172C6" w:rsidP="00B26DC1">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2D3A7028" w14:textId="77777777" w:rsidR="007108AB" w:rsidRDefault="007108AB" w:rsidP="00B26DC1">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35ED7D3F" w14:textId="77777777" w:rsidR="007108AB" w:rsidRPr="00DF256B" w:rsidRDefault="007108AB" w:rsidP="00B26DC1">
            <w:pPr>
              <w:pStyle w:val="TableText"/>
            </w:pPr>
          </w:p>
        </w:tc>
        <w:tc>
          <w:tcPr>
            <w:tcW w:w="561" w:type="dxa"/>
            <w:tcBorders>
              <w:top w:val="single" w:sz="6" w:space="0" w:color="auto"/>
              <w:left w:val="single" w:sz="6" w:space="0" w:color="auto"/>
              <w:bottom w:val="single" w:sz="6" w:space="0" w:color="auto"/>
              <w:right w:val="single" w:sz="6" w:space="0" w:color="auto"/>
            </w:tcBorders>
          </w:tcPr>
          <w:p w14:paraId="72EA9963" w14:textId="77777777" w:rsidR="007108AB" w:rsidRPr="00DF256B" w:rsidRDefault="007108AB" w:rsidP="00B26DC1">
            <w:pPr>
              <w:pStyle w:val="TableText"/>
            </w:pPr>
          </w:p>
        </w:tc>
        <w:tc>
          <w:tcPr>
            <w:tcW w:w="2244" w:type="dxa"/>
            <w:tcBorders>
              <w:top w:val="single" w:sz="6" w:space="0" w:color="auto"/>
              <w:left w:val="single" w:sz="6" w:space="0" w:color="auto"/>
              <w:bottom w:val="single" w:sz="6" w:space="0" w:color="auto"/>
              <w:right w:val="single" w:sz="12" w:space="0" w:color="auto"/>
            </w:tcBorders>
          </w:tcPr>
          <w:p w14:paraId="2D0B55AA" w14:textId="77777777" w:rsidR="007108AB" w:rsidRDefault="007108AB" w:rsidP="00B26DC1">
            <w:pPr>
              <w:pStyle w:val="TableText"/>
            </w:pPr>
          </w:p>
        </w:tc>
      </w:tr>
      <w:tr w:rsidR="007108AB" w:rsidRPr="00DF256B" w14:paraId="035AE09E" w14:textId="77777777" w:rsidTr="007108AB">
        <w:trPr>
          <w:cantSplit/>
        </w:trPr>
        <w:tc>
          <w:tcPr>
            <w:tcW w:w="1944" w:type="dxa"/>
            <w:tcBorders>
              <w:top w:val="single" w:sz="6" w:space="0" w:color="auto"/>
              <w:left w:val="single" w:sz="12" w:space="0" w:color="auto"/>
              <w:bottom w:val="single" w:sz="6" w:space="0" w:color="auto"/>
              <w:right w:val="single" w:sz="6" w:space="0" w:color="auto"/>
            </w:tcBorders>
          </w:tcPr>
          <w:p w14:paraId="0B72D27E" w14:textId="77777777" w:rsidR="007108AB" w:rsidRPr="00BF4A23" w:rsidRDefault="007108AB" w:rsidP="00B26DC1">
            <w:pPr>
              <w:pStyle w:val="TableText"/>
            </w:pPr>
          </w:p>
        </w:tc>
        <w:tc>
          <w:tcPr>
            <w:tcW w:w="898" w:type="dxa"/>
            <w:tcBorders>
              <w:top w:val="single" w:sz="6" w:space="0" w:color="auto"/>
              <w:left w:val="single" w:sz="6" w:space="0" w:color="auto"/>
              <w:bottom w:val="single" w:sz="6" w:space="0" w:color="auto"/>
              <w:right w:val="single" w:sz="6" w:space="0" w:color="auto"/>
            </w:tcBorders>
          </w:tcPr>
          <w:p w14:paraId="4F01F43A" w14:textId="77777777" w:rsidR="007108AB" w:rsidRPr="009630B7" w:rsidRDefault="007108AB" w:rsidP="003A08F4">
            <w:pPr>
              <w:pStyle w:val="TableText"/>
              <w:numPr>
                <w:ilvl w:val="0"/>
                <w:numId w:val="164"/>
              </w:numPr>
            </w:pPr>
          </w:p>
        </w:tc>
        <w:tc>
          <w:tcPr>
            <w:tcW w:w="4488" w:type="dxa"/>
            <w:tcBorders>
              <w:top w:val="single" w:sz="6" w:space="0" w:color="auto"/>
              <w:left w:val="single" w:sz="6" w:space="0" w:color="auto"/>
              <w:bottom w:val="single" w:sz="6" w:space="0" w:color="auto"/>
              <w:right w:val="single" w:sz="6" w:space="0" w:color="auto"/>
            </w:tcBorders>
          </w:tcPr>
          <w:p w14:paraId="190347B7" w14:textId="1C54117C" w:rsidR="007108AB" w:rsidRPr="009D183D" w:rsidRDefault="007108AB" w:rsidP="00B26DC1">
            <w:pPr>
              <w:pStyle w:val="TableText"/>
            </w:pPr>
            <w:r>
              <w:t>Select the FY15RQTC007C-06 request message file</w:t>
            </w:r>
          </w:p>
        </w:tc>
        <w:tc>
          <w:tcPr>
            <w:tcW w:w="2244" w:type="dxa"/>
            <w:tcBorders>
              <w:top w:val="single" w:sz="6" w:space="0" w:color="auto"/>
              <w:left w:val="single" w:sz="6" w:space="0" w:color="auto"/>
              <w:bottom w:val="single" w:sz="6" w:space="0" w:color="auto"/>
              <w:right w:val="single" w:sz="6" w:space="0" w:color="auto"/>
            </w:tcBorders>
          </w:tcPr>
          <w:p w14:paraId="2DE2E783" w14:textId="77777777" w:rsidR="007108AB" w:rsidRPr="009D183D" w:rsidRDefault="007108AB" w:rsidP="00B26DC1">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74D8509F" w14:textId="77777777" w:rsidR="007108AB" w:rsidRPr="00DF256B" w:rsidRDefault="007108AB" w:rsidP="00B26DC1">
            <w:pPr>
              <w:pStyle w:val="TableText"/>
            </w:pPr>
          </w:p>
        </w:tc>
        <w:tc>
          <w:tcPr>
            <w:tcW w:w="561" w:type="dxa"/>
            <w:tcBorders>
              <w:top w:val="single" w:sz="6" w:space="0" w:color="auto"/>
              <w:left w:val="single" w:sz="6" w:space="0" w:color="auto"/>
              <w:bottom w:val="single" w:sz="6" w:space="0" w:color="auto"/>
              <w:right w:val="single" w:sz="6" w:space="0" w:color="auto"/>
            </w:tcBorders>
          </w:tcPr>
          <w:p w14:paraId="2999E145" w14:textId="213CBB6A" w:rsidR="007108AB" w:rsidRPr="00DF256B" w:rsidRDefault="00801D81" w:rsidP="00B26DC1">
            <w:pPr>
              <w:pStyle w:val="TableText"/>
            </w:pPr>
            <w:r>
              <w:t>D</w:t>
            </w:r>
          </w:p>
        </w:tc>
        <w:tc>
          <w:tcPr>
            <w:tcW w:w="2244" w:type="dxa"/>
            <w:tcBorders>
              <w:top w:val="single" w:sz="6" w:space="0" w:color="auto"/>
              <w:left w:val="single" w:sz="6" w:space="0" w:color="auto"/>
              <w:bottom w:val="single" w:sz="6" w:space="0" w:color="auto"/>
              <w:right w:val="single" w:sz="12" w:space="0" w:color="auto"/>
            </w:tcBorders>
          </w:tcPr>
          <w:p w14:paraId="0F63D123" w14:textId="5D466936" w:rsidR="007108AB" w:rsidRPr="00DF256B" w:rsidRDefault="009D3680" w:rsidP="00B26DC1">
            <w:pPr>
              <w:pStyle w:val="TableText"/>
            </w:pPr>
            <w:r>
              <w:t xml:space="preserve">E Loop - </w:t>
            </w:r>
            <w:r w:rsidR="007108AB">
              <w:t>CL101 exist AND = “5”</w:t>
            </w:r>
          </w:p>
        </w:tc>
      </w:tr>
      <w:tr w:rsidR="007108AB" w:rsidRPr="00DF256B" w14:paraId="0FE300D9" w14:textId="77777777" w:rsidTr="007108AB">
        <w:trPr>
          <w:cantSplit/>
        </w:trPr>
        <w:tc>
          <w:tcPr>
            <w:tcW w:w="1944" w:type="dxa"/>
            <w:tcBorders>
              <w:top w:val="single" w:sz="6" w:space="0" w:color="auto"/>
              <w:left w:val="single" w:sz="12" w:space="0" w:color="auto"/>
              <w:bottom w:val="single" w:sz="6" w:space="0" w:color="auto"/>
              <w:right w:val="single" w:sz="6" w:space="0" w:color="auto"/>
            </w:tcBorders>
          </w:tcPr>
          <w:p w14:paraId="5067CA04" w14:textId="77777777" w:rsidR="007108AB" w:rsidRPr="003A26CC" w:rsidRDefault="007108AB" w:rsidP="00B26DC1">
            <w:pPr>
              <w:pStyle w:val="TableText"/>
            </w:pPr>
          </w:p>
        </w:tc>
        <w:tc>
          <w:tcPr>
            <w:tcW w:w="898" w:type="dxa"/>
            <w:tcBorders>
              <w:top w:val="single" w:sz="6" w:space="0" w:color="auto"/>
              <w:left w:val="single" w:sz="6" w:space="0" w:color="auto"/>
              <w:bottom w:val="single" w:sz="6" w:space="0" w:color="auto"/>
              <w:right w:val="single" w:sz="6" w:space="0" w:color="auto"/>
            </w:tcBorders>
          </w:tcPr>
          <w:p w14:paraId="38BDD345" w14:textId="77777777" w:rsidR="007108AB" w:rsidRPr="009630B7" w:rsidRDefault="007108AB" w:rsidP="003A08F4">
            <w:pPr>
              <w:pStyle w:val="TableText"/>
              <w:numPr>
                <w:ilvl w:val="0"/>
                <w:numId w:val="164"/>
              </w:numPr>
            </w:pPr>
          </w:p>
        </w:tc>
        <w:tc>
          <w:tcPr>
            <w:tcW w:w="4488" w:type="dxa"/>
            <w:tcBorders>
              <w:top w:val="single" w:sz="6" w:space="0" w:color="auto"/>
              <w:left w:val="single" w:sz="6" w:space="0" w:color="auto"/>
              <w:bottom w:val="single" w:sz="6" w:space="0" w:color="auto"/>
              <w:right w:val="single" w:sz="6" w:space="0" w:color="auto"/>
            </w:tcBorders>
          </w:tcPr>
          <w:p w14:paraId="655ED368" w14:textId="01C08E8C" w:rsidR="007108AB" w:rsidRDefault="007108AB" w:rsidP="00B26DC1">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01E138B7" w14:textId="70D64CEC" w:rsidR="007108AB" w:rsidRDefault="007108AB" w:rsidP="00B26DC1">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38498897" w14:textId="77777777" w:rsidR="007108AB" w:rsidRPr="00DF256B" w:rsidRDefault="007108AB" w:rsidP="00B26DC1">
            <w:pPr>
              <w:pStyle w:val="TableText"/>
            </w:pPr>
          </w:p>
        </w:tc>
        <w:tc>
          <w:tcPr>
            <w:tcW w:w="561" w:type="dxa"/>
            <w:tcBorders>
              <w:top w:val="single" w:sz="6" w:space="0" w:color="auto"/>
              <w:left w:val="single" w:sz="6" w:space="0" w:color="auto"/>
              <w:bottom w:val="single" w:sz="6" w:space="0" w:color="auto"/>
              <w:right w:val="single" w:sz="6" w:space="0" w:color="auto"/>
            </w:tcBorders>
          </w:tcPr>
          <w:p w14:paraId="7809E6F7" w14:textId="77777777" w:rsidR="007108AB" w:rsidRPr="00DF256B" w:rsidRDefault="007108AB" w:rsidP="00B26DC1">
            <w:pPr>
              <w:pStyle w:val="TableText"/>
            </w:pPr>
          </w:p>
        </w:tc>
        <w:tc>
          <w:tcPr>
            <w:tcW w:w="2244" w:type="dxa"/>
            <w:tcBorders>
              <w:top w:val="single" w:sz="6" w:space="0" w:color="auto"/>
              <w:left w:val="single" w:sz="6" w:space="0" w:color="auto"/>
              <w:bottom w:val="single" w:sz="6" w:space="0" w:color="auto"/>
              <w:right w:val="single" w:sz="12" w:space="0" w:color="auto"/>
            </w:tcBorders>
          </w:tcPr>
          <w:p w14:paraId="2EEE87F8" w14:textId="77777777" w:rsidR="007108AB" w:rsidRPr="00DF256B" w:rsidRDefault="007108AB" w:rsidP="00B26DC1">
            <w:pPr>
              <w:pStyle w:val="TableText"/>
            </w:pPr>
          </w:p>
        </w:tc>
      </w:tr>
      <w:tr w:rsidR="007108AB" w:rsidRPr="00DF256B" w14:paraId="3E51EE9D" w14:textId="77777777" w:rsidTr="007108AB">
        <w:trPr>
          <w:cantSplit/>
        </w:trPr>
        <w:tc>
          <w:tcPr>
            <w:tcW w:w="1944" w:type="dxa"/>
            <w:tcBorders>
              <w:top w:val="single" w:sz="6" w:space="0" w:color="auto"/>
              <w:left w:val="single" w:sz="12" w:space="0" w:color="auto"/>
              <w:bottom w:val="single" w:sz="6" w:space="0" w:color="auto"/>
              <w:right w:val="single" w:sz="6" w:space="0" w:color="auto"/>
            </w:tcBorders>
          </w:tcPr>
          <w:p w14:paraId="12A450D0" w14:textId="77777777" w:rsidR="007108AB" w:rsidRPr="00BF4A23" w:rsidRDefault="007108AB" w:rsidP="00B26DC1">
            <w:pPr>
              <w:pStyle w:val="TableText"/>
            </w:pPr>
          </w:p>
        </w:tc>
        <w:tc>
          <w:tcPr>
            <w:tcW w:w="898" w:type="dxa"/>
            <w:tcBorders>
              <w:top w:val="single" w:sz="6" w:space="0" w:color="auto"/>
              <w:left w:val="single" w:sz="6" w:space="0" w:color="auto"/>
              <w:bottom w:val="single" w:sz="6" w:space="0" w:color="auto"/>
              <w:right w:val="single" w:sz="6" w:space="0" w:color="auto"/>
            </w:tcBorders>
          </w:tcPr>
          <w:p w14:paraId="44BCF615" w14:textId="77777777" w:rsidR="007108AB" w:rsidRPr="009630B7" w:rsidRDefault="007108AB" w:rsidP="003A08F4">
            <w:pPr>
              <w:pStyle w:val="TableText"/>
              <w:numPr>
                <w:ilvl w:val="0"/>
                <w:numId w:val="164"/>
              </w:numPr>
            </w:pPr>
          </w:p>
        </w:tc>
        <w:tc>
          <w:tcPr>
            <w:tcW w:w="4488" w:type="dxa"/>
            <w:tcBorders>
              <w:top w:val="single" w:sz="6" w:space="0" w:color="auto"/>
              <w:left w:val="single" w:sz="6" w:space="0" w:color="auto"/>
              <w:bottom w:val="single" w:sz="6" w:space="0" w:color="auto"/>
              <w:right w:val="single" w:sz="6" w:space="0" w:color="auto"/>
            </w:tcBorders>
          </w:tcPr>
          <w:p w14:paraId="20395826" w14:textId="2CCCEC1F" w:rsidR="007108AB" w:rsidRDefault="00E172C6" w:rsidP="00B26DC1">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52F77F72" w14:textId="77777777" w:rsidR="007108AB" w:rsidRDefault="007108AB" w:rsidP="00B26DC1">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7BE129DA" w14:textId="77777777" w:rsidR="007108AB" w:rsidRPr="00DF256B" w:rsidRDefault="007108AB" w:rsidP="00B26DC1">
            <w:pPr>
              <w:pStyle w:val="TableText"/>
            </w:pPr>
          </w:p>
        </w:tc>
        <w:tc>
          <w:tcPr>
            <w:tcW w:w="561" w:type="dxa"/>
            <w:tcBorders>
              <w:top w:val="single" w:sz="6" w:space="0" w:color="auto"/>
              <w:left w:val="single" w:sz="6" w:space="0" w:color="auto"/>
              <w:bottom w:val="single" w:sz="6" w:space="0" w:color="auto"/>
              <w:right w:val="single" w:sz="6" w:space="0" w:color="auto"/>
            </w:tcBorders>
          </w:tcPr>
          <w:p w14:paraId="080F908D" w14:textId="77777777" w:rsidR="007108AB" w:rsidRPr="00DF256B" w:rsidRDefault="007108AB" w:rsidP="00B26DC1">
            <w:pPr>
              <w:pStyle w:val="TableText"/>
            </w:pPr>
          </w:p>
        </w:tc>
        <w:tc>
          <w:tcPr>
            <w:tcW w:w="2244" w:type="dxa"/>
            <w:tcBorders>
              <w:top w:val="single" w:sz="6" w:space="0" w:color="auto"/>
              <w:left w:val="single" w:sz="6" w:space="0" w:color="auto"/>
              <w:bottom w:val="single" w:sz="6" w:space="0" w:color="auto"/>
              <w:right w:val="single" w:sz="12" w:space="0" w:color="auto"/>
            </w:tcBorders>
          </w:tcPr>
          <w:p w14:paraId="58292A8B" w14:textId="77777777" w:rsidR="007108AB" w:rsidRDefault="007108AB" w:rsidP="00B26DC1">
            <w:pPr>
              <w:pStyle w:val="TableText"/>
            </w:pPr>
          </w:p>
        </w:tc>
      </w:tr>
      <w:tr w:rsidR="007E34BA" w:rsidRPr="00DF256B" w14:paraId="687F021B" w14:textId="77777777" w:rsidTr="007E34BA">
        <w:trPr>
          <w:cantSplit/>
        </w:trPr>
        <w:tc>
          <w:tcPr>
            <w:tcW w:w="1944" w:type="dxa"/>
            <w:tcBorders>
              <w:top w:val="single" w:sz="6" w:space="0" w:color="auto"/>
              <w:left w:val="single" w:sz="12" w:space="0" w:color="auto"/>
              <w:bottom w:val="single" w:sz="6" w:space="0" w:color="auto"/>
              <w:right w:val="single" w:sz="6" w:space="0" w:color="auto"/>
            </w:tcBorders>
          </w:tcPr>
          <w:p w14:paraId="7A8DFCF9" w14:textId="77777777" w:rsidR="007E34BA" w:rsidRPr="00BF4A23" w:rsidRDefault="007E34BA" w:rsidP="001C7B5A">
            <w:pPr>
              <w:pStyle w:val="TableText"/>
            </w:pPr>
            <w:r w:rsidRPr="003A26CC">
              <w:t>FS-EP010-012</w:t>
            </w:r>
          </w:p>
        </w:tc>
        <w:tc>
          <w:tcPr>
            <w:tcW w:w="898" w:type="dxa"/>
            <w:tcBorders>
              <w:top w:val="single" w:sz="6" w:space="0" w:color="auto"/>
              <w:left w:val="single" w:sz="6" w:space="0" w:color="auto"/>
              <w:bottom w:val="single" w:sz="6" w:space="0" w:color="auto"/>
              <w:right w:val="single" w:sz="6" w:space="0" w:color="auto"/>
            </w:tcBorders>
          </w:tcPr>
          <w:p w14:paraId="342ECC2D" w14:textId="77777777" w:rsidR="007E34BA" w:rsidRPr="009630B7" w:rsidRDefault="007E34BA" w:rsidP="003A08F4">
            <w:pPr>
              <w:pStyle w:val="TableText"/>
              <w:numPr>
                <w:ilvl w:val="0"/>
                <w:numId w:val="164"/>
              </w:numPr>
            </w:pPr>
          </w:p>
        </w:tc>
        <w:tc>
          <w:tcPr>
            <w:tcW w:w="4488" w:type="dxa"/>
            <w:tcBorders>
              <w:top w:val="single" w:sz="6" w:space="0" w:color="auto"/>
              <w:left w:val="single" w:sz="6" w:space="0" w:color="auto"/>
              <w:bottom w:val="single" w:sz="6" w:space="0" w:color="auto"/>
              <w:right w:val="single" w:sz="6" w:space="0" w:color="auto"/>
            </w:tcBorders>
          </w:tcPr>
          <w:p w14:paraId="025BAD99" w14:textId="77777777" w:rsidR="007E34BA" w:rsidRPr="009D183D" w:rsidRDefault="007E34BA" w:rsidP="001C7B5A">
            <w:pPr>
              <w:pStyle w:val="TableText"/>
            </w:pPr>
            <w:r>
              <w:t>Verify each request is in the queue.</w:t>
            </w:r>
          </w:p>
        </w:tc>
        <w:tc>
          <w:tcPr>
            <w:tcW w:w="2244" w:type="dxa"/>
            <w:tcBorders>
              <w:top w:val="single" w:sz="6" w:space="0" w:color="auto"/>
              <w:left w:val="single" w:sz="6" w:space="0" w:color="auto"/>
              <w:bottom w:val="single" w:sz="6" w:space="0" w:color="auto"/>
              <w:right w:val="single" w:sz="6" w:space="0" w:color="auto"/>
            </w:tcBorders>
          </w:tcPr>
          <w:p w14:paraId="121F727E" w14:textId="77777777" w:rsidR="007E34BA" w:rsidRPr="009D183D" w:rsidRDefault="007E34BA" w:rsidP="001C7B5A">
            <w:pPr>
              <w:pStyle w:val="TableText"/>
            </w:pPr>
            <w:r>
              <w:t>Each request is in a single queue</w:t>
            </w:r>
          </w:p>
        </w:tc>
        <w:tc>
          <w:tcPr>
            <w:tcW w:w="2244" w:type="dxa"/>
            <w:tcBorders>
              <w:top w:val="single" w:sz="6" w:space="0" w:color="auto"/>
              <w:left w:val="single" w:sz="6" w:space="0" w:color="auto"/>
              <w:bottom w:val="single" w:sz="6" w:space="0" w:color="auto"/>
              <w:right w:val="single" w:sz="6" w:space="0" w:color="auto"/>
            </w:tcBorders>
          </w:tcPr>
          <w:p w14:paraId="5B78102F" w14:textId="77777777" w:rsidR="007E34BA" w:rsidRPr="00DF256B" w:rsidRDefault="007E34BA" w:rsidP="001C7B5A">
            <w:pPr>
              <w:pStyle w:val="TableText"/>
            </w:pPr>
          </w:p>
        </w:tc>
        <w:tc>
          <w:tcPr>
            <w:tcW w:w="561" w:type="dxa"/>
            <w:tcBorders>
              <w:top w:val="single" w:sz="6" w:space="0" w:color="auto"/>
              <w:left w:val="single" w:sz="6" w:space="0" w:color="auto"/>
              <w:bottom w:val="single" w:sz="6" w:space="0" w:color="auto"/>
              <w:right w:val="single" w:sz="6" w:space="0" w:color="auto"/>
            </w:tcBorders>
          </w:tcPr>
          <w:p w14:paraId="2811C5B3" w14:textId="77777777" w:rsidR="007E34BA" w:rsidRPr="00DF256B" w:rsidRDefault="007E34BA" w:rsidP="001C7B5A">
            <w:pPr>
              <w:pStyle w:val="TableText"/>
            </w:pPr>
          </w:p>
        </w:tc>
        <w:tc>
          <w:tcPr>
            <w:tcW w:w="2244" w:type="dxa"/>
            <w:tcBorders>
              <w:top w:val="single" w:sz="6" w:space="0" w:color="auto"/>
              <w:left w:val="single" w:sz="6" w:space="0" w:color="auto"/>
              <w:bottom w:val="single" w:sz="6" w:space="0" w:color="auto"/>
              <w:right w:val="single" w:sz="12" w:space="0" w:color="auto"/>
            </w:tcBorders>
          </w:tcPr>
          <w:p w14:paraId="4CDA29B6" w14:textId="77777777" w:rsidR="007E34BA" w:rsidRPr="00DF256B" w:rsidRDefault="007E34BA" w:rsidP="001C7B5A">
            <w:pPr>
              <w:pStyle w:val="TableText"/>
            </w:pPr>
          </w:p>
        </w:tc>
      </w:tr>
    </w:tbl>
    <w:p w14:paraId="64109BFF" w14:textId="77777777" w:rsidR="00D83F68" w:rsidRDefault="00D83F68"/>
    <w:p w14:paraId="6C3D61A3" w14:textId="77777777" w:rsidR="00D83F68" w:rsidRDefault="00D83F68"/>
    <w:p w14:paraId="7E12D64A" w14:textId="39C97AB1" w:rsidR="00BB452A" w:rsidRDefault="00BB452A" w:rsidP="00BB452A">
      <w:pPr>
        <w:pStyle w:val="Caption"/>
      </w:pPr>
      <w:bookmarkStart w:id="110" w:name="_Toc456362977"/>
      <w:r w:rsidRPr="00D5087F">
        <w:t xml:space="preserve">Table </w:t>
      </w:r>
      <w:fldSimple w:instr=" SEQ Table \* ARABIC ">
        <w:r w:rsidR="00D16F8F">
          <w:rPr>
            <w:noProof/>
          </w:rPr>
          <w:t>21</w:t>
        </w:r>
      </w:fldSimple>
      <w:r w:rsidRPr="00D5087F">
        <w:t xml:space="preserve"> – TC-007</w:t>
      </w:r>
      <w:r>
        <w:t>D</w:t>
      </w:r>
      <w:r w:rsidRPr="00D5087F">
        <w:t xml:space="preserve">: Queues </w:t>
      </w:r>
      <w:r>
        <w:t>GUI – Emergency Queue – F Loop</w:t>
      </w:r>
      <w:bookmarkEnd w:id="110"/>
    </w:p>
    <w:tbl>
      <w:tblPr>
        <w:tblW w:w="146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944"/>
        <w:gridCol w:w="898"/>
        <w:gridCol w:w="4488"/>
        <w:gridCol w:w="2244"/>
        <w:gridCol w:w="2244"/>
        <w:gridCol w:w="561"/>
        <w:gridCol w:w="2244"/>
      </w:tblGrid>
      <w:tr w:rsidR="00BB452A" w:rsidRPr="00DF256B" w14:paraId="3C4B0F78" w14:textId="77777777" w:rsidTr="002B057B">
        <w:trPr>
          <w:cantSplit/>
          <w:tblHeader/>
        </w:trPr>
        <w:tc>
          <w:tcPr>
            <w:tcW w:w="1944" w:type="dxa"/>
            <w:tcBorders>
              <w:top w:val="single" w:sz="12" w:space="0" w:color="auto"/>
              <w:bottom w:val="single" w:sz="6" w:space="0" w:color="auto"/>
            </w:tcBorders>
            <w:shd w:val="clear" w:color="auto" w:fill="D9D9D9" w:themeFill="background1" w:themeFillShade="D9"/>
            <w:vAlign w:val="center"/>
          </w:tcPr>
          <w:p w14:paraId="4D0BCDC8" w14:textId="77777777" w:rsidR="00BB452A" w:rsidRPr="00DF256B" w:rsidRDefault="00BB452A" w:rsidP="002B057B">
            <w:pPr>
              <w:pStyle w:val="TableHeading"/>
            </w:pPr>
            <w:proofErr w:type="spellStart"/>
            <w:r w:rsidRPr="00DF256B">
              <w:t>Req</w:t>
            </w:r>
            <w:proofErr w:type="spellEnd"/>
            <w:r w:rsidRPr="00DF256B">
              <w:t xml:space="preserve"> # Trace</w:t>
            </w:r>
          </w:p>
        </w:tc>
        <w:tc>
          <w:tcPr>
            <w:tcW w:w="898" w:type="dxa"/>
            <w:tcBorders>
              <w:top w:val="single" w:sz="12" w:space="0" w:color="auto"/>
              <w:bottom w:val="single" w:sz="6" w:space="0" w:color="auto"/>
            </w:tcBorders>
            <w:shd w:val="clear" w:color="auto" w:fill="D9D9D9" w:themeFill="background1" w:themeFillShade="D9"/>
            <w:vAlign w:val="center"/>
          </w:tcPr>
          <w:p w14:paraId="58E25EAD" w14:textId="77777777" w:rsidR="00BB452A" w:rsidRPr="009630B7" w:rsidRDefault="00BB452A" w:rsidP="002B057B">
            <w:pPr>
              <w:pStyle w:val="TableHeading"/>
            </w:pPr>
            <w:r w:rsidRPr="009630B7">
              <w:t>Test Step</w:t>
            </w:r>
          </w:p>
        </w:tc>
        <w:tc>
          <w:tcPr>
            <w:tcW w:w="4488" w:type="dxa"/>
            <w:tcBorders>
              <w:top w:val="single" w:sz="12" w:space="0" w:color="auto"/>
              <w:bottom w:val="single" w:sz="6" w:space="0" w:color="auto"/>
            </w:tcBorders>
            <w:shd w:val="clear" w:color="auto" w:fill="D9D9D9" w:themeFill="background1" w:themeFillShade="D9"/>
            <w:vAlign w:val="center"/>
          </w:tcPr>
          <w:p w14:paraId="7F56F7B3" w14:textId="77777777" w:rsidR="00BB452A" w:rsidRPr="00DF256B" w:rsidRDefault="00BB452A" w:rsidP="002B057B">
            <w:pPr>
              <w:pStyle w:val="TableHeading"/>
            </w:pPr>
            <w:r w:rsidRPr="00DF256B">
              <w:t>Operator Action</w:t>
            </w:r>
          </w:p>
        </w:tc>
        <w:tc>
          <w:tcPr>
            <w:tcW w:w="2244" w:type="dxa"/>
            <w:tcBorders>
              <w:top w:val="single" w:sz="12" w:space="0" w:color="auto"/>
              <w:bottom w:val="single" w:sz="6" w:space="0" w:color="auto"/>
            </w:tcBorders>
            <w:shd w:val="clear" w:color="auto" w:fill="D9D9D9" w:themeFill="background1" w:themeFillShade="D9"/>
            <w:vAlign w:val="center"/>
          </w:tcPr>
          <w:p w14:paraId="46697A99" w14:textId="77777777" w:rsidR="00BB452A" w:rsidRPr="00DF256B" w:rsidRDefault="00BB452A" w:rsidP="002B057B">
            <w:pPr>
              <w:pStyle w:val="TableHeading"/>
            </w:pPr>
            <w:r w:rsidRPr="00DF256B">
              <w:t>Expected Results</w:t>
            </w:r>
          </w:p>
        </w:tc>
        <w:tc>
          <w:tcPr>
            <w:tcW w:w="2244" w:type="dxa"/>
            <w:tcBorders>
              <w:top w:val="single" w:sz="12" w:space="0" w:color="auto"/>
              <w:bottom w:val="single" w:sz="6" w:space="0" w:color="auto"/>
            </w:tcBorders>
            <w:shd w:val="clear" w:color="auto" w:fill="D9D9D9" w:themeFill="background1" w:themeFillShade="D9"/>
            <w:vAlign w:val="center"/>
          </w:tcPr>
          <w:p w14:paraId="57912110" w14:textId="77777777" w:rsidR="00BB452A" w:rsidRPr="00DF256B" w:rsidRDefault="00BB452A" w:rsidP="002B057B">
            <w:pPr>
              <w:pStyle w:val="TableHeading"/>
            </w:pPr>
            <w:r>
              <w:t>Actual Results</w:t>
            </w:r>
          </w:p>
        </w:tc>
        <w:tc>
          <w:tcPr>
            <w:tcW w:w="561" w:type="dxa"/>
            <w:tcBorders>
              <w:top w:val="single" w:sz="12" w:space="0" w:color="auto"/>
              <w:bottom w:val="single" w:sz="6" w:space="0" w:color="auto"/>
            </w:tcBorders>
            <w:shd w:val="clear" w:color="auto" w:fill="D9D9D9" w:themeFill="background1" w:themeFillShade="D9"/>
            <w:vAlign w:val="center"/>
          </w:tcPr>
          <w:p w14:paraId="75AE48B6" w14:textId="77777777" w:rsidR="00BB452A" w:rsidRPr="00DF256B" w:rsidRDefault="00BB452A" w:rsidP="002B057B">
            <w:pPr>
              <w:pStyle w:val="TableHeading"/>
            </w:pPr>
            <w:r w:rsidRPr="00DF256B">
              <w:t>P/F</w:t>
            </w:r>
          </w:p>
        </w:tc>
        <w:tc>
          <w:tcPr>
            <w:tcW w:w="2244" w:type="dxa"/>
            <w:tcBorders>
              <w:top w:val="single" w:sz="12" w:space="0" w:color="auto"/>
              <w:bottom w:val="single" w:sz="6" w:space="0" w:color="auto"/>
            </w:tcBorders>
            <w:shd w:val="clear" w:color="auto" w:fill="D9D9D9" w:themeFill="background1" w:themeFillShade="D9"/>
            <w:vAlign w:val="center"/>
          </w:tcPr>
          <w:p w14:paraId="3A286F85" w14:textId="77777777" w:rsidR="00BB452A" w:rsidRPr="00DF256B" w:rsidRDefault="00BB452A" w:rsidP="002B057B">
            <w:pPr>
              <w:pStyle w:val="TableHeading"/>
            </w:pPr>
            <w:r>
              <w:t>Note / Comments</w:t>
            </w:r>
          </w:p>
        </w:tc>
      </w:tr>
      <w:tr w:rsidR="00BB452A" w:rsidRPr="00DF256B" w14:paraId="2BC8E053" w14:textId="77777777" w:rsidTr="002B057B">
        <w:trPr>
          <w:cantSplit/>
        </w:trPr>
        <w:tc>
          <w:tcPr>
            <w:tcW w:w="1944" w:type="dxa"/>
          </w:tcPr>
          <w:p w14:paraId="269D3361" w14:textId="77777777" w:rsidR="00BB452A" w:rsidRPr="00F27E6E" w:rsidRDefault="00BB452A" w:rsidP="002B057B">
            <w:pPr>
              <w:pStyle w:val="TableText"/>
            </w:pPr>
          </w:p>
        </w:tc>
        <w:tc>
          <w:tcPr>
            <w:tcW w:w="898" w:type="dxa"/>
          </w:tcPr>
          <w:p w14:paraId="77C8E055" w14:textId="77777777" w:rsidR="00BB452A" w:rsidRPr="009630B7" w:rsidRDefault="00BB452A" w:rsidP="00BB452A">
            <w:pPr>
              <w:pStyle w:val="TableText"/>
              <w:numPr>
                <w:ilvl w:val="0"/>
                <w:numId w:val="206"/>
              </w:numPr>
            </w:pPr>
          </w:p>
        </w:tc>
        <w:tc>
          <w:tcPr>
            <w:tcW w:w="4488" w:type="dxa"/>
          </w:tcPr>
          <w:p w14:paraId="705323BF" w14:textId="75221DE7" w:rsidR="00BB452A" w:rsidRPr="00D2269C" w:rsidRDefault="00BB452A" w:rsidP="002B057B">
            <w:pPr>
              <w:pStyle w:val="TableText"/>
              <w:rPr>
                <w:b/>
              </w:rPr>
            </w:pPr>
            <w:r>
              <w:rPr>
                <w:b/>
              </w:rPr>
              <w:t xml:space="preserve">F Loop - </w:t>
            </w:r>
            <w:r w:rsidRPr="00D2269C">
              <w:rPr>
                <w:b/>
              </w:rPr>
              <w:t>UM Code</w:t>
            </w:r>
          </w:p>
        </w:tc>
        <w:tc>
          <w:tcPr>
            <w:tcW w:w="2244" w:type="dxa"/>
          </w:tcPr>
          <w:p w14:paraId="408F54CB" w14:textId="77777777" w:rsidR="00BB452A" w:rsidRDefault="00BB452A" w:rsidP="002B057B">
            <w:pPr>
              <w:pStyle w:val="TableText"/>
            </w:pPr>
          </w:p>
        </w:tc>
        <w:tc>
          <w:tcPr>
            <w:tcW w:w="2244" w:type="dxa"/>
          </w:tcPr>
          <w:p w14:paraId="55B4B3B4" w14:textId="77777777" w:rsidR="00BB452A" w:rsidRPr="00DF256B" w:rsidRDefault="00BB452A" w:rsidP="002B057B">
            <w:pPr>
              <w:pStyle w:val="TableText"/>
            </w:pPr>
          </w:p>
        </w:tc>
        <w:tc>
          <w:tcPr>
            <w:tcW w:w="561" w:type="dxa"/>
          </w:tcPr>
          <w:p w14:paraId="105EF6EE" w14:textId="77777777" w:rsidR="00BB452A" w:rsidRPr="00DF256B" w:rsidRDefault="00BB452A" w:rsidP="002B057B">
            <w:pPr>
              <w:pStyle w:val="TableText"/>
            </w:pPr>
          </w:p>
        </w:tc>
        <w:tc>
          <w:tcPr>
            <w:tcW w:w="2244" w:type="dxa"/>
          </w:tcPr>
          <w:p w14:paraId="2633C993" w14:textId="77777777" w:rsidR="00BB452A" w:rsidRDefault="00BB452A" w:rsidP="002B057B">
            <w:pPr>
              <w:pStyle w:val="TableText"/>
            </w:pPr>
          </w:p>
        </w:tc>
      </w:tr>
      <w:tr w:rsidR="00BB452A" w:rsidRPr="00DF256B" w14:paraId="092BCEC3" w14:textId="77777777" w:rsidTr="002B057B">
        <w:trPr>
          <w:cantSplit/>
        </w:trPr>
        <w:tc>
          <w:tcPr>
            <w:tcW w:w="1944" w:type="dxa"/>
          </w:tcPr>
          <w:p w14:paraId="54529469" w14:textId="77777777" w:rsidR="00BB452A" w:rsidRPr="00F27E6E" w:rsidRDefault="00BB452A" w:rsidP="002B057B">
            <w:pPr>
              <w:pStyle w:val="TableText"/>
            </w:pPr>
          </w:p>
        </w:tc>
        <w:tc>
          <w:tcPr>
            <w:tcW w:w="898" w:type="dxa"/>
          </w:tcPr>
          <w:p w14:paraId="7F146C30" w14:textId="77777777" w:rsidR="00BB452A" w:rsidRPr="009630B7" w:rsidRDefault="00BB452A" w:rsidP="00BB452A">
            <w:pPr>
              <w:pStyle w:val="TableText"/>
              <w:numPr>
                <w:ilvl w:val="0"/>
                <w:numId w:val="206"/>
              </w:numPr>
            </w:pPr>
          </w:p>
        </w:tc>
        <w:tc>
          <w:tcPr>
            <w:tcW w:w="4488" w:type="dxa"/>
          </w:tcPr>
          <w:p w14:paraId="4D876ACB" w14:textId="54DBC661" w:rsidR="00BB452A" w:rsidRPr="009D183D" w:rsidRDefault="00BB452A" w:rsidP="002B057B">
            <w:pPr>
              <w:pStyle w:val="TableText"/>
            </w:pPr>
            <w:r>
              <w:t>Select the FY15RQTC007D-01 request message file</w:t>
            </w:r>
          </w:p>
        </w:tc>
        <w:tc>
          <w:tcPr>
            <w:tcW w:w="2244" w:type="dxa"/>
          </w:tcPr>
          <w:p w14:paraId="5F18C33D" w14:textId="77777777" w:rsidR="00BB452A" w:rsidRPr="009D183D" w:rsidRDefault="00BB452A" w:rsidP="002B057B">
            <w:pPr>
              <w:pStyle w:val="TableText"/>
            </w:pPr>
            <w:r>
              <w:t>Message file selected</w:t>
            </w:r>
          </w:p>
        </w:tc>
        <w:tc>
          <w:tcPr>
            <w:tcW w:w="2244" w:type="dxa"/>
          </w:tcPr>
          <w:p w14:paraId="5406DEAA" w14:textId="77777777" w:rsidR="00BB452A" w:rsidRPr="00DF256B" w:rsidRDefault="00BB452A" w:rsidP="002B057B">
            <w:pPr>
              <w:pStyle w:val="TableText"/>
            </w:pPr>
          </w:p>
        </w:tc>
        <w:tc>
          <w:tcPr>
            <w:tcW w:w="561" w:type="dxa"/>
          </w:tcPr>
          <w:p w14:paraId="269901FE" w14:textId="7104A31F" w:rsidR="00BB452A" w:rsidRPr="00DF256B" w:rsidRDefault="00A1564B" w:rsidP="002B057B">
            <w:pPr>
              <w:pStyle w:val="TableText"/>
            </w:pPr>
            <w:r>
              <w:t>D</w:t>
            </w:r>
          </w:p>
        </w:tc>
        <w:tc>
          <w:tcPr>
            <w:tcW w:w="2244" w:type="dxa"/>
          </w:tcPr>
          <w:p w14:paraId="56EE25C5" w14:textId="2BEACCA4" w:rsidR="00BB452A" w:rsidRPr="00DF256B" w:rsidRDefault="00BB452A" w:rsidP="002B057B">
            <w:pPr>
              <w:pStyle w:val="TableText"/>
            </w:pPr>
            <w:r>
              <w:t>F Loop - UM03=86</w:t>
            </w:r>
          </w:p>
        </w:tc>
      </w:tr>
      <w:tr w:rsidR="00BB452A" w:rsidRPr="00DF256B" w14:paraId="6DA3F08D" w14:textId="77777777" w:rsidTr="002B057B">
        <w:trPr>
          <w:cantSplit/>
        </w:trPr>
        <w:tc>
          <w:tcPr>
            <w:tcW w:w="1944" w:type="dxa"/>
          </w:tcPr>
          <w:p w14:paraId="70A7BA4C" w14:textId="77777777" w:rsidR="00BB452A" w:rsidRPr="00F27E6E" w:rsidRDefault="00BB452A" w:rsidP="002B057B">
            <w:pPr>
              <w:pStyle w:val="TableText"/>
            </w:pPr>
          </w:p>
        </w:tc>
        <w:tc>
          <w:tcPr>
            <w:tcW w:w="898" w:type="dxa"/>
          </w:tcPr>
          <w:p w14:paraId="6DA2DCEF" w14:textId="77777777" w:rsidR="00BB452A" w:rsidRPr="009630B7" w:rsidRDefault="00BB452A" w:rsidP="00BB452A">
            <w:pPr>
              <w:pStyle w:val="TableText"/>
              <w:numPr>
                <w:ilvl w:val="0"/>
                <w:numId w:val="206"/>
              </w:numPr>
            </w:pPr>
          </w:p>
        </w:tc>
        <w:tc>
          <w:tcPr>
            <w:tcW w:w="4488" w:type="dxa"/>
          </w:tcPr>
          <w:p w14:paraId="1C02A93F" w14:textId="2B75835E" w:rsidR="00BB452A" w:rsidRPr="009D183D" w:rsidRDefault="00BB452A" w:rsidP="002B057B">
            <w:pPr>
              <w:pStyle w:val="TableText"/>
            </w:pPr>
            <w:r>
              <w:t xml:space="preserve">Submit to the </w:t>
            </w:r>
            <w:r w:rsidR="007C22F6">
              <w:t>ARPS</w:t>
            </w:r>
            <w:r>
              <w:t xml:space="preserve"> message interface</w:t>
            </w:r>
          </w:p>
        </w:tc>
        <w:tc>
          <w:tcPr>
            <w:tcW w:w="2244" w:type="dxa"/>
          </w:tcPr>
          <w:p w14:paraId="2D23A96F" w14:textId="0F9BDEAA" w:rsidR="00BB452A" w:rsidRPr="009D183D" w:rsidRDefault="00BB452A" w:rsidP="002B057B">
            <w:pPr>
              <w:pStyle w:val="TableText"/>
            </w:pPr>
            <w:r>
              <w:t xml:space="preserve">Message processed by </w:t>
            </w:r>
            <w:r w:rsidR="007C22F6">
              <w:t>ARPS</w:t>
            </w:r>
            <w:r>
              <w:t xml:space="preserve"> interface</w:t>
            </w:r>
          </w:p>
        </w:tc>
        <w:tc>
          <w:tcPr>
            <w:tcW w:w="2244" w:type="dxa"/>
          </w:tcPr>
          <w:p w14:paraId="4C27CF1B" w14:textId="77777777" w:rsidR="00BB452A" w:rsidRPr="00DF256B" w:rsidRDefault="00BB452A" w:rsidP="002B057B">
            <w:pPr>
              <w:pStyle w:val="TableText"/>
            </w:pPr>
          </w:p>
        </w:tc>
        <w:tc>
          <w:tcPr>
            <w:tcW w:w="561" w:type="dxa"/>
          </w:tcPr>
          <w:p w14:paraId="2E411919" w14:textId="77777777" w:rsidR="00BB452A" w:rsidRPr="00DF256B" w:rsidRDefault="00BB452A" w:rsidP="002B057B">
            <w:pPr>
              <w:pStyle w:val="TableText"/>
            </w:pPr>
          </w:p>
        </w:tc>
        <w:tc>
          <w:tcPr>
            <w:tcW w:w="2244" w:type="dxa"/>
          </w:tcPr>
          <w:p w14:paraId="126CA934" w14:textId="77777777" w:rsidR="00BB452A" w:rsidRPr="00DF256B" w:rsidRDefault="00BB452A" w:rsidP="002B057B">
            <w:pPr>
              <w:pStyle w:val="TableText"/>
            </w:pPr>
          </w:p>
        </w:tc>
      </w:tr>
      <w:tr w:rsidR="00BB452A" w:rsidRPr="00DF256B" w14:paraId="4DAC6F23" w14:textId="77777777" w:rsidTr="002B057B">
        <w:trPr>
          <w:cantSplit/>
        </w:trPr>
        <w:tc>
          <w:tcPr>
            <w:tcW w:w="1944" w:type="dxa"/>
          </w:tcPr>
          <w:p w14:paraId="4550480F" w14:textId="77777777" w:rsidR="00BB452A" w:rsidRPr="00BF4A23" w:rsidRDefault="00BB452A" w:rsidP="002B057B">
            <w:pPr>
              <w:pStyle w:val="TableText"/>
            </w:pPr>
          </w:p>
        </w:tc>
        <w:tc>
          <w:tcPr>
            <w:tcW w:w="898" w:type="dxa"/>
          </w:tcPr>
          <w:p w14:paraId="33E94496" w14:textId="77777777" w:rsidR="00BB452A" w:rsidRPr="009630B7" w:rsidRDefault="00BB452A" w:rsidP="00BB452A">
            <w:pPr>
              <w:pStyle w:val="TableText"/>
              <w:numPr>
                <w:ilvl w:val="0"/>
                <w:numId w:val="206"/>
              </w:numPr>
            </w:pPr>
          </w:p>
        </w:tc>
        <w:tc>
          <w:tcPr>
            <w:tcW w:w="4488" w:type="dxa"/>
          </w:tcPr>
          <w:p w14:paraId="16F8FFDE" w14:textId="77777777" w:rsidR="00BB452A" w:rsidRDefault="00BB452A" w:rsidP="002B057B">
            <w:pPr>
              <w:pStyle w:val="TableText"/>
            </w:pPr>
            <w:r>
              <w:t>AAA error=AA returned</w:t>
            </w:r>
          </w:p>
        </w:tc>
        <w:tc>
          <w:tcPr>
            <w:tcW w:w="2244" w:type="dxa"/>
          </w:tcPr>
          <w:p w14:paraId="697CA52A" w14:textId="77777777" w:rsidR="00BB452A" w:rsidRDefault="00BB452A" w:rsidP="002B057B">
            <w:pPr>
              <w:pStyle w:val="TableText"/>
            </w:pPr>
            <w:r>
              <w:t>AAA error response sent to requestor</w:t>
            </w:r>
          </w:p>
        </w:tc>
        <w:tc>
          <w:tcPr>
            <w:tcW w:w="2244" w:type="dxa"/>
          </w:tcPr>
          <w:p w14:paraId="6DD91AF7" w14:textId="77777777" w:rsidR="00BB452A" w:rsidRPr="00DF256B" w:rsidRDefault="00BB452A" w:rsidP="002B057B">
            <w:pPr>
              <w:pStyle w:val="TableText"/>
            </w:pPr>
          </w:p>
        </w:tc>
        <w:tc>
          <w:tcPr>
            <w:tcW w:w="561" w:type="dxa"/>
          </w:tcPr>
          <w:p w14:paraId="3CEC6659" w14:textId="77777777" w:rsidR="00BB452A" w:rsidRPr="00DF256B" w:rsidRDefault="00BB452A" w:rsidP="002B057B">
            <w:pPr>
              <w:pStyle w:val="TableText"/>
            </w:pPr>
          </w:p>
        </w:tc>
        <w:tc>
          <w:tcPr>
            <w:tcW w:w="2244" w:type="dxa"/>
          </w:tcPr>
          <w:p w14:paraId="541F3E78" w14:textId="77777777" w:rsidR="00BB452A" w:rsidRDefault="00BB452A" w:rsidP="002B057B">
            <w:pPr>
              <w:pStyle w:val="TableText"/>
            </w:pPr>
          </w:p>
        </w:tc>
      </w:tr>
      <w:tr w:rsidR="00BB452A" w:rsidRPr="00DF256B" w14:paraId="7D35A277" w14:textId="77777777" w:rsidTr="002B057B">
        <w:trPr>
          <w:cantSplit/>
        </w:trPr>
        <w:tc>
          <w:tcPr>
            <w:tcW w:w="1944" w:type="dxa"/>
          </w:tcPr>
          <w:p w14:paraId="6B3080FB" w14:textId="77777777" w:rsidR="00BB452A" w:rsidRPr="00BF4A23" w:rsidRDefault="00BB452A" w:rsidP="002B057B">
            <w:pPr>
              <w:pStyle w:val="TableText"/>
            </w:pPr>
          </w:p>
        </w:tc>
        <w:tc>
          <w:tcPr>
            <w:tcW w:w="898" w:type="dxa"/>
          </w:tcPr>
          <w:p w14:paraId="3ED11345" w14:textId="77777777" w:rsidR="00BB452A" w:rsidRPr="009630B7" w:rsidRDefault="00BB452A" w:rsidP="00BB452A">
            <w:pPr>
              <w:pStyle w:val="TableText"/>
              <w:numPr>
                <w:ilvl w:val="0"/>
                <w:numId w:val="206"/>
              </w:numPr>
            </w:pPr>
          </w:p>
        </w:tc>
        <w:tc>
          <w:tcPr>
            <w:tcW w:w="4488" w:type="dxa"/>
          </w:tcPr>
          <w:p w14:paraId="75DD2218" w14:textId="1F1B2D54" w:rsidR="00BB452A" w:rsidRPr="009D183D" w:rsidRDefault="00BB452A" w:rsidP="002B057B">
            <w:pPr>
              <w:pStyle w:val="TableText"/>
            </w:pPr>
            <w:r>
              <w:t>Select the FY15RQTC007D-02 request message file</w:t>
            </w:r>
          </w:p>
        </w:tc>
        <w:tc>
          <w:tcPr>
            <w:tcW w:w="2244" w:type="dxa"/>
          </w:tcPr>
          <w:p w14:paraId="3F71DF5D" w14:textId="77777777" w:rsidR="00BB452A" w:rsidRPr="009D183D" w:rsidRDefault="00BB452A" w:rsidP="002B057B">
            <w:pPr>
              <w:pStyle w:val="TableText"/>
            </w:pPr>
            <w:r>
              <w:t>Message file selected</w:t>
            </w:r>
          </w:p>
        </w:tc>
        <w:tc>
          <w:tcPr>
            <w:tcW w:w="2244" w:type="dxa"/>
          </w:tcPr>
          <w:p w14:paraId="0E92DB50" w14:textId="77777777" w:rsidR="00BB452A" w:rsidRPr="00DF256B" w:rsidRDefault="00BB452A" w:rsidP="002B057B">
            <w:pPr>
              <w:pStyle w:val="TableText"/>
            </w:pPr>
          </w:p>
        </w:tc>
        <w:tc>
          <w:tcPr>
            <w:tcW w:w="561" w:type="dxa"/>
          </w:tcPr>
          <w:p w14:paraId="32F44E73" w14:textId="59F2CF5A" w:rsidR="00BB452A" w:rsidRPr="00DF256B" w:rsidRDefault="00A1564B" w:rsidP="002B057B">
            <w:pPr>
              <w:pStyle w:val="TableText"/>
            </w:pPr>
            <w:r>
              <w:t>D</w:t>
            </w:r>
          </w:p>
        </w:tc>
        <w:tc>
          <w:tcPr>
            <w:tcW w:w="2244" w:type="dxa"/>
          </w:tcPr>
          <w:p w14:paraId="61726911" w14:textId="0C4CF165" w:rsidR="00BB452A" w:rsidRPr="00DF256B" w:rsidRDefault="00BB452A" w:rsidP="002B057B">
            <w:pPr>
              <w:pStyle w:val="TableText"/>
            </w:pPr>
            <w:r>
              <w:t>F Loop - UM04 (first 4 characters) exist AND = “20:B”</w:t>
            </w:r>
          </w:p>
        </w:tc>
      </w:tr>
      <w:tr w:rsidR="00BB452A" w:rsidRPr="00DF256B" w14:paraId="6F1048D0" w14:textId="77777777" w:rsidTr="002B057B">
        <w:trPr>
          <w:cantSplit/>
        </w:trPr>
        <w:tc>
          <w:tcPr>
            <w:tcW w:w="1944" w:type="dxa"/>
          </w:tcPr>
          <w:p w14:paraId="0DA6A1A6" w14:textId="77777777" w:rsidR="00BB452A" w:rsidRPr="003A26CC" w:rsidRDefault="00BB452A" w:rsidP="002B057B">
            <w:pPr>
              <w:pStyle w:val="TableText"/>
            </w:pPr>
          </w:p>
        </w:tc>
        <w:tc>
          <w:tcPr>
            <w:tcW w:w="898" w:type="dxa"/>
          </w:tcPr>
          <w:p w14:paraId="4C941EDE" w14:textId="77777777" w:rsidR="00BB452A" w:rsidRPr="009630B7" w:rsidRDefault="00BB452A" w:rsidP="00BB452A">
            <w:pPr>
              <w:pStyle w:val="TableText"/>
              <w:numPr>
                <w:ilvl w:val="0"/>
                <w:numId w:val="206"/>
              </w:numPr>
            </w:pPr>
          </w:p>
        </w:tc>
        <w:tc>
          <w:tcPr>
            <w:tcW w:w="4488" w:type="dxa"/>
          </w:tcPr>
          <w:p w14:paraId="69710203" w14:textId="1BC6757E" w:rsidR="00BB452A" w:rsidRDefault="00BB452A" w:rsidP="002B057B">
            <w:pPr>
              <w:pStyle w:val="TableText"/>
            </w:pPr>
            <w:r>
              <w:t xml:space="preserve">Submit to the </w:t>
            </w:r>
            <w:r w:rsidR="007C22F6">
              <w:t>ARPS</w:t>
            </w:r>
            <w:r>
              <w:t xml:space="preserve"> message interface</w:t>
            </w:r>
          </w:p>
        </w:tc>
        <w:tc>
          <w:tcPr>
            <w:tcW w:w="2244" w:type="dxa"/>
          </w:tcPr>
          <w:p w14:paraId="2F67255A" w14:textId="474D1F7A" w:rsidR="00BB452A" w:rsidRDefault="00BB452A" w:rsidP="002B057B">
            <w:pPr>
              <w:pStyle w:val="TableText"/>
            </w:pPr>
            <w:r>
              <w:t xml:space="preserve">Message processed by </w:t>
            </w:r>
            <w:r w:rsidR="007C22F6">
              <w:t>ARPS</w:t>
            </w:r>
            <w:r>
              <w:t xml:space="preserve"> interface</w:t>
            </w:r>
          </w:p>
        </w:tc>
        <w:tc>
          <w:tcPr>
            <w:tcW w:w="2244" w:type="dxa"/>
          </w:tcPr>
          <w:p w14:paraId="2310B5A1" w14:textId="77777777" w:rsidR="00BB452A" w:rsidRPr="00DF256B" w:rsidRDefault="00BB452A" w:rsidP="002B057B">
            <w:pPr>
              <w:pStyle w:val="TableText"/>
            </w:pPr>
          </w:p>
        </w:tc>
        <w:tc>
          <w:tcPr>
            <w:tcW w:w="561" w:type="dxa"/>
          </w:tcPr>
          <w:p w14:paraId="5314A359" w14:textId="77777777" w:rsidR="00BB452A" w:rsidRPr="00DF256B" w:rsidRDefault="00BB452A" w:rsidP="002B057B">
            <w:pPr>
              <w:pStyle w:val="TableText"/>
            </w:pPr>
          </w:p>
        </w:tc>
        <w:tc>
          <w:tcPr>
            <w:tcW w:w="2244" w:type="dxa"/>
          </w:tcPr>
          <w:p w14:paraId="59CB8092" w14:textId="77777777" w:rsidR="00BB452A" w:rsidRPr="00DF256B" w:rsidRDefault="00BB452A" w:rsidP="002B057B">
            <w:pPr>
              <w:pStyle w:val="TableText"/>
            </w:pPr>
          </w:p>
        </w:tc>
      </w:tr>
      <w:tr w:rsidR="00BB452A" w:rsidRPr="00DF256B" w14:paraId="70E7490F" w14:textId="77777777" w:rsidTr="002B057B">
        <w:trPr>
          <w:cantSplit/>
        </w:trPr>
        <w:tc>
          <w:tcPr>
            <w:tcW w:w="1944" w:type="dxa"/>
            <w:tcBorders>
              <w:top w:val="single" w:sz="6" w:space="0" w:color="auto"/>
              <w:left w:val="single" w:sz="12" w:space="0" w:color="auto"/>
              <w:bottom w:val="single" w:sz="6" w:space="0" w:color="auto"/>
              <w:right w:val="single" w:sz="6" w:space="0" w:color="auto"/>
            </w:tcBorders>
          </w:tcPr>
          <w:p w14:paraId="5EC6435B" w14:textId="77777777" w:rsidR="00BB452A" w:rsidRPr="00BF4A23" w:rsidRDefault="00BB452A" w:rsidP="002B057B">
            <w:pPr>
              <w:pStyle w:val="TableText"/>
            </w:pPr>
          </w:p>
        </w:tc>
        <w:tc>
          <w:tcPr>
            <w:tcW w:w="898" w:type="dxa"/>
            <w:tcBorders>
              <w:top w:val="single" w:sz="6" w:space="0" w:color="auto"/>
              <w:left w:val="single" w:sz="6" w:space="0" w:color="auto"/>
              <w:bottom w:val="single" w:sz="6" w:space="0" w:color="auto"/>
              <w:right w:val="single" w:sz="6" w:space="0" w:color="auto"/>
            </w:tcBorders>
          </w:tcPr>
          <w:p w14:paraId="7712D432" w14:textId="77777777" w:rsidR="00BB452A" w:rsidRPr="009630B7" w:rsidRDefault="00BB452A" w:rsidP="00BB452A">
            <w:pPr>
              <w:pStyle w:val="TableText"/>
              <w:numPr>
                <w:ilvl w:val="0"/>
                <w:numId w:val="206"/>
              </w:numPr>
            </w:pPr>
          </w:p>
        </w:tc>
        <w:tc>
          <w:tcPr>
            <w:tcW w:w="4488" w:type="dxa"/>
            <w:tcBorders>
              <w:top w:val="single" w:sz="6" w:space="0" w:color="auto"/>
              <w:left w:val="single" w:sz="6" w:space="0" w:color="auto"/>
              <w:bottom w:val="single" w:sz="6" w:space="0" w:color="auto"/>
              <w:right w:val="single" w:sz="6" w:space="0" w:color="auto"/>
            </w:tcBorders>
          </w:tcPr>
          <w:p w14:paraId="28636FB6" w14:textId="77777777" w:rsidR="00BB452A" w:rsidRDefault="00BB452A" w:rsidP="002B057B">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09C1622D" w14:textId="77777777" w:rsidR="00BB452A" w:rsidRDefault="00BB452A" w:rsidP="002B057B">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5AE00FA5" w14:textId="77777777" w:rsidR="00BB452A" w:rsidRPr="00DF256B" w:rsidRDefault="00BB452A" w:rsidP="002B057B">
            <w:pPr>
              <w:pStyle w:val="TableText"/>
            </w:pPr>
          </w:p>
        </w:tc>
        <w:tc>
          <w:tcPr>
            <w:tcW w:w="561" w:type="dxa"/>
            <w:tcBorders>
              <w:top w:val="single" w:sz="6" w:space="0" w:color="auto"/>
              <w:left w:val="single" w:sz="6" w:space="0" w:color="auto"/>
              <w:bottom w:val="single" w:sz="6" w:space="0" w:color="auto"/>
              <w:right w:val="single" w:sz="6" w:space="0" w:color="auto"/>
            </w:tcBorders>
          </w:tcPr>
          <w:p w14:paraId="60C508BA" w14:textId="77777777" w:rsidR="00BB452A" w:rsidRPr="00DF256B" w:rsidRDefault="00BB452A" w:rsidP="002B057B">
            <w:pPr>
              <w:pStyle w:val="TableText"/>
            </w:pPr>
          </w:p>
        </w:tc>
        <w:tc>
          <w:tcPr>
            <w:tcW w:w="2244" w:type="dxa"/>
            <w:tcBorders>
              <w:top w:val="single" w:sz="6" w:space="0" w:color="auto"/>
              <w:left w:val="single" w:sz="6" w:space="0" w:color="auto"/>
              <w:bottom w:val="single" w:sz="6" w:space="0" w:color="auto"/>
              <w:right w:val="single" w:sz="12" w:space="0" w:color="auto"/>
            </w:tcBorders>
          </w:tcPr>
          <w:p w14:paraId="01ECB4F8" w14:textId="77777777" w:rsidR="00BB452A" w:rsidRDefault="00BB452A" w:rsidP="002B057B">
            <w:pPr>
              <w:pStyle w:val="TableText"/>
            </w:pPr>
          </w:p>
        </w:tc>
      </w:tr>
      <w:tr w:rsidR="00BB452A" w:rsidRPr="00DF256B" w14:paraId="6A376781" w14:textId="77777777" w:rsidTr="002B057B">
        <w:trPr>
          <w:cantSplit/>
        </w:trPr>
        <w:tc>
          <w:tcPr>
            <w:tcW w:w="1944" w:type="dxa"/>
            <w:tcBorders>
              <w:top w:val="single" w:sz="6" w:space="0" w:color="auto"/>
              <w:left w:val="single" w:sz="12" w:space="0" w:color="auto"/>
              <w:bottom w:val="single" w:sz="6" w:space="0" w:color="auto"/>
              <w:right w:val="single" w:sz="6" w:space="0" w:color="auto"/>
            </w:tcBorders>
          </w:tcPr>
          <w:p w14:paraId="73EAC2C7" w14:textId="77777777" w:rsidR="00BB452A" w:rsidRPr="00BF4A23" w:rsidRDefault="00BB452A" w:rsidP="002B057B">
            <w:pPr>
              <w:pStyle w:val="TableText"/>
            </w:pPr>
          </w:p>
        </w:tc>
        <w:tc>
          <w:tcPr>
            <w:tcW w:w="898" w:type="dxa"/>
            <w:tcBorders>
              <w:top w:val="single" w:sz="6" w:space="0" w:color="auto"/>
              <w:left w:val="single" w:sz="6" w:space="0" w:color="auto"/>
              <w:bottom w:val="single" w:sz="6" w:space="0" w:color="auto"/>
              <w:right w:val="single" w:sz="6" w:space="0" w:color="auto"/>
            </w:tcBorders>
          </w:tcPr>
          <w:p w14:paraId="103F46A7" w14:textId="77777777" w:rsidR="00BB452A" w:rsidRPr="009630B7" w:rsidRDefault="00BB452A" w:rsidP="00BB452A">
            <w:pPr>
              <w:pStyle w:val="TableText"/>
              <w:numPr>
                <w:ilvl w:val="0"/>
                <w:numId w:val="206"/>
              </w:numPr>
            </w:pPr>
          </w:p>
        </w:tc>
        <w:tc>
          <w:tcPr>
            <w:tcW w:w="4488" w:type="dxa"/>
            <w:tcBorders>
              <w:top w:val="single" w:sz="6" w:space="0" w:color="auto"/>
              <w:left w:val="single" w:sz="6" w:space="0" w:color="auto"/>
              <w:bottom w:val="single" w:sz="6" w:space="0" w:color="auto"/>
              <w:right w:val="single" w:sz="6" w:space="0" w:color="auto"/>
            </w:tcBorders>
          </w:tcPr>
          <w:p w14:paraId="66863FF8" w14:textId="483728DD" w:rsidR="00BB452A" w:rsidRPr="009D183D" w:rsidRDefault="00BB452A">
            <w:pPr>
              <w:pStyle w:val="TableText"/>
            </w:pPr>
            <w:r>
              <w:t>Select the FY15RQTC007D-03 request message file</w:t>
            </w:r>
          </w:p>
        </w:tc>
        <w:tc>
          <w:tcPr>
            <w:tcW w:w="2244" w:type="dxa"/>
            <w:tcBorders>
              <w:top w:val="single" w:sz="6" w:space="0" w:color="auto"/>
              <w:left w:val="single" w:sz="6" w:space="0" w:color="auto"/>
              <w:bottom w:val="single" w:sz="6" w:space="0" w:color="auto"/>
              <w:right w:val="single" w:sz="6" w:space="0" w:color="auto"/>
            </w:tcBorders>
          </w:tcPr>
          <w:p w14:paraId="4750FBFD" w14:textId="77777777" w:rsidR="00BB452A" w:rsidRPr="009D183D" w:rsidRDefault="00BB452A" w:rsidP="002B057B">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08DFEC29" w14:textId="77777777" w:rsidR="00BB452A" w:rsidRPr="00DF256B" w:rsidRDefault="00BB452A" w:rsidP="002B057B">
            <w:pPr>
              <w:pStyle w:val="TableText"/>
            </w:pPr>
          </w:p>
        </w:tc>
        <w:tc>
          <w:tcPr>
            <w:tcW w:w="561" w:type="dxa"/>
            <w:tcBorders>
              <w:top w:val="single" w:sz="6" w:space="0" w:color="auto"/>
              <w:left w:val="single" w:sz="6" w:space="0" w:color="auto"/>
              <w:bottom w:val="single" w:sz="6" w:space="0" w:color="auto"/>
              <w:right w:val="single" w:sz="6" w:space="0" w:color="auto"/>
            </w:tcBorders>
          </w:tcPr>
          <w:p w14:paraId="11738CCE" w14:textId="255C4EB8" w:rsidR="00BB452A" w:rsidRPr="00DF256B" w:rsidRDefault="00A1564B" w:rsidP="002B057B">
            <w:pPr>
              <w:pStyle w:val="TableText"/>
            </w:pPr>
            <w:r>
              <w:t>D</w:t>
            </w:r>
          </w:p>
        </w:tc>
        <w:tc>
          <w:tcPr>
            <w:tcW w:w="2244" w:type="dxa"/>
            <w:tcBorders>
              <w:top w:val="single" w:sz="6" w:space="0" w:color="auto"/>
              <w:left w:val="single" w:sz="6" w:space="0" w:color="auto"/>
              <w:bottom w:val="single" w:sz="6" w:space="0" w:color="auto"/>
              <w:right w:val="single" w:sz="12" w:space="0" w:color="auto"/>
            </w:tcBorders>
          </w:tcPr>
          <w:p w14:paraId="18ED7F40" w14:textId="5A3646B5" w:rsidR="00BB452A" w:rsidRPr="00DF256B" w:rsidRDefault="00BB452A" w:rsidP="002B057B">
            <w:pPr>
              <w:pStyle w:val="TableText"/>
            </w:pPr>
            <w:r>
              <w:t>F Loop - UM04 (first 4 characters) exist AND = “23:B”,</w:t>
            </w:r>
          </w:p>
        </w:tc>
      </w:tr>
      <w:tr w:rsidR="00BB452A" w:rsidRPr="00DF256B" w14:paraId="4879AD7A" w14:textId="77777777" w:rsidTr="002B057B">
        <w:trPr>
          <w:cantSplit/>
        </w:trPr>
        <w:tc>
          <w:tcPr>
            <w:tcW w:w="1944" w:type="dxa"/>
            <w:tcBorders>
              <w:top w:val="single" w:sz="6" w:space="0" w:color="auto"/>
              <w:left w:val="single" w:sz="12" w:space="0" w:color="auto"/>
              <w:bottom w:val="single" w:sz="6" w:space="0" w:color="auto"/>
              <w:right w:val="single" w:sz="6" w:space="0" w:color="auto"/>
            </w:tcBorders>
          </w:tcPr>
          <w:p w14:paraId="6A8AB4F9" w14:textId="77777777" w:rsidR="00BB452A" w:rsidRPr="003A26CC" w:rsidRDefault="00BB452A" w:rsidP="002B057B">
            <w:pPr>
              <w:pStyle w:val="TableText"/>
            </w:pPr>
          </w:p>
        </w:tc>
        <w:tc>
          <w:tcPr>
            <w:tcW w:w="898" w:type="dxa"/>
            <w:tcBorders>
              <w:top w:val="single" w:sz="6" w:space="0" w:color="auto"/>
              <w:left w:val="single" w:sz="6" w:space="0" w:color="auto"/>
              <w:bottom w:val="single" w:sz="6" w:space="0" w:color="auto"/>
              <w:right w:val="single" w:sz="6" w:space="0" w:color="auto"/>
            </w:tcBorders>
          </w:tcPr>
          <w:p w14:paraId="664DB0FC" w14:textId="77777777" w:rsidR="00BB452A" w:rsidRPr="009630B7" w:rsidRDefault="00BB452A" w:rsidP="00BB452A">
            <w:pPr>
              <w:pStyle w:val="TableText"/>
              <w:numPr>
                <w:ilvl w:val="0"/>
                <w:numId w:val="206"/>
              </w:numPr>
            </w:pPr>
          </w:p>
        </w:tc>
        <w:tc>
          <w:tcPr>
            <w:tcW w:w="4488" w:type="dxa"/>
            <w:tcBorders>
              <w:top w:val="single" w:sz="6" w:space="0" w:color="auto"/>
              <w:left w:val="single" w:sz="6" w:space="0" w:color="auto"/>
              <w:bottom w:val="single" w:sz="6" w:space="0" w:color="auto"/>
              <w:right w:val="single" w:sz="6" w:space="0" w:color="auto"/>
            </w:tcBorders>
          </w:tcPr>
          <w:p w14:paraId="4D8BAF67" w14:textId="222938B2" w:rsidR="00BB452A" w:rsidRDefault="00BB452A" w:rsidP="002B057B">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02D4E5ED" w14:textId="5CFE2497" w:rsidR="00BB452A" w:rsidRDefault="00BB452A" w:rsidP="002B057B">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3C8570F7" w14:textId="77777777" w:rsidR="00BB452A" w:rsidRPr="00DF256B" w:rsidRDefault="00BB452A" w:rsidP="002B057B">
            <w:pPr>
              <w:pStyle w:val="TableText"/>
            </w:pPr>
          </w:p>
        </w:tc>
        <w:tc>
          <w:tcPr>
            <w:tcW w:w="561" w:type="dxa"/>
            <w:tcBorders>
              <w:top w:val="single" w:sz="6" w:space="0" w:color="auto"/>
              <w:left w:val="single" w:sz="6" w:space="0" w:color="auto"/>
              <w:bottom w:val="single" w:sz="6" w:space="0" w:color="auto"/>
              <w:right w:val="single" w:sz="6" w:space="0" w:color="auto"/>
            </w:tcBorders>
          </w:tcPr>
          <w:p w14:paraId="664B9297" w14:textId="77777777" w:rsidR="00BB452A" w:rsidRPr="00DF256B" w:rsidRDefault="00BB452A" w:rsidP="002B057B">
            <w:pPr>
              <w:pStyle w:val="TableText"/>
            </w:pPr>
          </w:p>
        </w:tc>
        <w:tc>
          <w:tcPr>
            <w:tcW w:w="2244" w:type="dxa"/>
            <w:tcBorders>
              <w:top w:val="single" w:sz="6" w:space="0" w:color="auto"/>
              <w:left w:val="single" w:sz="6" w:space="0" w:color="auto"/>
              <w:bottom w:val="single" w:sz="6" w:space="0" w:color="auto"/>
              <w:right w:val="single" w:sz="12" w:space="0" w:color="auto"/>
            </w:tcBorders>
          </w:tcPr>
          <w:p w14:paraId="7C439A0C" w14:textId="77777777" w:rsidR="00BB452A" w:rsidRPr="00DF256B" w:rsidRDefault="00BB452A" w:rsidP="002B057B">
            <w:pPr>
              <w:pStyle w:val="TableText"/>
            </w:pPr>
          </w:p>
        </w:tc>
      </w:tr>
      <w:tr w:rsidR="00BB452A" w:rsidRPr="00DF256B" w14:paraId="02DB0FB6" w14:textId="77777777" w:rsidTr="002B057B">
        <w:trPr>
          <w:cantSplit/>
        </w:trPr>
        <w:tc>
          <w:tcPr>
            <w:tcW w:w="1944" w:type="dxa"/>
            <w:tcBorders>
              <w:top w:val="single" w:sz="6" w:space="0" w:color="auto"/>
              <w:left w:val="single" w:sz="12" w:space="0" w:color="auto"/>
              <w:bottom w:val="single" w:sz="6" w:space="0" w:color="auto"/>
              <w:right w:val="single" w:sz="6" w:space="0" w:color="auto"/>
            </w:tcBorders>
          </w:tcPr>
          <w:p w14:paraId="7F01098B" w14:textId="77777777" w:rsidR="00BB452A" w:rsidRPr="00BF4A23" w:rsidRDefault="00BB452A" w:rsidP="002B057B">
            <w:pPr>
              <w:pStyle w:val="TableText"/>
            </w:pPr>
          </w:p>
        </w:tc>
        <w:tc>
          <w:tcPr>
            <w:tcW w:w="898" w:type="dxa"/>
            <w:tcBorders>
              <w:top w:val="single" w:sz="6" w:space="0" w:color="auto"/>
              <w:left w:val="single" w:sz="6" w:space="0" w:color="auto"/>
              <w:bottom w:val="single" w:sz="6" w:space="0" w:color="auto"/>
              <w:right w:val="single" w:sz="6" w:space="0" w:color="auto"/>
            </w:tcBorders>
          </w:tcPr>
          <w:p w14:paraId="65D80CBC" w14:textId="77777777" w:rsidR="00BB452A" w:rsidRPr="009630B7" w:rsidRDefault="00BB452A" w:rsidP="00BB452A">
            <w:pPr>
              <w:pStyle w:val="TableText"/>
              <w:numPr>
                <w:ilvl w:val="0"/>
                <w:numId w:val="206"/>
              </w:numPr>
            </w:pPr>
          </w:p>
        </w:tc>
        <w:tc>
          <w:tcPr>
            <w:tcW w:w="4488" w:type="dxa"/>
            <w:tcBorders>
              <w:top w:val="single" w:sz="6" w:space="0" w:color="auto"/>
              <w:left w:val="single" w:sz="6" w:space="0" w:color="auto"/>
              <w:bottom w:val="single" w:sz="6" w:space="0" w:color="auto"/>
              <w:right w:val="single" w:sz="6" w:space="0" w:color="auto"/>
            </w:tcBorders>
          </w:tcPr>
          <w:p w14:paraId="2C6D7039" w14:textId="77777777" w:rsidR="00BB452A" w:rsidRDefault="00BB452A" w:rsidP="002B057B">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7D771212" w14:textId="77777777" w:rsidR="00BB452A" w:rsidRDefault="00BB452A" w:rsidP="002B057B">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5BFD34CC" w14:textId="77777777" w:rsidR="00BB452A" w:rsidRPr="00DF256B" w:rsidRDefault="00BB452A" w:rsidP="002B057B">
            <w:pPr>
              <w:pStyle w:val="TableText"/>
            </w:pPr>
          </w:p>
        </w:tc>
        <w:tc>
          <w:tcPr>
            <w:tcW w:w="561" w:type="dxa"/>
            <w:tcBorders>
              <w:top w:val="single" w:sz="6" w:space="0" w:color="auto"/>
              <w:left w:val="single" w:sz="6" w:space="0" w:color="auto"/>
              <w:bottom w:val="single" w:sz="6" w:space="0" w:color="auto"/>
              <w:right w:val="single" w:sz="6" w:space="0" w:color="auto"/>
            </w:tcBorders>
          </w:tcPr>
          <w:p w14:paraId="1BDF647B" w14:textId="77777777" w:rsidR="00BB452A" w:rsidRPr="00DF256B" w:rsidRDefault="00BB452A" w:rsidP="002B057B">
            <w:pPr>
              <w:pStyle w:val="TableText"/>
            </w:pPr>
          </w:p>
        </w:tc>
        <w:tc>
          <w:tcPr>
            <w:tcW w:w="2244" w:type="dxa"/>
            <w:tcBorders>
              <w:top w:val="single" w:sz="6" w:space="0" w:color="auto"/>
              <w:left w:val="single" w:sz="6" w:space="0" w:color="auto"/>
              <w:bottom w:val="single" w:sz="6" w:space="0" w:color="auto"/>
              <w:right w:val="single" w:sz="12" w:space="0" w:color="auto"/>
            </w:tcBorders>
          </w:tcPr>
          <w:p w14:paraId="641E8B83" w14:textId="77777777" w:rsidR="00BB452A" w:rsidRDefault="00BB452A" w:rsidP="002B057B">
            <w:pPr>
              <w:pStyle w:val="TableText"/>
            </w:pPr>
          </w:p>
        </w:tc>
      </w:tr>
      <w:tr w:rsidR="007E34BA" w:rsidRPr="00DF256B" w14:paraId="43279FDE" w14:textId="77777777" w:rsidTr="007E34BA">
        <w:trPr>
          <w:cantSplit/>
        </w:trPr>
        <w:tc>
          <w:tcPr>
            <w:tcW w:w="1944" w:type="dxa"/>
            <w:tcBorders>
              <w:top w:val="single" w:sz="6" w:space="0" w:color="auto"/>
              <w:left w:val="single" w:sz="12" w:space="0" w:color="auto"/>
              <w:bottom w:val="single" w:sz="6" w:space="0" w:color="auto"/>
              <w:right w:val="single" w:sz="6" w:space="0" w:color="auto"/>
            </w:tcBorders>
          </w:tcPr>
          <w:p w14:paraId="38B05CCC" w14:textId="77777777" w:rsidR="007E34BA" w:rsidRPr="00BF4A23" w:rsidRDefault="007E34BA" w:rsidP="001C7B5A">
            <w:pPr>
              <w:pStyle w:val="TableText"/>
            </w:pPr>
            <w:r w:rsidRPr="003A26CC">
              <w:t>FS-EP010-012</w:t>
            </w:r>
          </w:p>
        </w:tc>
        <w:tc>
          <w:tcPr>
            <w:tcW w:w="898" w:type="dxa"/>
            <w:tcBorders>
              <w:top w:val="single" w:sz="6" w:space="0" w:color="auto"/>
              <w:left w:val="single" w:sz="6" w:space="0" w:color="auto"/>
              <w:bottom w:val="single" w:sz="6" w:space="0" w:color="auto"/>
              <w:right w:val="single" w:sz="6" w:space="0" w:color="auto"/>
            </w:tcBorders>
          </w:tcPr>
          <w:p w14:paraId="60E4C118" w14:textId="77777777" w:rsidR="007E34BA" w:rsidRPr="009630B7" w:rsidRDefault="007E34BA" w:rsidP="003A08F4">
            <w:pPr>
              <w:pStyle w:val="TableText"/>
              <w:numPr>
                <w:ilvl w:val="0"/>
                <w:numId w:val="206"/>
              </w:numPr>
            </w:pPr>
          </w:p>
        </w:tc>
        <w:tc>
          <w:tcPr>
            <w:tcW w:w="4488" w:type="dxa"/>
            <w:tcBorders>
              <w:top w:val="single" w:sz="6" w:space="0" w:color="auto"/>
              <w:left w:val="single" w:sz="6" w:space="0" w:color="auto"/>
              <w:bottom w:val="single" w:sz="6" w:space="0" w:color="auto"/>
              <w:right w:val="single" w:sz="6" w:space="0" w:color="auto"/>
            </w:tcBorders>
          </w:tcPr>
          <w:p w14:paraId="42D09E65" w14:textId="77777777" w:rsidR="007E34BA" w:rsidRPr="009D183D" w:rsidRDefault="007E34BA" w:rsidP="001C7B5A">
            <w:pPr>
              <w:pStyle w:val="TableText"/>
            </w:pPr>
            <w:r>
              <w:t>Verify each request is in the queue.</w:t>
            </w:r>
          </w:p>
        </w:tc>
        <w:tc>
          <w:tcPr>
            <w:tcW w:w="2244" w:type="dxa"/>
            <w:tcBorders>
              <w:top w:val="single" w:sz="6" w:space="0" w:color="auto"/>
              <w:left w:val="single" w:sz="6" w:space="0" w:color="auto"/>
              <w:bottom w:val="single" w:sz="6" w:space="0" w:color="auto"/>
              <w:right w:val="single" w:sz="6" w:space="0" w:color="auto"/>
            </w:tcBorders>
          </w:tcPr>
          <w:p w14:paraId="58595903" w14:textId="77777777" w:rsidR="007E34BA" w:rsidRPr="009D183D" w:rsidRDefault="007E34BA" w:rsidP="001C7B5A">
            <w:pPr>
              <w:pStyle w:val="TableText"/>
            </w:pPr>
            <w:r>
              <w:t>Each request is in a single queue</w:t>
            </w:r>
          </w:p>
        </w:tc>
        <w:tc>
          <w:tcPr>
            <w:tcW w:w="2244" w:type="dxa"/>
            <w:tcBorders>
              <w:top w:val="single" w:sz="6" w:space="0" w:color="auto"/>
              <w:left w:val="single" w:sz="6" w:space="0" w:color="auto"/>
              <w:bottom w:val="single" w:sz="6" w:space="0" w:color="auto"/>
              <w:right w:val="single" w:sz="6" w:space="0" w:color="auto"/>
            </w:tcBorders>
          </w:tcPr>
          <w:p w14:paraId="76B8BD80" w14:textId="77777777" w:rsidR="007E34BA" w:rsidRPr="00DF256B" w:rsidRDefault="007E34BA" w:rsidP="001C7B5A">
            <w:pPr>
              <w:pStyle w:val="TableText"/>
            </w:pPr>
          </w:p>
        </w:tc>
        <w:tc>
          <w:tcPr>
            <w:tcW w:w="561" w:type="dxa"/>
            <w:tcBorders>
              <w:top w:val="single" w:sz="6" w:space="0" w:color="auto"/>
              <w:left w:val="single" w:sz="6" w:space="0" w:color="auto"/>
              <w:bottom w:val="single" w:sz="6" w:space="0" w:color="auto"/>
              <w:right w:val="single" w:sz="6" w:space="0" w:color="auto"/>
            </w:tcBorders>
          </w:tcPr>
          <w:p w14:paraId="284AC98B" w14:textId="77777777" w:rsidR="007E34BA" w:rsidRPr="00DF256B" w:rsidRDefault="007E34BA" w:rsidP="001C7B5A">
            <w:pPr>
              <w:pStyle w:val="TableText"/>
            </w:pPr>
          </w:p>
        </w:tc>
        <w:tc>
          <w:tcPr>
            <w:tcW w:w="2244" w:type="dxa"/>
            <w:tcBorders>
              <w:top w:val="single" w:sz="6" w:space="0" w:color="auto"/>
              <w:left w:val="single" w:sz="6" w:space="0" w:color="auto"/>
              <w:bottom w:val="single" w:sz="6" w:space="0" w:color="auto"/>
              <w:right w:val="single" w:sz="12" w:space="0" w:color="auto"/>
            </w:tcBorders>
          </w:tcPr>
          <w:p w14:paraId="58229E81" w14:textId="77777777" w:rsidR="007E34BA" w:rsidRPr="00DF256B" w:rsidRDefault="007E34BA" w:rsidP="001C7B5A">
            <w:pPr>
              <w:pStyle w:val="TableText"/>
            </w:pPr>
          </w:p>
        </w:tc>
      </w:tr>
    </w:tbl>
    <w:p w14:paraId="7856D399" w14:textId="77777777" w:rsidR="00F654EE" w:rsidRDefault="00F654EE"/>
    <w:p w14:paraId="2587A4D3" w14:textId="429CE6AC" w:rsidR="00A13EEE" w:rsidRPr="00D5087F" w:rsidRDefault="00A13EEE" w:rsidP="00A13EEE">
      <w:pPr>
        <w:pStyle w:val="Caption"/>
      </w:pPr>
      <w:bookmarkStart w:id="111" w:name="_Toc456362978"/>
      <w:r w:rsidRPr="00D5087F">
        <w:lastRenderedPageBreak/>
        <w:t xml:space="preserve">Table </w:t>
      </w:r>
      <w:fldSimple w:instr=" SEQ Table \* ARABIC ">
        <w:r w:rsidR="00D16F8F">
          <w:rPr>
            <w:noProof/>
          </w:rPr>
          <w:t>22</w:t>
        </w:r>
      </w:fldSimple>
      <w:r w:rsidRPr="00D5087F">
        <w:t xml:space="preserve"> – TC-007</w:t>
      </w:r>
      <w:r w:rsidR="00BB452A">
        <w:t>E</w:t>
      </w:r>
      <w:r w:rsidRPr="00D5087F">
        <w:t xml:space="preserve">: Queues </w:t>
      </w:r>
      <w:r>
        <w:t>GUI – Inpatient Queue</w:t>
      </w:r>
      <w:r w:rsidR="00B26DC1">
        <w:t xml:space="preserve"> – E Loop</w:t>
      </w:r>
      <w:bookmarkEnd w:id="111"/>
    </w:p>
    <w:tbl>
      <w:tblPr>
        <w:tblW w:w="146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944"/>
        <w:gridCol w:w="898"/>
        <w:gridCol w:w="4488"/>
        <w:gridCol w:w="2244"/>
        <w:gridCol w:w="2244"/>
        <w:gridCol w:w="561"/>
        <w:gridCol w:w="2244"/>
      </w:tblGrid>
      <w:tr w:rsidR="00A13EEE" w:rsidRPr="00DF256B" w14:paraId="5AABB51D" w14:textId="1F68B48B" w:rsidTr="003A08F4">
        <w:trPr>
          <w:cantSplit/>
          <w:tblHeader/>
        </w:trPr>
        <w:tc>
          <w:tcPr>
            <w:tcW w:w="1944" w:type="dxa"/>
            <w:tcBorders>
              <w:top w:val="single" w:sz="12" w:space="0" w:color="auto"/>
              <w:bottom w:val="single" w:sz="6" w:space="0" w:color="auto"/>
            </w:tcBorders>
            <w:shd w:val="clear" w:color="auto" w:fill="D9D9D9" w:themeFill="background1" w:themeFillShade="D9"/>
            <w:vAlign w:val="center"/>
          </w:tcPr>
          <w:p w14:paraId="5FCAECF2" w14:textId="77777777" w:rsidR="00A13EEE" w:rsidRPr="00DF256B" w:rsidRDefault="00A13EEE" w:rsidP="00B26DC1">
            <w:pPr>
              <w:pStyle w:val="TableHeading"/>
            </w:pPr>
            <w:proofErr w:type="spellStart"/>
            <w:r w:rsidRPr="00DF256B">
              <w:t>Req</w:t>
            </w:r>
            <w:proofErr w:type="spellEnd"/>
            <w:r w:rsidRPr="00DF256B">
              <w:t xml:space="preserve"> # Trace</w:t>
            </w:r>
          </w:p>
        </w:tc>
        <w:tc>
          <w:tcPr>
            <w:tcW w:w="898" w:type="dxa"/>
            <w:tcBorders>
              <w:top w:val="single" w:sz="12" w:space="0" w:color="auto"/>
              <w:bottom w:val="single" w:sz="6" w:space="0" w:color="auto"/>
            </w:tcBorders>
            <w:shd w:val="clear" w:color="auto" w:fill="D9D9D9" w:themeFill="background1" w:themeFillShade="D9"/>
            <w:vAlign w:val="center"/>
          </w:tcPr>
          <w:p w14:paraId="06F0E5E5" w14:textId="77777777" w:rsidR="00A13EEE" w:rsidRPr="009630B7" w:rsidRDefault="00A13EEE" w:rsidP="00B26DC1">
            <w:pPr>
              <w:pStyle w:val="TableHeading"/>
            </w:pPr>
            <w:r w:rsidRPr="009630B7">
              <w:t>Test Step</w:t>
            </w:r>
          </w:p>
        </w:tc>
        <w:tc>
          <w:tcPr>
            <w:tcW w:w="4488" w:type="dxa"/>
            <w:tcBorders>
              <w:top w:val="single" w:sz="12" w:space="0" w:color="auto"/>
              <w:bottom w:val="single" w:sz="6" w:space="0" w:color="auto"/>
            </w:tcBorders>
            <w:shd w:val="clear" w:color="auto" w:fill="D9D9D9" w:themeFill="background1" w:themeFillShade="D9"/>
            <w:vAlign w:val="center"/>
          </w:tcPr>
          <w:p w14:paraId="62B03DD5" w14:textId="77777777" w:rsidR="00A13EEE" w:rsidRPr="00DF256B" w:rsidRDefault="00A13EEE" w:rsidP="00B26DC1">
            <w:pPr>
              <w:pStyle w:val="TableHeading"/>
            </w:pPr>
            <w:r w:rsidRPr="00DF256B">
              <w:t>Operator Action</w:t>
            </w:r>
          </w:p>
        </w:tc>
        <w:tc>
          <w:tcPr>
            <w:tcW w:w="2244" w:type="dxa"/>
            <w:tcBorders>
              <w:top w:val="single" w:sz="12" w:space="0" w:color="auto"/>
              <w:bottom w:val="single" w:sz="6" w:space="0" w:color="auto"/>
            </w:tcBorders>
            <w:shd w:val="clear" w:color="auto" w:fill="D9D9D9" w:themeFill="background1" w:themeFillShade="D9"/>
            <w:vAlign w:val="center"/>
          </w:tcPr>
          <w:p w14:paraId="1E4104B3" w14:textId="77777777" w:rsidR="00A13EEE" w:rsidRPr="00DF256B" w:rsidRDefault="00A13EEE" w:rsidP="00B26DC1">
            <w:pPr>
              <w:pStyle w:val="TableHeading"/>
            </w:pPr>
            <w:r w:rsidRPr="00DF256B">
              <w:t>Expected Results</w:t>
            </w:r>
          </w:p>
        </w:tc>
        <w:tc>
          <w:tcPr>
            <w:tcW w:w="2244" w:type="dxa"/>
            <w:tcBorders>
              <w:top w:val="single" w:sz="12" w:space="0" w:color="auto"/>
              <w:bottom w:val="single" w:sz="6" w:space="0" w:color="auto"/>
            </w:tcBorders>
            <w:shd w:val="clear" w:color="auto" w:fill="D9D9D9" w:themeFill="background1" w:themeFillShade="D9"/>
            <w:vAlign w:val="center"/>
          </w:tcPr>
          <w:p w14:paraId="3F5E0538" w14:textId="77777777" w:rsidR="00A13EEE" w:rsidRPr="00DF256B" w:rsidRDefault="00A13EEE" w:rsidP="00B26DC1">
            <w:pPr>
              <w:pStyle w:val="TableHeading"/>
            </w:pPr>
            <w:r>
              <w:t>Actual Results</w:t>
            </w:r>
          </w:p>
        </w:tc>
        <w:tc>
          <w:tcPr>
            <w:tcW w:w="561" w:type="dxa"/>
            <w:tcBorders>
              <w:top w:val="single" w:sz="12" w:space="0" w:color="auto"/>
              <w:bottom w:val="single" w:sz="6" w:space="0" w:color="auto"/>
            </w:tcBorders>
            <w:shd w:val="clear" w:color="auto" w:fill="D9D9D9" w:themeFill="background1" w:themeFillShade="D9"/>
            <w:vAlign w:val="center"/>
          </w:tcPr>
          <w:p w14:paraId="14FB060B" w14:textId="77777777" w:rsidR="00A13EEE" w:rsidRPr="00DF256B" w:rsidRDefault="00A13EEE" w:rsidP="00B26DC1">
            <w:pPr>
              <w:pStyle w:val="TableHeading"/>
            </w:pPr>
            <w:r w:rsidRPr="00DF256B">
              <w:t>P/F</w:t>
            </w:r>
          </w:p>
        </w:tc>
        <w:tc>
          <w:tcPr>
            <w:tcW w:w="2244" w:type="dxa"/>
            <w:tcBorders>
              <w:top w:val="single" w:sz="12" w:space="0" w:color="auto"/>
              <w:bottom w:val="single" w:sz="6" w:space="0" w:color="auto"/>
            </w:tcBorders>
            <w:shd w:val="clear" w:color="auto" w:fill="D9D9D9" w:themeFill="background1" w:themeFillShade="D9"/>
            <w:vAlign w:val="center"/>
          </w:tcPr>
          <w:p w14:paraId="7D239F85" w14:textId="77777777" w:rsidR="00A13EEE" w:rsidRPr="00DF256B" w:rsidRDefault="00A13EEE" w:rsidP="00B26DC1">
            <w:pPr>
              <w:pStyle w:val="TableHeading"/>
            </w:pPr>
            <w:r>
              <w:t>Note / Comments</w:t>
            </w:r>
          </w:p>
        </w:tc>
      </w:tr>
      <w:tr w:rsidR="00A13EEE" w:rsidRPr="00DF256B" w14:paraId="7924332E" w14:textId="7F99CF6C" w:rsidTr="003A08F4">
        <w:trPr>
          <w:cantSplit/>
        </w:trPr>
        <w:tc>
          <w:tcPr>
            <w:tcW w:w="1944" w:type="dxa"/>
          </w:tcPr>
          <w:p w14:paraId="085006DC" w14:textId="77777777" w:rsidR="00A13EEE" w:rsidRPr="00F27E6E" w:rsidRDefault="00A13EEE" w:rsidP="00B26DC1">
            <w:pPr>
              <w:pStyle w:val="TableText"/>
            </w:pPr>
          </w:p>
        </w:tc>
        <w:tc>
          <w:tcPr>
            <w:tcW w:w="898" w:type="dxa"/>
          </w:tcPr>
          <w:p w14:paraId="0123D9ED" w14:textId="77777777" w:rsidR="00A13EEE" w:rsidRPr="009630B7" w:rsidRDefault="00A13EEE" w:rsidP="00A13EEE">
            <w:pPr>
              <w:pStyle w:val="TableText"/>
              <w:numPr>
                <w:ilvl w:val="0"/>
                <w:numId w:val="184"/>
              </w:numPr>
            </w:pPr>
          </w:p>
        </w:tc>
        <w:tc>
          <w:tcPr>
            <w:tcW w:w="4488" w:type="dxa"/>
          </w:tcPr>
          <w:p w14:paraId="576C0ED2" w14:textId="7AF5537C" w:rsidR="00A13EEE" w:rsidRPr="00EE5C9D" w:rsidRDefault="00A13EEE" w:rsidP="00B26DC1">
            <w:pPr>
              <w:pStyle w:val="TableText"/>
              <w:rPr>
                <w:b/>
              </w:rPr>
            </w:pPr>
            <w:r>
              <w:rPr>
                <w:b/>
              </w:rPr>
              <w:t xml:space="preserve">E Loop - </w:t>
            </w:r>
            <w:r w:rsidRPr="00EE5C9D">
              <w:rPr>
                <w:b/>
              </w:rPr>
              <w:t>UM Code</w:t>
            </w:r>
            <w:r w:rsidR="00E172C6">
              <w:rPr>
                <w:b/>
              </w:rPr>
              <w:t xml:space="preserve"> – Positive Test</w:t>
            </w:r>
          </w:p>
        </w:tc>
        <w:tc>
          <w:tcPr>
            <w:tcW w:w="2244" w:type="dxa"/>
          </w:tcPr>
          <w:p w14:paraId="67817132" w14:textId="77777777" w:rsidR="00A13EEE" w:rsidRDefault="00A13EEE" w:rsidP="00B26DC1">
            <w:pPr>
              <w:pStyle w:val="TableText"/>
            </w:pPr>
          </w:p>
        </w:tc>
        <w:tc>
          <w:tcPr>
            <w:tcW w:w="2244" w:type="dxa"/>
          </w:tcPr>
          <w:p w14:paraId="6BE06779" w14:textId="77777777" w:rsidR="00A13EEE" w:rsidRPr="00DF256B" w:rsidRDefault="00A13EEE" w:rsidP="00B26DC1">
            <w:pPr>
              <w:pStyle w:val="TableText"/>
            </w:pPr>
          </w:p>
        </w:tc>
        <w:tc>
          <w:tcPr>
            <w:tcW w:w="561" w:type="dxa"/>
          </w:tcPr>
          <w:p w14:paraId="1AEE84C5" w14:textId="77777777" w:rsidR="00A13EEE" w:rsidRPr="00DF256B" w:rsidRDefault="00A13EEE" w:rsidP="00B26DC1">
            <w:pPr>
              <w:pStyle w:val="TableText"/>
            </w:pPr>
          </w:p>
        </w:tc>
        <w:tc>
          <w:tcPr>
            <w:tcW w:w="2244" w:type="dxa"/>
          </w:tcPr>
          <w:p w14:paraId="4B683E20" w14:textId="77777777" w:rsidR="00A13EEE" w:rsidRDefault="00A13EEE" w:rsidP="00B26DC1">
            <w:pPr>
              <w:pStyle w:val="TableText"/>
            </w:pPr>
          </w:p>
        </w:tc>
      </w:tr>
      <w:tr w:rsidR="00A13EEE" w:rsidRPr="00DF256B" w14:paraId="26F76465" w14:textId="15ED9335" w:rsidTr="003A08F4">
        <w:trPr>
          <w:cantSplit/>
        </w:trPr>
        <w:tc>
          <w:tcPr>
            <w:tcW w:w="1944" w:type="dxa"/>
          </w:tcPr>
          <w:p w14:paraId="7CCC5894" w14:textId="77777777" w:rsidR="00A13EEE" w:rsidRPr="00F27E6E" w:rsidRDefault="00A13EEE" w:rsidP="00B26DC1">
            <w:pPr>
              <w:pStyle w:val="TableText"/>
            </w:pPr>
          </w:p>
        </w:tc>
        <w:tc>
          <w:tcPr>
            <w:tcW w:w="898" w:type="dxa"/>
          </w:tcPr>
          <w:p w14:paraId="466F231F" w14:textId="77777777" w:rsidR="00A13EEE" w:rsidRPr="009630B7" w:rsidRDefault="00A13EEE" w:rsidP="00A13EEE">
            <w:pPr>
              <w:pStyle w:val="TableText"/>
              <w:numPr>
                <w:ilvl w:val="0"/>
                <w:numId w:val="184"/>
              </w:numPr>
            </w:pPr>
          </w:p>
        </w:tc>
        <w:tc>
          <w:tcPr>
            <w:tcW w:w="4488" w:type="dxa"/>
          </w:tcPr>
          <w:p w14:paraId="30A331C2" w14:textId="6F75C81E" w:rsidR="00A13EEE" w:rsidRPr="009D183D" w:rsidRDefault="00A13EEE" w:rsidP="00B26DC1">
            <w:pPr>
              <w:pStyle w:val="TableText"/>
            </w:pPr>
            <w:r>
              <w:t>Select the FY15RQTC007</w:t>
            </w:r>
            <w:r w:rsidR="00BB452A">
              <w:t>E</w:t>
            </w:r>
            <w:r>
              <w:t>-01 request message file</w:t>
            </w:r>
          </w:p>
        </w:tc>
        <w:tc>
          <w:tcPr>
            <w:tcW w:w="2244" w:type="dxa"/>
          </w:tcPr>
          <w:p w14:paraId="7FB89C9D" w14:textId="77777777" w:rsidR="00A13EEE" w:rsidRPr="009D183D" w:rsidRDefault="00A13EEE" w:rsidP="00B26DC1">
            <w:pPr>
              <w:pStyle w:val="TableText"/>
            </w:pPr>
            <w:r>
              <w:t>Message file selected</w:t>
            </w:r>
          </w:p>
        </w:tc>
        <w:tc>
          <w:tcPr>
            <w:tcW w:w="2244" w:type="dxa"/>
          </w:tcPr>
          <w:p w14:paraId="685D3BA1" w14:textId="77777777" w:rsidR="00A13EEE" w:rsidRPr="00DF256B" w:rsidRDefault="00A13EEE" w:rsidP="00B26DC1">
            <w:pPr>
              <w:pStyle w:val="TableText"/>
            </w:pPr>
          </w:p>
        </w:tc>
        <w:tc>
          <w:tcPr>
            <w:tcW w:w="561" w:type="dxa"/>
          </w:tcPr>
          <w:p w14:paraId="5BC56E6C" w14:textId="73059309" w:rsidR="00A13EEE" w:rsidRPr="00DF256B" w:rsidRDefault="00EE1B64" w:rsidP="00B26DC1">
            <w:pPr>
              <w:pStyle w:val="TableText"/>
            </w:pPr>
            <w:r>
              <w:t>D</w:t>
            </w:r>
          </w:p>
        </w:tc>
        <w:tc>
          <w:tcPr>
            <w:tcW w:w="2244" w:type="dxa"/>
          </w:tcPr>
          <w:p w14:paraId="402A0465" w14:textId="52CAD2B4" w:rsidR="00A13EEE" w:rsidRPr="00DF256B" w:rsidRDefault="00A13EEE">
            <w:pPr>
              <w:pStyle w:val="TableText"/>
            </w:pPr>
            <w:r>
              <w:t>E Loop - UM03=45</w:t>
            </w:r>
          </w:p>
        </w:tc>
      </w:tr>
      <w:tr w:rsidR="00A13EEE" w:rsidRPr="00DF256B" w14:paraId="356D4930" w14:textId="41D75375" w:rsidTr="003A08F4">
        <w:trPr>
          <w:cantSplit/>
        </w:trPr>
        <w:tc>
          <w:tcPr>
            <w:tcW w:w="1944" w:type="dxa"/>
          </w:tcPr>
          <w:p w14:paraId="7BD33807" w14:textId="77777777" w:rsidR="00A13EEE" w:rsidRPr="00F27E6E" w:rsidRDefault="00A13EEE" w:rsidP="00B26DC1">
            <w:pPr>
              <w:pStyle w:val="TableText"/>
            </w:pPr>
          </w:p>
        </w:tc>
        <w:tc>
          <w:tcPr>
            <w:tcW w:w="898" w:type="dxa"/>
          </w:tcPr>
          <w:p w14:paraId="71194D5D" w14:textId="77777777" w:rsidR="00A13EEE" w:rsidRPr="009630B7" w:rsidRDefault="00A13EEE" w:rsidP="00A13EEE">
            <w:pPr>
              <w:pStyle w:val="TableText"/>
              <w:numPr>
                <w:ilvl w:val="0"/>
                <w:numId w:val="184"/>
              </w:numPr>
            </w:pPr>
          </w:p>
        </w:tc>
        <w:tc>
          <w:tcPr>
            <w:tcW w:w="4488" w:type="dxa"/>
          </w:tcPr>
          <w:p w14:paraId="72B9ED7B" w14:textId="3B171668" w:rsidR="00A13EEE" w:rsidRPr="009D183D" w:rsidRDefault="00A13EEE" w:rsidP="00B26DC1">
            <w:pPr>
              <w:pStyle w:val="TableText"/>
            </w:pPr>
            <w:r>
              <w:t xml:space="preserve">Submit to the </w:t>
            </w:r>
            <w:r w:rsidR="007C22F6">
              <w:t>ARPS</w:t>
            </w:r>
            <w:r>
              <w:t xml:space="preserve"> message interface</w:t>
            </w:r>
          </w:p>
        </w:tc>
        <w:tc>
          <w:tcPr>
            <w:tcW w:w="2244" w:type="dxa"/>
          </w:tcPr>
          <w:p w14:paraId="61D87BE5" w14:textId="05A211D6" w:rsidR="00A13EEE" w:rsidRPr="009D183D" w:rsidRDefault="00A13EEE" w:rsidP="00B26DC1">
            <w:pPr>
              <w:pStyle w:val="TableText"/>
            </w:pPr>
            <w:r>
              <w:t xml:space="preserve">Message processed by </w:t>
            </w:r>
            <w:r w:rsidR="007C22F6">
              <w:t>ARPS</w:t>
            </w:r>
            <w:r>
              <w:t xml:space="preserve"> interface</w:t>
            </w:r>
          </w:p>
        </w:tc>
        <w:tc>
          <w:tcPr>
            <w:tcW w:w="2244" w:type="dxa"/>
          </w:tcPr>
          <w:p w14:paraId="4915F5E7" w14:textId="77777777" w:rsidR="00A13EEE" w:rsidRPr="00DF256B" w:rsidRDefault="00A13EEE" w:rsidP="00B26DC1">
            <w:pPr>
              <w:pStyle w:val="TableText"/>
            </w:pPr>
          </w:p>
        </w:tc>
        <w:tc>
          <w:tcPr>
            <w:tcW w:w="561" w:type="dxa"/>
          </w:tcPr>
          <w:p w14:paraId="6A878677" w14:textId="77777777" w:rsidR="00A13EEE" w:rsidRPr="00DF256B" w:rsidRDefault="00A13EEE" w:rsidP="00B26DC1">
            <w:pPr>
              <w:pStyle w:val="TableText"/>
            </w:pPr>
          </w:p>
        </w:tc>
        <w:tc>
          <w:tcPr>
            <w:tcW w:w="2244" w:type="dxa"/>
          </w:tcPr>
          <w:p w14:paraId="6C3E847B" w14:textId="77777777" w:rsidR="00A13EEE" w:rsidRPr="00DF256B" w:rsidRDefault="00A13EEE" w:rsidP="00B26DC1">
            <w:pPr>
              <w:pStyle w:val="TableText"/>
            </w:pPr>
          </w:p>
        </w:tc>
      </w:tr>
      <w:tr w:rsidR="00A13EEE" w:rsidRPr="00DF256B" w14:paraId="0FD78637" w14:textId="428EE846" w:rsidTr="003A08F4">
        <w:trPr>
          <w:cantSplit/>
        </w:trPr>
        <w:tc>
          <w:tcPr>
            <w:tcW w:w="1944" w:type="dxa"/>
          </w:tcPr>
          <w:p w14:paraId="3C9D7C7F" w14:textId="77777777" w:rsidR="00A13EEE" w:rsidRPr="00BF4A23" w:rsidRDefault="00A13EEE" w:rsidP="00B26DC1">
            <w:pPr>
              <w:pStyle w:val="TableText"/>
            </w:pPr>
          </w:p>
        </w:tc>
        <w:tc>
          <w:tcPr>
            <w:tcW w:w="898" w:type="dxa"/>
          </w:tcPr>
          <w:p w14:paraId="00BDE79C" w14:textId="77777777" w:rsidR="00A13EEE" w:rsidRPr="009630B7" w:rsidRDefault="00A13EEE" w:rsidP="00A13EEE">
            <w:pPr>
              <w:pStyle w:val="TableText"/>
              <w:numPr>
                <w:ilvl w:val="0"/>
                <w:numId w:val="184"/>
              </w:numPr>
            </w:pPr>
          </w:p>
        </w:tc>
        <w:tc>
          <w:tcPr>
            <w:tcW w:w="4488" w:type="dxa"/>
          </w:tcPr>
          <w:p w14:paraId="106B0C7D" w14:textId="56E9234B" w:rsidR="00A13EEE" w:rsidRDefault="00E172C6" w:rsidP="00B26DC1">
            <w:pPr>
              <w:pStyle w:val="TableText"/>
            </w:pPr>
            <w:r>
              <w:t>AAA error=AA returned</w:t>
            </w:r>
          </w:p>
        </w:tc>
        <w:tc>
          <w:tcPr>
            <w:tcW w:w="2244" w:type="dxa"/>
          </w:tcPr>
          <w:p w14:paraId="75CACF74" w14:textId="77777777" w:rsidR="00A13EEE" w:rsidRDefault="00A13EEE" w:rsidP="00B26DC1">
            <w:pPr>
              <w:pStyle w:val="TableText"/>
            </w:pPr>
            <w:r>
              <w:t>AAA error response sent to requestor</w:t>
            </w:r>
          </w:p>
        </w:tc>
        <w:tc>
          <w:tcPr>
            <w:tcW w:w="2244" w:type="dxa"/>
          </w:tcPr>
          <w:p w14:paraId="00859BC1" w14:textId="77777777" w:rsidR="00A13EEE" w:rsidRPr="00DF256B" w:rsidRDefault="00A13EEE" w:rsidP="00B26DC1">
            <w:pPr>
              <w:pStyle w:val="TableText"/>
            </w:pPr>
          </w:p>
        </w:tc>
        <w:tc>
          <w:tcPr>
            <w:tcW w:w="561" w:type="dxa"/>
          </w:tcPr>
          <w:p w14:paraId="20B4E78C" w14:textId="77777777" w:rsidR="00A13EEE" w:rsidRPr="00DF256B" w:rsidRDefault="00A13EEE" w:rsidP="00B26DC1">
            <w:pPr>
              <w:pStyle w:val="TableText"/>
            </w:pPr>
          </w:p>
        </w:tc>
        <w:tc>
          <w:tcPr>
            <w:tcW w:w="2244" w:type="dxa"/>
          </w:tcPr>
          <w:p w14:paraId="5723B4AF" w14:textId="77777777" w:rsidR="00A13EEE" w:rsidRDefault="00A13EEE" w:rsidP="00B26DC1">
            <w:pPr>
              <w:pStyle w:val="TableText"/>
            </w:pPr>
          </w:p>
        </w:tc>
      </w:tr>
      <w:tr w:rsidR="00A13EEE" w:rsidRPr="00DF256B" w14:paraId="0B53BF42" w14:textId="2F92CA21" w:rsidTr="003A08F4">
        <w:trPr>
          <w:cantSplit/>
        </w:trPr>
        <w:tc>
          <w:tcPr>
            <w:tcW w:w="1944" w:type="dxa"/>
          </w:tcPr>
          <w:p w14:paraId="552F53CE" w14:textId="77777777" w:rsidR="00A13EEE" w:rsidRPr="00F27E6E" w:rsidRDefault="00A13EEE" w:rsidP="00B26DC1">
            <w:pPr>
              <w:pStyle w:val="TableText"/>
            </w:pPr>
          </w:p>
        </w:tc>
        <w:tc>
          <w:tcPr>
            <w:tcW w:w="898" w:type="dxa"/>
          </w:tcPr>
          <w:p w14:paraId="13AEF1BC" w14:textId="77777777" w:rsidR="00A13EEE" w:rsidRPr="009630B7" w:rsidRDefault="00A13EEE" w:rsidP="003A08F4">
            <w:pPr>
              <w:pStyle w:val="TableText"/>
              <w:numPr>
                <w:ilvl w:val="0"/>
                <w:numId w:val="184"/>
              </w:numPr>
            </w:pPr>
          </w:p>
        </w:tc>
        <w:tc>
          <w:tcPr>
            <w:tcW w:w="4488" w:type="dxa"/>
          </w:tcPr>
          <w:p w14:paraId="397C825A" w14:textId="45BB5246" w:rsidR="00A13EEE" w:rsidRPr="009D183D" w:rsidRDefault="00A13EEE" w:rsidP="00B26DC1">
            <w:pPr>
              <w:pStyle w:val="TableText"/>
            </w:pPr>
            <w:r>
              <w:t xml:space="preserve">Select the </w:t>
            </w:r>
            <w:r w:rsidR="00BB452A">
              <w:t>FY15RQTC007E</w:t>
            </w:r>
            <w:r w:rsidR="006B7638">
              <w:t>-02</w:t>
            </w:r>
            <w:r>
              <w:t xml:space="preserve"> request message file</w:t>
            </w:r>
          </w:p>
        </w:tc>
        <w:tc>
          <w:tcPr>
            <w:tcW w:w="2244" w:type="dxa"/>
          </w:tcPr>
          <w:p w14:paraId="78A1945A" w14:textId="77777777" w:rsidR="00A13EEE" w:rsidRPr="009D183D" w:rsidRDefault="00A13EEE" w:rsidP="00B26DC1">
            <w:pPr>
              <w:pStyle w:val="TableText"/>
            </w:pPr>
            <w:r>
              <w:t>Message file selected</w:t>
            </w:r>
          </w:p>
        </w:tc>
        <w:tc>
          <w:tcPr>
            <w:tcW w:w="2244" w:type="dxa"/>
          </w:tcPr>
          <w:p w14:paraId="69C542D8" w14:textId="77777777" w:rsidR="00A13EEE" w:rsidRPr="00DF256B" w:rsidRDefault="00A13EEE" w:rsidP="00B26DC1">
            <w:pPr>
              <w:pStyle w:val="TableText"/>
            </w:pPr>
          </w:p>
        </w:tc>
        <w:tc>
          <w:tcPr>
            <w:tcW w:w="561" w:type="dxa"/>
          </w:tcPr>
          <w:p w14:paraId="4FA245F0" w14:textId="0195D751" w:rsidR="00A13EEE" w:rsidRPr="00DF256B" w:rsidRDefault="00EE1B64" w:rsidP="00B26DC1">
            <w:pPr>
              <w:pStyle w:val="TableText"/>
            </w:pPr>
            <w:r>
              <w:t>D</w:t>
            </w:r>
          </w:p>
        </w:tc>
        <w:tc>
          <w:tcPr>
            <w:tcW w:w="2244" w:type="dxa"/>
          </w:tcPr>
          <w:p w14:paraId="1F61F07D" w14:textId="4292C16D" w:rsidR="00A13EEE" w:rsidRPr="00DF256B" w:rsidRDefault="00A13EEE">
            <w:pPr>
              <w:pStyle w:val="TableText"/>
            </w:pPr>
            <w:r>
              <w:t>E Loop - UM03=46</w:t>
            </w:r>
          </w:p>
        </w:tc>
      </w:tr>
      <w:tr w:rsidR="00A13EEE" w:rsidRPr="00DF256B" w14:paraId="726001D8" w14:textId="773848CE" w:rsidTr="003A08F4">
        <w:trPr>
          <w:cantSplit/>
        </w:trPr>
        <w:tc>
          <w:tcPr>
            <w:tcW w:w="1944" w:type="dxa"/>
          </w:tcPr>
          <w:p w14:paraId="26DD0445" w14:textId="77777777" w:rsidR="00A13EEE" w:rsidRPr="00F27E6E" w:rsidRDefault="00A13EEE" w:rsidP="00B26DC1">
            <w:pPr>
              <w:pStyle w:val="TableText"/>
            </w:pPr>
          </w:p>
        </w:tc>
        <w:tc>
          <w:tcPr>
            <w:tcW w:w="898" w:type="dxa"/>
          </w:tcPr>
          <w:p w14:paraId="07F994E0" w14:textId="77777777" w:rsidR="00A13EEE" w:rsidRPr="009630B7" w:rsidRDefault="00A13EEE" w:rsidP="003A08F4">
            <w:pPr>
              <w:pStyle w:val="TableText"/>
              <w:numPr>
                <w:ilvl w:val="0"/>
                <w:numId w:val="184"/>
              </w:numPr>
            </w:pPr>
          </w:p>
        </w:tc>
        <w:tc>
          <w:tcPr>
            <w:tcW w:w="4488" w:type="dxa"/>
          </w:tcPr>
          <w:p w14:paraId="0CD105A2" w14:textId="61F8994A" w:rsidR="00A13EEE" w:rsidRPr="009D183D" w:rsidRDefault="00A13EEE" w:rsidP="00B26DC1">
            <w:pPr>
              <w:pStyle w:val="TableText"/>
            </w:pPr>
            <w:r>
              <w:t xml:space="preserve">Submit to the </w:t>
            </w:r>
            <w:r w:rsidR="007C22F6">
              <w:t>ARPS</w:t>
            </w:r>
            <w:r>
              <w:t xml:space="preserve"> message interface</w:t>
            </w:r>
          </w:p>
        </w:tc>
        <w:tc>
          <w:tcPr>
            <w:tcW w:w="2244" w:type="dxa"/>
          </w:tcPr>
          <w:p w14:paraId="49D1CA6E" w14:textId="1EF0013D" w:rsidR="00A13EEE" w:rsidRPr="009D183D" w:rsidRDefault="00A13EEE" w:rsidP="00B26DC1">
            <w:pPr>
              <w:pStyle w:val="TableText"/>
            </w:pPr>
            <w:r>
              <w:t xml:space="preserve">Message processed by </w:t>
            </w:r>
            <w:r w:rsidR="007C22F6">
              <w:t>ARPS</w:t>
            </w:r>
            <w:r>
              <w:t xml:space="preserve"> interface</w:t>
            </w:r>
          </w:p>
        </w:tc>
        <w:tc>
          <w:tcPr>
            <w:tcW w:w="2244" w:type="dxa"/>
          </w:tcPr>
          <w:p w14:paraId="104FA8BE" w14:textId="77777777" w:rsidR="00A13EEE" w:rsidRPr="00DF256B" w:rsidRDefault="00A13EEE" w:rsidP="00B26DC1">
            <w:pPr>
              <w:pStyle w:val="TableText"/>
            </w:pPr>
          </w:p>
        </w:tc>
        <w:tc>
          <w:tcPr>
            <w:tcW w:w="561" w:type="dxa"/>
          </w:tcPr>
          <w:p w14:paraId="5B093F23" w14:textId="77777777" w:rsidR="00A13EEE" w:rsidRPr="00DF256B" w:rsidRDefault="00A13EEE" w:rsidP="00B26DC1">
            <w:pPr>
              <w:pStyle w:val="TableText"/>
            </w:pPr>
          </w:p>
        </w:tc>
        <w:tc>
          <w:tcPr>
            <w:tcW w:w="2244" w:type="dxa"/>
          </w:tcPr>
          <w:p w14:paraId="0CC811D0" w14:textId="77777777" w:rsidR="00A13EEE" w:rsidRPr="00DF256B" w:rsidRDefault="00A13EEE" w:rsidP="00B26DC1">
            <w:pPr>
              <w:pStyle w:val="TableText"/>
            </w:pPr>
          </w:p>
        </w:tc>
      </w:tr>
      <w:tr w:rsidR="00A13EEE" w:rsidRPr="00DF256B" w14:paraId="5ABAB235" w14:textId="7C788DFF" w:rsidTr="003A08F4">
        <w:trPr>
          <w:cantSplit/>
        </w:trPr>
        <w:tc>
          <w:tcPr>
            <w:tcW w:w="1944" w:type="dxa"/>
          </w:tcPr>
          <w:p w14:paraId="6833BEE4" w14:textId="77777777" w:rsidR="00A13EEE" w:rsidRPr="00BF4A23" w:rsidRDefault="00A13EEE" w:rsidP="00B26DC1">
            <w:pPr>
              <w:pStyle w:val="TableText"/>
            </w:pPr>
          </w:p>
        </w:tc>
        <w:tc>
          <w:tcPr>
            <w:tcW w:w="898" w:type="dxa"/>
          </w:tcPr>
          <w:p w14:paraId="242F2199" w14:textId="77777777" w:rsidR="00A13EEE" w:rsidRPr="009630B7" w:rsidRDefault="00A13EEE" w:rsidP="003A08F4">
            <w:pPr>
              <w:pStyle w:val="TableText"/>
              <w:numPr>
                <w:ilvl w:val="0"/>
                <w:numId w:val="184"/>
              </w:numPr>
            </w:pPr>
          </w:p>
        </w:tc>
        <w:tc>
          <w:tcPr>
            <w:tcW w:w="4488" w:type="dxa"/>
          </w:tcPr>
          <w:p w14:paraId="3F28AC38" w14:textId="7F23B367" w:rsidR="00A13EEE" w:rsidRDefault="00E172C6" w:rsidP="00B26DC1">
            <w:pPr>
              <w:pStyle w:val="TableText"/>
            </w:pPr>
            <w:r>
              <w:t>AAA error=AA returned</w:t>
            </w:r>
          </w:p>
        </w:tc>
        <w:tc>
          <w:tcPr>
            <w:tcW w:w="2244" w:type="dxa"/>
          </w:tcPr>
          <w:p w14:paraId="1663BEAE" w14:textId="77777777" w:rsidR="00A13EEE" w:rsidRDefault="00A13EEE" w:rsidP="00B26DC1">
            <w:pPr>
              <w:pStyle w:val="TableText"/>
            </w:pPr>
            <w:r>
              <w:t>AAA error response sent to requestor</w:t>
            </w:r>
          </w:p>
        </w:tc>
        <w:tc>
          <w:tcPr>
            <w:tcW w:w="2244" w:type="dxa"/>
          </w:tcPr>
          <w:p w14:paraId="0B96E6FD" w14:textId="77777777" w:rsidR="00A13EEE" w:rsidRPr="00DF256B" w:rsidRDefault="00A13EEE" w:rsidP="00B26DC1">
            <w:pPr>
              <w:pStyle w:val="TableText"/>
            </w:pPr>
          </w:p>
        </w:tc>
        <w:tc>
          <w:tcPr>
            <w:tcW w:w="561" w:type="dxa"/>
          </w:tcPr>
          <w:p w14:paraId="37284038" w14:textId="77777777" w:rsidR="00A13EEE" w:rsidRPr="00DF256B" w:rsidRDefault="00A13EEE" w:rsidP="00B26DC1">
            <w:pPr>
              <w:pStyle w:val="TableText"/>
            </w:pPr>
          </w:p>
        </w:tc>
        <w:tc>
          <w:tcPr>
            <w:tcW w:w="2244" w:type="dxa"/>
          </w:tcPr>
          <w:p w14:paraId="1E3462B0" w14:textId="77777777" w:rsidR="00A13EEE" w:rsidRDefault="00A13EEE" w:rsidP="00B26DC1">
            <w:pPr>
              <w:pStyle w:val="TableText"/>
            </w:pPr>
          </w:p>
        </w:tc>
      </w:tr>
      <w:tr w:rsidR="00A13EEE" w:rsidRPr="00DF256B" w14:paraId="07046D41" w14:textId="1A94F6AA" w:rsidTr="003A08F4">
        <w:trPr>
          <w:cantSplit/>
        </w:trPr>
        <w:tc>
          <w:tcPr>
            <w:tcW w:w="1944" w:type="dxa"/>
          </w:tcPr>
          <w:p w14:paraId="59AF582E" w14:textId="77777777" w:rsidR="00A13EEE" w:rsidRPr="00F27E6E" w:rsidRDefault="00A13EEE" w:rsidP="00B26DC1">
            <w:pPr>
              <w:pStyle w:val="TableText"/>
            </w:pPr>
          </w:p>
        </w:tc>
        <w:tc>
          <w:tcPr>
            <w:tcW w:w="898" w:type="dxa"/>
          </w:tcPr>
          <w:p w14:paraId="36D6B726" w14:textId="77777777" w:rsidR="00A13EEE" w:rsidRPr="009630B7" w:rsidRDefault="00A13EEE" w:rsidP="003A08F4">
            <w:pPr>
              <w:pStyle w:val="TableText"/>
              <w:numPr>
                <w:ilvl w:val="0"/>
                <w:numId w:val="184"/>
              </w:numPr>
            </w:pPr>
          </w:p>
        </w:tc>
        <w:tc>
          <w:tcPr>
            <w:tcW w:w="4488" w:type="dxa"/>
          </w:tcPr>
          <w:p w14:paraId="663D0FDC" w14:textId="21923754" w:rsidR="00A13EEE" w:rsidRPr="009D183D" w:rsidRDefault="00A13EEE">
            <w:pPr>
              <w:pStyle w:val="TableText"/>
            </w:pPr>
            <w:r>
              <w:t>Select the FY15RQTC007</w:t>
            </w:r>
            <w:r w:rsidR="00BB452A">
              <w:t>E</w:t>
            </w:r>
            <w:r w:rsidR="006B7638">
              <w:t xml:space="preserve">-03 </w:t>
            </w:r>
            <w:r>
              <w:t>request message file</w:t>
            </w:r>
          </w:p>
        </w:tc>
        <w:tc>
          <w:tcPr>
            <w:tcW w:w="2244" w:type="dxa"/>
          </w:tcPr>
          <w:p w14:paraId="4F9649B5" w14:textId="77777777" w:rsidR="00A13EEE" w:rsidRPr="009D183D" w:rsidRDefault="00A13EEE" w:rsidP="00B26DC1">
            <w:pPr>
              <w:pStyle w:val="TableText"/>
            </w:pPr>
            <w:r>
              <w:t>Message file selected</w:t>
            </w:r>
          </w:p>
        </w:tc>
        <w:tc>
          <w:tcPr>
            <w:tcW w:w="2244" w:type="dxa"/>
          </w:tcPr>
          <w:p w14:paraId="539675FA" w14:textId="77777777" w:rsidR="00A13EEE" w:rsidRPr="00DF256B" w:rsidRDefault="00A13EEE" w:rsidP="00B26DC1">
            <w:pPr>
              <w:pStyle w:val="TableText"/>
            </w:pPr>
          </w:p>
        </w:tc>
        <w:tc>
          <w:tcPr>
            <w:tcW w:w="561" w:type="dxa"/>
          </w:tcPr>
          <w:p w14:paraId="4E38CDC3" w14:textId="441FB2F4" w:rsidR="00A13EEE" w:rsidRPr="00DF256B" w:rsidRDefault="00501BF8" w:rsidP="00B26DC1">
            <w:pPr>
              <w:pStyle w:val="TableText"/>
            </w:pPr>
            <w:r>
              <w:t>D</w:t>
            </w:r>
          </w:p>
        </w:tc>
        <w:tc>
          <w:tcPr>
            <w:tcW w:w="2244" w:type="dxa"/>
          </w:tcPr>
          <w:p w14:paraId="743A98CA" w14:textId="6423907B" w:rsidR="00A13EEE" w:rsidRPr="00DF256B" w:rsidRDefault="00A13EEE">
            <w:pPr>
              <w:pStyle w:val="TableText"/>
            </w:pPr>
            <w:r>
              <w:t>E Loop - UM03=54</w:t>
            </w:r>
          </w:p>
        </w:tc>
      </w:tr>
      <w:tr w:rsidR="00A13EEE" w:rsidRPr="00DF256B" w14:paraId="00EE4CC3" w14:textId="375B472E" w:rsidTr="003A08F4">
        <w:trPr>
          <w:cantSplit/>
        </w:trPr>
        <w:tc>
          <w:tcPr>
            <w:tcW w:w="1944" w:type="dxa"/>
          </w:tcPr>
          <w:p w14:paraId="4FE0116E" w14:textId="77777777" w:rsidR="00A13EEE" w:rsidRPr="00F27E6E" w:rsidRDefault="00A13EEE" w:rsidP="00B26DC1">
            <w:pPr>
              <w:pStyle w:val="TableText"/>
            </w:pPr>
          </w:p>
        </w:tc>
        <w:tc>
          <w:tcPr>
            <w:tcW w:w="898" w:type="dxa"/>
          </w:tcPr>
          <w:p w14:paraId="6209995A" w14:textId="77777777" w:rsidR="00A13EEE" w:rsidRPr="009630B7" w:rsidRDefault="00A13EEE" w:rsidP="003A08F4">
            <w:pPr>
              <w:pStyle w:val="TableText"/>
              <w:numPr>
                <w:ilvl w:val="0"/>
                <w:numId w:val="184"/>
              </w:numPr>
            </w:pPr>
          </w:p>
        </w:tc>
        <w:tc>
          <w:tcPr>
            <w:tcW w:w="4488" w:type="dxa"/>
          </w:tcPr>
          <w:p w14:paraId="254CFD38" w14:textId="6F1CE9FB" w:rsidR="00A13EEE" w:rsidRPr="009D183D" w:rsidRDefault="00A13EEE" w:rsidP="00B26DC1">
            <w:pPr>
              <w:pStyle w:val="TableText"/>
            </w:pPr>
            <w:r>
              <w:t xml:space="preserve">Submit to the </w:t>
            </w:r>
            <w:r w:rsidR="007C22F6">
              <w:t>ARPS</w:t>
            </w:r>
            <w:r>
              <w:t xml:space="preserve"> message interface</w:t>
            </w:r>
          </w:p>
        </w:tc>
        <w:tc>
          <w:tcPr>
            <w:tcW w:w="2244" w:type="dxa"/>
          </w:tcPr>
          <w:p w14:paraId="159B19EC" w14:textId="6AF233D1" w:rsidR="00A13EEE" w:rsidRPr="009D183D" w:rsidRDefault="00A13EEE" w:rsidP="00B26DC1">
            <w:pPr>
              <w:pStyle w:val="TableText"/>
            </w:pPr>
            <w:r>
              <w:t xml:space="preserve">Message processed by </w:t>
            </w:r>
            <w:r w:rsidR="007C22F6">
              <w:t>ARPS</w:t>
            </w:r>
            <w:r>
              <w:t xml:space="preserve"> interface</w:t>
            </w:r>
          </w:p>
        </w:tc>
        <w:tc>
          <w:tcPr>
            <w:tcW w:w="2244" w:type="dxa"/>
          </w:tcPr>
          <w:p w14:paraId="7A3E3EA2" w14:textId="77777777" w:rsidR="00A13EEE" w:rsidRPr="00DF256B" w:rsidRDefault="00A13EEE" w:rsidP="00B26DC1">
            <w:pPr>
              <w:pStyle w:val="TableText"/>
            </w:pPr>
          </w:p>
        </w:tc>
        <w:tc>
          <w:tcPr>
            <w:tcW w:w="561" w:type="dxa"/>
          </w:tcPr>
          <w:p w14:paraId="40F5CD21" w14:textId="77777777" w:rsidR="00A13EEE" w:rsidRPr="00DF256B" w:rsidRDefault="00A13EEE" w:rsidP="00B26DC1">
            <w:pPr>
              <w:pStyle w:val="TableText"/>
            </w:pPr>
          </w:p>
        </w:tc>
        <w:tc>
          <w:tcPr>
            <w:tcW w:w="2244" w:type="dxa"/>
          </w:tcPr>
          <w:p w14:paraId="30CB43A1" w14:textId="77777777" w:rsidR="00A13EEE" w:rsidRPr="00DF256B" w:rsidRDefault="00A13EEE" w:rsidP="00B26DC1">
            <w:pPr>
              <w:pStyle w:val="TableText"/>
            </w:pPr>
          </w:p>
        </w:tc>
      </w:tr>
      <w:tr w:rsidR="00A13EEE" w:rsidRPr="00DF256B" w14:paraId="01BA10BD" w14:textId="3A4FECA8" w:rsidTr="003A08F4">
        <w:trPr>
          <w:cantSplit/>
        </w:trPr>
        <w:tc>
          <w:tcPr>
            <w:tcW w:w="1944" w:type="dxa"/>
          </w:tcPr>
          <w:p w14:paraId="51037D13" w14:textId="77777777" w:rsidR="00A13EEE" w:rsidRPr="00BF4A23" w:rsidRDefault="00A13EEE" w:rsidP="00B26DC1">
            <w:pPr>
              <w:pStyle w:val="TableText"/>
            </w:pPr>
          </w:p>
        </w:tc>
        <w:tc>
          <w:tcPr>
            <w:tcW w:w="898" w:type="dxa"/>
          </w:tcPr>
          <w:p w14:paraId="0DE23080" w14:textId="77777777" w:rsidR="00A13EEE" w:rsidRPr="009630B7" w:rsidRDefault="00A13EEE" w:rsidP="003A08F4">
            <w:pPr>
              <w:pStyle w:val="TableText"/>
              <w:numPr>
                <w:ilvl w:val="0"/>
                <w:numId w:val="184"/>
              </w:numPr>
            </w:pPr>
          </w:p>
        </w:tc>
        <w:tc>
          <w:tcPr>
            <w:tcW w:w="4488" w:type="dxa"/>
          </w:tcPr>
          <w:p w14:paraId="396B6156" w14:textId="66D41282" w:rsidR="00A13EEE" w:rsidRDefault="00E172C6" w:rsidP="00B26DC1">
            <w:pPr>
              <w:pStyle w:val="TableText"/>
            </w:pPr>
            <w:r>
              <w:t>AAA error=AA returned</w:t>
            </w:r>
          </w:p>
        </w:tc>
        <w:tc>
          <w:tcPr>
            <w:tcW w:w="2244" w:type="dxa"/>
          </w:tcPr>
          <w:p w14:paraId="6781FAFA" w14:textId="77777777" w:rsidR="00A13EEE" w:rsidRDefault="00A13EEE" w:rsidP="00B26DC1">
            <w:pPr>
              <w:pStyle w:val="TableText"/>
            </w:pPr>
            <w:r>
              <w:t>AAA error response sent to requestor</w:t>
            </w:r>
          </w:p>
        </w:tc>
        <w:tc>
          <w:tcPr>
            <w:tcW w:w="2244" w:type="dxa"/>
          </w:tcPr>
          <w:p w14:paraId="008647C1" w14:textId="77777777" w:rsidR="00A13EEE" w:rsidRPr="00DF256B" w:rsidRDefault="00A13EEE" w:rsidP="00B26DC1">
            <w:pPr>
              <w:pStyle w:val="TableText"/>
            </w:pPr>
          </w:p>
        </w:tc>
        <w:tc>
          <w:tcPr>
            <w:tcW w:w="561" w:type="dxa"/>
          </w:tcPr>
          <w:p w14:paraId="3A7B5F0D" w14:textId="77777777" w:rsidR="00A13EEE" w:rsidRPr="00DF256B" w:rsidRDefault="00A13EEE" w:rsidP="00B26DC1">
            <w:pPr>
              <w:pStyle w:val="TableText"/>
            </w:pPr>
          </w:p>
        </w:tc>
        <w:tc>
          <w:tcPr>
            <w:tcW w:w="2244" w:type="dxa"/>
          </w:tcPr>
          <w:p w14:paraId="29FA4872" w14:textId="77777777" w:rsidR="00A13EEE" w:rsidRDefault="00A13EEE" w:rsidP="00B26DC1">
            <w:pPr>
              <w:pStyle w:val="TableText"/>
            </w:pPr>
          </w:p>
        </w:tc>
      </w:tr>
      <w:tr w:rsidR="00A13EEE" w:rsidRPr="00DF256B" w14:paraId="2CFAA75B" w14:textId="01EB5489" w:rsidTr="003A08F4">
        <w:trPr>
          <w:cantSplit/>
        </w:trPr>
        <w:tc>
          <w:tcPr>
            <w:tcW w:w="1944" w:type="dxa"/>
          </w:tcPr>
          <w:p w14:paraId="589E4D3B" w14:textId="77777777" w:rsidR="00A13EEE" w:rsidRPr="00F27E6E" w:rsidRDefault="00A13EEE" w:rsidP="00B26DC1">
            <w:pPr>
              <w:pStyle w:val="TableText"/>
            </w:pPr>
          </w:p>
        </w:tc>
        <w:tc>
          <w:tcPr>
            <w:tcW w:w="898" w:type="dxa"/>
          </w:tcPr>
          <w:p w14:paraId="4C05B8F5" w14:textId="77777777" w:rsidR="00A13EEE" w:rsidRPr="009630B7" w:rsidRDefault="00A13EEE" w:rsidP="003A08F4">
            <w:pPr>
              <w:pStyle w:val="TableText"/>
              <w:numPr>
                <w:ilvl w:val="0"/>
                <w:numId w:val="184"/>
              </w:numPr>
            </w:pPr>
          </w:p>
        </w:tc>
        <w:tc>
          <w:tcPr>
            <w:tcW w:w="4488" w:type="dxa"/>
          </w:tcPr>
          <w:p w14:paraId="129577C2" w14:textId="268A2063" w:rsidR="00A13EEE" w:rsidRPr="009D183D" w:rsidRDefault="00A13EEE">
            <w:pPr>
              <w:pStyle w:val="TableText"/>
            </w:pPr>
            <w:r>
              <w:t xml:space="preserve">Select the </w:t>
            </w:r>
            <w:r w:rsidR="00BB452A">
              <w:t>FY15RQTC007E-</w:t>
            </w:r>
            <w:r w:rsidR="006B7638">
              <w:t>04</w:t>
            </w:r>
            <w:r>
              <w:t xml:space="preserve"> request message file</w:t>
            </w:r>
          </w:p>
        </w:tc>
        <w:tc>
          <w:tcPr>
            <w:tcW w:w="2244" w:type="dxa"/>
          </w:tcPr>
          <w:p w14:paraId="0B1FFE69" w14:textId="77777777" w:rsidR="00A13EEE" w:rsidRPr="009D183D" w:rsidRDefault="00A13EEE" w:rsidP="00B26DC1">
            <w:pPr>
              <w:pStyle w:val="TableText"/>
            </w:pPr>
            <w:r>
              <w:t>Message file selected</w:t>
            </w:r>
          </w:p>
        </w:tc>
        <w:tc>
          <w:tcPr>
            <w:tcW w:w="2244" w:type="dxa"/>
          </w:tcPr>
          <w:p w14:paraId="656FA6B5" w14:textId="77777777" w:rsidR="00A13EEE" w:rsidRPr="00DF256B" w:rsidRDefault="00A13EEE" w:rsidP="00B26DC1">
            <w:pPr>
              <w:pStyle w:val="TableText"/>
            </w:pPr>
          </w:p>
        </w:tc>
        <w:tc>
          <w:tcPr>
            <w:tcW w:w="561" w:type="dxa"/>
          </w:tcPr>
          <w:p w14:paraId="075B602C" w14:textId="0A342E0E" w:rsidR="00A13EEE" w:rsidRPr="00DF256B" w:rsidRDefault="00501BF8" w:rsidP="00B26DC1">
            <w:pPr>
              <w:pStyle w:val="TableText"/>
            </w:pPr>
            <w:r>
              <w:t>D</w:t>
            </w:r>
          </w:p>
        </w:tc>
        <w:tc>
          <w:tcPr>
            <w:tcW w:w="2244" w:type="dxa"/>
          </w:tcPr>
          <w:p w14:paraId="57853978" w14:textId="6F5DF0D4" w:rsidR="00A13EEE" w:rsidRPr="00DF256B" w:rsidRDefault="00A13EEE">
            <w:pPr>
              <w:pStyle w:val="TableText"/>
            </w:pPr>
            <w:r>
              <w:t>E Loop - UM03=IC</w:t>
            </w:r>
          </w:p>
        </w:tc>
      </w:tr>
      <w:tr w:rsidR="00A13EEE" w:rsidRPr="00DF256B" w14:paraId="6A15DA10" w14:textId="2DBFEDED" w:rsidTr="003A08F4">
        <w:trPr>
          <w:cantSplit/>
        </w:trPr>
        <w:tc>
          <w:tcPr>
            <w:tcW w:w="1944" w:type="dxa"/>
          </w:tcPr>
          <w:p w14:paraId="26F32414" w14:textId="77777777" w:rsidR="00A13EEE" w:rsidRPr="00F27E6E" w:rsidRDefault="00A13EEE" w:rsidP="00B26DC1">
            <w:pPr>
              <w:pStyle w:val="TableText"/>
            </w:pPr>
          </w:p>
        </w:tc>
        <w:tc>
          <w:tcPr>
            <w:tcW w:w="898" w:type="dxa"/>
          </w:tcPr>
          <w:p w14:paraId="58BBDAD2" w14:textId="77777777" w:rsidR="00A13EEE" w:rsidRPr="009630B7" w:rsidRDefault="00A13EEE" w:rsidP="003A08F4">
            <w:pPr>
              <w:pStyle w:val="TableText"/>
              <w:numPr>
                <w:ilvl w:val="0"/>
                <w:numId w:val="184"/>
              </w:numPr>
            </w:pPr>
          </w:p>
        </w:tc>
        <w:tc>
          <w:tcPr>
            <w:tcW w:w="4488" w:type="dxa"/>
          </w:tcPr>
          <w:p w14:paraId="39C69609" w14:textId="5E9C6D2F" w:rsidR="00A13EEE" w:rsidRPr="009D183D" w:rsidRDefault="00A13EEE" w:rsidP="00B26DC1">
            <w:pPr>
              <w:pStyle w:val="TableText"/>
            </w:pPr>
            <w:r>
              <w:t xml:space="preserve">Submit to the </w:t>
            </w:r>
            <w:r w:rsidR="007C22F6">
              <w:t>ARPS</w:t>
            </w:r>
            <w:r>
              <w:t xml:space="preserve"> message interface</w:t>
            </w:r>
          </w:p>
        </w:tc>
        <w:tc>
          <w:tcPr>
            <w:tcW w:w="2244" w:type="dxa"/>
          </w:tcPr>
          <w:p w14:paraId="1276B8C1" w14:textId="027A32E9" w:rsidR="00A13EEE" w:rsidRPr="009D183D" w:rsidRDefault="00A13EEE" w:rsidP="00B26DC1">
            <w:pPr>
              <w:pStyle w:val="TableText"/>
            </w:pPr>
            <w:r>
              <w:t xml:space="preserve">Message processed by </w:t>
            </w:r>
            <w:r w:rsidR="007C22F6">
              <w:t>ARPS</w:t>
            </w:r>
            <w:r>
              <w:t xml:space="preserve"> interface</w:t>
            </w:r>
          </w:p>
        </w:tc>
        <w:tc>
          <w:tcPr>
            <w:tcW w:w="2244" w:type="dxa"/>
          </w:tcPr>
          <w:p w14:paraId="6F9A83A6" w14:textId="77777777" w:rsidR="00A13EEE" w:rsidRPr="00DF256B" w:rsidRDefault="00A13EEE" w:rsidP="00B26DC1">
            <w:pPr>
              <w:pStyle w:val="TableText"/>
            </w:pPr>
          </w:p>
        </w:tc>
        <w:tc>
          <w:tcPr>
            <w:tcW w:w="561" w:type="dxa"/>
          </w:tcPr>
          <w:p w14:paraId="15B978B5" w14:textId="77777777" w:rsidR="00A13EEE" w:rsidRPr="00DF256B" w:rsidRDefault="00A13EEE" w:rsidP="00B26DC1">
            <w:pPr>
              <w:pStyle w:val="TableText"/>
            </w:pPr>
          </w:p>
        </w:tc>
        <w:tc>
          <w:tcPr>
            <w:tcW w:w="2244" w:type="dxa"/>
          </w:tcPr>
          <w:p w14:paraId="075885E8" w14:textId="77777777" w:rsidR="00A13EEE" w:rsidRPr="00DF256B" w:rsidRDefault="00A13EEE" w:rsidP="00B26DC1">
            <w:pPr>
              <w:pStyle w:val="TableText"/>
            </w:pPr>
          </w:p>
        </w:tc>
      </w:tr>
      <w:tr w:rsidR="00A13EEE" w:rsidRPr="00DF256B" w14:paraId="4C6711BB" w14:textId="53BF553D" w:rsidTr="003A08F4">
        <w:trPr>
          <w:cantSplit/>
        </w:trPr>
        <w:tc>
          <w:tcPr>
            <w:tcW w:w="1944" w:type="dxa"/>
          </w:tcPr>
          <w:p w14:paraId="635B8E46" w14:textId="77777777" w:rsidR="00A13EEE" w:rsidRPr="00BF4A23" w:rsidRDefault="00A13EEE" w:rsidP="00B26DC1">
            <w:pPr>
              <w:pStyle w:val="TableText"/>
            </w:pPr>
          </w:p>
        </w:tc>
        <w:tc>
          <w:tcPr>
            <w:tcW w:w="898" w:type="dxa"/>
          </w:tcPr>
          <w:p w14:paraId="4A6DF3F0" w14:textId="77777777" w:rsidR="00A13EEE" w:rsidRPr="009630B7" w:rsidRDefault="00A13EEE" w:rsidP="003A08F4">
            <w:pPr>
              <w:pStyle w:val="TableText"/>
              <w:numPr>
                <w:ilvl w:val="0"/>
                <w:numId w:val="184"/>
              </w:numPr>
            </w:pPr>
          </w:p>
        </w:tc>
        <w:tc>
          <w:tcPr>
            <w:tcW w:w="4488" w:type="dxa"/>
          </w:tcPr>
          <w:p w14:paraId="7734163A" w14:textId="01D8D714" w:rsidR="00A13EEE" w:rsidRDefault="00E172C6" w:rsidP="00B26DC1">
            <w:pPr>
              <w:pStyle w:val="TableText"/>
            </w:pPr>
            <w:r>
              <w:t>AAA error=AA returned</w:t>
            </w:r>
          </w:p>
        </w:tc>
        <w:tc>
          <w:tcPr>
            <w:tcW w:w="2244" w:type="dxa"/>
          </w:tcPr>
          <w:p w14:paraId="24459952" w14:textId="77777777" w:rsidR="00A13EEE" w:rsidRDefault="00A13EEE" w:rsidP="00B26DC1">
            <w:pPr>
              <w:pStyle w:val="TableText"/>
            </w:pPr>
            <w:r>
              <w:t>AAA error response sent to requestor</w:t>
            </w:r>
          </w:p>
        </w:tc>
        <w:tc>
          <w:tcPr>
            <w:tcW w:w="2244" w:type="dxa"/>
          </w:tcPr>
          <w:p w14:paraId="1D17A7FF" w14:textId="77777777" w:rsidR="00A13EEE" w:rsidRPr="00DF256B" w:rsidRDefault="00A13EEE" w:rsidP="00B26DC1">
            <w:pPr>
              <w:pStyle w:val="TableText"/>
            </w:pPr>
          </w:p>
        </w:tc>
        <w:tc>
          <w:tcPr>
            <w:tcW w:w="561" w:type="dxa"/>
          </w:tcPr>
          <w:p w14:paraId="2F94A6DF" w14:textId="77777777" w:rsidR="00A13EEE" w:rsidRPr="00DF256B" w:rsidRDefault="00A13EEE" w:rsidP="00B26DC1">
            <w:pPr>
              <w:pStyle w:val="TableText"/>
            </w:pPr>
          </w:p>
        </w:tc>
        <w:tc>
          <w:tcPr>
            <w:tcW w:w="2244" w:type="dxa"/>
          </w:tcPr>
          <w:p w14:paraId="74D28C8E" w14:textId="77777777" w:rsidR="00A13EEE" w:rsidRDefault="00A13EEE" w:rsidP="00B26DC1">
            <w:pPr>
              <w:pStyle w:val="TableText"/>
            </w:pPr>
          </w:p>
        </w:tc>
      </w:tr>
      <w:tr w:rsidR="00A13EEE" w:rsidRPr="00DF256B" w14:paraId="74E4FA6B" w14:textId="7F705D53" w:rsidTr="003A08F4">
        <w:trPr>
          <w:cantSplit/>
        </w:trPr>
        <w:tc>
          <w:tcPr>
            <w:tcW w:w="1944" w:type="dxa"/>
          </w:tcPr>
          <w:p w14:paraId="47991441" w14:textId="77777777" w:rsidR="00A13EEE" w:rsidRPr="00F27E6E" w:rsidRDefault="00A13EEE" w:rsidP="00B26DC1">
            <w:pPr>
              <w:pStyle w:val="TableText"/>
            </w:pPr>
          </w:p>
        </w:tc>
        <w:tc>
          <w:tcPr>
            <w:tcW w:w="898" w:type="dxa"/>
          </w:tcPr>
          <w:p w14:paraId="56AAD575" w14:textId="77777777" w:rsidR="00A13EEE" w:rsidRPr="009630B7" w:rsidRDefault="00A13EEE" w:rsidP="003A08F4">
            <w:pPr>
              <w:pStyle w:val="TableText"/>
              <w:numPr>
                <w:ilvl w:val="0"/>
                <w:numId w:val="184"/>
              </w:numPr>
            </w:pPr>
          </w:p>
        </w:tc>
        <w:tc>
          <w:tcPr>
            <w:tcW w:w="4488" w:type="dxa"/>
          </w:tcPr>
          <w:p w14:paraId="72CBCD28" w14:textId="05081994" w:rsidR="00A13EEE" w:rsidRPr="009D183D" w:rsidRDefault="00A13EEE">
            <w:pPr>
              <w:pStyle w:val="TableText"/>
            </w:pPr>
            <w:r>
              <w:t xml:space="preserve">Select the </w:t>
            </w:r>
            <w:r w:rsidR="00BB452A">
              <w:t>FY15RQTC007E</w:t>
            </w:r>
            <w:r w:rsidR="006B7638">
              <w:t>-05</w:t>
            </w:r>
            <w:r>
              <w:t xml:space="preserve"> request message file</w:t>
            </w:r>
          </w:p>
        </w:tc>
        <w:tc>
          <w:tcPr>
            <w:tcW w:w="2244" w:type="dxa"/>
          </w:tcPr>
          <w:p w14:paraId="0F8A67B4" w14:textId="77777777" w:rsidR="00A13EEE" w:rsidRPr="009D183D" w:rsidRDefault="00A13EEE" w:rsidP="00B26DC1">
            <w:pPr>
              <w:pStyle w:val="TableText"/>
            </w:pPr>
            <w:r>
              <w:t>Message file selected</w:t>
            </w:r>
          </w:p>
        </w:tc>
        <w:tc>
          <w:tcPr>
            <w:tcW w:w="2244" w:type="dxa"/>
          </w:tcPr>
          <w:p w14:paraId="4BB914B8" w14:textId="77777777" w:rsidR="00A13EEE" w:rsidRPr="00DF256B" w:rsidRDefault="00A13EEE" w:rsidP="00B26DC1">
            <w:pPr>
              <w:pStyle w:val="TableText"/>
            </w:pPr>
          </w:p>
        </w:tc>
        <w:tc>
          <w:tcPr>
            <w:tcW w:w="561" w:type="dxa"/>
          </w:tcPr>
          <w:p w14:paraId="165CB6C1" w14:textId="0ED791B3" w:rsidR="00A13EEE" w:rsidRPr="00DF256B" w:rsidRDefault="00501BF8" w:rsidP="00B26DC1">
            <w:pPr>
              <w:pStyle w:val="TableText"/>
            </w:pPr>
            <w:r>
              <w:t>D</w:t>
            </w:r>
          </w:p>
        </w:tc>
        <w:tc>
          <w:tcPr>
            <w:tcW w:w="2244" w:type="dxa"/>
          </w:tcPr>
          <w:p w14:paraId="7DDBD0C4" w14:textId="6F59262D" w:rsidR="00A13EEE" w:rsidRPr="00DF256B" w:rsidRDefault="00A13EEE">
            <w:pPr>
              <w:pStyle w:val="TableText"/>
            </w:pPr>
            <w:r>
              <w:t>E Loop - UM03=NI</w:t>
            </w:r>
          </w:p>
        </w:tc>
      </w:tr>
      <w:tr w:rsidR="00A13EEE" w:rsidRPr="00DF256B" w14:paraId="679CA922" w14:textId="09163E6A" w:rsidTr="003A08F4">
        <w:trPr>
          <w:cantSplit/>
        </w:trPr>
        <w:tc>
          <w:tcPr>
            <w:tcW w:w="1944" w:type="dxa"/>
          </w:tcPr>
          <w:p w14:paraId="0F67C772" w14:textId="77777777" w:rsidR="00A13EEE" w:rsidRPr="00F27E6E" w:rsidRDefault="00A13EEE" w:rsidP="00B26DC1">
            <w:pPr>
              <w:pStyle w:val="TableText"/>
            </w:pPr>
          </w:p>
        </w:tc>
        <w:tc>
          <w:tcPr>
            <w:tcW w:w="898" w:type="dxa"/>
          </w:tcPr>
          <w:p w14:paraId="1B5B1B89" w14:textId="77777777" w:rsidR="00A13EEE" w:rsidRPr="009630B7" w:rsidRDefault="00A13EEE" w:rsidP="003A08F4">
            <w:pPr>
              <w:pStyle w:val="TableText"/>
              <w:numPr>
                <w:ilvl w:val="0"/>
                <w:numId w:val="184"/>
              </w:numPr>
            </w:pPr>
          </w:p>
        </w:tc>
        <w:tc>
          <w:tcPr>
            <w:tcW w:w="4488" w:type="dxa"/>
          </w:tcPr>
          <w:p w14:paraId="113C1650" w14:textId="02B30A31" w:rsidR="00A13EEE" w:rsidRPr="009D183D" w:rsidRDefault="00A13EEE" w:rsidP="00B26DC1">
            <w:pPr>
              <w:pStyle w:val="TableText"/>
            </w:pPr>
            <w:r>
              <w:t xml:space="preserve">Submit to the </w:t>
            </w:r>
            <w:r w:rsidR="007C22F6">
              <w:t>ARPS</w:t>
            </w:r>
            <w:r>
              <w:t xml:space="preserve"> message interface</w:t>
            </w:r>
          </w:p>
        </w:tc>
        <w:tc>
          <w:tcPr>
            <w:tcW w:w="2244" w:type="dxa"/>
          </w:tcPr>
          <w:p w14:paraId="4930AFBD" w14:textId="2D9492DE" w:rsidR="00A13EEE" w:rsidRPr="009D183D" w:rsidRDefault="00A13EEE" w:rsidP="00B26DC1">
            <w:pPr>
              <w:pStyle w:val="TableText"/>
            </w:pPr>
            <w:r>
              <w:t xml:space="preserve">Message processed by </w:t>
            </w:r>
            <w:r w:rsidR="007C22F6">
              <w:t>ARPS</w:t>
            </w:r>
            <w:r>
              <w:t xml:space="preserve"> interface</w:t>
            </w:r>
          </w:p>
        </w:tc>
        <w:tc>
          <w:tcPr>
            <w:tcW w:w="2244" w:type="dxa"/>
          </w:tcPr>
          <w:p w14:paraId="6BD2B3BC" w14:textId="77777777" w:rsidR="00A13EEE" w:rsidRPr="00DF256B" w:rsidRDefault="00A13EEE" w:rsidP="00B26DC1">
            <w:pPr>
              <w:pStyle w:val="TableText"/>
            </w:pPr>
          </w:p>
        </w:tc>
        <w:tc>
          <w:tcPr>
            <w:tcW w:w="561" w:type="dxa"/>
          </w:tcPr>
          <w:p w14:paraId="0D46177B" w14:textId="77777777" w:rsidR="00A13EEE" w:rsidRPr="00DF256B" w:rsidRDefault="00A13EEE" w:rsidP="00B26DC1">
            <w:pPr>
              <w:pStyle w:val="TableText"/>
            </w:pPr>
          </w:p>
        </w:tc>
        <w:tc>
          <w:tcPr>
            <w:tcW w:w="2244" w:type="dxa"/>
          </w:tcPr>
          <w:p w14:paraId="54FF779D" w14:textId="77777777" w:rsidR="00A13EEE" w:rsidRPr="00DF256B" w:rsidRDefault="00A13EEE" w:rsidP="00B26DC1">
            <w:pPr>
              <w:pStyle w:val="TableText"/>
            </w:pPr>
          </w:p>
        </w:tc>
      </w:tr>
      <w:tr w:rsidR="00A13EEE" w:rsidRPr="00DF256B" w14:paraId="1A81CBAD" w14:textId="253F762F" w:rsidTr="003A08F4">
        <w:trPr>
          <w:cantSplit/>
        </w:trPr>
        <w:tc>
          <w:tcPr>
            <w:tcW w:w="1944" w:type="dxa"/>
          </w:tcPr>
          <w:p w14:paraId="00117B29" w14:textId="77777777" w:rsidR="00A13EEE" w:rsidRPr="00BF4A23" w:rsidRDefault="00A13EEE" w:rsidP="00B26DC1">
            <w:pPr>
              <w:pStyle w:val="TableText"/>
            </w:pPr>
          </w:p>
        </w:tc>
        <w:tc>
          <w:tcPr>
            <w:tcW w:w="898" w:type="dxa"/>
          </w:tcPr>
          <w:p w14:paraId="39AE8666" w14:textId="77777777" w:rsidR="00A13EEE" w:rsidRPr="009630B7" w:rsidRDefault="00A13EEE" w:rsidP="003A08F4">
            <w:pPr>
              <w:pStyle w:val="TableText"/>
              <w:numPr>
                <w:ilvl w:val="0"/>
                <w:numId w:val="184"/>
              </w:numPr>
            </w:pPr>
          </w:p>
        </w:tc>
        <w:tc>
          <w:tcPr>
            <w:tcW w:w="4488" w:type="dxa"/>
          </w:tcPr>
          <w:p w14:paraId="7766BADD" w14:textId="01567FBC" w:rsidR="00A13EEE" w:rsidRDefault="00E172C6" w:rsidP="00B26DC1">
            <w:pPr>
              <w:pStyle w:val="TableText"/>
            </w:pPr>
            <w:r>
              <w:t>AAA error=AA returned</w:t>
            </w:r>
          </w:p>
        </w:tc>
        <w:tc>
          <w:tcPr>
            <w:tcW w:w="2244" w:type="dxa"/>
          </w:tcPr>
          <w:p w14:paraId="3B1BA686" w14:textId="77777777" w:rsidR="00A13EEE" w:rsidRDefault="00A13EEE" w:rsidP="00B26DC1">
            <w:pPr>
              <w:pStyle w:val="TableText"/>
            </w:pPr>
            <w:r>
              <w:t>AAA error response sent to requestor</w:t>
            </w:r>
          </w:p>
        </w:tc>
        <w:tc>
          <w:tcPr>
            <w:tcW w:w="2244" w:type="dxa"/>
          </w:tcPr>
          <w:p w14:paraId="2ED02E49" w14:textId="77777777" w:rsidR="00A13EEE" w:rsidRPr="00DF256B" w:rsidRDefault="00A13EEE" w:rsidP="00B26DC1">
            <w:pPr>
              <w:pStyle w:val="TableText"/>
            </w:pPr>
          </w:p>
        </w:tc>
        <w:tc>
          <w:tcPr>
            <w:tcW w:w="561" w:type="dxa"/>
          </w:tcPr>
          <w:p w14:paraId="038C6490" w14:textId="77777777" w:rsidR="00A13EEE" w:rsidRPr="00DF256B" w:rsidRDefault="00A13EEE" w:rsidP="00B26DC1">
            <w:pPr>
              <w:pStyle w:val="TableText"/>
            </w:pPr>
          </w:p>
        </w:tc>
        <w:tc>
          <w:tcPr>
            <w:tcW w:w="2244" w:type="dxa"/>
          </w:tcPr>
          <w:p w14:paraId="3BFAAB13" w14:textId="77777777" w:rsidR="00A13EEE" w:rsidRDefault="00A13EEE" w:rsidP="00B26DC1">
            <w:pPr>
              <w:pStyle w:val="TableText"/>
            </w:pPr>
          </w:p>
        </w:tc>
      </w:tr>
      <w:tr w:rsidR="00A13EEE" w:rsidRPr="00DF256B" w14:paraId="186B0834" w14:textId="77777777" w:rsidTr="00B26DC1">
        <w:trPr>
          <w:cantSplit/>
        </w:trPr>
        <w:tc>
          <w:tcPr>
            <w:tcW w:w="1944" w:type="dxa"/>
          </w:tcPr>
          <w:p w14:paraId="426445EA" w14:textId="77777777" w:rsidR="00A13EEE" w:rsidRPr="00F27E6E" w:rsidRDefault="00A13EEE" w:rsidP="00B26DC1">
            <w:pPr>
              <w:pStyle w:val="TableText"/>
            </w:pPr>
          </w:p>
        </w:tc>
        <w:tc>
          <w:tcPr>
            <w:tcW w:w="898" w:type="dxa"/>
          </w:tcPr>
          <w:p w14:paraId="1BDAE84B" w14:textId="77777777" w:rsidR="00A13EEE" w:rsidRPr="009630B7" w:rsidRDefault="00A13EEE" w:rsidP="003A08F4">
            <w:pPr>
              <w:pStyle w:val="TableText"/>
              <w:numPr>
                <w:ilvl w:val="0"/>
                <w:numId w:val="184"/>
              </w:numPr>
            </w:pPr>
          </w:p>
        </w:tc>
        <w:tc>
          <w:tcPr>
            <w:tcW w:w="4488" w:type="dxa"/>
          </w:tcPr>
          <w:p w14:paraId="380E4742" w14:textId="39300C3F" w:rsidR="00A13EEE" w:rsidRPr="009D183D" w:rsidRDefault="00A13EEE" w:rsidP="00B26DC1">
            <w:pPr>
              <w:pStyle w:val="TableText"/>
            </w:pPr>
            <w:r>
              <w:t xml:space="preserve">Select the </w:t>
            </w:r>
            <w:r w:rsidR="00BB452A">
              <w:t>FY15RQTC007E</w:t>
            </w:r>
            <w:r w:rsidR="006B7638">
              <w:t>-06</w:t>
            </w:r>
            <w:r>
              <w:t xml:space="preserve"> request message file</w:t>
            </w:r>
          </w:p>
        </w:tc>
        <w:tc>
          <w:tcPr>
            <w:tcW w:w="2244" w:type="dxa"/>
          </w:tcPr>
          <w:p w14:paraId="16D089CB" w14:textId="77777777" w:rsidR="00A13EEE" w:rsidRPr="009D183D" w:rsidRDefault="00A13EEE" w:rsidP="00B26DC1">
            <w:pPr>
              <w:pStyle w:val="TableText"/>
            </w:pPr>
            <w:r>
              <w:t>Message file selected</w:t>
            </w:r>
          </w:p>
        </w:tc>
        <w:tc>
          <w:tcPr>
            <w:tcW w:w="2244" w:type="dxa"/>
          </w:tcPr>
          <w:p w14:paraId="5942E9EA" w14:textId="77777777" w:rsidR="00A13EEE" w:rsidRPr="00DF256B" w:rsidRDefault="00A13EEE" w:rsidP="00B26DC1">
            <w:pPr>
              <w:pStyle w:val="TableText"/>
            </w:pPr>
          </w:p>
        </w:tc>
        <w:tc>
          <w:tcPr>
            <w:tcW w:w="561" w:type="dxa"/>
          </w:tcPr>
          <w:p w14:paraId="7714A68C" w14:textId="4CC5C685" w:rsidR="00A13EEE" w:rsidRPr="00DF256B" w:rsidRDefault="00501BF8" w:rsidP="00B26DC1">
            <w:pPr>
              <w:pStyle w:val="TableText"/>
            </w:pPr>
            <w:r>
              <w:t>D</w:t>
            </w:r>
          </w:p>
        </w:tc>
        <w:tc>
          <w:tcPr>
            <w:tcW w:w="2244" w:type="dxa"/>
          </w:tcPr>
          <w:p w14:paraId="6E464251" w14:textId="5C41251F" w:rsidR="00A13EEE" w:rsidRPr="00DF256B" w:rsidRDefault="00A13EEE">
            <w:pPr>
              <w:pStyle w:val="TableText"/>
            </w:pPr>
            <w:r>
              <w:t>E Loop - UM03=RT</w:t>
            </w:r>
          </w:p>
        </w:tc>
      </w:tr>
      <w:tr w:rsidR="00A13EEE" w:rsidRPr="00DF256B" w14:paraId="09A8316D" w14:textId="77777777" w:rsidTr="00B26DC1">
        <w:trPr>
          <w:cantSplit/>
        </w:trPr>
        <w:tc>
          <w:tcPr>
            <w:tcW w:w="1944" w:type="dxa"/>
          </w:tcPr>
          <w:p w14:paraId="5D266039" w14:textId="77777777" w:rsidR="00A13EEE" w:rsidRPr="00F27E6E" w:rsidRDefault="00A13EEE" w:rsidP="00B26DC1">
            <w:pPr>
              <w:pStyle w:val="TableText"/>
            </w:pPr>
          </w:p>
        </w:tc>
        <w:tc>
          <w:tcPr>
            <w:tcW w:w="898" w:type="dxa"/>
          </w:tcPr>
          <w:p w14:paraId="2446406D" w14:textId="77777777" w:rsidR="00A13EEE" w:rsidRPr="009630B7" w:rsidRDefault="00A13EEE" w:rsidP="003A08F4">
            <w:pPr>
              <w:pStyle w:val="TableText"/>
              <w:numPr>
                <w:ilvl w:val="0"/>
                <w:numId w:val="184"/>
              </w:numPr>
            </w:pPr>
          </w:p>
        </w:tc>
        <w:tc>
          <w:tcPr>
            <w:tcW w:w="4488" w:type="dxa"/>
          </w:tcPr>
          <w:p w14:paraId="362267A5" w14:textId="3666E764" w:rsidR="00A13EEE" w:rsidRPr="009D183D" w:rsidRDefault="00A13EEE" w:rsidP="00B26DC1">
            <w:pPr>
              <w:pStyle w:val="TableText"/>
            </w:pPr>
            <w:r>
              <w:t xml:space="preserve">Submit to the </w:t>
            </w:r>
            <w:r w:rsidR="007C22F6">
              <w:t>ARPS</w:t>
            </w:r>
            <w:r>
              <w:t xml:space="preserve"> message interface</w:t>
            </w:r>
          </w:p>
        </w:tc>
        <w:tc>
          <w:tcPr>
            <w:tcW w:w="2244" w:type="dxa"/>
          </w:tcPr>
          <w:p w14:paraId="60EEFACF" w14:textId="1CFFCF2B" w:rsidR="00A13EEE" w:rsidRPr="009D183D" w:rsidRDefault="00A13EEE" w:rsidP="00B26DC1">
            <w:pPr>
              <w:pStyle w:val="TableText"/>
            </w:pPr>
            <w:r>
              <w:t xml:space="preserve">Message processed by </w:t>
            </w:r>
            <w:r w:rsidR="007C22F6">
              <w:t>ARPS</w:t>
            </w:r>
            <w:r>
              <w:t xml:space="preserve"> interface</w:t>
            </w:r>
          </w:p>
        </w:tc>
        <w:tc>
          <w:tcPr>
            <w:tcW w:w="2244" w:type="dxa"/>
          </w:tcPr>
          <w:p w14:paraId="4B18B72F" w14:textId="77777777" w:rsidR="00A13EEE" w:rsidRPr="00DF256B" w:rsidRDefault="00A13EEE" w:rsidP="00B26DC1">
            <w:pPr>
              <w:pStyle w:val="TableText"/>
            </w:pPr>
          </w:p>
        </w:tc>
        <w:tc>
          <w:tcPr>
            <w:tcW w:w="561" w:type="dxa"/>
          </w:tcPr>
          <w:p w14:paraId="0E3853B4" w14:textId="77777777" w:rsidR="00A13EEE" w:rsidRPr="00DF256B" w:rsidRDefault="00A13EEE" w:rsidP="00B26DC1">
            <w:pPr>
              <w:pStyle w:val="TableText"/>
            </w:pPr>
          </w:p>
        </w:tc>
        <w:tc>
          <w:tcPr>
            <w:tcW w:w="2244" w:type="dxa"/>
          </w:tcPr>
          <w:p w14:paraId="21EFDAC3" w14:textId="77777777" w:rsidR="00A13EEE" w:rsidRPr="00DF256B" w:rsidRDefault="00A13EEE" w:rsidP="00B26DC1">
            <w:pPr>
              <w:pStyle w:val="TableText"/>
            </w:pPr>
          </w:p>
        </w:tc>
      </w:tr>
      <w:tr w:rsidR="00A13EEE" w:rsidRPr="00DF256B" w14:paraId="780C13CF" w14:textId="77777777" w:rsidTr="00B26DC1">
        <w:trPr>
          <w:cantSplit/>
        </w:trPr>
        <w:tc>
          <w:tcPr>
            <w:tcW w:w="1944" w:type="dxa"/>
          </w:tcPr>
          <w:p w14:paraId="147CDA1F" w14:textId="77777777" w:rsidR="00A13EEE" w:rsidRPr="00BF4A23" w:rsidRDefault="00A13EEE" w:rsidP="00B26DC1">
            <w:pPr>
              <w:pStyle w:val="TableText"/>
            </w:pPr>
          </w:p>
        </w:tc>
        <w:tc>
          <w:tcPr>
            <w:tcW w:w="898" w:type="dxa"/>
          </w:tcPr>
          <w:p w14:paraId="14C8A198" w14:textId="77777777" w:rsidR="00A13EEE" w:rsidRPr="009630B7" w:rsidRDefault="00A13EEE" w:rsidP="003A08F4">
            <w:pPr>
              <w:pStyle w:val="TableText"/>
              <w:numPr>
                <w:ilvl w:val="0"/>
                <w:numId w:val="184"/>
              </w:numPr>
            </w:pPr>
          </w:p>
        </w:tc>
        <w:tc>
          <w:tcPr>
            <w:tcW w:w="4488" w:type="dxa"/>
          </w:tcPr>
          <w:p w14:paraId="6FEBFEE3" w14:textId="3468507E" w:rsidR="00A13EEE" w:rsidRDefault="00E172C6" w:rsidP="00B26DC1">
            <w:pPr>
              <w:pStyle w:val="TableText"/>
            </w:pPr>
            <w:r>
              <w:t>AAA error=AA returned</w:t>
            </w:r>
          </w:p>
        </w:tc>
        <w:tc>
          <w:tcPr>
            <w:tcW w:w="2244" w:type="dxa"/>
          </w:tcPr>
          <w:p w14:paraId="4B9E2CEC" w14:textId="77777777" w:rsidR="00A13EEE" w:rsidRDefault="00A13EEE" w:rsidP="00B26DC1">
            <w:pPr>
              <w:pStyle w:val="TableText"/>
            </w:pPr>
            <w:r>
              <w:t>AAA error response sent to requestor</w:t>
            </w:r>
          </w:p>
        </w:tc>
        <w:tc>
          <w:tcPr>
            <w:tcW w:w="2244" w:type="dxa"/>
          </w:tcPr>
          <w:p w14:paraId="0E2E2723" w14:textId="77777777" w:rsidR="00A13EEE" w:rsidRPr="00DF256B" w:rsidRDefault="00A13EEE" w:rsidP="00B26DC1">
            <w:pPr>
              <w:pStyle w:val="TableText"/>
            </w:pPr>
          </w:p>
        </w:tc>
        <w:tc>
          <w:tcPr>
            <w:tcW w:w="561" w:type="dxa"/>
          </w:tcPr>
          <w:p w14:paraId="1BA0358B" w14:textId="77777777" w:rsidR="00A13EEE" w:rsidRPr="00DF256B" w:rsidRDefault="00A13EEE" w:rsidP="00B26DC1">
            <w:pPr>
              <w:pStyle w:val="TableText"/>
            </w:pPr>
          </w:p>
        </w:tc>
        <w:tc>
          <w:tcPr>
            <w:tcW w:w="2244" w:type="dxa"/>
          </w:tcPr>
          <w:p w14:paraId="6C32E870" w14:textId="77777777" w:rsidR="00A13EEE" w:rsidRDefault="00A13EEE" w:rsidP="00B26DC1">
            <w:pPr>
              <w:pStyle w:val="TableText"/>
            </w:pPr>
          </w:p>
        </w:tc>
      </w:tr>
      <w:tr w:rsidR="00A13EEE" w:rsidRPr="00DF256B" w14:paraId="57EE1A85" w14:textId="77777777" w:rsidTr="00B26DC1">
        <w:trPr>
          <w:cantSplit/>
        </w:trPr>
        <w:tc>
          <w:tcPr>
            <w:tcW w:w="1944" w:type="dxa"/>
          </w:tcPr>
          <w:p w14:paraId="0E71B545" w14:textId="77777777" w:rsidR="00A13EEE" w:rsidRPr="00F27E6E" w:rsidRDefault="00A13EEE" w:rsidP="00B26DC1">
            <w:pPr>
              <w:pStyle w:val="TableText"/>
            </w:pPr>
          </w:p>
        </w:tc>
        <w:tc>
          <w:tcPr>
            <w:tcW w:w="898" w:type="dxa"/>
          </w:tcPr>
          <w:p w14:paraId="3B43CC5E" w14:textId="77777777" w:rsidR="00A13EEE" w:rsidRPr="009630B7" w:rsidRDefault="00A13EEE" w:rsidP="003A08F4">
            <w:pPr>
              <w:pStyle w:val="TableText"/>
              <w:numPr>
                <w:ilvl w:val="0"/>
                <w:numId w:val="184"/>
              </w:numPr>
            </w:pPr>
          </w:p>
        </w:tc>
        <w:tc>
          <w:tcPr>
            <w:tcW w:w="4488" w:type="dxa"/>
          </w:tcPr>
          <w:p w14:paraId="330403BF" w14:textId="73149EE0" w:rsidR="00A13EEE" w:rsidRPr="009D183D" w:rsidRDefault="00A13EEE">
            <w:pPr>
              <w:pStyle w:val="TableText"/>
            </w:pPr>
            <w:r>
              <w:t xml:space="preserve">Select the </w:t>
            </w:r>
            <w:r w:rsidR="00BB452A">
              <w:t>FY15RQTC007E</w:t>
            </w:r>
            <w:r w:rsidR="00CB38FC">
              <w:t>-07</w:t>
            </w:r>
            <w:r>
              <w:t xml:space="preserve"> request message file</w:t>
            </w:r>
          </w:p>
        </w:tc>
        <w:tc>
          <w:tcPr>
            <w:tcW w:w="2244" w:type="dxa"/>
          </w:tcPr>
          <w:p w14:paraId="3C1088CF" w14:textId="77777777" w:rsidR="00A13EEE" w:rsidRPr="009D183D" w:rsidRDefault="00A13EEE" w:rsidP="00B26DC1">
            <w:pPr>
              <w:pStyle w:val="TableText"/>
            </w:pPr>
            <w:r>
              <w:t>Message file selected</w:t>
            </w:r>
          </w:p>
        </w:tc>
        <w:tc>
          <w:tcPr>
            <w:tcW w:w="2244" w:type="dxa"/>
          </w:tcPr>
          <w:p w14:paraId="615D3F8B" w14:textId="77777777" w:rsidR="00A13EEE" w:rsidRPr="00DF256B" w:rsidRDefault="00A13EEE" w:rsidP="00B26DC1">
            <w:pPr>
              <w:pStyle w:val="TableText"/>
            </w:pPr>
          </w:p>
        </w:tc>
        <w:tc>
          <w:tcPr>
            <w:tcW w:w="561" w:type="dxa"/>
          </w:tcPr>
          <w:p w14:paraId="515BA93D" w14:textId="1AB51E18" w:rsidR="00A13EEE" w:rsidRPr="00DF256B" w:rsidRDefault="00501BF8" w:rsidP="00B26DC1">
            <w:pPr>
              <w:pStyle w:val="TableText"/>
            </w:pPr>
            <w:r>
              <w:t>D</w:t>
            </w:r>
          </w:p>
        </w:tc>
        <w:tc>
          <w:tcPr>
            <w:tcW w:w="2244" w:type="dxa"/>
          </w:tcPr>
          <w:p w14:paraId="447858A9" w14:textId="5B0062A6" w:rsidR="00A13EEE" w:rsidRPr="00DF256B" w:rsidRDefault="00A13EEE">
            <w:pPr>
              <w:pStyle w:val="TableText"/>
            </w:pPr>
            <w:r>
              <w:t>E Loop - UM03=BB</w:t>
            </w:r>
          </w:p>
        </w:tc>
      </w:tr>
      <w:tr w:rsidR="00A13EEE" w:rsidRPr="00DF256B" w14:paraId="3278DBF6" w14:textId="77777777" w:rsidTr="00B26DC1">
        <w:trPr>
          <w:cantSplit/>
        </w:trPr>
        <w:tc>
          <w:tcPr>
            <w:tcW w:w="1944" w:type="dxa"/>
          </w:tcPr>
          <w:p w14:paraId="647C32F6" w14:textId="77777777" w:rsidR="00A13EEE" w:rsidRPr="00F27E6E" w:rsidRDefault="00A13EEE" w:rsidP="00B26DC1">
            <w:pPr>
              <w:pStyle w:val="TableText"/>
            </w:pPr>
          </w:p>
        </w:tc>
        <w:tc>
          <w:tcPr>
            <w:tcW w:w="898" w:type="dxa"/>
          </w:tcPr>
          <w:p w14:paraId="0BBBEE9F" w14:textId="77777777" w:rsidR="00A13EEE" w:rsidRPr="009630B7" w:rsidRDefault="00A13EEE" w:rsidP="003A08F4">
            <w:pPr>
              <w:pStyle w:val="TableText"/>
              <w:numPr>
                <w:ilvl w:val="0"/>
                <w:numId w:val="184"/>
              </w:numPr>
            </w:pPr>
          </w:p>
        </w:tc>
        <w:tc>
          <w:tcPr>
            <w:tcW w:w="4488" w:type="dxa"/>
          </w:tcPr>
          <w:p w14:paraId="43BE08C7" w14:textId="5C26921F" w:rsidR="00A13EEE" w:rsidRPr="009D183D" w:rsidRDefault="00A13EEE" w:rsidP="00B26DC1">
            <w:pPr>
              <w:pStyle w:val="TableText"/>
            </w:pPr>
            <w:r>
              <w:t xml:space="preserve">Submit to the </w:t>
            </w:r>
            <w:r w:rsidR="007C22F6">
              <w:t>ARPS</w:t>
            </w:r>
            <w:r>
              <w:t xml:space="preserve"> message interface</w:t>
            </w:r>
          </w:p>
        </w:tc>
        <w:tc>
          <w:tcPr>
            <w:tcW w:w="2244" w:type="dxa"/>
          </w:tcPr>
          <w:p w14:paraId="6C638AEA" w14:textId="4C6F4F92" w:rsidR="00A13EEE" w:rsidRPr="009D183D" w:rsidRDefault="00A13EEE" w:rsidP="00B26DC1">
            <w:pPr>
              <w:pStyle w:val="TableText"/>
            </w:pPr>
            <w:r>
              <w:t xml:space="preserve">Message processed by </w:t>
            </w:r>
            <w:r w:rsidR="007C22F6">
              <w:t>ARPS</w:t>
            </w:r>
            <w:r>
              <w:t xml:space="preserve"> interface</w:t>
            </w:r>
          </w:p>
        </w:tc>
        <w:tc>
          <w:tcPr>
            <w:tcW w:w="2244" w:type="dxa"/>
          </w:tcPr>
          <w:p w14:paraId="41D51DEE" w14:textId="77777777" w:rsidR="00A13EEE" w:rsidRPr="00DF256B" w:rsidRDefault="00A13EEE" w:rsidP="00B26DC1">
            <w:pPr>
              <w:pStyle w:val="TableText"/>
            </w:pPr>
          </w:p>
        </w:tc>
        <w:tc>
          <w:tcPr>
            <w:tcW w:w="561" w:type="dxa"/>
          </w:tcPr>
          <w:p w14:paraId="27EA1518" w14:textId="77777777" w:rsidR="00A13EEE" w:rsidRPr="00DF256B" w:rsidRDefault="00A13EEE" w:rsidP="00B26DC1">
            <w:pPr>
              <w:pStyle w:val="TableText"/>
            </w:pPr>
          </w:p>
        </w:tc>
        <w:tc>
          <w:tcPr>
            <w:tcW w:w="2244" w:type="dxa"/>
          </w:tcPr>
          <w:p w14:paraId="5A380731" w14:textId="77777777" w:rsidR="00A13EEE" w:rsidRPr="00DF256B" w:rsidRDefault="00A13EEE" w:rsidP="00B26DC1">
            <w:pPr>
              <w:pStyle w:val="TableText"/>
            </w:pPr>
          </w:p>
        </w:tc>
      </w:tr>
      <w:tr w:rsidR="00A13EEE" w:rsidRPr="00DF256B" w14:paraId="4749775B" w14:textId="77777777" w:rsidTr="00B26DC1">
        <w:trPr>
          <w:cantSplit/>
        </w:trPr>
        <w:tc>
          <w:tcPr>
            <w:tcW w:w="1944" w:type="dxa"/>
          </w:tcPr>
          <w:p w14:paraId="619B3B31" w14:textId="77777777" w:rsidR="00A13EEE" w:rsidRPr="00BF4A23" w:rsidRDefault="00A13EEE" w:rsidP="00B26DC1">
            <w:pPr>
              <w:pStyle w:val="TableText"/>
            </w:pPr>
          </w:p>
        </w:tc>
        <w:tc>
          <w:tcPr>
            <w:tcW w:w="898" w:type="dxa"/>
          </w:tcPr>
          <w:p w14:paraId="1B3AA3F0" w14:textId="77777777" w:rsidR="00A13EEE" w:rsidRPr="009630B7" w:rsidRDefault="00A13EEE" w:rsidP="003A08F4">
            <w:pPr>
              <w:pStyle w:val="TableText"/>
              <w:numPr>
                <w:ilvl w:val="0"/>
                <w:numId w:val="184"/>
              </w:numPr>
            </w:pPr>
          </w:p>
        </w:tc>
        <w:tc>
          <w:tcPr>
            <w:tcW w:w="4488" w:type="dxa"/>
          </w:tcPr>
          <w:p w14:paraId="33AFFF90" w14:textId="00D7C094" w:rsidR="00A13EEE" w:rsidRDefault="00E172C6" w:rsidP="00B26DC1">
            <w:pPr>
              <w:pStyle w:val="TableText"/>
            </w:pPr>
            <w:r>
              <w:t>AAA error=AA returned</w:t>
            </w:r>
          </w:p>
        </w:tc>
        <w:tc>
          <w:tcPr>
            <w:tcW w:w="2244" w:type="dxa"/>
          </w:tcPr>
          <w:p w14:paraId="01EBF4D5" w14:textId="77777777" w:rsidR="00A13EEE" w:rsidRDefault="00A13EEE" w:rsidP="00B26DC1">
            <w:pPr>
              <w:pStyle w:val="TableText"/>
            </w:pPr>
            <w:r>
              <w:t>AAA error response sent to requestor</w:t>
            </w:r>
          </w:p>
        </w:tc>
        <w:tc>
          <w:tcPr>
            <w:tcW w:w="2244" w:type="dxa"/>
          </w:tcPr>
          <w:p w14:paraId="541C47B9" w14:textId="77777777" w:rsidR="00A13EEE" w:rsidRPr="00DF256B" w:rsidRDefault="00A13EEE" w:rsidP="00B26DC1">
            <w:pPr>
              <w:pStyle w:val="TableText"/>
            </w:pPr>
          </w:p>
        </w:tc>
        <w:tc>
          <w:tcPr>
            <w:tcW w:w="561" w:type="dxa"/>
          </w:tcPr>
          <w:p w14:paraId="5BF874D3" w14:textId="77777777" w:rsidR="00A13EEE" w:rsidRPr="00DF256B" w:rsidRDefault="00A13EEE" w:rsidP="00B26DC1">
            <w:pPr>
              <w:pStyle w:val="TableText"/>
            </w:pPr>
          </w:p>
        </w:tc>
        <w:tc>
          <w:tcPr>
            <w:tcW w:w="2244" w:type="dxa"/>
          </w:tcPr>
          <w:p w14:paraId="65A6B3B8" w14:textId="77777777" w:rsidR="00A13EEE" w:rsidRDefault="00A13EEE" w:rsidP="00B26DC1">
            <w:pPr>
              <w:pStyle w:val="TableText"/>
            </w:pPr>
          </w:p>
        </w:tc>
      </w:tr>
      <w:tr w:rsidR="006B7638" w:rsidRPr="00DF256B" w14:paraId="799017FF" w14:textId="77777777" w:rsidTr="00B26DC1">
        <w:trPr>
          <w:cantSplit/>
        </w:trPr>
        <w:tc>
          <w:tcPr>
            <w:tcW w:w="1944" w:type="dxa"/>
          </w:tcPr>
          <w:p w14:paraId="49D7474E" w14:textId="77777777" w:rsidR="006B7638" w:rsidRPr="00F27E6E" w:rsidRDefault="006B7638" w:rsidP="00B26DC1">
            <w:pPr>
              <w:pStyle w:val="TableText"/>
            </w:pPr>
          </w:p>
        </w:tc>
        <w:tc>
          <w:tcPr>
            <w:tcW w:w="898" w:type="dxa"/>
          </w:tcPr>
          <w:p w14:paraId="62D74691" w14:textId="77777777" w:rsidR="006B7638" w:rsidRPr="009630B7" w:rsidRDefault="006B7638" w:rsidP="003A08F4">
            <w:pPr>
              <w:pStyle w:val="TableText"/>
              <w:numPr>
                <w:ilvl w:val="0"/>
                <w:numId w:val="184"/>
              </w:numPr>
            </w:pPr>
          </w:p>
        </w:tc>
        <w:tc>
          <w:tcPr>
            <w:tcW w:w="4488" w:type="dxa"/>
          </w:tcPr>
          <w:p w14:paraId="77BB013D" w14:textId="2FB2512B" w:rsidR="006B7638" w:rsidRPr="009D183D" w:rsidRDefault="006B7638" w:rsidP="00B26DC1">
            <w:pPr>
              <w:pStyle w:val="TableText"/>
            </w:pPr>
            <w:r>
              <w:t xml:space="preserve">Select the </w:t>
            </w:r>
            <w:r w:rsidR="00CB38FC">
              <w:t>FY15RQTC007E</w:t>
            </w:r>
            <w:r>
              <w:t>-0</w:t>
            </w:r>
            <w:r w:rsidR="00CB38FC">
              <w:t>8</w:t>
            </w:r>
            <w:r>
              <w:t xml:space="preserve"> request message file</w:t>
            </w:r>
          </w:p>
        </w:tc>
        <w:tc>
          <w:tcPr>
            <w:tcW w:w="2244" w:type="dxa"/>
          </w:tcPr>
          <w:p w14:paraId="5C2B75D2" w14:textId="77777777" w:rsidR="006B7638" w:rsidRPr="009D183D" w:rsidRDefault="006B7638" w:rsidP="00B26DC1">
            <w:pPr>
              <w:pStyle w:val="TableText"/>
            </w:pPr>
            <w:r>
              <w:t>Message file selected</w:t>
            </w:r>
          </w:p>
        </w:tc>
        <w:tc>
          <w:tcPr>
            <w:tcW w:w="2244" w:type="dxa"/>
          </w:tcPr>
          <w:p w14:paraId="0A53F274" w14:textId="77777777" w:rsidR="006B7638" w:rsidRPr="00DF256B" w:rsidRDefault="006B7638" w:rsidP="00B26DC1">
            <w:pPr>
              <w:pStyle w:val="TableText"/>
            </w:pPr>
          </w:p>
        </w:tc>
        <w:tc>
          <w:tcPr>
            <w:tcW w:w="561" w:type="dxa"/>
          </w:tcPr>
          <w:p w14:paraId="5188F49A" w14:textId="4EAE78F3" w:rsidR="006B7638" w:rsidRPr="00DF256B" w:rsidRDefault="00362648" w:rsidP="00B26DC1">
            <w:pPr>
              <w:pStyle w:val="TableText"/>
            </w:pPr>
            <w:r>
              <w:t>D</w:t>
            </w:r>
          </w:p>
        </w:tc>
        <w:tc>
          <w:tcPr>
            <w:tcW w:w="2244" w:type="dxa"/>
          </w:tcPr>
          <w:p w14:paraId="0E1C9516" w14:textId="4C11BC2E" w:rsidR="006B7638" w:rsidRPr="00DF256B" w:rsidRDefault="006B7638">
            <w:pPr>
              <w:pStyle w:val="TableText"/>
            </w:pPr>
            <w:r>
              <w:t>E Loop - UM04 [X4] = 11:A</w:t>
            </w:r>
          </w:p>
        </w:tc>
      </w:tr>
      <w:tr w:rsidR="006B7638" w:rsidRPr="00DF256B" w14:paraId="08DFC0E6" w14:textId="77777777" w:rsidTr="00B26DC1">
        <w:trPr>
          <w:cantSplit/>
        </w:trPr>
        <w:tc>
          <w:tcPr>
            <w:tcW w:w="1944" w:type="dxa"/>
          </w:tcPr>
          <w:p w14:paraId="27F59BE2" w14:textId="77777777" w:rsidR="006B7638" w:rsidRPr="00F27E6E" w:rsidRDefault="006B7638" w:rsidP="00B26DC1">
            <w:pPr>
              <w:pStyle w:val="TableText"/>
            </w:pPr>
          </w:p>
        </w:tc>
        <w:tc>
          <w:tcPr>
            <w:tcW w:w="898" w:type="dxa"/>
          </w:tcPr>
          <w:p w14:paraId="1469E587" w14:textId="77777777" w:rsidR="006B7638" w:rsidRPr="009630B7" w:rsidRDefault="006B7638" w:rsidP="003A08F4">
            <w:pPr>
              <w:pStyle w:val="TableText"/>
              <w:numPr>
                <w:ilvl w:val="0"/>
                <w:numId w:val="184"/>
              </w:numPr>
            </w:pPr>
          </w:p>
        </w:tc>
        <w:tc>
          <w:tcPr>
            <w:tcW w:w="4488" w:type="dxa"/>
          </w:tcPr>
          <w:p w14:paraId="3D9716E7" w14:textId="43649CC7" w:rsidR="006B7638" w:rsidRPr="009D183D" w:rsidRDefault="006B7638" w:rsidP="00B26DC1">
            <w:pPr>
              <w:pStyle w:val="TableText"/>
            </w:pPr>
            <w:r>
              <w:t xml:space="preserve">Submit to the </w:t>
            </w:r>
            <w:r w:rsidR="007C22F6">
              <w:t>ARPS</w:t>
            </w:r>
            <w:r>
              <w:t xml:space="preserve"> message interface</w:t>
            </w:r>
          </w:p>
        </w:tc>
        <w:tc>
          <w:tcPr>
            <w:tcW w:w="2244" w:type="dxa"/>
          </w:tcPr>
          <w:p w14:paraId="685671DC" w14:textId="62B553FF" w:rsidR="006B7638" w:rsidRPr="009D183D" w:rsidRDefault="006B7638" w:rsidP="00B26DC1">
            <w:pPr>
              <w:pStyle w:val="TableText"/>
            </w:pPr>
            <w:r>
              <w:t xml:space="preserve">Message processed by </w:t>
            </w:r>
            <w:r w:rsidR="007C22F6">
              <w:t>ARPS</w:t>
            </w:r>
            <w:r>
              <w:t xml:space="preserve"> interface</w:t>
            </w:r>
          </w:p>
        </w:tc>
        <w:tc>
          <w:tcPr>
            <w:tcW w:w="2244" w:type="dxa"/>
          </w:tcPr>
          <w:p w14:paraId="575AEBDF" w14:textId="77777777" w:rsidR="006B7638" w:rsidRPr="00DF256B" w:rsidRDefault="006B7638" w:rsidP="00B26DC1">
            <w:pPr>
              <w:pStyle w:val="TableText"/>
            </w:pPr>
          </w:p>
        </w:tc>
        <w:tc>
          <w:tcPr>
            <w:tcW w:w="561" w:type="dxa"/>
          </w:tcPr>
          <w:p w14:paraId="5617B9E1" w14:textId="77777777" w:rsidR="006B7638" w:rsidRPr="00DF256B" w:rsidRDefault="006B7638" w:rsidP="00B26DC1">
            <w:pPr>
              <w:pStyle w:val="TableText"/>
            </w:pPr>
          </w:p>
        </w:tc>
        <w:tc>
          <w:tcPr>
            <w:tcW w:w="2244" w:type="dxa"/>
          </w:tcPr>
          <w:p w14:paraId="6742CDD8" w14:textId="77777777" w:rsidR="006B7638" w:rsidRPr="00DF256B" w:rsidRDefault="006B7638" w:rsidP="00B26DC1">
            <w:pPr>
              <w:pStyle w:val="TableText"/>
            </w:pPr>
          </w:p>
        </w:tc>
      </w:tr>
      <w:tr w:rsidR="006B7638" w:rsidRPr="00DF256B" w14:paraId="4145A50E" w14:textId="77777777" w:rsidTr="00B26DC1">
        <w:trPr>
          <w:cantSplit/>
        </w:trPr>
        <w:tc>
          <w:tcPr>
            <w:tcW w:w="1944" w:type="dxa"/>
          </w:tcPr>
          <w:p w14:paraId="0AF7DA7A" w14:textId="77777777" w:rsidR="006B7638" w:rsidRPr="00BF4A23" w:rsidRDefault="006B7638" w:rsidP="00B26DC1">
            <w:pPr>
              <w:pStyle w:val="TableText"/>
            </w:pPr>
          </w:p>
        </w:tc>
        <w:tc>
          <w:tcPr>
            <w:tcW w:w="898" w:type="dxa"/>
          </w:tcPr>
          <w:p w14:paraId="61852028" w14:textId="77777777" w:rsidR="006B7638" w:rsidRPr="009630B7" w:rsidRDefault="006B7638" w:rsidP="003A08F4">
            <w:pPr>
              <w:pStyle w:val="TableText"/>
              <w:numPr>
                <w:ilvl w:val="0"/>
                <w:numId w:val="184"/>
              </w:numPr>
            </w:pPr>
          </w:p>
        </w:tc>
        <w:tc>
          <w:tcPr>
            <w:tcW w:w="4488" w:type="dxa"/>
          </w:tcPr>
          <w:p w14:paraId="4B2F9451" w14:textId="55EBDD98" w:rsidR="006B7638" w:rsidRDefault="00E172C6" w:rsidP="00B26DC1">
            <w:pPr>
              <w:pStyle w:val="TableText"/>
            </w:pPr>
            <w:r>
              <w:t>AAA error=AA returned</w:t>
            </w:r>
          </w:p>
        </w:tc>
        <w:tc>
          <w:tcPr>
            <w:tcW w:w="2244" w:type="dxa"/>
          </w:tcPr>
          <w:p w14:paraId="7B59D5F1" w14:textId="77777777" w:rsidR="006B7638" w:rsidRDefault="006B7638" w:rsidP="00B26DC1">
            <w:pPr>
              <w:pStyle w:val="TableText"/>
            </w:pPr>
            <w:r>
              <w:t>AAA error response sent to requestor</w:t>
            </w:r>
          </w:p>
        </w:tc>
        <w:tc>
          <w:tcPr>
            <w:tcW w:w="2244" w:type="dxa"/>
          </w:tcPr>
          <w:p w14:paraId="40717BAE" w14:textId="77777777" w:rsidR="006B7638" w:rsidRPr="00DF256B" w:rsidRDefault="006B7638" w:rsidP="00B26DC1">
            <w:pPr>
              <w:pStyle w:val="TableText"/>
            </w:pPr>
          </w:p>
        </w:tc>
        <w:tc>
          <w:tcPr>
            <w:tcW w:w="561" w:type="dxa"/>
          </w:tcPr>
          <w:p w14:paraId="5CA2A916" w14:textId="77777777" w:rsidR="006B7638" w:rsidRPr="00DF256B" w:rsidRDefault="006B7638" w:rsidP="00B26DC1">
            <w:pPr>
              <w:pStyle w:val="TableText"/>
            </w:pPr>
          </w:p>
        </w:tc>
        <w:tc>
          <w:tcPr>
            <w:tcW w:w="2244" w:type="dxa"/>
          </w:tcPr>
          <w:p w14:paraId="673D99E4" w14:textId="77777777" w:rsidR="006B7638" w:rsidRDefault="006B7638" w:rsidP="00B26DC1">
            <w:pPr>
              <w:pStyle w:val="TableText"/>
            </w:pPr>
          </w:p>
        </w:tc>
      </w:tr>
      <w:tr w:rsidR="006B7638" w:rsidRPr="00DF256B" w14:paraId="1DD33DE8" w14:textId="77777777" w:rsidTr="00B26DC1">
        <w:trPr>
          <w:cantSplit/>
        </w:trPr>
        <w:tc>
          <w:tcPr>
            <w:tcW w:w="1944" w:type="dxa"/>
          </w:tcPr>
          <w:p w14:paraId="37581FDE" w14:textId="77777777" w:rsidR="006B7638" w:rsidRPr="00F27E6E" w:rsidRDefault="006B7638" w:rsidP="00B26DC1">
            <w:pPr>
              <w:pStyle w:val="TableText"/>
            </w:pPr>
          </w:p>
        </w:tc>
        <w:tc>
          <w:tcPr>
            <w:tcW w:w="898" w:type="dxa"/>
          </w:tcPr>
          <w:p w14:paraId="4ACB64A2" w14:textId="77777777" w:rsidR="006B7638" w:rsidRPr="009630B7" w:rsidRDefault="006B7638" w:rsidP="003A08F4">
            <w:pPr>
              <w:pStyle w:val="TableText"/>
              <w:numPr>
                <w:ilvl w:val="0"/>
                <w:numId w:val="184"/>
              </w:numPr>
            </w:pPr>
          </w:p>
        </w:tc>
        <w:tc>
          <w:tcPr>
            <w:tcW w:w="4488" w:type="dxa"/>
          </w:tcPr>
          <w:p w14:paraId="77E084A6" w14:textId="52992080" w:rsidR="006B7638" w:rsidRPr="009D183D" w:rsidRDefault="006B7638">
            <w:pPr>
              <w:pStyle w:val="TableText"/>
            </w:pPr>
            <w:r>
              <w:t xml:space="preserve">Select the </w:t>
            </w:r>
            <w:r w:rsidR="00CB38FC">
              <w:t>FY15RQTC007E</w:t>
            </w:r>
            <w:r>
              <w:t>-</w:t>
            </w:r>
            <w:r w:rsidR="00CB38FC">
              <w:t>09</w:t>
            </w:r>
            <w:r>
              <w:t xml:space="preserve"> request message file</w:t>
            </w:r>
          </w:p>
        </w:tc>
        <w:tc>
          <w:tcPr>
            <w:tcW w:w="2244" w:type="dxa"/>
          </w:tcPr>
          <w:p w14:paraId="7B4DC06C" w14:textId="77777777" w:rsidR="006B7638" w:rsidRPr="009D183D" w:rsidRDefault="006B7638" w:rsidP="00B26DC1">
            <w:pPr>
              <w:pStyle w:val="TableText"/>
            </w:pPr>
            <w:r>
              <w:t>Message file selected</w:t>
            </w:r>
          </w:p>
        </w:tc>
        <w:tc>
          <w:tcPr>
            <w:tcW w:w="2244" w:type="dxa"/>
          </w:tcPr>
          <w:p w14:paraId="70DBF3A1" w14:textId="77777777" w:rsidR="006B7638" w:rsidRPr="00DF256B" w:rsidRDefault="006B7638" w:rsidP="00B26DC1">
            <w:pPr>
              <w:pStyle w:val="TableText"/>
            </w:pPr>
          </w:p>
        </w:tc>
        <w:tc>
          <w:tcPr>
            <w:tcW w:w="561" w:type="dxa"/>
          </w:tcPr>
          <w:p w14:paraId="411E6631" w14:textId="773C914E" w:rsidR="006B7638" w:rsidRPr="00DF256B" w:rsidRDefault="00362648" w:rsidP="00B26DC1">
            <w:pPr>
              <w:pStyle w:val="TableText"/>
            </w:pPr>
            <w:r>
              <w:t>D</w:t>
            </w:r>
          </w:p>
        </w:tc>
        <w:tc>
          <w:tcPr>
            <w:tcW w:w="2244" w:type="dxa"/>
          </w:tcPr>
          <w:p w14:paraId="464345A2" w14:textId="1C0D1309" w:rsidR="006B7638" w:rsidRPr="00DF256B" w:rsidRDefault="006B7638">
            <w:pPr>
              <w:pStyle w:val="TableText"/>
            </w:pPr>
            <w:r>
              <w:t>E Loop - UM04 [X4] = 18:A</w:t>
            </w:r>
          </w:p>
        </w:tc>
      </w:tr>
      <w:tr w:rsidR="006B7638" w:rsidRPr="00DF256B" w14:paraId="211A8528" w14:textId="77777777" w:rsidTr="00B26DC1">
        <w:trPr>
          <w:cantSplit/>
        </w:trPr>
        <w:tc>
          <w:tcPr>
            <w:tcW w:w="1944" w:type="dxa"/>
          </w:tcPr>
          <w:p w14:paraId="4BFAAFE4" w14:textId="77777777" w:rsidR="006B7638" w:rsidRPr="00F27E6E" w:rsidRDefault="006B7638" w:rsidP="00B26DC1">
            <w:pPr>
              <w:pStyle w:val="TableText"/>
            </w:pPr>
          </w:p>
        </w:tc>
        <w:tc>
          <w:tcPr>
            <w:tcW w:w="898" w:type="dxa"/>
          </w:tcPr>
          <w:p w14:paraId="6B3AAA06" w14:textId="77777777" w:rsidR="006B7638" w:rsidRPr="009630B7" w:rsidRDefault="006B7638" w:rsidP="003A08F4">
            <w:pPr>
              <w:pStyle w:val="TableText"/>
              <w:numPr>
                <w:ilvl w:val="0"/>
                <w:numId w:val="184"/>
              </w:numPr>
            </w:pPr>
          </w:p>
        </w:tc>
        <w:tc>
          <w:tcPr>
            <w:tcW w:w="4488" w:type="dxa"/>
          </w:tcPr>
          <w:p w14:paraId="44998D1C" w14:textId="61FAF814" w:rsidR="006B7638" w:rsidRPr="009D183D" w:rsidRDefault="006B7638" w:rsidP="00B26DC1">
            <w:pPr>
              <w:pStyle w:val="TableText"/>
            </w:pPr>
            <w:r>
              <w:t xml:space="preserve">Submit to the </w:t>
            </w:r>
            <w:r w:rsidR="007C22F6">
              <w:t>ARPS</w:t>
            </w:r>
            <w:r>
              <w:t xml:space="preserve"> message interface</w:t>
            </w:r>
          </w:p>
        </w:tc>
        <w:tc>
          <w:tcPr>
            <w:tcW w:w="2244" w:type="dxa"/>
          </w:tcPr>
          <w:p w14:paraId="51C7386C" w14:textId="0B6F307D" w:rsidR="006B7638" w:rsidRPr="009D183D" w:rsidRDefault="006B7638" w:rsidP="00B26DC1">
            <w:pPr>
              <w:pStyle w:val="TableText"/>
            </w:pPr>
            <w:r>
              <w:t xml:space="preserve">Message processed by </w:t>
            </w:r>
            <w:r w:rsidR="007C22F6">
              <w:t>ARPS</w:t>
            </w:r>
            <w:r>
              <w:t xml:space="preserve"> interface</w:t>
            </w:r>
          </w:p>
        </w:tc>
        <w:tc>
          <w:tcPr>
            <w:tcW w:w="2244" w:type="dxa"/>
          </w:tcPr>
          <w:p w14:paraId="62CC6B7D" w14:textId="77777777" w:rsidR="006B7638" w:rsidRPr="00DF256B" w:rsidRDefault="006B7638" w:rsidP="00B26DC1">
            <w:pPr>
              <w:pStyle w:val="TableText"/>
            </w:pPr>
          </w:p>
        </w:tc>
        <w:tc>
          <w:tcPr>
            <w:tcW w:w="561" w:type="dxa"/>
          </w:tcPr>
          <w:p w14:paraId="57447599" w14:textId="77777777" w:rsidR="006B7638" w:rsidRPr="00DF256B" w:rsidRDefault="006B7638" w:rsidP="00B26DC1">
            <w:pPr>
              <w:pStyle w:val="TableText"/>
            </w:pPr>
          </w:p>
        </w:tc>
        <w:tc>
          <w:tcPr>
            <w:tcW w:w="2244" w:type="dxa"/>
          </w:tcPr>
          <w:p w14:paraId="78604A97" w14:textId="77777777" w:rsidR="006B7638" w:rsidRPr="00DF256B" w:rsidRDefault="006B7638" w:rsidP="00B26DC1">
            <w:pPr>
              <w:pStyle w:val="TableText"/>
            </w:pPr>
          </w:p>
        </w:tc>
      </w:tr>
      <w:tr w:rsidR="006B7638" w:rsidRPr="00DF256B" w14:paraId="74BBA81E" w14:textId="77777777" w:rsidTr="00B26DC1">
        <w:trPr>
          <w:cantSplit/>
        </w:trPr>
        <w:tc>
          <w:tcPr>
            <w:tcW w:w="1944" w:type="dxa"/>
          </w:tcPr>
          <w:p w14:paraId="11732494" w14:textId="77777777" w:rsidR="006B7638" w:rsidRPr="00BF4A23" w:rsidRDefault="006B7638" w:rsidP="00B26DC1">
            <w:pPr>
              <w:pStyle w:val="TableText"/>
            </w:pPr>
          </w:p>
        </w:tc>
        <w:tc>
          <w:tcPr>
            <w:tcW w:w="898" w:type="dxa"/>
          </w:tcPr>
          <w:p w14:paraId="094EFB77" w14:textId="77777777" w:rsidR="006B7638" w:rsidRPr="009630B7" w:rsidRDefault="006B7638" w:rsidP="003A08F4">
            <w:pPr>
              <w:pStyle w:val="TableText"/>
              <w:numPr>
                <w:ilvl w:val="0"/>
                <w:numId w:val="184"/>
              </w:numPr>
            </w:pPr>
          </w:p>
        </w:tc>
        <w:tc>
          <w:tcPr>
            <w:tcW w:w="4488" w:type="dxa"/>
          </w:tcPr>
          <w:p w14:paraId="3611B276" w14:textId="3BE9D700" w:rsidR="006B7638" w:rsidRDefault="00E172C6" w:rsidP="00B26DC1">
            <w:pPr>
              <w:pStyle w:val="TableText"/>
            </w:pPr>
            <w:r>
              <w:t>AAA error=AA returned</w:t>
            </w:r>
          </w:p>
        </w:tc>
        <w:tc>
          <w:tcPr>
            <w:tcW w:w="2244" w:type="dxa"/>
          </w:tcPr>
          <w:p w14:paraId="5FF8357A" w14:textId="77777777" w:rsidR="006B7638" w:rsidRDefault="006B7638" w:rsidP="00B26DC1">
            <w:pPr>
              <w:pStyle w:val="TableText"/>
            </w:pPr>
            <w:r>
              <w:t>AAA error response sent to requestor</w:t>
            </w:r>
          </w:p>
        </w:tc>
        <w:tc>
          <w:tcPr>
            <w:tcW w:w="2244" w:type="dxa"/>
          </w:tcPr>
          <w:p w14:paraId="502876A4" w14:textId="77777777" w:rsidR="006B7638" w:rsidRPr="00DF256B" w:rsidRDefault="006B7638" w:rsidP="00B26DC1">
            <w:pPr>
              <w:pStyle w:val="TableText"/>
            </w:pPr>
          </w:p>
        </w:tc>
        <w:tc>
          <w:tcPr>
            <w:tcW w:w="561" w:type="dxa"/>
          </w:tcPr>
          <w:p w14:paraId="3B5C4BF1" w14:textId="77777777" w:rsidR="006B7638" w:rsidRPr="00DF256B" w:rsidRDefault="006B7638" w:rsidP="00B26DC1">
            <w:pPr>
              <w:pStyle w:val="TableText"/>
            </w:pPr>
          </w:p>
        </w:tc>
        <w:tc>
          <w:tcPr>
            <w:tcW w:w="2244" w:type="dxa"/>
          </w:tcPr>
          <w:p w14:paraId="5EDA38A3" w14:textId="77777777" w:rsidR="006B7638" w:rsidRDefault="006B7638" w:rsidP="00B26DC1">
            <w:pPr>
              <w:pStyle w:val="TableText"/>
            </w:pPr>
          </w:p>
        </w:tc>
      </w:tr>
      <w:tr w:rsidR="006B7638" w:rsidRPr="00DF256B" w14:paraId="228E417C" w14:textId="77777777" w:rsidTr="00B26DC1">
        <w:trPr>
          <w:cantSplit/>
        </w:trPr>
        <w:tc>
          <w:tcPr>
            <w:tcW w:w="1944" w:type="dxa"/>
          </w:tcPr>
          <w:p w14:paraId="1D026CDA" w14:textId="77777777" w:rsidR="006B7638" w:rsidRPr="00F27E6E" w:rsidRDefault="006B7638" w:rsidP="00B26DC1">
            <w:pPr>
              <w:pStyle w:val="TableText"/>
            </w:pPr>
          </w:p>
        </w:tc>
        <w:tc>
          <w:tcPr>
            <w:tcW w:w="898" w:type="dxa"/>
          </w:tcPr>
          <w:p w14:paraId="0116B1AE" w14:textId="77777777" w:rsidR="006B7638" w:rsidRPr="009630B7" w:rsidRDefault="006B7638" w:rsidP="003A08F4">
            <w:pPr>
              <w:pStyle w:val="TableText"/>
              <w:numPr>
                <w:ilvl w:val="0"/>
                <w:numId w:val="184"/>
              </w:numPr>
            </w:pPr>
          </w:p>
        </w:tc>
        <w:tc>
          <w:tcPr>
            <w:tcW w:w="4488" w:type="dxa"/>
          </w:tcPr>
          <w:p w14:paraId="5EAB0274" w14:textId="06ECD3A2" w:rsidR="006B7638" w:rsidRPr="009D183D" w:rsidRDefault="006B7638">
            <w:pPr>
              <w:pStyle w:val="TableText"/>
            </w:pPr>
            <w:r>
              <w:t xml:space="preserve">Select the </w:t>
            </w:r>
            <w:r w:rsidR="00CB38FC">
              <w:t>FY15RQTC007E</w:t>
            </w:r>
            <w:r>
              <w:t>-</w:t>
            </w:r>
            <w:r w:rsidR="00CB38FC">
              <w:t>10</w:t>
            </w:r>
            <w:r>
              <w:t xml:space="preserve"> request message file</w:t>
            </w:r>
          </w:p>
        </w:tc>
        <w:tc>
          <w:tcPr>
            <w:tcW w:w="2244" w:type="dxa"/>
          </w:tcPr>
          <w:p w14:paraId="6189F65B" w14:textId="77777777" w:rsidR="006B7638" w:rsidRPr="009D183D" w:rsidRDefault="006B7638" w:rsidP="00B26DC1">
            <w:pPr>
              <w:pStyle w:val="TableText"/>
            </w:pPr>
            <w:r>
              <w:t>Message file selected</w:t>
            </w:r>
          </w:p>
        </w:tc>
        <w:tc>
          <w:tcPr>
            <w:tcW w:w="2244" w:type="dxa"/>
          </w:tcPr>
          <w:p w14:paraId="04BCDAAD" w14:textId="77777777" w:rsidR="006B7638" w:rsidRPr="00DF256B" w:rsidRDefault="006B7638" w:rsidP="00B26DC1">
            <w:pPr>
              <w:pStyle w:val="TableText"/>
            </w:pPr>
          </w:p>
        </w:tc>
        <w:tc>
          <w:tcPr>
            <w:tcW w:w="561" w:type="dxa"/>
          </w:tcPr>
          <w:p w14:paraId="5C1DDB9D" w14:textId="440DD8FD" w:rsidR="006B7638" w:rsidRPr="00DF256B" w:rsidRDefault="00362648" w:rsidP="00B26DC1">
            <w:pPr>
              <w:pStyle w:val="TableText"/>
            </w:pPr>
            <w:r>
              <w:t>D</w:t>
            </w:r>
          </w:p>
        </w:tc>
        <w:tc>
          <w:tcPr>
            <w:tcW w:w="2244" w:type="dxa"/>
          </w:tcPr>
          <w:p w14:paraId="007EFBCB" w14:textId="6081AA9B" w:rsidR="006B7638" w:rsidRPr="00DF256B" w:rsidRDefault="006B7638">
            <w:pPr>
              <w:pStyle w:val="TableText"/>
            </w:pPr>
            <w:r>
              <w:t>E Loop - UM04 [X4] = 21:A</w:t>
            </w:r>
          </w:p>
        </w:tc>
      </w:tr>
      <w:tr w:rsidR="006B7638" w:rsidRPr="00DF256B" w14:paraId="17CECDCE" w14:textId="77777777" w:rsidTr="00B26DC1">
        <w:trPr>
          <w:cantSplit/>
        </w:trPr>
        <w:tc>
          <w:tcPr>
            <w:tcW w:w="1944" w:type="dxa"/>
          </w:tcPr>
          <w:p w14:paraId="4673085E" w14:textId="77777777" w:rsidR="006B7638" w:rsidRPr="00F27E6E" w:rsidRDefault="006B7638" w:rsidP="00B26DC1">
            <w:pPr>
              <w:pStyle w:val="TableText"/>
            </w:pPr>
          </w:p>
        </w:tc>
        <w:tc>
          <w:tcPr>
            <w:tcW w:w="898" w:type="dxa"/>
          </w:tcPr>
          <w:p w14:paraId="4614C6B7" w14:textId="77777777" w:rsidR="006B7638" w:rsidRPr="009630B7" w:rsidRDefault="006B7638" w:rsidP="003A08F4">
            <w:pPr>
              <w:pStyle w:val="TableText"/>
              <w:numPr>
                <w:ilvl w:val="0"/>
                <w:numId w:val="184"/>
              </w:numPr>
            </w:pPr>
          </w:p>
        </w:tc>
        <w:tc>
          <w:tcPr>
            <w:tcW w:w="4488" w:type="dxa"/>
          </w:tcPr>
          <w:p w14:paraId="2618446E" w14:textId="02F4E1C2" w:rsidR="006B7638" w:rsidRPr="009D183D" w:rsidRDefault="006B7638" w:rsidP="00B26DC1">
            <w:pPr>
              <w:pStyle w:val="TableText"/>
            </w:pPr>
            <w:r>
              <w:t xml:space="preserve">Submit to the </w:t>
            </w:r>
            <w:r w:rsidR="007C22F6">
              <w:t>ARPS</w:t>
            </w:r>
            <w:r>
              <w:t xml:space="preserve"> message interface</w:t>
            </w:r>
          </w:p>
        </w:tc>
        <w:tc>
          <w:tcPr>
            <w:tcW w:w="2244" w:type="dxa"/>
          </w:tcPr>
          <w:p w14:paraId="0C0603A9" w14:textId="286AD767" w:rsidR="006B7638" w:rsidRPr="009D183D" w:rsidRDefault="006B7638" w:rsidP="00B26DC1">
            <w:pPr>
              <w:pStyle w:val="TableText"/>
            </w:pPr>
            <w:r>
              <w:t xml:space="preserve">Message processed by </w:t>
            </w:r>
            <w:r w:rsidR="007C22F6">
              <w:t>ARPS</w:t>
            </w:r>
            <w:r>
              <w:t xml:space="preserve"> interface</w:t>
            </w:r>
          </w:p>
        </w:tc>
        <w:tc>
          <w:tcPr>
            <w:tcW w:w="2244" w:type="dxa"/>
          </w:tcPr>
          <w:p w14:paraId="5DC719BF" w14:textId="77777777" w:rsidR="006B7638" w:rsidRPr="00DF256B" w:rsidRDefault="006B7638" w:rsidP="00B26DC1">
            <w:pPr>
              <w:pStyle w:val="TableText"/>
            </w:pPr>
          </w:p>
        </w:tc>
        <w:tc>
          <w:tcPr>
            <w:tcW w:w="561" w:type="dxa"/>
          </w:tcPr>
          <w:p w14:paraId="3A33ACCC" w14:textId="77777777" w:rsidR="006B7638" w:rsidRPr="00DF256B" w:rsidRDefault="006B7638" w:rsidP="00B26DC1">
            <w:pPr>
              <w:pStyle w:val="TableText"/>
            </w:pPr>
          </w:p>
        </w:tc>
        <w:tc>
          <w:tcPr>
            <w:tcW w:w="2244" w:type="dxa"/>
          </w:tcPr>
          <w:p w14:paraId="6B78E3FA" w14:textId="77777777" w:rsidR="006B7638" w:rsidRPr="00DF256B" w:rsidRDefault="006B7638" w:rsidP="00B26DC1">
            <w:pPr>
              <w:pStyle w:val="TableText"/>
            </w:pPr>
          </w:p>
        </w:tc>
      </w:tr>
      <w:tr w:rsidR="006B7638" w:rsidRPr="00DF256B" w14:paraId="591F360E" w14:textId="77777777" w:rsidTr="00B26DC1">
        <w:trPr>
          <w:cantSplit/>
        </w:trPr>
        <w:tc>
          <w:tcPr>
            <w:tcW w:w="1944" w:type="dxa"/>
          </w:tcPr>
          <w:p w14:paraId="73BA2589" w14:textId="77777777" w:rsidR="006B7638" w:rsidRPr="00BF4A23" w:rsidRDefault="006B7638" w:rsidP="00B26DC1">
            <w:pPr>
              <w:pStyle w:val="TableText"/>
            </w:pPr>
          </w:p>
        </w:tc>
        <w:tc>
          <w:tcPr>
            <w:tcW w:w="898" w:type="dxa"/>
          </w:tcPr>
          <w:p w14:paraId="473EE078" w14:textId="77777777" w:rsidR="006B7638" w:rsidRPr="009630B7" w:rsidRDefault="006B7638" w:rsidP="003A08F4">
            <w:pPr>
              <w:pStyle w:val="TableText"/>
              <w:numPr>
                <w:ilvl w:val="0"/>
                <w:numId w:val="184"/>
              </w:numPr>
            </w:pPr>
          </w:p>
        </w:tc>
        <w:tc>
          <w:tcPr>
            <w:tcW w:w="4488" w:type="dxa"/>
          </w:tcPr>
          <w:p w14:paraId="5236446B" w14:textId="6F991FCF" w:rsidR="006B7638" w:rsidRDefault="00E172C6" w:rsidP="00B26DC1">
            <w:pPr>
              <w:pStyle w:val="TableText"/>
            </w:pPr>
            <w:r>
              <w:t>AAA error=AA returned</w:t>
            </w:r>
          </w:p>
        </w:tc>
        <w:tc>
          <w:tcPr>
            <w:tcW w:w="2244" w:type="dxa"/>
          </w:tcPr>
          <w:p w14:paraId="06EB9B22" w14:textId="77777777" w:rsidR="006B7638" w:rsidRDefault="006B7638" w:rsidP="00B26DC1">
            <w:pPr>
              <w:pStyle w:val="TableText"/>
            </w:pPr>
            <w:r>
              <w:t>AAA error response sent to requestor</w:t>
            </w:r>
          </w:p>
        </w:tc>
        <w:tc>
          <w:tcPr>
            <w:tcW w:w="2244" w:type="dxa"/>
          </w:tcPr>
          <w:p w14:paraId="17AB2E29" w14:textId="77777777" w:rsidR="006B7638" w:rsidRPr="00DF256B" w:rsidRDefault="006B7638" w:rsidP="00B26DC1">
            <w:pPr>
              <w:pStyle w:val="TableText"/>
            </w:pPr>
          </w:p>
        </w:tc>
        <w:tc>
          <w:tcPr>
            <w:tcW w:w="561" w:type="dxa"/>
          </w:tcPr>
          <w:p w14:paraId="1D16A753" w14:textId="77777777" w:rsidR="006B7638" w:rsidRPr="00DF256B" w:rsidRDefault="006B7638" w:rsidP="00B26DC1">
            <w:pPr>
              <w:pStyle w:val="TableText"/>
            </w:pPr>
          </w:p>
        </w:tc>
        <w:tc>
          <w:tcPr>
            <w:tcW w:w="2244" w:type="dxa"/>
          </w:tcPr>
          <w:p w14:paraId="091DD91F" w14:textId="77777777" w:rsidR="006B7638" w:rsidRDefault="006B7638" w:rsidP="00B26DC1">
            <w:pPr>
              <w:pStyle w:val="TableText"/>
            </w:pPr>
          </w:p>
        </w:tc>
      </w:tr>
      <w:tr w:rsidR="006B7638" w:rsidRPr="00DF256B" w14:paraId="5AF17F89" w14:textId="77777777" w:rsidTr="00B26DC1">
        <w:trPr>
          <w:cantSplit/>
        </w:trPr>
        <w:tc>
          <w:tcPr>
            <w:tcW w:w="1944" w:type="dxa"/>
          </w:tcPr>
          <w:p w14:paraId="642615F6" w14:textId="77777777" w:rsidR="006B7638" w:rsidRPr="00F27E6E" w:rsidRDefault="006B7638" w:rsidP="00B26DC1">
            <w:pPr>
              <w:pStyle w:val="TableText"/>
            </w:pPr>
          </w:p>
        </w:tc>
        <w:tc>
          <w:tcPr>
            <w:tcW w:w="898" w:type="dxa"/>
          </w:tcPr>
          <w:p w14:paraId="24255D14" w14:textId="77777777" w:rsidR="006B7638" w:rsidRPr="009630B7" w:rsidRDefault="006B7638" w:rsidP="003A08F4">
            <w:pPr>
              <w:pStyle w:val="TableText"/>
              <w:numPr>
                <w:ilvl w:val="0"/>
                <w:numId w:val="184"/>
              </w:numPr>
            </w:pPr>
          </w:p>
        </w:tc>
        <w:tc>
          <w:tcPr>
            <w:tcW w:w="4488" w:type="dxa"/>
          </w:tcPr>
          <w:p w14:paraId="48709285" w14:textId="4AC4A2E6" w:rsidR="006B7638" w:rsidRPr="009D183D" w:rsidRDefault="006B7638">
            <w:pPr>
              <w:pStyle w:val="TableText"/>
            </w:pPr>
            <w:r>
              <w:t xml:space="preserve">Select the </w:t>
            </w:r>
            <w:r w:rsidR="00CB38FC">
              <w:t>FY15RQTC007E</w:t>
            </w:r>
            <w:r>
              <w:t>-</w:t>
            </w:r>
            <w:r w:rsidR="00CB38FC">
              <w:t>11</w:t>
            </w:r>
            <w:r>
              <w:t xml:space="preserve"> request message file</w:t>
            </w:r>
          </w:p>
        </w:tc>
        <w:tc>
          <w:tcPr>
            <w:tcW w:w="2244" w:type="dxa"/>
          </w:tcPr>
          <w:p w14:paraId="21B1D262" w14:textId="77777777" w:rsidR="006B7638" w:rsidRPr="009D183D" w:rsidRDefault="006B7638" w:rsidP="00B26DC1">
            <w:pPr>
              <w:pStyle w:val="TableText"/>
            </w:pPr>
            <w:r>
              <w:t>Message file selected</w:t>
            </w:r>
          </w:p>
        </w:tc>
        <w:tc>
          <w:tcPr>
            <w:tcW w:w="2244" w:type="dxa"/>
          </w:tcPr>
          <w:p w14:paraId="3DE0B9D1" w14:textId="77777777" w:rsidR="006B7638" w:rsidRPr="00DF256B" w:rsidRDefault="006B7638" w:rsidP="00B26DC1">
            <w:pPr>
              <w:pStyle w:val="TableText"/>
            </w:pPr>
          </w:p>
        </w:tc>
        <w:tc>
          <w:tcPr>
            <w:tcW w:w="561" w:type="dxa"/>
          </w:tcPr>
          <w:p w14:paraId="714553F3" w14:textId="624A3A19" w:rsidR="006B7638" w:rsidRPr="00DF256B" w:rsidRDefault="00362648" w:rsidP="00B26DC1">
            <w:pPr>
              <w:pStyle w:val="TableText"/>
            </w:pPr>
            <w:r>
              <w:t>D</w:t>
            </w:r>
          </w:p>
        </w:tc>
        <w:tc>
          <w:tcPr>
            <w:tcW w:w="2244" w:type="dxa"/>
          </w:tcPr>
          <w:p w14:paraId="0BB286FE" w14:textId="679CC8ED" w:rsidR="006B7638" w:rsidRPr="00DF256B" w:rsidRDefault="006B7638">
            <w:pPr>
              <w:pStyle w:val="TableText"/>
            </w:pPr>
            <w:r>
              <w:t>E Loop - UM04 [X4] = 28:A</w:t>
            </w:r>
          </w:p>
        </w:tc>
      </w:tr>
      <w:tr w:rsidR="006B7638" w:rsidRPr="00DF256B" w14:paraId="6EC8BBE1" w14:textId="77777777" w:rsidTr="00B26DC1">
        <w:trPr>
          <w:cantSplit/>
        </w:trPr>
        <w:tc>
          <w:tcPr>
            <w:tcW w:w="1944" w:type="dxa"/>
          </w:tcPr>
          <w:p w14:paraId="7DB68C9F" w14:textId="77777777" w:rsidR="006B7638" w:rsidRPr="00F27E6E" w:rsidRDefault="006B7638" w:rsidP="00B26DC1">
            <w:pPr>
              <w:pStyle w:val="TableText"/>
            </w:pPr>
          </w:p>
        </w:tc>
        <w:tc>
          <w:tcPr>
            <w:tcW w:w="898" w:type="dxa"/>
          </w:tcPr>
          <w:p w14:paraId="5F3DB881" w14:textId="77777777" w:rsidR="006B7638" w:rsidRPr="009630B7" w:rsidRDefault="006B7638" w:rsidP="003A08F4">
            <w:pPr>
              <w:pStyle w:val="TableText"/>
              <w:numPr>
                <w:ilvl w:val="0"/>
                <w:numId w:val="184"/>
              </w:numPr>
            </w:pPr>
          </w:p>
        </w:tc>
        <w:tc>
          <w:tcPr>
            <w:tcW w:w="4488" w:type="dxa"/>
          </w:tcPr>
          <w:p w14:paraId="5DDC19BC" w14:textId="29F96E65" w:rsidR="006B7638" w:rsidRPr="009D183D" w:rsidRDefault="006B7638" w:rsidP="00B26DC1">
            <w:pPr>
              <w:pStyle w:val="TableText"/>
            </w:pPr>
            <w:r>
              <w:t xml:space="preserve">Submit to the </w:t>
            </w:r>
            <w:r w:rsidR="007C22F6">
              <w:t>ARPS</w:t>
            </w:r>
            <w:r>
              <w:t xml:space="preserve"> message interface</w:t>
            </w:r>
          </w:p>
        </w:tc>
        <w:tc>
          <w:tcPr>
            <w:tcW w:w="2244" w:type="dxa"/>
          </w:tcPr>
          <w:p w14:paraId="5FD41836" w14:textId="470AC0CD" w:rsidR="006B7638" w:rsidRPr="009D183D" w:rsidRDefault="006B7638" w:rsidP="00B26DC1">
            <w:pPr>
              <w:pStyle w:val="TableText"/>
            </w:pPr>
            <w:r>
              <w:t xml:space="preserve">Message processed by </w:t>
            </w:r>
            <w:r w:rsidR="007C22F6">
              <w:t>ARPS</w:t>
            </w:r>
            <w:r>
              <w:t xml:space="preserve"> interface</w:t>
            </w:r>
          </w:p>
        </w:tc>
        <w:tc>
          <w:tcPr>
            <w:tcW w:w="2244" w:type="dxa"/>
          </w:tcPr>
          <w:p w14:paraId="66B1C46E" w14:textId="77777777" w:rsidR="006B7638" w:rsidRPr="00DF256B" w:rsidRDefault="006B7638" w:rsidP="00B26DC1">
            <w:pPr>
              <w:pStyle w:val="TableText"/>
            </w:pPr>
          </w:p>
        </w:tc>
        <w:tc>
          <w:tcPr>
            <w:tcW w:w="561" w:type="dxa"/>
          </w:tcPr>
          <w:p w14:paraId="4CC9909E" w14:textId="77777777" w:rsidR="006B7638" w:rsidRPr="00DF256B" w:rsidRDefault="006B7638" w:rsidP="00B26DC1">
            <w:pPr>
              <w:pStyle w:val="TableText"/>
            </w:pPr>
          </w:p>
        </w:tc>
        <w:tc>
          <w:tcPr>
            <w:tcW w:w="2244" w:type="dxa"/>
          </w:tcPr>
          <w:p w14:paraId="6BBDE360" w14:textId="77777777" w:rsidR="006B7638" w:rsidRPr="00DF256B" w:rsidRDefault="006B7638" w:rsidP="00B26DC1">
            <w:pPr>
              <w:pStyle w:val="TableText"/>
            </w:pPr>
          </w:p>
        </w:tc>
      </w:tr>
      <w:tr w:rsidR="006B7638" w:rsidRPr="00DF256B" w14:paraId="7027CAA1" w14:textId="77777777" w:rsidTr="00B26DC1">
        <w:trPr>
          <w:cantSplit/>
        </w:trPr>
        <w:tc>
          <w:tcPr>
            <w:tcW w:w="1944" w:type="dxa"/>
          </w:tcPr>
          <w:p w14:paraId="25DC970F" w14:textId="77777777" w:rsidR="006B7638" w:rsidRPr="00BF4A23" w:rsidRDefault="006B7638" w:rsidP="00B26DC1">
            <w:pPr>
              <w:pStyle w:val="TableText"/>
            </w:pPr>
          </w:p>
        </w:tc>
        <w:tc>
          <w:tcPr>
            <w:tcW w:w="898" w:type="dxa"/>
          </w:tcPr>
          <w:p w14:paraId="1A9BD8B8" w14:textId="77777777" w:rsidR="006B7638" w:rsidRPr="009630B7" w:rsidRDefault="006B7638" w:rsidP="003A08F4">
            <w:pPr>
              <w:pStyle w:val="TableText"/>
              <w:numPr>
                <w:ilvl w:val="0"/>
                <w:numId w:val="184"/>
              </w:numPr>
            </w:pPr>
          </w:p>
        </w:tc>
        <w:tc>
          <w:tcPr>
            <w:tcW w:w="4488" w:type="dxa"/>
          </w:tcPr>
          <w:p w14:paraId="67D5BC25" w14:textId="4B6DD1C6" w:rsidR="006B7638" w:rsidRDefault="00E172C6" w:rsidP="00B26DC1">
            <w:pPr>
              <w:pStyle w:val="TableText"/>
            </w:pPr>
            <w:r>
              <w:t>AAA error=AA returned</w:t>
            </w:r>
          </w:p>
        </w:tc>
        <w:tc>
          <w:tcPr>
            <w:tcW w:w="2244" w:type="dxa"/>
          </w:tcPr>
          <w:p w14:paraId="0D9FC537" w14:textId="77777777" w:rsidR="006B7638" w:rsidRDefault="006B7638" w:rsidP="00B26DC1">
            <w:pPr>
              <w:pStyle w:val="TableText"/>
            </w:pPr>
            <w:r>
              <w:t>AAA error response sent to requestor</w:t>
            </w:r>
          </w:p>
        </w:tc>
        <w:tc>
          <w:tcPr>
            <w:tcW w:w="2244" w:type="dxa"/>
          </w:tcPr>
          <w:p w14:paraId="455D866D" w14:textId="77777777" w:rsidR="006B7638" w:rsidRPr="00DF256B" w:rsidRDefault="006B7638" w:rsidP="00B26DC1">
            <w:pPr>
              <w:pStyle w:val="TableText"/>
            </w:pPr>
          </w:p>
        </w:tc>
        <w:tc>
          <w:tcPr>
            <w:tcW w:w="561" w:type="dxa"/>
          </w:tcPr>
          <w:p w14:paraId="2FFAED53" w14:textId="77777777" w:rsidR="006B7638" w:rsidRPr="00DF256B" w:rsidRDefault="006B7638" w:rsidP="00B26DC1">
            <w:pPr>
              <w:pStyle w:val="TableText"/>
            </w:pPr>
          </w:p>
        </w:tc>
        <w:tc>
          <w:tcPr>
            <w:tcW w:w="2244" w:type="dxa"/>
          </w:tcPr>
          <w:p w14:paraId="486F47F1" w14:textId="77777777" w:rsidR="006B7638" w:rsidRDefault="006B7638" w:rsidP="00B26DC1">
            <w:pPr>
              <w:pStyle w:val="TableText"/>
            </w:pPr>
          </w:p>
        </w:tc>
      </w:tr>
      <w:tr w:rsidR="006B7638" w:rsidRPr="00DF256B" w14:paraId="74B23D2D" w14:textId="77777777" w:rsidTr="00B26DC1">
        <w:trPr>
          <w:cantSplit/>
        </w:trPr>
        <w:tc>
          <w:tcPr>
            <w:tcW w:w="1944" w:type="dxa"/>
          </w:tcPr>
          <w:p w14:paraId="04D51B4C" w14:textId="77777777" w:rsidR="006B7638" w:rsidRPr="00F27E6E" w:rsidRDefault="006B7638" w:rsidP="00B26DC1">
            <w:pPr>
              <w:pStyle w:val="TableText"/>
            </w:pPr>
          </w:p>
        </w:tc>
        <w:tc>
          <w:tcPr>
            <w:tcW w:w="898" w:type="dxa"/>
          </w:tcPr>
          <w:p w14:paraId="7E84D4FF" w14:textId="77777777" w:rsidR="006B7638" w:rsidRPr="009630B7" w:rsidRDefault="006B7638" w:rsidP="003A08F4">
            <w:pPr>
              <w:pStyle w:val="TableText"/>
              <w:numPr>
                <w:ilvl w:val="0"/>
                <w:numId w:val="184"/>
              </w:numPr>
            </w:pPr>
          </w:p>
        </w:tc>
        <w:tc>
          <w:tcPr>
            <w:tcW w:w="4488" w:type="dxa"/>
          </w:tcPr>
          <w:p w14:paraId="48EC4926" w14:textId="1F801156" w:rsidR="006B7638" w:rsidRPr="009D183D" w:rsidRDefault="006B7638">
            <w:pPr>
              <w:pStyle w:val="TableText"/>
            </w:pPr>
            <w:r>
              <w:t xml:space="preserve">Select the </w:t>
            </w:r>
            <w:r w:rsidR="00CB38FC">
              <w:t>FY15RQTC007E</w:t>
            </w:r>
            <w:r>
              <w:t>-</w:t>
            </w:r>
            <w:r w:rsidR="00CB38FC">
              <w:t>12</w:t>
            </w:r>
            <w:r>
              <w:t xml:space="preserve"> request message file</w:t>
            </w:r>
          </w:p>
        </w:tc>
        <w:tc>
          <w:tcPr>
            <w:tcW w:w="2244" w:type="dxa"/>
          </w:tcPr>
          <w:p w14:paraId="2BBF2314" w14:textId="77777777" w:rsidR="006B7638" w:rsidRPr="009D183D" w:rsidRDefault="006B7638" w:rsidP="00B26DC1">
            <w:pPr>
              <w:pStyle w:val="TableText"/>
            </w:pPr>
            <w:r>
              <w:t>Message file selected</w:t>
            </w:r>
          </w:p>
        </w:tc>
        <w:tc>
          <w:tcPr>
            <w:tcW w:w="2244" w:type="dxa"/>
          </w:tcPr>
          <w:p w14:paraId="5EB17BCC" w14:textId="77777777" w:rsidR="006B7638" w:rsidRPr="00DF256B" w:rsidRDefault="006B7638" w:rsidP="00B26DC1">
            <w:pPr>
              <w:pStyle w:val="TableText"/>
            </w:pPr>
          </w:p>
        </w:tc>
        <w:tc>
          <w:tcPr>
            <w:tcW w:w="561" w:type="dxa"/>
          </w:tcPr>
          <w:p w14:paraId="59E73087" w14:textId="5FB21A7E" w:rsidR="006B7638" w:rsidRPr="00DF256B" w:rsidRDefault="00362648" w:rsidP="00B26DC1">
            <w:pPr>
              <w:pStyle w:val="TableText"/>
            </w:pPr>
            <w:r>
              <w:t>D</w:t>
            </w:r>
          </w:p>
        </w:tc>
        <w:tc>
          <w:tcPr>
            <w:tcW w:w="2244" w:type="dxa"/>
          </w:tcPr>
          <w:p w14:paraId="153D88B5" w14:textId="7E5A4A00" w:rsidR="006B7638" w:rsidRPr="00DF256B" w:rsidRDefault="006B7638">
            <w:pPr>
              <w:pStyle w:val="TableText"/>
            </w:pPr>
            <w:r>
              <w:t>E Loop - UM04 [X4] = 41:A</w:t>
            </w:r>
          </w:p>
        </w:tc>
      </w:tr>
      <w:tr w:rsidR="006B7638" w:rsidRPr="00DF256B" w14:paraId="3274662E" w14:textId="77777777" w:rsidTr="00B26DC1">
        <w:trPr>
          <w:cantSplit/>
        </w:trPr>
        <w:tc>
          <w:tcPr>
            <w:tcW w:w="1944" w:type="dxa"/>
          </w:tcPr>
          <w:p w14:paraId="74E1D4BD" w14:textId="77777777" w:rsidR="006B7638" w:rsidRPr="00F27E6E" w:rsidRDefault="006B7638" w:rsidP="00B26DC1">
            <w:pPr>
              <w:pStyle w:val="TableText"/>
            </w:pPr>
          </w:p>
        </w:tc>
        <w:tc>
          <w:tcPr>
            <w:tcW w:w="898" w:type="dxa"/>
          </w:tcPr>
          <w:p w14:paraId="16AB5E5C" w14:textId="77777777" w:rsidR="006B7638" w:rsidRPr="009630B7" w:rsidRDefault="006B7638" w:rsidP="003A08F4">
            <w:pPr>
              <w:pStyle w:val="TableText"/>
              <w:numPr>
                <w:ilvl w:val="0"/>
                <w:numId w:val="184"/>
              </w:numPr>
            </w:pPr>
          </w:p>
        </w:tc>
        <w:tc>
          <w:tcPr>
            <w:tcW w:w="4488" w:type="dxa"/>
          </w:tcPr>
          <w:p w14:paraId="474FA119" w14:textId="68090166" w:rsidR="006B7638" w:rsidRPr="009D183D" w:rsidRDefault="006B7638" w:rsidP="00B26DC1">
            <w:pPr>
              <w:pStyle w:val="TableText"/>
            </w:pPr>
            <w:r>
              <w:t xml:space="preserve">Submit to the </w:t>
            </w:r>
            <w:r w:rsidR="007C22F6">
              <w:t>ARPS</w:t>
            </w:r>
            <w:r>
              <w:t xml:space="preserve"> message interface</w:t>
            </w:r>
          </w:p>
        </w:tc>
        <w:tc>
          <w:tcPr>
            <w:tcW w:w="2244" w:type="dxa"/>
          </w:tcPr>
          <w:p w14:paraId="54E42654" w14:textId="36537095" w:rsidR="006B7638" w:rsidRPr="009D183D" w:rsidRDefault="006B7638" w:rsidP="00B26DC1">
            <w:pPr>
              <w:pStyle w:val="TableText"/>
            </w:pPr>
            <w:r>
              <w:t xml:space="preserve">Message processed by </w:t>
            </w:r>
            <w:r w:rsidR="007C22F6">
              <w:t>ARPS</w:t>
            </w:r>
            <w:r>
              <w:t xml:space="preserve"> interface</w:t>
            </w:r>
          </w:p>
        </w:tc>
        <w:tc>
          <w:tcPr>
            <w:tcW w:w="2244" w:type="dxa"/>
          </w:tcPr>
          <w:p w14:paraId="4F9F5415" w14:textId="77777777" w:rsidR="006B7638" w:rsidRPr="00DF256B" w:rsidRDefault="006B7638" w:rsidP="00B26DC1">
            <w:pPr>
              <w:pStyle w:val="TableText"/>
            </w:pPr>
          </w:p>
        </w:tc>
        <w:tc>
          <w:tcPr>
            <w:tcW w:w="561" w:type="dxa"/>
          </w:tcPr>
          <w:p w14:paraId="2E69953A" w14:textId="77777777" w:rsidR="006B7638" w:rsidRPr="00DF256B" w:rsidRDefault="006B7638" w:rsidP="00B26DC1">
            <w:pPr>
              <w:pStyle w:val="TableText"/>
            </w:pPr>
          </w:p>
        </w:tc>
        <w:tc>
          <w:tcPr>
            <w:tcW w:w="2244" w:type="dxa"/>
          </w:tcPr>
          <w:p w14:paraId="238EA59E" w14:textId="77777777" w:rsidR="006B7638" w:rsidRPr="00DF256B" w:rsidRDefault="006B7638" w:rsidP="00B26DC1">
            <w:pPr>
              <w:pStyle w:val="TableText"/>
            </w:pPr>
          </w:p>
        </w:tc>
      </w:tr>
      <w:tr w:rsidR="006B7638" w:rsidRPr="00DF256B" w14:paraId="2F7E8596" w14:textId="77777777" w:rsidTr="00B26DC1">
        <w:trPr>
          <w:cantSplit/>
        </w:trPr>
        <w:tc>
          <w:tcPr>
            <w:tcW w:w="1944" w:type="dxa"/>
          </w:tcPr>
          <w:p w14:paraId="3680CD00" w14:textId="77777777" w:rsidR="006B7638" w:rsidRPr="00BF4A23" w:rsidRDefault="006B7638" w:rsidP="00B26DC1">
            <w:pPr>
              <w:pStyle w:val="TableText"/>
            </w:pPr>
          </w:p>
        </w:tc>
        <w:tc>
          <w:tcPr>
            <w:tcW w:w="898" w:type="dxa"/>
          </w:tcPr>
          <w:p w14:paraId="06454E1F" w14:textId="77777777" w:rsidR="006B7638" w:rsidRPr="009630B7" w:rsidRDefault="006B7638" w:rsidP="003A08F4">
            <w:pPr>
              <w:pStyle w:val="TableText"/>
              <w:numPr>
                <w:ilvl w:val="0"/>
                <w:numId w:val="184"/>
              </w:numPr>
            </w:pPr>
          </w:p>
        </w:tc>
        <w:tc>
          <w:tcPr>
            <w:tcW w:w="4488" w:type="dxa"/>
          </w:tcPr>
          <w:p w14:paraId="2BD2BBED" w14:textId="044E27D6" w:rsidR="006B7638" w:rsidRDefault="00E172C6" w:rsidP="00B26DC1">
            <w:pPr>
              <w:pStyle w:val="TableText"/>
            </w:pPr>
            <w:r>
              <w:t>AAA error=AA returned</w:t>
            </w:r>
          </w:p>
        </w:tc>
        <w:tc>
          <w:tcPr>
            <w:tcW w:w="2244" w:type="dxa"/>
          </w:tcPr>
          <w:p w14:paraId="4E804392" w14:textId="77777777" w:rsidR="006B7638" w:rsidRDefault="006B7638" w:rsidP="00B26DC1">
            <w:pPr>
              <w:pStyle w:val="TableText"/>
            </w:pPr>
            <w:r>
              <w:t>AAA error response sent to requestor</w:t>
            </w:r>
          </w:p>
        </w:tc>
        <w:tc>
          <w:tcPr>
            <w:tcW w:w="2244" w:type="dxa"/>
          </w:tcPr>
          <w:p w14:paraId="29AD1507" w14:textId="77777777" w:rsidR="006B7638" w:rsidRPr="00DF256B" w:rsidRDefault="006B7638" w:rsidP="00B26DC1">
            <w:pPr>
              <w:pStyle w:val="TableText"/>
            </w:pPr>
          </w:p>
        </w:tc>
        <w:tc>
          <w:tcPr>
            <w:tcW w:w="561" w:type="dxa"/>
          </w:tcPr>
          <w:p w14:paraId="700C70FA" w14:textId="77777777" w:rsidR="006B7638" w:rsidRPr="00DF256B" w:rsidRDefault="006B7638" w:rsidP="00B26DC1">
            <w:pPr>
              <w:pStyle w:val="TableText"/>
            </w:pPr>
          </w:p>
        </w:tc>
        <w:tc>
          <w:tcPr>
            <w:tcW w:w="2244" w:type="dxa"/>
          </w:tcPr>
          <w:p w14:paraId="285712F2" w14:textId="77777777" w:rsidR="006B7638" w:rsidRDefault="006B7638" w:rsidP="00B26DC1">
            <w:pPr>
              <w:pStyle w:val="TableText"/>
            </w:pPr>
          </w:p>
        </w:tc>
      </w:tr>
      <w:tr w:rsidR="006B7638" w:rsidRPr="00DF256B" w14:paraId="6982CBF9" w14:textId="77777777" w:rsidTr="00B26DC1">
        <w:trPr>
          <w:cantSplit/>
        </w:trPr>
        <w:tc>
          <w:tcPr>
            <w:tcW w:w="1944" w:type="dxa"/>
          </w:tcPr>
          <w:p w14:paraId="68D5D157" w14:textId="77777777" w:rsidR="006B7638" w:rsidRPr="00F27E6E" w:rsidRDefault="006B7638" w:rsidP="00B26DC1">
            <w:pPr>
              <w:pStyle w:val="TableText"/>
            </w:pPr>
          </w:p>
        </w:tc>
        <w:tc>
          <w:tcPr>
            <w:tcW w:w="898" w:type="dxa"/>
          </w:tcPr>
          <w:p w14:paraId="6DCCF3A9" w14:textId="77777777" w:rsidR="006B7638" w:rsidRPr="009630B7" w:rsidRDefault="006B7638" w:rsidP="003A08F4">
            <w:pPr>
              <w:pStyle w:val="TableText"/>
              <w:numPr>
                <w:ilvl w:val="0"/>
                <w:numId w:val="184"/>
              </w:numPr>
            </w:pPr>
          </w:p>
        </w:tc>
        <w:tc>
          <w:tcPr>
            <w:tcW w:w="4488" w:type="dxa"/>
          </w:tcPr>
          <w:p w14:paraId="6AAC7A4D" w14:textId="2BE221A8" w:rsidR="006B7638" w:rsidRPr="009D183D" w:rsidRDefault="006B7638">
            <w:pPr>
              <w:pStyle w:val="TableText"/>
            </w:pPr>
            <w:r>
              <w:t xml:space="preserve">Select the </w:t>
            </w:r>
            <w:r w:rsidR="00CB38FC">
              <w:t>FY15RQTC007E-13</w:t>
            </w:r>
            <w:r>
              <w:t xml:space="preserve"> request message file</w:t>
            </w:r>
          </w:p>
        </w:tc>
        <w:tc>
          <w:tcPr>
            <w:tcW w:w="2244" w:type="dxa"/>
          </w:tcPr>
          <w:p w14:paraId="75DCC8FE" w14:textId="77777777" w:rsidR="006B7638" w:rsidRPr="009D183D" w:rsidRDefault="006B7638" w:rsidP="00B26DC1">
            <w:pPr>
              <w:pStyle w:val="TableText"/>
            </w:pPr>
            <w:r>
              <w:t>Message file selected</w:t>
            </w:r>
          </w:p>
        </w:tc>
        <w:tc>
          <w:tcPr>
            <w:tcW w:w="2244" w:type="dxa"/>
          </w:tcPr>
          <w:p w14:paraId="32179D21" w14:textId="77777777" w:rsidR="006B7638" w:rsidRPr="00DF256B" w:rsidRDefault="006B7638" w:rsidP="00B26DC1">
            <w:pPr>
              <w:pStyle w:val="TableText"/>
            </w:pPr>
          </w:p>
        </w:tc>
        <w:tc>
          <w:tcPr>
            <w:tcW w:w="561" w:type="dxa"/>
          </w:tcPr>
          <w:p w14:paraId="4EF3C132" w14:textId="6F2DB2A3" w:rsidR="006B7638" w:rsidRPr="00DF256B" w:rsidRDefault="00362648" w:rsidP="00B26DC1">
            <w:pPr>
              <w:pStyle w:val="TableText"/>
            </w:pPr>
            <w:r>
              <w:t>D</w:t>
            </w:r>
          </w:p>
        </w:tc>
        <w:tc>
          <w:tcPr>
            <w:tcW w:w="2244" w:type="dxa"/>
          </w:tcPr>
          <w:p w14:paraId="78477C91" w14:textId="54693133" w:rsidR="006B7638" w:rsidRPr="00DF256B" w:rsidRDefault="006B7638">
            <w:pPr>
              <w:pStyle w:val="TableText"/>
            </w:pPr>
            <w:r>
              <w:t>E Loop - UM04 [X4] = 65:A</w:t>
            </w:r>
          </w:p>
        </w:tc>
      </w:tr>
      <w:tr w:rsidR="006B7638" w:rsidRPr="00DF256B" w14:paraId="480D671A" w14:textId="77777777" w:rsidTr="00B26DC1">
        <w:trPr>
          <w:cantSplit/>
        </w:trPr>
        <w:tc>
          <w:tcPr>
            <w:tcW w:w="1944" w:type="dxa"/>
          </w:tcPr>
          <w:p w14:paraId="59D7EEB1" w14:textId="77777777" w:rsidR="006B7638" w:rsidRPr="00F27E6E" w:rsidRDefault="006B7638" w:rsidP="00B26DC1">
            <w:pPr>
              <w:pStyle w:val="TableText"/>
            </w:pPr>
          </w:p>
        </w:tc>
        <w:tc>
          <w:tcPr>
            <w:tcW w:w="898" w:type="dxa"/>
          </w:tcPr>
          <w:p w14:paraId="4BECD0F8" w14:textId="77777777" w:rsidR="006B7638" w:rsidRPr="009630B7" w:rsidRDefault="006B7638" w:rsidP="003A08F4">
            <w:pPr>
              <w:pStyle w:val="TableText"/>
              <w:numPr>
                <w:ilvl w:val="0"/>
                <w:numId w:val="184"/>
              </w:numPr>
            </w:pPr>
          </w:p>
        </w:tc>
        <w:tc>
          <w:tcPr>
            <w:tcW w:w="4488" w:type="dxa"/>
          </w:tcPr>
          <w:p w14:paraId="57199DAC" w14:textId="7E3F62C4" w:rsidR="006B7638" w:rsidRPr="009D183D" w:rsidRDefault="006B7638" w:rsidP="00B26DC1">
            <w:pPr>
              <w:pStyle w:val="TableText"/>
            </w:pPr>
            <w:r>
              <w:t xml:space="preserve">Submit to the </w:t>
            </w:r>
            <w:r w:rsidR="007C22F6">
              <w:t>ARPS</w:t>
            </w:r>
            <w:r>
              <w:t xml:space="preserve"> message interface</w:t>
            </w:r>
          </w:p>
        </w:tc>
        <w:tc>
          <w:tcPr>
            <w:tcW w:w="2244" w:type="dxa"/>
          </w:tcPr>
          <w:p w14:paraId="0CC2B8B0" w14:textId="4C34A27A" w:rsidR="006B7638" w:rsidRPr="009D183D" w:rsidRDefault="006B7638" w:rsidP="00B26DC1">
            <w:pPr>
              <w:pStyle w:val="TableText"/>
            </w:pPr>
            <w:r>
              <w:t xml:space="preserve">Message processed by </w:t>
            </w:r>
            <w:r w:rsidR="007C22F6">
              <w:t>ARPS</w:t>
            </w:r>
            <w:r>
              <w:t xml:space="preserve"> interface</w:t>
            </w:r>
          </w:p>
        </w:tc>
        <w:tc>
          <w:tcPr>
            <w:tcW w:w="2244" w:type="dxa"/>
          </w:tcPr>
          <w:p w14:paraId="2533EC50" w14:textId="77777777" w:rsidR="006B7638" w:rsidRPr="00DF256B" w:rsidRDefault="006B7638" w:rsidP="00B26DC1">
            <w:pPr>
              <w:pStyle w:val="TableText"/>
            </w:pPr>
          </w:p>
        </w:tc>
        <w:tc>
          <w:tcPr>
            <w:tcW w:w="561" w:type="dxa"/>
          </w:tcPr>
          <w:p w14:paraId="53FD91A0" w14:textId="77777777" w:rsidR="006B7638" w:rsidRPr="00DF256B" w:rsidRDefault="006B7638" w:rsidP="00B26DC1">
            <w:pPr>
              <w:pStyle w:val="TableText"/>
            </w:pPr>
          </w:p>
        </w:tc>
        <w:tc>
          <w:tcPr>
            <w:tcW w:w="2244" w:type="dxa"/>
          </w:tcPr>
          <w:p w14:paraId="41C89BCA" w14:textId="77777777" w:rsidR="006B7638" w:rsidRPr="00DF256B" w:rsidRDefault="006B7638" w:rsidP="00B26DC1">
            <w:pPr>
              <w:pStyle w:val="TableText"/>
            </w:pPr>
          </w:p>
        </w:tc>
      </w:tr>
      <w:tr w:rsidR="006B7638" w:rsidRPr="00DF256B" w14:paraId="41D4E77A" w14:textId="77777777" w:rsidTr="00B26DC1">
        <w:trPr>
          <w:cantSplit/>
        </w:trPr>
        <w:tc>
          <w:tcPr>
            <w:tcW w:w="1944" w:type="dxa"/>
          </w:tcPr>
          <w:p w14:paraId="45393EAA" w14:textId="77777777" w:rsidR="006B7638" w:rsidRPr="00BF4A23" w:rsidRDefault="006B7638" w:rsidP="00B26DC1">
            <w:pPr>
              <w:pStyle w:val="TableText"/>
            </w:pPr>
          </w:p>
        </w:tc>
        <w:tc>
          <w:tcPr>
            <w:tcW w:w="898" w:type="dxa"/>
          </w:tcPr>
          <w:p w14:paraId="4025E104" w14:textId="77777777" w:rsidR="006B7638" w:rsidRPr="009630B7" w:rsidRDefault="006B7638" w:rsidP="003A08F4">
            <w:pPr>
              <w:pStyle w:val="TableText"/>
              <w:numPr>
                <w:ilvl w:val="0"/>
                <w:numId w:val="184"/>
              </w:numPr>
            </w:pPr>
          </w:p>
        </w:tc>
        <w:tc>
          <w:tcPr>
            <w:tcW w:w="4488" w:type="dxa"/>
          </w:tcPr>
          <w:p w14:paraId="08362774" w14:textId="4F6D671B" w:rsidR="006B7638" w:rsidRDefault="00E172C6" w:rsidP="00B26DC1">
            <w:pPr>
              <w:pStyle w:val="TableText"/>
            </w:pPr>
            <w:r>
              <w:t>AAA error=AA returned</w:t>
            </w:r>
          </w:p>
        </w:tc>
        <w:tc>
          <w:tcPr>
            <w:tcW w:w="2244" w:type="dxa"/>
          </w:tcPr>
          <w:p w14:paraId="20944E2E" w14:textId="77777777" w:rsidR="006B7638" w:rsidRDefault="006B7638" w:rsidP="00B26DC1">
            <w:pPr>
              <w:pStyle w:val="TableText"/>
            </w:pPr>
            <w:r>
              <w:t>AAA error response sent to requestor</w:t>
            </w:r>
          </w:p>
        </w:tc>
        <w:tc>
          <w:tcPr>
            <w:tcW w:w="2244" w:type="dxa"/>
          </w:tcPr>
          <w:p w14:paraId="748807A9" w14:textId="77777777" w:rsidR="006B7638" w:rsidRPr="00DF256B" w:rsidRDefault="006B7638" w:rsidP="00B26DC1">
            <w:pPr>
              <w:pStyle w:val="TableText"/>
            </w:pPr>
          </w:p>
        </w:tc>
        <w:tc>
          <w:tcPr>
            <w:tcW w:w="561" w:type="dxa"/>
          </w:tcPr>
          <w:p w14:paraId="219ACD24" w14:textId="77777777" w:rsidR="006B7638" w:rsidRPr="00DF256B" w:rsidRDefault="006B7638" w:rsidP="00B26DC1">
            <w:pPr>
              <w:pStyle w:val="TableText"/>
            </w:pPr>
          </w:p>
        </w:tc>
        <w:tc>
          <w:tcPr>
            <w:tcW w:w="2244" w:type="dxa"/>
          </w:tcPr>
          <w:p w14:paraId="4ABCA363" w14:textId="77777777" w:rsidR="006B7638" w:rsidRDefault="006B7638" w:rsidP="00B26DC1">
            <w:pPr>
              <w:pStyle w:val="TableText"/>
            </w:pPr>
          </w:p>
        </w:tc>
      </w:tr>
      <w:tr w:rsidR="006B7638" w:rsidRPr="00DF256B" w14:paraId="3E5D71AD" w14:textId="77777777" w:rsidTr="00B26DC1">
        <w:trPr>
          <w:cantSplit/>
        </w:trPr>
        <w:tc>
          <w:tcPr>
            <w:tcW w:w="1944" w:type="dxa"/>
          </w:tcPr>
          <w:p w14:paraId="629143DF" w14:textId="77777777" w:rsidR="006B7638" w:rsidRPr="00F27E6E" w:rsidRDefault="006B7638" w:rsidP="00B26DC1">
            <w:pPr>
              <w:pStyle w:val="TableText"/>
            </w:pPr>
          </w:p>
        </w:tc>
        <w:tc>
          <w:tcPr>
            <w:tcW w:w="898" w:type="dxa"/>
          </w:tcPr>
          <w:p w14:paraId="79E5B3C0" w14:textId="77777777" w:rsidR="006B7638" w:rsidRPr="009630B7" w:rsidRDefault="006B7638" w:rsidP="003A08F4">
            <w:pPr>
              <w:pStyle w:val="TableText"/>
              <w:numPr>
                <w:ilvl w:val="0"/>
                <w:numId w:val="184"/>
              </w:numPr>
            </w:pPr>
          </w:p>
        </w:tc>
        <w:tc>
          <w:tcPr>
            <w:tcW w:w="4488" w:type="dxa"/>
          </w:tcPr>
          <w:p w14:paraId="7C2DC29C" w14:textId="574F1A41" w:rsidR="006B7638" w:rsidRPr="009D183D" w:rsidRDefault="006B7638">
            <w:pPr>
              <w:pStyle w:val="TableText"/>
            </w:pPr>
            <w:r>
              <w:t xml:space="preserve">Select the </w:t>
            </w:r>
            <w:r w:rsidR="00CB38FC">
              <w:t>FY15RQTC007E-14</w:t>
            </w:r>
            <w:r>
              <w:t xml:space="preserve"> request message file</w:t>
            </w:r>
          </w:p>
        </w:tc>
        <w:tc>
          <w:tcPr>
            <w:tcW w:w="2244" w:type="dxa"/>
          </w:tcPr>
          <w:p w14:paraId="028FD03D" w14:textId="77777777" w:rsidR="006B7638" w:rsidRPr="009D183D" w:rsidRDefault="006B7638" w:rsidP="00B26DC1">
            <w:pPr>
              <w:pStyle w:val="TableText"/>
            </w:pPr>
            <w:r>
              <w:t>Message file selected</w:t>
            </w:r>
          </w:p>
        </w:tc>
        <w:tc>
          <w:tcPr>
            <w:tcW w:w="2244" w:type="dxa"/>
          </w:tcPr>
          <w:p w14:paraId="6234677C" w14:textId="77777777" w:rsidR="006B7638" w:rsidRPr="00DF256B" w:rsidRDefault="006B7638" w:rsidP="00B26DC1">
            <w:pPr>
              <w:pStyle w:val="TableText"/>
            </w:pPr>
          </w:p>
        </w:tc>
        <w:tc>
          <w:tcPr>
            <w:tcW w:w="561" w:type="dxa"/>
          </w:tcPr>
          <w:p w14:paraId="0F72EA27" w14:textId="1374AD6C" w:rsidR="006B7638" w:rsidRPr="00DF256B" w:rsidRDefault="00362648" w:rsidP="00B26DC1">
            <w:pPr>
              <w:pStyle w:val="TableText"/>
            </w:pPr>
            <w:r>
              <w:t>D</w:t>
            </w:r>
          </w:p>
        </w:tc>
        <w:tc>
          <w:tcPr>
            <w:tcW w:w="2244" w:type="dxa"/>
          </w:tcPr>
          <w:p w14:paraId="468D8613" w14:textId="0D710F15" w:rsidR="006B7638" w:rsidRPr="00DF256B" w:rsidRDefault="006B7638">
            <w:pPr>
              <w:pStyle w:val="TableText"/>
            </w:pPr>
            <w:r>
              <w:t>E Loop - UM04 [X4] = 66:A</w:t>
            </w:r>
          </w:p>
        </w:tc>
      </w:tr>
      <w:tr w:rsidR="006B7638" w:rsidRPr="00DF256B" w14:paraId="1675CA3B" w14:textId="77777777" w:rsidTr="00B26DC1">
        <w:trPr>
          <w:cantSplit/>
        </w:trPr>
        <w:tc>
          <w:tcPr>
            <w:tcW w:w="1944" w:type="dxa"/>
          </w:tcPr>
          <w:p w14:paraId="21DECD78" w14:textId="77777777" w:rsidR="006B7638" w:rsidRPr="00F27E6E" w:rsidRDefault="006B7638" w:rsidP="00B26DC1">
            <w:pPr>
              <w:pStyle w:val="TableText"/>
            </w:pPr>
          </w:p>
        </w:tc>
        <w:tc>
          <w:tcPr>
            <w:tcW w:w="898" w:type="dxa"/>
          </w:tcPr>
          <w:p w14:paraId="7B7D4357" w14:textId="77777777" w:rsidR="006B7638" w:rsidRPr="009630B7" w:rsidRDefault="006B7638" w:rsidP="003A08F4">
            <w:pPr>
              <w:pStyle w:val="TableText"/>
              <w:numPr>
                <w:ilvl w:val="0"/>
                <w:numId w:val="184"/>
              </w:numPr>
            </w:pPr>
          </w:p>
        </w:tc>
        <w:tc>
          <w:tcPr>
            <w:tcW w:w="4488" w:type="dxa"/>
          </w:tcPr>
          <w:p w14:paraId="0F8D5D24" w14:textId="23FF5B32" w:rsidR="006B7638" w:rsidRPr="009D183D" w:rsidRDefault="006B7638" w:rsidP="00B26DC1">
            <w:pPr>
              <w:pStyle w:val="TableText"/>
            </w:pPr>
            <w:r>
              <w:t xml:space="preserve">Submit to the </w:t>
            </w:r>
            <w:r w:rsidR="007C22F6">
              <w:t>ARPS</w:t>
            </w:r>
            <w:r>
              <w:t xml:space="preserve"> message interface</w:t>
            </w:r>
          </w:p>
        </w:tc>
        <w:tc>
          <w:tcPr>
            <w:tcW w:w="2244" w:type="dxa"/>
          </w:tcPr>
          <w:p w14:paraId="3D3ADD35" w14:textId="24680BF6" w:rsidR="006B7638" w:rsidRPr="009D183D" w:rsidRDefault="006B7638" w:rsidP="00B26DC1">
            <w:pPr>
              <w:pStyle w:val="TableText"/>
            </w:pPr>
            <w:r>
              <w:t xml:space="preserve">Message processed by </w:t>
            </w:r>
            <w:r w:rsidR="007C22F6">
              <w:t>ARPS</w:t>
            </w:r>
            <w:r>
              <w:t xml:space="preserve"> interface</w:t>
            </w:r>
          </w:p>
        </w:tc>
        <w:tc>
          <w:tcPr>
            <w:tcW w:w="2244" w:type="dxa"/>
          </w:tcPr>
          <w:p w14:paraId="16451DC3" w14:textId="77777777" w:rsidR="006B7638" w:rsidRPr="00DF256B" w:rsidRDefault="006B7638" w:rsidP="00B26DC1">
            <w:pPr>
              <w:pStyle w:val="TableText"/>
            </w:pPr>
          </w:p>
        </w:tc>
        <w:tc>
          <w:tcPr>
            <w:tcW w:w="561" w:type="dxa"/>
          </w:tcPr>
          <w:p w14:paraId="74937DB4" w14:textId="77777777" w:rsidR="006B7638" w:rsidRPr="00DF256B" w:rsidRDefault="006B7638" w:rsidP="00B26DC1">
            <w:pPr>
              <w:pStyle w:val="TableText"/>
            </w:pPr>
          </w:p>
        </w:tc>
        <w:tc>
          <w:tcPr>
            <w:tcW w:w="2244" w:type="dxa"/>
          </w:tcPr>
          <w:p w14:paraId="594A679D" w14:textId="77777777" w:rsidR="006B7638" w:rsidRPr="00DF256B" w:rsidRDefault="006B7638" w:rsidP="00B26DC1">
            <w:pPr>
              <w:pStyle w:val="TableText"/>
            </w:pPr>
          </w:p>
        </w:tc>
      </w:tr>
      <w:tr w:rsidR="006B7638" w:rsidRPr="00DF256B" w14:paraId="5B093CBF" w14:textId="77777777" w:rsidTr="00B26DC1">
        <w:trPr>
          <w:cantSplit/>
        </w:trPr>
        <w:tc>
          <w:tcPr>
            <w:tcW w:w="1944" w:type="dxa"/>
          </w:tcPr>
          <w:p w14:paraId="3FDBE4E4" w14:textId="77777777" w:rsidR="006B7638" w:rsidRPr="00BF4A23" w:rsidRDefault="006B7638" w:rsidP="00B26DC1">
            <w:pPr>
              <w:pStyle w:val="TableText"/>
            </w:pPr>
          </w:p>
        </w:tc>
        <w:tc>
          <w:tcPr>
            <w:tcW w:w="898" w:type="dxa"/>
          </w:tcPr>
          <w:p w14:paraId="71E8E627" w14:textId="77777777" w:rsidR="006B7638" w:rsidRPr="009630B7" w:rsidRDefault="006B7638" w:rsidP="003A08F4">
            <w:pPr>
              <w:pStyle w:val="TableText"/>
              <w:numPr>
                <w:ilvl w:val="0"/>
                <w:numId w:val="184"/>
              </w:numPr>
            </w:pPr>
          </w:p>
        </w:tc>
        <w:tc>
          <w:tcPr>
            <w:tcW w:w="4488" w:type="dxa"/>
          </w:tcPr>
          <w:p w14:paraId="0ED25285" w14:textId="6F068D27" w:rsidR="006B7638" w:rsidRDefault="00E172C6" w:rsidP="00B26DC1">
            <w:pPr>
              <w:pStyle w:val="TableText"/>
            </w:pPr>
            <w:r>
              <w:t>AAA error=AA returned</w:t>
            </w:r>
          </w:p>
        </w:tc>
        <w:tc>
          <w:tcPr>
            <w:tcW w:w="2244" w:type="dxa"/>
          </w:tcPr>
          <w:p w14:paraId="35B45E75" w14:textId="77777777" w:rsidR="006B7638" w:rsidRDefault="006B7638" w:rsidP="00B26DC1">
            <w:pPr>
              <w:pStyle w:val="TableText"/>
            </w:pPr>
            <w:r>
              <w:t>AAA error response sent to requestor</w:t>
            </w:r>
          </w:p>
        </w:tc>
        <w:tc>
          <w:tcPr>
            <w:tcW w:w="2244" w:type="dxa"/>
          </w:tcPr>
          <w:p w14:paraId="63987370" w14:textId="77777777" w:rsidR="006B7638" w:rsidRPr="00DF256B" w:rsidRDefault="006B7638" w:rsidP="00B26DC1">
            <w:pPr>
              <w:pStyle w:val="TableText"/>
            </w:pPr>
          </w:p>
        </w:tc>
        <w:tc>
          <w:tcPr>
            <w:tcW w:w="561" w:type="dxa"/>
          </w:tcPr>
          <w:p w14:paraId="6A916DB8" w14:textId="77777777" w:rsidR="006B7638" w:rsidRPr="00DF256B" w:rsidRDefault="006B7638" w:rsidP="00B26DC1">
            <w:pPr>
              <w:pStyle w:val="TableText"/>
            </w:pPr>
          </w:p>
        </w:tc>
        <w:tc>
          <w:tcPr>
            <w:tcW w:w="2244" w:type="dxa"/>
          </w:tcPr>
          <w:p w14:paraId="682B2A78" w14:textId="77777777" w:rsidR="006B7638" w:rsidRDefault="006B7638" w:rsidP="00B26DC1">
            <w:pPr>
              <w:pStyle w:val="TableText"/>
            </w:pPr>
          </w:p>
        </w:tc>
      </w:tr>
      <w:tr w:rsidR="006B7638" w:rsidRPr="00DF256B" w14:paraId="60F674A5" w14:textId="77777777" w:rsidTr="00B26DC1">
        <w:trPr>
          <w:cantSplit/>
        </w:trPr>
        <w:tc>
          <w:tcPr>
            <w:tcW w:w="1944" w:type="dxa"/>
          </w:tcPr>
          <w:p w14:paraId="22E8BE38" w14:textId="77777777" w:rsidR="006B7638" w:rsidRPr="00F27E6E" w:rsidRDefault="006B7638" w:rsidP="00B26DC1">
            <w:pPr>
              <w:pStyle w:val="TableText"/>
            </w:pPr>
          </w:p>
        </w:tc>
        <w:tc>
          <w:tcPr>
            <w:tcW w:w="898" w:type="dxa"/>
          </w:tcPr>
          <w:p w14:paraId="55D6308E" w14:textId="77777777" w:rsidR="006B7638" w:rsidRPr="009630B7" w:rsidRDefault="006B7638" w:rsidP="003A08F4">
            <w:pPr>
              <w:pStyle w:val="TableText"/>
              <w:numPr>
                <w:ilvl w:val="0"/>
                <w:numId w:val="184"/>
              </w:numPr>
            </w:pPr>
          </w:p>
        </w:tc>
        <w:tc>
          <w:tcPr>
            <w:tcW w:w="4488" w:type="dxa"/>
          </w:tcPr>
          <w:p w14:paraId="151189A3" w14:textId="7F1CC9C4" w:rsidR="006B7638" w:rsidRPr="009D183D" w:rsidRDefault="006B7638">
            <w:pPr>
              <w:pStyle w:val="TableText"/>
            </w:pPr>
            <w:r>
              <w:t xml:space="preserve">Select the </w:t>
            </w:r>
            <w:r w:rsidR="00CB38FC">
              <w:t xml:space="preserve">FY15RQTC007E-15 </w:t>
            </w:r>
            <w:r>
              <w:t>request message file</w:t>
            </w:r>
          </w:p>
        </w:tc>
        <w:tc>
          <w:tcPr>
            <w:tcW w:w="2244" w:type="dxa"/>
          </w:tcPr>
          <w:p w14:paraId="5CD9E1B8" w14:textId="77777777" w:rsidR="006B7638" w:rsidRPr="009D183D" w:rsidRDefault="006B7638" w:rsidP="00B26DC1">
            <w:pPr>
              <w:pStyle w:val="TableText"/>
            </w:pPr>
            <w:r>
              <w:t>Message file selected</w:t>
            </w:r>
          </w:p>
        </w:tc>
        <w:tc>
          <w:tcPr>
            <w:tcW w:w="2244" w:type="dxa"/>
          </w:tcPr>
          <w:p w14:paraId="2DB52FD4" w14:textId="77777777" w:rsidR="006B7638" w:rsidRPr="00DF256B" w:rsidRDefault="006B7638" w:rsidP="00B26DC1">
            <w:pPr>
              <w:pStyle w:val="TableText"/>
            </w:pPr>
          </w:p>
        </w:tc>
        <w:tc>
          <w:tcPr>
            <w:tcW w:w="561" w:type="dxa"/>
          </w:tcPr>
          <w:p w14:paraId="1AF8A5A5" w14:textId="29A85E98" w:rsidR="006B7638" w:rsidRPr="00DF256B" w:rsidRDefault="00362648" w:rsidP="00B26DC1">
            <w:pPr>
              <w:pStyle w:val="TableText"/>
            </w:pPr>
            <w:r>
              <w:t>D</w:t>
            </w:r>
          </w:p>
        </w:tc>
        <w:tc>
          <w:tcPr>
            <w:tcW w:w="2244" w:type="dxa"/>
          </w:tcPr>
          <w:p w14:paraId="4FF7654F" w14:textId="6204BBC6" w:rsidR="006B7638" w:rsidRPr="00DF256B" w:rsidRDefault="006B7638">
            <w:pPr>
              <w:pStyle w:val="TableText"/>
            </w:pPr>
            <w:r>
              <w:t xml:space="preserve">E Loop - UM04 [X4] = </w:t>
            </w:r>
            <w:r w:rsidR="00B26DC1">
              <w:t>86</w:t>
            </w:r>
            <w:r>
              <w:t>:A</w:t>
            </w:r>
          </w:p>
        </w:tc>
      </w:tr>
      <w:tr w:rsidR="006B7638" w:rsidRPr="00DF256B" w14:paraId="1D13DC8E" w14:textId="77777777" w:rsidTr="00B26DC1">
        <w:trPr>
          <w:cantSplit/>
        </w:trPr>
        <w:tc>
          <w:tcPr>
            <w:tcW w:w="1944" w:type="dxa"/>
          </w:tcPr>
          <w:p w14:paraId="69E5BBD3" w14:textId="77777777" w:rsidR="006B7638" w:rsidRPr="00F27E6E" w:rsidRDefault="006B7638" w:rsidP="00B26DC1">
            <w:pPr>
              <w:pStyle w:val="TableText"/>
            </w:pPr>
          </w:p>
        </w:tc>
        <w:tc>
          <w:tcPr>
            <w:tcW w:w="898" w:type="dxa"/>
          </w:tcPr>
          <w:p w14:paraId="2D637E59" w14:textId="77777777" w:rsidR="006B7638" w:rsidRPr="009630B7" w:rsidRDefault="006B7638" w:rsidP="003A08F4">
            <w:pPr>
              <w:pStyle w:val="TableText"/>
              <w:numPr>
                <w:ilvl w:val="0"/>
                <w:numId w:val="184"/>
              </w:numPr>
            </w:pPr>
          </w:p>
        </w:tc>
        <w:tc>
          <w:tcPr>
            <w:tcW w:w="4488" w:type="dxa"/>
          </w:tcPr>
          <w:p w14:paraId="5CF2D700" w14:textId="74AB68A0" w:rsidR="006B7638" w:rsidRPr="009D183D" w:rsidRDefault="006B7638" w:rsidP="00B26DC1">
            <w:pPr>
              <w:pStyle w:val="TableText"/>
            </w:pPr>
            <w:r>
              <w:t xml:space="preserve">Submit to the </w:t>
            </w:r>
            <w:r w:rsidR="007C22F6">
              <w:t>ARPS</w:t>
            </w:r>
            <w:r>
              <w:t xml:space="preserve"> message interface</w:t>
            </w:r>
          </w:p>
        </w:tc>
        <w:tc>
          <w:tcPr>
            <w:tcW w:w="2244" w:type="dxa"/>
          </w:tcPr>
          <w:p w14:paraId="6B2EFD74" w14:textId="32D00489" w:rsidR="006B7638" w:rsidRPr="009D183D" w:rsidRDefault="006B7638" w:rsidP="00B26DC1">
            <w:pPr>
              <w:pStyle w:val="TableText"/>
            </w:pPr>
            <w:r>
              <w:t xml:space="preserve">Message processed by </w:t>
            </w:r>
            <w:r w:rsidR="007C22F6">
              <w:t>ARPS</w:t>
            </w:r>
            <w:r>
              <w:t xml:space="preserve"> interface</w:t>
            </w:r>
          </w:p>
        </w:tc>
        <w:tc>
          <w:tcPr>
            <w:tcW w:w="2244" w:type="dxa"/>
          </w:tcPr>
          <w:p w14:paraId="04BE3EE9" w14:textId="77777777" w:rsidR="006B7638" w:rsidRPr="00DF256B" w:rsidRDefault="006B7638" w:rsidP="00B26DC1">
            <w:pPr>
              <w:pStyle w:val="TableText"/>
            </w:pPr>
          </w:p>
        </w:tc>
        <w:tc>
          <w:tcPr>
            <w:tcW w:w="561" w:type="dxa"/>
          </w:tcPr>
          <w:p w14:paraId="11801630" w14:textId="77777777" w:rsidR="006B7638" w:rsidRPr="00DF256B" w:rsidRDefault="006B7638" w:rsidP="00B26DC1">
            <w:pPr>
              <w:pStyle w:val="TableText"/>
            </w:pPr>
          </w:p>
        </w:tc>
        <w:tc>
          <w:tcPr>
            <w:tcW w:w="2244" w:type="dxa"/>
          </w:tcPr>
          <w:p w14:paraId="79DFE2FC" w14:textId="77777777" w:rsidR="006B7638" w:rsidRPr="00DF256B" w:rsidRDefault="006B7638" w:rsidP="00B26DC1">
            <w:pPr>
              <w:pStyle w:val="TableText"/>
            </w:pPr>
          </w:p>
        </w:tc>
      </w:tr>
      <w:tr w:rsidR="006B7638" w:rsidRPr="00DF256B" w14:paraId="17A48A69" w14:textId="77777777" w:rsidTr="00B26DC1">
        <w:trPr>
          <w:cantSplit/>
        </w:trPr>
        <w:tc>
          <w:tcPr>
            <w:tcW w:w="1944" w:type="dxa"/>
          </w:tcPr>
          <w:p w14:paraId="1E00E292" w14:textId="77777777" w:rsidR="006B7638" w:rsidRPr="00BF4A23" w:rsidRDefault="006B7638" w:rsidP="00B26DC1">
            <w:pPr>
              <w:pStyle w:val="TableText"/>
            </w:pPr>
          </w:p>
        </w:tc>
        <w:tc>
          <w:tcPr>
            <w:tcW w:w="898" w:type="dxa"/>
          </w:tcPr>
          <w:p w14:paraId="2300AA3F" w14:textId="77777777" w:rsidR="006B7638" w:rsidRPr="009630B7" w:rsidRDefault="006B7638" w:rsidP="003A08F4">
            <w:pPr>
              <w:pStyle w:val="TableText"/>
              <w:numPr>
                <w:ilvl w:val="0"/>
                <w:numId w:val="184"/>
              </w:numPr>
            </w:pPr>
          </w:p>
        </w:tc>
        <w:tc>
          <w:tcPr>
            <w:tcW w:w="4488" w:type="dxa"/>
          </w:tcPr>
          <w:p w14:paraId="6B8FF6FF" w14:textId="707DEFA3" w:rsidR="006B7638" w:rsidRDefault="00E172C6" w:rsidP="00B26DC1">
            <w:pPr>
              <w:pStyle w:val="TableText"/>
            </w:pPr>
            <w:r>
              <w:t>AAA error=AA returned</w:t>
            </w:r>
          </w:p>
        </w:tc>
        <w:tc>
          <w:tcPr>
            <w:tcW w:w="2244" w:type="dxa"/>
          </w:tcPr>
          <w:p w14:paraId="0D0372C0" w14:textId="77777777" w:rsidR="006B7638" w:rsidRDefault="006B7638" w:rsidP="00B26DC1">
            <w:pPr>
              <w:pStyle w:val="TableText"/>
            </w:pPr>
            <w:r>
              <w:t>AAA error response sent to requestor</w:t>
            </w:r>
          </w:p>
        </w:tc>
        <w:tc>
          <w:tcPr>
            <w:tcW w:w="2244" w:type="dxa"/>
          </w:tcPr>
          <w:p w14:paraId="5855E89F" w14:textId="77777777" w:rsidR="006B7638" w:rsidRPr="00DF256B" w:rsidRDefault="006B7638" w:rsidP="00B26DC1">
            <w:pPr>
              <w:pStyle w:val="TableText"/>
            </w:pPr>
          </w:p>
        </w:tc>
        <w:tc>
          <w:tcPr>
            <w:tcW w:w="561" w:type="dxa"/>
          </w:tcPr>
          <w:p w14:paraId="72C9F06E" w14:textId="77777777" w:rsidR="006B7638" w:rsidRPr="00DF256B" w:rsidRDefault="006B7638" w:rsidP="00B26DC1">
            <w:pPr>
              <w:pStyle w:val="TableText"/>
            </w:pPr>
          </w:p>
        </w:tc>
        <w:tc>
          <w:tcPr>
            <w:tcW w:w="2244" w:type="dxa"/>
          </w:tcPr>
          <w:p w14:paraId="48198F8A" w14:textId="77777777" w:rsidR="006B7638" w:rsidRDefault="006B7638" w:rsidP="00B26DC1">
            <w:pPr>
              <w:pStyle w:val="TableText"/>
            </w:pPr>
          </w:p>
        </w:tc>
      </w:tr>
      <w:tr w:rsidR="00B26DC1" w:rsidRPr="00DF256B" w14:paraId="71F1C043" w14:textId="77777777" w:rsidTr="00B26DC1">
        <w:trPr>
          <w:cantSplit/>
        </w:trPr>
        <w:tc>
          <w:tcPr>
            <w:tcW w:w="1944" w:type="dxa"/>
          </w:tcPr>
          <w:p w14:paraId="6AA484A7" w14:textId="77777777" w:rsidR="00B26DC1" w:rsidRPr="00F27E6E" w:rsidRDefault="00B26DC1" w:rsidP="00B26DC1">
            <w:pPr>
              <w:pStyle w:val="TableText"/>
            </w:pPr>
          </w:p>
        </w:tc>
        <w:tc>
          <w:tcPr>
            <w:tcW w:w="898" w:type="dxa"/>
          </w:tcPr>
          <w:p w14:paraId="4481DFD2" w14:textId="77777777" w:rsidR="00B26DC1" w:rsidRPr="009630B7" w:rsidRDefault="00B26DC1" w:rsidP="003A08F4">
            <w:pPr>
              <w:pStyle w:val="TableText"/>
              <w:numPr>
                <w:ilvl w:val="0"/>
                <w:numId w:val="184"/>
              </w:numPr>
            </w:pPr>
          </w:p>
        </w:tc>
        <w:tc>
          <w:tcPr>
            <w:tcW w:w="4488" w:type="dxa"/>
          </w:tcPr>
          <w:p w14:paraId="45745D5F" w14:textId="241A7866" w:rsidR="00B26DC1" w:rsidRPr="009D183D" w:rsidRDefault="00B26DC1">
            <w:pPr>
              <w:pStyle w:val="TableText"/>
            </w:pPr>
            <w:r>
              <w:t xml:space="preserve">Select the </w:t>
            </w:r>
            <w:r w:rsidR="00CB38FC">
              <w:t xml:space="preserve">FY15RQTC007E-16 </w:t>
            </w:r>
            <w:r>
              <w:t>request message file</w:t>
            </w:r>
          </w:p>
        </w:tc>
        <w:tc>
          <w:tcPr>
            <w:tcW w:w="2244" w:type="dxa"/>
          </w:tcPr>
          <w:p w14:paraId="1C2ED670" w14:textId="77777777" w:rsidR="00B26DC1" w:rsidRPr="009D183D" w:rsidRDefault="00B26DC1" w:rsidP="00B26DC1">
            <w:pPr>
              <w:pStyle w:val="TableText"/>
            </w:pPr>
            <w:r>
              <w:t>Message file selected</w:t>
            </w:r>
          </w:p>
        </w:tc>
        <w:tc>
          <w:tcPr>
            <w:tcW w:w="2244" w:type="dxa"/>
          </w:tcPr>
          <w:p w14:paraId="4BE540C2" w14:textId="77777777" w:rsidR="00B26DC1" w:rsidRPr="00DF256B" w:rsidRDefault="00B26DC1" w:rsidP="00B26DC1">
            <w:pPr>
              <w:pStyle w:val="TableText"/>
            </w:pPr>
          </w:p>
        </w:tc>
        <w:tc>
          <w:tcPr>
            <w:tcW w:w="561" w:type="dxa"/>
          </w:tcPr>
          <w:p w14:paraId="34F2238D" w14:textId="2D2E697C" w:rsidR="00B26DC1" w:rsidRPr="00DF256B" w:rsidRDefault="00362648" w:rsidP="00B26DC1">
            <w:pPr>
              <w:pStyle w:val="TableText"/>
            </w:pPr>
            <w:r>
              <w:t>D</w:t>
            </w:r>
          </w:p>
        </w:tc>
        <w:tc>
          <w:tcPr>
            <w:tcW w:w="2244" w:type="dxa"/>
          </w:tcPr>
          <w:p w14:paraId="484AA03B" w14:textId="5774FBE3" w:rsidR="00B26DC1" w:rsidRPr="00DF256B" w:rsidRDefault="00B26DC1">
            <w:pPr>
              <w:pStyle w:val="TableText"/>
            </w:pPr>
            <w:r>
              <w:t>E Loop - UM04 [X4] = 89:A</w:t>
            </w:r>
          </w:p>
        </w:tc>
      </w:tr>
      <w:tr w:rsidR="00B26DC1" w:rsidRPr="00DF256B" w14:paraId="3BBD6D7F" w14:textId="77777777" w:rsidTr="00B26DC1">
        <w:trPr>
          <w:cantSplit/>
        </w:trPr>
        <w:tc>
          <w:tcPr>
            <w:tcW w:w="1944" w:type="dxa"/>
          </w:tcPr>
          <w:p w14:paraId="6269B975" w14:textId="77777777" w:rsidR="00B26DC1" w:rsidRPr="00F27E6E" w:rsidRDefault="00B26DC1" w:rsidP="00B26DC1">
            <w:pPr>
              <w:pStyle w:val="TableText"/>
            </w:pPr>
          </w:p>
        </w:tc>
        <w:tc>
          <w:tcPr>
            <w:tcW w:w="898" w:type="dxa"/>
          </w:tcPr>
          <w:p w14:paraId="0CFCA5BC" w14:textId="77777777" w:rsidR="00B26DC1" w:rsidRPr="009630B7" w:rsidRDefault="00B26DC1" w:rsidP="003A08F4">
            <w:pPr>
              <w:pStyle w:val="TableText"/>
              <w:numPr>
                <w:ilvl w:val="0"/>
                <w:numId w:val="184"/>
              </w:numPr>
            </w:pPr>
          </w:p>
        </w:tc>
        <w:tc>
          <w:tcPr>
            <w:tcW w:w="4488" w:type="dxa"/>
          </w:tcPr>
          <w:p w14:paraId="536EC3CF" w14:textId="5FFA0772" w:rsidR="00B26DC1" w:rsidRPr="009D183D" w:rsidRDefault="00B26DC1" w:rsidP="00B26DC1">
            <w:pPr>
              <w:pStyle w:val="TableText"/>
            </w:pPr>
            <w:r>
              <w:t xml:space="preserve">Submit to the </w:t>
            </w:r>
            <w:r w:rsidR="007C22F6">
              <w:t>ARPS</w:t>
            </w:r>
            <w:r>
              <w:t xml:space="preserve"> message interface</w:t>
            </w:r>
          </w:p>
        </w:tc>
        <w:tc>
          <w:tcPr>
            <w:tcW w:w="2244" w:type="dxa"/>
          </w:tcPr>
          <w:p w14:paraId="5B5AC3F9" w14:textId="128BDA0C" w:rsidR="00B26DC1" w:rsidRPr="009D183D" w:rsidRDefault="00B26DC1" w:rsidP="00B26DC1">
            <w:pPr>
              <w:pStyle w:val="TableText"/>
            </w:pPr>
            <w:r>
              <w:t xml:space="preserve">Message processed by </w:t>
            </w:r>
            <w:r w:rsidR="007C22F6">
              <w:t>ARPS</w:t>
            </w:r>
            <w:r>
              <w:t xml:space="preserve"> interface</w:t>
            </w:r>
          </w:p>
        </w:tc>
        <w:tc>
          <w:tcPr>
            <w:tcW w:w="2244" w:type="dxa"/>
          </w:tcPr>
          <w:p w14:paraId="441D1740" w14:textId="77777777" w:rsidR="00B26DC1" w:rsidRPr="00DF256B" w:rsidRDefault="00B26DC1" w:rsidP="00B26DC1">
            <w:pPr>
              <w:pStyle w:val="TableText"/>
            </w:pPr>
          </w:p>
        </w:tc>
        <w:tc>
          <w:tcPr>
            <w:tcW w:w="561" w:type="dxa"/>
          </w:tcPr>
          <w:p w14:paraId="2B11CC64" w14:textId="77777777" w:rsidR="00B26DC1" w:rsidRPr="00DF256B" w:rsidRDefault="00B26DC1" w:rsidP="00B26DC1">
            <w:pPr>
              <w:pStyle w:val="TableText"/>
            </w:pPr>
          </w:p>
        </w:tc>
        <w:tc>
          <w:tcPr>
            <w:tcW w:w="2244" w:type="dxa"/>
          </w:tcPr>
          <w:p w14:paraId="64DADF82" w14:textId="77777777" w:rsidR="00B26DC1" w:rsidRPr="00DF256B" w:rsidRDefault="00B26DC1" w:rsidP="00B26DC1">
            <w:pPr>
              <w:pStyle w:val="TableText"/>
            </w:pPr>
          </w:p>
        </w:tc>
      </w:tr>
      <w:tr w:rsidR="00B26DC1" w:rsidRPr="00DF256B" w14:paraId="6F857C33" w14:textId="77777777" w:rsidTr="00B26DC1">
        <w:trPr>
          <w:cantSplit/>
        </w:trPr>
        <w:tc>
          <w:tcPr>
            <w:tcW w:w="1944" w:type="dxa"/>
          </w:tcPr>
          <w:p w14:paraId="6D1E70DC" w14:textId="77777777" w:rsidR="00B26DC1" w:rsidRPr="00BF4A23" w:rsidRDefault="00B26DC1" w:rsidP="00B26DC1">
            <w:pPr>
              <w:pStyle w:val="TableText"/>
            </w:pPr>
          </w:p>
        </w:tc>
        <w:tc>
          <w:tcPr>
            <w:tcW w:w="898" w:type="dxa"/>
          </w:tcPr>
          <w:p w14:paraId="43DC8BF4" w14:textId="77777777" w:rsidR="00B26DC1" w:rsidRPr="009630B7" w:rsidRDefault="00B26DC1" w:rsidP="003A08F4">
            <w:pPr>
              <w:pStyle w:val="TableText"/>
              <w:numPr>
                <w:ilvl w:val="0"/>
                <w:numId w:val="184"/>
              </w:numPr>
            </w:pPr>
          </w:p>
        </w:tc>
        <w:tc>
          <w:tcPr>
            <w:tcW w:w="4488" w:type="dxa"/>
          </w:tcPr>
          <w:p w14:paraId="7EF1D5FF" w14:textId="1EB66E8E" w:rsidR="00B26DC1" w:rsidRDefault="00E172C6" w:rsidP="00B26DC1">
            <w:pPr>
              <w:pStyle w:val="TableText"/>
            </w:pPr>
            <w:r>
              <w:t>AAA error=AA returned</w:t>
            </w:r>
          </w:p>
        </w:tc>
        <w:tc>
          <w:tcPr>
            <w:tcW w:w="2244" w:type="dxa"/>
          </w:tcPr>
          <w:p w14:paraId="1EAB86FC" w14:textId="77777777" w:rsidR="00B26DC1" w:rsidRDefault="00B26DC1" w:rsidP="00B26DC1">
            <w:pPr>
              <w:pStyle w:val="TableText"/>
            </w:pPr>
            <w:r>
              <w:t>AAA error response sent to requestor</w:t>
            </w:r>
          </w:p>
        </w:tc>
        <w:tc>
          <w:tcPr>
            <w:tcW w:w="2244" w:type="dxa"/>
          </w:tcPr>
          <w:p w14:paraId="356621E0" w14:textId="77777777" w:rsidR="00B26DC1" w:rsidRPr="00DF256B" w:rsidRDefault="00B26DC1" w:rsidP="00B26DC1">
            <w:pPr>
              <w:pStyle w:val="TableText"/>
            </w:pPr>
          </w:p>
        </w:tc>
        <w:tc>
          <w:tcPr>
            <w:tcW w:w="561" w:type="dxa"/>
          </w:tcPr>
          <w:p w14:paraId="2A2E6E49" w14:textId="77777777" w:rsidR="00B26DC1" w:rsidRPr="00DF256B" w:rsidRDefault="00B26DC1" w:rsidP="00B26DC1">
            <w:pPr>
              <w:pStyle w:val="TableText"/>
            </w:pPr>
          </w:p>
        </w:tc>
        <w:tc>
          <w:tcPr>
            <w:tcW w:w="2244" w:type="dxa"/>
          </w:tcPr>
          <w:p w14:paraId="5249AD2D" w14:textId="77777777" w:rsidR="00B26DC1" w:rsidRDefault="00B26DC1" w:rsidP="00B26DC1">
            <w:pPr>
              <w:pStyle w:val="TableText"/>
            </w:pPr>
          </w:p>
        </w:tc>
      </w:tr>
      <w:tr w:rsidR="00B26DC1" w:rsidRPr="00DF256B" w14:paraId="1E1AFBBD" w14:textId="77777777" w:rsidTr="00B26DC1">
        <w:trPr>
          <w:cantSplit/>
        </w:trPr>
        <w:tc>
          <w:tcPr>
            <w:tcW w:w="1944" w:type="dxa"/>
          </w:tcPr>
          <w:p w14:paraId="3DF023C8" w14:textId="77777777" w:rsidR="00B26DC1" w:rsidRPr="00F27E6E" w:rsidRDefault="00B26DC1" w:rsidP="00B26DC1">
            <w:pPr>
              <w:pStyle w:val="TableText"/>
            </w:pPr>
          </w:p>
        </w:tc>
        <w:tc>
          <w:tcPr>
            <w:tcW w:w="898" w:type="dxa"/>
          </w:tcPr>
          <w:p w14:paraId="40999436" w14:textId="77777777" w:rsidR="00B26DC1" w:rsidRPr="009630B7" w:rsidRDefault="00B26DC1" w:rsidP="003A08F4">
            <w:pPr>
              <w:pStyle w:val="TableText"/>
              <w:numPr>
                <w:ilvl w:val="0"/>
                <w:numId w:val="184"/>
              </w:numPr>
            </w:pPr>
          </w:p>
        </w:tc>
        <w:tc>
          <w:tcPr>
            <w:tcW w:w="4488" w:type="dxa"/>
          </w:tcPr>
          <w:p w14:paraId="5ED7AC50" w14:textId="77E826B1" w:rsidR="00B26DC1" w:rsidRPr="009D183D" w:rsidRDefault="00B26DC1">
            <w:pPr>
              <w:pStyle w:val="TableText"/>
            </w:pPr>
            <w:r>
              <w:t xml:space="preserve">Select the </w:t>
            </w:r>
            <w:r w:rsidR="00CB38FC">
              <w:t>FY15RQTC007E-17</w:t>
            </w:r>
            <w:r>
              <w:t xml:space="preserve"> request message file</w:t>
            </w:r>
          </w:p>
        </w:tc>
        <w:tc>
          <w:tcPr>
            <w:tcW w:w="2244" w:type="dxa"/>
          </w:tcPr>
          <w:p w14:paraId="12FA6AF5" w14:textId="77777777" w:rsidR="00B26DC1" w:rsidRPr="009D183D" w:rsidRDefault="00B26DC1" w:rsidP="00B26DC1">
            <w:pPr>
              <w:pStyle w:val="TableText"/>
            </w:pPr>
            <w:r>
              <w:t>Message file selected</w:t>
            </w:r>
          </w:p>
        </w:tc>
        <w:tc>
          <w:tcPr>
            <w:tcW w:w="2244" w:type="dxa"/>
          </w:tcPr>
          <w:p w14:paraId="2BE5F014" w14:textId="77777777" w:rsidR="00B26DC1" w:rsidRPr="00DF256B" w:rsidRDefault="00B26DC1" w:rsidP="00B26DC1">
            <w:pPr>
              <w:pStyle w:val="TableText"/>
            </w:pPr>
          </w:p>
        </w:tc>
        <w:tc>
          <w:tcPr>
            <w:tcW w:w="561" w:type="dxa"/>
          </w:tcPr>
          <w:p w14:paraId="2F37F626" w14:textId="0BA64066" w:rsidR="00B26DC1" w:rsidRPr="00DF256B" w:rsidRDefault="00362648" w:rsidP="00B26DC1">
            <w:pPr>
              <w:pStyle w:val="TableText"/>
            </w:pPr>
            <w:r>
              <w:t>D</w:t>
            </w:r>
          </w:p>
        </w:tc>
        <w:tc>
          <w:tcPr>
            <w:tcW w:w="2244" w:type="dxa"/>
          </w:tcPr>
          <w:p w14:paraId="10EAE334" w14:textId="1E5905D7" w:rsidR="00B26DC1" w:rsidRPr="00DF256B" w:rsidRDefault="00B26DC1">
            <w:pPr>
              <w:pStyle w:val="TableText"/>
            </w:pPr>
            <w:r>
              <w:t>E Loop – CL101 exist</w:t>
            </w:r>
            <w:r w:rsidR="006F4470">
              <w:t xml:space="preserve"> = 3</w:t>
            </w:r>
          </w:p>
        </w:tc>
      </w:tr>
      <w:tr w:rsidR="00B26DC1" w:rsidRPr="00DF256B" w14:paraId="50D31B3F" w14:textId="77777777" w:rsidTr="00B26DC1">
        <w:trPr>
          <w:cantSplit/>
        </w:trPr>
        <w:tc>
          <w:tcPr>
            <w:tcW w:w="1944" w:type="dxa"/>
          </w:tcPr>
          <w:p w14:paraId="0C383DD5" w14:textId="77777777" w:rsidR="00B26DC1" w:rsidRPr="00F27E6E" w:rsidRDefault="00B26DC1" w:rsidP="00B26DC1">
            <w:pPr>
              <w:pStyle w:val="TableText"/>
            </w:pPr>
          </w:p>
        </w:tc>
        <w:tc>
          <w:tcPr>
            <w:tcW w:w="898" w:type="dxa"/>
          </w:tcPr>
          <w:p w14:paraId="64A8C262" w14:textId="77777777" w:rsidR="00B26DC1" w:rsidRPr="009630B7" w:rsidRDefault="00B26DC1" w:rsidP="003A08F4">
            <w:pPr>
              <w:pStyle w:val="TableText"/>
              <w:numPr>
                <w:ilvl w:val="0"/>
                <w:numId w:val="184"/>
              </w:numPr>
            </w:pPr>
          </w:p>
        </w:tc>
        <w:tc>
          <w:tcPr>
            <w:tcW w:w="4488" w:type="dxa"/>
          </w:tcPr>
          <w:p w14:paraId="393617AC" w14:textId="0BE2F23A" w:rsidR="00B26DC1" w:rsidRPr="009D183D" w:rsidRDefault="00B26DC1" w:rsidP="00B26DC1">
            <w:pPr>
              <w:pStyle w:val="TableText"/>
            </w:pPr>
            <w:r>
              <w:t xml:space="preserve">Submit to the </w:t>
            </w:r>
            <w:r w:rsidR="007C22F6">
              <w:t>ARPS</w:t>
            </w:r>
            <w:r>
              <w:t xml:space="preserve"> message interface</w:t>
            </w:r>
          </w:p>
        </w:tc>
        <w:tc>
          <w:tcPr>
            <w:tcW w:w="2244" w:type="dxa"/>
          </w:tcPr>
          <w:p w14:paraId="6B36F4CD" w14:textId="116D81F2" w:rsidR="00B26DC1" w:rsidRPr="009D183D" w:rsidRDefault="00B26DC1" w:rsidP="00B26DC1">
            <w:pPr>
              <w:pStyle w:val="TableText"/>
            </w:pPr>
            <w:r>
              <w:t xml:space="preserve">Message processed by </w:t>
            </w:r>
            <w:r w:rsidR="007C22F6">
              <w:t>ARPS</w:t>
            </w:r>
            <w:r>
              <w:t xml:space="preserve"> interface</w:t>
            </w:r>
          </w:p>
        </w:tc>
        <w:tc>
          <w:tcPr>
            <w:tcW w:w="2244" w:type="dxa"/>
          </w:tcPr>
          <w:p w14:paraId="365A5C14" w14:textId="77777777" w:rsidR="00B26DC1" w:rsidRPr="00DF256B" w:rsidRDefault="00B26DC1" w:rsidP="00B26DC1">
            <w:pPr>
              <w:pStyle w:val="TableText"/>
            </w:pPr>
          </w:p>
        </w:tc>
        <w:tc>
          <w:tcPr>
            <w:tcW w:w="561" w:type="dxa"/>
          </w:tcPr>
          <w:p w14:paraId="438B2BA1" w14:textId="77777777" w:rsidR="00B26DC1" w:rsidRPr="00DF256B" w:rsidRDefault="00B26DC1" w:rsidP="00B26DC1">
            <w:pPr>
              <w:pStyle w:val="TableText"/>
            </w:pPr>
          </w:p>
        </w:tc>
        <w:tc>
          <w:tcPr>
            <w:tcW w:w="2244" w:type="dxa"/>
          </w:tcPr>
          <w:p w14:paraId="4D159A73" w14:textId="77777777" w:rsidR="00B26DC1" w:rsidRPr="00DF256B" w:rsidRDefault="00B26DC1" w:rsidP="00B26DC1">
            <w:pPr>
              <w:pStyle w:val="TableText"/>
            </w:pPr>
          </w:p>
        </w:tc>
      </w:tr>
      <w:tr w:rsidR="00B26DC1" w:rsidRPr="00DF256B" w14:paraId="08310DD4" w14:textId="77777777" w:rsidTr="00B26DC1">
        <w:trPr>
          <w:cantSplit/>
        </w:trPr>
        <w:tc>
          <w:tcPr>
            <w:tcW w:w="1944" w:type="dxa"/>
          </w:tcPr>
          <w:p w14:paraId="4DC92830" w14:textId="77777777" w:rsidR="00B26DC1" w:rsidRPr="00BF4A23" w:rsidRDefault="00B26DC1" w:rsidP="00B26DC1">
            <w:pPr>
              <w:pStyle w:val="TableText"/>
            </w:pPr>
          </w:p>
        </w:tc>
        <w:tc>
          <w:tcPr>
            <w:tcW w:w="898" w:type="dxa"/>
          </w:tcPr>
          <w:p w14:paraId="39178D48" w14:textId="77777777" w:rsidR="00B26DC1" w:rsidRPr="009630B7" w:rsidRDefault="00B26DC1" w:rsidP="003A08F4">
            <w:pPr>
              <w:pStyle w:val="TableText"/>
              <w:numPr>
                <w:ilvl w:val="0"/>
                <w:numId w:val="184"/>
              </w:numPr>
            </w:pPr>
          </w:p>
        </w:tc>
        <w:tc>
          <w:tcPr>
            <w:tcW w:w="4488" w:type="dxa"/>
          </w:tcPr>
          <w:p w14:paraId="5793E6CF" w14:textId="62914829" w:rsidR="00B26DC1" w:rsidRDefault="00E172C6" w:rsidP="00B26DC1">
            <w:pPr>
              <w:pStyle w:val="TableText"/>
            </w:pPr>
            <w:r>
              <w:t>AAA error=AA returned</w:t>
            </w:r>
          </w:p>
        </w:tc>
        <w:tc>
          <w:tcPr>
            <w:tcW w:w="2244" w:type="dxa"/>
          </w:tcPr>
          <w:p w14:paraId="600A835E" w14:textId="77777777" w:rsidR="00B26DC1" w:rsidRDefault="00B26DC1" w:rsidP="00B26DC1">
            <w:pPr>
              <w:pStyle w:val="TableText"/>
            </w:pPr>
            <w:r>
              <w:t>AAA error response sent to requestor</w:t>
            </w:r>
          </w:p>
        </w:tc>
        <w:tc>
          <w:tcPr>
            <w:tcW w:w="2244" w:type="dxa"/>
          </w:tcPr>
          <w:p w14:paraId="0E5E83C5" w14:textId="77777777" w:rsidR="00B26DC1" w:rsidRPr="00DF256B" w:rsidRDefault="00B26DC1" w:rsidP="00B26DC1">
            <w:pPr>
              <w:pStyle w:val="TableText"/>
            </w:pPr>
          </w:p>
        </w:tc>
        <w:tc>
          <w:tcPr>
            <w:tcW w:w="561" w:type="dxa"/>
          </w:tcPr>
          <w:p w14:paraId="5AF1CF24" w14:textId="77777777" w:rsidR="00B26DC1" w:rsidRPr="00DF256B" w:rsidRDefault="00B26DC1" w:rsidP="00B26DC1">
            <w:pPr>
              <w:pStyle w:val="TableText"/>
            </w:pPr>
          </w:p>
        </w:tc>
        <w:tc>
          <w:tcPr>
            <w:tcW w:w="2244" w:type="dxa"/>
          </w:tcPr>
          <w:p w14:paraId="09A48939" w14:textId="77777777" w:rsidR="00B26DC1" w:rsidRDefault="00B26DC1" w:rsidP="00B26DC1">
            <w:pPr>
              <w:pStyle w:val="TableText"/>
            </w:pPr>
          </w:p>
        </w:tc>
      </w:tr>
      <w:tr w:rsidR="00B26DC1" w:rsidRPr="00DF256B" w14:paraId="04D23C6E" w14:textId="77777777" w:rsidTr="00B26DC1">
        <w:trPr>
          <w:cantSplit/>
        </w:trPr>
        <w:tc>
          <w:tcPr>
            <w:tcW w:w="1944" w:type="dxa"/>
          </w:tcPr>
          <w:p w14:paraId="1FB08361" w14:textId="77777777" w:rsidR="00B26DC1" w:rsidRPr="00F27E6E" w:rsidRDefault="00B26DC1" w:rsidP="00B26DC1">
            <w:pPr>
              <w:pStyle w:val="TableText"/>
            </w:pPr>
          </w:p>
        </w:tc>
        <w:tc>
          <w:tcPr>
            <w:tcW w:w="898" w:type="dxa"/>
          </w:tcPr>
          <w:p w14:paraId="51ACD729" w14:textId="77777777" w:rsidR="00B26DC1" w:rsidRPr="009630B7" w:rsidRDefault="00B26DC1" w:rsidP="003A08F4">
            <w:pPr>
              <w:pStyle w:val="TableText"/>
              <w:numPr>
                <w:ilvl w:val="0"/>
                <w:numId w:val="184"/>
              </w:numPr>
            </w:pPr>
          </w:p>
        </w:tc>
        <w:tc>
          <w:tcPr>
            <w:tcW w:w="4488" w:type="dxa"/>
          </w:tcPr>
          <w:p w14:paraId="6EC71F33" w14:textId="4D0A881D" w:rsidR="00B26DC1" w:rsidRPr="009D183D" w:rsidRDefault="00B26DC1">
            <w:pPr>
              <w:pStyle w:val="TableText"/>
            </w:pPr>
            <w:r>
              <w:t xml:space="preserve">Select the </w:t>
            </w:r>
            <w:r w:rsidR="00CB38FC">
              <w:t>FY15RQTC007E-18</w:t>
            </w:r>
            <w:r>
              <w:t xml:space="preserve"> request message file</w:t>
            </w:r>
          </w:p>
        </w:tc>
        <w:tc>
          <w:tcPr>
            <w:tcW w:w="2244" w:type="dxa"/>
          </w:tcPr>
          <w:p w14:paraId="6804E987" w14:textId="77777777" w:rsidR="00B26DC1" w:rsidRPr="009D183D" w:rsidRDefault="00B26DC1" w:rsidP="00B26DC1">
            <w:pPr>
              <w:pStyle w:val="TableText"/>
            </w:pPr>
            <w:r>
              <w:t>Message file selected</w:t>
            </w:r>
          </w:p>
        </w:tc>
        <w:tc>
          <w:tcPr>
            <w:tcW w:w="2244" w:type="dxa"/>
          </w:tcPr>
          <w:p w14:paraId="1F7FBF94" w14:textId="77777777" w:rsidR="00B26DC1" w:rsidRPr="00DF256B" w:rsidRDefault="00B26DC1" w:rsidP="00B26DC1">
            <w:pPr>
              <w:pStyle w:val="TableText"/>
            </w:pPr>
          </w:p>
        </w:tc>
        <w:tc>
          <w:tcPr>
            <w:tcW w:w="561" w:type="dxa"/>
          </w:tcPr>
          <w:p w14:paraId="02E55AF3" w14:textId="657A624C" w:rsidR="00B26DC1" w:rsidRPr="00DF256B" w:rsidRDefault="00362648" w:rsidP="00B26DC1">
            <w:pPr>
              <w:pStyle w:val="TableText"/>
            </w:pPr>
            <w:r>
              <w:t>D</w:t>
            </w:r>
          </w:p>
        </w:tc>
        <w:tc>
          <w:tcPr>
            <w:tcW w:w="2244" w:type="dxa"/>
          </w:tcPr>
          <w:p w14:paraId="33DEC903" w14:textId="508783D9" w:rsidR="00B26DC1" w:rsidRPr="00DF256B" w:rsidRDefault="00B26DC1" w:rsidP="00B26DC1">
            <w:pPr>
              <w:pStyle w:val="TableText"/>
            </w:pPr>
            <w:r>
              <w:t>E Loop – CL102 exist</w:t>
            </w:r>
            <w:r w:rsidR="006F4470">
              <w:t>, CL101 not present</w:t>
            </w:r>
          </w:p>
        </w:tc>
      </w:tr>
      <w:tr w:rsidR="00B26DC1" w:rsidRPr="00DF256B" w14:paraId="70222AB8" w14:textId="77777777" w:rsidTr="00B26DC1">
        <w:trPr>
          <w:cantSplit/>
        </w:trPr>
        <w:tc>
          <w:tcPr>
            <w:tcW w:w="1944" w:type="dxa"/>
          </w:tcPr>
          <w:p w14:paraId="10650541" w14:textId="77777777" w:rsidR="00B26DC1" w:rsidRPr="00F27E6E" w:rsidRDefault="00B26DC1" w:rsidP="00B26DC1">
            <w:pPr>
              <w:pStyle w:val="TableText"/>
            </w:pPr>
          </w:p>
        </w:tc>
        <w:tc>
          <w:tcPr>
            <w:tcW w:w="898" w:type="dxa"/>
          </w:tcPr>
          <w:p w14:paraId="0E87586C" w14:textId="77777777" w:rsidR="00B26DC1" w:rsidRPr="009630B7" w:rsidRDefault="00B26DC1" w:rsidP="003A08F4">
            <w:pPr>
              <w:pStyle w:val="TableText"/>
              <w:numPr>
                <w:ilvl w:val="0"/>
                <w:numId w:val="184"/>
              </w:numPr>
            </w:pPr>
          </w:p>
        </w:tc>
        <w:tc>
          <w:tcPr>
            <w:tcW w:w="4488" w:type="dxa"/>
          </w:tcPr>
          <w:p w14:paraId="7957D77C" w14:textId="064E176F" w:rsidR="00B26DC1" w:rsidRPr="009D183D" w:rsidRDefault="00B26DC1" w:rsidP="00B26DC1">
            <w:pPr>
              <w:pStyle w:val="TableText"/>
            </w:pPr>
            <w:r>
              <w:t xml:space="preserve">Submit to the </w:t>
            </w:r>
            <w:r w:rsidR="007C22F6">
              <w:t>ARPS</w:t>
            </w:r>
            <w:r>
              <w:t xml:space="preserve"> message interface</w:t>
            </w:r>
          </w:p>
        </w:tc>
        <w:tc>
          <w:tcPr>
            <w:tcW w:w="2244" w:type="dxa"/>
          </w:tcPr>
          <w:p w14:paraId="39F2AF5A" w14:textId="159C590A" w:rsidR="00B26DC1" w:rsidRPr="009D183D" w:rsidRDefault="00B26DC1" w:rsidP="00B26DC1">
            <w:pPr>
              <w:pStyle w:val="TableText"/>
            </w:pPr>
            <w:r>
              <w:t xml:space="preserve">Message processed by </w:t>
            </w:r>
            <w:r w:rsidR="007C22F6">
              <w:t>ARPS</w:t>
            </w:r>
            <w:r>
              <w:t xml:space="preserve"> interface</w:t>
            </w:r>
          </w:p>
        </w:tc>
        <w:tc>
          <w:tcPr>
            <w:tcW w:w="2244" w:type="dxa"/>
          </w:tcPr>
          <w:p w14:paraId="2E3DDA8D" w14:textId="77777777" w:rsidR="00B26DC1" w:rsidRPr="00DF256B" w:rsidRDefault="00B26DC1" w:rsidP="00B26DC1">
            <w:pPr>
              <w:pStyle w:val="TableText"/>
            </w:pPr>
          </w:p>
        </w:tc>
        <w:tc>
          <w:tcPr>
            <w:tcW w:w="561" w:type="dxa"/>
          </w:tcPr>
          <w:p w14:paraId="15F6184F" w14:textId="77777777" w:rsidR="00B26DC1" w:rsidRPr="00DF256B" w:rsidRDefault="00B26DC1" w:rsidP="00B26DC1">
            <w:pPr>
              <w:pStyle w:val="TableText"/>
            </w:pPr>
          </w:p>
        </w:tc>
        <w:tc>
          <w:tcPr>
            <w:tcW w:w="2244" w:type="dxa"/>
          </w:tcPr>
          <w:p w14:paraId="1D0F544F" w14:textId="77777777" w:rsidR="00B26DC1" w:rsidRPr="00DF256B" w:rsidRDefault="00B26DC1" w:rsidP="00B26DC1">
            <w:pPr>
              <w:pStyle w:val="TableText"/>
            </w:pPr>
          </w:p>
        </w:tc>
      </w:tr>
      <w:tr w:rsidR="00B26DC1" w:rsidRPr="00DF256B" w14:paraId="4D677EDB" w14:textId="77777777" w:rsidTr="00B26DC1">
        <w:trPr>
          <w:cantSplit/>
        </w:trPr>
        <w:tc>
          <w:tcPr>
            <w:tcW w:w="1944" w:type="dxa"/>
          </w:tcPr>
          <w:p w14:paraId="69CDD4BE" w14:textId="77777777" w:rsidR="00B26DC1" w:rsidRPr="00BF4A23" w:rsidRDefault="00B26DC1" w:rsidP="00B26DC1">
            <w:pPr>
              <w:pStyle w:val="TableText"/>
            </w:pPr>
          </w:p>
        </w:tc>
        <w:tc>
          <w:tcPr>
            <w:tcW w:w="898" w:type="dxa"/>
          </w:tcPr>
          <w:p w14:paraId="18677FA0" w14:textId="77777777" w:rsidR="00B26DC1" w:rsidRPr="009630B7" w:rsidRDefault="00B26DC1" w:rsidP="003A08F4">
            <w:pPr>
              <w:pStyle w:val="TableText"/>
              <w:numPr>
                <w:ilvl w:val="0"/>
                <w:numId w:val="184"/>
              </w:numPr>
            </w:pPr>
          </w:p>
        </w:tc>
        <w:tc>
          <w:tcPr>
            <w:tcW w:w="4488" w:type="dxa"/>
          </w:tcPr>
          <w:p w14:paraId="5597E79A" w14:textId="23A60D52" w:rsidR="00B26DC1" w:rsidRDefault="00E172C6" w:rsidP="00B26DC1">
            <w:pPr>
              <w:pStyle w:val="TableText"/>
            </w:pPr>
            <w:r>
              <w:t>AAA error=AA returned</w:t>
            </w:r>
          </w:p>
        </w:tc>
        <w:tc>
          <w:tcPr>
            <w:tcW w:w="2244" w:type="dxa"/>
          </w:tcPr>
          <w:p w14:paraId="3F9CEDEA" w14:textId="77777777" w:rsidR="00B26DC1" w:rsidRDefault="00B26DC1" w:rsidP="00B26DC1">
            <w:pPr>
              <w:pStyle w:val="TableText"/>
            </w:pPr>
            <w:r>
              <w:t>AAA error response sent to requestor</w:t>
            </w:r>
          </w:p>
        </w:tc>
        <w:tc>
          <w:tcPr>
            <w:tcW w:w="2244" w:type="dxa"/>
          </w:tcPr>
          <w:p w14:paraId="0260043A" w14:textId="77777777" w:rsidR="00B26DC1" w:rsidRPr="00DF256B" w:rsidRDefault="00B26DC1" w:rsidP="00B26DC1">
            <w:pPr>
              <w:pStyle w:val="TableText"/>
            </w:pPr>
          </w:p>
        </w:tc>
        <w:tc>
          <w:tcPr>
            <w:tcW w:w="561" w:type="dxa"/>
          </w:tcPr>
          <w:p w14:paraId="388ECCDC" w14:textId="77777777" w:rsidR="00B26DC1" w:rsidRPr="00DF256B" w:rsidRDefault="00B26DC1" w:rsidP="00B26DC1">
            <w:pPr>
              <w:pStyle w:val="TableText"/>
            </w:pPr>
          </w:p>
        </w:tc>
        <w:tc>
          <w:tcPr>
            <w:tcW w:w="2244" w:type="dxa"/>
          </w:tcPr>
          <w:p w14:paraId="5955D8B5" w14:textId="77777777" w:rsidR="00B26DC1" w:rsidRDefault="00B26DC1" w:rsidP="00B26DC1">
            <w:pPr>
              <w:pStyle w:val="TableText"/>
            </w:pPr>
          </w:p>
        </w:tc>
      </w:tr>
      <w:tr w:rsidR="00E172C6" w:rsidRPr="00DF256B" w14:paraId="36BDB7EA" w14:textId="77777777" w:rsidTr="00B26DC1">
        <w:trPr>
          <w:cantSplit/>
        </w:trPr>
        <w:tc>
          <w:tcPr>
            <w:tcW w:w="1944" w:type="dxa"/>
          </w:tcPr>
          <w:p w14:paraId="2C948A5A" w14:textId="77777777" w:rsidR="00E172C6" w:rsidRPr="003A26CC" w:rsidRDefault="00E172C6" w:rsidP="00B26DC1">
            <w:pPr>
              <w:pStyle w:val="TableText"/>
            </w:pPr>
          </w:p>
        </w:tc>
        <w:tc>
          <w:tcPr>
            <w:tcW w:w="898" w:type="dxa"/>
          </w:tcPr>
          <w:p w14:paraId="598C70F7" w14:textId="77777777" w:rsidR="00E172C6" w:rsidRPr="009630B7" w:rsidRDefault="00E172C6">
            <w:pPr>
              <w:pStyle w:val="TableText"/>
              <w:numPr>
                <w:ilvl w:val="0"/>
                <w:numId w:val="184"/>
              </w:numPr>
            </w:pPr>
          </w:p>
        </w:tc>
        <w:tc>
          <w:tcPr>
            <w:tcW w:w="4488" w:type="dxa"/>
          </w:tcPr>
          <w:p w14:paraId="7BD69E80" w14:textId="0084F052" w:rsidR="00E172C6" w:rsidRDefault="00E172C6">
            <w:pPr>
              <w:pStyle w:val="TableText"/>
            </w:pPr>
            <w:r>
              <w:rPr>
                <w:b/>
              </w:rPr>
              <w:t xml:space="preserve">E Loop - </w:t>
            </w:r>
            <w:r w:rsidRPr="00EE5C9D">
              <w:rPr>
                <w:b/>
              </w:rPr>
              <w:t>UM Code</w:t>
            </w:r>
            <w:r>
              <w:rPr>
                <w:b/>
              </w:rPr>
              <w:t xml:space="preserve"> – Negative Test</w:t>
            </w:r>
          </w:p>
        </w:tc>
        <w:tc>
          <w:tcPr>
            <w:tcW w:w="2244" w:type="dxa"/>
          </w:tcPr>
          <w:p w14:paraId="738B8E7B" w14:textId="77777777" w:rsidR="00E172C6" w:rsidRDefault="00E172C6" w:rsidP="00B26DC1">
            <w:pPr>
              <w:pStyle w:val="TableText"/>
            </w:pPr>
          </w:p>
        </w:tc>
        <w:tc>
          <w:tcPr>
            <w:tcW w:w="2244" w:type="dxa"/>
          </w:tcPr>
          <w:p w14:paraId="4BE5F9CC" w14:textId="77777777" w:rsidR="00E172C6" w:rsidRPr="00DF256B" w:rsidRDefault="00E172C6" w:rsidP="00B26DC1">
            <w:pPr>
              <w:pStyle w:val="TableText"/>
            </w:pPr>
          </w:p>
        </w:tc>
        <w:tc>
          <w:tcPr>
            <w:tcW w:w="561" w:type="dxa"/>
          </w:tcPr>
          <w:p w14:paraId="50ACDD5A" w14:textId="77777777" w:rsidR="00E172C6" w:rsidRPr="00DF256B" w:rsidRDefault="00E172C6" w:rsidP="00B26DC1">
            <w:pPr>
              <w:pStyle w:val="TableText"/>
            </w:pPr>
          </w:p>
        </w:tc>
        <w:tc>
          <w:tcPr>
            <w:tcW w:w="2244" w:type="dxa"/>
          </w:tcPr>
          <w:p w14:paraId="12B4A229" w14:textId="77777777" w:rsidR="00E172C6" w:rsidRPr="00DF256B" w:rsidRDefault="00E172C6" w:rsidP="00B26DC1">
            <w:pPr>
              <w:pStyle w:val="TableText"/>
            </w:pPr>
          </w:p>
        </w:tc>
      </w:tr>
      <w:tr w:rsidR="00E172C6" w:rsidRPr="00DF256B" w14:paraId="75BD148E" w14:textId="77777777" w:rsidTr="00B26DC1">
        <w:trPr>
          <w:cantSplit/>
        </w:trPr>
        <w:tc>
          <w:tcPr>
            <w:tcW w:w="1944" w:type="dxa"/>
          </w:tcPr>
          <w:p w14:paraId="33450D82" w14:textId="77777777" w:rsidR="00E172C6" w:rsidRPr="003A26CC" w:rsidRDefault="00E172C6" w:rsidP="00B26DC1">
            <w:pPr>
              <w:pStyle w:val="TableText"/>
            </w:pPr>
          </w:p>
        </w:tc>
        <w:tc>
          <w:tcPr>
            <w:tcW w:w="898" w:type="dxa"/>
          </w:tcPr>
          <w:p w14:paraId="7B23F73F" w14:textId="77777777" w:rsidR="00E172C6" w:rsidRPr="009630B7" w:rsidRDefault="00E172C6">
            <w:pPr>
              <w:pStyle w:val="TableText"/>
              <w:numPr>
                <w:ilvl w:val="0"/>
                <w:numId w:val="184"/>
              </w:numPr>
            </w:pPr>
          </w:p>
        </w:tc>
        <w:tc>
          <w:tcPr>
            <w:tcW w:w="4488" w:type="dxa"/>
          </w:tcPr>
          <w:p w14:paraId="2DD12B3B" w14:textId="132C22B4" w:rsidR="00E172C6" w:rsidRDefault="00E172C6">
            <w:pPr>
              <w:pStyle w:val="TableText"/>
              <w:rPr>
                <w:b/>
              </w:rPr>
            </w:pPr>
            <w:r>
              <w:t xml:space="preserve">Select the </w:t>
            </w:r>
            <w:r w:rsidR="00CB38FC">
              <w:t>FY15RQTC007E-19</w:t>
            </w:r>
            <w:r w:rsidR="00F41113">
              <w:t xml:space="preserve"> request</w:t>
            </w:r>
            <w:r>
              <w:t xml:space="preserve"> message file</w:t>
            </w:r>
          </w:p>
        </w:tc>
        <w:tc>
          <w:tcPr>
            <w:tcW w:w="2244" w:type="dxa"/>
          </w:tcPr>
          <w:p w14:paraId="4C74318D" w14:textId="6818247C" w:rsidR="00E172C6" w:rsidRDefault="00E172C6" w:rsidP="00B26DC1">
            <w:pPr>
              <w:pStyle w:val="TableText"/>
            </w:pPr>
            <w:r>
              <w:t>Message file selected</w:t>
            </w:r>
          </w:p>
        </w:tc>
        <w:tc>
          <w:tcPr>
            <w:tcW w:w="2244" w:type="dxa"/>
          </w:tcPr>
          <w:p w14:paraId="209DD421" w14:textId="77777777" w:rsidR="00E172C6" w:rsidRPr="00DF256B" w:rsidRDefault="00E172C6" w:rsidP="00B26DC1">
            <w:pPr>
              <w:pStyle w:val="TableText"/>
            </w:pPr>
          </w:p>
        </w:tc>
        <w:tc>
          <w:tcPr>
            <w:tcW w:w="561" w:type="dxa"/>
          </w:tcPr>
          <w:p w14:paraId="61DFAAA9" w14:textId="5A8D37F1" w:rsidR="00E172C6" w:rsidRPr="00DF256B" w:rsidRDefault="00225C5A" w:rsidP="00B26DC1">
            <w:pPr>
              <w:pStyle w:val="TableText"/>
            </w:pPr>
            <w:r>
              <w:t>D</w:t>
            </w:r>
          </w:p>
        </w:tc>
        <w:tc>
          <w:tcPr>
            <w:tcW w:w="2244" w:type="dxa"/>
          </w:tcPr>
          <w:p w14:paraId="5CA309D5" w14:textId="0CF62BB8" w:rsidR="00E172C6" w:rsidRPr="00DF256B" w:rsidRDefault="00E172C6">
            <w:pPr>
              <w:pStyle w:val="TableText"/>
            </w:pPr>
            <w:r>
              <w:t>E Loop - UM03=44</w:t>
            </w:r>
          </w:p>
        </w:tc>
      </w:tr>
      <w:tr w:rsidR="00E172C6" w:rsidRPr="00DF256B" w14:paraId="5CC4F753" w14:textId="77777777" w:rsidTr="00B26DC1">
        <w:trPr>
          <w:cantSplit/>
        </w:trPr>
        <w:tc>
          <w:tcPr>
            <w:tcW w:w="1944" w:type="dxa"/>
          </w:tcPr>
          <w:p w14:paraId="74C03BD6" w14:textId="77777777" w:rsidR="00E172C6" w:rsidRPr="003A26CC" w:rsidRDefault="00E172C6" w:rsidP="00B26DC1">
            <w:pPr>
              <w:pStyle w:val="TableText"/>
            </w:pPr>
          </w:p>
        </w:tc>
        <w:tc>
          <w:tcPr>
            <w:tcW w:w="898" w:type="dxa"/>
          </w:tcPr>
          <w:p w14:paraId="0DC479FB" w14:textId="77777777" w:rsidR="00E172C6" w:rsidRPr="009630B7" w:rsidRDefault="00E172C6">
            <w:pPr>
              <w:pStyle w:val="TableText"/>
              <w:numPr>
                <w:ilvl w:val="0"/>
                <w:numId w:val="184"/>
              </w:numPr>
            </w:pPr>
          </w:p>
        </w:tc>
        <w:tc>
          <w:tcPr>
            <w:tcW w:w="4488" w:type="dxa"/>
          </w:tcPr>
          <w:p w14:paraId="458841C3" w14:textId="5A16CB41" w:rsidR="00E172C6" w:rsidRDefault="00E172C6" w:rsidP="00E172C6">
            <w:pPr>
              <w:pStyle w:val="TableText"/>
              <w:rPr>
                <w:b/>
              </w:rPr>
            </w:pPr>
            <w:r>
              <w:t xml:space="preserve">Submit to the </w:t>
            </w:r>
            <w:r w:rsidR="007C22F6">
              <w:t>ARPS</w:t>
            </w:r>
            <w:r>
              <w:t xml:space="preserve"> message interface</w:t>
            </w:r>
          </w:p>
        </w:tc>
        <w:tc>
          <w:tcPr>
            <w:tcW w:w="2244" w:type="dxa"/>
          </w:tcPr>
          <w:p w14:paraId="174FBCCB" w14:textId="5108B73E" w:rsidR="00E172C6" w:rsidRDefault="00E172C6" w:rsidP="00B26DC1">
            <w:pPr>
              <w:pStyle w:val="TableText"/>
            </w:pPr>
            <w:r>
              <w:t xml:space="preserve">Message processed by </w:t>
            </w:r>
            <w:r w:rsidR="007C22F6">
              <w:t>ARPS</w:t>
            </w:r>
            <w:r>
              <w:t xml:space="preserve"> interface</w:t>
            </w:r>
          </w:p>
        </w:tc>
        <w:tc>
          <w:tcPr>
            <w:tcW w:w="2244" w:type="dxa"/>
          </w:tcPr>
          <w:p w14:paraId="690A8140" w14:textId="77777777" w:rsidR="00E172C6" w:rsidRPr="00DF256B" w:rsidRDefault="00E172C6" w:rsidP="00B26DC1">
            <w:pPr>
              <w:pStyle w:val="TableText"/>
            </w:pPr>
          </w:p>
        </w:tc>
        <w:tc>
          <w:tcPr>
            <w:tcW w:w="561" w:type="dxa"/>
          </w:tcPr>
          <w:p w14:paraId="530D555B" w14:textId="77777777" w:rsidR="00E172C6" w:rsidRPr="00DF256B" w:rsidRDefault="00E172C6" w:rsidP="00B26DC1">
            <w:pPr>
              <w:pStyle w:val="TableText"/>
            </w:pPr>
          </w:p>
        </w:tc>
        <w:tc>
          <w:tcPr>
            <w:tcW w:w="2244" w:type="dxa"/>
          </w:tcPr>
          <w:p w14:paraId="41906D7C" w14:textId="77777777" w:rsidR="00E172C6" w:rsidRPr="00DF256B" w:rsidRDefault="00E172C6" w:rsidP="00B26DC1">
            <w:pPr>
              <w:pStyle w:val="TableText"/>
            </w:pPr>
          </w:p>
        </w:tc>
      </w:tr>
      <w:tr w:rsidR="00E172C6" w:rsidRPr="00DF256B" w14:paraId="2E960B4E" w14:textId="77777777" w:rsidTr="00B26DC1">
        <w:trPr>
          <w:cantSplit/>
        </w:trPr>
        <w:tc>
          <w:tcPr>
            <w:tcW w:w="1944" w:type="dxa"/>
          </w:tcPr>
          <w:p w14:paraId="3754E0DE" w14:textId="77777777" w:rsidR="00E172C6" w:rsidRPr="003A26CC" w:rsidRDefault="00E172C6" w:rsidP="00B26DC1">
            <w:pPr>
              <w:pStyle w:val="TableText"/>
            </w:pPr>
          </w:p>
        </w:tc>
        <w:tc>
          <w:tcPr>
            <w:tcW w:w="898" w:type="dxa"/>
          </w:tcPr>
          <w:p w14:paraId="4E437173" w14:textId="77777777" w:rsidR="00E172C6" w:rsidRPr="009630B7" w:rsidRDefault="00E172C6">
            <w:pPr>
              <w:pStyle w:val="TableText"/>
              <w:numPr>
                <w:ilvl w:val="0"/>
                <w:numId w:val="184"/>
              </w:numPr>
            </w:pPr>
          </w:p>
        </w:tc>
        <w:tc>
          <w:tcPr>
            <w:tcW w:w="4488" w:type="dxa"/>
          </w:tcPr>
          <w:p w14:paraId="0C642997" w14:textId="7225B9B8" w:rsidR="00E172C6" w:rsidRDefault="00E172C6" w:rsidP="00E172C6">
            <w:pPr>
              <w:pStyle w:val="TableText"/>
              <w:rPr>
                <w:b/>
              </w:rPr>
            </w:pPr>
            <w:r>
              <w:t>AAA error=AA returned</w:t>
            </w:r>
          </w:p>
        </w:tc>
        <w:tc>
          <w:tcPr>
            <w:tcW w:w="2244" w:type="dxa"/>
          </w:tcPr>
          <w:p w14:paraId="799C2D0A" w14:textId="2C52AB93" w:rsidR="00E172C6" w:rsidRDefault="00E172C6" w:rsidP="00B26DC1">
            <w:pPr>
              <w:pStyle w:val="TableText"/>
            </w:pPr>
            <w:r>
              <w:t>AAA error response sent to requestor</w:t>
            </w:r>
          </w:p>
        </w:tc>
        <w:tc>
          <w:tcPr>
            <w:tcW w:w="2244" w:type="dxa"/>
          </w:tcPr>
          <w:p w14:paraId="7778D8C2" w14:textId="77777777" w:rsidR="00E172C6" w:rsidRPr="00DF256B" w:rsidRDefault="00E172C6" w:rsidP="00B26DC1">
            <w:pPr>
              <w:pStyle w:val="TableText"/>
            </w:pPr>
          </w:p>
        </w:tc>
        <w:tc>
          <w:tcPr>
            <w:tcW w:w="561" w:type="dxa"/>
          </w:tcPr>
          <w:p w14:paraId="72207BB1" w14:textId="77777777" w:rsidR="00E172C6" w:rsidRPr="00DF256B" w:rsidRDefault="00E172C6" w:rsidP="00B26DC1">
            <w:pPr>
              <w:pStyle w:val="TableText"/>
            </w:pPr>
          </w:p>
        </w:tc>
        <w:tc>
          <w:tcPr>
            <w:tcW w:w="2244" w:type="dxa"/>
          </w:tcPr>
          <w:p w14:paraId="633620D2" w14:textId="77777777" w:rsidR="00E172C6" w:rsidRPr="00DF256B" w:rsidRDefault="00E172C6" w:rsidP="00B26DC1">
            <w:pPr>
              <w:pStyle w:val="TableText"/>
            </w:pPr>
          </w:p>
        </w:tc>
      </w:tr>
      <w:tr w:rsidR="00F73239" w:rsidRPr="00DF256B" w14:paraId="197BFB2E" w14:textId="77777777" w:rsidTr="00B26DC1">
        <w:trPr>
          <w:cantSplit/>
        </w:trPr>
        <w:tc>
          <w:tcPr>
            <w:tcW w:w="1944" w:type="dxa"/>
          </w:tcPr>
          <w:p w14:paraId="067499DA" w14:textId="77777777" w:rsidR="00F73239" w:rsidRPr="003A26CC" w:rsidRDefault="00F73239" w:rsidP="00B26DC1">
            <w:pPr>
              <w:pStyle w:val="TableText"/>
            </w:pPr>
          </w:p>
        </w:tc>
        <w:tc>
          <w:tcPr>
            <w:tcW w:w="898" w:type="dxa"/>
          </w:tcPr>
          <w:p w14:paraId="423EE31D" w14:textId="77777777" w:rsidR="00F73239" w:rsidRPr="009630B7" w:rsidRDefault="00F73239">
            <w:pPr>
              <w:pStyle w:val="TableText"/>
              <w:numPr>
                <w:ilvl w:val="0"/>
                <w:numId w:val="184"/>
              </w:numPr>
            </w:pPr>
          </w:p>
        </w:tc>
        <w:tc>
          <w:tcPr>
            <w:tcW w:w="4488" w:type="dxa"/>
          </w:tcPr>
          <w:p w14:paraId="019B9BBE" w14:textId="47B7E142" w:rsidR="00F73239" w:rsidRDefault="00F73239">
            <w:pPr>
              <w:pStyle w:val="TableText"/>
            </w:pPr>
            <w:r>
              <w:t xml:space="preserve">Request routes to </w:t>
            </w:r>
            <w:r w:rsidR="00D83F68">
              <w:t>EMERGENCY</w:t>
            </w:r>
            <w:r>
              <w:t xml:space="preserve"> queue</w:t>
            </w:r>
          </w:p>
        </w:tc>
        <w:tc>
          <w:tcPr>
            <w:tcW w:w="2244" w:type="dxa"/>
          </w:tcPr>
          <w:p w14:paraId="49B27115" w14:textId="797787FF" w:rsidR="00F73239" w:rsidRDefault="00F73239" w:rsidP="00B26DC1">
            <w:pPr>
              <w:pStyle w:val="TableText"/>
            </w:pPr>
            <w:r>
              <w:t>Request routed</w:t>
            </w:r>
          </w:p>
        </w:tc>
        <w:tc>
          <w:tcPr>
            <w:tcW w:w="2244" w:type="dxa"/>
          </w:tcPr>
          <w:p w14:paraId="5DA92126" w14:textId="77777777" w:rsidR="00F73239" w:rsidRPr="00DF256B" w:rsidRDefault="00F73239" w:rsidP="00B26DC1">
            <w:pPr>
              <w:pStyle w:val="TableText"/>
            </w:pPr>
          </w:p>
        </w:tc>
        <w:tc>
          <w:tcPr>
            <w:tcW w:w="561" w:type="dxa"/>
          </w:tcPr>
          <w:p w14:paraId="3C699109" w14:textId="77777777" w:rsidR="00F73239" w:rsidRPr="00DF256B" w:rsidRDefault="00F73239" w:rsidP="00B26DC1">
            <w:pPr>
              <w:pStyle w:val="TableText"/>
            </w:pPr>
          </w:p>
        </w:tc>
        <w:tc>
          <w:tcPr>
            <w:tcW w:w="2244" w:type="dxa"/>
          </w:tcPr>
          <w:p w14:paraId="38EDE521" w14:textId="77777777" w:rsidR="00F73239" w:rsidRDefault="00F73239" w:rsidP="006F4470">
            <w:pPr>
              <w:pStyle w:val="TableText"/>
            </w:pPr>
          </w:p>
        </w:tc>
      </w:tr>
      <w:tr w:rsidR="00523C66" w:rsidRPr="00DF256B" w14:paraId="2499773B" w14:textId="77777777" w:rsidTr="00523C66">
        <w:trPr>
          <w:cantSplit/>
        </w:trPr>
        <w:tc>
          <w:tcPr>
            <w:tcW w:w="1944" w:type="dxa"/>
            <w:tcBorders>
              <w:top w:val="single" w:sz="6" w:space="0" w:color="auto"/>
              <w:left w:val="single" w:sz="12" w:space="0" w:color="auto"/>
              <w:bottom w:val="single" w:sz="6" w:space="0" w:color="auto"/>
              <w:right w:val="single" w:sz="6" w:space="0" w:color="auto"/>
            </w:tcBorders>
          </w:tcPr>
          <w:p w14:paraId="4ED91D1F" w14:textId="77777777" w:rsidR="00523C66" w:rsidRPr="00BF4A23" w:rsidRDefault="00523C66" w:rsidP="00B95933">
            <w:pPr>
              <w:pStyle w:val="TableText"/>
            </w:pPr>
            <w:r w:rsidRPr="003A26CC">
              <w:t>FS-EP010-012</w:t>
            </w:r>
          </w:p>
        </w:tc>
        <w:tc>
          <w:tcPr>
            <w:tcW w:w="898" w:type="dxa"/>
            <w:tcBorders>
              <w:top w:val="single" w:sz="6" w:space="0" w:color="auto"/>
              <w:left w:val="single" w:sz="6" w:space="0" w:color="auto"/>
              <w:bottom w:val="single" w:sz="6" w:space="0" w:color="auto"/>
              <w:right w:val="single" w:sz="6" w:space="0" w:color="auto"/>
            </w:tcBorders>
          </w:tcPr>
          <w:p w14:paraId="7A3F0E77" w14:textId="77777777" w:rsidR="00523C66" w:rsidRPr="009630B7" w:rsidRDefault="00523C66" w:rsidP="003A08F4">
            <w:pPr>
              <w:pStyle w:val="TableText"/>
              <w:numPr>
                <w:ilvl w:val="0"/>
                <w:numId w:val="184"/>
              </w:numPr>
            </w:pPr>
          </w:p>
        </w:tc>
        <w:tc>
          <w:tcPr>
            <w:tcW w:w="4488" w:type="dxa"/>
            <w:tcBorders>
              <w:top w:val="single" w:sz="6" w:space="0" w:color="auto"/>
              <w:left w:val="single" w:sz="6" w:space="0" w:color="auto"/>
              <w:bottom w:val="single" w:sz="6" w:space="0" w:color="auto"/>
              <w:right w:val="single" w:sz="6" w:space="0" w:color="auto"/>
            </w:tcBorders>
          </w:tcPr>
          <w:p w14:paraId="601AF41F" w14:textId="77777777" w:rsidR="00523C66" w:rsidRPr="009D183D" w:rsidRDefault="00523C66" w:rsidP="00B95933">
            <w:pPr>
              <w:pStyle w:val="TableText"/>
            </w:pPr>
            <w:r>
              <w:t>Verify each request is in the queue.</w:t>
            </w:r>
          </w:p>
        </w:tc>
        <w:tc>
          <w:tcPr>
            <w:tcW w:w="2244" w:type="dxa"/>
            <w:tcBorders>
              <w:top w:val="single" w:sz="6" w:space="0" w:color="auto"/>
              <w:left w:val="single" w:sz="6" w:space="0" w:color="auto"/>
              <w:bottom w:val="single" w:sz="6" w:space="0" w:color="auto"/>
              <w:right w:val="single" w:sz="6" w:space="0" w:color="auto"/>
            </w:tcBorders>
          </w:tcPr>
          <w:p w14:paraId="05144413" w14:textId="77777777" w:rsidR="00523C66" w:rsidRPr="009D183D" w:rsidRDefault="00523C66" w:rsidP="00B95933">
            <w:pPr>
              <w:pStyle w:val="TableText"/>
            </w:pPr>
            <w:r>
              <w:t>Each request is in the queue</w:t>
            </w:r>
          </w:p>
        </w:tc>
        <w:tc>
          <w:tcPr>
            <w:tcW w:w="2244" w:type="dxa"/>
            <w:tcBorders>
              <w:top w:val="single" w:sz="6" w:space="0" w:color="auto"/>
              <w:left w:val="single" w:sz="6" w:space="0" w:color="auto"/>
              <w:bottom w:val="single" w:sz="6" w:space="0" w:color="auto"/>
              <w:right w:val="single" w:sz="6" w:space="0" w:color="auto"/>
            </w:tcBorders>
          </w:tcPr>
          <w:p w14:paraId="75843536" w14:textId="77777777" w:rsidR="00523C66" w:rsidRPr="00DF256B" w:rsidRDefault="00523C66" w:rsidP="00B95933">
            <w:pPr>
              <w:pStyle w:val="TableText"/>
            </w:pPr>
          </w:p>
        </w:tc>
        <w:tc>
          <w:tcPr>
            <w:tcW w:w="561" w:type="dxa"/>
            <w:tcBorders>
              <w:top w:val="single" w:sz="6" w:space="0" w:color="auto"/>
              <w:left w:val="single" w:sz="6" w:space="0" w:color="auto"/>
              <w:bottom w:val="single" w:sz="6" w:space="0" w:color="auto"/>
              <w:right w:val="single" w:sz="6" w:space="0" w:color="auto"/>
            </w:tcBorders>
          </w:tcPr>
          <w:p w14:paraId="6BFA4E2D" w14:textId="77777777" w:rsidR="00523C66" w:rsidRPr="00DF256B" w:rsidRDefault="00523C66" w:rsidP="00B95933">
            <w:pPr>
              <w:pStyle w:val="TableText"/>
            </w:pPr>
          </w:p>
        </w:tc>
        <w:tc>
          <w:tcPr>
            <w:tcW w:w="2244" w:type="dxa"/>
            <w:tcBorders>
              <w:top w:val="single" w:sz="6" w:space="0" w:color="auto"/>
              <w:left w:val="single" w:sz="6" w:space="0" w:color="auto"/>
              <w:bottom w:val="single" w:sz="6" w:space="0" w:color="auto"/>
              <w:right w:val="single" w:sz="12" w:space="0" w:color="auto"/>
            </w:tcBorders>
          </w:tcPr>
          <w:p w14:paraId="7C961466" w14:textId="77777777" w:rsidR="00523C66" w:rsidRPr="00DF256B" w:rsidRDefault="00523C66" w:rsidP="00B95933">
            <w:pPr>
              <w:pStyle w:val="TableText"/>
            </w:pPr>
          </w:p>
        </w:tc>
      </w:tr>
    </w:tbl>
    <w:p w14:paraId="19F8A7DB" w14:textId="77777777" w:rsidR="00076849" w:rsidRDefault="00076849"/>
    <w:p w14:paraId="3200E5BD" w14:textId="16595759" w:rsidR="00967FD6" w:rsidRPr="00D5087F" w:rsidRDefault="00967FD6" w:rsidP="00967FD6">
      <w:pPr>
        <w:pStyle w:val="Caption"/>
      </w:pPr>
      <w:bookmarkStart w:id="112" w:name="_Toc456362979"/>
      <w:r w:rsidRPr="00D5087F">
        <w:t xml:space="preserve">Table </w:t>
      </w:r>
      <w:fldSimple w:instr=" SEQ Table \* ARABIC ">
        <w:r w:rsidR="00D16F8F">
          <w:rPr>
            <w:noProof/>
          </w:rPr>
          <w:t>23</w:t>
        </w:r>
      </w:fldSimple>
      <w:r w:rsidRPr="00D5087F">
        <w:t xml:space="preserve"> – TC-007</w:t>
      </w:r>
      <w:r w:rsidR="00CB38FC">
        <w:t>F</w:t>
      </w:r>
      <w:r w:rsidRPr="00D5087F">
        <w:t xml:space="preserve">: Queues </w:t>
      </w:r>
      <w:r>
        <w:t xml:space="preserve">GUI – Inpatient Queue </w:t>
      </w:r>
      <w:r w:rsidR="009F2B74">
        <w:t>F Loop UM Code</w:t>
      </w:r>
      <w:bookmarkEnd w:id="112"/>
    </w:p>
    <w:tbl>
      <w:tblPr>
        <w:tblW w:w="146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944"/>
        <w:gridCol w:w="898"/>
        <w:gridCol w:w="4488"/>
        <w:gridCol w:w="2244"/>
        <w:gridCol w:w="2244"/>
        <w:gridCol w:w="561"/>
        <w:gridCol w:w="2244"/>
      </w:tblGrid>
      <w:tr w:rsidR="00967FD6" w:rsidRPr="00DF256B" w14:paraId="557FD088" w14:textId="77777777" w:rsidTr="009F2B74">
        <w:trPr>
          <w:cantSplit/>
          <w:tblHeader/>
        </w:trPr>
        <w:tc>
          <w:tcPr>
            <w:tcW w:w="1944" w:type="dxa"/>
            <w:tcBorders>
              <w:top w:val="single" w:sz="12" w:space="0" w:color="auto"/>
              <w:bottom w:val="single" w:sz="6" w:space="0" w:color="auto"/>
            </w:tcBorders>
            <w:shd w:val="clear" w:color="auto" w:fill="D9D9D9" w:themeFill="background1" w:themeFillShade="D9"/>
            <w:vAlign w:val="center"/>
          </w:tcPr>
          <w:p w14:paraId="1D65D11E" w14:textId="77777777" w:rsidR="00967FD6" w:rsidRPr="00DF256B" w:rsidRDefault="00967FD6" w:rsidP="009F2B74">
            <w:pPr>
              <w:pStyle w:val="TableHeading"/>
            </w:pPr>
            <w:proofErr w:type="spellStart"/>
            <w:r w:rsidRPr="00DF256B">
              <w:t>Req</w:t>
            </w:r>
            <w:proofErr w:type="spellEnd"/>
            <w:r w:rsidRPr="00DF256B">
              <w:t xml:space="preserve"> # Trace</w:t>
            </w:r>
          </w:p>
        </w:tc>
        <w:tc>
          <w:tcPr>
            <w:tcW w:w="898" w:type="dxa"/>
            <w:tcBorders>
              <w:top w:val="single" w:sz="12" w:space="0" w:color="auto"/>
              <w:bottom w:val="single" w:sz="6" w:space="0" w:color="auto"/>
            </w:tcBorders>
            <w:shd w:val="clear" w:color="auto" w:fill="D9D9D9" w:themeFill="background1" w:themeFillShade="D9"/>
            <w:vAlign w:val="center"/>
          </w:tcPr>
          <w:p w14:paraId="66143A7F" w14:textId="77777777" w:rsidR="00967FD6" w:rsidRPr="009630B7" w:rsidRDefault="00967FD6" w:rsidP="009F2B74">
            <w:pPr>
              <w:pStyle w:val="TableHeading"/>
            </w:pPr>
            <w:r w:rsidRPr="009630B7">
              <w:t>Test Step</w:t>
            </w:r>
          </w:p>
        </w:tc>
        <w:tc>
          <w:tcPr>
            <w:tcW w:w="4488" w:type="dxa"/>
            <w:tcBorders>
              <w:top w:val="single" w:sz="12" w:space="0" w:color="auto"/>
              <w:bottom w:val="single" w:sz="6" w:space="0" w:color="auto"/>
            </w:tcBorders>
            <w:shd w:val="clear" w:color="auto" w:fill="D9D9D9" w:themeFill="background1" w:themeFillShade="D9"/>
            <w:vAlign w:val="center"/>
          </w:tcPr>
          <w:p w14:paraId="311508BB" w14:textId="77777777" w:rsidR="00967FD6" w:rsidRPr="00DF256B" w:rsidRDefault="00967FD6" w:rsidP="009F2B74">
            <w:pPr>
              <w:pStyle w:val="TableHeading"/>
            </w:pPr>
            <w:r w:rsidRPr="00DF256B">
              <w:t>Operator Action</w:t>
            </w:r>
          </w:p>
        </w:tc>
        <w:tc>
          <w:tcPr>
            <w:tcW w:w="2244" w:type="dxa"/>
            <w:tcBorders>
              <w:top w:val="single" w:sz="12" w:space="0" w:color="auto"/>
              <w:bottom w:val="single" w:sz="6" w:space="0" w:color="auto"/>
            </w:tcBorders>
            <w:shd w:val="clear" w:color="auto" w:fill="D9D9D9" w:themeFill="background1" w:themeFillShade="D9"/>
            <w:vAlign w:val="center"/>
          </w:tcPr>
          <w:p w14:paraId="0EFCCBAC" w14:textId="77777777" w:rsidR="00967FD6" w:rsidRPr="00DF256B" w:rsidRDefault="00967FD6" w:rsidP="009F2B74">
            <w:pPr>
              <w:pStyle w:val="TableHeading"/>
            </w:pPr>
            <w:r w:rsidRPr="00DF256B">
              <w:t>Expected Results</w:t>
            </w:r>
          </w:p>
        </w:tc>
        <w:tc>
          <w:tcPr>
            <w:tcW w:w="2244" w:type="dxa"/>
            <w:tcBorders>
              <w:top w:val="single" w:sz="12" w:space="0" w:color="auto"/>
              <w:bottom w:val="single" w:sz="6" w:space="0" w:color="auto"/>
            </w:tcBorders>
            <w:shd w:val="clear" w:color="auto" w:fill="D9D9D9" w:themeFill="background1" w:themeFillShade="D9"/>
            <w:vAlign w:val="center"/>
          </w:tcPr>
          <w:p w14:paraId="131E41E1" w14:textId="77777777" w:rsidR="00967FD6" w:rsidRPr="00DF256B" w:rsidRDefault="00967FD6" w:rsidP="009F2B74">
            <w:pPr>
              <w:pStyle w:val="TableHeading"/>
            </w:pPr>
            <w:r>
              <w:t>Actual Results</w:t>
            </w:r>
          </w:p>
        </w:tc>
        <w:tc>
          <w:tcPr>
            <w:tcW w:w="561" w:type="dxa"/>
            <w:tcBorders>
              <w:top w:val="single" w:sz="12" w:space="0" w:color="auto"/>
              <w:bottom w:val="single" w:sz="6" w:space="0" w:color="auto"/>
            </w:tcBorders>
            <w:shd w:val="clear" w:color="auto" w:fill="D9D9D9" w:themeFill="background1" w:themeFillShade="D9"/>
            <w:vAlign w:val="center"/>
          </w:tcPr>
          <w:p w14:paraId="0AD217A7" w14:textId="77777777" w:rsidR="00967FD6" w:rsidRPr="00DF256B" w:rsidRDefault="00967FD6" w:rsidP="009F2B74">
            <w:pPr>
              <w:pStyle w:val="TableHeading"/>
            </w:pPr>
            <w:r w:rsidRPr="00DF256B">
              <w:t>P/F</w:t>
            </w:r>
          </w:p>
        </w:tc>
        <w:tc>
          <w:tcPr>
            <w:tcW w:w="2244" w:type="dxa"/>
            <w:tcBorders>
              <w:top w:val="single" w:sz="12" w:space="0" w:color="auto"/>
              <w:bottom w:val="single" w:sz="6" w:space="0" w:color="auto"/>
            </w:tcBorders>
            <w:shd w:val="clear" w:color="auto" w:fill="D9D9D9" w:themeFill="background1" w:themeFillShade="D9"/>
            <w:vAlign w:val="center"/>
          </w:tcPr>
          <w:p w14:paraId="38E21D03" w14:textId="77777777" w:rsidR="00967FD6" w:rsidRPr="00DF256B" w:rsidRDefault="00967FD6" w:rsidP="009F2B74">
            <w:pPr>
              <w:pStyle w:val="TableHeading"/>
            </w:pPr>
            <w:r>
              <w:t>Note / Comments</w:t>
            </w:r>
          </w:p>
        </w:tc>
      </w:tr>
      <w:tr w:rsidR="00967FD6" w:rsidRPr="00DF256B" w14:paraId="6ADACDDC" w14:textId="77777777" w:rsidTr="009F2B74">
        <w:trPr>
          <w:cantSplit/>
        </w:trPr>
        <w:tc>
          <w:tcPr>
            <w:tcW w:w="1944" w:type="dxa"/>
          </w:tcPr>
          <w:p w14:paraId="236FE672" w14:textId="77777777" w:rsidR="00967FD6" w:rsidRPr="00F27E6E" w:rsidRDefault="00967FD6" w:rsidP="009F2B74">
            <w:pPr>
              <w:pStyle w:val="TableText"/>
            </w:pPr>
          </w:p>
        </w:tc>
        <w:tc>
          <w:tcPr>
            <w:tcW w:w="898" w:type="dxa"/>
          </w:tcPr>
          <w:p w14:paraId="16E8729E" w14:textId="77777777" w:rsidR="00967FD6" w:rsidRPr="009630B7" w:rsidRDefault="00967FD6" w:rsidP="00967FD6">
            <w:pPr>
              <w:pStyle w:val="TableText"/>
              <w:numPr>
                <w:ilvl w:val="0"/>
                <w:numId w:val="203"/>
              </w:numPr>
            </w:pPr>
          </w:p>
        </w:tc>
        <w:tc>
          <w:tcPr>
            <w:tcW w:w="4488" w:type="dxa"/>
          </w:tcPr>
          <w:p w14:paraId="6E81CAA6" w14:textId="077AC41C" w:rsidR="00967FD6" w:rsidRPr="00EE5C9D" w:rsidRDefault="001C7B5A" w:rsidP="009F2B74">
            <w:pPr>
              <w:pStyle w:val="TableText"/>
              <w:rPr>
                <w:b/>
              </w:rPr>
            </w:pPr>
            <w:r>
              <w:rPr>
                <w:b/>
              </w:rPr>
              <w:t>F</w:t>
            </w:r>
            <w:r w:rsidR="00967FD6">
              <w:rPr>
                <w:b/>
              </w:rPr>
              <w:t xml:space="preserve"> Loop - </w:t>
            </w:r>
            <w:r w:rsidR="00967FD6" w:rsidRPr="00EE5C9D">
              <w:rPr>
                <w:b/>
              </w:rPr>
              <w:t>UM Code</w:t>
            </w:r>
            <w:r w:rsidR="00F73239">
              <w:rPr>
                <w:b/>
              </w:rPr>
              <w:t xml:space="preserve"> – Positive Test</w:t>
            </w:r>
          </w:p>
        </w:tc>
        <w:tc>
          <w:tcPr>
            <w:tcW w:w="2244" w:type="dxa"/>
          </w:tcPr>
          <w:p w14:paraId="04482570" w14:textId="77777777" w:rsidR="00967FD6" w:rsidRDefault="00967FD6" w:rsidP="009F2B74">
            <w:pPr>
              <w:pStyle w:val="TableText"/>
            </w:pPr>
          </w:p>
        </w:tc>
        <w:tc>
          <w:tcPr>
            <w:tcW w:w="2244" w:type="dxa"/>
          </w:tcPr>
          <w:p w14:paraId="5ED0F926" w14:textId="77777777" w:rsidR="00967FD6" w:rsidRPr="00DF256B" w:rsidRDefault="00967FD6" w:rsidP="009F2B74">
            <w:pPr>
              <w:pStyle w:val="TableText"/>
            </w:pPr>
          </w:p>
        </w:tc>
        <w:tc>
          <w:tcPr>
            <w:tcW w:w="561" w:type="dxa"/>
          </w:tcPr>
          <w:p w14:paraId="11F3213E" w14:textId="77777777" w:rsidR="00967FD6" w:rsidRPr="00DF256B" w:rsidRDefault="00967FD6" w:rsidP="009F2B74">
            <w:pPr>
              <w:pStyle w:val="TableText"/>
            </w:pPr>
          </w:p>
        </w:tc>
        <w:tc>
          <w:tcPr>
            <w:tcW w:w="2244" w:type="dxa"/>
          </w:tcPr>
          <w:p w14:paraId="374EF35B" w14:textId="77777777" w:rsidR="00967FD6" w:rsidRDefault="00967FD6" w:rsidP="009F2B74">
            <w:pPr>
              <w:pStyle w:val="TableText"/>
            </w:pPr>
          </w:p>
        </w:tc>
      </w:tr>
      <w:tr w:rsidR="00967FD6" w:rsidRPr="00DF256B" w14:paraId="4F382B56" w14:textId="77777777" w:rsidTr="009F2B74">
        <w:trPr>
          <w:cantSplit/>
        </w:trPr>
        <w:tc>
          <w:tcPr>
            <w:tcW w:w="1944" w:type="dxa"/>
          </w:tcPr>
          <w:p w14:paraId="67186F06" w14:textId="77777777" w:rsidR="00967FD6" w:rsidRPr="00F27E6E" w:rsidRDefault="00967FD6" w:rsidP="009F2B74">
            <w:pPr>
              <w:pStyle w:val="TableText"/>
            </w:pPr>
          </w:p>
        </w:tc>
        <w:tc>
          <w:tcPr>
            <w:tcW w:w="898" w:type="dxa"/>
          </w:tcPr>
          <w:p w14:paraId="2F682DFF" w14:textId="77777777" w:rsidR="00967FD6" w:rsidRPr="009630B7" w:rsidRDefault="00967FD6" w:rsidP="00967FD6">
            <w:pPr>
              <w:pStyle w:val="TableText"/>
              <w:numPr>
                <w:ilvl w:val="0"/>
                <w:numId w:val="203"/>
              </w:numPr>
            </w:pPr>
          </w:p>
        </w:tc>
        <w:tc>
          <w:tcPr>
            <w:tcW w:w="4488" w:type="dxa"/>
          </w:tcPr>
          <w:p w14:paraId="4AB949EE" w14:textId="3D0F3716" w:rsidR="00967FD6" w:rsidRPr="009D183D" w:rsidRDefault="00967FD6">
            <w:pPr>
              <w:pStyle w:val="TableText"/>
            </w:pPr>
            <w:r>
              <w:t>Select the FY15RQTC007</w:t>
            </w:r>
            <w:r w:rsidR="00CB38FC">
              <w:t>F</w:t>
            </w:r>
            <w:r>
              <w:t>-01 request message file</w:t>
            </w:r>
          </w:p>
        </w:tc>
        <w:tc>
          <w:tcPr>
            <w:tcW w:w="2244" w:type="dxa"/>
          </w:tcPr>
          <w:p w14:paraId="41561570" w14:textId="77777777" w:rsidR="00967FD6" w:rsidRPr="009D183D" w:rsidRDefault="00967FD6" w:rsidP="009F2B74">
            <w:pPr>
              <w:pStyle w:val="TableText"/>
            </w:pPr>
            <w:r>
              <w:t>Message file selected</w:t>
            </w:r>
          </w:p>
        </w:tc>
        <w:tc>
          <w:tcPr>
            <w:tcW w:w="2244" w:type="dxa"/>
          </w:tcPr>
          <w:p w14:paraId="1E814BB2" w14:textId="77777777" w:rsidR="00967FD6" w:rsidRPr="00DF256B" w:rsidRDefault="00967FD6" w:rsidP="009F2B74">
            <w:pPr>
              <w:pStyle w:val="TableText"/>
            </w:pPr>
          </w:p>
        </w:tc>
        <w:tc>
          <w:tcPr>
            <w:tcW w:w="561" w:type="dxa"/>
          </w:tcPr>
          <w:p w14:paraId="6141B59E" w14:textId="3DBF52A0" w:rsidR="00967FD6" w:rsidRPr="00DF256B" w:rsidRDefault="002A0C78" w:rsidP="009F2B74">
            <w:pPr>
              <w:pStyle w:val="TableText"/>
            </w:pPr>
            <w:r>
              <w:t>D</w:t>
            </w:r>
          </w:p>
        </w:tc>
        <w:tc>
          <w:tcPr>
            <w:tcW w:w="2244" w:type="dxa"/>
          </w:tcPr>
          <w:p w14:paraId="30E152F4" w14:textId="0C3ECB1B" w:rsidR="00967FD6" w:rsidRPr="00DF256B" w:rsidRDefault="00967FD6" w:rsidP="009F2B74">
            <w:pPr>
              <w:pStyle w:val="TableText"/>
            </w:pPr>
            <w:r>
              <w:t>F Loop - UM03=45</w:t>
            </w:r>
          </w:p>
        </w:tc>
      </w:tr>
      <w:tr w:rsidR="00967FD6" w:rsidRPr="00DF256B" w14:paraId="34290A72" w14:textId="77777777" w:rsidTr="009F2B74">
        <w:trPr>
          <w:cantSplit/>
        </w:trPr>
        <w:tc>
          <w:tcPr>
            <w:tcW w:w="1944" w:type="dxa"/>
          </w:tcPr>
          <w:p w14:paraId="38E37422" w14:textId="77777777" w:rsidR="00967FD6" w:rsidRPr="00F27E6E" w:rsidRDefault="00967FD6" w:rsidP="009F2B74">
            <w:pPr>
              <w:pStyle w:val="TableText"/>
            </w:pPr>
          </w:p>
        </w:tc>
        <w:tc>
          <w:tcPr>
            <w:tcW w:w="898" w:type="dxa"/>
          </w:tcPr>
          <w:p w14:paraId="08EB19CA" w14:textId="77777777" w:rsidR="00967FD6" w:rsidRPr="009630B7" w:rsidRDefault="00967FD6" w:rsidP="00967FD6">
            <w:pPr>
              <w:pStyle w:val="TableText"/>
              <w:numPr>
                <w:ilvl w:val="0"/>
                <w:numId w:val="203"/>
              </w:numPr>
            </w:pPr>
          </w:p>
        </w:tc>
        <w:tc>
          <w:tcPr>
            <w:tcW w:w="4488" w:type="dxa"/>
          </w:tcPr>
          <w:p w14:paraId="3E492144" w14:textId="56506359" w:rsidR="00967FD6" w:rsidRPr="009D183D" w:rsidRDefault="00967FD6" w:rsidP="009F2B74">
            <w:pPr>
              <w:pStyle w:val="TableText"/>
            </w:pPr>
            <w:r>
              <w:t xml:space="preserve">Submit to the </w:t>
            </w:r>
            <w:r w:rsidR="007C22F6">
              <w:t>ARPS</w:t>
            </w:r>
            <w:r>
              <w:t xml:space="preserve"> message interface</w:t>
            </w:r>
          </w:p>
        </w:tc>
        <w:tc>
          <w:tcPr>
            <w:tcW w:w="2244" w:type="dxa"/>
          </w:tcPr>
          <w:p w14:paraId="168E011A" w14:textId="54BA3453" w:rsidR="00967FD6" w:rsidRPr="009D183D" w:rsidRDefault="00967FD6" w:rsidP="009F2B74">
            <w:pPr>
              <w:pStyle w:val="TableText"/>
            </w:pPr>
            <w:r>
              <w:t xml:space="preserve">Message processed by </w:t>
            </w:r>
            <w:r w:rsidR="007C22F6">
              <w:t>ARPS</w:t>
            </w:r>
            <w:r>
              <w:t xml:space="preserve"> interface</w:t>
            </w:r>
          </w:p>
        </w:tc>
        <w:tc>
          <w:tcPr>
            <w:tcW w:w="2244" w:type="dxa"/>
          </w:tcPr>
          <w:p w14:paraId="60CCFC4A" w14:textId="77777777" w:rsidR="00967FD6" w:rsidRPr="00DF256B" w:rsidRDefault="00967FD6" w:rsidP="009F2B74">
            <w:pPr>
              <w:pStyle w:val="TableText"/>
            </w:pPr>
          </w:p>
        </w:tc>
        <w:tc>
          <w:tcPr>
            <w:tcW w:w="561" w:type="dxa"/>
          </w:tcPr>
          <w:p w14:paraId="32F7856A" w14:textId="77777777" w:rsidR="00967FD6" w:rsidRPr="00DF256B" w:rsidRDefault="00967FD6" w:rsidP="009F2B74">
            <w:pPr>
              <w:pStyle w:val="TableText"/>
            </w:pPr>
          </w:p>
        </w:tc>
        <w:tc>
          <w:tcPr>
            <w:tcW w:w="2244" w:type="dxa"/>
          </w:tcPr>
          <w:p w14:paraId="5CC607E0" w14:textId="77777777" w:rsidR="00967FD6" w:rsidRPr="00DF256B" w:rsidRDefault="00967FD6" w:rsidP="009F2B74">
            <w:pPr>
              <w:pStyle w:val="TableText"/>
            </w:pPr>
          </w:p>
        </w:tc>
      </w:tr>
      <w:tr w:rsidR="00967FD6" w:rsidRPr="00DF256B" w14:paraId="3FA5626E" w14:textId="77777777" w:rsidTr="009F2B74">
        <w:trPr>
          <w:cantSplit/>
        </w:trPr>
        <w:tc>
          <w:tcPr>
            <w:tcW w:w="1944" w:type="dxa"/>
          </w:tcPr>
          <w:p w14:paraId="25828ABC" w14:textId="77777777" w:rsidR="00967FD6" w:rsidRPr="00BF4A23" w:rsidRDefault="00967FD6" w:rsidP="009F2B74">
            <w:pPr>
              <w:pStyle w:val="TableText"/>
            </w:pPr>
          </w:p>
        </w:tc>
        <w:tc>
          <w:tcPr>
            <w:tcW w:w="898" w:type="dxa"/>
          </w:tcPr>
          <w:p w14:paraId="1C11278A" w14:textId="77777777" w:rsidR="00967FD6" w:rsidRPr="009630B7" w:rsidRDefault="00967FD6" w:rsidP="00967FD6">
            <w:pPr>
              <w:pStyle w:val="TableText"/>
              <w:numPr>
                <w:ilvl w:val="0"/>
                <w:numId w:val="203"/>
              </w:numPr>
            </w:pPr>
          </w:p>
        </w:tc>
        <w:tc>
          <w:tcPr>
            <w:tcW w:w="4488" w:type="dxa"/>
          </w:tcPr>
          <w:p w14:paraId="5926996C" w14:textId="73BFFD32" w:rsidR="00967FD6" w:rsidRDefault="00E172C6" w:rsidP="009F2B74">
            <w:pPr>
              <w:pStyle w:val="TableText"/>
            </w:pPr>
            <w:r>
              <w:t>AAA error=AA returned</w:t>
            </w:r>
          </w:p>
        </w:tc>
        <w:tc>
          <w:tcPr>
            <w:tcW w:w="2244" w:type="dxa"/>
          </w:tcPr>
          <w:p w14:paraId="38D8983B" w14:textId="77777777" w:rsidR="00967FD6" w:rsidRDefault="00967FD6" w:rsidP="009F2B74">
            <w:pPr>
              <w:pStyle w:val="TableText"/>
            </w:pPr>
            <w:r>
              <w:t>AAA error response sent to requestor</w:t>
            </w:r>
          </w:p>
        </w:tc>
        <w:tc>
          <w:tcPr>
            <w:tcW w:w="2244" w:type="dxa"/>
          </w:tcPr>
          <w:p w14:paraId="6854DAA9" w14:textId="77777777" w:rsidR="00967FD6" w:rsidRPr="00DF256B" w:rsidRDefault="00967FD6" w:rsidP="009F2B74">
            <w:pPr>
              <w:pStyle w:val="TableText"/>
            </w:pPr>
          </w:p>
        </w:tc>
        <w:tc>
          <w:tcPr>
            <w:tcW w:w="561" w:type="dxa"/>
          </w:tcPr>
          <w:p w14:paraId="1A556D53" w14:textId="77777777" w:rsidR="00967FD6" w:rsidRPr="00DF256B" w:rsidRDefault="00967FD6" w:rsidP="009F2B74">
            <w:pPr>
              <w:pStyle w:val="TableText"/>
            </w:pPr>
          </w:p>
        </w:tc>
        <w:tc>
          <w:tcPr>
            <w:tcW w:w="2244" w:type="dxa"/>
          </w:tcPr>
          <w:p w14:paraId="5A4FBA27" w14:textId="77777777" w:rsidR="00967FD6" w:rsidRDefault="00967FD6" w:rsidP="009F2B74">
            <w:pPr>
              <w:pStyle w:val="TableText"/>
            </w:pPr>
          </w:p>
        </w:tc>
      </w:tr>
      <w:tr w:rsidR="00967FD6" w:rsidRPr="00DF256B" w14:paraId="6C62AB99" w14:textId="77777777" w:rsidTr="009F2B74">
        <w:trPr>
          <w:cantSplit/>
        </w:trPr>
        <w:tc>
          <w:tcPr>
            <w:tcW w:w="1944" w:type="dxa"/>
          </w:tcPr>
          <w:p w14:paraId="46BDDDE4" w14:textId="77777777" w:rsidR="00967FD6" w:rsidRPr="00F27E6E" w:rsidRDefault="00967FD6" w:rsidP="009F2B74">
            <w:pPr>
              <w:pStyle w:val="TableText"/>
            </w:pPr>
          </w:p>
        </w:tc>
        <w:tc>
          <w:tcPr>
            <w:tcW w:w="898" w:type="dxa"/>
          </w:tcPr>
          <w:p w14:paraId="7CF65C0D" w14:textId="77777777" w:rsidR="00967FD6" w:rsidRPr="009630B7" w:rsidRDefault="00967FD6" w:rsidP="00967FD6">
            <w:pPr>
              <w:pStyle w:val="TableText"/>
              <w:numPr>
                <w:ilvl w:val="0"/>
                <w:numId w:val="203"/>
              </w:numPr>
            </w:pPr>
          </w:p>
        </w:tc>
        <w:tc>
          <w:tcPr>
            <w:tcW w:w="4488" w:type="dxa"/>
          </w:tcPr>
          <w:p w14:paraId="123651F7" w14:textId="7DF62F86" w:rsidR="00967FD6" w:rsidRPr="009D183D" w:rsidRDefault="00967FD6" w:rsidP="009F2B74">
            <w:pPr>
              <w:pStyle w:val="TableText"/>
            </w:pPr>
            <w:r>
              <w:t xml:space="preserve">Select the </w:t>
            </w:r>
            <w:r w:rsidR="00CB38FC">
              <w:t>FY15RQTC007F</w:t>
            </w:r>
            <w:r>
              <w:t>-02 request message file</w:t>
            </w:r>
          </w:p>
        </w:tc>
        <w:tc>
          <w:tcPr>
            <w:tcW w:w="2244" w:type="dxa"/>
          </w:tcPr>
          <w:p w14:paraId="48F33225" w14:textId="77777777" w:rsidR="00967FD6" w:rsidRPr="009D183D" w:rsidRDefault="00967FD6" w:rsidP="009F2B74">
            <w:pPr>
              <w:pStyle w:val="TableText"/>
            </w:pPr>
            <w:r>
              <w:t>Message file selected</w:t>
            </w:r>
          </w:p>
        </w:tc>
        <w:tc>
          <w:tcPr>
            <w:tcW w:w="2244" w:type="dxa"/>
          </w:tcPr>
          <w:p w14:paraId="34D77EDF" w14:textId="77777777" w:rsidR="00967FD6" w:rsidRPr="00DF256B" w:rsidRDefault="00967FD6" w:rsidP="009F2B74">
            <w:pPr>
              <w:pStyle w:val="TableText"/>
            </w:pPr>
          </w:p>
        </w:tc>
        <w:tc>
          <w:tcPr>
            <w:tcW w:w="561" w:type="dxa"/>
          </w:tcPr>
          <w:p w14:paraId="4A2B0B26" w14:textId="297946F9" w:rsidR="00967FD6" w:rsidRPr="00DF256B" w:rsidRDefault="002A0C78" w:rsidP="009F2B74">
            <w:pPr>
              <w:pStyle w:val="TableText"/>
            </w:pPr>
            <w:r>
              <w:t>D</w:t>
            </w:r>
          </w:p>
        </w:tc>
        <w:tc>
          <w:tcPr>
            <w:tcW w:w="2244" w:type="dxa"/>
          </w:tcPr>
          <w:p w14:paraId="70579E59" w14:textId="5A436D3C" w:rsidR="00967FD6" w:rsidRPr="00DF256B" w:rsidRDefault="00967FD6" w:rsidP="009F2B74">
            <w:pPr>
              <w:pStyle w:val="TableText"/>
            </w:pPr>
            <w:r>
              <w:t>F Loop - UM03=46</w:t>
            </w:r>
          </w:p>
        </w:tc>
      </w:tr>
      <w:tr w:rsidR="00967FD6" w:rsidRPr="00DF256B" w14:paraId="5145CD8E" w14:textId="77777777" w:rsidTr="009F2B74">
        <w:trPr>
          <w:cantSplit/>
        </w:trPr>
        <w:tc>
          <w:tcPr>
            <w:tcW w:w="1944" w:type="dxa"/>
          </w:tcPr>
          <w:p w14:paraId="205E02BF" w14:textId="77777777" w:rsidR="00967FD6" w:rsidRPr="00F27E6E" w:rsidRDefault="00967FD6" w:rsidP="009F2B74">
            <w:pPr>
              <w:pStyle w:val="TableText"/>
            </w:pPr>
          </w:p>
        </w:tc>
        <w:tc>
          <w:tcPr>
            <w:tcW w:w="898" w:type="dxa"/>
          </w:tcPr>
          <w:p w14:paraId="519C1E18" w14:textId="77777777" w:rsidR="00967FD6" w:rsidRPr="009630B7" w:rsidRDefault="00967FD6" w:rsidP="00967FD6">
            <w:pPr>
              <w:pStyle w:val="TableText"/>
              <w:numPr>
                <w:ilvl w:val="0"/>
                <w:numId w:val="203"/>
              </w:numPr>
            </w:pPr>
          </w:p>
        </w:tc>
        <w:tc>
          <w:tcPr>
            <w:tcW w:w="4488" w:type="dxa"/>
          </w:tcPr>
          <w:p w14:paraId="6D3B6E36" w14:textId="7F92B226" w:rsidR="00967FD6" w:rsidRPr="009D183D" w:rsidRDefault="00967FD6" w:rsidP="009F2B74">
            <w:pPr>
              <w:pStyle w:val="TableText"/>
            </w:pPr>
            <w:r>
              <w:t xml:space="preserve">Submit to the </w:t>
            </w:r>
            <w:r w:rsidR="007C22F6">
              <w:t>ARPS</w:t>
            </w:r>
            <w:r>
              <w:t xml:space="preserve"> message interface</w:t>
            </w:r>
          </w:p>
        </w:tc>
        <w:tc>
          <w:tcPr>
            <w:tcW w:w="2244" w:type="dxa"/>
          </w:tcPr>
          <w:p w14:paraId="1BFFF240" w14:textId="7B09DF6C" w:rsidR="00967FD6" w:rsidRPr="009D183D" w:rsidRDefault="00967FD6" w:rsidP="009F2B74">
            <w:pPr>
              <w:pStyle w:val="TableText"/>
            </w:pPr>
            <w:r>
              <w:t xml:space="preserve">Message processed by </w:t>
            </w:r>
            <w:r w:rsidR="007C22F6">
              <w:t>ARPS</w:t>
            </w:r>
            <w:r>
              <w:t xml:space="preserve"> interface</w:t>
            </w:r>
          </w:p>
        </w:tc>
        <w:tc>
          <w:tcPr>
            <w:tcW w:w="2244" w:type="dxa"/>
          </w:tcPr>
          <w:p w14:paraId="44FD32A1" w14:textId="77777777" w:rsidR="00967FD6" w:rsidRPr="00DF256B" w:rsidRDefault="00967FD6" w:rsidP="009F2B74">
            <w:pPr>
              <w:pStyle w:val="TableText"/>
            </w:pPr>
          </w:p>
        </w:tc>
        <w:tc>
          <w:tcPr>
            <w:tcW w:w="561" w:type="dxa"/>
          </w:tcPr>
          <w:p w14:paraId="408C18DD" w14:textId="77777777" w:rsidR="00967FD6" w:rsidRPr="00DF256B" w:rsidRDefault="00967FD6" w:rsidP="009F2B74">
            <w:pPr>
              <w:pStyle w:val="TableText"/>
            </w:pPr>
          </w:p>
        </w:tc>
        <w:tc>
          <w:tcPr>
            <w:tcW w:w="2244" w:type="dxa"/>
          </w:tcPr>
          <w:p w14:paraId="59A2AFF9" w14:textId="77777777" w:rsidR="00967FD6" w:rsidRPr="00DF256B" w:rsidRDefault="00967FD6" w:rsidP="009F2B74">
            <w:pPr>
              <w:pStyle w:val="TableText"/>
            </w:pPr>
          </w:p>
        </w:tc>
      </w:tr>
      <w:tr w:rsidR="00967FD6" w:rsidRPr="00DF256B" w14:paraId="0CC9BB5B" w14:textId="77777777" w:rsidTr="009F2B74">
        <w:trPr>
          <w:cantSplit/>
        </w:trPr>
        <w:tc>
          <w:tcPr>
            <w:tcW w:w="1944" w:type="dxa"/>
          </w:tcPr>
          <w:p w14:paraId="7DEBA237" w14:textId="77777777" w:rsidR="00967FD6" w:rsidRPr="00BF4A23" w:rsidRDefault="00967FD6" w:rsidP="009F2B74">
            <w:pPr>
              <w:pStyle w:val="TableText"/>
            </w:pPr>
          </w:p>
        </w:tc>
        <w:tc>
          <w:tcPr>
            <w:tcW w:w="898" w:type="dxa"/>
          </w:tcPr>
          <w:p w14:paraId="53BB0BD2" w14:textId="77777777" w:rsidR="00967FD6" w:rsidRPr="009630B7" w:rsidRDefault="00967FD6" w:rsidP="00967FD6">
            <w:pPr>
              <w:pStyle w:val="TableText"/>
              <w:numPr>
                <w:ilvl w:val="0"/>
                <w:numId w:val="203"/>
              </w:numPr>
            </w:pPr>
          </w:p>
        </w:tc>
        <w:tc>
          <w:tcPr>
            <w:tcW w:w="4488" w:type="dxa"/>
          </w:tcPr>
          <w:p w14:paraId="49C14A16" w14:textId="5D742227" w:rsidR="00967FD6" w:rsidRDefault="00E172C6" w:rsidP="009F2B74">
            <w:pPr>
              <w:pStyle w:val="TableText"/>
            </w:pPr>
            <w:r>
              <w:t>AAA error=AA returned</w:t>
            </w:r>
          </w:p>
        </w:tc>
        <w:tc>
          <w:tcPr>
            <w:tcW w:w="2244" w:type="dxa"/>
          </w:tcPr>
          <w:p w14:paraId="1743FCD2" w14:textId="77777777" w:rsidR="00967FD6" w:rsidRDefault="00967FD6" w:rsidP="009F2B74">
            <w:pPr>
              <w:pStyle w:val="TableText"/>
            </w:pPr>
            <w:r>
              <w:t>AAA error response sent to requestor</w:t>
            </w:r>
          </w:p>
        </w:tc>
        <w:tc>
          <w:tcPr>
            <w:tcW w:w="2244" w:type="dxa"/>
          </w:tcPr>
          <w:p w14:paraId="2646BB10" w14:textId="77777777" w:rsidR="00967FD6" w:rsidRPr="00DF256B" w:rsidRDefault="00967FD6" w:rsidP="009F2B74">
            <w:pPr>
              <w:pStyle w:val="TableText"/>
            </w:pPr>
          </w:p>
        </w:tc>
        <w:tc>
          <w:tcPr>
            <w:tcW w:w="561" w:type="dxa"/>
          </w:tcPr>
          <w:p w14:paraId="02832630" w14:textId="77777777" w:rsidR="00967FD6" w:rsidRPr="00DF256B" w:rsidRDefault="00967FD6" w:rsidP="009F2B74">
            <w:pPr>
              <w:pStyle w:val="TableText"/>
            </w:pPr>
          </w:p>
        </w:tc>
        <w:tc>
          <w:tcPr>
            <w:tcW w:w="2244" w:type="dxa"/>
          </w:tcPr>
          <w:p w14:paraId="7C5CBCF3" w14:textId="77777777" w:rsidR="00967FD6" w:rsidRDefault="00967FD6" w:rsidP="009F2B74">
            <w:pPr>
              <w:pStyle w:val="TableText"/>
            </w:pPr>
          </w:p>
        </w:tc>
      </w:tr>
      <w:tr w:rsidR="00967FD6" w:rsidRPr="00DF256B" w14:paraId="573AC4FF" w14:textId="77777777" w:rsidTr="009F2B74">
        <w:trPr>
          <w:cantSplit/>
        </w:trPr>
        <w:tc>
          <w:tcPr>
            <w:tcW w:w="1944" w:type="dxa"/>
          </w:tcPr>
          <w:p w14:paraId="32254CE1" w14:textId="77777777" w:rsidR="00967FD6" w:rsidRPr="00F27E6E" w:rsidRDefault="00967FD6" w:rsidP="009F2B74">
            <w:pPr>
              <w:pStyle w:val="TableText"/>
            </w:pPr>
          </w:p>
        </w:tc>
        <w:tc>
          <w:tcPr>
            <w:tcW w:w="898" w:type="dxa"/>
          </w:tcPr>
          <w:p w14:paraId="5C031DC4" w14:textId="77777777" w:rsidR="00967FD6" w:rsidRPr="009630B7" w:rsidRDefault="00967FD6" w:rsidP="00967FD6">
            <w:pPr>
              <w:pStyle w:val="TableText"/>
              <w:numPr>
                <w:ilvl w:val="0"/>
                <w:numId w:val="203"/>
              </w:numPr>
            </w:pPr>
          </w:p>
        </w:tc>
        <w:tc>
          <w:tcPr>
            <w:tcW w:w="4488" w:type="dxa"/>
          </w:tcPr>
          <w:p w14:paraId="7E99D3B9" w14:textId="5B7FB4B8" w:rsidR="00967FD6" w:rsidRPr="009D183D" w:rsidRDefault="00967FD6" w:rsidP="009F2B74">
            <w:pPr>
              <w:pStyle w:val="TableText"/>
            </w:pPr>
            <w:r>
              <w:t xml:space="preserve">Select the </w:t>
            </w:r>
            <w:r w:rsidR="00CB38FC">
              <w:t>FY15RQTC007F</w:t>
            </w:r>
            <w:r>
              <w:t>-03 request message file</w:t>
            </w:r>
          </w:p>
        </w:tc>
        <w:tc>
          <w:tcPr>
            <w:tcW w:w="2244" w:type="dxa"/>
          </w:tcPr>
          <w:p w14:paraId="6E5C5325" w14:textId="77777777" w:rsidR="00967FD6" w:rsidRPr="009D183D" w:rsidRDefault="00967FD6" w:rsidP="009F2B74">
            <w:pPr>
              <w:pStyle w:val="TableText"/>
            </w:pPr>
            <w:r>
              <w:t>Message file selected</w:t>
            </w:r>
          </w:p>
        </w:tc>
        <w:tc>
          <w:tcPr>
            <w:tcW w:w="2244" w:type="dxa"/>
          </w:tcPr>
          <w:p w14:paraId="66EEA4B4" w14:textId="77777777" w:rsidR="00967FD6" w:rsidRPr="00DF256B" w:rsidRDefault="00967FD6" w:rsidP="009F2B74">
            <w:pPr>
              <w:pStyle w:val="TableText"/>
            </w:pPr>
          </w:p>
        </w:tc>
        <w:tc>
          <w:tcPr>
            <w:tcW w:w="561" w:type="dxa"/>
          </w:tcPr>
          <w:p w14:paraId="6C318DBE" w14:textId="52208561" w:rsidR="00967FD6" w:rsidRPr="00DF256B" w:rsidRDefault="002A0C78" w:rsidP="009F2B74">
            <w:pPr>
              <w:pStyle w:val="TableText"/>
            </w:pPr>
            <w:r>
              <w:t>D</w:t>
            </w:r>
          </w:p>
        </w:tc>
        <w:tc>
          <w:tcPr>
            <w:tcW w:w="2244" w:type="dxa"/>
          </w:tcPr>
          <w:p w14:paraId="441791A2" w14:textId="2A6D831F" w:rsidR="00967FD6" w:rsidRPr="00DF256B" w:rsidRDefault="00967FD6" w:rsidP="009F2B74">
            <w:pPr>
              <w:pStyle w:val="TableText"/>
            </w:pPr>
            <w:r>
              <w:t>F Loop - UM03=54</w:t>
            </w:r>
          </w:p>
        </w:tc>
      </w:tr>
      <w:tr w:rsidR="00967FD6" w:rsidRPr="00DF256B" w14:paraId="4F045831" w14:textId="77777777" w:rsidTr="009F2B74">
        <w:trPr>
          <w:cantSplit/>
        </w:trPr>
        <w:tc>
          <w:tcPr>
            <w:tcW w:w="1944" w:type="dxa"/>
          </w:tcPr>
          <w:p w14:paraId="04A45FFA" w14:textId="77777777" w:rsidR="00967FD6" w:rsidRPr="00F27E6E" w:rsidRDefault="00967FD6" w:rsidP="009F2B74">
            <w:pPr>
              <w:pStyle w:val="TableText"/>
            </w:pPr>
          </w:p>
        </w:tc>
        <w:tc>
          <w:tcPr>
            <w:tcW w:w="898" w:type="dxa"/>
          </w:tcPr>
          <w:p w14:paraId="3102BE88" w14:textId="77777777" w:rsidR="00967FD6" w:rsidRPr="009630B7" w:rsidRDefault="00967FD6" w:rsidP="00967FD6">
            <w:pPr>
              <w:pStyle w:val="TableText"/>
              <w:numPr>
                <w:ilvl w:val="0"/>
                <w:numId w:val="203"/>
              </w:numPr>
            </w:pPr>
          </w:p>
        </w:tc>
        <w:tc>
          <w:tcPr>
            <w:tcW w:w="4488" w:type="dxa"/>
          </w:tcPr>
          <w:p w14:paraId="51543089" w14:textId="0C9F40AF" w:rsidR="00967FD6" w:rsidRPr="009D183D" w:rsidRDefault="00967FD6" w:rsidP="009F2B74">
            <w:pPr>
              <w:pStyle w:val="TableText"/>
            </w:pPr>
            <w:r>
              <w:t xml:space="preserve">Submit to the </w:t>
            </w:r>
            <w:r w:rsidR="007C22F6">
              <w:t>ARPS</w:t>
            </w:r>
            <w:r>
              <w:t xml:space="preserve"> message interface</w:t>
            </w:r>
          </w:p>
        </w:tc>
        <w:tc>
          <w:tcPr>
            <w:tcW w:w="2244" w:type="dxa"/>
          </w:tcPr>
          <w:p w14:paraId="25D6DC66" w14:textId="7D9E1B61" w:rsidR="00967FD6" w:rsidRPr="009D183D" w:rsidRDefault="00967FD6" w:rsidP="009F2B74">
            <w:pPr>
              <w:pStyle w:val="TableText"/>
            </w:pPr>
            <w:r>
              <w:t xml:space="preserve">Message processed by </w:t>
            </w:r>
            <w:r w:rsidR="007C22F6">
              <w:t>ARPS</w:t>
            </w:r>
            <w:r>
              <w:t xml:space="preserve"> interface</w:t>
            </w:r>
          </w:p>
        </w:tc>
        <w:tc>
          <w:tcPr>
            <w:tcW w:w="2244" w:type="dxa"/>
          </w:tcPr>
          <w:p w14:paraId="3ED20CB9" w14:textId="77777777" w:rsidR="00967FD6" w:rsidRPr="00DF256B" w:rsidRDefault="00967FD6" w:rsidP="009F2B74">
            <w:pPr>
              <w:pStyle w:val="TableText"/>
            </w:pPr>
          </w:p>
        </w:tc>
        <w:tc>
          <w:tcPr>
            <w:tcW w:w="561" w:type="dxa"/>
          </w:tcPr>
          <w:p w14:paraId="1B3EDC9E" w14:textId="77777777" w:rsidR="00967FD6" w:rsidRPr="00DF256B" w:rsidRDefault="00967FD6" w:rsidP="009F2B74">
            <w:pPr>
              <w:pStyle w:val="TableText"/>
            </w:pPr>
          </w:p>
        </w:tc>
        <w:tc>
          <w:tcPr>
            <w:tcW w:w="2244" w:type="dxa"/>
          </w:tcPr>
          <w:p w14:paraId="55A250D8" w14:textId="77777777" w:rsidR="00967FD6" w:rsidRPr="00DF256B" w:rsidRDefault="00967FD6" w:rsidP="009F2B74">
            <w:pPr>
              <w:pStyle w:val="TableText"/>
            </w:pPr>
          </w:p>
        </w:tc>
      </w:tr>
      <w:tr w:rsidR="00967FD6" w:rsidRPr="00DF256B" w14:paraId="54D0E00B" w14:textId="77777777" w:rsidTr="009F2B74">
        <w:trPr>
          <w:cantSplit/>
        </w:trPr>
        <w:tc>
          <w:tcPr>
            <w:tcW w:w="1944" w:type="dxa"/>
          </w:tcPr>
          <w:p w14:paraId="74B834F3" w14:textId="77777777" w:rsidR="00967FD6" w:rsidRPr="00BF4A23" w:rsidRDefault="00967FD6" w:rsidP="009F2B74">
            <w:pPr>
              <w:pStyle w:val="TableText"/>
            </w:pPr>
          </w:p>
        </w:tc>
        <w:tc>
          <w:tcPr>
            <w:tcW w:w="898" w:type="dxa"/>
          </w:tcPr>
          <w:p w14:paraId="59D456B8" w14:textId="77777777" w:rsidR="00967FD6" w:rsidRPr="009630B7" w:rsidRDefault="00967FD6" w:rsidP="00967FD6">
            <w:pPr>
              <w:pStyle w:val="TableText"/>
              <w:numPr>
                <w:ilvl w:val="0"/>
                <w:numId w:val="203"/>
              </w:numPr>
            </w:pPr>
          </w:p>
        </w:tc>
        <w:tc>
          <w:tcPr>
            <w:tcW w:w="4488" w:type="dxa"/>
          </w:tcPr>
          <w:p w14:paraId="420FC834" w14:textId="37692267" w:rsidR="00967FD6" w:rsidRDefault="00E172C6" w:rsidP="009F2B74">
            <w:pPr>
              <w:pStyle w:val="TableText"/>
            </w:pPr>
            <w:r>
              <w:t>AAA error=AA returned</w:t>
            </w:r>
          </w:p>
        </w:tc>
        <w:tc>
          <w:tcPr>
            <w:tcW w:w="2244" w:type="dxa"/>
          </w:tcPr>
          <w:p w14:paraId="72805A4A" w14:textId="77777777" w:rsidR="00967FD6" w:rsidRDefault="00967FD6" w:rsidP="009F2B74">
            <w:pPr>
              <w:pStyle w:val="TableText"/>
            </w:pPr>
            <w:r>
              <w:t>AAA error response sent to requestor</w:t>
            </w:r>
          </w:p>
        </w:tc>
        <w:tc>
          <w:tcPr>
            <w:tcW w:w="2244" w:type="dxa"/>
          </w:tcPr>
          <w:p w14:paraId="4114BC33" w14:textId="77777777" w:rsidR="00967FD6" w:rsidRPr="00DF256B" w:rsidRDefault="00967FD6" w:rsidP="009F2B74">
            <w:pPr>
              <w:pStyle w:val="TableText"/>
            </w:pPr>
          </w:p>
        </w:tc>
        <w:tc>
          <w:tcPr>
            <w:tcW w:w="561" w:type="dxa"/>
          </w:tcPr>
          <w:p w14:paraId="5384B8FB" w14:textId="77777777" w:rsidR="00967FD6" w:rsidRPr="00DF256B" w:rsidRDefault="00967FD6" w:rsidP="009F2B74">
            <w:pPr>
              <w:pStyle w:val="TableText"/>
            </w:pPr>
          </w:p>
        </w:tc>
        <w:tc>
          <w:tcPr>
            <w:tcW w:w="2244" w:type="dxa"/>
          </w:tcPr>
          <w:p w14:paraId="25B967D3" w14:textId="77777777" w:rsidR="00967FD6" w:rsidRDefault="00967FD6" w:rsidP="009F2B74">
            <w:pPr>
              <w:pStyle w:val="TableText"/>
            </w:pPr>
          </w:p>
        </w:tc>
      </w:tr>
      <w:tr w:rsidR="00967FD6" w:rsidRPr="00DF256B" w14:paraId="2DF46825" w14:textId="77777777" w:rsidTr="009F2B74">
        <w:trPr>
          <w:cantSplit/>
        </w:trPr>
        <w:tc>
          <w:tcPr>
            <w:tcW w:w="1944" w:type="dxa"/>
          </w:tcPr>
          <w:p w14:paraId="6C2FF064" w14:textId="77777777" w:rsidR="00967FD6" w:rsidRPr="00F27E6E" w:rsidRDefault="00967FD6" w:rsidP="009F2B74">
            <w:pPr>
              <w:pStyle w:val="TableText"/>
            </w:pPr>
          </w:p>
        </w:tc>
        <w:tc>
          <w:tcPr>
            <w:tcW w:w="898" w:type="dxa"/>
          </w:tcPr>
          <w:p w14:paraId="062629D6" w14:textId="77777777" w:rsidR="00967FD6" w:rsidRPr="009630B7" w:rsidRDefault="00967FD6" w:rsidP="00967FD6">
            <w:pPr>
              <w:pStyle w:val="TableText"/>
              <w:numPr>
                <w:ilvl w:val="0"/>
                <w:numId w:val="203"/>
              </w:numPr>
            </w:pPr>
          </w:p>
        </w:tc>
        <w:tc>
          <w:tcPr>
            <w:tcW w:w="4488" w:type="dxa"/>
          </w:tcPr>
          <w:p w14:paraId="011FB3D0" w14:textId="0F325653" w:rsidR="00967FD6" w:rsidRPr="009D183D" w:rsidRDefault="00967FD6">
            <w:pPr>
              <w:pStyle w:val="TableText"/>
            </w:pPr>
            <w:r>
              <w:t xml:space="preserve">Select the </w:t>
            </w:r>
            <w:r w:rsidR="00CB38FC">
              <w:t>FY15RQTC007F-</w:t>
            </w:r>
            <w:r>
              <w:t>04 request message file</w:t>
            </w:r>
          </w:p>
        </w:tc>
        <w:tc>
          <w:tcPr>
            <w:tcW w:w="2244" w:type="dxa"/>
          </w:tcPr>
          <w:p w14:paraId="3841E776" w14:textId="77777777" w:rsidR="00967FD6" w:rsidRPr="009D183D" w:rsidRDefault="00967FD6" w:rsidP="009F2B74">
            <w:pPr>
              <w:pStyle w:val="TableText"/>
            </w:pPr>
            <w:r>
              <w:t>Message file selected</w:t>
            </w:r>
          </w:p>
        </w:tc>
        <w:tc>
          <w:tcPr>
            <w:tcW w:w="2244" w:type="dxa"/>
          </w:tcPr>
          <w:p w14:paraId="53597CD9" w14:textId="77777777" w:rsidR="00967FD6" w:rsidRPr="00DF256B" w:rsidRDefault="00967FD6" w:rsidP="009F2B74">
            <w:pPr>
              <w:pStyle w:val="TableText"/>
            </w:pPr>
          </w:p>
        </w:tc>
        <w:tc>
          <w:tcPr>
            <w:tcW w:w="561" w:type="dxa"/>
          </w:tcPr>
          <w:p w14:paraId="2B17741D" w14:textId="2F56523A" w:rsidR="00967FD6" w:rsidRPr="00DF256B" w:rsidRDefault="002A0C78" w:rsidP="009F2B74">
            <w:pPr>
              <w:pStyle w:val="TableText"/>
            </w:pPr>
            <w:r>
              <w:t>D</w:t>
            </w:r>
          </w:p>
        </w:tc>
        <w:tc>
          <w:tcPr>
            <w:tcW w:w="2244" w:type="dxa"/>
          </w:tcPr>
          <w:p w14:paraId="3DCE49DD" w14:textId="6B72493C" w:rsidR="00967FD6" w:rsidRPr="00DF256B" w:rsidRDefault="00967FD6" w:rsidP="009F2B74">
            <w:pPr>
              <w:pStyle w:val="TableText"/>
            </w:pPr>
            <w:r>
              <w:t>F Loop - UM03=IC</w:t>
            </w:r>
          </w:p>
        </w:tc>
      </w:tr>
      <w:tr w:rsidR="00967FD6" w:rsidRPr="00DF256B" w14:paraId="58E7FE07" w14:textId="77777777" w:rsidTr="009F2B74">
        <w:trPr>
          <w:cantSplit/>
        </w:trPr>
        <w:tc>
          <w:tcPr>
            <w:tcW w:w="1944" w:type="dxa"/>
          </w:tcPr>
          <w:p w14:paraId="144C2A83" w14:textId="77777777" w:rsidR="00967FD6" w:rsidRPr="00F27E6E" w:rsidRDefault="00967FD6" w:rsidP="009F2B74">
            <w:pPr>
              <w:pStyle w:val="TableText"/>
            </w:pPr>
          </w:p>
        </w:tc>
        <w:tc>
          <w:tcPr>
            <w:tcW w:w="898" w:type="dxa"/>
          </w:tcPr>
          <w:p w14:paraId="4907999D" w14:textId="77777777" w:rsidR="00967FD6" w:rsidRPr="009630B7" w:rsidRDefault="00967FD6" w:rsidP="00967FD6">
            <w:pPr>
              <w:pStyle w:val="TableText"/>
              <w:numPr>
                <w:ilvl w:val="0"/>
                <w:numId w:val="203"/>
              </w:numPr>
            </w:pPr>
          </w:p>
        </w:tc>
        <w:tc>
          <w:tcPr>
            <w:tcW w:w="4488" w:type="dxa"/>
          </w:tcPr>
          <w:p w14:paraId="439CF473" w14:textId="0902AA2F" w:rsidR="00967FD6" w:rsidRPr="009D183D" w:rsidRDefault="00967FD6" w:rsidP="009F2B74">
            <w:pPr>
              <w:pStyle w:val="TableText"/>
            </w:pPr>
            <w:r>
              <w:t xml:space="preserve">Submit to the </w:t>
            </w:r>
            <w:r w:rsidR="007C22F6">
              <w:t>ARPS</w:t>
            </w:r>
            <w:r>
              <w:t xml:space="preserve"> message interface</w:t>
            </w:r>
          </w:p>
        </w:tc>
        <w:tc>
          <w:tcPr>
            <w:tcW w:w="2244" w:type="dxa"/>
          </w:tcPr>
          <w:p w14:paraId="775AC680" w14:textId="42ECF26F" w:rsidR="00967FD6" w:rsidRPr="009D183D" w:rsidRDefault="00967FD6" w:rsidP="009F2B74">
            <w:pPr>
              <w:pStyle w:val="TableText"/>
            </w:pPr>
            <w:r>
              <w:t xml:space="preserve">Message processed by </w:t>
            </w:r>
            <w:r w:rsidR="007C22F6">
              <w:t>ARPS</w:t>
            </w:r>
            <w:r>
              <w:t xml:space="preserve"> interface</w:t>
            </w:r>
          </w:p>
        </w:tc>
        <w:tc>
          <w:tcPr>
            <w:tcW w:w="2244" w:type="dxa"/>
          </w:tcPr>
          <w:p w14:paraId="707E1DD3" w14:textId="77777777" w:rsidR="00967FD6" w:rsidRPr="00DF256B" w:rsidRDefault="00967FD6" w:rsidP="009F2B74">
            <w:pPr>
              <w:pStyle w:val="TableText"/>
            </w:pPr>
          </w:p>
        </w:tc>
        <w:tc>
          <w:tcPr>
            <w:tcW w:w="561" w:type="dxa"/>
          </w:tcPr>
          <w:p w14:paraId="314B1520" w14:textId="77777777" w:rsidR="00967FD6" w:rsidRPr="00DF256B" w:rsidRDefault="00967FD6" w:rsidP="009F2B74">
            <w:pPr>
              <w:pStyle w:val="TableText"/>
            </w:pPr>
          </w:p>
        </w:tc>
        <w:tc>
          <w:tcPr>
            <w:tcW w:w="2244" w:type="dxa"/>
          </w:tcPr>
          <w:p w14:paraId="28762EA3" w14:textId="77777777" w:rsidR="00967FD6" w:rsidRPr="00DF256B" w:rsidRDefault="00967FD6" w:rsidP="009F2B74">
            <w:pPr>
              <w:pStyle w:val="TableText"/>
            </w:pPr>
          </w:p>
        </w:tc>
      </w:tr>
      <w:tr w:rsidR="00967FD6" w:rsidRPr="00DF256B" w14:paraId="7E0A6599" w14:textId="77777777" w:rsidTr="009F2B74">
        <w:trPr>
          <w:cantSplit/>
        </w:trPr>
        <w:tc>
          <w:tcPr>
            <w:tcW w:w="1944" w:type="dxa"/>
          </w:tcPr>
          <w:p w14:paraId="57093213" w14:textId="77777777" w:rsidR="00967FD6" w:rsidRPr="00BF4A23" w:rsidRDefault="00967FD6" w:rsidP="009F2B74">
            <w:pPr>
              <w:pStyle w:val="TableText"/>
            </w:pPr>
          </w:p>
        </w:tc>
        <w:tc>
          <w:tcPr>
            <w:tcW w:w="898" w:type="dxa"/>
          </w:tcPr>
          <w:p w14:paraId="16D2F373" w14:textId="77777777" w:rsidR="00967FD6" w:rsidRPr="009630B7" w:rsidRDefault="00967FD6" w:rsidP="00967FD6">
            <w:pPr>
              <w:pStyle w:val="TableText"/>
              <w:numPr>
                <w:ilvl w:val="0"/>
                <w:numId w:val="203"/>
              </w:numPr>
            </w:pPr>
          </w:p>
        </w:tc>
        <w:tc>
          <w:tcPr>
            <w:tcW w:w="4488" w:type="dxa"/>
          </w:tcPr>
          <w:p w14:paraId="35D22F83" w14:textId="21D3AF70" w:rsidR="00967FD6" w:rsidRDefault="00E172C6" w:rsidP="009F2B74">
            <w:pPr>
              <w:pStyle w:val="TableText"/>
            </w:pPr>
            <w:r>
              <w:t>AAA error=AA returned</w:t>
            </w:r>
          </w:p>
        </w:tc>
        <w:tc>
          <w:tcPr>
            <w:tcW w:w="2244" w:type="dxa"/>
          </w:tcPr>
          <w:p w14:paraId="5B7578EC" w14:textId="77777777" w:rsidR="00967FD6" w:rsidRDefault="00967FD6" w:rsidP="009F2B74">
            <w:pPr>
              <w:pStyle w:val="TableText"/>
            </w:pPr>
            <w:r>
              <w:t>AAA error response sent to requestor</w:t>
            </w:r>
          </w:p>
        </w:tc>
        <w:tc>
          <w:tcPr>
            <w:tcW w:w="2244" w:type="dxa"/>
          </w:tcPr>
          <w:p w14:paraId="44ACE8C0" w14:textId="77777777" w:rsidR="00967FD6" w:rsidRPr="00DF256B" w:rsidRDefault="00967FD6" w:rsidP="009F2B74">
            <w:pPr>
              <w:pStyle w:val="TableText"/>
            </w:pPr>
          </w:p>
        </w:tc>
        <w:tc>
          <w:tcPr>
            <w:tcW w:w="561" w:type="dxa"/>
          </w:tcPr>
          <w:p w14:paraId="3869E09F" w14:textId="77777777" w:rsidR="00967FD6" w:rsidRPr="00DF256B" w:rsidRDefault="00967FD6" w:rsidP="009F2B74">
            <w:pPr>
              <w:pStyle w:val="TableText"/>
            </w:pPr>
          </w:p>
        </w:tc>
        <w:tc>
          <w:tcPr>
            <w:tcW w:w="2244" w:type="dxa"/>
          </w:tcPr>
          <w:p w14:paraId="50DB098E" w14:textId="77777777" w:rsidR="00967FD6" w:rsidRDefault="00967FD6" w:rsidP="009F2B74">
            <w:pPr>
              <w:pStyle w:val="TableText"/>
            </w:pPr>
          </w:p>
        </w:tc>
      </w:tr>
      <w:tr w:rsidR="00967FD6" w:rsidRPr="00DF256B" w14:paraId="7F634A42" w14:textId="77777777" w:rsidTr="009F2B74">
        <w:trPr>
          <w:cantSplit/>
        </w:trPr>
        <w:tc>
          <w:tcPr>
            <w:tcW w:w="1944" w:type="dxa"/>
          </w:tcPr>
          <w:p w14:paraId="6FE896B1" w14:textId="77777777" w:rsidR="00967FD6" w:rsidRPr="00F27E6E" w:rsidRDefault="00967FD6" w:rsidP="009F2B74">
            <w:pPr>
              <w:pStyle w:val="TableText"/>
            </w:pPr>
          </w:p>
        </w:tc>
        <w:tc>
          <w:tcPr>
            <w:tcW w:w="898" w:type="dxa"/>
          </w:tcPr>
          <w:p w14:paraId="48E9E4BC" w14:textId="77777777" w:rsidR="00967FD6" w:rsidRPr="009630B7" w:rsidRDefault="00967FD6" w:rsidP="00967FD6">
            <w:pPr>
              <w:pStyle w:val="TableText"/>
              <w:numPr>
                <w:ilvl w:val="0"/>
                <w:numId w:val="203"/>
              </w:numPr>
            </w:pPr>
          </w:p>
        </w:tc>
        <w:tc>
          <w:tcPr>
            <w:tcW w:w="4488" w:type="dxa"/>
          </w:tcPr>
          <w:p w14:paraId="4FF8D172" w14:textId="3C0449D4" w:rsidR="00967FD6" w:rsidRPr="009D183D" w:rsidRDefault="00967FD6">
            <w:pPr>
              <w:pStyle w:val="TableText"/>
            </w:pPr>
            <w:r>
              <w:t xml:space="preserve">Select the </w:t>
            </w:r>
            <w:r w:rsidR="00CB38FC">
              <w:t>FY15RQTC007F</w:t>
            </w:r>
            <w:r>
              <w:t>-05 request message file</w:t>
            </w:r>
          </w:p>
        </w:tc>
        <w:tc>
          <w:tcPr>
            <w:tcW w:w="2244" w:type="dxa"/>
          </w:tcPr>
          <w:p w14:paraId="1787D164" w14:textId="77777777" w:rsidR="00967FD6" w:rsidRPr="009D183D" w:rsidRDefault="00967FD6" w:rsidP="009F2B74">
            <w:pPr>
              <w:pStyle w:val="TableText"/>
            </w:pPr>
            <w:r>
              <w:t>Message file selected</w:t>
            </w:r>
          </w:p>
        </w:tc>
        <w:tc>
          <w:tcPr>
            <w:tcW w:w="2244" w:type="dxa"/>
          </w:tcPr>
          <w:p w14:paraId="5078AE09" w14:textId="77777777" w:rsidR="00967FD6" w:rsidRPr="00DF256B" w:rsidRDefault="00967FD6" w:rsidP="009F2B74">
            <w:pPr>
              <w:pStyle w:val="TableText"/>
            </w:pPr>
          </w:p>
        </w:tc>
        <w:tc>
          <w:tcPr>
            <w:tcW w:w="561" w:type="dxa"/>
          </w:tcPr>
          <w:p w14:paraId="40B97EC3" w14:textId="1DFAC95C" w:rsidR="00967FD6" w:rsidRPr="00DF256B" w:rsidRDefault="002A0C78" w:rsidP="009F2B74">
            <w:pPr>
              <w:pStyle w:val="TableText"/>
            </w:pPr>
            <w:r>
              <w:t>D</w:t>
            </w:r>
          </w:p>
        </w:tc>
        <w:tc>
          <w:tcPr>
            <w:tcW w:w="2244" w:type="dxa"/>
          </w:tcPr>
          <w:p w14:paraId="2740E378" w14:textId="6539B864" w:rsidR="00967FD6" w:rsidRPr="00DF256B" w:rsidRDefault="00967FD6" w:rsidP="009F2B74">
            <w:pPr>
              <w:pStyle w:val="TableText"/>
            </w:pPr>
            <w:r>
              <w:t>F Loop - UM03=NI</w:t>
            </w:r>
          </w:p>
        </w:tc>
      </w:tr>
      <w:tr w:rsidR="00967FD6" w:rsidRPr="00DF256B" w14:paraId="10213641" w14:textId="77777777" w:rsidTr="009F2B74">
        <w:trPr>
          <w:cantSplit/>
        </w:trPr>
        <w:tc>
          <w:tcPr>
            <w:tcW w:w="1944" w:type="dxa"/>
          </w:tcPr>
          <w:p w14:paraId="1F24B3C0" w14:textId="77777777" w:rsidR="00967FD6" w:rsidRPr="00F27E6E" w:rsidRDefault="00967FD6" w:rsidP="009F2B74">
            <w:pPr>
              <w:pStyle w:val="TableText"/>
            </w:pPr>
          </w:p>
        </w:tc>
        <w:tc>
          <w:tcPr>
            <w:tcW w:w="898" w:type="dxa"/>
          </w:tcPr>
          <w:p w14:paraId="5E108445" w14:textId="77777777" w:rsidR="00967FD6" w:rsidRPr="009630B7" w:rsidRDefault="00967FD6" w:rsidP="00967FD6">
            <w:pPr>
              <w:pStyle w:val="TableText"/>
              <w:numPr>
                <w:ilvl w:val="0"/>
                <w:numId w:val="203"/>
              </w:numPr>
            </w:pPr>
          </w:p>
        </w:tc>
        <w:tc>
          <w:tcPr>
            <w:tcW w:w="4488" w:type="dxa"/>
          </w:tcPr>
          <w:p w14:paraId="3AAF3BC2" w14:textId="5E0A893F" w:rsidR="00967FD6" w:rsidRPr="009D183D" w:rsidRDefault="00967FD6" w:rsidP="009F2B74">
            <w:pPr>
              <w:pStyle w:val="TableText"/>
            </w:pPr>
            <w:r>
              <w:t xml:space="preserve">Submit to the </w:t>
            </w:r>
            <w:r w:rsidR="007C22F6">
              <w:t>ARPS</w:t>
            </w:r>
            <w:r>
              <w:t xml:space="preserve"> message interface</w:t>
            </w:r>
          </w:p>
        </w:tc>
        <w:tc>
          <w:tcPr>
            <w:tcW w:w="2244" w:type="dxa"/>
          </w:tcPr>
          <w:p w14:paraId="6F946282" w14:textId="190F1D0F" w:rsidR="00967FD6" w:rsidRPr="009D183D" w:rsidRDefault="00967FD6" w:rsidP="009F2B74">
            <w:pPr>
              <w:pStyle w:val="TableText"/>
            </w:pPr>
            <w:r>
              <w:t xml:space="preserve">Message processed by </w:t>
            </w:r>
            <w:r w:rsidR="007C22F6">
              <w:t>ARPS</w:t>
            </w:r>
            <w:r>
              <w:t xml:space="preserve"> interface</w:t>
            </w:r>
          </w:p>
        </w:tc>
        <w:tc>
          <w:tcPr>
            <w:tcW w:w="2244" w:type="dxa"/>
          </w:tcPr>
          <w:p w14:paraId="2A93F7AF" w14:textId="77777777" w:rsidR="00967FD6" w:rsidRPr="00DF256B" w:rsidRDefault="00967FD6" w:rsidP="009F2B74">
            <w:pPr>
              <w:pStyle w:val="TableText"/>
            </w:pPr>
          </w:p>
        </w:tc>
        <w:tc>
          <w:tcPr>
            <w:tcW w:w="561" w:type="dxa"/>
          </w:tcPr>
          <w:p w14:paraId="0991C1FB" w14:textId="77777777" w:rsidR="00967FD6" w:rsidRPr="00DF256B" w:rsidRDefault="00967FD6" w:rsidP="009F2B74">
            <w:pPr>
              <w:pStyle w:val="TableText"/>
            </w:pPr>
          </w:p>
        </w:tc>
        <w:tc>
          <w:tcPr>
            <w:tcW w:w="2244" w:type="dxa"/>
          </w:tcPr>
          <w:p w14:paraId="37CB5FA6" w14:textId="77777777" w:rsidR="00967FD6" w:rsidRPr="00DF256B" w:rsidRDefault="00967FD6" w:rsidP="009F2B74">
            <w:pPr>
              <w:pStyle w:val="TableText"/>
            </w:pPr>
          </w:p>
        </w:tc>
      </w:tr>
      <w:tr w:rsidR="00967FD6" w:rsidRPr="00DF256B" w14:paraId="1A03DB4C" w14:textId="77777777" w:rsidTr="009F2B74">
        <w:trPr>
          <w:cantSplit/>
        </w:trPr>
        <w:tc>
          <w:tcPr>
            <w:tcW w:w="1944" w:type="dxa"/>
          </w:tcPr>
          <w:p w14:paraId="652B1202" w14:textId="77777777" w:rsidR="00967FD6" w:rsidRPr="00BF4A23" w:rsidRDefault="00967FD6" w:rsidP="009F2B74">
            <w:pPr>
              <w:pStyle w:val="TableText"/>
            </w:pPr>
          </w:p>
        </w:tc>
        <w:tc>
          <w:tcPr>
            <w:tcW w:w="898" w:type="dxa"/>
          </w:tcPr>
          <w:p w14:paraId="405ED1FC" w14:textId="77777777" w:rsidR="00967FD6" w:rsidRPr="009630B7" w:rsidRDefault="00967FD6" w:rsidP="00967FD6">
            <w:pPr>
              <w:pStyle w:val="TableText"/>
              <w:numPr>
                <w:ilvl w:val="0"/>
                <w:numId w:val="203"/>
              </w:numPr>
            </w:pPr>
          </w:p>
        </w:tc>
        <w:tc>
          <w:tcPr>
            <w:tcW w:w="4488" w:type="dxa"/>
          </w:tcPr>
          <w:p w14:paraId="10AA82AC" w14:textId="436FD752" w:rsidR="00967FD6" w:rsidRDefault="00E172C6" w:rsidP="009F2B74">
            <w:pPr>
              <w:pStyle w:val="TableText"/>
            </w:pPr>
            <w:r>
              <w:t>AAA error=AA returned</w:t>
            </w:r>
          </w:p>
        </w:tc>
        <w:tc>
          <w:tcPr>
            <w:tcW w:w="2244" w:type="dxa"/>
          </w:tcPr>
          <w:p w14:paraId="7863B6F4" w14:textId="77777777" w:rsidR="00967FD6" w:rsidRDefault="00967FD6" w:rsidP="009F2B74">
            <w:pPr>
              <w:pStyle w:val="TableText"/>
            </w:pPr>
            <w:r>
              <w:t>AAA error response sent to requestor</w:t>
            </w:r>
          </w:p>
        </w:tc>
        <w:tc>
          <w:tcPr>
            <w:tcW w:w="2244" w:type="dxa"/>
          </w:tcPr>
          <w:p w14:paraId="246EB0DE" w14:textId="77777777" w:rsidR="00967FD6" w:rsidRPr="00DF256B" w:rsidRDefault="00967FD6" w:rsidP="009F2B74">
            <w:pPr>
              <w:pStyle w:val="TableText"/>
            </w:pPr>
          </w:p>
        </w:tc>
        <w:tc>
          <w:tcPr>
            <w:tcW w:w="561" w:type="dxa"/>
          </w:tcPr>
          <w:p w14:paraId="458402A6" w14:textId="77777777" w:rsidR="00967FD6" w:rsidRPr="00DF256B" w:rsidRDefault="00967FD6" w:rsidP="009F2B74">
            <w:pPr>
              <w:pStyle w:val="TableText"/>
            </w:pPr>
          </w:p>
        </w:tc>
        <w:tc>
          <w:tcPr>
            <w:tcW w:w="2244" w:type="dxa"/>
          </w:tcPr>
          <w:p w14:paraId="74667783" w14:textId="77777777" w:rsidR="00967FD6" w:rsidRDefault="00967FD6" w:rsidP="009F2B74">
            <w:pPr>
              <w:pStyle w:val="TableText"/>
            </w:pPr>
          </w:p>
        </w:tc>
      </w:tr>
      <w:tr w:rsidR="00967FD6" w:rsidRPr="00DF256B" w14:paraId="366B0AF3" w14:textId="77777777" w:rsidTr="009F2B74">
        <w:trPr>
          <w:cantSplit/>
        </w:trPr>
        <w:tc>
          <w:tcPr>
            <w:tcW w:w="1944" w:type="dxa"/>
          </w:tcPr>
          <w:p w14:paraId="2100AC15" w14:textId="77777777" w:rsidR="00967FD6" w:rsidRPr="00F27E6E" w:rsidRDefault="00967FD6" w:rsidP="009F2B74">
            <w:pPr>
              <w:pStyle w:val="TableText"/>
            </w:pPr>
          </w:p>
        </w:tc>
        <w:tc>
          <w:tcPr>
            <w:tcW w:w="898" w:type="dxa"/>
          </w:tcPr>
          <w:p w14:paraId="31D66152" w14:textId="77777777" w:rsidR="00967FD6" w:rsidRPr="009630B7" w:rsidRDefault="00967FD6" w:rsidP="00967FD6">
            <w:pPr>
              <w:pStyle w:val="TableText"/>
              <w:numPr>
                <w:ilvl w:val="0"/>
                <w:numId w:val="203"/>
              </w:numPr>
            </w:pPr>
          </w:p>
        </w:tc>
        <w:tc>
          <w:tcPr>
            <w:tcW w:w="4488" w:type="dxa"/>
          </w:tcPr>
          <w:p w14:paraId="08604967" w14:textId="4767AE9A" w:rsidR="00967FD6" w:rsidRPr="009D183D" w:rsidRDefault="00967FD6" w:rsidP="009F2B74">
            <w:pPr>
              <w:pStyle w:val="TableText"/>
            </w:pPr>
            <w:r>
              <w:t xml:space="preserve">Select the </w:t>
            </w:r>
            <w:r w:rsidR="00CB38FC">
              <w:t>FY15RQTC007F</w:t>
            </w:r>
            <w:r>
              <w:t>-06 request message file</w:t>
            </w:r>
          </w:p>
        </w:tc>
        <w:tc>
          <w:tcPr>
            <w:tcW w:w="2244" w:type="dxa"/>
          </w:tcPr>
          <w:p w14:paraId="70ECBA40" w14:textId="77777777" w:rsidR="00967FD6" w:rsidRPr="009D183D" w:rsidRDefault="00967FD6" w:rsidP="009F2B74">
            <w:pPr>
              <w:pStyle w:val="TableText"/>
            </w:pPr>
            <w:r>
              <w:t>Message file selected</w:t>
            </w:r>
          </w:p>
        </w:tc>
        <w:tc>
          <w:tcPr>
            <w:tcW w:w="2244" w:type="dxa"/>
          </w:tcPr>
          <w:p w14:paraId="44B20E2E" w14:textId="77777777" w:rsidR="00967FD6" w:rsidRPr="00DF256B" w:rsidRDefault="00967FD6" w:rsidP="009F2B74">
            <w:pPr>
              <w:pStyle w:val="TableText"/>
            </w:pPr>
          </w:p>
        </w:tc>
        <w:tc>
          <w:tcPr>
            <w:tcW w:w="561" w:type="dxa"/>
          </w:tcPr>
          <w:p w14:paraId="7DD6C7F5" w14:textId="1D734CA8" w:rsidR="00967FD6" w:rsidRPr="00DF256B" w:rsidRDefault="002A0C78" w:rsidP="009F2B74">
            <w:pPr>
              <w:pStyle w:val="TableText"/>
            </w:pPr>
            <w:r>
              <w:t>D</w:t>
            </w:r>
          </w:p>
        </w:tc>
        <w:tc>
          <w:tcPr>
            <w:tcW w:w="2244" w:type="dxa"/>
          </w:tcPr>
          <w:p w14:paraId="33C20C9F" w14:textId="78B82FC7" w:rsidR="00967FD6" w:rsidRPr="00DF256B" w:rsidRDefault="00967FD6" w:rsidP="009F2B74">
            <w:pPr>
              <w:pStyle w:val="TableText"/>
            </w:pPr>
            <w:r>
              <w:t>F Loop - UM03=RT</w:t>
            </w:r>
          </w:p>
        </w:tc>
      </w:tr>
      <w:tr w:rsidR="00967FD6" w:rsidRPr="00DF256B" w14:paraId="1F0C14E3" w14:textId="77777777" w:rsidTr="009F2B74">
        <w:trPr>
          <w:cantSplit/>
        </w:trPr>
        <w:tc>
          <w:tcPr>
            <w:tcW w:w="1944" w:type="dxa"/>
          </w:tcPr>
          <w:p w14:paraId="438FE84A" w14:textId="77777777" w:rsidR="00967FD6" w:rsidRPr="00F27E6E" w:rsidRDefault="00967FD6" w:rsidP="009F2B74">
            <w:pPr>
              <w:pStyle w:val="TableText"/>
            </w:pPr>
          </w:p>
        </w:tc>
        <w:tc>
          <w:tcPr>
            <w:tcW w:w="898" w:type="dxa"/>
          </w:tcPr>
          <w:p w14:paraId="02CF3AD3" w14:textId="77777777" w:rsidR="00967FD6" w:rsidRPr="009630B7" w:rsidRDefault="00967FD6" w:rsidP="00967FD6">
            <w:pPr>
              <w:pStyle w:val="TableText"/>
              <w:numPr>
                <w:ilvl w:val="0"/>
                <w:numId w:val="203"/>
              </w:numPr>
            </w:pPr>
          </w:p>
        </w:tc>
        <w:tc>
          <w:tcPr>
            <w:tcW w:w="4488" w:type="dxa"/>
          </w:tcPr>
          <w:p w14:paraId="63105F42" w14:textId="2257C7AC" w:rsidR="00967FD6" w:rsidRPr="009D183D" w:rsidRDefault="00967FD6" w:rsidP="009F2B74">
            <w:pPr>
              <w:pStyle w:val="TableText"/>
            </w:pPr>
            <w:r>
              <w:t xml:space="preserve">Submit to the </w:t>
            </w:r>
            <w:r w:rsidR="007C22F6">
              <w:t>ARPS</w:t>
            </w:r>
            <w:r>
              <w:t xml:space="preserve"> message interface</w:t>
            </w:r>
          </w:p>
        </w:tc>
        <w:tc>
          <w:tcPr>
            <w:tcW w:w="2244" w:type="dxa"/>
          </w:tcPr>
          <w:p w14:paraId="06234013" w14:textId="70AF2CB8" w:rsidR="00967FD6" w:rsidRPr="009D183D" w:rsidRDefault="00967FD6" w:rsidP="009F2B74">
            <w:pPr>
              <w:pStyle w:val="TableText"/>
            </w:pPr>
            <w:r>
              <w:t xml:space="preserve">Message processed by </w:t>
            </w:r>
            <w:r w:rsidR="007C22F6">
              <w:t>ARPS</w:t>
            </w:r>
            <w:r>
              <w:t xml:space="preserve"> interface</w:t>
            </w:r>
          </w:p>
        </w:tc>
        <w:tc>
          <w:tcPr>
            <w:tcW w:w="2244" w:type="dxa"/>
          </w:tcPr>
          <w:p w14:paraId="115DBBE6" w14:textId="77777777" w:rsidR="00967FD6" w:rsidRPr="00DF256B" w:rsidRDefault="00967FD6" w:rsidP="009F2B74">
            <w:pPr>
              <w:pStyle w:val="TableText"/>
            </w:pPr>
          </w:p>
        </w:tc>
        <w:tc>
          <w:tcPr>
            <w:tcW w:w="561" w:type="dxa"/>
          </w:tcPr>
          <w:p w14:paraId="53FE135C" w14:textId="77777777" w:rsidR="00967FD6" w:rsidRPr="00DF256B" w:rsidRDefault="00967FD6" w:rsidP="009F2B74">
            <w:pPr>
              <w:pStyle w:val="TableText"/>
            </w:pPr>
          </w:p>
        </w:tc>
        <w:tc>
          <w:tcPr>
            <w:tcW w:w="2244" w:type="dxa"/>
          </w:tcPr>
          <w:p w14:paraId="5539A216" w14:textId="77777777" w:rsidR="00967FD6" w:rsidRPr="00DF256B" w:rsidRDefault="00967FD6" w:rsidP="009F2B74">
            <w:pPr>
              <w:pStyle w:val="TableText"/>
            </w:pPr>
          </w:p>
        </w:tc>
      </w:tr>
      <w:tr w:rsidR="00967FD6" w:rsidRPr="00DF256B" w14:paraId="7CBE0875" w14:textId="77777777" w:rsidTr="009F2B74">
        <w:trPr>
          <w:cantSplit/>
        </w:trPr>
        <w:tc>
          <w:tcPr>
            <w:tcW w:w="1944" w:type="dxa"/>
          </w:tcPr>
          <w:p w14:paraId="2D8A1BB6" w14:textId="77777777" w:rsidR="00967FD6" w:rsidRPr="00BF4A23" w:rsidRDefault="00967FD6" w:rsidP="009F2B74">
            <w:pPr>
              <w:pStyle w:val="TableText"/>
            </w:pPr>
          </w:p>
        </w:tc>
        <w:tc>
          <w:tcPr>
            <w:tcW w:w="898" w:type="dxa"/>
          </w:tcPr>
          <w:p w14:paraId="2655E764" w14:textId="77777777" w:rsidR="00967FD6" w:rsidRPr="009630B7" w:rsidRDefault="00967FD6" w:rsidP="00967FD6">
            <w:pPr>
              <w:pStyle w:val="TableText"/>
              <w:numPr>
                <w:ilvl w:val="0"/>
                <w:numId w:val="203"/>
              </w:numPr>
            </w:pPr>
          </w:p>
        </w:tc>
        <w:tc>
          <w:tcPr>
            <w:tcW w:w="4488" w:type="dxa"/>
          </w:tcPr>
          <w:p w14:paraId="489AABBD" w14:textId="1CB5B025" w:rsidR="00967FD6" w:rsidRDefault="00E172C6" w:rsidP="009F2B74">
            <w:pPr>
              <w:pStyle w:val="TableText"/>
            </w:pPr>
            <w:r>
              <w:t>AAA error=AA returned</w:t>
            </w:r>
          </w:p>
        </w:tc>
        <w:tc>
          <w:tcPr>
            <w:tcW w:w="2244" w:type="dxa"/>
          </w:tcPr>
          <w:p w14:paraId="70BB4547" w14:textId="77777777" w:rsidR="00967FD6" w:rsidRDefault="00967FD6" w:rsidP="009F2B74">
            <w:pPr>
              <w:pStyle w:val="TableText"/>
            </w:pPr>
            <w:r>
              <w:t>AAA error response sent to requestor</w:t>
            </w:r>
          </w:p>
        </w:tc>
        <w:tc>
          <w:tcPr>
            <w:tcW w:w="2244" w:type="dxa"/>
          </w:tcPr>
          <w:p w14:paraId="5B5DA9E8" w14:textId="77777777" w:rsidR="00967FD6" w:rsidRPr="00DF256B" w:rsidRDefault="00967FD6" w:rsidP="009F2B74">
            <w:pPr>
              <w:pStyle w:val="TableText"/>
            </w:pPr>
          </w:p>
        </w:tc>
        <w:tc>
          <w:tcPr>
            <w:tcW w:w="561" w:type="dxa"/>
          </w:tcPr>
          <w:p w14:paraId="334BFF86" w14:textId="77777777" w:rsidR="00967FD6" w:rsidRPr="00DF256B" w:rsidRDefault="00967FD6" w:rsidP="009F2B74">
            <w:pPr>
              <w:pStyle w:val="TableText"/>
            </w:pPr>
          </w:p>
        </w:tc>
        <w:tc>
          <w:tcPr>
            <w:tcW w:w="2244" w:type="dxa"/>
          </w:tcPr>
          <w:p w14:paraId="05969425" w14:textId="77777777" w:rsidR="00967FD6" w:rsidRDefault="00967FD6" w:rsidP="009F2B74">
            <w:pPr>
              <w:pStyle w:val="TableText"/>
            </w:pPr>
          </w:p>
        </w:tc>
      </w:tr>
      <w:tr w:rsidR="00967FD6" w:rsidRPr="00DF256B" w14:paraId="37912F21" w14:textId="77777777" w:rsidTr="009F2B74">
        <w:trPr>
          <w:cantSplit/>
        </w:trPr>
        <w:tc>
          <w:tcPr>
            <w:tcW w:w="1944" w:type="dxa"/>
          </w:tcPr>
          <w:p w14:paraId="2157797A" w14:textId="77777777" w:rsidR="00967FD6" w:rsidRPr="00F27E6E" w:rsidRDefault="00967FD6" w:rsidP="009F2B74">
            <w:pPr>
              <w:pStyle w:val="TableText"/>
            </w:pPr>
          </w:p>
        </w:tc>
        <w:tc>
          <w:tcPr>
            <w:tcW w:w="898" w:type="dxa"/>
          </w:tcPr>
          <w:p w14:paraId="33DBF24C" w14:textId="77777777" w:rsidR="00967FD6" w:rsidRPr="009630B7" w:rsidRDefault="00967FD6" w:rsidP="00967FD6">
            <w:pPr>
              <w:pStyle w:val="TableText"/>
              <w:numPr>
                <w:ilvl w:val="0"/>
                <w:numId w:val="203"/>
              </w:numPr>
            </w:pPr>
          </w:p>
        </w:tc>
        <w:tc>
          <w:tcPr>
            <w:tcW w:w="4488" w:type="dxa"/>
          </w:tcPr>
          <w:p w14:paraId="17EB1133" w14:textId="342A949E" w:rsidR="00967FD6" w:rsidRPr="009D183D" w:rsidRDefault="00967FD6">
            <w:pPr>
              <w:pStyle w:val="TableText"/>
            </w:pPr>
            <w:r>
              <w:t xml:space="preserve">Select the </w:t>
            </w:r>
            <w:r w:rsidR="00CB38FC">
              <w:t>FY15RQTC007F</w:t>
            </w:r>
            <w:r>
              <w:t>-</w:t>
            </w:r>
            <w:r w:rsidR="002A0C78">
              <w:t>07</w:t>
            </w:r>
            <w:r>
              <w:t xml:space="preserve"> request message file</w:t>
            </w:r>
          </w:p>
        </w:tc>
        <w:tc>
          <w:tcPr>
            <w:tcW w:w="2244" w:type="dxa"/>
          </w:tcPr>
          <w:p w14:paraId="2FFF7EDC" w14:textId="77777777" w:rsidR="00967FD6" w:rsidRPr="009D183D" w:rsidRDefault="00967FD6" w:rsidP="009F2B74">
            <w:pPr>
              <w:pStyle w:val="TableText"/>
            </w:pPr>
            <w:r>
              <w:t>Message file selected</w:t>
            </w:r>
          </w:p>
        </w:tc>
        <w:tc>
          <w:tcPr>
            <w:tcW w:w="2244" w:type="dxa"/>
          </w:tcPr>
          <w:p w14:paraId="77B293A3" w14:textId="77777777" w:rsidR="00967FD6" w:rsidRPr="00DF256B" w:rsidRDefault="00967FD6" w:rsidP="009F2B74">
            <w:pPr>
              <w:pStyle w:val="TableText"/>
            </w:pPr>
          </w:p>
        </w:tc>
        <w:tc>
          <w:tcPr>
            <w:tcW w:w="561" w:type="dxa"/>
          </w:tcPr>
          <w:p w14:paraId="18D6CCA1" w14:textId="0F0A4CAB" w:rsidR="00967FD6" w:rsidRPr="00DF256B" w:rsidRDefault="002A0C78" w:rsidP="009F2B74">
            <w:pPr>
              <w:pStyle w:val="TableText"/>
            </w:pPr>
            <w:r>
              <w:t>D</w:t>
            </w:r>
          </w:p>
        </w:tc>
        <w:tc>
          <w:tcPr>
            <w:tcW w:w="2244" w:type="dxa"/>
          </w:tcPr>
          <w:p w14:paraId="0374EC12" w14:textId="2655AB7A" w:rsidR="00967FD6" w:rsidRPr="00DF256B" w:rsidRDefault="00967FD6" w:rsidP="009F2B74">
            <w:pPr>
              <w:pStyle w:val="TableText"/>
            </w:pPr>
            <w:r>
              <w:t>F Loop - UM03=BB</w:t>
            </w:r>
          </w:p>
        </w:tc>
      </w:tr>
      <w:tr w:rsidR="00967FD6" w:rsidRPr="00DF256B" w14:paraId="528A76EE" w14:textId="77777777" w:rsidTr="009F2B74">
        <w:trPr>
          <w:cantSplit/>
        </w:trPr>
        <w:tc>
          <w:tcPr>
            <w:tcW w:w="1944" w:type="dxa"/>
          </w:tcPr>
          <w:p w14:paraId="57C9CE7E" w14:textId="77777777" w:rsidR="00967FD6" w:rsidRPr="00F27E6E" w:rsidRDefault="00967FD6" w:rsidP="009F2B74">
            <w:pPr>
              <w:pStyle w:val="TableText"/>
            </w:pPr>
          </w:p>
        </w:tc>
        <w:tc>
          <w:tcPr>
            <w:tcW w:w="898" w:type="dxa"/>
          </w:tcPr>
          <w:p w14:paraId="740398E1" w14:textId="77777777" w:rsidR="00967FD6" w:rsidRPr="009630B7" w:rsidRDefault="00967FD6" w:rsidP="00967FD6">
            <w:pPr>
              <w:pStyle w:val="TableText"/>
              <w:numPr>
                <w:ilvl w:val="0"/>
                <w:numId w:val="203"/>
              </w:numPr>
            </w:pPr>
          </w:p>
        </w:tc>
        <w:tc>
          <w:tcPr>
            <w:tcW w:w="4488" w:type="dxa"/>
          </w:tcPr>
          <w:p w14:paraId="490CD92A" w14:textId="1EE5D9A5" w:rsidR="00967FD6" w:rsidRPr="009D183D" w:rsidRDefault="00967FD6" w:rsidP="009F2B74">
            <w:pPr>
              <w:pStyle w:val="TableText"/>
            </w:pPr>
            <w:r>
              <w:t xml:space="preserve">Submit to the </w:t>
            </w:r>
            <w:r w:rsidR="007C22F6">
              <w:t>ARPS</w:t>
            </w:r>
            <w:r>
              <w:t xml:space="preserve"> message interface</w:t>
            </w:r>
          </w:p>
        </w:tc>
        <w:tc>
          <w:tcPr>
            <w:tcW w:w="2244" w:type="dxa"/>
          </w:tcPr>
          <w:p w14:paraId="0CF3E99E" w14:textId="620E2357" w:rsidR="00967FD6" w:rsidRPr="009D183D" w:rsidRDefault="00967FD6" w:rsidP="009F2B74">
            <w:pPr>
              <w:pStyle w:val="TableText"/>
            </w:pPr>
            <w:r>
              <w:t xml:space="preserve">Message processed by </w:t>
            </w:r>
            <w:r w:rsidR="007C22F6">
              <w:t>ARPS</w:t>
            </w:r>
            <w:r>
              <w:t xml:space="preserve"> interface</w:t>
            </w:r>
          </w:p>
        </w:tc>
        <w:tc>
          <w:tcPr>
            <w:tcW w:w="2244" w:type="dxa"/>
          </w:tcPr>
          <w:p w14:paraId="0455FF36" w14:textId="77777777" w:rsidR="00967FD6" w:rsidRPr="00DF256B" w:rsidRDefault="00967FD6" w:rsidP="009F2B74">
            <w:pPr>
              <w:pStyle w:val="TableText"/>
            </w:pPr>
          </w:p>
        </w:tc>
        <w:tc>
          <w:tcPr>
            <w:tcW w:w="561" w:type="dxa"/>
          </w:tcPr>
          <w:p w14:paraId="722C5F8E" w14:textId="77777777" w:rsidR="00967FD6" w:rsidRPr="00DF256B" w:rsidRDefault="00967FD6" w:rsidP="009F2B74">
            <w:pPr>
              <w:pStyle w:val="TableText"/>
            </w:pPr>
          </w:p>
        </w:tc>
        <w:tc>
          <w:tcPr>
            <w:tcW w:w="2244" w:type="dxa"/>
          </w:tcPr>
          <w:p w14:paraId="2B5AB97B" w14:textId="77777777" w:rsidR="00967FD6" w:rsidRPr="00DF256B" w:rsidRDefault="00967FD6" w:rsidP="009F2B74">
            <w:pPr>
              <w:pStyle w:val="TableText"/>
            </w:pPr>
          </w:p>
        </w:tc>
      </w:tr>
      <w:tr w:rsidR="00967FD6" w:rsidRPr="00DF256B" w14:paraId="2EB6A770" w14:textId="77777777" w:rsidTr="009F2B74">
        <w:trPr>
          <w:cantSplit/>
        </w:trPr>
        <w:tc>
          <w:tcPr>
            <w:tcW w:w="1944" w:type="dxa"/>
          </w:tcPr>
          <w:p w14:paraId="25015ABC" w14:textId="77777777" w:rsidR="00967FD6" w:rsidRPr="00BF4A23" w:rsidRDefault="00967FD6" w:rsidP="009F2B74">
            <w:pPr>
              <w:pStyle w:val="TableText"/>
            </w:pPr>
          </w:p>
        </w:tc>
        <w:tc>
          <w:tcPr>
            <w:tcW w:w="898" w:type="dxa"/>
          </w:tcPr>
          <w:p w14:paraId="4002A2B5" w14:textId="77777777" w:rsidR="00967FD6" w:rsidRPr="009630B7" w:rsidRDefault="00967FD6" w:rsidP="00967FD6">
            <w:pPr>
              <w:pStyle w:val="TableText"/>
              <w:numPr>
                <w:ilvl w:val="0"/>
                <w:numId w:val="203"/>
              </w:numPr>
            </w:pPr>
          </w:p>
        </w:tc>
        <w:tc>
          <w:tcPr>
            <w:tcW w:w="4488" w:type="dxa"/>
          </w:tcPr>
          <w:p w14:paraId="4028CD60" w14:textId="257EA951" w:rsidR="00967FD6" w:rsidRDefault="00E172C6" w:rsidP="009F2B74">
            <w:pPr>
              <w:pStyle w:val="TableText"/>
            </w:pPr>
            <w:r>
              <w:t>AAA error=AA returned</w:t>
            </w:r>
          </w:p>
        </w:tc>
        <w:tc>
          <w:tcPr>
            <w:tcW w:w="2244" w:type="dxa"/>
          </w:tcPr>
          <w:p w14:paraId="785BAA9F" w14:textId="77777777" w:rsidR="00967FD6" w:rsidRDefault="00967FD6" w:rsidP="009F2B74">
            <w:pPr>
              <w:pStyle w:val="TableText"/>
            </w:pPr>
            <w:r>
              <w:t>AAA error response sent to requestor</w:t>
            </w:r>
          </w:p>
        </w:tc>
        <w:tc>
          <w:tcPr>
            <w:tcW w:w="2244" w:type="dxa"/>
          </w:tcPr>
          <w:p w14:paraId="6FAD924A" w14:textId="77777777" w:rsidR="00967FD6" w:rsidRPr="00DF256B" w:rsidRDefault="00967FD6" w:rsidP="009F2B74">
            <w:pPr>
              <w:pStyle w:val="TableText"/>
            </w:pPr>
          </w:p>
        </w:tc>
        <w:tc>
          <w:tcPr>
            <w:tcW w:w="561" w:type="dxa"/>
          </w:tcPr>
          <w:p w14:paraId="70D21CBD" w14:textId="77777777" w:rsidR="00967FD6" w:rsidRPr="00DF256B" w:rsidRDefault="00967FD6" w:rsidP="009F2B74">
            <w:pPr>
              <w:pStyle w:val="TableText"/>
            </w:pPr>
          </w:p>
        </w:tc>
        <w:tc>
          <w:tcPr>
            <w:tcW w:w="2244" w:type="dxa"/>
          </w:tcPr>
          <w:p w14:paraId="47A5623D" w14:textId="77777777" w:rsidR="00967FD6" w:rsidRDefault="00967FD6" w:rsidP="009F2B74">
            <w:pPr>
              <w:pStyle w:val="TableText"/>
            </w:pPr>
          </w:p>
        </w:tc>
      </w:tr>
      <w:tr w:rsidR="00967FD6" w:rsidRPr="00DF256B" w14:paraId="51E146C7" w14:textId="77777777" w:rsidTr="009F2B74">
        <w:trPr>
          <w:cantSplit/>
        </w:trPr>
        <w:tc>
          <w:tcPr>
            <w:tcW w:w="1944" w:type="dxa"/>
          </w:tcPr>
          <w:p w14:paraId="30422F08" w14:textId="77777777" w:rsidR="00967FD6" w:rsidRPr="00F27E6E" w:rsidRDefault="00967FD6" w:rsidP="009F2B74">
            <w:pPr>
              <w:pStyle w:val="TableText"/>
            </w:pPr>
          </w:p>
        </w:tc>
        <w:tc>
          <w:tcPr>
            <w:tcW w:w="898" w:type="dxa"/>
          </w:tcPr>
          <w:p w14:paraId="76131A59" w14:textId="77777777" w:rsidR="00967FD6" w:rsidRPr="009630B7" w:rsidRDefault="00967FD6" w:rsidP="00967FD6">
            <w:pPr>
              <w:pStyle w:val="TableText"/>
              <w:numPr>
                <w:ilvl w:val="0"/>
                <w:numId w:val="203"/>
              </w:numPr>
            </w:pPr>
          </w:p>
        </w:tc>
        <w:tc>
          <w:tcPr>
            <w:tcW w:w="4488" w:type="dxa"/>
          </w:tcPr>
          <w:p w14:paraId="55E6BD5E" w14:textId="355C0638" w:rsidR="00967FD6" w:rsidRPr="009D183D" w:rsidRDefault="00967FD6">
            <w:pPr>
              <w:pStyle w:val="TableText"/>
            </w:pPr>
            <w:r>
              <w:t xml:space="preserve">Select the </w:t>
            </w:r>
            <w:r w:rsidR="00CB38FC">
              <w:t>FY15RQTC007F</w:t>
            </w:r>
            <w:r>
              <w:t>-</w:t>
            </w:r>
            <w:r w:rsidR="002A0C78">
              <w:t>08</w:t>
            </w:r>
            <w:r>
              <w:t xml:space="preserve"> request message file</w:t>
            </w:r>
          </w:p>
        </w:tc>
        <w:tc>
          <w:tcPr>
            <w:tcW w:w="2244" w:type="dxa"/>
          </w:tcPr>
          <w:p w14:paraId="0FFBB4B7" w14:textId="77777777" w:rsidR="00967FD6" w:rsidRPr="009D183D" w:rsidRDefault="00967FD6" w:rsidP="009F2B74">
            <w:pPr>
              <w:pStyle w:val="TableText"/>
            </w:pPr>
            <w:r>
              <w:t>Message file selected</w:t>
            </w:r>
          </w:p>
        </w:tc>
        <w:tc>
          <w:tcPr>
            <w:tcW w:w="2244" w:type="dxa"/>
          </w:tcPr>
          <w:p w14:paraId="465083BB" w14:textId="77777777" w:rsidR="00967FD6" w:rsidRPr="00DF256B" w:rsidRDefault="00967FD6" w:rsidP="009F2B74">
            <w:pPr>
              <w:pStyle w:val="TableText"/>
            </w:pPr>
          </w:p>
        </w:tc>
        <w:tc>
          <w:tcPr>
            <w:tcW w:w="561" w:type="dxa"/>
          </w:tcPr>
          <w:p w14:paraId="19DA8011" w14:textId="2F369DD5" w:rsidR="00967FD6" w:rsidRPr="00DF256B" w:rsidRDefault="002A0C78" w:rsidP="009F2B74">
            <w:pPr>
              <w:pStyle w:val="TableText"/>
            </w:pPr>
            <w:r>
              <w:t>D</w:t>
            </w:r>
          </w:p>
        </w:tc>
        <w:tc>
          <w:tcPr>
            <w:tcW w:w="2244" w:type="dxa"/>
          </w:tcPr>
          <w:p w14:paraId="6E6FCB90" w14:textId="7D9265DF" w:rsidR="00967FD6" w:rsidRPr="00DF256B" w:rsidRDefault="00967FD6" w:rsidP="009F2B74">
            <w:pPr>
              <w:pStyle w:val="TableText"/>
            </w:pPr>
            <w:r>
              <w:t>F Loop - UM04 [X4] = 11:A</w:t>
            </w:r>
          </w:p>
        </w:tc>
      </w:tr>
      <w:tr w:rsidR="00967FD6" w:rsidRPr="00DF256B" w14:paraId="2D7ABDBC" w14:textId="77777777" w:rsidTr="009F2B74">
        <w:trPr>
          <w:cantSplit/>
        </w:trPr>
        <w:tc>
          <w:tcPr>
            <w:tcW w:w="1944" w:type="dxa"/>
          </w:tcPr>
          <w:p w14:paraId="4A6516AF" w14:textId="77777777" w:rsidR="00967FD6" w:rsidRPr="00F27E6E" w:rsidRDefault="00967FD6" w:rsidP="009F2B74">
            <w:pPr>
              <w:pStyle w:val="TableText"/>
            </w:pPr>
          </w:p>
        </w:tc>
        <w:tc>
          <w:tcPr>
            <w:tcW w:w="898" w:type="dxa"/>
          </w:tcPr>
          <w:p w14:paraId="232421F9" w14:textId="77777777" w:rsidR="00967FD6" w:rsidRPr="009630B7" w:rsidRDefault="00967FD6" w:rsidP="00967FD6">
            <w:pPr>
              <w:pStyle w:val="TableText"/>
              <w:numPr>
                <w:ilvl w:val="0"/>
                <w:numId w:val="203"/>
              </w:numPr>
            </w:pPr>
          </w:p>
        </w:tc>
        <w:tc>
          <w:tcPr>
            <w:tcW w:w="4488" w:type="dxa"/>
          </w:tcPr>
          <w:p w14:paraId="3C382499" w14:textId="5932AA87" w:rsidR="00967FD6" w:rsidRPr="009D183D" w:rsidRDefault="00967FD6" w:rsidP="009F2B74">
            <w:pPr>
              <w:pStyle w:val="TableText"/>
            </w:pPr>
            <w:r>
              <w:t xml:space="preserve">Submit to the </w:t>
            </w:r>
            <w:r w:rsidR="007C22F6">
              <w:t>ARPS</w:t>
            </w:r>
            <w:r>
              <w:t xml:space="preserve"> message interface</w:t>
            </w:r>
          </w:p>
        </w:tc>
        <w:tc>
          <w:tcPr>
            <w:tcW w:w="2244" w:type="dxa"/>
          </w:tcPr>
          <w:p w14:paraId="50E0E4F0" w14:textId="274618D3" w:rsidR="00967FD6" w:rsidRPr="009D183D" w:rsidRDefault="00967FD6" w:rsidP="009F2B74">
            <w:pPr>
              <w:pStyle w:val="TableText"/>
            </w:pPr>
            <w:r>
              <w:t xml:space="preserve">Message processed by </w:t>
            </w:r>
            <w:r w:rsidR="007C22F6">
              <w:t>ARPS</w:t>
            </w:r>
            <w:r>
              <w:t xml:space="preserve"> interface</w:t>
            </w:r>
          </w:p>
        </w:tc>
        <w:tc>
          <w:tcPr>
            <w:tcW w:w="2244" w:type="dxa"/>
          </w:tcPr>
          <w:p w14:paraId="5EBB9F7B" w14:textId="77777777" w:rsidR="00967FD6" w:rsidRPr="00DF256B" w:rsidRDefault="00967FD6" w:rsidP="009F2B74">
            <w:pPr>
              <w:pStyle w:val="TableText"/>
            </w:pPr>
          </w:p>
        </w:tc>
        <w:tc>
          <w:tcPr>
            <w:tcW w:w="561" w:type="dxa"/>
          </w:tcPr>
          <w:p w14:paraId="5EE218C9" w14:textId="77777777" w:rsidR="00967FD6" w:rsidRPr="00DF256B" w:rsidRDefault="00967FD6" w:rsidP="009F2B74">
            <w:pPr>
              <w:pStyle w:val="TableText"/>
            </w:pPr>
          </w:p>
        </w:tc>
        <w:tc>
          <w:tcPr>
            <w:tcW w:w="2244" w:type="dxa"/>
          </w:tcPr>
          <w:p w14:paraId="22DDAE77" w14:textId="77777777" w:rsidR="00967FD6" w:rsidRPr="00DF256B" w:rsidRDefault="00967FD6" w:rsidP="009F2B74">
            <w:pPr>
              <w:pStyle w:val="TableText"/>
            </w:pPr>
          </w:p>
        </w:tc>
      </w:tr>
      <w:tr w:rsidR="00967FD6" w:rsidRPr="00DF256B" w14:paraId="02A141C8" w14:textId="77777777" w:rsidTr="009F2B74">
        <w:trPr>
          <w:cantSplit/>
        </w:trPr>
        <w:tc>
          <w:tcPr>
            <w:tcW w:w="1944" w:type="dxa"/>
          </w:tcPr>
          <w:p w14:paraId="58CD991B" w14:textId="77777777" w:rsidR="00967FD6" w:rsidRPr="00BF4A23" w:rsidRDefault="00967FD6" w:rsidP="009F2B74">
            <w:pPr>
              <w:pStyle w:val="TableText"/>
            </w:pPr>
          </w:p>
        </w:tc>
        <w:tc>
          <w:tcPr>
            <w:tcW w:w="898" w:type="dxa"/>
          </w:tcPr>
          <w:p w14:paraId="62778968" w14:textId="77777777" w:rsidR="00967FD6" w:rsidRPr="009630B7" w:rsidRDefault="00967FD6" w:rsidP="00967FD6">
            <w:pPr>
              <w:pStyle w:val="TableText"/>
              <w:numPr>
                <w:ilvl w:val="0"/>
                <w:numId w:val="203"/>
              </w:numPr>
            </w:pPr>
          </w:p>
        </w:tc>
        <w:tc>
          <w:tcPr>
            <w:tcW w:w="4488" w:type="dxa"/>
          </w:tcPr>
          <w:p w14:paraId="1EDF4A80" w14:textId="329A6BC2" w:rsidR="00967FD6" w:rsidRDefault="00E172C6" w:rsidP="009F2B74">
            <w:pPr>
              <w:pStyle w:val="TableText"/>
            </w:pPr>
            <w:r>
              <w:t>AAA error=AA returned</w:t>
            </w:r>
          </w:p>
        </w:tc>
        <w:tc>
          <w:tcPr>
            <w:tcW w:w="2244" w:type="dxa"/>
          </w:tcPr>
          <w:p w14:paraId="7739E3AB" w14:textId="77777777" w:rsidR="00967FD6" w:rsidRDefault="00967FD6" w:rsidP="009F2B74">
            <w:pPr>
              <w:pStyle w:val="TableText"/>
            </w:pPr>
            <w:r>
              <w:t>AAA error response sent to requestor</w:t>
            </w:r>
          </w:p>
        </w:tc>
        <w:tc>
          <w:tcPr>
            <w:tcW w:w="2244" w:type="dxa"/>
          </w:tcPr>
          <w:p w14:paraId="02E008CB" w14:textId="77777777" w:rsidR="00967FD6" w:rsidRPr="00DF256B" w:rsidRDefault="00967FD6" w:rsidP="009F2B74">
            <w:pPr>
              <w:pStyle w:val="TableText"/>
            </w:pPr>
          </w:p>
        </w:tc>
        <w:tc>
          <w:tcPr>
            <w:tcW w:w="561" w:type="dxa"/>
          </w:tcPr>
          <w:p w14:paraId="67BDF5FC" w14:textId="77777777" w:rsidR="00967FD6" w:rsidRPr="00DF256B" w:rsidRDefault="00967FD6" w:rsidP="009F2B74">
            <w:pPr>
              <w:pStyle w:val="TableText"/>
            </w:pPr>
          </w:p>
        </w:tc>
        <w:tc>
          <w:tcPr>
            <w:tcW w:w="2244" w:type="dxa"/>
          </w:tcPr>
          <w:p w14:paraId="7D92C51F" w14:textId="77777777" w:rsidR="00967FD6" w:rsidRDefault="00967FD6" w:rsidP="009F2B74">
            <w:pPr>
              <w:pStyle w:val="TableText"/>
            </w:pPr>
          </w:p>
        </w:tc>
      </w:tr>
      <w:tr w:rsidR="00967FD6" w:rsidRPr="00DF256B" w14:paraId="636CA959" w14:textId="77777777" w:rsidTr="009F2B74">
        <w:trPr>
          <w:cantSplit/>
        </w:trPr>
        <w:tc>
          <w:tcPr>
            <w:tcW w:w="1944" w:type="dxa"/>
          </w:tcPr>
          <w:p w14:paraId="7F65515F" w14:textId="77777777" w:rsidR="00967FD6" w:rsidRPr="00F27E6E" w:rsidRDefault="00967FD6" w:rsidP="009F2B74">
            <w:pPr>
              <w:pStyle w:val="TableText"/>
            </w:pPr>
          </w:p>
        </w:tc>
        <w:tc>
          <w:tcPr>
            <w:tcW w:w="898" w:type="dxa"/>
          </w:tcPr>
          <w:p w14:paraId="6CEFA0CC" w14:textId="77777777" w:rsidR="00967FD6" w:rsidRPr="009630B7" w:rsidRDefault="00967FD6" w:rsidP="00967FD6">
            <w:pPr>
              <w:pStyle w:val="TableText"/>
              <w:numPr>
                <w:ilvl w:val="0"/>
                <w:numId w:val="203"/>
              </w:numPr>
            </w:pPr>
          </w:p>
        </w:tc>
        <w:tc>
          <w:tcPr>
            <w:tcW w:w="4488" w:type="dxa"/>
          </w:tcPr>
          <w:p w14:paraId="3FF8A978" w14:textId="67D0C2B4" w:rsidR="00967FD6" w:rsidRPr="009D183D" w:rsidRDefault="00967FD6">
            <w:pPr>
              <w:pStyle w:val="TableText"/>
            </w:pPr>
            <w:r>
              <w:t xml:space="preserve">Select the </w:t>
            </w:r>
            <w:r w:rsidR="00CB38FC">
              <w:t>FY15RQTC007F</w:t>
            </w:r>
            <w:r>
              <w:t>-</w:t>
            </w:r>
            <w:r w:rsidR="002A0C78">
              <w:t>09</w:t>
            </w:r>
            <w:r>
              <w:t xml:space="preserve"> request message file</w:t>
            </w:r>
          </w:p>
        </w:tc>
        <w:tc>
          <w:tcPr>
            <w:tcW w:w="2244" w:type="dxa"/>
          </w:tcPr>
          <w:p w14:paraId="418A4812" w14:textId="77777777" w:rsidR="00967FD6" w:rsidRPr="009D183D" w:rsidRDefault="00967FD6" w:rsidP="009F2B74">
            <w:pPr>
              <w:pStyle w:val="TableText"/>
            </w:pPr>
            <w:r>
              <w:t>Message file selected</w:t>
            </w:r>
          </w:p>
        </w:tc>
        <w:tc>
          <w:tcPr>
            <w:tcW w:w="2244" w:type="dxa"/>
          </w:tcPr>
          <w:p w14:paraId="70FBAE75" w14:textId="77777777" w:rsidR="00967FD6" w:rsidRPr="00DF256B" w:rsidRDefault="00967FD6" w:rsidP="009F2B74">
            <w:pPr>
              <w:pStyle w:val="TableText"/>
            </w:pPr>
          </w:p>
        </w:tc>
        <w:tc>
          <w:tcPr>
            <w:tcW w:w="561" w:type="dxa"/>
          </w:tcPr>
          <w:p w14:paraId="0260A922" w14:textId="0D7CC345" w:rsidR="00967FD6" w:rsidRPr="00DF256B" w:rsidRDefault="002A0C78" w:rsidP="009F2B74">
            <w:pPr>
              <w:pStyle w:val="TableText"/>
            </w:pPr>
            <w:r>
              <w:t>D</w:t>
            </w:r>
          </w:p>
        </w:tc>
        <w:tc>
          <w:tcPr>
            <w:tcW w:w="2244" w:type="dxa"/>
          </w:tcPr>
          <w:p w14:paraId="51451CBF" w14:textId="650BAA86" w:rsidR="00967FD6" w:rsidRPr="00DF256B" w:rsidRDefault="00967FD6" w:rsidP="009F2B74">
            <w:pPr>
              <w:pStyle w:val="TableText"/>
            </w:pPr>
            <w:r>
              <w:t>F Loop - UM04 [X4] = 18:A</w:t>
            </w:r>
          </w:p>
        </w:tc>
      </w:tr>
      <w:tr w:rsidR="00967FD6" w:rsidRPr="00DF256B" w14:paraId="162458AF" w14:textId="77777777" w:rsidTr="009F2B74">
        <w:trPr>
          <w:cantSplit/>
        </w:trPr>
        <w:tc>
          <w:tcPr>
            <w:tcW w:w="1944" w:type="dxa"/>
          </w:tcPr>
          <w:p w14:paraId="5AA9A3A2" w14:textId="77777777" w:rsidR="00967FD6" w:rsidRPr="00F27E6E" w:rsidRDefault="00967FD6" w:rsidP="009F2B74">
            <w:pPr>
              <w:pStyle w:val="TableText"/>
            </w:pPr>
          </w:p>
        </w:tc>
        <w:tc>
          <w:tcPr>
            <w:tcW w:w="898" w:type="dxa"/>
          </w:tcPr>
          <w:p w14:paraId="38F751B2" w14:textId="77777777" w:rsidR="00967FD6" w:rsidRPr="009630B7" w:rsidRDefault="00967FD6" w:rsidP="00967FD6">
            <w:pPr>
              <w:pStyle w:val="TableText"/>
              <w:numPr>
                <w:ilvl w:val="0"/>
                <w:numId w:val="203"/>
              </w:numPr>
            </w:pPr>
          </w:p>
        </w:tc>
        <w:tc>
          <w:tcPr>
            <w:tcW w:w="4488" w:type="dxa"/>
          </w:tcPr>
          <w:p w14:paraId="0305FD53" w14:textId="0F76BEDE" w:rsidR="00967FD6" w:rsidRPr="009D183D" w:rsidRDefault="00967FD6" w:rsidP="009F2B74">
            <w:pPr>
              <w:pStyle w:val="TableText"/>
            </w:pPr>
            <w:r>
              <w:t xml:space="preserve">Submit to the </w:t>
            </w:r>
            <w:r w:rsidR="007C22F6">
              <w:t>ARPS</w:t>
            </w:r>
            <w:r>
              <w:t xml:space="preserve"> message interface</w:t>
            </w:r>
          </w:p>
        </w:tc>
        <w:tc>
          <w:tcPr>
            <w:tcW w:w="2244" w:type="dxa"/>
          </w:tcPr>
          <w:p w14:paraId="17D3FC99" w14:textId="5CB73313" w:rsidR="00967FD6" w:rsidRPr="009D183D" w:rsidRDefault="00967FD6" w:rsidP="009F2B74">
            <w:pPr>
              <w:pStyle w:val="TableText"/>
            </w:pPr>
            <w:r>
              <w:t xml:space="preserve">Message processed by </w:t>
            </w:r>
            <w:r w:rsidR="007C22F6">
              <w:t>ARPS</w:t>
            </w:r>
            <w:r>
              <w:t xml:space="preserve"> interface</w:t>
            </w:r>
          </w:p>
        </w:tc>
        <w:tc>
          <w:tcPr>
            <w:tcW w:w="2244" w:type="dxa"/>
          </w:tcPr>
          <w:p w14:paraId="3A8E29D7" w14:textId="77777777" w:rsidR="00967FD6" w:rsidRPr="00DF256B" w:rsidRDefault="00967FD6" w:rsidP="009F2B74">
            <w:pPr>
              <w:pStyle w:val="TableText"/>
            </w:pPr>
          </w:p>
        </w:tc>
        <w:tc>
          <w:tcPr>
            <w:tcW w:w="561" w:type="dxa"/>
          </w:tcPr>
          <w:p w14:paraId="7AE7E6AF" w14:textId="77777777" w:rsidR="00967FD6" w:rsidRPr="00DF256B" w:rsidRDefault="00967FD6" w:rsidP="009F2B74">
            <w:pPr>
              <w:pStyle w:val="TableText"/>
            </w:pPr>
          </w:p>
        </w:tc>
        <w:tc>
          <w:tcPr>
            <w:tcW w:w="2244" w:type="dxa"/>
          </w:tcPr>
          <w:p w14:paraId="2D89AFA7" w14:textId="77777777" w:rsidR="00967FD6" w:rsidRPr="00DF256B" w:rsidRDefault="00967FD6" w:rsidP="009F2B74">
            <w:pPr>
              <w:pStyle w:val="TableText"/>
            </w:pPr>
          </w:p>
        </w:tc>
      </w:tr>
      <w:tr w:rsidR="00967FD6" w:rsidRPr="00DF256B" w14:paraId="624877A7" w14:textId="77777777" w:rsidTr="009F2B74">
        <w:trPr>
          <w:cantSplit/>
        </w:trPr>
        <w:tc>
          <w:tcPr>
            <w:tcW w:w="1944" w:type="dxa"/>
          </w:tcPr>
          <w:p w14:paraId="0B6B0233" w14:textId="77777777" w:rsidR="00967FD6" w:rsidRPr="00BF4A23" w:rsidRDefault="00967FD6" w:rsidP="009F2B74">
            <w:pPr>
              <w:pStyle w:val="TableText"/>
            </w:pPr>
          </w:p>
        </w:tc>
        <w:tc>
          <w:tcPr>
            <w:tcW w:w="898" w:type="dxa"/>
          </w:tcPr>
          <w:p w14:paraId="23402317" w14:textId="77777777" w:rsidR="00967FD6" w:rsidRPr="009630B7" w:rsidRDefault="00967FD6" w:rsidP="00967FD6">
            <w:pPr>
              <w:pStyle w:val="TableText"/>
              <w:numPr>
                <w:ilvl w:val="0"/>
                <w:numId w:val="203"/>
              </w:numPr>
            </w:pPr>
          </w:p>
        </w:tc>
        <w:tc>
          <w:tcPr>
            <w:tcW w:w="4488" w:type="dxa"/>
          </w:tcPr>
          <w:p w14:paraId="6E8EE48C" w14:textId="41415F10" w:rsidR="00967FD6" w:rsidRDefault="00E172C6" w:rsidP="009F2B74">
            <w:pPr>
              <w:pStyle w:val="TableText"/>
            </w:pPr>
            <w:r>
              <w:t>AAA error=AA returned</w:t>
            </w:r>
          </w:p>
        </w:tc>
        <w:tc>
          <w:tcPr>
            <w:tcW w:w="2244" w:type="dxa"/>
          </w:tcPr>
          <w:p w14:paraId="7AE2BBBA" w14:textId="77777777" w:rsidR="00967FD6" w:rsidRDefault="00967FD6" w:rsidP="009F2B74">
            <w:pPr>
              <w:pStyle w:val="TableText"/>
            </w:pPr>
            <w:r>
              <w:t>AAA error response sent to requestor</w:t>
            </w:r>
          </w:p>
        </w:tc>
        <w:tc>
          <w:tcPr>
            <w:tcW w:w="2244" w:type="dxa"/>
          </w:tcPr>
          <w:p w14:paraId="6748CBEC" w14:textId="77777777" w:rsidR="00967FD6" w:rsidRPr="00DF256B" w:rsidRDefault="00967FD6" w:rsidP="009F2B74">
            <w:pPr>
              <w:pStyle w:val="TableText"/>
            </w:pPr>
          </w:p>
        </w:tc>
        <w:tc>
          <w:tcPr>
            <w:tcW w:w="561" w:type="dxa"/>
          </w:tcPr>
          <w:p w14:paraId="6EC41897" w14:textId="77777777" w:rsidR="00967FD6" w:rsidRPr="00DF256B" w:rsidRDefault="00967FD6" w:rsidP="009F2B74">
            <w:pPr>
              <w:pStyle w:val="TableText"/>
            </w:pPr>
          </w:p>
        </w:tc>
        <w:tc>
          <w:tcPr>
            <w:tcW w:w="2244" w:type="dxa"/>
          </w:tcPr>
          <w:p w14:paraId="73F03C5B" w14:textId="77777777" w:rsidR="00967FD6" w:rsidRDefault="00967FD6" w:rsidP="009F2B74">
            <w:pPr>
              <w:pStyle w:val="TableText"/>
            </w:pPr>
          </w:p>
        </w:tc>
      </w:tr>
      <w:tr w:rsidR="00967FD6" w:rsidRPr="00DF256B" w14:paraId="1A787BEB" w14:textId="77777777" w:rsidTr="009F2B74">
        <w:trPr>
          <w:cantSplit/>
        </w:trPr>
        <w:tc>
          <w:tcPr>
            <w:tcW w:w="1944" w:type="dxa"/>
          </w:tcPr>
          <w:p w14:paraId="1123209B" w14:textId="77777777" w:rsidR="00967FD6" w:rsidRPr="00F27E6E" w:rsidRDefault="00967FD6" w:rsidP="009F2B74">
            <w:pPr>
              <w:pStyle w:val="TableText"/>
            </w:pPr>
          </w:p>
        </w:tc>
        <w:tc>
          <w:tcPr>
            <w:tcW w:w="898" w:type="dxa"/>
          </w:tcPr>
          <w:p w14:paraId="0BA6931C" w14:textId="77777777" w:rsidR="00967FD6" w:rsidRPr="009630B7" w:rsidRDefault="00967FD6" w:rsidP="00967FD6">
            <w:pPr>
              <w:pStyle w:val="TableText"/>
              <w:numPr>
                <w:ilvl w:val="0"/>
                <w:numId w:val="203"/>
              </w:numPr>
            </w:pPr>
          </w:p>
        </w:tc>
        <w:tc>
          <w:tcPr>
            <w:tcW w:w="4488" w:type="dxa"/>
          </w:tcPr>
          <w:p w14:paraId="10664083" w14:textId="437FF0E8" w:rsidR="00967FD6" w:rsidRPr="009D183D" w:rsidRDefault="00967FD6">
            <w:pPr>
              <w:pStyle w:val="TableText"/>
            </w:pPr>
            <w:r>
              <w:t xml:space="preserve">Select the </w:t>
            </w:r>
            <w:r w:rsidR="00CB38FC">
              <w:t>FY15RQTC007F</w:t>
            </w:r>
            <w:r>
              <w:t>-</w:t>
            </w:r>
            <w:r w:rsidR="002A0C78">
              <w:t>10</w:t>
            </w:r>
            <w:r>
              <w:t xml:space="preserve"> request message file</w:t>
            </w:r>
          </w:p>
        </w:tc>
        <w:tc>
          <w:tcPr>
            <w:tcW w:w="2244" w:type="dxa"/>
          </w:tcPr>
          <w:p w14:paraId="3DC5A2EE" w14:textId="77777777" w:rsidR="00967FD6" w:rsidRPr="009D183D" w:rsidRDefault="00967FD6" w:rsidP="009F2B74">
            <w:pPr>
              <w:pStyle w:val="TableText"/>
            </w:pPr>
            <w:r>
              <w:t>Message file selected</w:t>
            </w:r>
          </w:p>
        </w:tc>
        <w:tc>
          <w:tcPr>
            <w:tcW w:w="2244" w:type="dxa"/>
          </w:tcPr>
          <w:p w14:paraId="620846EC" w14:textId="77777777" w:rsidR="00967FD6" w:rsidRPr="00DF256B" w:rsidRDefault="00967FD6" w:rsidP="009F2B74">
            <w:pPr>
              <w:pStyle w:val="TableText"/>
            </w:pPr>
          </w:p>
        </w:tc>
        <w:tc>
          <w:tcPr>
            <w:tcW w:w="561" w:type="dxa"/>
          </w:tcPr>
          <w:p w14:paraId="7295A9FE" w14:textId="652F461E" w:rsidR="00967FD6" w:rsidRPr="00DF256B" w:rsidRDefault="002A0C78" w:rsidP="009F2B74">
            <w:pPr>
              <w:pStyle w:val="TableText"/>
            </w:pPr>
            <w:r>
              <w:t>D</w:t>
            </w:r>
          </w:p>
        </w:tc>
        <w:tc>
          <w:tcPr>
            <w:tcW w:w="2244" w:type="dxa"/>
          </w:tcPr>
          <w:p w14:paraId="72A76271" w14:textId="240F993B" w:rsidR="00967FD6" w:rsidRPr="00DF256B" w:rsidRDefault="00967FD6" w:rsidP="009F2B74">
            <w:pPr>
              <w:pStyle w:val="TableText"/>
            </w:pPr>
            <w:r>
              <w:t>F Loop - UM04 [X4] = 21:A</w:t>
            </w:r>
          </w:p>
        </w:tc>
      </w:tr>
      <w:tr w:rsidR="00967FD6" w:rsidRPr="00DF256B" w14:paraId="38B8D34A" w14:textId="77777777" w:rsidTr="009F2B74">
        <w:trPr>
          <w:cantSplit/>
        </w:trPr>
        <w:tc>
          <w:tcPr>
            <w:tcW w:w="1944" w:type="dxa"/>
          </w:tcPr>
          <w:p w14:paraId="1B36AB62" w14:textId="77777777" w:rsidR="00967FD6" w:rsidRPr="00F27E6E" w:rsidRDefault="00967FD6" w:rsidP="009F2B74">
            <w:pPr>
              <w:pStyle w:val="TableText"/>
            </w:pPr>
          </w:p>
        </w:tc>
        <w:tc>
          <w:tcPr>
            <w:tcW w:w="898" w:type="dxa"/>
          </w:tcPr>
          <w:p w14:paraId="1B598D3F" w14:textId="77777777" w:rsidR="00967FD6" w:rsidRPr="009630B7" w:rsidRDefault="00967FD6" w:rsidP="00967FD6">
            <w:pPr>
              <w:pStyle w:val="TableText"/>
              <w:numPr>
                <w:ilvl w:val="0"/>
                <w:numId w:val="203"/>
              </w:numPr>
            </w:pPr>
          </w:p>
        </w:tc>
        <w:tc>
          <w:tcPr>
            <w:tcW w:w="4488" w:type="dxa"/>
          </w:tcPr>
          <w:p w14:paraId="558C57AB" w14:textId="5E50F97C" w:rsidR="00967FD6" w:rsidRPr="009D183D" w:rsidRDefault="00967FD6" w:rsidP="009F2B74">
            <w:pPr>
              <w:pStyle w:val="TableText"/>
            </w:pPr>
            <w:r>
              <w:t xml:space="preserve">Submit to the </w:t>
            </w:r>
            <w:r w:rsidR="007C22F6">
              <w:t>ARPS</w:t>
            </w:r>
            <w:r>
              <w:t xml:space="preserve"> message interface</w:t>
            </w:r>
          </w:p>
        </w:tc>
        <w:tc>
          <w:tcPr>
            <w:tcW w:w="2244" w:type="dxa"/>
          </w:tcPr>
          <w:p w14:paraId="040C144A" w14:textId="412495C9" w:rsidR="00967FD6" w:rsidRPr="009D183D" w:rsidRDefault="00967FD6" w:rsidP="009F2B74">
            <w:pPr>
              <w:pStyle w:val="TableText"/>
            </w:pPr>
            <w:r>
              <w:t xml:space="preserve">Message processed by </w:t>
            </w:r>
            <w:r w:rsidR="007C22F6">
              <w:t>ARPS</w:t>
            </w:r>
            <w:r>
              <w:t xml:space="preserve"> interface</w:t>
            </w:r>
          </w:p>
        </w:tc>
        <w:tc>
          <w:tcPr>
            <w:tcW w:w="2244" w:type="dxa"/>
          </w:tcPr>
          <w:p w14:paraId="5E731434" w14:textId="77777777" w:rsidR="00967FD6" w:rsidRPr="00DF256B" w:rsidRDefault="00967FD6" w:rsidP="009F2B74">
            <w:pPr>
              <w:pStyle w:val="TableText"/>
            </w:pPr>
          </w:p>
        </w:tc>
        <w:tc>
          <w:tcPr>
            <w:tcW w:w="561" w:type="dxa"/>
          </w:tcPr>
          <w:p w14:paraId="7FDAE701" w14:textId="77777777" w:rsidR="00967FD6" w:rsidRPr="00DF256B" w:rsidRDefault="00967FD6" w:rsidP="009F2B74">
            <w:pPr>
              <w:pStyle w:val="TableText"/>
            </w:pPr>
          </w:p>
        </w:tc>
        <w:tc>
          <w:tcPr>
            <w:tcW w:w="2244" w:type="dxa"/>
          </w:tcPr>
          <w:p w14:paraId="0BDD0295" w14:textId="77777777" w:rsidR="00967FD6" w:rsidRPr="00DF256B" w:rsidRDefault="00967FD6" w:rsidP="009F2B74">
            <w:pPr>
              <w:pStyle w:val="TableText"/>
            </w:pPr>
          </w:p>
        </w:tc>
      </w:tr>
      <w:tr w:rsidR="00967FD6" w:rsidRPr="00DF256B" w14:paraId="071E2732" w14:textId="77777777" w:rsidTr="009F2B74">
        <w:trPr>
          <w:cantSplit/>
        </w:trPr>
        <w:tc>
          <w:tcPr>
            <w:tcW w:w="1944" w:type="dxa"/>
          </w:tcPr>
          <w:p w14:paraId="258E8A76" w14:textId="77777777" w:rsidR="00967FD6" w:rsidRPr="00BF4A23" w:rsidRDefault="00967FD6" w:rsidP="009F2B74">
            <w:pPr>
              <w:pStyle w:val="TableText"/>
            </w:pPr>
          </w:p>
        </w:tc>
        <w:tc>
          <w:tcPr>
            <w:tcW w:w="898" w:type="dxa"/>
          </w:tcPr>
          <w:p w14:paraId="68629CC4" w14:textId="77777777" w:rsidR="00967FD6" w:rsidRPr="009630B7" w:rsidRDefault="00967FD6" w:rsidP="00967FD6">
            <w:pPr>
              <w:pStyle w:val="TableText"/>
              <w:numPr>
                <w:ilvl w:val="0"/>
                <w:numId w:val="203"/>
              </w:numPr>
            </w:pPr>
          </w:p>
        </w:tc>
        <w:tc>
          <w:tcPr>
            <w:tcW w:w="4488" w:type="dxa"/>
          </w:tcPr>
          <w:p w14:paraId="2A250B7B" w14:textId="12D6B9F9" w:rsidR="00967FD6" w:rsidRDefault="00E172C6" w:rsidP="009F2B74">
            <w:pPr>
              <w:pStyle w:val="TableText"/>
            </w:pPr>
            <w:r>
              <w:t>AAA error=AA returned</w:t>
            </w:r>
          </w:p>
        </w:tc>
        <w:tc>
          <w:tcPr>
            <w:tcW w:w="2244" w:type="dxa"/>
          </w:tcPr>
          <w:p w14:paraId="6A364652" w14:textId="77777777" w:rsidR="00967FD6" w:rsidRDefault="00967FD6" w:rsidP="009F2B74">
            <w:pPr>
              <w:pStyle w:val="TableText"/>
            </w:pPr>
            <w:r>
              <w:t>AAA error response sent to requestor</w:t>
            </w:r>
          </w:p>
        </w:tc>
        <w:tc>
          <w:tcPr>
            <w:tcW w:w="2244" w:type="dxa"/>
          </w:tcPr>
          <w:p w14:paraId="3F34B36C" w14:textId="77777777" w:rsidR="00967FD6" w:rsidRPr="00DF256B" w:rsidRDefault="00967FD6" w:rsidP="009F2B74">
            <w:pPr>
              <w:pStyle w:val="TableText"/>
            </w:pPr>
          </w:p>
        </w:tc>
        <w:tc>
          <w:tcPr>
            <w:tcW w:w="561" w:type="dxa"/>
          </w:tcPr>
          <w:p w14:paraId="63D404D5" w14:textId="77777777" w:rsidR="00967FD6" w:rsidRPr="00DF256B" w:rsidRDefault="00967FD6" w:rsidP="009F2B74">
            <w:pPr>
              <w:pStyle w:val="TableText"/>
            </w:pPr>
          </w:p>
        </w:tc>
        <w:tc>
          <w:tcPr>
            <w:tcW w:w="2244" w:type="dxa"/>
          </w:tcPr>
          <w:p w14:paraId="57CA4DF9" w14:textId="77777777" w:rsidR="00967FD6" w:rsidRDefault="00967FD6" w:rsidP="009F2B74">
            <w:pPr>
              <w:pStyle w:val="TableText"/>
            </w:pPr>
          </w:p>
        </w:tc>
      </w:tr>
      <w:tr w:rsidR="00967FD6" w:rsidRPr="00DF256B" w14:paraId="4211C4B5" w14:textId="77777777" w:rsidTr="009F2B74">
        <w:trPr>
          <w:cantSplit/>
        </w:trPr>
        <w:tc>
          <w:tcPr>
            <w:tcW w:w="1944" w:type="dxa"/>
          </w:tcPr>
          <w:p w14:paraId="2AD2658F" w14:textId="77777777" w:rsidR="00967FD6" w:rsidRPr="00F27E6E" w:rsidRDefault="00967FD6" w:rsidP="009F2B74">
            <w:pPr>
              <w:pStyle w:val="TableText"/>
            </w:pPr>
          </w:p>
        </w:tc>
        <w:tc>
          <w:tcPr>
            <w:tcW w:w="898" w:type="dxa"/>
          </w:tcPr>
          <w:p w14:paraId="648EE1DC" w14:textId="77777777" w:rsidR="00967FD6" w:rsidRPr="009630B7" w:rsidRDefault="00967FD6" w:rsidP="00967FD6">
            <w:pPr>
              <w:pStyle w:val="TableText"/>
              <w:numPr>
                <w:ilvl w:val="0"/>
                <w:numId w:val="203"/>
              </w:numPr>
            </w:pPr>
          </w:p>
        </w:tc>
        <w:tc>
          <w:tcPr>
            <w:tcW w:w="4488" w:type="dxa"/>
          </w:tcPr>
          <w:p w14:paraId="587B96A1" w14:textId="0EBD80B9" w:rsidR="00967FD6" w:rsidRPr="009D183D" w:rsidRDefault="00967FD6">
            <w:pPr>
              <w:pStyle w:val="TableText"/>
            </w:pPr>
            <w:r>
              <w:t xml:space="preserve">Select the </w:t>
            </w:r>
            <w:r w:rsidR="00CB38FC">
              <w:t>FY15RQTC007F</w:t>
            </w:r>
            <w:r>
              <w:t>-</w:t>
            </w:r>
            <w:r w:rsidR="002A0C78">
              <w:t>11</w:t>
            </w:r>
            <w:r>
              <w:t xml:space="preserve"> request message file</w:t>
            </w:r>
          </w:p>
        </w:tc>
        <w:tc>
          <w:tcPr>
            <w:tcW w:w="2244" w:type="dxa"/>
          </w:tcPr>
          <w:p w14:paraId="184E72EF" w14:textId="77777777" w:rsidR="00967FD6" w:rsidRPr="009D183D" w:rsidRDefault="00967FD6" w:rsidP="009F2B74">
            <w:pPr>
              <w:pStyle w:val="TableText"/>
            </w:pPr>
            <w:r>
              <w:t>Message file selected</w:t>
            </w:r>
          </w:p>
        </w:tc>
        <w:tc>
          <w:tcPr>
            <w:tcW w:w="2244" w:type="dxa"/>
          </w:tcPr>
          <w:p w14:paraId="149C0980" w14:textId="77777777" w:rsidR="00967FD6" w:rsidRPr="00DF256B" w:rsidRDefault="00967FD6" w:rsidP="009F2B74">
            <w:pPr>
              <w:pStyle w:val="TableText"/>
            </w:pPr>
          </w:p>
        </w:tc>
        <w:tc>
          <w:tcPr>
            <w:tcW w:w="561" w:type="dxa"/>
          </w:tcPr>
          <w:p w14:paraId="412542B3" w14:textId="491C3A74" w:rsidR="00967FD6" w:rsidRPr="00DF256B" w:rsidRDefault="002A0C78" w:rsidP="009F2B74">
            <w:pPr>
              <w:pStyle w:val="TableText"/>
            </w:pPr>
            <w:r>
              <w:t>D</w:t>
            </w:r>
          </w:p>
        </w:tc>
        <w:tc>
          <w:tcPr>
            <w:tcW w:w="2244" w:type="dxa"/>
          </w:tcPr>
          <w:p w14:paraId="4D7CA6A4" w14:textId="202BB9E3" w:rsidR="00967FD6" w:rsidRPr="00DF256B" w:rsidRDefault="00967FD6" w:rsidP="009F2B74">
            <w:pPr>
              <w:pStyle w:val="TableText"/>
            </w:pPr>
            <w:r>
              <w:t>F Loop - UM04 [X4] = 28:A</w:t>
            </w:r>
          </w:p>
        </w:tc>
      </w:tr>
      <w:tr w:rsidR="00967FD6" w:rsidRPr="00DF256B" w14:paraId="5B8639A6" w14:textId="77777777" w:rsidTr="009F2B74">
        <w:trPr>
          <w:cantSplit/>
        </w:trPr>
        <w:tc>
          <w:tcPr>
            <w:tcW w:w="1944" w:type="dxa"/>
          </w:tcPr>
          <w:p w14:paraId="3EB43982" w14:textId="77777777" w:rsidR="00967FD6" w:rsidRPr="00F27E6E" w:rsidRDefault="00967FD6" w:rsidP="009F2B74">
            <w:pPr>
              <w:pStyle w:val="TableText"/>
            </w:pPr>
          </w:p>
        </w:tc>
        <w:tc>
          <w:tcPr>
            <w:tcW w:w="898" w:type="dxa"/>
          </w:tcPr>
          <w:p w14:paraId="230EFD54" w14:textId="77777777" w:rsidR="00967FD6" w:rsidRPr="009630B7" w:rsidRDefault="00967FD6" w:rsidP="00967FD6">
            <w:pPr>
              <w:pStyle w:val="TableText"/>
              <w:numPr>
                <w:ilvl w:val="0"/>
                <w:numId w:val="203"/>
              </w:numPr>
            </w:pPr>
          </w:p>
        </w:tc>
        <w:tc>
          <w:tcPr>
            <w:tcW w:w="4488" w:type="dxa"/>
          </w:tcPr>
          <w:p w14:paraId="111955D6" w14:textId="2D651DD2" w:rsidR="00967FD6" w:rsidRPr="009D183D" w:rsidRDefault="00967FD6" w:rsidP="009F2B74">
            <w:pPr>
              <w:pStyle w:val="TableText"/>
            </w:pPr>
            <w:r>
              <w:t xml:space="preserve">Submit to the </w:t>
            </w:r>
            <w:r w:rsidR="007C22F6">
              <w:t>ARPS</w:t>
            </w:r>
            <w:r>
              <w:t xml:space="preserve"> message interface</w:t>
            </w:r>
          </w:p>
        </w:tc>
        <w:tc>
          <w:tcPr>
            <w:tcW w:w="2244" w:type="dxa"/>
          </w:tcPr>
          <w:p w14:paraId="13FEAFD0" w14:textId="785E7E1C" w:rsidR="00967FD6" w:rsidRPr="009D183D" w:rsidRDefault="00967FD6" w:rsidP="009F2B74">
            <w:pPr>
              <w:pStyle w:val="TableText"/>
            </w:pPr>
            <w:r>
              <w:t xml:space="preserve">Message processed by </w:t>
            </w:r>
            <w:r w:rsidR="007C22F6">
              <w:t>ARPS</w:t>
            </w:r>
            <w:r>
              <w:t xml:space="preserve"> interface</w:t>
            </w:r>
          </w:p>
        </w:tc>
        <w:tc>
          <w:tcPr>
            <w:tcW w:w="2244" w:type="dxa"/>
          </w:tcPr>
          <w:p w14:paraId="2CAB7377" w14:textId="77777777" w:rsidR="00967FD6" w:rsidRPr="00DF256B" w:rsidRDefault="00967FD6" w:rsidP="009F2B74">
            <w:pPr>
              <w:pStyle w:val="TableText"/>
            </w:pPr>
          </w:p>
        </w:tc>
        <w:tc>
          <w:tcPr>
            <w:tcW w:w="561" w:type="dxa"/>
          </w:tcPr>
          <w:p w14:paraId="487958D9" w14:textId="77777777" w:rsidR="00967FD6" w:rsidRPr="00DF256B" w:rsidRDefault="00967FD6" w:rsidP="009F2B74">
            <w:pPr>
              <w:pStyle w:val="TableText"/>
            </w:pPr>
          </w:p>
        </w:tc>
        <w:tc>
          <w:tcPr>
            <w:tcW w:w="2244" w:type="dxa"/>
          </w:tcPr>
          <w:p w14:paraId="725254A5" w14:textId="77777777" w:rsidR="00967FD6" w:rsidRPr="00DF256B" w:rsidRDefault="00967FD6" w:rsidP="009F2B74">
            <w:pPr>
              <w:pStyle w:val="TableText"/>
            </w:pPr>
          </w:p>
        </w:tc>
      </w:tr>
      <w:tr w:rsidR="00967FD6" w:rsidRPr="00DF256B" w14:paraId="6D0DE2BF" w14:textId="77777777" w:rsidTr="009F2B74">
        <w:trPr>
          <w:cantSplit/>
        </w:trPr>
        <w:tc>
          <w:tcPr>
            <w:tcW w:w="1944" w:type="dxa"/>
          </w:tcPr>
          <w:p w14:paraId="475E6AF3" w14:textId="77777777" w:rsidR="00967FD6" w:rsidRPr="00BF4A23" w:rsidRDefault="00967FD6" w:rsidP="009F2B74">
            <w:pPr>
              <w:pStyle w:val="TableText"/>
            </w:pPr>
          </w:p>
        </w:tc>
        <w:tc>
          <w:tcPr>
            <w:tcW w:w="898" w:type="dxa"/>
          </w:tcPr>
          <w:p w14:paraId="0C39B75C" w14:textId="77777777" w:rsidR="00967FD6" w:rsidRPr="009630B7" w:rsidRDefault="00967FD6" w:rsidP="00967FD6">
            <w:pPr>
              <w:pStyle w:val="TableText"/>
              <w:numPr>
                <w:ilvl w:val="0"/>
                <w:numId w:val="203"/>
              </w:numPr>
            </w:pPr>
          </w:p>
        </w:tc>
        <w:tc>
          <w:tcPr>
            <w:tcW w:w="4488" w:type="dxa"/>
          </w:tcPr>
          <w:p w14:paraId="1D3BF80D" w14:textId="42DA04E6" w:rsidR="00967FD6" w:rsidRDefault="00E172C6" w:rsidP="009F2B74">
            <w:pPr>
              <w:pStyle w:val="TableText"/>
            </w:pPr>
            <w:r>
              <w:t>AAA error=AA returned</w:t>
            </w:r>
          </w:p>
        </w:tc>
        <w:tc>
          <w:tcPr>
            <w:tcW w:w="2244" w:type="dxa"/>
          </w:tcPr>
          <w:p w14:paraId="20A7C3F8" w14:textId="77777777" w:rsidR="00967FD6" w:rsidRDefault="00967FD6" w:rsidP="009F2B74">
            <w:pPr>
              <w:pStyle w:val="TableText"/>
            </w:pPr>
            <w:r>
              <w:t>AAA error response sent to requestor</w:t>
            </w:r>
          </w:p>
        </w:tc>
        <w:tc>
          <w:tcPr>
            <w:tcW w:w="2244" w:type="dxa"/>
          </w:tcPr>
          <w:p w14:paraId="5F15D23D" w14:textId="77777777" w:rsidR="00967FD6" w:rsidRPr="00DF256B" w:rsidRDefault="00967FD6" w:rsidP="009F2B74">
            <w:pPr>
              <w:pStyle w:val="TableText"/>
            </w:pPr>
          </w:p>
        </w:tc>
        <w:tc>
          <w:tcPr>
            <w:tcW w:w="561" w:type="dxa"/>
          </w:tcPr>
          <w:p w14:paraId="632F637F" w14:textId="77777777" w:rsidR="00967FD6" w:rsidRPr="00DF256B" w:rsidRDefault="00967FD6" w:rsidP="009F2B74">
            <w:pPr>
              <w:pStyle w:val="TableText"/>
            </w:pPr>
          </w:p>
        </w:tc>
        <w:tc>
          <w:tcPr>
            <w:tcW w:w="2244" w:type="dxa"/>
          </w:tcPr>
          <w:p w14:paraId="2C08EA36" w14:textId="77777777" w:rsidR="00967FD6" w:rsidRDefault="00967FD6" w:rsidP="009F2B74">
            <w:pPr>
              <w:pStyle w:val="TableText"/>
            </w:pPr>
          </w:p>
        </w:tc>
      </w:tr>
      <w:tr w:rsidR="00967FD6" w:rsidRPr="00DF256B" w14:paraId="5A112C3E" w14:textId="77777777" w:rsidTr="009F2B74">
        <w:trPr>
          <w:cantSplit/>
        </w:trPr>
        <w:tc>
          <w:tcPr>
            <w:tcW w:w="1944" w:type="dxa"/>
          </w:tcPr>
          <w:p w14:paraId="48C09E04" w14:textId="77777777" w:rsidR="00967FD6" w:rsidRPr="00F27E6E" w:rsidRDefault="00967FD6" w:rsidP="009F2B74">
            <w:pPr>
              <w:pStyle w:val="TableText"/>
            </w:pPr>
          </w:p>
        </w:tc>
        <w:tc>
          <w:tcPr>
            <w:tcW w:w="898" w:type="dxa"/>
          </w:tcPr>
          <w:p w14:paraId="207AD732" w14:textId="77777777" w:rsidR="00967FD6" w:rsidRPr="009630B7" w:rsidRDefault="00967FD6" w:rsidP="00967FD6">
            <w:pPr>
              <w:pStyle w:val="TableText"/>
              <w:numPr>
                <w:ilvl w:val="0"/>
                <w:numId w:val="203"/>
              </w:numPr>
            </w:pPr>
          </w:p>
        </w:tc>
        <w:tc>
          <w:tcPr>
            <w:tcW w:w="4488" w:type="dxa"/>
          </w:tcPr>
          <w:p w14:paraId="239E678B" w14:textId="75978B2E" w:rsidR="00967FD6" w:rsidRPr="009D183D" w:rsidRDefault="00967FD6">
            <w:pPr>
              <w:pStyle w:val="TableText"/>
            </w:pPr>
            <w:r>
              <w:t xml:space="preserve">Select the </w:t>
            </w:r>
            <w:r w:rsidR="00CB38FC">
              <w:t>FY15RQTC007F</w:t>
            </w:r>
            <w:r>
              <w:t>-</w:t>
            </w:r>
            <w:r w:rsidR="002A0C78">
              <w:t>12</w:t>
            </w:r>
            <w:r>
              <w:t xml:space="preserve"> request message file</w:t>
            </w:r>
          </w:p>
        </w:tc>
        <w:tc>
          <w:tcPr>
            <w:tcW w:w="2244" w:type="dxa"/>
          </w:tcPr>
          <w:p w14:paraId="0EF6F2D3" w14:textId="77777777" w:rsidR="00967FD6" w:rsidRPr="009D183D" w:rsidRDefault="00967FD6" w:rsidP="009F2B74">
            <w:pPr>
              <w:pStyle w:val="TableText"/>
            </w:pPr>
            <w:r>
              <w:t>Message file selected</w:t>
            </w:r>
          </w:p>
        </w:tc>
        <w:tc>
          <w:tcPr>
            <w:tcW w:w="2244" w:type="dxa"/>
          </w:tcPr>
          <w:p w14:paraId="32CE4C63" w14:textId="77777777" w:rsidR="00967FD6" w:rsidRPr="00DF256B" w:rsidRDefault="00967FD6" w:rsidP="009F2B74">
            <w:pPr>
              <w:pStyle w:val="TableText"/>
            </w:pPr>
          </w:p>
        </w:tc>
        <w:tc>
          <w:tcPr>
            <w:tcW w:w="561" w:type="dxa"/>
          </w:tcPr>
          <w:p w14:paraId="2F555399" w14:textId="72CD94E5" w:rsidR="00967FD6" w:rsidRPr="00DF256B" w:rsidRDefault="002A0C78" w:rsidP="009F2B74">
            <w:pPr>
              <w:pStyle w:val="TableText"/>
            </w:pPr>
            <w:r>
              <w:t>D</w:t>
            </w:r>
          </w:p>
        </w:tc>
        <w:tc>
          <w:tcPr>
            <w:tcW w:w="2244" w:type="dxa"/>
          </w:tcPr>
          <w:p w14:paraId="7774E20E" w14:textId="7DFA0BAA" w:rsidR="00967FD6" w:rsidRPr="00DF256B" w:rsidRDefault="00967FD6" w:rsidP="009F2B74">
            <w:pPr>
              <w:pStyle w:val="TableText"/>
            </w:pPr>
            <w:r>
              <w:t>F Loop - UM04 [X4] = 41:A</w:t>
            </w:r>
          </w:p>
        </w:tc>
      </w:tr>
      <w:tr w:rsidR="00967FD6" w:rsidRPr="00DF256B" w14:paraId="43BCE976" w14:textId="77777777" w:rsidTr="009F2B74">
        <w:trPr>
          <w:cantSplit/>
        </w:trPr>
        <w:tc>
          <w:tcPr>
            <w:tcW w:w="1944" w:type="dxa"/>
          </w:tcPr>
          <w:p w14:paraId="5FDB3BC9" w14:textId="77777777" w:rsidR="00967FD6" w:rsidRPr="00F27E6E" w:rsidRDefault="00967FD6" w:rsidP="009F2B74">
            <w:pPr>
              <w:pStyle w:val="TableText"/>
            </w:pPr>
          </w:p>
        </w:tc>
        <w:tc>
          <w:tcPr>
            <w:tcW w:w="898" w:type="dxa"/>
          </w:tcPr>
          <w:p w14:paraId="7891721F" w14:textId="77777777" w:rsidR="00967FD6" w:rsidRPr="009630B7" w:rsidRDefault="00967FD6" w:rsidP="00967FD6">
            <w:pPr>
              <w:pStyle w:val="TableText"/>
              <w:numPr>
                <w:ilvl w:val="0"/>
                <w:numId w:val="203"/>
              </w:numPr>
            </w:pPr>
          </w:p>
        </w:tc>
        <w:tc>
          <w:tcPr>
            <w:tcW w:w="4488" w:type="dxa"/>
          </w:tcPr>
          <w:p w14:paraId="7ED402DF" w14:textId="45760731" w:rsidR="00967FD6" w:rsidRPr="009D183D" w:rsidRDefault="00967FD6" w:rsidP="009F2B74">
            <w:pPr>
              <w:pStyle w:val="TableText"/>
            </w:pPr>
            <w:r>
              <w:t xml:space="preserve">Submit to the </w:t>
            </w:r>
            <w:r w:rsidR="007C22F6">
              <w:t>ARPS</w:t>
            </w:r>
            <w:r>
              <w:t xml:space="preserve"> message interface</w:t>
            </w:r>
          </w:p>
        </w:tc>
        <w:tc>
          <w:tcPr>
            <w:tcW w:w="2244" w:type="dxa"/>
          </w:tcPr>
          <w:p w14:paraId="267F2FB5" w14:textId="54A0A7E2" w:rsidR="00967FD6" w:rsidRPr="009D183D" w:rsidRDefault="00967FD6" w:rsidP="009F2B74">
            <w:pPr>
              <w:pStyle w:val="TableText"/>
            </w:pPr>
            <w:r>
              <w:t xml:space="preserve">Message processed by </w:t>
            </w:r>
            <w:r w:rsidR="007C22F6">
              <w:t>ARPS</w:t>
            </w:r>
            <w:r>
              <w:t xml:space="preserve"> interface</w:t>
            </w:r>
          </w:p>
        </w:tc>
        <w:tc>
          <w:tcPr>
            <w:tcW w:w="2244" w:type="dxa"/>
          </w:tcPr>
          <w:p w14:paraId="7855EE9E" w14:textId="77777777" w:rsidR="00967FD6" w:rsidRPr="00DF256B" w:rsidRDefault="00967FD6" w:rsidP="009F2B74">
            <w:pPr>
              <w:pStyle w:val="TableText"/>
            </w:pPr>
          </w:p>
        </w:tc>
        <w:tc>
          <w:tcPr>
            <w:tcW w:w="561" w:type="dxa"/>
          </w:tcPr>
          <w:p w14:paraId="13B028A0" w14:textId="77777777" w:rsidR="00967FD6" w:rsidRPr="00DF256B" w:rsidRDefault="00967FD6" w:rsidP="009F2B74">
            <w:pPr>
              <w:pStyle w:val="TableText"/>
            </w:pPr>
          </w:p>
        </w:tc>
        <w:tc>
          <w:tcPr>
            <w:tcW w:w="2244" w:type="dxa"/>
          </w:tcPr>
          <w:p w14:paraId="681333F3" w14:textId="77777777" w:rsidR="00967FD6" w:rsidRPr="00DF256B" w:rsidRDefault="00967FD6" w:rsidP="009F2B74">
            <w:pPr>
              <w:pStyle w:val="TableText"/>
            </w:pPr>
          </w:p>
        </w:tc>
      </w:tr>
      <w:tr w:rsidR="00967FD6" w:rsidRPr="00DF256B" w14:paraId="243115A7" w14:textId="77777777" w:rsidTr="009F2B74">
        <w:trPr>
          <w:cantSplit/>
        </w:trPr>
        <w:tc>
          <w:tcPr>
            <w:tcW w:w="1944" w:type="dxa"/>
          </w:tcPr>
          <w:p w14:paraId="41553B32" w14:textId="77777777" w:rsidR="00967FD6" w:rsidRPr="00BF4A23" w:rsidRDefault="00967FD6" w:rsidP="009F2B74">
            <w:pPr>
              <w:pStyle w:val="TableText"/>
            </w:pPr>
          </w:p>
        </w:tc>
        <w:tc>
          <w:tcPr>
            <w:tcW w:w="898" w:type="dxa"/>
          </w:tcPr>
          <w:p w14:paraId="7DCCB325" w14:textId="77777777" w:rsidR="00967FD6" w:rsidRPr="009630B7" w:rsidRDefault="00967FD6" w:rsidP="00967FD6">
            <w:pPr>
              <w:pStyle w:val="TableText"/>
              <w:numPr>
                <w:ilvl w:val="0"/>
                <w:numId w:val="203"/>
              </w:numPr>
            </w:pPr>
          </w:p>
        </w:tc>
        <w:tc>
          <w:tcPr>
            <w:tcW w:w="4488" w:type="dxa"/>
          </w:tcPr>
          <w:p w14:paraId="3101854F" w14:textId="6FBB6221" w:rsidR="00967FD6" w:rsidRDefault="00E172C6" w:rsidP="009F2B74">
            <w:pPr>
              <w:pStyle w:val="TableText"/>
            </w:pPr>
            <w:r>
              <w:t>AAA error=AA returned</w:t>
            </w:r>
          </w:p>
        </w:tc>
        <w:tc>
          <w:tcPr>
            <w:tcW w:w="2244" w:type="dxa"/>
          </w:tcPr>
          <w:p w14:paraId="2263ECB6" w14:textId="77777777" w:rsidR="00967FD6" w:rsidRDefault="00967FD6" w:rsidP="009F2B74">
            <w:pPr>
              <w:pStyle w:val="TableText"/>
            </w:pPr>
            <w:r>
              <w:t>AAA error response sent to requestor</w:t>
            </w:r>
          </w:p>
        </w:tc>
        <w:tc>
          <w:tcPr>
            <w:tcW w:w="2244" w:type="dxa"/>
          </w:tcPr>
          <w:p w14:paraId="6E7CC0C1" w14:textId="77777777" w:rsidR="00967FD6" w:rsidRPr="00DF256B" w:rsidRDefault="00967FD6" w:rsidP="009F2B74">
            <w:pPr>
              <w:pStyle w:val="TableText"/>
            </w:pPr>
          </w:p>
        </w:tc>
        <w:tc>
          <w:tcPr>
            <w:tcW w:w="561" w:type="dxa"/>
          </w:tcPr>
          <w:p w14:paraId="42FBA69F" w14:textId="77777777" w:rsidR="00967FD6" w:rsidRPr="00DF256B" w:rsidRDefault="00967FD6" w:rsidP="009F2B74">
            <w:pPr>
              <w:pStyle w:val="TableText"/>
            </w:pPr>
          </w:p>
        </w:tc>
        <w:tc>
          <w:tcPr>
            <w:tcW w:w="2244" w:type="dxa"/>
          </w:tcPr>
          <w:p w14:paraId="4B33FB00" w14:textId="77777777" w:rsidR="00967FD6" w:rsidRDefault="00967FD6" w:rsidP="009F2B74">
            <w:pPr>
              <w:pStyle w:val="TableText"/>
            </w:pPr>
          </w:p>
        </w:tc>
      </w:tr>
      <w:tr w:rsidR="00967FD6" w:rsidRPr="00DF256B" w14:paraId="7595B35D" w14:textId="77777777" w:rsidTr="009F2B74">
        <w:trPr>
          <w:cantSplit/>
        </w:trPr>
        <w:tc>
          <w:tcPr>
            <w:tcW w:w="1944" w:type="dxa"/>
          </w:tcPr>
          <w:p w14:paraId="0A187BAB" w14:textId="77777777" w:rsidR="00967FD6" w:rsidRPr="00F27E6E" w:rsidRDefault="00967FD6" w:rsidP="009F2B74">
            <w:pPr>
              <w:pStyle w:val="TableText"/>
            </w:pPr>
          </w:p>
        </w:tc>
        <w:tc>
          <w:tcPr>
            <w:tcW w:w="898" w:type="dxa"/>
          </w:tcPr>
          <w:p w14:paraId="684CF3FC" w14:textId="77777777" w:rsidR="00967FD6" w:rsidRPr="009630B7" w:rsidRDefault="00967FD6" w:rsidP="00967FD6">
            <w:pPr>
              <w:pStyle w:val="TableText"/>
              <w:numPr>
                <w:ilvl w:val="0"/>
                <w:numId w:val="203"/>
              </w:numPr>
            </w:pPr>
          </w:p>
        </w:tc>
        <w:tc>
          <w:tcPr>
            <w:tcW w:w="4488" w:type="dxa"/>
          </w:tcPr>
          <w:p w14:paraId="6B38F278" w14:textId="4E028F05" w:rsidR="00967FD6" w:rsidRPr="009D183D" w:rsidRDefault="00967FD6">
            <w:pPr>
              <w:pStyle w:val="TableText"/>
            </w:pPr>
            <w:r>
              <w:t xml:space="preserve">Select the </w:t>
            </w:r>
            <w:r w:rsidR="00CB38FC">
              <w:t>FY15RQTC007F</w:t>
            </w:r>
            <w:r>
              <w:t>-</w:t>
            </w:r>
            <w:r w:rsidR="002A0C78">
              <w:t>13</w:t>
            </w:r>
            <w:r>
              <w:t xml:space="preserve"> request message file</w:t>
            </w:r>
          </w:p>
        </w:tc>
        <w:tc>
          <w:tcPr>
            <w:tcW w:w="2244" w:type="dxa"/>
          </w:tcPr>
          <w:p w14:paraId="02BAE354" w14:textId="77777777" w:rsidR="00967FD6" w:rsidRPr="009D183D" w:rsidRDefault="00967FD6" w:rsidP="009F2B74">
            <w:pPr>
              <w:pStyle w:val="TableText"/>
            </w:pPr>
            <w:r>
              <w:t>Message file selected</w:t>
            </w:r>
          </w:p>
        </w:tc>
        <w:tc>
          <w:tcPr>
            <w:tcW w:w="2244" w:type="dxa"/>
          </w:tcPr>
          <w:p w14:paraId="56AFB90C" w14:textId="77777777" w:rsidR="00967FD6" w:rsidRPr="00DF256B" w:rsidRDefault="00967FD6" w:rsidP="009F2B74">
            <w:pPr>
              <w:pStyle w:val="TableText"/>
            </w:pPr>
          </w:p>
        </w:tc>
        <w:tc>
          <w:tcPr>
            <w:tcW w:w="561" w:type="dxa"/>
          </w:tcPr>
          <w:p w14:paraId="2E5AEFA8" w14:textId="60A4A28A" w:rsidR="00967FD6" w:rsidRPr="00DF256B" w:rsidRDefault="002A0C78" w:rsidP="009F2B74">
            <w:pPr>
              <w:pStyle w:val="TableText"/>
            </w:pPr>
            <w:r>
              <w:t>D</w:t>
            </w:r>
          </w:p>
        </w:tc>
        <w:tc>
          <w:tcPr>
            <w:tcW w:w="2244" w:type="dxa"/>
          </w:tcPr>
          <w:p w14:paraId="71A8D8E5" w14:textId="654B95DB" w:rsidR="00967FD6" w:rsidRPr="00DF256B" w:rsidRDefault="00967FD6" w:rsidP="009F2B74">
            <w:pPr>
              <w:pStyle w:val="TableText"/>
            </w:pPr>
            <w:r>
              <w:t>F Loop - UM04 [X4] = 65:A</w:t>
            </w:r>
          </w:p>
        </w:tc>
      </w:tr>
      <w:tr w:rsidR="00967FD6" w:rsidRPr="00DF256B" w14:paraId="4DBD2976" w14:textId="77777777" w:rsidTr="009F2B74">
        <w:trPr>
          <w:cantSplit/>
        </w:trPr>
        <w:tc>
          <w:tcPr>
            <w:tcW w:w="1944" w:type="dxa"/>
          </w:tcPr>
          <w:p w14:paraId="0B0EDF77" w14:textId="77777777" w:rsidR="00967FD6" w:rsidRPr="00F27E6E" w:rsidRDefault="00967FD6" w:rsidP="009F2B74">
            <w:pPr>
              <w:pStyle w:val="TableText"/>
            </w:pPr>
          </w:p>
        </w:tc>
        <w:tc>
          <w:tcPr>
            <w:tcW w:w="898" w:type="dxa"/>
          </w:tcPr>
          <w:p w14:paraId="549F8244" w14:textId="77777777" w:rsidR="00967FD6" w:rsidRPr="009630B7" w:rsidRDefault="00967FD6" w:rsidP="00967FD6">
            <w:pPr>
              <w:pStyle w:val="TableText"/>
              <w:numPr>
                <w:ilvl w:val="0"/>
                <w:numId w:val="203"/>
              </w:numPr>
            </w:pPr>
          </w:p>
        </w:tc>
        <w:tc>
          <w:tcPr>
            <w:tcW w:w="4488" w:type="dxa"/>
          </w:tcPr>
          <w:p w14:paraId="065540BA" w14:textId="0F883753" w:rsidR="00967FD6" w:rsidRPr="009D183D" w:rsidRDefault="00967FD6" w:rsidP="009F2B74">
            <w:pPr>
              <w:pStyle w:val="TableText"/>
            </w:pPr>
            <w:r>
              <w:t xml:space="preserve">Submit to the </w:t>
            </w:r>
            <w:r w:rsidR="007C22F6">
              <w:t>ARPS</w:t>
            </w:r>
            <w:r>
              <w:t xml:space="preserve"> message interface</w:t>
            </w:r>
          </w:p>
        </w:tc>
        <w:tc>
          <w:tcPr>
            <w:tcW w:w="2244" w:type="dxa"/>
          </w:tcPr>
          <w:p w14:paraId="0FA0C0C4" w14:textId="78494C34" w:rsidR="00967FD6" w:rsidRPr="009D183D" w:rsidRDefault="00967FD6" w:rsidP="009F2B74">
            <w:pPr>
              <w:pStyle w:val="TableText"/>
            </w:pPr>
            <w:r>
              <w:t xml:space="preserve">Message processed by </w:t>
            </w:r>
            <w:r w:rsidR="007C22F6">
              <w:t>ARPS</w:t>
            </w:r>
            <w:r>
              <w:t xml:space="preserve"> interface</w:t>
            </w:r>
          </w:p>
        </w:tc>
        <w:tc>
          <w:tcPr>
            <w:tcW w:w="2244" w:type="dxa"/>
          </w:tcPr>
          <w:p w14:paraId="250FE497" w14:textId="77777777" w:rsidR="00967FD6" w:rsidRPr="00DF256B" w:rsidRDefault="00967FD6" w:rsidP="009F2B74">
            <w:pPr>
              <w:pStyle w:val="TableText"/>
            </w:pPr>
          </w:p>
        </w:tc>
        <w:tc>
          <w:tcPr>
            <w:tcW w:w="561" w:type="dxa"/>
          </w:tcPr>
          <w:p w14:paraId="6DC12FF9" w14:textId="77777777" w:rsidR="00967FD6" w:rsidRPr="00DF256B" w:rsidRDefault="00967FD6" w:rsidP="009F2B74">
            <w:pPr>
              <w:pStyle w:val="TableText"/>
            </w:pPr>
          </w:p>
        </w:tc>
        <w:tc>
          <w:tcPr>
            <w:tcW w:w="2244" w:type="dxa"/>
          </w:tcPr>
          <w:p w14:paraId="275A495D" w14:textId="77777777" w:rsidR="00967FD6" w:rsidRPr="00DF256B" w:rsidRDefault="00967FD6" w:rsidP="009F2B74">
            <w:pPr>
              <w:pStyle w:val="TableText"/>
            </w:pPr>
          </w:p>
        </w:tc>
      </w:tr>
      <w:tr w:rsidR="00967FD6" w:rsidRPr="00DF256B" w14:paraId="56793E4E" w14:textId="77777777" w:rsidTr="009F2B74">
        <w:trPr>
          <w:cantSplit/>
        </w:trPr>
        <w:tc>
          <w:tcPr>
            <w:tcW w:w="1944" w:type="dxa"/>
          </w:tcPr>
          <w:p w14:paraId="6CEC61F1" w14:textId="77777777" w:rsidR="00967FD6" w:rsidRPr="00BF4A23" w:rsidRDefault="00967FD6" w:rsidP="009F2B74">
            <w:pPr>
              <w:pStyle w:val="TableText"/>
            </w:pPr>
          </w:p>
        </w:tc>
        <w:tc>
          <w:tcPr>
            <w:tcW w:w="898" w:type="dxa"/>
          </w:tcPr>
          <w:p w14:paraId="43763EBB" w14:textId="77777777" w:rsidR="00967FD6" w:rsidRPr="009630B7" w:rsidRDefault="00967FD6" w:rsidP="00967FD6">
            <w:pPr>
              <w:pStyle w:val="TableText"/>
              <w:numPr>
                <w:ilvl w:val="0"/>
                <w:numId w:val="203"/>
              </w:numPr>
            </w:pPr>
          </w:p>
        </w:tc>
        <w:tc>
          <w:tcPr>
            <w:tcW w:w="4488" w:type="dxa"/>
          </w:tcPr>
          <w:p w14:paraId="2A51603B" w14:textId="45FCD3CB" w:rsidR="00967FD6" w:rsidRDefault="00E172C6" w:rsidP="009F2B74">
            <w:pPr>
              <w:pStyle w:val="TableText"/>
            </w:pPr>
            <w:r>
              <w:t>AAA error=AA returned</w:t>
            </w:r>
          </w:p>
        </w:tc>
        <w:tc>
          <w:tcPr>
            <w:tcW w:w="2244" w:type="dxa"/>
          </w:tcPr>
          <w:p w14:paraId="0EE5782D" w14:textId="77777777" w:rsidR="00967FD6" w:rsidRDefault="00967FD6" w:rsidP="009F2B74">
            <w:pPr>
              <w:pStyle w:val="TableText"/>
            </w:pPr>
            <w:r>
              <w:t>AAA error response sent to requestor</w:t>
            </w:r>
          </w:p>
        </w:tc>
        <w:tc>
          <w:tcPr>
            <w:tcW w:w="2244" w:type="dxa"/>
          </w:tcPr>
          <w:p w14:paraId="1440076E" w14:textId="77777777" w:rsidR="00967FD6" w:rsidRPr="00DF256B" w:rsidRDefault="00967FD6" w:rsidP="009F2B74">
            <w:pPr>
              <w:pStyle w:val="TableText"/>
            </w:pPr>
          </w:p>
        </w:tc>
        <w:tc>
          <w:tcPr>
            <w:tcW w:w="561" w:type="dxa"/>
          </w:tcPr>
          <w:p w14:paraId="7769B976" w14:textId="77777777" w:rsidR="00967FD6" w:rsidRPr="00DF256B" w:rsidRDefault="00967FD6" w:rsidP="009F2B74">
            <w:pPr>
              <w:pStyle w:val="TableText"/>
            </w:pPr>
          </w:p>
        </w:tc>
        <w:tc>
          <w:tcPr>
            <w:tcW w:w="2244" w:type="dxa"/>
          </w:tcPr>
          <w:p w14:paraId="2DFCCE0B" w14:textId="77777777" w:rsidR="00967FD6" w:rsidRDefault="00967FD6" w:rsidP="009F2B74">
            <w:pPr>
              <w:pStyle w:val="TableText"/>
            </w:pPr>
          </w:p>
        </w:tc>
      </w:tr>
      <w:tr w:rsidR="00967FD6" w:rsidRPr="00DF256B" w14:paraId="103A737F" w14:textId="77777777" w:rsidTr="009F2B74">
        <w:trPr>
          <w:cantSplit/>
        </w:trPr>
        <w:tc>
          <w:tcPr>
            <w:tcW w:w="1944" w:type="dxa"/>
          </w:tcPr>
          <w:p w14:paraId="04582D07" w14:textId="77777777" w:rsidR="00967FD6" w:rsidRPr="00F27E6E" w:rsidRDefault="00967FD6" w:rsidP="009F2B74">
            <w:pPr>
              <w:pStyle w:val="TableText"/>
            </w:pPr>
          </w:p>
        </w:tc>
        <w:tc>
          <w:tcPr>
            <w:tcW w:w="898" w:type="dxa"/>
          </w:tcPr>
          <w:p w14:paraId="45C40E3B" w14:textId="77777777" w:rsidR="00967FD6" w:rsidRPr="009630B7" w:rsidRDefault="00967FD6" w:rsidP="00967FD6">
            <w:pPr>
              <w:pStyle w:val="TableText"/>
              <w:numPr>
                <w:ilvl w:val="0"/>
                <w:numId w:val="203"/>
              </w:numPr>
            </w:pPr>
          </w:p>
        </w:tc>
        <w:tc>
          <w:tcPr>
            <w:tcW w:w="4488" w:type="dxa"/>
          </w:tcPr>
          <w:p w14:paraId="0D62B91D" w14:textId="46BB4DB7" w:rsidR="00967FD6" w:rsidRPr="009D183D" w:rsidRDefault="00967FD6">
            <w:pPr>
              <w:pStyle w:val="TableText"/>
            </w:pPr>
            <w:r>
              <w:t xml:space="preserve">Select the </w:t>
            </w:r>
            <w:r w:rsidR="00CB38FC">
              <w:t>FY15RQTC007F</w:t>
            </w:r>
            <w:r>
              <w:t>-</w:t>
            </w:r>
            <w:r w:rsidR="002A0C78">
              <w:t>14</w:t>
            </w:r>
            <w:r>
              <w:t xml:space="preserve"> request message file</w:t>
            </w:r>
          </w:p>
        </w:tc>
        <w:tc>
          <w:tcPr>
            <w:tcW w:w="2244" w:type="dxa"/>
          </w:tcPr>
          <w:p w14:paraId="1F64528C" w14:textId="77777777" w:rsidR="00967FD6" w:rsidRPr="009D183D" w:rsidRDefault="00967FD6" w:rsidP="009F2B74">
            <w:pPr>
              <w:pStyle w:val="TableText"/>
            </w:pPr>
            <w:r>
              <w:t>Message file selected</w:t>
            </w:r>
          </w:p>
        </w:tc>
        <w:tc>
          <w:tcPr>
            <w:tcW w:w="2244" w:type="dxa"/>
          </w:tcPr>
          <w:p w14:paraId="66BF837F" w14:textId="77777777" w:rsidR="00967FD6" w:rsidRPr="00DF256B" w:rsidRDefault="00967FD6" w:rsidP="009F2B74">
            <w:pPr>
              <w:pStyle w:val="TableText"/>
            </w:pPr>
          </w:p>
        </w:tc>
        <w:tc>
          <w:tcPr>
            <w:tcW w:w="561" w:type="dxa"/>
          </w:tcPr>
          <w:p w14:paraId="5C2499A5" w14:textId="3E131EED" w:rsidR="00967FD6" w:rsidRPr="00DF256B" w:rsidRDefault="002A0C78" w:rsidP="009F2B74">
            <w:pPr>
              <w:pStyle w:val="TableText"/>
            </w:pPr>
            <w:r>
              <w:t>D</w:t>
            </w:r>
          </w:p>
        </w:tc>
        <w:tc>
          <w:tcPr>
            <w:tcW w:w="2244" w:type="dxa"/>
          </w:tcPr>
          <w:p w14:paraId="0327281C" w14:textId="44D55B0D" w:rsidR="00967FD6" w:rsidRPr="00DF256B" w:rsidRDefault="00967FD6" w:rsidP="009F2B74">
            <w:pPr>
              <w:pStyle w:val="TableText"/>
            </w:pPr>
            <w:r>
              <w:t>F Loop - UM04 [X4] = 66:A</w:t>
            </w:r>
          </w:p>
        </w:tc>
      </w:tr>
      <w:tr w:rsidR="00967FD6" w:rsidRPr="00DF256B" w14:paraId="2E343D8C" w14:textId="77777777" w:rsidTr="009F2B74">
        <w:trPr>
          <w:cantSplit/>
        </w:trPr>
        <w:tc>
          <w:tcPr>
            <w:tcW w:w="1944" w:type="dxa"/>
          </w:tcPr>
          <w:p w14:paraId="2D6D80E5" w14:textId="77777777" w:rsidR="00967FD6" w:rsidRPr="00F27E6E" w:rsidRDefault="00967FD6" w:rsidP="009F2B74">
            <w:pPr>
              <w:pStyle w:val="TableText"/>
            </w:pPr>
          </w:p>
        </w:tc>
        <w:tc>
          <w:tcPr>
            <w:tcW w:w="898" w:type="dxa"/>
          </w:tcPr>
          <w:p w14:paraId="5CF68CAF" w14:textId="77777777" w:rsidR="00967FD6" w:rsidRPr="009630B7" w:rsidRDefault="00967FD6" w:rsidP="00967FD6">
            <w:pPr>
              <w:pStyle w:val="TableText"/>
              <w:numPr>
                <w:ilvl w:val="0"/>
                <w:numId w:val="203"/>
              </w:numPr>
            </w:pPr>
          </w:p>
        </w:tc>
        <w:tc>
          <w:tcPr>
            <w:tcW w:w="4488" w:type="dxa"/>
          </w:tcPr>
          <w:p w14:paraId="797FF7F4" w14:textId="4857ED43" w:rsidR="00967FD6" w:rsidRPr="009D183D" w:rsidRDefault="00967FD6" w:rsidP="009F2B74">
            <w:pPr>
              <w:pStyle w:val="TableText"/>
            </w:pPr>
            <w:r>
              <w:t xml:space="preserve">Submit to the </w:t>
            </w:r>
            <w:r w:rsidR="007C22F6">
              <w:t>ARPS</w:t>
            </w:r>
            <w:r>
              <w:t xml:space="preserve"> message interface</w:t>
            </w:r>
          </w:p>
        </w:tc>
        <w:tc>
          <w:tcPr>
            <w:tcW w:w="2244" w:type="dxa"/>
          </w:tcPr>
          <w:p w14:paraId="3D583870" w14:textId="61DFC3A6" w:rsidR="00967FD6" w:rsidRPr="009D183D" w:rsidRDefault="00967FD6" w:rsidP="009F2B74">
            <w:pPr>
              <w:pStyle w:val="TableText"/>
            </w:pPr>
            <w:r>
              <w:t xml:space="preserve">Message processed by </w:t>
            </w:r>
            <w:r w:rsidR="007C22F6">
              <w:t>ARPS</w:t>
            </w:r>
            <w:r>
              <w:t xml:space="preserve"> interface</w:t>
            </w:r>
          </w:p>
        </w:tc>
        <w:tc>
          <w:tcPr>
            <w:tcW w:w="2244" w:type="dxa"/>
          </w:tcPr>
          <w:p w14:paraId="7C79F0A2" w14:textId="77777777" w:rsidR="00967FD6" w:rsidRPr="00DF256B" w:rsidRDefault="00967FD6" w:rsidP="009F2B74">
            <w:pPr>
              <w:pStyle w:val="TableText"/>
            </w:pPr>
          </w:p>
        </w:tc>
        <w:tc>
          <w:tcPr>
            <w:tcW w:w="561" w:type="dxa"/>
          </w:tcPr>
          <w:p w14:paraId="6D116FC9" w14:textId="77777777" w:rsidR="00967FD6" w:rsidRPr="00DF256B" w:rsidRDefault="00967FD6" w:rsidP="009F2B74">
            <w:pPr>
              <w:pStyle w:val="TableText"/>
            </w:pPr>
          </w:p>
        </w:tc>
        <w:tc>
          <w:tcPr>
            <w:tcW w:w="2244" w:type="dxa"/>
          </w:tcPr>
          <w:p w14:paraId="50FA524D" w14:textId="77777777" w:rsidR="00967FD6" w:rsidRPr="00DF256B" w:rsidRDefault="00967FD6" w:rsidP="009F2B74">
            <w:pPr>
              <w:pStyle w:val="TableText"/>
            </w:pPr>
          </w:p>
        </w:tc>
      </w:tr>
      <w:tr w:rsidR="00967FD6" w:rsidRPr="00DF256B" w14:paraId="1D0795C9" w14:textId="77777777" w:rsidTr="009F2B74">
        <w:trPr>
          <w:cantSplit/>
        </w:trPr>
        <w:tc>
          <w:tcPr>
            <w:tcW w:w="1944" w:type="dxa"/>
          </w:tcPr>
          <w:p w14:paraId="2529FB14" w14:textId="77777777" w:rsidR="00967FD6" w:rsidRPr="00BF4A23" w:rsidRDefault="00967FD6" w:rsidP="009F2B74">
            <w:pPr>
              <w:pStyle w:val="TableText"/>
            </w:pPr>
          </w:p>
        </w:tc>
        <w:tc>
          <w:tcPr>
            <w:tcW w:w="898" w:type="dxa"/>
          </w:tcPr>
          <w:p w14:paraId="5691F239" w14:textId="77777777" w:rsidR="00967FD6" w:rsidRPr="009630B7" w:rsidRDefault="00967FD6" w:rsidP="00967FD6">
            <w:pPr>
              <w:pStyle w:val="TableText"/>
              <w:numPr>
                <w:ilvl w:val="0"/>
                <w:numId w:val="203"/>
              </w:numPr>
            </w:pPr>
          </w:p>
        </w:tc>
        <w:tc>
          <w:tcPr>
            <w:tcW w:w="4488" w:type="dxa"/>
          </w:tcPr>
          <w:p w14:paraId="38066B3F" w14:textId="6CAA52F4" w:rsidR="00967FD6" w:rsidRDefault="00E172C6" w:rsidP="009F2B74">
            <w:pPr>
              <w:pStyle w:val="TableText"/>
            </w:pPr>
            <w:r>
              <w:t>AAA error=AA returned</w:t>
            </w:r>
          </w:p>
        </w:tc>
        <w:tc>
          <w:tcPr>
            <w:tcW w:w="2244" w:type="dxa"/>
          </w:tcPr>
          <w:p w14:paraId="694D10FF" w14:textId="77777777" w:rsidR="00967FD6" w:rsidRDefault="00967FD6" w:rsidP="009F2B74">
            <w:pPr>
              <w:pStyle w:val="TableText"/>
            </w:pPr>
            <w:r>
              <w:t>AAA error response sent to requestor</w:t>
            </w:r>
          </w:p>
        </w:tc>
        <w:tc>
          <w:tcPr>
            <w:tcW w:w="2244" w:type="dxa"/>
          </w:tcPr>
          <w:p w14:paraId="4C9200EB" w14:textId="77777777" w:rsidR="00967FD6" w:rsidRPr="00DF256B" w:rsidRDefault="00967FD6" w:rsidP="009F2B74">
            <w:pPr>
              <w:pStyle w:val="TableText"/>
            </w:pPr>
          </w:p>
        </w:tc>
        <w:tc>
          <w:tcPr>
            <w:tcW w:w="561" w:type="dxa"/>
          </w:tcPr>
          <w:p w14:paraId="183A21FF" w14:textId="77777777" w:rsidR="00967FD6" w:rsidRPr="00DF256B" w:rsidRDefault="00967FD6" w:rsidP="009F2B74">
            <w:pPr>
              <w:pStyle w:val="TableText"/>
            </w:pPr>
          </w:p>
        </w:tc>
        <w:tc>
          <w:tcPr>
            <w:tcW w:w="2244" w:type="dxa"/>
          </w:tcPr>
          <w:p w14:paraId="0936F953" w14:textId="77777777" w:rsidR="00967FD6" w:rsidRDefault="00967FD6" w:rsidP="009F2B74">
            <w:pPr>
              <w:pStyle w:val="TableText"/>
            </w:pPr>
          </w:p>
        </w:tc>
      </w:tr>
      <w:tr w:rsidR="00967FD6" w:rsidRPr="00DF256B" w14:paraId="09C87D5E" w14:textId="77777777" w:rsidTr="009F2B74">
        <w:trPr>
          <w:cantSplit/>
        </w:trPr>
        <w:tc>
          <w:tcPr>
            <w:tcW w:w="1944" w:type="dxa"/>
          </w:tcPr>
          <w:p w14:paraId="4709EF13" w14:textId="77777777" w:rsidR="00967FD6" w:rsidRPr="00F27E6E" w:rsidRDefault="00967FD6" w:rsidP="009F2B74">
            <w:pPr>
              <w:pStyle w:val="TableText"/>
            </w:pPr>
          </w:p>
        </w:tc>
        <w:tc>
          <w:tcPr>
            <w:tcW w:w="898" w:type="dxa"/>
          </w:tcPr>
          <w:p w14:paraId="63258870" w14:textId="77777777" w:rsidR="00967FD6" w:rsidRPr="009630B7" w:rsidRDefault="00967FD6" w:rsidP="00967FD6">
            <w:pPr>
              <w:pStyle w:val="TableText"/>
              <w:numPr>
                <w:ilvl w:val="0"/>
                <w:numId w:val="203"/>
              </w:numPr>
            </w:pPr>
          </w:p>
        </w:tc>
        <w:tc>
          <w:tcPr>
            <w:tcW w:w="4488" w:type="dxa"/>
          </w:tcPr>
          <w:p w14:paraId="31F0170A" w14:textId="35C22D13" w:rsidR="00967FD6" w:rsidRPr="009D183D" w:rsidRDefault="00967FD6">
            <w:pPr>
              <w:pStyle w:val="TableText"/>
            </w:pPr>
            <w:r>
              <w:t xml:space="preserve">Select the </w:t>
            </w:r>
            <w:r w:rsidR="00CB38FC">
              <w:t>FY15RQTC007F</w:t>
            </w:r>
            <w:r>
              <w:t>-</w:t>
            </w:r>
            <w:r w:rsidR="002A0C78">
              <w:t>15</w:t>
            </w:r>
            <w:r>
              <w:t xml:space="preserve"> request message file</w:t>
            </w:r>
          </w:p>
        </w:tc>
        <w:tc>
          <w:tcPr>
            <w:tcW w:w="2244" w:type="dxa"/>
          </w:tcPr>
          <w:p w14:paraId="62B0B91E" w14:textId="77777777" w:rsidR="00967FD6" w:rsidRPr="009D183D" w:rsidRDefault="00967FD6" w:rsidP="009F2B74">
            <w:pPr>
              <w:pStyle w:val="TableText"/>
            </w:pPr>
            <w:r>
              <w:t>Message file selected</w:t>
            </w:r>
          </w:p>
        </w:tc>
        <w:tc>
          <w:tcPr>
            <w:tcW w:w="2244" w:type="dxa"/>
          </w:tcPr>
          <w:p w14:paraId="30BA8F9D" w14:textId="77777777" w:rsidR="00967FD6" w:rsidRPr="00DF256B" w:rsidRDefault="00967FD6" w:rsidP="009F2B74">
            <w:pPr>
              <w:pStyle w:val="TableText"/>
            </w:pPr>
          </w:p>
        </w:tc>
        <w:tc>
          <w:tcPr>
            <w:tcW w:w="561" w:type="dxa"/>
          </w:tcPr>
          <w:p w14:paraId="00243A1A" w14:textId="50A44295" w:rsidR="00967FD6" w:rsidRPr="00DF256B" w:rsidRDefault="002A0C78" w:rsidP="009F2B74">
            <w:pPr>
              <w:pStyle w:val="TableText"/>
            </w:pPr>
            <w:r>
              <w:t>D</w:t>
            </w:r>
          </w:p>
        </w:tc>
        <w:tc>
          <w:tcPr>
            <w:tcW w:w="2244" w:type="dxa"/>
          </w:tcPr>
          <w:p w14:paraId="08D5B68A" w14:textId="167DF4FD" w:rsidR="00967FD6" w:rsidRPr="00DF256B" w:rsidRDefault="00967FD6" w:rsidP="009F2B74">
            <w:pPr>
              <w:pStyle w:val="TableText"/>
            </w:pPr>
            <w:r>
              <w:t>F Loop - UM04 [X4] = 86:A</w:t>
            </w:r>
          </w:p>
        </w:tc>
      </w:tr>
      <w:tr w:rsidR="00967FD6" w:rsidRPr="00DF256B" w14:paraId="22943B96" w14:textId="77777777" w:rsidTr="009F2B74">
        <w:trPr>
          <w:cantSplit/>
        </w:trPr>
        <w:tc>
          <w:tcPr>
            <w:tcW w:w="1944" w:type="dxa"/>
          </w:tcPr>
          <w:p w14:paraId="6B7E2799" w14:textId="77777777" w:rsidR="00967FD6" w:rsidRPr="00F27E6E" w:rsidRDefault="00967FD6" w:rsidP="009F2B74">
            <w:pPr>
              <w:pStyle w:val="TableText"/>
            </w:pPr>
          </w:p>
        </w:tc>
        <w:tc>
          <w:tcPr>
            <w:tcW w:w="898" w:type="dxa"/>
          </w:tcPr>
          <w:p w14:paraId="61C20CD2" w14:textId="77777777" w:rsidR="00967FD6" w:rsidRPr="009630B7" w:rsidRDefault="00967FD6" w:rsidP="00967FD6">
            <w:pPr>
              <w:pStyle w:val="TableText"/>
              <w:numPr>
                <w:ilvl w:val="0"/>
                <w:numId w:val="203"/>
              </w:numPr>
            </w:pPr>
          </w:p>
        </w:tc>
        <w:tc>
          <w:tcPr>
            <w:tcW w:w="4488" w:type="dxa"/>
          </w:tcPr>
          <w:p w14:paraId="6C72D158" w14:textId="1D1DA6AE" w:rsidR="00967FD6" w:rsidRPr="009D183D" w:rsidRDefault="00967FD6" w:rsidP="009F2B74">
            <w:pPr>
              <w:pStyle w:val="TableText"/>
            </w:pPr>
            <w:r>
              <w:t xml:space="preserve">Submit to the </w:t>
            </w:r>
            <w:r w:rsidR="007C22F6">
              <w:t>ARPS</w:t>
            </w:r>
            <w:r>
              <w:t xml:space="preserve"> message interface</w:t>
            </w:r>
          </w:p>
        </w:tc>
        <w:tc>
          <w:tcPr>
            <w:tcW w:w="2244" w:type="dxa"/>
          </w:tcPr>
          <w:p w14:paraId="0BD5FCE1" w14:textId="56A6D0E1" w:rsidR="00967FD6" w:rsidRPr="009D183D" w:rsidRDefault="00967FD6" w:rsidP="009F2B74">
            <w:pPr>
              <w:pStyle w:val="TableText"/>
            </w:pPr>
            <w:r>
              <w:t xml:space="preserve">Message processed by </w:t>
            </w:r>
            <w:r w:rsidR="007C22F6">
              <w:t>ARPS</w:t>
            </w:r>
            <w:r>
              <w:t xml:space="preserve"> interface</w:t>
            </w:r>
          </w:p>
        </w:tc>
        <w:tc>
          <w:tcPr>
            <w:tcW w:w="2244" w:type="dxa"/>
          </w:tcPr>
          <w:p w14:paraId="2B530A66" w14:textId="77777777" w:rsidR="00967FD6" w:rsidRPr="00DF256B" w:rsidRDefault="00967FD6" w:rsidP="009F2B74">
            <w:pPr>
              <w:pStyle w:val="TableText"/>
            </w:pPr>
          </w:p>
        </w:tc>
        <w:tc>
          <w:tcPr>
            <w:tcW w:w="561" w:type="dxa"/>
          </w:tcPr>
          <w:p w14:paraId="2BC2A98C" w14:textId="77777777" w:rsidR="00967FD6" w:rsidRPr="00DF256B" w:rsidRDefault="00967FD6" w:rsidP="009F2B74">
            <w:pPr>
              <w:pStyle w:val="TableText"/>
            </w:pPr>
          </w:p>
        </w:tc>
        <w:tc>
          <w:tcPr>
            <w:tcW w:w="2244" w:type="dxa"/>
          </w:tcPr>
          <w:p w14:paraId="65EF2611" w14:textId="77777777" w:rsidR="00967FD6" w:rsidRPr="00DF256B" w:rsidRDefault="00967FD6" w:rsidP="009F2B74">
            <w:pPr>
              <w:pStyle w:val="TableText"/>
            </w:pPr>
          </w:p>
        </w:tc>
      </w:tr>
      <w:tr w:rsidR="00967FD6" w:rsidRPr="00DF256B" w14:paraId="5573EE69" w14:textId="77777777" w:rsidTr="009F2B74">
        <w:trPr>
          <w:cantSplit/>
        </w:trPr>
        <w:tc>
          <w:tcPr>
            <w:tcW w:w="1944" w:type="dxa"/>
          </w:tcPr>
          <w:p w14:paraId="2BBEA211" w14:textId="77777777" w:rsidR="00967FD6" w:rsidRPr="00BF4A23" w:rsidRDefault="00967FD6" w:rsidP="009F2B74">
            <w:pPr>
              <w:pStyle w:val="TableText"/>
            </w:pPr>
          </w:p>
        </w:tc>
        <w:tc>
          <w:tcPr>
            <w:tcW w:w="898" w:type="dxa"/>
          </w:tcPr>
          <w:p w14:paraId="4B5C1EF9" w14:textId="77777777" w:rsidR="00967FD6" w:rsidRPr="009630B7" w:rsidRDefault="00967FD6" w:rsidP="00967FD6">
            <w:pPr>
              <w:pStyle w:val="TableText"/>
              <w:numPr>
                <w:ilvl w:val="0"/>
                <w:numId w:val="203"/>
              </w:numPr>
            </w:pPr>
          </w:p>
        </w:tc>
        <w:tc>
          <w:tcPr>
            <w:tcW w:w="4488" w:type="dxa"/>
          </w:tcPr>
          <w:p w14:paraId="281D0429" w14:textId="11271805" w:rsidR="00967FD6" w:rsidRDefault="00E172C6" w:rsidP="009F2B74">
            <w:pPr>
              <w:pStyle w:val="TableText"/>
            </w:pPr>
            <w:r>
              <w:t>AAA error=AA returned</w:t>
            </w:r>
          </w:p>
        </w:tc>
        <w:tc>
          <w:tcPr>
            <w:tcW w:w="2244" w:type="dxa"/>
          </w:tcPr>
          <w:p w14:paraId="7C355A3B" w14:textId="77777777" w:rsidR="00967FD6" w:rsidRDefault="00967FD6" w:rsidP="009F2B74">
            <w:pPr>
              <w:pStyle w:val="TableText"/>
            </w:pPr>
            <w:r>
              <w:t>AAA error response sent to requestor</w:t>
            </w:r>
          </w:p>
        </w:tc>
        <w:tc>
          <w:tcPr>
            <w:tcW w:w="2244" w:type="dxa"/>
          </w:tcPr>
          <w:p w14:paraId="25D37243" w14:textId="77777777" w:rsidR="00967FD6" w:rsidRPr="00DF256B" w:rsidRDefault="00967FD6" w:rsidP="009F2B74">
            <w:pPr>
              <w:pStyle w:val="TableText"/>
            </w:pPr>
          </w:p>
        </w:tc>
        <w:tc>
          <w:tcPr>
            <w:tcW w:w="561" w:type="dxa"/>
          </w:tcPr>
          <w:p w14:paraId="3BD32C50" w14:textId="77777777" w:rsidR="00967FD6" w:rsidRPr="00DF256B" w:rsidRDefault="00967FD6" w:rsidP="009F2B74">
            <w:pPr>
              <w:pStyle w:val="TableText"/>
            </w:pPr>
          </w:p>
        </w:tc>
        <w:tc>
          <w:tcPr>
            <w:tcW w:w="2244" w:type="dxa"/>
          </w:tcPr>
          <w:p w14:paraId="2F57C6D7" w14:textId="77777777" w:rsidR="00967FD6" w:rsidRDefault="00967FD6" w:rsidP="009F2B74">
            <w:pPr>
              <w:pStyle w:val="TableText"/>
            </w:pPr>
          </w:p>
        </w:tc>
      </w:tr>
      <w:tr w:rsidR="00967FD6" w:rsidRPr="00DF256B" w14:paraId="102ADEEE" w14:textId="77777777" w:rsidTr="009F2B74">
        <w:trPr>
          <w:cantSplit/>
        </w:trPr>
        <w:tc>
          <w:tcPr>
            <w:tcW w:w="1944" w:type="dxa"/>
          </w:tcPr>
          <w:p w14:paraId="5B8E16D9" w14:textId="77777777" w:rsidR="00967FD6" w:rsidRPr="00F27E6E" w:rsidRDefault="00967FD6" w:rsidP="009F2B74">
            <w:pPr>
              <w:pStyle w:val="TableText"/>
            </w:pPr>
          </w:p>
        </w:tc>
        <w:tc>
          <w:tcPr>
            <w:tcW w:w="898" w:type="dxa"/>
          </w:tcPr>
          <w:p w14:paraId="750F6177" w14:textId="77777777" w:rsidR="00967FD6" w:rsidRPr="009630B7" w:rsidRDefault="00967FD6" w:rsidP="00967FD6">
            <w:pPr>
              <w:pStyle w:val="TableText"/>
              <w:numPr>
                <w:ilvl w:val="0"/>
                <w:numId w:val="203"/>
              </w:numPr>
            </w:pPr>
          </w:p>
        </w:tc>
        <w:tc>
          <w:tcPr>
            <w:tcW w:w="4488" w:type="dxa"/>
          </w:tcPr>
          <w:p w14:paraId="6A1AFBE1" w14:textId="68B22149" w:rsidR="00967FD6" w:rsidRPr="009D183D" w:rsidRDefault="00967FD6">
            <w:pPr>
              <w:pStyle w:val="TableText"/>
            </w:pPr>
            <w:r>
              <w:t xml:space="preserve">Select the </w:t>
            </w:r>
            <w:r w:rsidR="00CB38FC">
              <w:t>FY15RQTC007F</w:t>
            </w:r>
            <w:r>
              <w:t>-</w:t>
            </w:r>
            <w:r w:rsidR="002A0C78">
              <w:t>16</w:t>
            </w:r>
            <w:r>
              <w:t xml:space="preserve"> request message file</w:t>
            </w:r>
          </w:p>
        </w:tc>
        <w:tc>
          <w:tcPr>
            <w:tcW w:w="2244" w:type="dxa"/>
          </w:tcPr>
          <w:p w14:paraId="283DC4ED" w14:textId="77777777" w:rsidR="00967FD6" w:rsidRPr="009D183D" w:rsidRDefault="00967FD6" w:rsidP="009F2B74">
            <w:pPr>
              <w:pStyle w:val="TableText"/>
            </w:pPr>
            <w:r>
              <w:t>Message file selected</w:t>
            </w:r>
          </w:p>
        </w:tc>
        <w:tc>
          <w:tcPr>
            <w:tcW w:w="2244" w:type="dxa"/>
          </w:tcPr>
          <w:p w14:paraId="64B877EF" w14:textId="77777777" w:rsidR="00967FD6" w:rsidRPr="00DF256B" w:rsidRDefault="00967FD6" w:rsidP="009F2B74">
            <w:pPr>
              <w:pStyle w:val="TableText"/>
            </w:pPr>
          </w:p>
        </w:tc>
        <w:tc>
          <w:tcPr>
            <w:tcW w:w="561" w:type="dxa"/>
          </w:tcPr>
          <w:p w14:paraId="13DE02BD" w14:textId="7DE2EA45" w:rsidR="00967FD6" w:rsidRPr="00DF256B" w:rsidRDefault="002A0C78" w:rsidP="009F2B74">
            <w:pPr>
              <w:pStyle w:val="TableText"/>
            </w:pPr>
            <w:r>
              <w:t>D</w:t>
            </w:r>
          </w:p>
        </w:tc>
        <w:tc>
          <w:tcPr>
            <w:tcW w:w="2244" w:type="dxa"/>
          </w:tcPr>
          <w:p w14:paraId="471BCA40" w14:textId="31C4056A" w:rsidR="00967FD6" w:rsidRPr="00DF256B" w:rsidRDefault="00967FD6" w:rsidP="009F2B74">
            <w:pPr>
              <w:pStyle w:val="TableText"/>
            </w:pPr>
            <w:r>
              <w:t>F Loop - UM04 [X4] = 89:A</w:t>
            </w:r>
          </w:p>
        </w:tc>
      </w:tr>
      <w:tr w:rsidR="00967FD6" w:rsidRPr="00DF256B" w14:paraId="7069C1F2" w14:textId="77777777" w:rsidTr="009F2B74">
        <w:trPr>
          <w:cantSplit/>
        </w:trPr>
        <w:tc>
          <w:tcPr>
            <w:tcW w:w="1944" w:type="dxa"/>
          </w:tcPr>
          <w:p w14:paraId="57B71698" w14:textId="77777777" w:rsidR="00967FD6" w:rsidRPr="00F27E6E" w:rsidRDefault="00967FD6" w:rsidP="009F2B74">
            <w:pPr>
              <w:pStyle w:val="TableText"/>
            </w:pPr>
          </w:p>
        </w:tc>
        <w:tc>
          <w:tcPr>
            <w:tcW w:w="898" w:type="dxa"/>
          </w:tcPr>
          <w:p w14:paraId="25EA9FA9" w14:textId="77777777" w:rsidR="00967FD6" w:rsidRPr="009630B7" w:rsidRDefault="00967FD6" w:rsidP="00967FD6">
            <w:pPr>
              <w:pStyle w:val="TableText"/>
              <w:numPr>
                <w:ilvl w:val="0"/>
                <w:numId w:val="203"/>
              </w:numPr>
            </w:pPr>
          </w:p>
        </w:tc>
        <w:tc>
          <w:tcPr>
            <w:tcW w:w="4488" w:type="dxa"/>
          </w:tcPr>
          <w:p w14:paraId="34FBD316" w14:textId="47E01CA0" w:rsidR="00967FD6" w:rsidRPr="009D183D" w:rsidRDefault="00967FD6" w:rsidP="009F2B74">
            <w:pPr>
              <w:pStyle w:val="TableText"/>
            </w:pPr>
            <w:r>
              <w:t xml:space="preserve">Submit to the </w:t>
            </w:r>
            <w:r w:rsidR="007C22F6">
              <w:t>ARPS</w:t>
            </w:r>
            <w:r>
              <w:t xml:space="preserve"> message interface</w:t>
            </w:r>
          </w:p>
        </w:tc>
        <w:tc>
          <w:tcPr>
            <w:tcW w:w="2244" w:type="dxa"/>
          </w:tcPr>
          <w:p w14:paraId="3BDDD1C7" w14:textId="3402955F" w:rsidR="00967FD6" w:rsidRPr="009D183D" w:rsidRDefault="00967FD6" w:rsidP="009F2B74">
            <w:pPr>
              <w:pStyle w:val="TableText"/>
            </w:pPr>
            <w:r>
              <w:t xml:space="preserve">Message processed by </w:t>
            </w:r>
            <w:r w:rsidR="007C22F6">
              <w:t>ARPS</w:t>
            </w:r>
            <w:r>
              <w:t xml:space="preserve"> interface</w:t>
            </w:r>
          </w:p>
        </w:tc>
        <w:tc>
          <w:tcPr>
            <w:tcW w:w="2244" w:type="dxa"/>
          </w:tcPr>
          <w:p w14:paraId="47C59084" w14:textId="77777777" w:rsidR="00967FD6" w:rsidRPr="00DF256B" w:rsidRDefault="00967FD6" w:rsidP="009F2B74">
            <w:pPr>
              <w:pStyle w:val="TableText"/>
            </w:pPr>
          </w:p>
        </w:tc>
        <w:tc>
          <w:tcPr>
            <w:tcW w:w="561" w:type="dxa"/>
          </w:tcPr>
          <w:p w14:paraId="0145EDE6" w14:textId="77777777" w:rsidR="00967FD6" w:rsidRPr="00DF256B" w:rsidRDefault="00967FD6" w:rsidP="009F2B74">
            <w:pPr>
              <w:pStyle w:val="TableText"/>
            </w:pPr>
          </w:p>
        </w:tc>
        <w:tc>
          <w:tcPr>
            <w:tcW w:w="2244" w:type="dxa"/>
          </w:tcPr>
          <w:p w14:paraId="72C45124" w14:textId="77777777" w:rsidR="00967FD6" w:rsidRPr="00DF256B" w:rsidRDefault="00967FD6" w:rsidP="009F2B74">
            <w:pPr>
              <w:pStyle w:val="TableText"/>
            </w:pPr>
          </w:p>
        </w:tc>
      </w:tr>
      <w:tr w:rsidR="00967FD6" w:rsidRPr="00DF256B" w14:paraId="58B07D5F" w14:textId="77777777" w:rsidTr="009F2B74">
        <w:trPr>
          <w:cantSplit/>
        </w:trPr>
        <w:tc>
          <w:tcPr>
            <w:tcW w:w="1944" w:type="dxa"/>
          </w:tcPr>
          <w:p w14:paraId="24424D7D" w14:textId="77777777" w:rsidR="00967FD6" w:rsidRPr="00BF4A23" w:rsidRDefault="00967FD6" w:rsidP="009F2B74">
            <w:pPr>
              <w:pStyle w:val="TableText"/>
            </w:pPr>
          </w:p>
        </w:tc>
        <w:tc>
          <w:tcPr>
            <w:tcW w:w="898" w:type="dxa"/>
          </w:tcPr>
          <w:p w14:paraId="1EA36F88" w14:textId="77777777" w:rsidR="00967FD6" w:rsidRPr="009630B7" w:rsidRDefault="00967FD6" w:rsidP="00967FD6">
            <w:pPr>
              <w:pStyle w:val="TableText"/>
              <w:numPr>
                <w:ilvl w:val="0"/>
                <w:numId w:val="203"/>
              </w:numPr>
            </w:pPr>
          </w:p>
        </w:tc>
        <w:tc>
          <w:tcPr>
            <w:tcW w:w="4488" w:type="dxa"/>
          </w:tcPr>
          <w:p w14:paraId="7EFA73F1" w14:textId="29A4D75C" w:rsidR="00967FD6" w:rsidRDefault="00E172C6" w:rsidP="009F2B74">
            <w:pPr>
              <w:pStyle w:val="TableText"/>
            </w:pPr>
            <w:r>
              <w:t>AAA error=AA returned</w:t>
            </w:r>
          </w:p>
        </w:tc>
        <w:tc>
          <w:tcPr>
            <w:tcW w:w="2244" w:type="dxa"/>
          </w:tcPr>
          <w:p w14:paraId="693EE5F3" w14:textId="77777777" w:rsidR="00967FD6" w:rsidRDefault="00967FD6" w:rsidP="009F2B74">
            <w:pPr>
              <w:pStyle w:val="TableText"/>
            </w:pPr>
            <w:r>
              <w:t>AAA error response sent to requestor</w:t>
            </w:r>
          </w:p>
        </w:tc>
        <w:tc>
          <w:tcPr>
            <w:tcW w:w="2244" w:type="dxa"/>
          </w:tcPr>
          <w:p w14:paraId="2D088FCB" w14:textId="77777777" w:rsidR="00967FD6" w:rsidRPr="00DF256B" w:rsidRDefault="00967FD6" w:rsidP="009F2B74">
            <w:pPr>
              <w:pStyle w:val="TableText"/>
            </w:pPr>
          </w:p>
        </w:tc>
        <w:tc>
          <w:tcPr>
            <w:tcW w:w="561" w:type="dxa"/>
          </w:tcPr>
          <w:p w14:paraId="3C812388" w14:textId="77777777" w:rsidR="00967FD6" w:rsidRPr="00DF256B" w:rsidRDefault="00967FD6" w:rsidP="009F2B74">
            <w:pPr>
              <w:pStyle w:val="TableText"/>
            </w:pPr>
          </w:p>
        </w:tc>
        <w:tc>
          <w:tcPr>
            <w:tcW w:w="2244" w:type="dxa"/>
          </w:tcPr>
          <w:p w14:paraId="413CE881" w14:textId="77777777" w:rsidR="00967FD6" w:rsidRDefault="00967FD6" w:rsidP="009F2B74">
            <w:pPr>
              <w:pStyle w:val="TableText"/>
            </w:pPr>
          </w:p>
        </w:tc>
      </w:tr>
      <w:tr w:rsidR="00F73239" w:rsidRPr="00DF256B" w14:paraId="27F63D41" w14:textId="77777777" w:rsidTr="009F2B74">
        <w:trPr>
          <w:cantSplit/>
        </w:trPr>
        <w:tc>
          <w:tcPr>
            <w:tcW w:w="1944" w:type="dxa"/>
          </w:tcPr>
          <w:p w14:paraId="1CE4D640" w14:textId="77777777" w:rsidR="00F73239" w:rsidRPr="003A26CC" w:rsidRDefault="00F73239" w:rsidP="009F2B74">
            <w:pPr>
              <w:pStyle w:val="TableText"/>
            </w:pPr>
          </w:p>
        </w:tc>
        <w:tc>
          <w:tcPr>
            <w:tcW w:w="898" w:type="dxa"/>
          </w:tcPr>
          <w:p w14:paraId="11FC2534" w14:textId="77777777" w:rsidR="00F73239" w:rsidRPr="009630B7" w:rsidRDefault="00F73239" w:rsidP="00967FD6">
            <w:pPr>
              <w:pStyle w:val="TableText"/>
              <w:numPr>
                <w:ilvl w:val="0"/>
                <w:numId w:val="203"/>
              </w:numPr>
            </w:pPr>
          </w:p>
        </w:tc>
        <w:tc>
          <w:tcPr>
            <w:tcW w:w="4488" w:type="dxa"/>
          </w:tcPr>
          <w:p w14:paraId="112BE81A" w14:textId="08DF17B0" w:rsidR="00F73239" w:rsidRDefault="00CB38FC" w:rsidP="009F2B74">
            <w:pPr>
              <w:pStyle w:val="TableText"/>
            </w:pPr>
            <w:r>
              <w:rPr>
                <w:b/>
              </w:rPr>
              <w:t>F</w:t>
            </w:r>
            <w:r w:rsidR="00F73239">
              <w:rPr>
                <w:b/>
              </w:rPr>
              <w:t xml:space="preserve"> Loop - </w:t>
            </w:r>
            <w:r w:rsidR="00F73239" w:rsidRPr="00EE5C9D">
              <w:rPr>
                <w:b/>
              </w:rPr>
              <w:t>UM Code</w:t>
            </w:r>
            <w:r w:rsidR="00F73239">
              <w:rPr>
                <w:b/>
              </w:rPr>
              <w:t xml:space="preserve"> – Negative Test</w:t>
            </w:r>
          </w:p>
        </w:tc>
        <w:tc>
          <w:tcPr>
            <w:tcW w:w="2244" w:type="dxa"/>
          </w:tcPr>
          <w:p w14:paraId="5C73E75D" w14:textId="77777777" w:rsidR="00F73239" w:rsidRDefault="00F73239" w:rsidP="009F2B74">
            <w:pPr>
              <w:pStyle w:val="TableText"/>
            </w:pPr>
          </w:p>
        </w:tc>
        <w:tc>
          <w:tcPr>
            <w:tcW w:w="2244" w:type="dxa"/>
          </w:tcPr>
          <w:p w14:paraId="657FC448" w14:textId="77777777" w:rsidR="00F73239" w:rsidRPr="00DF256B" w:rsidRDefault="00F73239" w:rsidP="009F2B74">
            <w:pPr>
              <w:pStyle w:val="TableText"/>
            </w:pPr>
          </w:p>
        </w:tc>
        <w:tc>
          <w:tcPr>
            <w:tcW w:w="561" w:type="dxa"/>
          </w:tcPr>
          <w:p w14:paraId="7199F4C4" w14:textId="77777777" w:rsidR="00F73239" w:rsidRPr="00DF256B" w:rsidRDefault="00F73239" w:rsidP="009F2B74">
            <w:pPr>
              <w:pStyle w:val="TableText"/>
            </w:pPr>
          </w:p>
        </w:tc>
        <w:tc>
          <w:tcPr>
            <w:tcW w:w="2244" w:type="dxa"/>
          </w:tcPr>
          <w:p w14:paraId="3A4FF1A6" w14:textId="77777777" w:rsidR="00F73239" w:rsidRPr="00DF256B" w:rsidRDefault="00F73239" w:rsidP="009F2B74">
            <w:pPr>
              <w:pStyle w:val="TableText"/>
            </w:pPr>
          </w:p>
        </w:tc>
      </w:tr>
      <w:tr w:rsidR="00F73239" w:rsidRPr="00DF256B" w14:paraId="53B0A4A4" w14:textId="77777777" w:rsidTr="009F2B74">
        <w:trPr>
          <w:cantSplit/>
        </w:trPr>
        <w:tc>
          <w:tcPr>
            <w:tcW w:w="1944" w:type="dxa"/>
          </w:tcPr>
          <w:p w14:paraId="02EB3D62" w14:textId="77777777" w:rsidR="00F73239" w:rsidRPr="003A26CC" w:rsidRDefault="00F73239" w:rsidP="009F2B74">
            <w:pPr>
              <w:pStyle w:val="TableText"/>
            </w:pPr>
          </w:p>
        </w:tc>
        <w:tc>
          <w:tcPr>
            <w:tcW w:w="898" w:type="dxa"/>
          </w:tcPr>
          <w:p w14:paraId="159E9B11" w14:textId="77777777" w:rsidR="00F73239" w:rsidRPr="009630B7" w:rsidRDefault="00F73239" w:rsidP="00967FD6">
            <w:pPr>
              <w:pStyle w:val="TableText"/>
              <w:numPr>
                <w:ilvl w:val="0"/>
                <w:numId w:val="203"/>
              </w:numPr>
            </w:pPr>
          </w:p>
        </w:tc>
        <w:tc>
          <w:tcPr>
            <w:tcW w:w="4488" w:type="dxa"/>
          </w:tcPr>
          <w:p w14:paraId="00AF9314" w14:textId="55BF235C" w:rsidR="00F73239" w:rsidRDefault="00F73239">
            <w:pPr>
              <w:pStyle w:val="TableText"/>
            </w:pPr>
            <w:r>
              <w:t xml:space="preserve">Select the </w:t>
            </w:r>
            <w:r w:rsidR="00CB38FC">
              <w:t>FY15RQTC007F</w:t>
            </w:r>
            <w:r>
              <w:t>-</w:t>
            </w:r>
            <w:r w:rsidR="002A0C78">
              <w:t>17</w:t>
            </w:r>
            <w:r>
              <w:t xml:space="preserve"> request message file</w:t>
            </w:r>
          </w:p>
        </w:tc>
        <w:tc>
          <w:tcPr>
            <w:tcW w:w="2244" w:type="dxa"/>
          </w:tcPr>
          <w:p w14:paraId="6AAA1DB6" w14:textId="5A0249F2" w:rsidR="00F73239" w:rsidRDefault="00F73239" w:rsidP="009F2B74">
            <w:pPr>
              <w:pStyle w:val="TableText"/>
            </w:pPr>
            <w:r>
              <w:t>Message file selected</w:t>
            </w:r>
          </w:p>
        </w:tc>
        <w:tc>
          <w:tcPr>
            <w:tcW w:w="2244" w:type="dxa"/>
          </w:tcPr>
          <w:p w14:paraId="1B42B8D8" w14:textId="77777777" w:rsidR="00F73239" w:rsidRPr="00DF256B" w:rsidRDefault="00F73239" w:rsidP="009F2B74">
            <w:pPr>
              <w:pStyle w:val="TableText"/>
            </w:pPr>
          </w:p>
        </w:tc>
        <w:tc>
          <w:tcPr>
            <w:tcW w:w="561" w:type="dxa"/>
          </w:tcPr>
          <w:p w14:paraId="69BA00B8" w14:textId="19B58161" w:rsidR="00F73239" w:rsidRPr="00DF256B" w:rsidRDefault="002A0C78" w:rsidP="009F2B74">
            <w:pPr>
              <w:pStyle w:val="TableText"/>
            </w:pPr>
            <w:r>
              <w:t>D</w:t>
            </w:r>
          </w:p>
        </w:tc>
        <w:tc>
          <w:tcPr>
            <w:tcW w:w="2244" w:type="dxa"/>
          </w:tcPr>
          <w:p w14:paraId="1FBA9346" w14:textId="539E4824" w:rsidR="00F73239" w:rsidRPr="00DF256B" w:rsidRDefault="00F73239" w:rsidP="009F2B74">
            <w:pPr>
              <w:pStyle w:val="TableText"/>
            </w:pPr>
            <w:r>
              <w:t>F Loop - UM03=44</w:t>
            </w:r>
          </w:p>
        </w:tc>
      </w:tr>
      <w:tr w:rsidR="00F73239" w:rsidRPr="00DF256B" w14:paraId="024163D9" w14:textId="77777777" w:rsidTr="009F2B74">
        <w:trPr>
          <w:cantSplit/>
        </w:trPr>
        <w:tc>
          <w:tcPr>
            <w:tcW w:w="1944" w:type="dxa"/>
          </w:tcPr>
          <w:p w14:paraId="259EA6F7" w14:textId="77777777" w:rsidR="00F73239" w:rsidRPr="003A26CC" w:rsidRDefault="00F73239" w:rsidP="009F2B74">
            <w:pPr>
              <w:pStyle w:val="TableText"/>
            </w:pPr>
          </w:p>
        </w:tc>
        <w:tc>
          <w:tcPr>
            <w:tcW w:w="898" w:type="dxa"/>
          </w:tcPr>
          <w:p w14:paraId="527809C7" w14:textId="77777777" w:rsidR="00F73239" w:rsidRPr="009630B7" w:rsidRDefault="00F73239" w:rsidP="00967FD6">
            <w:pPr>
              <w:pStyle w:val="TableText"/>
              <w:numPr>
                <w:ilvl w:val="0"/>
                <w:numId w:val="203"/>
              </w:numPr>
            </w:pPr>
          </w:p>
        </w:tc>
        <w:tc>
          <w:tcPr>
            <w:tcW w:w="4488" w:type="dxa"/>
          </w:tcPr>
          <w:p w14:paraId="621BEC09" w14:textId="628DC5BF" w:rsidR="00F73239" w:rsidRDefault="00F73239" w:rsidP="009F2B74">
            <w:pPr>
              <w:pStyle w:val="TableText"/>
            </w:pPr>
            <w:r>
              <w:t xml:space="preserve">Submit to the </w:t>
            </w:r>
            <w:r w:rsidR="007C22F6">
              <w:t>ARPS</w:t>
            </w:r>
            <w:r>
              <w:t xml:space="preserve"> message interface</w:t>
            </w:r>
          </w:p>
        </w:tc>
        <w:tc>
          <w:tcPr>
            <w:tcW w:w="2244" w:type="dxa"/>
          </w:tcPr>
          <w:p w14:paraId="643AFFD1" w14:textId="27C0660A" w:rsidR="00F73239" w:rsidRDefault="00F73239" w:rsidP="009F2B74">
            <w:pPr>
              <w:pStyle w:val="TableText"/>
            </w:pPr>
            <w:r>
              <w:t xml:space="preserve">Message processed by </w:t>
            </w:r>
            <w:r w:rsidR="007C22F6">
              <w:t>ARPS</w:t>
            </w:r>
            <w:r>
              <w:t xml:space="preserve"> interface</w:t>
            </w:r>
          </w:p>
        </w:tc>
        <w:tc>
          <w:tcPr>
            <w:tcW w:w="2244" w:type="dxa"/>
          </w:tcPr>
          <w:p w14:paraId="4674DA01" w14:textId="77777777" w:rsidR="00F73239" w:rsidRPr="00DF256B" w:rsidRDefault="00F73239" w:rsidP="009F2B74">
            <w:pPr>
              <w:pStyle w:val="TableText"/>
            </w:pPr>
          </w:p>
        </w:tc>
        <w:tc>
          <w:tcPr>
            <w:tcW w:w="561" w:type="dxa"/>
          </w:tcPr>
          <w:p w14:paraId="0BDC337B" w14:textId="77777777" w:rsidR="00F73239" w:rsidRPr="00DF256B" w:rsidRDefault="00F73239" w:rsidP="009F2B74">
            <w:pPr>
              <w:pStyle w:val="TableText"/>
            </w:pPr>
          </w:p>
        </w:tc>
        <w:tc>
          <w:tcPr>
            <w:tcW w:w="2244" w:type="dxa"/>
          </w:tcPr>
          <w:p w14:paraId="19AFA45E" w14:textId="77777777" w:rsidR="00F73239" w:rsidRPr="00DF256B" w:rsidRDefault="00F73239" w:rsidP="009F2B74">
            <w:pPr>
              <w:pStyle w:val="TableText"/>
            </w:pPr>
          </w:p>
        </w:tc>
      </w:tr>
      <w:tr w:rsidR="00F73239" w:rsidRPr="00DF256B" w14:paraId="6CF16FD4" w14:textId="77777777" w:rsidTr="009F2B74">
        <w:trPr>
          <w:cantSplit/>
        </w:trPr>
        <w:tc>
          <w:tcPr>
            <w:tcW w:w="1944" w:type="dxa"/>
          </w:tcPr>
          <w:p w14:paraId="2589436C" w14:textId="77777777" w:rsidR="00F73239" w:rsidRPr="003A26CC" w:rsidRDefault="00F73239" w:rsidP="009F2B74">
            <w:pPr>
              <w:pStyle w:val="TableText"/>
            </w:pPr>
          </w:p>
        </w:tc>
        <w:tc>
          <w:tcPr>
            <w:tcW w:w="898" w:type="dxa"/>
          </w:tcPr>
          <w:p w14:paraId="1DEC3C1C" w14:textId="77777777" w:rsidR="00F73239" w:rsidRPr="009630B7" w:rsidRDefault="00F73239" w:rsidP="00967FD6">
            <w:pPr>
              <w:pStyle w:val="TableText"/>
              <w:numPr>
                <w:ilvl w:val="0"/>
                <w:numId w:val="203"/>
              </w:numPr>
            </w:pPr>
          </w:p>
        </w:tc>
        <w:tc>
          <w:tcPr>
            <w:tcW w:w="4488" w:type="dxa"/>
          </w:tcPr>
          <w:p w14:paraId="0ACAC8A7" w14:textId="7AA23245" w:rsidR="00F73239" w:rsidRDefault="00F73239" w:rsidP="009F2B74">
            <w:pPr>
              <w:pStyle w:val="TableText"/>
            </w:pPr>
            <w:r>
              <w:t>AAA error=AA returned</w:t>
            </w:r>
          </w:p>
        </w:tc>
        <w:tc>
          <w:tcPr>
            <w:tcW w:w="2244" w:type="dxa"/>
          </w:tcPr>
          <w:p w14:paraId="20807747" w14:textId="3B6F817F" w:rsidR="00F73239" w:rsidRDefault="00F73239" w:rsidP="009F2B74">
            <w:pPr>
              <w:pStyle w:val="TableText"/>
            </w:pPr>
            <w:r>
              <w:t>AAA error response sent to requestor</w:t>
            </w:r>
          </w:p>
        </w:tc>
        <w:tc>
          <w:tcPr>
            <w:tcW w:w="2244" w:type="dxa"/>
          </w:tcPr>
          <w:p w14:paraId="7B6C92A4" w14:textId="77777777" w:rsidR="00F73239" w:rsidRPr="00DF256B" w:rsidRDefault="00F73239" w:rsidP="009F2B74">
            <w:pPr>
              <w:pStyle w:val="TableText"/>
            </w:pPr>
          </w:p>
        </w:tc>
        <w:tc>
          <w:tcPr>
            <w:tcW w:w="561" w:type="dxa"/>
          </w:tcPr>
          <w:p w14:paraId="0F429218" w14:textId="77777777" w:rsidR="00F73239" w:rsidRPr="00DF256B" w:rsidRDefault="00F73239" w:rsidP="009F2B74">
            <w:pPr>
              <w:pStyle w:val="TableText"/>
            </w:pPr>
          </w:p>
        </w:tc>
        <w:tc>
          <w:tcPr>
            <w:tcW w:w="2244" w:type="dxa"/>
          </w:tcPr>
          <w:p w14:paraId="07EB6795" w14:textId="77777777" w:rsidR="00F73239" w:rsidRPr="00DF256B" w:rsidRDefault="00F73239" w:rsidP="009F2B74">
            <w:pPr>
              <w:pStyle w:val="TableText"/>
            </w:pPr>
          </w:p>
        </w:tc>
      </w:tr>
      <w:tr w:rsidR="00F73239" w:rsidRPr="00DF256B" w14:paraId="68DF2298" w14:textId="77777777" w:rsidTr="009F2B74">
        <w:trPr>
          <w:cantSplit/>
        </w:trPr>
        <w:tc>
          <w:tcPr>
            <w:tcW w:w="1944" w:type="dxa"/>
          </w:tcPr>
          <w:p w14:paraId="3D21298A" w14:textId="77777777" w:rsidR="00F73239" w:rsidRPr="003A26CC" w:rsidRDefault="00F73239" w:rsidP="009F2B74">
            <w:pPr>
              <w:pStyle w:val="TableText"/>
            </w:pPr>
          </w:p>
        </w:tc>
        <w:tc>
          <w:tcPr>
            <w:tcW w:w="898" w:type="dxa"/>
          </w:tcPr>
          <w:p w14:paraId="3C4371B1" w14:textId="77777777" w:rsidR="00F73239" w:rsidRPr="009630B7" w:rsidRDefault="00F73239" w:rsidP="00967FD6">
            <w:pPr>
              <w:pStyle w:val="TableText"/>
              <w:numPr>
                <w:ilvl w:val="0"/>
                <w:numId w:val="203"/>
              </w:numPr>
            </w:pPr>
          </w:p>
        </w:tc>
        <w:tc>
          <w:tcPr>
            <w:tcW w:w="4488" w:type="dxa"/>
          </w:tcPr>
          <w:p w14:paraId="026D75FC" w14:textId="3FC7B3BD" w:rsidR="00F73239" w:rsidRDefault="00F73239" w:rsidP="009F2B74">
            <w:pPr>
              <w:pStyle w:val="TableText"/>
            </w:pPr>
            <w:r>
              <w:t>Request routes to OUTPATIENT queue</w:t>
            </w:r>
          </w:p>
        </w:tc>
        <w:tc>
          <w:tcPr>
            <w:tcW w:w="2244" w:type="dxa"/>
          </w:tcPr>
          <w:p w14:paraId="3C54007D" w14:textId="6B4721E4" w:rsidR="00F73239" w:rsidRDefault="00F73239" w:rsidP="009F2B74">
            <w:pPr>
              <w:pStyle w:val="TableText"/>
            </w:pPr>
            <w:r>
              <w:t>Request routed</w:t>
            </w:r>
          </w:p>
        </w:tc>
        <w:tc>
          <w:tcPr>
            <w:tcW w:w="2244" w:type="dxa"/>
          </w:tcPr>
          <w:p w14:paraId="7DA3A13D" w14:textId="77777777" w:rsidR="00F73239" w:rsidRPr="00DF256B" w:rsidRDefault="00F73239" w:rsidP="009F2B74">
            <w:pPr>
              <w:pStyle w:val="TableText"/>
            </w:pPr>
          </w:p>
        </w:tc>
        <w:tc>
          <w:tcPr>
            <w:tcW w:w="561" w:type="dxa"/>
          </w:tcPr>
          <w:p w14:paraId="096D8C3D" w14:textId="77777777" w:rsidR="00F73239" w:rsidRPr="00DF256B" w:rsidRDefault="00F73239" w:rsidP="009F2B74">
            <w:pPr>
              <w:pStyle w:val="TableText"/>
            </w:pPr>
          </w:p>
        </w:tc>
        <w:tc>
          <w:tcPr>
            <w:tcW w:w="2244" w:type="dxa"/>
          </w:tcPr>
          <w:p w14:paraId="4AA9A300" w14:textId="77777777" w:rsidR="00F73239" w:rsidRPr="00DF256B" w:rsidRDefault="00F73239" w:rsidP="009F2B74">
            <w:pPr>
              <w:pStyle w:val="TableText"/>
            </w:pPr>
          </w:p>
        </w:tc>
      </w:tr>
      <w:tr w:rsidR="001C7B5A" w:rsidRPr="00DF256B" w14:paraId="599E7BBF" w14:textId="77777777" w:rsidTr="001C7B5A">
        <w:trPr>
          <w:cantSplit/>
        </w:trPr>
        <w:tc>
          <w:tcPr>
            <w:tcW w:w="1944" w:type="dxa"/>
            <w:tcBorders>
              <w:top w:val="single" w:sz="6" w:space="0" w:color="auto"/>
              <w:left w:val="single" w:sz="12" w:space="0" w:color="auto"/>
              <w:bottom w:val="single" w:sz="6" w:space="0" w:color="auto"/>
              <w:right w:val="single" w:sz="6" w:space="0" w:color="auto"/>
            </w:tcBorders>
          </w:tcPr>
          <w:p w14:paraId="2CE47F83" w14:textId="77777777" w:rsidR="001C7B5A" w:rsidRPr="00BF4A23" w:rsidRDefault="001C7B5A" w:rsidP="001C7B5A">
            <w:pPr>
              <w:pStyle w:val="TableText"/>
            </w:pPr>
            <w:r w:rsidRPr="003A26CC">
              <w:t>FS-EP010-012</w:t>
            </w:r>
          </w:p>
        </w:tc>
        <w:tc>
          <w:tcPr>
            <w:tcW w:w="898" w:type="dxa"/>
            <w:tcBorders>
              <w:top w:val="single" w:sz="6" w:space="0" w:color="auto"/>
              <w:left w:val="single" w:sz="6" w:space="0" w:color="auto"/>
              <w:bottom w:val="single" w:sz="6" w:space="0" w:color="auto"/>
              <w:right w:val="single" w:sz="6" w:space="0" w:color="auto"/>
            </w:tcBorders>
          </w:tcPr>
          <w:p w14:paraId="54FC8481" w14:textId="77777777" w:rsidR="001C7B5A" w:rsidRPr="009630B7" w:rsidRDefault="001C7B5A" w:rsidP="003A08F4">
            <w:pPr>
              <w:pStyle w:val="TableText"/>
              <w:numPr>
                <w:ilvl w:val="0"/>
                <w:numId w:val="203"/>
              </w:numPr>
            </w:pPr>
          </w:p>
        </w:tc>
        <w:tc>
          <w:tcPr>
            <w:tcW w:w="4488" w:type="dxa"/>
            <w:tcBorders>
              <w:top w:val="single" w:sz="6" w:space="0" w:color="auto"/>
              <w:left w:val="single" w:sz="6" w:space="0" w:color="auto"/>
              <w:bottom w:val="single" w:sz="6" w:space="0" w:color="auto"/>
              <w:right w:val="single" w:sz="6" w:space="0" w:color="auto"/>
            </w:tcBorders>
          </w:tcPr>
          <w:p w14:paraId="76742060" w14:textId="77777777" w:rsidR="001C7B5A" w:rsidRPr="009D183D" w:rsidRDefault="001C7B5A" w:rsidP="001C7B5A">
            <w:pPr>
              <w:pStyle w:val="TableText"/>
            </w:pPr>
            <w:r>
              <w:t>Verify each request is in the queue.</w:t>
            </w:r>
          </w:p>
        </w:tc>
        <w:tc>
          <w:tcPr>
            <w:tcW w:w="2244" w:type="dxa"/>
            <w:tcBorders>
              <w:top w:val="single" w:sz="6" w:space="0" w:color="auto"/>
              <w:left w:val="single" w:sz="6" w:space="0" w:color="auto"/>
              <w:bottom w:val="single" w:sz="6" w:space="0" w:color="auto"/>
              <w:right w:val="single" w:sz="6" w:space="0" w:color="auto"/>
            </w:tcBorders>
          </w:tcPr>
          <w:p w14:paraId="600B0912" w14:textId="77777777" w:rsidR="001C7B5A" w:rsidRPr="009D183D" w:rsidRDefault="001C7B5A" w:rsidP="001C7B5A">
            <w:pPr>
              <w:pStyle w:val="TableText"/>
            </w:pPr>
            <w:r>
              <w:t>Each request is in the queue</w:t>
            </w:r>
          </w:p>
        </w:tc>
        <w:tc>
          <w:tcPr>
            <w:tcW w:w="2244" w:type="dxa"/>
            <w:tcBorders>
              <w:top w:val="single" w:sz="6" w:space="0" w:color="auto"/>
              <w:left w:val="single" w:sz="6" w:space="0" w:color="auto"/>
              <w:bottom w:val="single" w:sz="6" w:space="0" w:color="auto"/>
              <w:right w:val="single" w:sz="6" w:space="0" w:color="auto"/>
            </w:tcBorders>
          </w:tcPr>
          <w:p w14:paraId="2267DDAB" w14:textId="77777777" w:rsidR="001C7B5A" w:rsidRPr="00DF256B" w:rsidRDefault="001C7B5A" w:rsidP="001C7B5A">
            <w:pPr>
              <w:pStyle w:val="TableText"/>
            </w:pPr>
          </w:p>
        </w:tc>
        <w:tc>
          <w:tcPr>
            <w:tcW w:w="561" w:type="dxa"/>
            <w:tcBorders>
              <w:top w:val="single" w:sz="6" w:space="0" w:color="auto"/>
              <w:left w:val="single" w:sz="6" w:space="0" w:color="auto"/>
              <w:bottom w:val="single" w:sz="6" w:space="0" w:color="auto"/>
              <w:right w:val="single" w:sz="6" w:space="0" w:color="auto"/>
            </w:tcBorders>
          </w:tcPr>
          <w:p w14:paraId="05AFB2B4" w14:textId="77777777" w:rsidR="001C7B5A" w:rsidRPr="00DF256B" w:rsidRDefault="001C7B5A" w:rsidP="001C7B5A">
            <w:pPr>
              <w:pStyle w:val="TableText"/>
            </w:pPr>
          </w:p>
        </w:tc>
        <w:tc>
          <w:tcPr>
            <w:tcW w:w="2244" w:type="dxa"/>
            <w:tcBorders>
              <w:top w:val="single" w:sz="6" w:space="0" w:color="auto"/>
              <w:left w:val="single" w:sz="6" w:space="0" w:color="auto"/>
              <w:bottom w:val="single" w:sz="6" w:space="0" w:color="auto"/>
              <w:right w:val="single" w:sz="12" w:space="0" w:color="auto"/>
            </w:tcBorders>
          </w:tcPr>
          <w:p w14:paraId="4067651A" w14:textId="77777777" w:rsidR="001C7B5A" w:rsidRPr="00DF256B" w:rsidRDefault="001C7B5A" w:rsidP="001C7B5A">
            <w:pPr>
              <w:pStyle w:val="TableText"/>
            </w:pPr>
          </w:p>
        </w:tc>
      </w:tr>
    </w:tbl>
    <w:p w14:paraId="2B67EEE7" w14:textId="77777777" w:rsidR="00030CF3" w:rsidRDefault="00030CF3"/>
    <w:p w14:paraId="73D09D52" w14:textId="1B7810D6" w:rsidR="009F2B74" w:rsidRDefault="009F2B74" w:rsidP="009F2B74">
      <w:pPr>
        <w:pStyle w:val="Caption"/>
      </w:pPr>
      <w:bookmarkStart w:id="113" w:name="_Toc456362980"/>
      <w:r w:rsidRPr="00DF256B">
        <w:t xml:space="preserve">Table </w:t>
      </w:r>
      <w:fldSimple w:instr=" SEQ Table \* ARABIC ">
        <w:r w:rsidR="00D16F8F">
          <w:rPr>
            <w:noProof/>
          </w:rPr>
          <w:t>24</w:t>
        </w:r>
      </w:fldSimple>
      <w:r w:rsidRPr="00DF256B">
        <w:t xml:space="preserve"> </w:t>
      </w:r>
      <w:r>
        <w:t>– TC-007</w:t>
      </w:r>
      <w:r w:rsidR="00CB38FC">
        <w:t>G</w:t>
      </w:r>
      <w:r>
        <w:t>: GUI – Inpatient Queue F Loop SV201 Revenue Code</w:t>
      </w:r>
      <w:bookmarkEnd w:id="113"/>
    </w:p>
    <w:tbl>
      <w:tblPr>
        <w:tblW w:w="146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944"/>
        <w:gridCol w:w="898"/>
        <w:gridCol w:w="4488"/>
        <w:gridCol w:w="2244"/>
        <w:gridCol w:w="2244"/>
        <w:gridCol w:w="561"/>
        <w:gridCol w:w="2244"/>
      </w:tblGrid>
      <w:tr w:rsidR="009F2B74" w:rsidRPr="00DF256B" w14:paraId="0619AF2C" w14:textId="77777777" w:rsidTr="009F2B74">
        <w:trPr>
          <w:cantSplit/>
          <w:tblHeader/>
        </w:trPr>
        <w:tc>
          <w:tcPr>
            <w:tcW w:w="1944" w:type="dxa"/>
            <w:tcBorders>
              <w:top w:val="single" w:sz="12" w:space="0" w:color="auto"/>
              <w:bottom w:val="single" w:sz="6" w:space="0" w:color="auto"/>
            </w:tcBorders>
            <w:shd w:val="clear" w:color="auto" w:fill="D9D9D9" w:themeFill="background1" w:themeFillShade="D9"/>
            <w:vAlign w:val="center"/>
          </w:tcPr>
          <w:p w14:paraId="3B5E8939" w14:textId="77777777" w:rsidR="009F2B74" w:rsidRPr="00DF256B" w:rsidRDefault="009F2B74" w:rsidP="009F2B74">
            <w:pPr>
              <w:pStyle w:val="TableHeading"/>
            </w:pPr>
            <w:proofErr w:type="spellStart"/>
            <w:r w:rsidRPr="00DF256B">
              <w:t>Req</w:t>
            </w:r>
            <w:proofErr w:type="spellEnd"/>
            <w:r w:rsidRPr="00DF256B">
              <w:t xml:space="preserve"> # Trace</w:t>
            </w:r>
          </w:p>
        </w:tc>
        <w:tc>
          <w:tcPr>
            <w:tcW w:w="898" w:type="dxa"/>
            <w:tcBorders>
              <w:top w:val="single" w:sz="12" w:space="0" w:color="auto"/>
              <w:bottom w:val="single" w:sz="6" w:space="0" w:color="auto"/>
            </w:tcBorders>
            <w:shd w:val="clear" w:color="auto" w:fill="D9D9D9" w:themeFill="background1" w:themeFillShade="D9"/>
            <w:vAlign w:val="center"/>
          </w:tcPr>
          <w:p w14:paraId="34C33550" w14:textId="77777777" w:rsidR="009F2B74" w:rsidRPr="009630B7" w:rsidRDefault="009F2B74" w:rsidP="009F2B74">
            <w:pPr>
              <w:pStyle w:val="TableHeading"/>
            </w:pPr>
            <w:r w:rsidRPr="009630B7">
              <w:t>Test Step</w:t>
            </w:r>
          </w:p>
        </w:tc>
        <w:tc>
          <w:tcPr>
            <w:tcW w:w="4488" w:type="dxa"/>
            <w:tcBorders>
              <w:top w:val="single" w:sz="12" w:space="0" w:color="auto"/>
              <w:bottom w:val="single" w:sz="6" w:space="0" w:color="auto"/>
            </w:tcBorders>
            <w:shd w:val="clear" w:color="auto" w:fill="D9D9D9" w:themeFill="background1" w:themeFillShade="D9"/>
            <w:vAlign w:val="center"/>
          </w:tcPr>
          <w:p w14:paraId="3FE0FD3A" w14:textId="77777777" w:rsidR="009F2B74" w:rsidRPr="00DF256B" w:rsidRDefault="009F2B74" w:rsidP="009F2B74">
            <w:pPr>
              <w:pStyle w:val="TableHeading"/>
            </w:pPr>
            <w:r w:rsidRPr="00DF256B">
              <w:t>Operator Action</w:t>
            </w:r>
          </w:p>
        </w:tc>
        <w:tc>
          <w:tcPr>
            <w:tcW w:w="2244" w:type="dxa"/>
            <w:tcBorders>
              <w:top w:val="single" w:sz="12" w:space="0" w:color="auto"/>
              <w:bottom w:val="single" w:sz="6" w:space="0" w:color="auto"/>
            </w:tcBorders>
            <w:shd w:val="clear" w:color="auto" w:fill="D9D9D9" w:themeFill="background1" w:themeFillShade="D9"/>
            <w:vAlign w:val="center"/>
          </w:tcPr>
          <w:p w14:paraId="355F78A1" w14:textId="77777777" w:rsidR="009F2B74" w:rsidRPr="00DF256B" w:rsidRDefault="009F2B74" w:rsidP="009F2B74">
            <w:pPr>
              <w:pStyle w:val="TableHeading"/>
            </w:pPr>
            <w:r w:rsidRPr="00DF256B">
              <w:t>Expected Results</w:t>
            </w:r>
          </w:p>
        </w:tc>
        <w:tc>
          <w:tcPr>
            <w:tcW w:w="2244" w:type="dxa"/>
            <w:tcBorders>
              <w:top w:val="single" w:sz="12" w:space="0" w:color="auto"/>
              <w:bottom w:val="single" w:sz="6" w:space="0" w:color="auto"/>
            </w:tcBorders>
            <w:shd w:val="clear" w:color="auto" w:fill="D9D9D9" w:themeFill="background1" w:themeFillShade="D9"/>
            <w:vAlign w:val="center"/>
          </w:tcPr>
          <w:p w14:paraId="2AA39B2C" w14:textId="77777777" w:rsidR="009F2B74" w:rsidRPr="00DF256B" w:rsidRDefault="009F2B74" w:rsidP="009F2B74">
            <w:pPr>
              <w:pStyle w:val="TableHeading"/>
            </w:pPr>
            <w:r>
              <w:t>Actual Results</w:t>
            </w:r>
          </w:p>
        </w:tc>
        <w:tc>
          <w:tcPr>
            <w:tcW w:w="561" w:type="dxa"/>
            <w:tcBorders>
              <w:top w:val="single" w:sz="12" w:space="0" w:color="auto"/>
              <w:bottom w:val="single" w:sz="6" w:space="0" w:color="auto"/>
            </w:tcBorders>
            <w:shd w:val="clear" w:color="auto" w:fill="D9D9D9" w:themeFill="background1" w:themeFillShade="D9"/>
            <w:vAlign w:val="center"/>
          </w:tcPr>
          <w:p w14:paraId="6184A2ED" w14:textId="77777777" w:rsidR="009F2B74" w:rsidRPr="00DF256B" w:rsidRDefault="009F2B74" w:rsidP="009F2B74">
            <w:pPr>
              <w:pStyle w:val="TableHeading"/>
            </w:pPr>
            <w:r w:rsidRPr="00DF256B">
              <w:t>P/F</w:t>
            </w:r>
          </w:p>
        </w:tc>
        <w:tc>
          <w:tcPr>
            <w:tcW w:w="2244" w:type="dxa"/>
            <w:tcBorders>
              <w:top w:val="single" w:sz="12" w:space="0" w:color="auto"/>
              <w:bottom w:val="single" w:sz="6" w:space="0" w:color="auto"/>
            </w:tcBorders>
            <w:shd w:val="clear" w:color="auto" w:fill="D9D9D9" w:themeFill="background1" w:themeFillShade="D9"/>
            <w:vAlign w:val="center"/>
          </w:tcPr>
          <w:p w14:paraId="386B43ED" w14:textId="77777777" w:rsidR="009F2B74" w:rsidRPr="00DF256B" w:rsidRDefault="009F2B74" w:rsidP="009F2B74">
            <w:pPr>
              <w:pStyle w:val="TableHeading"/>
            </w:pPr>
            <w:r>
              <w:t>Note / Comments</w:t>
            </w:r>
          </w:p>
        </w:tc>
      </w:tr>
      <w:tr w:rsidR="009F2B74" w:rsidRPr="00DF256B" w14:paraId="1EF79156" w14:textId="77777777" w:rsidTr="009F2B74">
        <w:trPr>
          <w:cantSplit/>
        </w:trPr>
        <w:tc>
          <w:tcPr>
            <w:tcW w:w="1944" w:type="dxa"/>
          </w:tcPr>
          <w:p w14:paraId="2261D6D2" w14:textId="77777777" w:rsidR="009F2B74" w:rsidRPr="00F27E6E" w:rsidRDefault="009F2B74" w:rsidP="009F2B74">
            <w:pPr>
              <w:pStyle w:val="TableText"/>
            </w:pPr>
          </w:p>
        </w:tc>
        <w:tc>
          <w:tcPr>
            <w:tcW w:w="898" w:type="dxa"/>
          </w:tcPr>
          <w:p w14:paraId="1E7AF3BC" w14:textId="77777777" w:rsidR="009F2B74" w:rsidRPr="009630B7" w:rsidRDefault="009F2B74" w:rsidP="009F2B74">
            <w:pPr>
              <w:pStyle w:val="TableText"/>
              <w:numPr>
                <w:ilvl w:val="0"/>
                <w:numId w:val="204"/>
              </w:numPr>
            </w:pPr>
          </w:p>
        </w:tc>
        <w:tc>
          <w:tcPr>
            <w:tcW w:w="4488" w:type="dxa"/>
          </w:tcPr>
          <w:p w14:paraId="6DE524AC" w14:textId="329769F6" w:rsidR="009F2B74" w:rsidRPr="00EE5C9D" w:rsidRDefault="009F2B74" w:rsidP="009F2B74">
            <w:pPr>
              <w:pStyle w:val="TableText"/>
              <w:rPr>
                <w:b/>
              </w:rPr>
            </w:pPr>
            <w:r>
              <w:rPr>
                <w:b/>
              </w:rPr>
              <w:t xml:space="preserve">E Loop - </w:t>
            </w:r>
            <w:r w:rsidRPr="00EE5C9D">
              <w:rPr>
                <w:b/>
              </w:rPr>
              <w:t>UM Code</w:t>
            </w:r>
            <w:r w:rsidR="00F73239">
              <w:rPr>
                <w:b/>
              </w:rPr>
              <w:t xml:space="preserve"> - Positive</w:t>
            </w:r>
          </w:p>
        </w:tc>
        <w:tc>
          <w:tcPr>
            <w:tcW w:w="2244" w:type="dxa"/>
          </w:tcPr>
          <w:p w14:paraId="0ABCCF3A" w14:textId="77777777" w:rsidR="009F2B74" w:rsidRDefault="009F2B74" w:rsidP="009F2B74">
            <w:pPr>
              <w:pStyle w:val="TableText"/>
            </w:pPr>
          </w:p>
        </w:tc>
        <w:tc>
          <w:tcPr>
            <w:tcW w:w="2244" w:type="dxa"/>
          </w:tcPr>
          <w:p w14:paraId="0866978D" w14:textId="77777777" w:rsidR="009F2B74" w:rsidRPr="00DF256B" w:rsidRDefault="009F2B74" w:rsidP="009F2B74">
            <w:pPr>
              <w:pStyle w:val="TableText"/>
            </w:pPr>
          </w:p>
        </w:tc>
        <w:tc>
          <w:tcPr>
            <w:tcW w:w="561" w:type="dxa"/>
          </w:tcPr>
          <w:p w14:paraId="62D0A788" w14:textId="77777777" w:rsidR="009F2B74" w:rsidRPr="00DF256B" w:rsidRDefault="009F2B74" w:rsidP="009F2B74">
            <w:pPr>
              <w:pStyle w:val="TableText"/>
            </w:pPr>
          </w:p>
        </w:tc>
        <w:tc>
          <w:tcPr>
            <w:tcW w:w="2244" w:type="dxa"/>
          </w:tcPr>
          <w:p w14:paraId="79B7E5CB" w14:textId="77777777" w:rsidR="009F2B74" w:rsidRDefault="009F2B74" w:rsidP="009F2B74">
            <w:pPr>
              <w:pStyle w:val="TableText"/>
            </w:pPr>
          </w:p>
        </w:tc>
      </w:tr>
      <w:tr w:rsidR="009F2B74" w:rsidRPr="00DF256B" w14:paraId="116D5E97" w14:textId="77777777" w:rsidTr="009F2B74">
        <w:trPr>
          <w:cantSplit/>
        </w:trPr>
        <w:tc>
          <w:tcPr>
            <w:tcW w:w="1944" w:type="dxa"/>
          </w:tcPr>
          <w:p w14:paraId="1A8F5BFF" w14:textId="77777777" w:rsidR="009F2B74" w:rsidRPr="00F27E6E" w:rsidRDefault="009F2B74" w:rsidP="009F2B74">
            <w:pPr>
              <w:pStyle w:val="TableText"/>
            </w:pPr>
          </w:p>
        </w:tc>
        <w:tc>
          <w:tcPr>
            <w:tcW w:w="898" w:type="dxa"/>
          </w:tcPr>
          <w:p w14:paraId="08C9119E" w14:textId="77777777" w:rsidR="009F2B74" w:rsidRPr="009630B7" w:rsidRDefault="009F2B74" w:rsidP="009F2B74">
            <w:pPr>
              <w:pStyle w:val="TableText"/>
              <w:numPr>
                <w:ilvl w:val="0"/>
                <w:numId w:val="204"/>
              </w:numPr>
            </w:pPr>
          </w:p>
        </w:tc>
        <w:tc>
          <w:tcPr>
            <w:tcW w:w="4488" w:type="dxa"/>
          </w:tcPr>
          <w:p w14:paraId="24B594EB" w14:textId="3B8AD534" w:rsidR="009F2B74" w:rsidRPr="009D183D" w:rsidRDefault="00CB38FC">
            <w:pPr>
              <w:pStyle w:val="TableText"/>
            </w:pPr>
            <w:r>
              <w:t>S</w:t>
            </w:r>
            <w:r w:rsidR="009F2B74">
              <w:t>elect the FY15RQTC007</w:t>
            </w:r>
            <w:r>
              <w:t>G-01</w:t>
            </w:r>
            <w:r w:rsidR="009F2B74">
              <w:t xml:space="preserve"> request message file</w:t>
            </w:r>
          </w:p>
        </w:tc>
        <w:tc>
          <w:tcPr>
            <w:tcW w:w="2244" w:type="dxa"/>
          </w:tcPr>
          <w:p w14:paraId="651ECFE3" w14:textId="77777777" w:rsidR="009F2B74" w:rsidRPr="009D183D" w:rsidRDefault="009F2B74" w:rsidP="009F2B74">
            <w:pPr>
              <w:pStyle w:val="TableText"/>
            </w:pPr>
            <w:r>
              <w:t>Message file selected</w:t>
            </w:r>
          </w:p>
        </w:tc>
        <w:tc>
          <w:tcPr>
            <w:tcW w:w="2244" w:type="dxa"/>
          </w:tcPr>
          <w:p w14:paraId="6A1A3378" w14:textId="77777777" w:rsidR="009F2B74" w:rsidRPr="00DF256B" w:rsidRDefault="009F2B74" w:rsidP="009F2B74">
            <w:pPr>
              <w:pStyle w:val="TableText"/>
            </w:pPr>
          </w:p>
        </w:tc>
        <w:tc>
          <w:tcPr>
            <w:tcW w:w="561" w:type="dxa"/>
          </w:tcPr>
          <w:p w14:paraId="0A35740A" w14:textId="77777777" w:rsidR="009F2B74" w:rsidRPr="00DF256B" w:rsidRDefault="009F2B74" w:rsidP="009F2B74">
            <w:pPr>
              <w:pStyle w:val="TableText"/>
            </w:pPr>
          </w:p>
        </w:tc>
        <w:tc>
          <w:tcPr>
            <w:tcW w:w="2244" w:type="dxa"/>
          </w:tcPr>
          <w:p w14:paraId="3FB15742" w14:textId="01AB992A" w:rsidR="009F2B74" w:rsidRPr="00DF256B" w:rsidRDefault="009F2B74" w:rsidP="009F2B74">
            <w:pPr>
              <w:pStyle w:val="TableText"/>
            </w:pPr>
            <w:r>
              <w:t>SV201=0020</w:t>
            </w:r>
          </w:p>
        </w:tc>
      </w:tr>
      <w:tr w:rsidR="009F2B74" w:rsidRPr="00DF256B" w14:paraId="18A09745" w14:textId="77777777" w:rsidTr="009F2B74">
        <w:trPr>
          <w:cantSplit/>
        </w:trPr>
        <w:tc>
          <w:tcPr>
            <w:tcW w:w="1944" w:type="dxa"/>
          </w:tcPr>
          <w:p w14:paraId="2BD271A4" w14:textId="77777777" w:rsidR="009F2B74" w:rsidRPr="00F27E6E" w:rsidRDefault="009F2B74" w:rsidP="009F2B74">
            <w:pPr>
              <w:pStyle w:val="TableText"/>
            </w:pPr>
          </w:p>
        </w:tc>
        <w:tc>
          <w:tcPr>
            <w:tcW w:w="898" w:type="dxa"/>
          </w:tcPr>
          <w:p w14:paraId="435E6F8D" w14:textId="77777777" w:rsidR="009F2B74" w:rsidRPr="009630B7" w:rsidRDefault="009F2B74" w:rsidP="009F2B74">
            <w:pPr>
              <w:pStyle w:val="TableText"/>
              <w:numPr>
                <w:ilvl w:val="0"/>
                <w:numId w:val="204"/>
              </w:numPr>
            </w:pPr>
          </w:p>
        </w:tc>
        <w:tc>
          <w:tcPr>
            <w:tcW w:w="4488" w:type="dxa"/>
          </w:tcPr>
          <w:p w14:paraId="18EA5F4C" w14:textId="66859CB4" w:rsidR="009F2B74" w:rsidRPr="009D183D" w:rsidRDefault="009F2B74" w:rsidP="009F2B74">
            <w:pPr>
              <w:pStyle w:val="TableText"/>
            </w:pPr>
            <w:r>
              <w:t xml:space="preserve">Submit to the </w:t>
            </w:r>
            <w:r w:rsidR="007C22F6">
              <w:t>ARPS</w:t>
            </w:r>
            <w:r>
              <w:t xml:space="preserve"> message interface</w:t>
            </w:r>
          </w:p>
        </w:tc>
        <w:tc>
          <w:tcPr>
            <w:tcW w:w="2244" w:type="dxa"/>
          </w:tcPr>
          <w:p w14:paraId="7256AFBD" w14:textId="6C1D67A2" w:rsidR="009F2B74" w:rsidRPr="009D183D" w:rsidRDefault="009F2B74" w:rsidP="009F2B74">
            <w:pPr>
              <w:pStyle w:val="TableText"/>
            </w:pPr>
            <w:r>
              <w:t xml:space="preserve">Message processed by </w:t>
            </w:r>
            <w:r w:rsidR="007C22F6">
              <w:t>ARPS</w:t>
            </w:r>
            <w:r>
              <w:t xml:space="preserve"> interface</w:t>
            </w:r>
          </w:p>
        </w:tc>
        <w:tc>
          <w:tcPr>
            <w:tcW w:w="2244" w:type="dxa"/>
          </w:tcPr>
          <w:p w14:paraId="02A0CA4B" w14:textId="77777777" w:rsidR="009F2B74" w:rsidRPr="00DF256B" w:rsidRDefault="009F2B74" w:rsidP="009F2B74">
            <w:pPr>
              <w:pStyle w:val="TableText"/>
            </w:pPr>
          </w:p>
        </w:tc>
        <w:tc>
          <w:tcPr>
            <w:tcW w:w="561" w:type="dxa"/>
          </w:tcPr>
          <w:p w14:paraId="6D7D509F" w14:textId="77777777" w:rsidR="009F2B74" w:rsidRPr="00DF256B" w:rsidRDefault="009F2B74" w:rsidP="009F2B74">
            <w:pPr>
              <w:pStyle w:val="TableText"/>
            </w:pPr>
          </w:p>
        </w:tc>
        <w:tc>
          <w:tcPr>
            <w:tcW w:w="2244" w:type="dxa"/>
          </w:tcPr>
          <w:p w14:paraId="7B8AD880" w14:textId="77777777" w:rsidR="009F2B74" w:rsidRPr="00DF256B" w:rsidRDefault="009F2B74" w:rsidP="009F2B74">
            <w:pPr>
              <w:pStyle w:val="TableText"/>
            </w:pPr>
          </w:p>
        </w:tc>
      </w:tr>
      <w:tr w:rsidR="009F2B74" w:rsidRPr="00DF256B" w14:paraId="72912582" w14:textId="77777777" w:rsidTr="009F2B74">
        <w:trPr>
          <w:cantSplit/>
        </w:trPr>
        <w:tc>
          <w:tcPr>
            <w:tcW w:w="1944" w:type="dxa"/>
          </w:tcPr>
          <w:p w14:paraId="63D7F3C7" w14:textId="77777777" w:rsidR="009F2B74" w:rsidRPr="00BF4A23" w:rsidRDefault="009F2B74" w:rsidP="009F2B74">
            <w:pPr>
              <w:pStyle w:val="TableText"/>
            </w:pPr>
          </w:p>
        </w:tc>
        <w:tc>
          <w:tcPr>
            <w:tcW w:w="898" w:type="dxa"/>
          </w:tcPr>
          <w:p w14:paraId="6EAFFE98" w14:textId="77777777" w:rsidR="009F2B74" w:rsidRPr="009630B7" w:rsidRDefault="009F2B74" w:rsidP="009F2B74">
            <w:pPr>
              <w:pStyle w:val="TableText"/>
              <w:numPr>
                <w:ilvl w:val="0"/>
                <w:numId w:val="204"/>
              </w:numPr>
            </w:pPr>
          </w:p>
        </w:tc>
        <w:tc>
          <w:tcPr>
            <w:tcW w:w="4488" w:type="dxa"/>
          </w:tcPr>
          <w:p w14:paraId="70C6FD3C" w14:textId="3523CD44" w:rsidR="009F2B74" w:rsidRDefault="00E172C6" w:rsidP="009F2B74">
            <w:pPr>
              <w:pStyle w:val="TableText"/>
            </w:pPr>
            <w:r>
              <w:t>AAA error=AA returned</w:t>
            </w:r>
          </w:p>
        </w:tc>
        <w:tc>
          <w:tcPr>
            <w:tcW w:w="2244" w:type="dxa"/>
          </w:tcPr>
          <w:p w14:paraId="1CEDD5EB" w14:textId="77777777" w:rsidR="009F2B74" w:rsidRDefault="009F2B74" w:rsidP="009F2B74">
            <w:pPr>
              <w:pStyle w:val="TableText"/>
            </w:pPr>
            <w:r>
              <w:t>AAA error response sent to requestor</w:t>
            </w:r>
          </w:p>
        </w:tc>
        <w:tc>
          <w:tcPr>
            <w:tcW w:w="2244" w:type="dxa"/>
          </w:tcPr>
          <w:p w14:paraId="6B345A3B" w14:textId="77777777" w:rsidR="009F2B74" w:rsidRPr="00DF256B" w:rsidRDefault="009F2B74" w:rsidP="009F2B74">
            <w:pPr>
              <w:pStyle w:val="TableText"/>
            </w:pPr>
          </w:p>
        </w:tc>
        <w:tc>
          <w:tcPr>
            <w:tcW w:w="561" w:type="dxa"/>
          </w:tcPr>
          <w:p w14:paraId="52767CAC" w14:textId="77777777" w:rsidR="009F2B74" w:rsidRPr="00DF256B" w:rsidRDefault="009F2B74" w:rsidP="009F2B74">
            <w:pPr>
              <w:pStyle w:val="TableText"/>
            </w:pPr>
          </w:p>
        </w:tc>
        <w:tc>
          <w:tcPr>
            <w:tcW w:w="2244" w:type="dxa"/>
          </w:tcPr>
          <w:p w14:paraId="2699BA69" w14:textId="77777777" w:rsidR="009F2B74" w:rsidRDefault="009F2B74" w:rsidP="009F2B74">
            <w:pPr>
              <w:pStyle w:val="TableText"/>
            </w:pPr>
          </w:p>
        </w:tc>
      </w:tr>
      <w:tr w:rsidR="009F2B74" w:rsidRPr="00DF256B" w14:paraId="36C8AABC" w14:textId="77777777" w:rsidTr="009F2B74">
        <w:trPr>
          <w:cantSplit/>
        </w:trPr>
        <w:tc>
          <w:tcPr>
            <w:tcW w:w="1944" w:type="dxa"/>
          </w:tcPr>
          <w:p w14:paraId="4558E47D" w14:textId="77777777" w:rsidR="009F2B74" w:rsidRPr="00F27E6E" w:rsidRDefault="009F2B74" w:rsidP="009F2B74">
            <w:pPr>
              <w:pStyle w:val="TableText"/>
            </w:pPr>
          </w:p>
        </w:tc>
        <w:tc>
          <w:tcPr>
            <w:tcW w:w="898" w:type="dxa"/>
          </w:tcPr>
          <w:p w14:paraId="7E42576A" w14:textId="77777777" w:rsidR="009F2B74" w:rsidRPr="009630B7" w:rsidRDefault="009F2B74" w:rsidP="009F2B74">
            <w:pPr>
              <w:pStyle w:val="TableText"/>
              <w:numPr>
                <w:ilvl w:val="0"/>
                <w:numId w:val="204"/>
              </w:numPr>
            </w:pPr>
          </w:p>
        </w:tc>
        <w:tc>
          <w:tcPr>
            <w:tcW w:w="4488" w:type="dxa"/>
          </w:tcPr>
          <w:p w14:paraId="52206CB3" w14:textId="3B16308B" w:rsidR="009F2B74" w:rsidRPr="009D183D" w:rsidRDefault="00075013">
            <w:pPr>
              <w:pStyle w:val="TableText"/>
            </w:pPr>
            <w:r>
              <w:t xml:space="preserve">Select the </w:t>
            </w:r>
            <w:r w:rsidR="00CB38FC">
              <w:t>FY15RQTC007G</w:t>
            </w:r>
            <w:r w:rsidR="00DD0EA5">
              <w:t>-02</w:t>
            </w:r>
            <w:r w:rsidR="009F2B74">
              <w:t xml:space="preserve"> request message file</w:t>
            </w:r>
          </w:p>
        </w:tc>
        <w:tc>
          <w:tcPr>
            <w:tcW w:w="2244" w:type="dxa"/>
          </w:tcPr>
          <w:p w14:paraId="40F6FE25" w14:textId="1FAADCCD" w:rsidR="009F2B74" w:rsidRPr="009D183D" w:rsidRDefault="009F2B74" w:rsidP="009F2B74">
            <w:pPr>
              <w:pStyle w:val="TableText"/>
            </w:pPr>
            <w:r>
              <w:t>Message file selected</w:t>
            </w:r>
          </w:p>
        </w:tc>
        <w:tc>
          <w:tcPr>
            <w:tcW w:w="2244" w:type="dxa"/>
          </w:tcPr>
          <w:p w14:paraId="5E80B997" w14:textId="77777777" w:rsidR="009F2B74" w:rsidRPr="00DF256B" w:rsidRDefault="009F2B74" w:rsidP="009F2B74">
            <w:pPr>
              <w:pStyle w:val="TableText"/>
            </w:pPr>
          </w:p>
        </w:tc>
        <w:tc>
          <w:tcPr>
            <w:tcW w:w="561" w:type="dxa"/>
          </w:tcPr>
          <w:p w14:paraId="0B5CC221" w14:textId="77777777" w:rsidR="009F2B74" w:rsidRPr="00DF256B" w:rsidRDefault="009F2B74" w:rsidP="009F2B74">
            <w:pPr>
              <w:pStyle w:val="TableText"/>
            </w:pPr>
          </w:p>
        </w:tc>
        <w:tc>
          <w:tcPr>
            <w:tcW w:w="2244" w:type="dxa"/>
          </w:tcPr>
          <w:p w14:paraId="00903187" w14:textId="00B51589" w:rsidR="009F2B74" w:rsidRPr="00DF256B" w:rsidRDefault="009F2B74" w:rsidP="009F2B74">
            <w:pPr>
              <w:pStyle w:val="TableText"/>
            </w:pPr>
            <w:r>
              <w:t>SV201=0021</w:t>
            </w:r>
          </w:p>
        </w:tc>
      </w:tr>
      <w:tr w:rsidR="009F2B74" w:rsidRPr="00DF256B" w14:paraId="4ADBAFFD" w14:textId="77777777" w:rsidTr="009F2B74">
        <w:trPr>
          <w:cantSplit/>
        </w:trPr>
        <w:tc>
          <w:tcPr>
            <w:tcW w:w="1944" w:type="dxa"/>
          </w:tcPr>
          <w:p w14:paraId="4B4ACBF5" w14:textId="77777777" w:rsidR="009F2B74" w:rsidRPr="00F27E6E" w:rsidRDefault="009F2B74" w:rsidP="009F2B74">
            <w:pPr>
              <w:pStyle w:val="TableText"/>
            </w:pPr>
          </w:p>
        </w:tc>
        <w:tc>
          <w:tcPr>
            <w:tcW w:w="898" w:type="dxa"/>
          </w:tcPr>
          <w:p w14:paraId="0F7F5D42" w14:textId="77777777" w:rsidR="009F2B74" w:rsidRPr="009630B7" w:rsidRDefault="009F2B74" w:rsidP="009F2B74">
            <w:pPr>
              <w:pStyle w:val="TableText"/>
              <w:numPr>
                <w:ilvl w:val="0"/>
                <w:numId w:val="204"/>
              </w:numPr>
            </w:pPr>
          </w:p>
        </w:tc>
        <w:tc>
          <w:tcPr>
            <w:tcW w:w="4488" w:type="dxa"/>
          </w:tcPr>
          <w:p w14:paraId="24296BFE" w14:textId="6F842901" w:rsidR="009F2B74" w:rsidRPr="009D183D" w:rsidRDefault="009F2B74" w:rsidP="009F2B74">
            <w:pPr>
              <w:pStyle w:val="TableText"/>
            </w:pPr>
            <w:r>
              <w:t xml:space="preserve">Submit to the </w:t>
            </w:r>
            <w:r w:rsidR="007C22F6">
              <w:t>ARPS</w:t>
            </w:r>
            <w:r>
              <w:t xml:space="preserve"> message interface</w:t>
            </w:r>
          </w:p>
        </w:tc>
        <w:tc>
          <w:tcPr>
            <w:tcW w:w="2244" w:type="dxa"/>
          </w:tcPr>
          <w:p w14:paraId="6420BFE5" w14:textId="1A2C3049" w:rsidR="009F2B74" w:rsidRPr="009D183D" w:rsidRDefault="009F2B74" w:rsidP="009F2B74">
            <w:pPr>
              <w:pStyle w:val="TableText"/>
            </w:pPr>
            <w:r>
              <w:t xml:space="preserve">Message processed by </w:t>
            </w:r>
            <w:r w:rsidR="007C22F6">
              <w:t>ARPS</w:t>
            </w:r>
            <w:r>
              <w:t xml:space="preserve"> interface</w:t>
            </w:r>
          </w:p>
        </w:tc>
        <w:tc>
          <w:tcPr>
            <w:tcW w:w="2244" w:type="dxa"/>
          </w:tcPr>
          <w:p w14:paraId="576E9F1D" w14:textId="77777777" w:rsidR="009F2B74" w:rsidRPr="00DF256B" w:rsidRDefault="009F2B74" w:rsidP="009F2B74">
            <w:pPr>
              <w:pStyle w:val="TableText"/>
            </w:pPr>
          </w:p>
        </w:tc>
        <w:tc>
          <w:tcPr>
            <w:tcW w:w="561" w:type="dxa"/>
          </w:tcPr>
          <w:p w14:paraId="49DAFD17" w14:textId="77777777" w:rsidR="009F2B74" w:rsidRPr="00DF256B" w:rsidRDefault="009F2B74" w:rsidP="009F2B74">
            <w:pPr>
              <w:pStyle w:val="TableText"/>
            </w:pPr>
          </w:p>
        </w:tc>
        <w:tc>
          <w:tcPr>
            <w:tcW w:w="2244" w:type="dxa"/>
          </w:tcPr>
          <w:p w14:paraId="712C4839" w14:textId="77777777" w:rsidR="009F2B74" w:rsidRPr="00DF256B" w:rsidRDefault="009F2B74" w:rsidP="009F2B74">
            <w:pPr>
              <w:pStyle w:val="TableText"/>
            </w:pPr>
          </w:p>
        </w:tc>
      </w:tr>
      <w:tr w:rsidR="009F2B74" w:rsidRPr="00DF256B" w14:paraId="1504DED9" w14:textId="77777777" w:rsidTr="009F2B74">
        <w:trPr>
          <w:cantSplit/>
        </w:trPr>
        <w:tc>
          <w:tcPr>
            <w:tcW w:w="1944" w:type="dxa"/>
          </w:tcPr>
          <w:p w14:paraId="68FB4B5C" w14:textId="77777777" w:rsidR="009F2B74" w:rsidRPr="00BF4A23" w:rsidRDefault="009F2B74" w:rsidP="009F2B74">
            <w:pPr>
              <w:pStyle w:val="TableText"/>
            </w:pPr>
          </w:p>
        </w:tc>
        <w:tc>
          <w:tcPr>
            <w:tcW w:w="898" w:type="dxa"/>
          </w:tcPr>
          <w:p w14:paraId="0B86E915" w14:textId="77777777" w:rsidR="009F2B74" w:rsidRPr="009630B7" w:rsidRDefault="009F2B74" w:rsidP="009F2B74">
            <w:pPr>
              <w:pStyle w:val="TableText"/>
              <w:numPr>
                <w:ilvl w:val="0"/>
                <w:numId w:val="204"/>
              </w:numPr>
            </w:pPr>
          </w:p>
        </w:tc>
        <w:tc>
          <w:tcPr>
            <w:tcW w:w="4488" w:type="dxa"/>
          </w:tcPr>
          <w:p w14:paraId="51A88A3E" w14:textId="749D0944" w:rsidR="009F2B74" w:rsidRDefault="00E172C6" w:rsidP="009F2B74">
            <w:pPr>
              <w:pStyle w:val="TableText"/>
            </w:pPr>
            <w:r>
              <w:t>AAA error=AA returned</w:t>
            </w:r>
          </w:p>
        </w:tc>
        <w:tc>
          <w:tcPr>
            <w:tcW w:w="2244" w:type="dxa"/>
          </w:tcPr>
          <w:p w14:paraId="49CC4E88" w14:textId="77777777" w:rsidR="009F2B74" w:rsidRDefault="009F2B74" w:rsidP="009F2B74">
            <w:pPr>
              <w:pStyle w:val="TableText"/>
            </w:pPr>
            <w:r>
              <w:t>AAA error response sent to requestor</w:t>
            </w:r>
          </w:p>
        </w:tc>
        <w:tc>
          <w:tcPr>
            <w:tcW w:w="2244" w:type="dxa"/>
          </w:tcPr>
          <w:p w14:paraId="3DED815C" w14:textId="77777777" w:rsidR="009F2B74" w:rsidRPr="00DF256B" w:rsidRDefault="009F2B74" w:rsidP="009F2B74">
            <w:pPr>
              <w:pStyle w:val="TableText"/>
            </w:pPr>
          </w:p>
        </w:tc>
        <w:tc>
          <w:tcPr>
            <w:tcW w:w="561" w:type="dxa"/>
          </w:tcPr>
          <w:p w14:paraId="5B888AF9" w14:textId="77777777" w:rsidR="009F2B74" w:rsidRPr="00DF256B" w:rsidRDefault="009F2B74" w:rsidP="009F2B74">
            <w:pPr>
              <w:pStyle w:val="TableText"/>
            </w:pPr>
          </w:p>
        </w:tc>
        <w:tc>
          <w:tcPr>
            <w:tcW w:w="2244" w:type="dxa"/>
          </w:tcPr>
          <w:p w14:paraId="20486985" w14:textId="77777777" w:rsidR="009F2B74" w:rsidRDefault="009F2B74" w:rsidP="009F2B74">
            <w:pPr>
              <w:pStyle w:val="TableText"/>
            </w:pPr>
          </w:p>
        </w:tc>
      </w:tr>
      <w:tr w:rsidR="00075013" w:rsidRPr="00DF256B" w14:paraId="6C02C086" w14:textId="77777777" w:rsidTr="009F2B74">
        <w:trPr>
          <w:cantSplit/>
        </w:trPr>
        <w:tc>
          <w:tcPr>
            <w:tcW w:w="1944" w:type="dxa"/>
          </w:tcPr>
          <w:p w14:paraId="500D1EEA" w14:textId="77777777" w:rsidR="00075013" w:rsidRPr="00BF4A23" w:rsidRDefault="00075013" w:rsidP="009F2B74">
            <w:pPr>
              <w:pStyle w:val="TableText"/>
            </w:pPr>
          </w:p>
        </w:tc>
        <w:tc>
          <w:tcPr>
            <w:tcW w:w="898" w:type="dxa"/>
          </w:tcPr>
          <w:p w14:paraId="2267D259" w14:textId="77777777" w:rsidR="00075013" w:rsidRPr="009630B7" w:rsidRDefault="00075013" w:rsidP="009F2B74">
            <w:pPr>
              <w:pStyle w:val="TableText"/>
              <w:numPr>
                <w:ilvl w:val="0"/>
                <w:numId w:val="204"/>
              </w:numPr>
            </w:pPr>
          </w:p>
        </w:tc>
        <w:tc>
          <w:tcPr>
            <w:tcW w:w="4488" w:type="dxa"/>
          </w:tcPr>
          <w:p w14:paraId="03FD63EC" w14:textId="6E61A339" w:rsidR="00075013" w:rsidRDefault="00075013" w:rsidP="009F2B74">
            <w:pPr>
              <w:pStyle w:val="TableText"/>
            </w:pPr>
            <w:r>
              <w:t xml:space="preserve">Select the </w:t>
            </w:r>
            <w:r w:rsidR="00DD0EA5">
              <w:t>FY15RQTC007G-03</w:t>
            </w:r>
            <w:r>
              <w:t xml:space="preserve"> request message file</w:t>
            </w:r>
          </w:p>
        </w:tc>
        <w:tc>
          <w:tcPr>
            <w:tcW w:w="2244" w:type="dxa"/>
          </w:tcPr>
          <w:p w14:paraId="2AEF0211" w14:textId="60670811" w:rsidR="00075013" w:rsidRDefault="00075013" w:rsidP="009F2B74">
            <w:pPr>
              <w:pStyle w:val="TableText"/>
            </w:pPr>
            <w:r>
              <w:t>Message file selected</w:t>
            </w:r>
          </w:p>
        </w:tc>
        <w:tc>
          <w:tcPr>
            <w:tcW w:w="2244" w:type="dxa"/>
          </w:tcPr>
          <w:p w14:paraId="2E2F1BE5" w14:textId="77777777" w:rsidR="00075013" w:rsidRPr="00DF256B" w:rsidRDefault="00075013" w:rsidP="009F2B74">
            <w:pPr>
              <w:pStyle w:val="TableText"/>
            </w:pPr>
          </w:p>
        </w:tc>
        <w:tc>
          <w:tcPr>
            <w:tcW w:w="561" w:type="dxa"/>
          </w:tcPr>
          <w:p w14:paraId="604DF23C" w14:textId="77777777" w:rsidR="00075013" w:rsidRPr="00DF256B" w:rsidRDefault="00075013" w:rsidP="009F2B74">
            <w:pPr>
              <w:pStyle w:val="TableText"/>
            </w:pPr>
          </w:p>
        </w:tc>
        <w:tc>
          <w:tcPr>
            <w:tcW w:w="2244" w:type="dxa"/>
          </w:tcPr>
          <w:p w14:paraId="2952E408" w14:textId="252423F4" w:rsidR="00075013" w:rsidRDefault="00075013" w:rsidP="009F2B74">
            <w:pPr>
              <w:pStyle w:val="TableText"/>
            </w:pPr>
            <w:r>
              <w:t>SV201=0022</w:t>
            </w:r>
          </w:p>
        </w:tc>
      </w:tr>
      <w:tr w:rsidR="00075013" w:rsidRPr="00DF256B" w14:paraId="49942290" w14:textId="77777777" w:rsidTr="009F2B74">
        <w:trPr>
          <w:cantSplit/>
        </w:trPr>
        <w:tc>
          <w:tcPr>
            <w:tcW w:w="1944" w:type="dxa"/>
          </w:tcPr>
          <w:p w14:paraId="2E19F638" w14:textId="77777777" w:rsidR="00075013" w:rsidRPr="00BF4A23" w:rsidRDefault="00075013" w:rsidP="009F2B74">
            <w:pPr>
              <w:pStyle w:val="TableText"/>
            </w:pPr>
          </w:p>
        </w:tc>
        <w:tc>
          <w:tcPr>
            <w:tcW w:w="898" w:type="dxa"/>
          </w:tcPr>
          <w:p w14:paraId="35078B54" w14:textId="77777777" w:rsidR="00075013" w:rsidRPr="009630B7" w:rsidRDefault="00075013" w:rsidP="009F2B74">
            <w:pPr>
              <w:pStyle w:val="TableText"/>
              <w:numPr>
                <w:ilvl w:val="0"/>
                <w:numId w:val="204"/>
              </w:numPr>
            </w:pPr>
          </w:p>
        </w:tc>
        <w:tc>
          <w:tcPr>
            <w:tcW w:w="4488" w:type="dxa"/>
          </w:tcPr>
          <w:p w14:paraId="7D78DCD8" w14:textId="72FCF9B5" w:rsidR="00075013" w:rsidRDefault="00075013" w:rsidP="009F2B74">
            <w:pPr>
              <w:pStyle w:val="TableText"/>
            </w:pPr>
            <w:r>
              <w:t xml:space="preserve">Submit to the </w:t>
            </w:r>
            <w:r w:rsidR="007C22F6">
              <w:t>ARPS</w:t>
            </w:r>
            <w:r>
              <w:t xml:space="preserve"> message interface</w:t>
            </w:r>
          </w:p>
        </w:tc>
        <w:tc>
          <w:tcPr>
            <w:tcW w:w="2244" w:type="dxa"/>
          </w:tcPr>
          <w:p w14:paraId="20BD47AD" w14:textId="411B2971" w:rsidR="00075013" w:rsidRDefault="00075013" w:rsidP="009F2B74">
            <w:pPr>
              <w:pStyle w:val="TableText"/>
            </w:pPr>
            <w:r>
              <w:t xml:space="preserve">Message processed by </w:t>
            </w:r>
            <w:r w:rsidR="007C22F6">
              <w:t>ARPS</w:t>
            </w:r>
            <w:r>
              <w:t xml:space="preserve"> interface</w:t>
            </w:r>
          </w:p>
        </w:tc>
        <w:tc>
          <w:tcPr>
            <w:tcW w:w="2244" w:type="dxa"/>
          </w:tcPr>
          <w:p w14:paraId="18737F68" w14:textId="77777777" w:rsidR="00075013" w:rsidRPr="00DF256B" w:rsidRDefault="00075013" w:rsidP="009F2B74">
            <w:pPr>
              <w:pStyle w:val="TableText"/>
            </w:pPr>
          </w:p>
        </w:tc>
        <w:tc>
          <w:tcPr>
            <w:tcW w:w="561" w:type="dxa"/>
          </w:tcPr>
          <w:p w14:paraId="21EB7E2B" w14:textId="77777777" w:rsidR="00075013" w:rsidRPr="00DF256B" w:rsidRDefault="00075013" w:rsidP="009F2B74">
            <w:pPr>
              <w:pStyle w:val="TableText"/>
            </w:pPr>
          </w:p>
        </w:tc>
        <w:tc>
          <w:tcPr>
            <w:tcW w:w="2244" w:type="dxa"/>
          </w:tcPr>
          <w:p w14:paraId="6253F2BD" w14:textId="77777777" w:rsidR="00075013" w:rsidRDefault="00075013" w:rsidP="009F2B74">
            <w:pPr>
              <w:pStyle w:val="TableText"/>
            </w:pPr>
          </w:p>
        </w:tc>
      </w:tr>
      <w:tr w:rsidR="00075013" w:rsidRPr="00DF256B" w14:paraId="295F63E0" w14:textId="77777777" w:rsidTr="009F2B74">
        <w:trPr>
          <w:cantSplit/>
        </w:trPr>
        <w:tc>
          <w:tcPr>
            <w:tcW w:w="1944" w:type="dxa"/>
          </w:tcPr>
          <w:p w14:paraId="4F87E8AC" w14:textId="77777777" w:rsidR="00075013" w:rsidRPr="00BF4A23" w:rsidRDefault="00075013" w:rsidP="009F2B74">
            <w:pPr>
              <w:pStyle w:val="TableText"/>
            </w:pPr>
          </w:p>
        </w:tc>
        <w:tc>
          <w:tcPr>
            <w:tcW w:w="898" w:type="dxa"/>
          </w:tcPr>
          <w:p w14:paraId="2BF5E627" w14:textId="77777777" w:rsidR="00075013" w:rsidRPr="009630B7" w:rsidRDefault="00075013" w:rsidP="009F2B74">
            <w:pPr>
              <w:pStyle w:val="TableText"/>
              <w:numPr>
                <w:ilvl w:val="0"/>
                <w:numId w:val="204"/>
              </w:numPr>
            </w:pPr>
          </w:p>
        </w:tc>
        <w:tc>
          <w:tcPr>
            <w:tcW w:w="4488" w:type="dxa"/>
          </w:tcPr>
          <w:p w14:paraId="138B2D94" w14:textId="177C902D" w:rsidR="00075013" w:rsidRDefault="00E172C6" w:rsidP="009F2B74">
            <w:pPr>
              <w:pStyle w:val="TableText"/>
            </w:pPr>
            <w:r>
              <w:t>AAA error=AA returned</w:t>
            </w:r>
          </w:p>
        </w:tc>
        <w:tc>
          <w:tcPr>
            <w:tcW w:w="2244" w:type="dxa"/>
          </w:tcPr>
          <w:p w14:paraId="5D603E36" w14:textId="0C6706E0" w:rsidR="00075013" w:rsidRDefault="00075013" w:rsidP="009F2B74">
            <w:pPr>
              <w:pStyle w:val="TableText"/>
            </w:pPr>
            <w:r>
              <w:t>AAA error response sent to requestor</w:t>
            </w:r>
          </w:p>
        </w:tc>
        <w:tc>
          <w:tcPr>
            <w:tcW w:w="2244" w:type="dxa"/>
          </w:tcPr>
          <w:p w14:paraId="503F8757" w14:textId="77777777" w:rsidR="00075013" w:rsidRPr="00DF256B" w:rsidRDefault="00075013" w:rsidP="009F2B74">
            <w:pPr>
              <w:pStyle w:val="TableText"/>
            </w:pPr>
          </w:p>
        </w:tc>
        <w:tc>
          <w:tcPr>
            <w:tcW w:w="561" w:type="dxa"/>
          </w:tcPr>
          <w:p w14:paraId="3037F9C3" w14:textId="77777777" w:rsidR="00075013" w:rsidRPr="00DF256B" w:rsidRDefault="00075013" w:rsidP="009F2B74">
            <w:pPr>
              <w:pStyle w:val="TableText"/>
            </w:pPr>
          </w:p>
        </w:tc>
        <w:tc>
          <w:tcPr>
            <w:tcW w:w="2244" w:type="dxa"/>
          </w:tcPr>
          <w:p w14:paraId="6E75698E" w14:textId="77777777" w:rsidR="00075013" w:rsidRDefault="00075013" w:rsidP="009F2B74">
            <w:pPr>
              <w:pStyle w:val="TableText"/>
            </w:pPr>
          </w:p>
        </w:tc>
      </w:tr>
      <w:tr w:rsidR="00075013" w:rsidRPr="00DF256B" w14:paraId="3720548B" w14:textId="77777777" w:rsidTr="009F2B74">
        <w:trPr>
          <w:cantSplit/>
        </w:trPr>
        <w:tc>
          <w:tcPr>
            <w:tcW w:w="1944" w:type="dxa"/>
          </w:tcPr>
          <w:p w14:paraId="6BE3CD85" w14:textId="77777777" w:rsidR="00075013" w:rsidRPr="00BF4A23" w:rsidRDefault="00075013" w:rsidP="009F2B74">
            <w:pPr>
              <w:pStyle w:val="TableText"/>
            </w:pPr>
          </w:p>
        </w:tc>
        <w:tc>
          <w:tcPr>
            <w:tcW w:w="898" w:type="dxa"/>
          </w:tcPr>
          <w:p w14:paraId="1D5056BD" w14:textId="77777777" w:rsidR="00075013" w:rsidRPr="009630B7" w:rsidRDefault="00075013" w:rsidP="009F2B74">
            <w:pPr>
              <w:pStyle w:val="TableText"/>
              <w:numPr>
                <w:ilvl w:val="0"/>
                <w:numId w:val="204"/>
              </w:numPr>
            </w:pPr>
          </w:p>
        </w:tc>
        <w:tc>
          <w:tcPr>
            <w:tcW w:w="4488" w:type="dxa"/>
          </w:tcPr>
          <w:p w14:paraId="2E1C4809" w14:textId="6DE824EE" w:rsidR="00075013" w:rsidRDefault="00075013">
            <w:pPr>
              <w:pStyle w:val="TableText"/>
            </w:pPr>
            <w:r>
              <w:t xml:space="preserve">Select the </w:t>
            </w:r>
            <w:r w:rsidR="00DD0EA5">
              <w:t xml:space="preserve">FY15RQTC007G-03 </w:t>
            </w:r>
            <w:r>
              <w:t>request message file</w:t>
            </w:r>
          </w:p>
        </w:tc>
        <w:tc>
          <w:tcPr>
            <w:tcW w:w="2244" w:type="dxa"/>
          </w:tcPr>
          <w:p w14:paraId="0E043DAA" w14:textId="1F5A6763" w:rsidR="00075013" w:rsidRDefault="00075013" w:rsidP="009F2B74">
            <w:pPr>
              <w:pStyle w:val="TableText"/>
            </w:pPr>
            <w:r>
              <w:t>Message file selected</w:t>
            </w:r>
          </w:p>
        </w:tc>
        <w:tc>
          <w:tcPr>
            <w:tcW w:w="2244" w:type="dxa"/>
          </w:tcPr>
          <w:p w14:paraId="53BE65AB" w14:textId="77777777" w:rsidR="00075013" w:rsidRPr="00DF256B" w:rsidRDefault="00075013" w:rsidP="009F2B74">
            <w:pPr>
              <w:pStyle w:val="TableText"/>
            </w:pPr>
          </w:p>
        </w:tc>
        <w:tc>
          <w:tcPr>
            <w:tcW w:w="561" w:type="dxa"/>
          </w:tcPr>
          <w:p w14:paraId="4A4F32D4" w14:textId="77777777" w:rsidR="00075013" w:rsidRPr="00DF256B" w:rsidRDefault="00075013" w:rsidP="009F2B74">
            <w:pPr>
              <w:pStyle w:val="TableText"/>
            </w:pPr>
          </w:p>
        </w:tc>
        <w:tc>
          <w:tcPr>
            <w:tcW w:w="2244" w:type="dxa"/>
          </w:tcPr>
          <w:p w14:paraId="5B5DC375" w14:textId="3CE59E88" w:rsidR="00075013" w:rsidRDefault="00075013" w:rsidP="009F2B74">
            <w:pPr>
              <w:pStyle w:val="TableText"/>
            </w:pPr>
            <w:r>
              <w:t>SV201=0023</w:t>
            </w:r>
          </w:p>
        </w:tc>
      </w:tr>
      <w:tr w:rsidR="00075013" w:rsidRPr="00DF256B" w14:paraId="3254A5D7" w14:textId="77777777" w:rsidTr="009F2B74">
        <w:trPr>
          <w:cantSplit/>
        </w:trPr>
        <w:tc>
          <w:tcPr>
            <w:tcW w:w="1944" w:type="dxa"/>
          </w:tcPr>
          <w:p w14:paraId="6D02ED61" w14:textId="77777777" w:rsidR="00075013" w:rsidRPr="00BF4A23" w:rsidRDefault="00075013" w:rsidP="009F2B74">
            <w:pPr>
              <w:pStyle w:val="TableText"/>
            </w:pPr>
          </w:p>
        </w:tc>
        <w:tc>
          <w:tcPr>
            <w:tcW w:w="898" w:type="dxa"/>
          </w:tcPr>
          <w:p w14:paraId="24598538" w14:textId="77777777" w:rsidR="00075013" w:rsidRPr="009630B7" w:rsidRDefault="00075013" w:rsidP="009F2B74">
            <w:pPr>
              <w:pStyle w:val="TableText"/>
              <w:numPr>
                <w:ilvl w:val="0"/>
                <w:numId w:val="204"/>
              </w:numPr>
            </w:pPr>
          </w:p>
        </w:tc>
        <w:tc>
          <w:tcPr>
            <w:tcW w:w="4488" w:type="dxa"/>
          </w:tcPr>
          <w:p w14:paraId="19588D3D" w14:textId="25094154" w:rsidR="00075013" w:rsidRDefault="00075013" w:rsidP="009F2B74">
            <w:pPr>
              <w:pStyle w:val="TableText"/>
            </w:pPr>
            <w:r>
              <w:t xml:space="preserve">Submit to the </w:t>
            </w:r>
            <w:r w:rsidR="007C22F6">
              <w:t>ARPS</w:t>
            </w:r>
            <w:r>
              <w:t xml:space="preserve"> message interface</w:t>
            </w:r>
          </w:p>
        </w:tc>
        <w:tc>
          <w:tcPr>
            <w:tcW w:w="2244" w:type="dxa"/>
          </w:tcPr>
          <w:p w14:paraId="752F131B" w14:textId="1DCCA0B0" w:rsidR="00075013" w:rsidRDefault="00075013" w:rsidP="009F2B74">
            <w:pPr>
              <w:pStyle w:val="TableText"/>
            </w:pPr>
            <w:r>
              <w:t xml:space="preserve">Message processed by </w:t>
            </w:r>
            <w:r w:rsidR="007C22F6">
              <w:t>ARPS</w:t>
            </w:r>
            <w:r>
              <w:t xml:space="preserve"> interface</w:t>
            </w:r>
          </w:p>
        </w:tc>
        <w:tc>
          <w:tcPr>
            <w:tcW w:w="2244" w:type="dxa"/>
          </w:tcPr>
          <w:p w14:paraId="29FCEA9F" w14:textId="77777777" w:rsidR="00075013" w:rsidRPr="00DF256B" w:rsidRDefault="00075013" w:rsidP="009F2B74">
            <w:pPr>
              <w:pStyle w:val="TableText"/>
            </w:pPr>
          </w:p>
        </w:tc>
        <w:tc>
          <w:tcPr>
            <w:tcW w:w="561" w:type="dxa"/>
          </w:tcPr>
          <w:p w14:paraId="66C19A52" w14:textId="77777777" w:rsidR="00075013" w:rsidRPr="00DF256B" w:rsidRDefault="00075013" w:rsidP="009F2B74">
            <w:pPr>
              <w:pStyle w:val="TableText"/>
            </w:pPr>
          </w:p>
        </w:tc>
        <w:tc>
          <w:tcPr>
            <w:tcW w:w="2244" w:type="dxa"/>
          </w:tcPr>
          <w:p w14:paraId="2C4A1D59" w14:textId="77777777" w:rsidR="00075013" w:rsidRDefault="00075013" w:rsidP="009F2B74">
            <w:pPr>
              <w:pStyle w:val="TableText"/>
            </w:pPr>
          </w:p>
        </w:tc>
      </w:tr>
      <w:tr w:rsidR="00075013" w:rsidRPr="00DF256B" w14:paraId="51A20456" w14:textId="77777777" w:rsidTr="009F2B74">
        <w:trPr>
          <w:cantSplit/>
        </w:trPr>
        <w:tc>
          <w:tcPr>
            <w:tcW w:w="1944" w:type="dxa"/>
          </w:tcPr>
          <w:p w14:paraId="6EE96E0D" w14:textId="77777777" w:rsidR="00075013" w:rsidRPr="00BF4A23" w:rsidRDefault="00075013" w:rsidP="009F2B74">
            <w:pPr>
              <w:pStyle w:val="TableText"/>
            </w:pPr>
          </w:p>
        </w:tc>
        <w:tc>
          <w:tcPr>
            <w:tcW w:w="898" w:type="dxa"/>
          </w:tcPr>
          <w:p w14:paraId="0C2FDCDD" w14:textId="77777777" w:rsidR="00075013" w:rsidRPr="009630B7" w:rsidRDefault="00075013" w:rsidP="009F2B74">
            <w:pPr>
              <w:pStyle w:val="TableText"/>
              <w:numPr>
                <w:ilvl w:val="0"/>
                <w:numId w:val="204"/>
              </w:numPr>
            </w:pPr>
          </w:p>
        </w:tc>
        <w:tc>
          <w:tcPr>
            <w:tcW w:w="4488" w:type="dxa"/>
          </w:tcPr>
          <w:p w14:paraId="2338D2BE" w14:textId="2AC0B198" w:rsidR="00075013" w:rsidRDefault="00E172C6" w:rsidP="009F2B74">
            <w:pPr>
              <w:pStyle w:val="TableText"/>
            </w:pPr>
            <w:r>
              <w:t>AAA error=AA returned</w:t>
            </w:r>
          </w:p>
        </w:tc>
        <w:tc>
          <w:tcPr>
            <w:tcW w:w="2244" w:type="dxa"/>
          </w:tcPr>
          <w:p w14:paraId="55F98F4D" w14:textId="4B855EEB" w:rsidR="00075013" w:rsidRDefault="00075013" w:rsidP="009F2B74">
            <w:pPr>
              <w:pStyle w:val="TableText"/>
            </w:pPr>
            <w:r>
              <w:t>AAA error response sent to requestor</w:t>
            </w:r>
          </w:p>
        </w:tc>
        <w:tc>
          <w:tcPr>
            <w:tcW w:w="2244" w:type="dxa"/>
          </w:tcPr>
          <w:p w14:paraId="61FB535D" w14:textId="77777777" w:rsidR="00075013" w:rsidRPr="00DF256B" w:rsidRDefault="00075013" w:rsidP="009F2B74">
            <w:pPr>
              <w:pStyle w:val="TableText"/>
            </w:pPr>
          </w:p>
        </w:tc>
        <w:tc>
          <w:tcPr>
            <w:tcW w:w="561" w:type="dxa"/>
          </w:tcPr>
          <w:p w14:paraId="01BA0130" w14:textId="77777777" w:rsidR="00075013" w:rsidRPr="00DF256B" w:rsidRDefault="00075013" w:rsidP="009F2B74">
            <w:pPr>
              <w:pStyle w:val="TableText"/>
            </w:pPr>
          </w:p>
        </w:tc>
        <w:tc>
          <w:tcPr>
            <w:tcW w:w="2244" w:type="dxa"/>
          </w:tcPr>
          <w:p w14:paraId="57CC3F37" w14:textId="77777777" w:rsidR="00075013" w:rsidRDefault="00075013" w:rsidP="009F2B74">
            <w:pPr>
              <w:pStyle w:val="TableText"/>
            </w:pPr>
          </w:p>
        </w:tc>
      </w:tr>
      <w:tr w:rsidR="00075013" w:rsidRPr="00DF256B" w14:paraId="39421D90" w14:textId="77777777" w:rsidTr="009F2B74">
        <w:trPr>
          <w:cantSplit/>
        </w:trPr>
        <w:tc>
          <w:tcPr>
            <w:tcW w:w="1944" w:type="dxa"/>
          </w:tcPr>
          <w:p w14:paraId="3BFD1127" w14:textId="77777777" w:rsidR="00075013" w:rsidRPr="00BF4A23" w:rsidRDefault="00075013" w:rsidP="009F2B74">
            <w:pPr>
              <w:pStyle w:val="TableText"/>
            </w:pPr>
          </w:p>
        </w:tc>
        <w:tc>
          <w:tcPr>
            <w:tcW w:w="898" w:type="dxa"/>
          </w:tcPr>
          <w:p w14:paraId="7687DEB4" w14:textId="77777777" w:rsidR="00075013" w:rsidRPr="009630B7" w:rsidRDefault="00075013" w:rsidP="009F2B74">
            <w:pPr>
              <w:pStyle w:val="TableText"/>
              <w:numPr>
                <w:ilvl w:val="0"/>
                <w:numId w:val="204"/>
              </w:numPr>
            </w:pPr>
          </w:p>
        </w:tc>
        <w:tc>
          <w:tcPr>
            <w:tcW w:w="4488" w:type="dxa"/>
          </w:tcPr>
          <w:p w14:paraId="5577A1EA" w14:textId="4A2905BD" w:rsidR="00075013" w:rsidRDefault="00075013" w:rsidP="009F2B74">
            <w:pPr>
              <w:pStyle w:val="TableText"/>
            </w:pPr>
            <w:r>
              <w:t xml:space="preserve">Select the </w:t>
            </w:r>
            <w:r w:rsidR="00DD0EA5">
              <w:t>FY15RQTC007G-03</w:t>
            </w:r>
            <w:r w:rsidR="00F41113">
              <w:t xml:space="preserve"> request</w:t>
            </w:r>
            <w:r>
              <w:t xml:space="preserve"> message file</w:t>
            </w:r>
          </w:p>
        </w:tc>
        <w:tc>
          <w:tcPr>
            <w:tcW w:w="2244" w:type="dxa"/>
          </w:tcPr>
          <w:p w14:paraId="698B7807" w14:textId="00705857" w:rsidR="00075013" w:rsidRDefault="00075013" w:rsidP="009F2B74">
            <w:pPr>
              <w:pStyle w:val="TableText"/>
            </w:pPr>
            <w:r>
              <w:t>Message file selected</w:t>
            </w:r>
          </w:p>
        </w:tc>
        <w:tc>
          <w:tcPr>
            <w:tcW w:w="2244" w:type="dxa"/>
          </w:tcPr>
          <w:p w14:paraId="2688A592" w14:textId="77777777" w:rsidR="00075013" w:rsidRPr="00DF256B" w:rsidRDefault="00075013" w:rsidP="009F2B74">
            <w:pPr>
              <w:pStyle w:val="TableText"/>
            </w:pPr>
          </w:p>
        </w:tc>
        <w:tc>
          <w:tcPr>
            <w:tcW w:w="561" w:type="dxa"/>
          </w:tcPr>
          <w:p w14:paraId="6344A3A2" w14:textId="77777777" w:rsidR="00075013" w:rsidRPr="00DF256B" w:rsidRDefault="00075013" w:rsidP="009F2B74">
            <w:pPr>
              <w:pStyle w:val="TableText"/>
            </w:pPr>
          </w:p>
        </w:tc>
        <w:tc>
          <w:tcPr>
            <w:tcW w:w="2244" w:type="dxa"/>
          </w:tcPr>
          <w:p w14:paraId="5B4676A2" w14:textId="609DC2C3" w:rsidR="00075013" w:rsidRDefault="00075013" w:rsidP="009F2B74">
            <w:pPr>
              <w:pStyle w:val="TableText"/>
            </w:pPr>
            <w:r>
              <w:t>SV201=0024</w:t>
            </w:r>
          </w:p>
        </w:tc>
      </w:tr>
      <w:tr w:rsidR="00075013" w:rsidRPr="00DF256B" w14:paraId="14B2FB81" w14:textId="77777777" w:rsidTr="009F2B74">
        <w:trPr>
          <w:cantSplit/>
        </w:trPr>
        <w:tc>
          <w:tcPr>
            <w:tcW w:w="1944" w:type="dxa"/>
          </w:tcPr>
          <w:p w14:paraId="4F7C1E72" w14:textId="77777777" w:rsidR="00075013" w:rsidRPr="00BF4A23" w:rsidRDefault="00075013" w:rsidP="009F2B74">
            <w:pPr>
              <w:pStyle w:val="TableText"/>
            </w:pPr>
          </w:p>
        </w:tc>
        <w:tc>
          <w:tcPr>
            <w:tcW w:w="898" w:type="dxa"/>
          </w:tcPr>
          <w:p w14:paraId="67A8DCF8" w14:textId="77777777" w:rsidR="00075013" w:rsidRPr="009630B7" w:rsidRDefault="00075013" w:rsidP="009F2B74">
            <w:pPr>
              <w:pStyle w:val="TableText"/>
              <w:numPr>
                <w:ilvl w:val="0"/>
                <w:numId w:val="204"/>
              </w:numPr>
            </w:pPr>
          </w:p>
        </w:tc>
        <w:tc>
          <w:tcPr>
            <w:tcW w:w="4488" w:type="dxa"/>
          </w:tcPr>
          <w:p w14:paraId="543202F7" w14:textId="1EB6267D" w:rsidR="00075013" w:rsidRDefault="00075013" w:rsidP="009F2B74">
            <w:pPr>
              <w:pStyle w:val="TableText"/>
            </w:pPr>
            <w:r>
              <w:t xml:space="preserve">Submit to the </w:t>
            </w:r>
            <w:r w:rsidR="007C22F6">
              <w:t>ARPS</w:t>
            </w:r>
            <w:r>
              <w:t xml:space="preserve"> message interface</w:t>
            </w:r>
          </w:p>
        </w:tc>
        <w:tc>
          <w:tcPr>
            <w:tcW w:w="2244" w:type="dxa"/>
          </w:tcPr>
          <w:p w14:paraId="1DA894A6" w14:textId="159A2D1E" w:rsidR="00075013" w:rsidRDefault="00075013" w:rsidP="009F2B74">
            <w:pPr>
              <w:pStyle w:val="TableText"/>
            </w:pPr>
            <w:r>
              <w:t xml:space="preserve">Message processed by </w:t>
            </w:r>
            <w:r w:rsidR="007C22F6">
              <w:t>ARPS</w:t>
            </w:r>
            <w:r>
              <w:t xml:space="preserve"> interface</w:t>
            </w:r>
          </w:p>
        </w:tc>
        <w:tc>
          <w:tcPr>
            <w:tcW w:w="2244" w:type="dxa"/>
          </w:tcPr>
          <w:p w14:paraId="675B72C1" w14:textId="77777777" w:rsidR="00075013" w:rsidRPr="00DF256B" w:rsidRDefault="00075013" w:rsidP="009F2B74">
            <w:pPr>
              <w:pStyle w:val="TableText"/>
            </w:pPr>
          </w:p>
        </w:tc>
        <w:tc>
          <w:tcPr>
            <w:tcW w:w="561" w:type="dxa"/>
          </w:tcPr>
          <w:p w14:paraId="3A4E36C5" w14:textId="77777777" w:rsidR="00075013" w:rsidRPr="00DF256B" w:rsidRDefault="00075013" w:rsidP="009F2B74">
            <w:pPr>
              <w:pStyle w:val="TableText"/>
            </w:pPr>
          </w:p>
        </w:tc>
        <w:tc>
          <w:tcPr>
            <w:tcW w:w="2244" w:type="dxa"/>
          </w:tcPr>
          <w:p w14:paraId="6598098B" w14:textId="77777777" w:rsidR="00075013" w:rsidRDefault="00075013" w:rsidP="009F2B74">
            <w:pPr>
              <w:pStyle w:val="TableText"/>
            </w:pPr>
          </w:p>
        </w:tc>
      </w:tr>
      <w:tr w:rsidR="00075013" w:rsidRPr="00DF256B" w14:paraId="43DC2948" w14:textId="77777777" w:rsidTr="009F2B74">
        <w:trPr>
          <w:cantSplit/>
        </w:trPr>
        <w:tc>
          <w:tcPr>
            <w:tcW w:w="1944" w:type="dxa"/>
          </w:tcPr>
          <w:p w14:paraId="40A37F4F" w14:textId="77777777" w:rsidR="00075013" w:rsidRPr="00BF4A23" w:rsidRDefault="00075013" w:rsidP="009F2B74">
            <w:pPr>
              <w:pStyle w:val="TableText"/>
            </w:pPr>
          </w:p>
        </w:tc>
        <w:tc>
          <w:tcPr>
            <w:tcW w:w="898" w:type="dxa"/>
          </w:tcPr>
          <w:p w14:paraId="5B57DF73" w14:textId="77777777" w:rsidR="00075013" w:rsidRPr="009630B7" w:rsidRDefault="00075013" w:rsidP="009F2B74">
            <w:pPr>
              <w:pStyle w:val="TableText"/>
              <w:numPr>
                <w:ilvl w:val="0"/>
                <w:numId w:val="204"/>
              </w:numPr>
            </w:pPr>
          </w:p>
        </w:tc>
        <w:tc>
          <w:tcPr>
            <w:tcW w:w="4488" w:type="dxa"/>
          </w:tcPr>
          <w:p w14:paraId="5524323E" w14:textId="212F8608" w:rsidR="00075013" w:rsidRDefault="00E172C6" w:rsidP="009F2B74">
            <w:pPr>
              <w:pStyle w:val="TableText"/>
            </w:pPr>
            <w:r>
              <w:t>AAA error=AA returned</w:t>
            </w:r>
          </w:p>
        </w:tc>
        <w:tc>
          <w:tcPr>
            <w:tcW w:w="2244" w:type="dxa"/>
          </w:tcPr>
          <w:p w14:paraId="68A84AD7" w14:textId="739311A1" w:rsidR="00075013" w:rsidRDefault="00075013" w:rsidP="009F2B74">
            <w:pPr>
              <w:pStyle w:val="TableText"/>
            </w:pPr>
            <w:r>
              <w:t>AAA error response sent to requestor</w:t>
            </w:r>
          </w:p>
        </w:tc>
        <w:tc>
          <w:tcPr>
            <w:tcW w:w="2244" w:type="dxa"/>
          </w:tcPr>
          <w:p w14:paraId="1B4BFD8A" w14:textId="77777777" w:rsidR="00075013" w:rsidRPr="00DF256B" w:rsidRDefault="00075013" w:rsidP="009F2B74">
            <w:pPr>
              <w:pStyle w:val="TableText"/>
            </w:pPr>
          </w:p>
        </w:tc>
        <w:tc>
          <w:tcPr>
            <w:tcW w:w="561" w:type="dxa"/>
          </w:tcPr>
          <w:p w14:paraId="4D4A4C08" w14:textId="77777777" w:rsidR="00075013" w:rsidRPr="00DF256B" w:rsidRDefault="00075013" w:rsidP="009F2B74">
            <w:pPr>
              <w:pStyle w:val="TableText"/>
            </w:pPr>
          </w:p>
        </w:tc>
        <w:tc>
          <w:tcPr>
            <w:tcW w:w="2244" w:type="dxa"/>
          </w:tcPr>
          <w:p w14:paraId="3653B1E3" w14:textId="77777777" w:rsidR="00075013" w:rsidRDefault="00075013" w:rsidP="009F2B74">
            <w:pPr>
              <w:pStyle w:val="TableText"/>
            </w:pPr>
          </w:p>
        </w:tc>
      </w:tr>
      <w:tr w:rsidR="00075013" w:rsidRPr="00DF256B" w14:paraId="59BFB859" w14:textId="77777777" w:rsidTr="009F2B74">
        <w:trPr>
          <w:cantSplit/>
        </w:trPr>
        <w:tc>
          <w:tcPr>
            <w:tcW w:w="1944" w:type="dxa"/>
          </w:tcPr>
          <w:p w14:paraId="5F2A19C0" w14:textId="77777777" w:rsidR="00075013" w:rsidRPr="00BF4A23" w:rsidRDefault="00075013" w:rsidP="009F2B74">
            <w:pPr>
              <w:pStyle w:val="TableText"/>
            </w:pPr>
          </w:p>
        </w:tc>
        <w:tc>
          <w:tcPr>
            <w:tcW w:w="898" w:type="dxa"/>
          </w:tcPr>
          <w:p w14:paraId="6D2AB93B" w14:textId="77777777" w:rsidR="00075013" w:rsidRPr="009630B7" w:rsidRDefault="00075013" w:rsidP="009F2B74">
            <w:pPr>
              <w:pStyle w:val="TableText"/>
              <w:numPr>
                <w:ilvl w:val="0"/>
                <w:numId w:val="204"/>
              </w:numPr>
            </w:pPr>
          </w:p>
        </w:tc>
        <w:tc>
          <w:tcPr>
            <w:tcW w:w="4488" w:type="dxa"/>
          </w:tcPr>
          <w:p w14:paraId="1B110E83" w14:textId="0E42FC2E" w:rsidR="00075013" w:rsidRDefault="00075013" w:rsidP="009F2B74">
            <w:pPr>
              <w:pStyle w:val="TableText"/>
            </w:pPr>
            <w:r>
              <w:t xml:space="preserve">Select the </w:t>
            </w:r>
            <w:r w:rsidR="00DD0EA5">
              <w:t xml:space="preserve">FY15RQTC007G-04 </w:t>
            </w:r>
            <w:r>
              <w:t>request message file</w:t>
            </w:r>
          </w:p>
        </w:tc>
        <w:tc>
          <w:tcPr>
            <w:tcW w:w="2244" w:type="dxa"/>
          </w:tcPr>
          <w:p w14:paraId="786677A7" w14:textId="78A630DC" w:rsidR="00075013" w:rsidRDefault="00075013" w:rsidP="009F2B74">
            <w:pPr>
              <w:pStyle w:val="TableText"/>
            </w:pPr>
            <w:r>
              <w:t>Message file selected</w:t>
            </w:r>
          </w:p>
        </w:tc>
        <w:tc>
          <w:tcPr>
            <w:tcW w:w="2244" w:type="dxa"/>
          </w:tcPr>
          <w:p w14:paraId="0E092720" w14:textId="77777777" w:rsidR="00075013" w:rsidRPr="00DF256B" w:rsidRDefault="00075013" w:rsidP="009F2B74">
            <w:pPr>
              <w:pStyle w:val="TableText"/>
            </w:pPr>
          </w:p>
        </w:tc>
        <w:tc>
          <w:tcPr>
            <w:tcW w:w="561" w:type="dxa"/>
          </w:tcPr>
          <w:p w14:paraId="102EA802" w14:textId="77777777" w:rsidR="00075013" w:rsidRPr="00DF256B" w:rsidRDefault="00075013" w:rsidP="009F2B74">
            <w:pPr>
              <w:pStyle w:val="TableText"/>
            </w:pPr>
          </w:p>
        </w:tc>
        <w:tc>
          <w:tcPr>
            <w:tcW w:w="2244" w:type="dxa"/>
          </w:tcPr>
          <w:p w14:paraId="68EFFCBC" w14:textId="2B9FD48F" w:rsidR="00075013" w:rsidRDefault="00075013" w:rsidP="009F2B74">
            <w:pPr>
              <w:pStyle w:val="TableText"/>
            </w:pPr>
            <w:r>
              <w:t>SV201=0025</w:t>
            </w:r>
          </w:p>
        </w:tc>
      </w:tr>
      <w:tr w:rsidR="00075013" w:rsidRPr="00DF256B" w14:paraId="74C3D02B" w14:textId="77777777" w:rsidTr="009F2B74">
        <w:trPr>
          <w:cantSplit/>
        </w:trPr>
        <w:tc>
          <w:tcPr>
            <w:tcW w:w="1944" w:type="dxa"/>
          </w:tcPr>
          <w:p w14:paraId="17100155" w14:textId="77777777" w:rsidR="00075013" w:rsidRPr="00BF4A23" w:rsidRDefault="00075013" w:rsidP="009F2B74">
            <w:pPr>
              <w:pStyle w:val="TableText"/>
            </w:pPr>
          </w:p>
        </w:tc>
        <w:tc>
          <w:tcPr>
            <w:tcW w:w="898" w:type="dxa"/>
          </w:tcPr>
          <w:p w14:paraId="5C0FD239" w14:textId="77777777" w:rsidR="00075013" w:rsidRPr="009630B7" w:rsidRDefault="00075013" w:rsidP="009F2B74">
            <w:pPr>
              <w:pStyle w:val="TableText"/>
              <w:numPr>
                <w:ilvl w:val="0"/>
                <w:numId w:val="204"/>
              </w:numPr>
            </w:pPr>
          </w:p>
        </w:tc>
        <w:tc>
          <w:tcPr>
            <w:tcW w:w="4488" w:type="dxa"/>
          </w:tcPr>
          <w:p w14:paraId="6600C552" w14:textId="59BC372B" w:rsidR="00075013" w:rsidRDefault="00075013" w:rsidP="009F2B74">
            <w:pPr>
              <w:pStyle w:val="TableText"/>
            </w:pPr>
            <w:r>
              <w:t xml:space="preserve">Submit to the </w:t>
            </w:r>
            <w:r w:rsidR="007C22F6">
              <w:t>ARPS</w:t>
            </w:r>
            <w:r>
              <w:t xml:space="preserve"> message interface</w:t>
            </w:r>
          </w:p>
        </w:tc>
        <w:tc>
          <w:tcPr>
            <w:tcW w:w="2244" w:type="dxa"/>
          </w:tcPr>
          <w:p w14:paraId="469EDB37" w14:textId="409F2ECC" w:rsidR="00075013" w:rsidRDefault="00075013" w:rsidP="009F2B74">
            <w:pPr>
              <w:pStyle w:val="TableText"/>
            </w:pPr>
            <w:r>
              <w:t xml:space="preserve">Message processed by </w:t>
            </w:r>
            <w:r w:rsidR="007C22F6">
              <w:t>ARPS</w:t>
            </w:r>
            <w:r>
              <w:t xml:space="preserve"> interface</w:t>
            </w:r>
          </w:p>
        </w:tc>
        <w:tc>
          <w:tcPr>
            <w:tcW w:w="2244" w:type="dxa"/>
          </w:tcPr>
          <w:p w14:paraId="574CB38E" w14:textId="77777777" w:rsidR="00075013" w:rsidRPr="00DF256B" w:rsidRDefault="00075013" w:rsidP="009F2B74">
            <w:pPr>
              <w:pStyle w:val="TableText"/>
            </w:pPr>
          </w:p>
        </w:tc>
        <w:tc>
          <w:tcPr>
            <w:tcW w:w="561" w:type="dxa"/>
          </w:tcPr>
          <w:p w14:paraId="349141FA" w14:textId="77777777" w:rsidR="00075013" w:rsidRPr="00DF256B" w:rsidRDefault="00075013" w:rsidP="009F2B74">
            <w:pPr>
              <w:pStyle w:val="TableText"/>
            </w:pPr>
          </w:p>
        </w:tc>
        <w:tc>
          <w:tcPr>
            <w:tcW w:w="2244" w:type="dxa"/>
          </w:tcPr>
          <w:p w14:paraId="439CE32B" w14:textId="77777777" w:rsidR="00075013" w:rsidRDefault="00075013" w:rsidP="009F2B74">
            <w:pPr>
              <w:pStyle w:val="TableText"/>
            </w:pPr>
          </w:p>
        </w:tc>
      </w:tr>
      <w:tr w:rsidR="00075013" w:rsidRPr="00DF256B" w14:paraId="362D729C" w14:textId="77777777" w:rsidTr="009F2B74">
        <w:trPr>
          <w:cantSplit/>
        </w:trPr>
        <w:tc>
          <w:tcPr>
            <w:tcW w:w="1944" w:type="dxa"/>
          </w:tcPr>
          <w:p w14:paraId="304B7993" w14:textId="77777777" w:rsidR="00075013" w:rsidRPr="00BF4A23" w:rsidRDefault="00075013" w:rsidP="009F2B74">
            <w:pPr>
              <w:pStyle w:val="TableText"/>
            </w:pPr>
          </w:p>
        </w:tc>
        <w:tc>
          <w:tcPr>
            <w:tcW w:w="898" w:type="dxa"/>
          </w:tcPr>
          <w:p w14:paraId="5A83D09F" w14:textId="77777777" w:rsidR="00075013" w:rsidRPr="009630B7" w:rsidRDefault="00075013" w:rsidP="009F2B74">
            <w:pPr>
              <w:pStyle w:val="TableText"/>
              <w:numPr>
                <w:ilvl w:val="0"/>
                <w:numId w:val="204"/>
              </w:numPr>
            </w:pPr>
          </w:p>
        </w:tc>
        <w:tc>
          <w:tcPr>
            <w:tcW w:w="4488" w:type="dxa"/>
          </w:tcPr>
          <w:p w14:paraId="0DE743E6" w14:textId="63CEA0C1" w:rsidR="00075013" w:rsidRDefault="00E172C6" w:rsidP="009F2B74">
            <w:pPr>
              <w:pStyle w:val="TableText"/>
            </w:pPr>
            <w:r>
              <w:t>AAA error=AA returned</w:t>
            </w:r>
          </w:p>
        </w:tc>
        <w:tc>
          <w:tcPr>
            <w:tcW w:w="2244" w:type="dxa"/>
          </w:tcPr>
          <w:p w14:paraId="7C2483C0" w14:textId="6EAA3303" w:rsidR="00075013" w:rsidRDefault="00075013" w:rsidP="009F2B74">
            <w:pPr>
              <w:pStyle w:val="TableText"/>
            </w:pPr>
            <w:r>
              <w:t>AAA error response sent to requestor</w:t>
            </w:r>
          </w:p>
        </w:tc>
        <w:tc>
          <w:tcPr>
            <w:tcW w:w="2244" w:type="dxa"/>
          </w:tcPr>
          <w:p w14:paraId="1FDF5B9B" w14:textId="77777777" w:rsidR="00075013" w:rsidRPr="00DF256B" w:rsidRDefault="00075013" w:rsidP="009F2B74">
            <w:pPr>
              <w:pStyle w:val="TableText"/>
            </w:pPr>
          </w:p>
        </w:tc>
        <w:tc>
          <w:tcPr>
            <w:tcW w:w="561" w:type="dxa"/>
          </w:tcPr>
          <w:p w14:paraId="56CA10B7" w14:textId="77777777" w:rsidR="00075013" w:rsidRPr="00DF256B" w:rsidRDefault="00075013" w:rsidP="009F2B74">
            <w:pPr>
              <w:pStyle w:val="TableText"/>
            </w:pPr>
          </w:p>
        </w:tc>
        <w:tc>
          <w:tcPr>
            <w:tcW w:w="2244" w:type="dxa"/>
          </w:tcPr>
          <w:p w14:paraId="20F01A4B" w14:textId="77777777" w:rsidR="00075013" w:rsidRDefault="00075013" w:rsidP="009F2B74">
            <w:pPr>
              <w:pStyle w:val="TableText"/>
            </w:pPr>
          </w:p>
        </w:tc>
      </w:tr>
      <w:tr w:rsidR="00075013" w:rsidRPr="00DF256B" w14:paraId="39959137" w14:textId="77777777" w:rsidTr="009F2B74">
        <w:trPr>
          <w:cantSplit/>
        </w:trPr>
        <w:tc>
          <w:tcPr>
            <w:tcW w:w="1944" w:type="dxa"/>
          </w:tcPr>
          <w:p w14:paraId="32213FEA" w14:textId="77777777" w:rsidR="00075013" w:rsidRPr="00BF4A23" w:rsidRDefault="00075013" w:rsidP="009F2B74">
            <w:pPr>
              <w:pStyle w:val="TableText"/>
            </w:pPr>
          </w:p>
        </w:tc>
        <w:tc>
          <w:tcPr>
            <w:tcW w:w="898" w:type="dxa"/>
          </w:tcPr>
          <w:p w14:paraId="409DB5DF" w14:textId="77777777" w:rsidR="00075013" w:rsidRPr="009630B7" w:rsidRDefault="00075013" w:rsidP="009F2B74">
            <w:pPr>
              <w:pStyle w:val="TableText"/>
              <w:numPr>
                <w:ilvl w:val="0"/>
                <w:numId w:val="204"/>
              </w:numPr>
            </w:pPr>
          </w:p>
        </w:tc>
        <w:tc>
          <w:tcPr>
            <w:tcW w:w="4488" w:type="dxa"/>
          </w:tcPr>
          <w:p w14:paraId="7D56F8E2" w14:textId="7C1CB96C" w:rsidR="00075013" w:rsidRDefault="00075013">
            <w:pPr>
              <w:pStyle w:val="TableText"/>
            </w:pPr>
            <w:r>
              <w:t xml:space="preserve">Select the </w:t>
            </w:r>
            <w:r w:rsidR="00DD0EA5">
              <w:t xml:space="preserve">FY15RQTC007G-04 </w:t>
            </w:r>
            <w:r>
              <w:t>request message file</w:t>
            </w:r>
          </w:p>
        </w:tc>
        <w:tc>
          <w:tcPr>
            <w:tcW w:w="2244" w:type="dxa"/>
          </w:tcPr>
          <w:p w14:paraId="0C97043E" w14:textId="01B59647" w:rsidR="00075013" w:rsidRDefault="00075013" w:rsidP="009F2B74">
            <w:pPr>
              <w:pStyle w:val="TableText"/>
            </w:pPr>
            <w:r>
              <w:t>Message file selected</w:t>
            </w:r>
          </w:p>
        </w:tc>
        <w:tc>
          <w:tcPr>
            <w:tcW w:w="2244" w:type="dxa"/>
          </w:tcPr>
          <w:p w14:paraId="188A8808" w14:textId="77777777" w:rsidR="00075013" w:rsidRPr="00DF256B" w:rsidRDefault="00075013" w:rsidP="009F2B74">
            <w:pPr>
              <w:pStyle w:val="TableText"/>
            </w:pPr>
          </w:p>
        </w:tc>
        <w:tc>
          <w:tcPr>
            <w:tcW w:w="561" w:type="dxa"/>
          </w:tcPr>
          <w:p w14:paraId="159155A7" w14:textId="77777777" w:rsidR="00075013" w:rsidRPr="00DF256B" w:rsidRDefault="00075013" w:rsidP="009F2B74">
            <w:pPr>
              <w:pStyle w:val="TableText"/>
            </w:pPr>
          </w:p>
        </w:tc>
        <w:tc>
          <w:tcPr>
            <w:tcW w:w="2244" w:type="dxa"/>
          </w:tcPr>
          <w:p w14:paraId="038FAABC" w14:textId="78451CBB" w:rsidR="00075013" w:rsidRDefault="00075013" w:rsidP="009F2B74">
            <w:pPr>
              <w:pStyle w:val="TableText"/>
            </w:pPr>
            <w:r>
              <w:t>SV201=0026</w:t>
            </w:r>
          </w:p>
        </w:tc>
      </w:tr>
      <w:tr w:rsidR="00075013" w:rsidRPr="00DF256B" w14:paraId="0428BC80" w14:textId="77777777" w:rsidTr="009F2B74">
        <w:trPr>
          <w:cantSplit/>
        </w:trPr>
        <w:tc>
          <w:tcPr>
            <w:tcW w:w="1944" w:type="dxa"/>
          </w:tcPr>
          <w:p w14:paraId="154830B5" w14:textId="77777777" w:rsidR="00075013" w:rsidRPr="00BF4A23" w:rsidRDefault="00075013" w:rsidP="009F2B74">
            <w:pPr>
              <w:pStyle w:val="TableText"/>
            </w:pPr>
          </w:p>
        </w:tc>
        <w:tc>
          <w:tcPr>
            <w:tcW w:w="898" w:type="dxa"/>
          </w:tcPr>
          <w:p w14:paraId="0D813D2A" w14:textId="77777777" w:rsidR="00075013" w:rsidRPr="009630B7" w:rsidRDefault="00075013" w:rsidP="009F2B74">
            <w:pPr>
              <w:pStyle w:val="TableText"/>
              <w:numPr>
                <w:ilvl w:val="0"/>
                <w:numId w:val="204"/>
              </w:numPr>
            </w:pPr>
          </w:p>
        </w:tc>
        <w:tc>
          <w:tcPr>
            <w:tcW w:w="4488" w:type="dxa"/>
          </w:tcPr>
          <w:p w14:paraId="32142A95" w14:textId="00F52B81" w:rsidR="00075013" w:rsidRDefault="00075013" w:rsidP="009F2B74">
            <w:pPr>
              <w:pStyle w:val="TableText"/>
            </w:pPr>
            <w:r>
              <w:t xml:space="preserve">Submit to the </w:t>
            </w:r>
            <w:r w:rsidR="007C22F6">
              <w:t>ARPS</w:t>
            </w:r>
            <w:r>
              <w:t xml:space="preserve"> message interface</w:t>
            </w:r>
          </w:p>
        </w:tc>
        <w:tc>
          <w:tcPr>
            <w:tcW w:w="2244" w:type="dxa"/>
          </w:tcPr>
          <w:p w14:paraId="4AB2640E" w14:textId="0C1C5270" w:rsidR="00075013" w:rsidRDefault="00075013" w:rsidP="009F2B74">
            <w:pPr>
              <w:pStyle w:val="TableText"/>
            </w:pPr>
            <w:r>
              <w:t xml:space="preserve">Message processed by </w:t>
            </w:r>
            <w:r w:rsidR="007C22F6">
              <w:t>ARPS</w:t>
            </w:r>
            <w:r>
              <w:t xml:space="preserve"> interface</w:t>
            </w:r>
          </w:p>
        </w:tc>
        <w:tc>
          <w:tcPr>
            <w:tcW w:w="2244" w:type="dxa"/>
          </w:tcPr>
          <w:p w14:paraId="38B54354" w14:textId="77777777" w:rsidR="00075013" w:rsidRPr="00DF256B" w:rsidRDefault="00075013" w:rsidP="009F2B74">
            <w:pPr>
              <w:pStyle w:val="TableText"/>
            </w:pPr>
          </w:p>
        </w:tc>
        <w:tc>
          <w:tcPr>
            <w:tcW w:w="561" w:type="dxa"/>
          </w:tcPr>
          <w:p w14:paraId="1CE4C9FB" w14:textId="77777777" w:rsidR="00075013" w:rsidRPr="00DF256B" w:rsidRDefault="00075013" w:rsidP="009F2B74">
            <w:pPr>
              <w:pStyle w:val="TableText"/>
            </w:pPr>
          </w:p>
        </w:tc>
        <w:tc>
          <w:tcPr>
            <w:tcW w:w="2244" w:type="dxa"/>
          </w:tcPr>
          <w:p w14:paraId="10255B35" w14:textId="77777777" w:rsidR="00075013" w:rsidRDefault="00075013" w:rsidP="009F2B74">
            <w:pPr>
              <w:pStyle w:val="TableText"/>
            </w:pPr>
          </w:p>
        </w:tc>
      </w:tr>
      <w:tr w:rsidR="00075013" w:rsidRPr="00DF256B" w14:paraId="34088064" w14:textId="77777777" w:rsidTr="009F2B74">
        <w:trPr>
          <w:cantSplit/>
        </w:trPr>
        <w:tc>
          <w:tcPr>
            <w:tcW w:w="1944" w:type="dxa"/>
          </w:tcPr>
          <w:p w14:paraId="26C19B61" w14:textId="77777777" w:rsidR="00075013" w:rsidRPr="00BF4A23" w:rsidRDefault="00075013" w:rsidP="009F2B74">
            <w:pPr>
              <w:pStyle w:val="TableText"/>
            </w:pPr>
          </w:p>
        </w:tc>
        <w:tc>
          <w:tcPr>
            <w:tcW w:w="898" w:type="dxa"/>
          </w:tcPr>
          <w:p w14:paraId="6C72929B" w14:textId="77777777" w:rsidR="00075013" w:rsidRPr="009630B7" w:rsidRDefault="00075013" w:rsidP="009F2B74">
            <w:pPr>
              <w:pStyle w:val="TableText"/>
              <w:numPr>
                <w:ilvl w:val="0"/>
                <w:numId w:val="204"/>
              </w:numPr>
            </w:pPr>
          </w:p>
        </w:tc>
        <w:tc>
          <w:tcPr>
            <w:tcW w:w="4488" w:type="dxa"/>
          </w:tcPr>
          <w:p w14:paraId="026F3142" w14:textId="760312CB" w:rsidR="00075013" w:rsidRDefault="00E172C6" w:rsidP="009F2B74">
            <w:pPr>
              <w:pStyle w:val="TableText"/>
            </w:pPr>
            <w:r>
              <w:t>AAA error=AA returned</w:t>
            </w:r>
          </w:p>
        </w:tc>
        <w:tc>
          <w:tcPr>
            <w:tcW w:w="2244" w:type="dxa"/>
          </w:tcPr>
          <w:p w14:paraId="7EC168A5" w14:textId="72EC6945" w:rsidR="00075013" w:rsidRDefault="00075013" w:rsidP="009F2B74">
            <w:pPr>
              <w:pStyle w:val="TableText"/>
            </w:pPr>
            <w:r>
              <w:t>AAA error response sent to requestor</w:t>
            </w:r>
          </w:p>
        </w:tc>
        <w:tc>
          <w:tcPr>
            <w:tcW w:w="2244" w:type="dxa"/>
          </w:tcPr>
          <w:p w14:paraId="5CD88092" w14:textId="77777777" w:rsidR="00075013" w:rsidRPr="00DF256B" w:rsidRDefault="00075013" w:rsidP="009F2B74">
            <w:pPr>
              <w:pStyle w:val="TableText"/>
            </w:pPr>
          </w:p>
        </w:tc>
        <w:tc>
          <w:tcPr>
            <w:tcW w:w="561" w:type="dxa"/>
          </w:tcPr>
          <w:p w14:paraId="78C950E7" w14:textId="77777777" w:rsidR="00075013" w:rsidRPr="00DF256B" w:rsidRDefault="00075013" w:rsidP="009F2B74">
            <w:pPr>
              <w:pStyle w:val="TableText"/>
            </w:pPr>
          </w:p>
        </w:tc>
        <w:tc>
          <w:tcPr>
            <w:tcW w:w="2244" w:type="dxa"/>
          </w:tcPr>
          <w:p w14:paraId="5E31B563" w14:textId="77777777" w:rsidR="00075013" w:rsidRDefault="00075013" w:rsidP="009F2B74">
            <w:pPr>
              <w:pStyle w:val="TableText"/>
            </w:pPr>
          </w:p>
        </w:tc>
      </w:tr>
      <w:tr w:rsidR="00075013" w:rsidRPr="00DF256B" w14:paraId="1D632AC8" w14:textId="77777777" w:rsidTr="009F2B74">
        <w:trPr>
          <w:cantSplit/>
        </w:trPr>
        <w:tc>
          <w:tcPr>
            <w:tcW w:w="1944" w:type="dxa"/>
          </w:tcPr>
          <w:p w14:paraId="3BA03BEE" w14:textId="77777777" w:rsidR="00075013" w:rsidRPr="00BF4A23" w:rsidRDefault="00075013" w:rsidP="009F2B74">
            <w:pPr>
              <w:pStyle w:val="TableText"/>
            </w:pPr>
          </w:p>
        </w:tc>
        <w:tc>
          <w:tcPr>
            <w:tcW w:w="898" w:type="dxa"/>
          </w:tcPr>
          <w:p w14:paraId="0D27DC27" w14:textId="77777777" w:rsidR="00075013" w:rsidRPr="009630B7" w:rsidRDefault="00075013" w:rsidP="009F2B74">
            <w:pPr>
              <w:pStyle w:val="TableText"/>
              <w:numPr>
                <w:ilvl w:val="0"/>
                <w:numId w:val="204"/>
              </w:numPr>
            </w:pPr>
          </w:p>
        </w:tc>
        <w:tc>
          <w:tcPr>
            <w:tcW w:w="4488" w:type="dxa"/>
          </w:tcPr>
          <w:p w14:paraId="4D356A9B" w14:textId="06CF024F" w:rsidR="00075013" w:rsidRDefault="00075013">
            <w:pPr>
              <w:pStyle w:val="TableText"/>
            </w:pPr>
            <w:r>
              <w:t xml:space="preserve">Select </w:t>
            </w:r>
            <w:r w:rsidR="00DD0EA5">
              <w:t xml:space="preserve">FY15RQTC007G-05 </w:t>
            </w:r>
            <w:r>
              <w:t>request message file</w:t>
            </w:r>
          </w:p>
        </w:tc>
        <w:tc>
          <w:tcPr>
            <w:tcW w:w="2244" w:type="dxa"/>
          </w:tcPr>
          <w:p w14:paraId="15479D1E" w14:textId="05AD9418" w:rsidR="00075013" w:rsidRDefault="00075013" w:rsidP="009F2B74">
            <w:pPr>
              <w:pStyle w:val="TableText"/>
            </w:pPr>
            <w:r>
              <w:t>Message file selected</w:t>
            </w:r>
          </w:p>
        </w:tc>
        <w:tc>
          <w:tcPr>
            <w:tcW w:w="2244" w:type="dxa"/>
          </w:tcPr>
          <w:p w14:paraId="77635572" w14:textId="77777777" w:rsidR="00075013" w:rsidRPr="00DF256B" w:rsidRDefault="00075013" w:rsidP="009F2B74">
            <w:pPr>
              <w:pStyle w:val="TableText"/>
            </w:pPr>
          </w:p>
        </w:tc>
        <w:tc>
          <w:tcPr>
            <w:tcW w:w="561" w:type="dxa"/>
          </w:tcPr>
          <w:p w14:paraId="38D1F68B" w14:textId="77777777" w:rsidR="00075013" w:rsidRPr="00DF256B" w:rsidRDefault="00075013" w:rsidP="009F2B74">
            <w:pPr>
              <w:pStyle w:val="TableText"/>
            </w:pPr>
          </w:p>
        </w:tc>
        <w:tc>
          <w:tcPr>
            <w:tcW w:w="2244" w:type="dxa"/>
          </w:tcPr>
          <w:p w14:paraId="69EBFD59" w14:textId="22D2854A" w:rsidR="00075013" w:rsidRDefault="00075013" w:rsidP="009F2B74">
            <w:pPr>
              <w:pStyle w:val="TableText"/>
            </w:pPr>
            <w:r>
              <w:t>SV201=0027</w:t>
            </w:r>
          </w:p>
        </w:tc>
      </w:tr>
      <w:tr w:rsidR="00075013" w:rsidRPr="00DF256B" w14:paraId="050EB676" w14:textId="77777777" w:rsidTr="009F2B74">
        <w:trPr>
          <w:cantSplit/>
        </w:trPr>
        <w:tc>
          <w:tcPr>
            <w:tcW w:w="1944" w:type="dxa"/>
          </w:tcPr>
          <w:p w14:paraId="7B9011ED" w14:textId="77777777" w:rsidR="00075013" w:rsidRPr="00BF4A23" w:rsidRDefault="00075013" w:rsidP="009F2B74">
            <w:pPr>
              <w:pStyle w:val="TableText"/>
            </w:pPr>
          </w:p>
        </w:tc>
        <w:tc>
          <w:tcPr>
            <w:tcW w:w="898" w:type="dxa"/>
          </w:tcPr>
          <w:p w14:paraId="610CB51F" w14:textId="77777777" w:rsidR="00075013" w:rsidRPr="009630B7" w:rsidRDefault="00075013" w:rsidP="009F2B74">
            <w:pPr>
              <w:pStyle w:val="TableText"/>
              <w:numPr>
                <w:ilvl w:val="0"/>
                <w:numId w:val="204"/>
              </w:numPr>
            </w:pPr>
          </w:p>
        </w:tc>
        <w:tc>
          <w:tcPr>
            <w:tcW w:w="4488" w:type="dxa"/>
          </w:tcPr>
          <w:p w14:paraId="3F8D4233" w14:textId="702DD173" w:rsidR="00075013" w:rsidRDefault="00075013" w:rsidP="009F2B74">
            <w:pPr>
              <w:pStyle w:val="TableText"/>
            </w:pPr>
            <w:r>
              <w:t xml:space="preserve">Submit to the </w:t>
            </w:r>
            <w:r w:rsidR="007C22F6">
              <w:t>ARPS</w:t>
            </w:r>
            <w:r>
              <w:t xml:space="preserve"> message interface</w:t>
            </w:r>
          </w:p>
        </w:tc>
        <w:tc>
          <w:tcPr>
            <w:tcW w:w="2244" w:type="dxa"/>
          </w:tcPr>
          <w:p w14:paraId="2931737F" w14:textId="47362284" w:rsidR="00075013" w:rsidRDefault="00075013" w:rsidP="009F2B74">
            <w:pPr>
              <w:pStyle w:val="TableText"/>
            </w:pPr>
            <w:r>
              <w:t xml:space="preserve">Message processed by </w:t>
            </w:r>
            <w:r w:rsidR="007C22F6">
              <w:t>ARPS</w:t>
            </w:r>
            <w:r>
              <w:t xml:space="preserve"> interface</w:t>
            </w:r>
          </w:p>
        </w:tc>
        <w:tc>
          <w:tcPr>
            <w:tcW w:w="2244" w:type="dxa"/>
          </w:tcPr>
          <w:p w14:paraId="6928A839" w14:textId="77777777" w:rsidR="00075013" w:rsidRPr="00DF256B" w:rsidRDefault="00075013" w:rsidP="009F2B74">
            <w:pPr>
              <w:pStyle w:val="TableText"/>
            </w:pPr>
          </w:p>
        </w:tc>
        <w:tc>
          <w:tcPr>
            <w:tcW w:w="561" w:type="dxa"/>
          </w:tcPr>
          <w:p w14:paraId="57CA91C9" w14:textId="77777777" w:rsidR="00075013" w:rsidRPr="00DF256B" w:rsidRDefault="00075013" w:rsidP="009F2B74">
            <w:pPr>
              <w:pStyle w:val="TableText"/>
            </w:pPr>
          </w:p>
        </w:tc>
        <w:tc>
          <w:tcPr>
            <w:tcW w:w="2244" w:type="dxa"/>
          </w:tcPr>
          <w:p w14:paraId="1147A842" w14:textId="77777777" w:rsidR="00075013" w:rsidRDefault="00075013" w:rsidP="009F2B74">
            <w:pPr>
              <w:pStyle w:val="TableText"/>
            </w:pPr>
          </w:p>
        </w:tc>
      </w:tr>
      <w:tr w:rsidR="00075013" w:rsidRPr="00DF256B" w14:paraId="22243F71" w14:textId="77777777" w:rsidTr="009F2B74">
        <w:trPr>
          <w:cantSplit/>
        </w:trPr>
        <w:tc>
          <w:tcPr>
            <w:tcW w:w="1944" w:type="dxa"/>
          </w:tcPr>
          <w:p w14:paraId="25828063" w14:textId="77777777" w:rsidR="00075013" w:rsidRPr="00BF4A23" w:rsidRDefault="00075013" w:rsidP="009F2B74">
            <w:pPr>
              <w:pStyle w:val="TableText"/>
            </w:pPr>
          </w:p>
        </w:tc>
        <w:tc>
          <w:tcPr>
            <w:tcW w:w="898" w:type="dxa"/>
          </w:tcPr>
          <w:p w14:paraId="1A842624" w14:textId="77777777" w:rsidR="00075013" w:rsidRPr="009630B7" w:rsidRDefault="00075013" w:rsidP="009F2B74">
            <w:pPr>
              <w:pStyle w:val="TableText"/>
              <w:numPr>
                <w:ilvl w:val="0"/>
                <w:numId w:val="204"/>
              </w:numPr>
            </w:pPr>
          </w:p>
        </w:tc>
        <w:tc>
          <w:tcPr>
            <w:tcW w:w="4488" w:type="dxa"/>
          </w:tcPr>
          <w:p w14:paraId="5AB7F431" w14:textId="44029A40" w:rsidR="00075013" w:rsidRDefault="00E172C6" w:rsidP="009F2B74">
            <w:pPr>
              <w:pStyle w:val="TableText"/>
            </w:pPr>
            <w:r>
              <w:t>AAA error=AA returned</w:t>
            </w:r>
          </w:p>
        </w:tc>
        <w:tc>
          <w:tcPr>
            <w:tcW w:w="2244" w:type="dxa"/>
          </w:tcPr>
          <w:p w14:paraId="5E1FCFB8" w14:textId="473CA6E8" w:rsidR="00075013" w:rsidRDefault="00075013" w:rsidP="009F2B74">
            <w:pPr>
              <w:pStyle w:val="TableText"/>
            </w:pPr>
            <w:r>
              <w:t>AAA error response sent to requestor</w:t>
            </w:r>
          </w:p>
        </w:tc>
        <w:tc>
          <w:tcPr>
            <w:tcW w:w="2244" w:type="dxa"/>
          </w:tcPr>
          <w:p w14:paraId="0570B078" w14:textId="77777777" w:rsidR="00075013" w:rsidRPr="00DF256B" w:rsidRDefault="00075013" w:rsidP="009F2B74">
            <w:pPr>
              <w:pStyle w:val="TableText"/>
            </w:pPr>
          </w:p>
        </w:tc>
        <w:tc>
          <w:tcPr>
            <w:tcW w:w="561" w:type="dxa"/>
          </w:tcPr>
          <w:p w14:paraId="4F2EB147" w14:textId="77777777" w:rsidR="00075013" w:rsidRPr="00DF256B" w:rsidRDefault="00075013" w:rsidP="009F2B74">
            <w:pPr>
              <w:pStyle w:val="TableText"/>
            </w:pPr>
          </w:p>
        </w:tc>
        <w:tc>
          <w:tcPr>
            <w:tcW w:w="2244" w:type="dxa"/>
          </w:tcPr>
          <w:p w14:paraId="4D53C7C9" w14:textId="77777777" w:rsidR="00075013" w:rsidRDefault="00075013" w:rsidP="009F2B74">
            <w:pPr>
              <w:pStyle w:val="TableText"/>
            </w:pPr>
          </w:p>
        </w:tc>
      </w:tr>
      <w:tr w:rsidR="00075013" w:rsidRPr="00DF256B" w14:paraId="40BA103F" w14:textId="77777777" w:rsidTr="009F2B74">
        <w:trPr>
          <w:cantSplit/>
        </w:trPr>
        <w:tc>
          <w:tcPr>
            <w:tcW w:w="1944" w:type="dxa"/>
          </w:tcPr>
          <w:p w14:paraId="24CEF315" w14:textId="77777777" w:rsidR="00075013" w:rsidRPr="00BF4A23" w:rsidRDefault="00075013" w:rsidP="009F2B74">
            <w:pPr>
              <w:pStyle w:val="TableText"/>
            </w:pPr>
          </w:p>
        </w:tc>
        <w:tc>
          <w:tcPr>
            <w:tcW w:w="898" w:type="dxa"/>
          </w:tcPr>
          <w:p w14:paraId="325039F5" w14:textId="77777777" w:rsidR="00075013" w:rsidRPr="009630B7" w:rsidRDefault="00075013" w:rsidP="009F2B74">
            <w:pPr>
              <w:pStyle w:val="TableText"/>
              <w:numPr>
                <w:ilvl w:val="0"/>
                <w:numId w:val="204"/>
              </w:numPr>
            </w:pPr>
          </w:p>
        </w:tc>
        <w:tc>
          <w:tcPr>
            <w:tcW w:w="4488" w:type="dxa"/>
          </w:tcPr>
          <w:p w14:paraId="4ACC30DD" w14:textId="6DE5AA24" w:rsidR="00075013" w:rsidRDefault="00075013">
            <w:pPr>
              <w:pStyle w:val="TableText"/>
            </w:pPr>
            <w:r>
              <w:t xml:space="preserve">Select the </w:t>
            </w:r>
            <w:r w:rsidR="00DD0EA5">
              <w:t>FY15RQTC007G-06</w:t>
            </w:r>
            <w:r w:rsidR="00F41113">
              <w:t xml:space="preserve"> request</w:t>
            </w:r>
            <w:r>
              <w:t xml:space="preserve"> message file</w:t>
            </w:r>
          </w:p>
        </w:tc>
        <w:tc>
          <w:tcPr>
            <w:tcW w:w="2244" w:type="dxa"/>
          </w:tcPr>
          <w:p w14:paraId="167B655B" w14:textId="1C460FB4" w:rsidR="00075013" w:rsidRDefault="00075013" w:rsidP="009F2B74">
            <w:pPr>
              <w:pStyle w:val="TableText"/>
            </w:pPr>
            <w:r>
              <w:t>Message file selected</w:t>
            </w:r>
          </w:p>
        </w:tc>
        <w:tc>
          <w:tcPr>
            <w:tcW w:w="2244" w:type="dxa"/>
          </w:tcPr>
          <w:p w14:paraId="16EC0A16" w14:textId="77777777" w:rsidR="00075013" w:rsidRPr="00DF256B" w:rsidRDefault="00075013" w:rsidP="009F2B74">
            <w:pPr>
              <w:pStyle w:val="TableText"/>
            </w:pPr>
          </w:p>
        </w:tc>
        <w:tc>
          <w:tcPr>
            <w:tcW w:w="561" w:type="dxa"/>
          </w:tcPr>
          <w:p w14:paraId="784BA00B" w14:textId="77777777" w:rsidR="00075013" w:rsidRPr="00DF256B" w:rsidRDefault="00075013" w:rsidP="009F2B74">
            <w:pPr>
              <w:pStyle w:val="TableText"/>
            </w:pPr>
          </w:p>
        </w:tc>
        <w:tc>
          <w:tcPr>
            <w:tcW w:w="2244" w:type="dxa"/>
          </w:tcPr>
          <w:p w14:paraId="0847ACBA" w14:textId="58245368" w:rsidR="00075013" w:rsidRDefault="00075013" w:rsidP="009F2B74">
            <w:pPr>
              <w:pStyle w:val="TableText"/>
            </w:pPr>
            <w:r>
              <w:t>SV201=0028</w:t>
            </w:r>
          </w:p>
        </w:tc>
      </w:tr>
      <w:tr w:rsidR="00075013" w:rsidRPr="00DF256B" w14:paraId="2C6E7DE8" w14:textId="77777777" w:rsidTr="009F2B74">
        <w:trPr>
          <w:cantSplit/>
        </w:trPr>
        <w:tc>
          <w:tcPr>
            <w:tcW w:w="1944" w:type="dxa"/>
          </w:tcPr>
          <w:p w14:paraId="54BAB7BC" w14:textId="77777777" w:rsidR="00075013" w:rsidRPr="00BF4A23" w:rsidRDefault="00075013" w:rsidP="009F2B74">
            <w:pPr>
              <w:pStyle w:val="TableText"/>
            </w:pPr>
          </w:p>
        </w:tc>
        <w:tc>
          <w:tcPr>
            <w:tcW w:w="898" w:type="dxa"/>
          </w:tcPr>
          <w:p w14:paraId="1A279525" w14:textId="77777777" w:rsidR="00075013" w:rsidRPr="009630B7" w:rsidRDefault="00075013" w:rsidP="009F2B74">
            <w:pPr>
              <w:pStyle w:val="TableText"/>
              <w:numPr>
                <w:ilvl w:val="0"/>
                <w:numId w:val="204"/>
              </w:numPr>
            </w:pPr>
          </w:p>
        </w:tc>
        <w:tc>
          <w:tcPr>
            <w:tcW w:w="4488" w:type="dxa"/>
          </w:tcPr>
          <w:p w14:paraId="7B916ADA" w14:textId="0C05123E" w:rsidR="00075013" w:rsidRDefault="00075013" w:rsidP="009F2B74">
            <w:pPr>
              <w:pStyle w:val="TableText"/>
            </w:pPr>
            <w:r>
              <w:t xml:space="preserve">Submit to the </w:t>
            </w:r>
            <w:r w:rsidR="007C22F6">
              <w:t>ARPS</w:t>
            </w:r>
            <w:r>
              <w:t xml:space="preserve"> message interface</w:t>
            </w:r>
          </w:p>
        </w:tc>
        <w:tc>
          <w:tcPr>
            <w:tcW w:w="2244" w:type="dxa"/>
          </w:tcPr>
          <w:p w14:paraId="14BD392A" w14:textId="50FDBC6F" w:rsidR="00075013" w:rsidRDefault="00075013" w:rsidP="009F2B74">
            <w:pPr>
              <w:pStyle w:val="TableText"/>
            </w:pPr>
            <w:r>
              <w:t xml:space="preserve">Message processed by </w:t>
            </w:r>
            <w:r w:rsidR="007C22F6">
              <w:t>ARPS</w:t>
            </w:r>
            <w:r>
              <w:t xml:space="preserve"> interface</w:t>
            </w:r>
          </w:p>
        </w:tc>
        <w:tc>
          <w:tcPr>
            <w:tcW w:w="2244" w:type="dxa"/>
          </w:tcPr>
          <w:p w14:paraId="3A46BF6C" w14:textId="77777777" w:rsidR="00075013" w:rsidRPr="00DF256B" w:rsidRDefault="00075013" w:rsidP="009F2B74">
            <w:pPr>
              <w:pStyle w:val="TableText"/>
            </w:pPr>
          </w:p>
        </w:tc>
        <w:tc>
          <w:tcPr>
            <w:tcW w:w="561" w:type="dxa"/>
          </w:tcPr>
          <w:p w14:paraId="472A70CB" w14:textId="77777777" w:rsidR="00075013" w:rsidRPr="00DF256B" w:rsidRDefault="00075013" w:rsidP="009F2B74">
            <w:pPr>
              <w:pStyle w:val="TableText"/>
            </w:pPr>
          </w:p>
        </w:tc>
        <w:tc>
          <w:tcPr>
            <w:tcW w:w="2244" w:type="dxa"/>
          </w:tcPr>
          <w:p w14:paraId="4235FE6D" w14:textId="77777777" w:rsidR="00075013" w:rsidRDefault="00075013" w:rsidP="009F2B74">
            <w:pPr>
              <w:pStyle w:val="TableText"/>
            </w:pPr>
          </w:p>
        </w:tc>
      </w:tr>
      <w:tr w:rsidR="00075013" w:rsidRPr="00DF256B" w14:paraId="138437F1" w14:textId="77777777" w:rsidTr="009F2B74">
        <w:trPr>
          <w:cantSplit/>
        </w:trPr>
        <w:tc>
          <w:tcPr>
            <w:tcW w:w="1944" w:type="dxa"/>
          </w:tcPr>
          <w:p w14:paraId="1D99D71F" w14:textId="77777777" w:rsidR="00075013" w:rsidRPr="00BF4A23" w:rsidRDefault="00075013" w:rsidP="009F2B74">
            <w:pPr>
              <w:pStyle w:val="TableText"/>
            </w:pPr>
          </w:p>
        </w:tc>
        <w:tc>
          <w:tcPr>
            <w:tcW w:w="898" w:type="dxa"/>
          </w:tcPr>
          <w:p w14:paraId="31DE72FD" w14:textId="77777777" w:rsidR="00075013" w:rsidRPr="009630B7" w:rsidRDefault="00075013" w:rsidP="009F2B74">
            <w:pPr>
              <w:pStyle w:val="TableText"/>
              <w:numPr>
                <w:ilvl w:val="0"/>
                <w:numId w:val="204"/>
              </w:numPr>
            </w:pPr>
          </w:p>
        </w:tc>
        <w:tc>
          <w:tcPr>
            <w:tcW w:w="4488" w:type="dxa"/>
          </w:tcPr>
          <w:p w14:paraId="3DEE2CA0" w14:textId="014F5D49" w:rsidR="00075013" w:rsidRDefault="00E172C6" w:rsidP="009F2B74">
            <w:pPr>
              <w:pStyle w:val="TableText"/>
            </w:pPr>
            <w:r>
              <w:t>AAA error=AA returned</w:t>
            </w:r>
          </w:p>
        </w:tc>
        <w:tc>
          <w:tcPr>
            <w:tcW w:w="2244" w:type="dxa"/>
          </w:tcPr>
          <w:p w14:paraId="7532D25C" w14:textId="78EBC25F" w:rsidR="00075013" w:rsidRDefault="00075013" w:rsidP="009F2B74">
            <w:pPr>
              <w:pStyle w:val="TableText"/>
            </w:pPr>
            <w:r>
              <w:t>AAA error response sent to requestor</w:t>
            </w:r>
          </w:p>
        </w:tc>
        <w:tc>
          <w:tcPr>
            <w:tcW w:w="2244" w:type="dxa"/>
          </w:tcPr>
          <w:p w14:paraId="39BD0444" w14:textId="77777777" w:rsidR="00075013" w:rsidRPr="00DF256B" w:rsidRDefault="00075013" w:rsidP="009F2B74">
            <w:pPr>
              <w:pStyle w:val="TableText"/>
            </w:pPr>
          </w:p>
        </w:tc>
        <w:tc>
          <w:tcPr>
            <w:tcW w:w="561" w:type="dxa"/>
          </w:tcPr>
          <w:p w14:paraId="23596D76" w14:textId="77777777" w:rsidR="00075013" w:rsidRPr="00DF256B" w:rsidRDefault="00075013" w:rsidP="009F2B74">
            <w:pPr>
              <w:pStyle w:val="TableText"/>
            </w:pPr>
          </w:p>
        </w:tc>
        <w:tc>
          <w:tcPr>
            <w:tcW w:w="2244" w:type="dxa"/>
          </w:tcPr>
          <w:p w14:paraId="38C909A8" w14:textId="77777777" w:rsidR="00075013" w:rsidRDefault="00075013" w:rsidP="009F2B74">
            <w:pPr>
              <w:pStyle w:val="TableText"/>
            </w:pPr>
          </w:p>
        </w:tc>
      </w:tr>
      <w:tr w:rsidR="00075013" w:rsidRPr="00DF256B" w14:paraId="07A40C0A" w14:textId="77777777" w:rsidTr="009F2B74">
        <w:trPr>
          <w:cantSplit/>
        </w:trPr>
        <w:tc>
          <w:tcPr>
            <w:tcW w:w="1944" w:type="dxa"/>
          </w:tcPr>
          <w:p w14:paraId="6542DD72" w14:textId="77777777" w:rsidR="00075013" w:rsidRPr="00BF4A23" w:rsidRDefault="00075013" w:rsidP="009F2B74">
            <w:pPr>
              <w:pStyle w:val="TableText"/>
            </w:pPr>
          </w:p>
        </w:tc>
        <w:tc>
          <w:tcPr>
            <w:tcW w:w="898" w:type="dxa"/>
          </w:tcPr>
          <w:p w14:paraId="5136522D" w14:textId="77777777" w:rsidR="00075013" w:rsidRPr="009630B7" w:rsidRDefault="00075013" w:rsidP="009F2B74">
            <w:pPr>
              <w:pStyle w:val="TableText"/>
              <w:numPr>
                <w:ilvl w:val="0"/>
                <w:numId w:val="204"/>
              </w:numPr>
            </w:pPr>
          </w:p>
        </w:tc>
        <w:tc>
          <w:tcPr>
            <w:tcW w:w="4488" w:type="dxa"/>
          </w:tcPr>
          <w:p w14:paraId="2BFB7A8A" w14:textId="48016A0B" w:rsidR="00075013" w:rsidRDefault="00075013">
            <w:pPr>
              <w:pStyle w:val="TableText"/>
            </w:pPr>
            <w:r>
              <w:t xml:space="preserve">Select the </w:t>
            </w:r>
            <w:r w:rsidR="00DD0EA5">
              <w:t>FY15RQTC007G-07</w:t>
            </w:r>
            <w:r w:rsidR="00F41113">
              <w:t xml:space="preserve"> request</w:t>
            </w:r>
            <w:r>
              <w:t xml:space="preserve"> message file</w:t>
            </w:r>
          </w:p>
        </w:tc>
        <w:tc>
          <w:tcPr>
            <w:tcW w:w="2244" w:type="dxa"/>
          </w:tcPr>
          <w:p w14:paraId="6998D314" w14:textId="3ACEED4D" w:rsidR="00075013" w:rsidRDefault="00075013" w:rsidP="009F2B74">
            <w:pPr>
              <w:pStyle w:val="TableText"/>
            </w:pPr>
            <w:r>
              <w:t>Message file selected</w:t>
            </w:r>
          </w:p>
        </w:tc>
        <w:tc>
          <w:tcPr>
            <w:tcW w:w="2244" w:type="dxa"/>
          </w:tcPr>
          <w:p w14:paraId="26E68307" w14:textId="77777777" w:rsidR="00075013" w:rsidRPr="00DF256B" w:rsidRDefault="00075013" w:rsidP="009F2B74">
            <w:pPr>
              <w:pStyle w:val="TableText"/>
            </w:pPr>
          </w:p>
        </w:tc>
        <w:tc>
          <w:tcPr>
            <w:tcW w:w="561" w:type="dxa"/>
          </w:tcPr>
          <w:p w14:paraId="743D786F" w14:textId="77777777" w:rsidR="00075013" w:rsidRPr="00DF256B" w:rsidRDefault="00075013" w:rsidP="009F2B74">
            <w:pPr>
              <w:pStyle w:val="TableText"/>
            </w:pPr>
          </w:p>
        </w:tc>
        <w:tc>
          <w:tcPr>
            <w:tcW w:w="2244" w:type="dxa"/>
          </w:tcPr>
          <w:p w14:paraId="754232CE" w14:textId="7250EF22" w:rsidR="00075013" w:rsidRDefault="00075013" w:rsidP="009F2B74">
            <w:pPr>
              <w:pStyle w:val="TableText"/>
            </w:pPr>
            <w:r>
              <w:t>SV201=0029</w:t>
            </w:r>
          </w:p>
        </w:tc>
      </w:tr>
      <w:tr w:rsidR="00075013" w:rsidRPr="00DF256B" w14:paraId="024B13A4" w14:textId="77777777" w:rsidTr="009F2B74">
        <w:trPr>
          <w:cantSplit/>
        </w:trPr>
        <w:tc>
          <w:tcPr>
            <w:tcW w:w="1944" w:type="dxa"/>
          </w:tcPr>
          <w:p w14:paraId="5C877579" w14:textId="77777777" w:rsidR="00075013" w:rsidRPr="00BF4A23" w:rsidRDefault="00075013" w:rsidP="009F2B74">
            <w:pPr>
              <w:pStyle w:val="TableText"/>
            </w:pPr>
          </w:p>
        </w:tc>
        <w:tc>
          <w:tcPr>
            <w:tcW w:w="898" w:type="dxa"/>
          </w:tcPr>
          <w:p w14:paraId="53B280B1" w14:textId="77777777" w:rsidR="00075013" w:rsidRPr="009630B7" w:rsidRDefault="00075013" w:rsidP="009F2B74">
            <w:pPr>
              <w:pStyle w:val="TableText"/>
              <w:numPr>
                <w:ilvl w:val="0"/>
                <w:numId w:val="204"/>
              </w:numPr>
            </w:pPr>
          </w:p>
        </w:tc>
        <w:tc>
          <w:tcPr>
            <w:tcW w:w="4488" w:type="dxa"/>
          </w:tcPr>
          <w:p w14:paraId="01FFE90F" w14:textId="04F37C66" w:rsidR="00075013" w:rsidRDefault="00075013" w:rsidP="009F2B74">
            <w:pPr>
              <w:pStyle w:val="TableText"/>
            </w:pPr>
            <w:r>
              <w:t xml:space="preserve">Submit to the </w:t>
            </w:r>
            <w:r w:rsidR="007C22F6">
              <w:t>ARPS</w:t>
            </w:r>
            <w:r>
              <w:t xml:space="preserve"> message interface</w:t>
            </w:r>
          </w:p>
        </w:tc>
        <w:tc>
          <w:tcPr>
            <w:tcW w:w="2244" w:type="dxa"/>
          </w:tcPr>
          <w:p w14:paraId="519CA75C" w14:textId="44D6A1CE" w:rsidR="00075013" w:rsidRDefault="00075013" w:rsidP="009F2B74">
            <w:pPr>
              <w:pStyle w:val="TableText"/>
            </w:pPr>
            <w:r>
              <w:t xml:space="preserve">Message processed by </w:t>
            </w:r>
            <w:r w:rsidR="007C22F6">
              <w:t>ARPS</w:t>
            </w:r>
            <w:r>
              <w:t xml:space="preserve"> interface</w:t>
            </w:r>
          </w:p>
        </w:tc>
        <w:tc>
          <w:tcPr>
            <w:tcW w:w="2244" w:type="dxa"/>
          </w:tcPr>
          <w:p w14:paraId="01CD5623" w14:textId="77777777" w:rsidR="00075013" w:rsidRPr="00DF256B" w:rsidRDefault="00075013" w:rsidP="009F2B74">
            <w:pPr>
              <w:pStyle w:val="TableText"/>
            </w:pPr>
          </w:p>
        </w:tc>
        <w:tc>
          <w:tcPr>
            <w:tcW w:w="561" w:type="dxa"/>
          </w:tcPr>
          <w:p w14:paraId="3D6E1B70" w14:textId="77777777" w:rsidR="00075013" w:rsidRPr="00DF256B" w:rsidRDefault="00075013" w:rsidP="009F2B74">
            <w:pPr>
              <w:pStyle w:val="TableText"/>
            </w:pPr>
          </w:p>
        </w:tc>
        <w:tc>
          <w:tcPr>
            <w:tcW w:w="2244" w:type="dxa"/>
          </w:tcPr>
          <w:p w14:paraId="441F5D4C" w14:textId="77777777" w:rsidR="00075013" w:rsidRDefault="00075013" w:rsidP="009F2B74">
            <w:pPr>
              <w:pStyle w:val="TableText"/>
            </w:pPr>
          </w:p>
        </w:tc>
      </w:tr>
      <w:tr w:rsidR="00075013" w:rsidRPr="00DF256B" w14:paraId="7BB081DB" w14:textId="77777777" w:rsidTr="009F2B74">
        <w:trPr>
          <w:cantSplit/>
        </w:trPr>
        <w:tc>
          <w:tcPr>
            <w:tcW w:w="1944" w:type="dxa"/>
          </w:tcPr>
          <w:p w14:paraId="70BEB3EC" w14:textId="77777777" w:rsidR="00075013" w:rsidRPr="00BF4A23" w:rsidRDefault="00075013" w:rsidP="009F2B74">
            <w:pPr>
              <w:pStyle w:val="TableText"/>
            </w:pPr>
          </w:p>
        </w:tc>
        <w:tc>
          <w:tcPr>
            <w:tcW w:w="898" w:type="dxa"/>
          </w:tcPr>
          <w:p w14:paraId="5F095487" w14:textId="77777777" w:rsidR="00075013" w:rsidRPr="009630B7" w:rsidRDefault="00075013" w:rsidP="009F2B74">
            <w:pPr>
              <w:pStyle w:val="TableText"/>
              <w:numPr>
                <w:ilvl w:val="0"/>
                <w:numId w:val="204"/>
              </w:numPr>
            </w:pPr>
          </w:p>
        </w:tc>
        <w:tc>
          <w:tcPr>
            <w:tcW w:w="4488" w:type="dxa"/>
          </w:tcPr>
          <w:p w14:paraId="03FC9930" w14:textId="789231AF" w:rsidR="00075013" w:rsidRDefault="00E172C6" w:rsidP="009F2B74">
            <w:pPr>
              <w:pStyle w:val="TableText"/>
            </w:pPr>
            <w:r>
              <w:t>AAA error=AA returned</w:t>
            </w:r>
          </w:p>
        </w:tc>
        <w:tc>
          <w:tcPr>
            <w:tcW w:w="2244" w:type="dxa"/>
          </w:tcPr>
          <w:p w14:paraId="0C8D6742" w14:textId="4FCBBEA2" w:rsidR="00075013" w:rsidRDefault="00075013" w:rsidP="009F2B74">
            <w:pPr>
              <w:pStyle w:val="TableText"/>
            </w:pPr>
            <w:r>
              <w:t>AAA error response sent to requestor</w:t>
            </w:r>
          </w:p>
        </w:tc>
        <w:tc>
          <w:tcPr>
            <w:tcW w:w="2244" w:type="dxa"/>
          </w:tcPr>
          <w:p w14:paraId="27BF17E2" w14:textId="77777777" w:rsidR="00075013" w:rsidRPr="00DF256B" w:rsidRDefault="00075013" w:rsidP="009F2B74">
            <w:pPr>
              <w:pStyle w:val="TableText"/>
            </w:pPr>
          </w:p>
        </w:tc>
        <w:tc>
          <w:tcPr>
            <w:tcW w:w="561" w:type="dxa"/>
          </w:tcPr>
          <w:p w14:paraId="690408D3" w14:textId="77777777" w:rsidR="00075013" w:rsidRPr="00DF256B" w:rsidRDefault="00075013" w:rsidP="009F2B74">
            <w:pPr>
              <w:pStyle w:val="TableText"/>
            </w:pPr>
          </w:p>
        </w:tc>
        <w:tc>
          <w:tcPr>
            <w:tcW w:w="2244" w:type="dxa"/>
          </w:tcPr>
          <w:p w14:paraId="5AD36AAE" w14:textId="77777777" w:rsidR="00075013" w:rsidRDefault="00075013" w:rsidP="009F2B74">
            <w:pPr>
              <w:pStyle w:val="TableText"/>
            </w:pPr>
          </w:p>
        </w:tc>
      </w:tr>
      <w:tr w:rsidR="00075013" w:rsidRPr="00DF256B" w14:paraId="38E3D32E" w14:textId="77777777" w:rsidTr="009F2B74">
        <w:trPr>
          <w:cantSplit/>
        </w:trPr>
        <w:tc>
          <w:tcPr>
            <w:tcW w:w="1944" w:type="dxa"/>
          </w:tcPr>
          <w:p w14:paraId="25AEF337" w14:textId="77777777" w:rsidR="00075013" w:rsidRPr="00BF4A23" w:rsidRDefault="00075013" w:rsidP="009F2B74">
            <w:pPr>
              <w:pStyle w:val="TableText"/>
            </w:pPr>
          </w:p>
        </w:tc>
        <w:tc>
          <w:tcPr>
            <w:tcW w:w="898" w:type="dxa"/>
          </w:tcPr>
          <w:p w14:paraId="43B545A5" w14:textId="77777777" w:rsidR="00075013" w:rsidRPr="009630B7" w:rsidRDefault="00075013" w:rsidP="009F2B74">
            <w:pPr>
              <w:pStyle w:val="TableText"/>
              <w:numPr>
                <w:ilvl w:val="0"/>
                <w:numId w:val="204"/>
              </w:numPr>
            </w:pPr>
          </w:p>
        </w:tc>
        <w:tc>
          <w:tcPr>
            <w:tcW w:w="4488" w:type="dxa"/>
          </w:tcPr>
          <w:p w14:paraId="1C3D9B6B" w14:textId="344B33EC" w:rsidR="00075013" w:rsidRDefault="00075013">
            <w:pPr>
              <w:pStyle w:val="TableText"/>
            </w:pPr>
            <w:r>
              <w:t xml:space="preserve">Select the </w:t>
            </w:r>
            <w:r w:rsidR="00DD0EA5">
              <w:t>FY15RQTC007G-08</w:t>
            </w:r>
            <w:r w:rsidR="00F41113">
              <w:t xml:space="preserve"> request</w:t>
            </w:r>
            <w:r>
              <w:t xml:space="preserve"> message file</w:t>
            </w:r>
          </w:p>
        </w:tc>
        <w:tc>
          <w:tcPr>
            <w:tcW w:w="2244" w:type="dxa"/>
          </w:tcPr>
          <w:p w14:paraId="02800E7F" w14:textId="517C4520" w:rsidR="00075013" w:rsidRDefault="00075013" w:rsidP="009F2B74">
            <w:pPr>
              <w:pStyle w:val="TableText"/>
            </w:pPr>
            <w:r>
              <w:t>Message file selected</w:t>
            </w:r>
          </w:p>
        </w:tc>
        <w:tc>
          <w:tcPr>
            <w:tcW w:w="2244" w:type="dxa"/>
          </w:tcPr>
          <w:p w14:paraId="05B8E193" w14:textId="77777777" w:rsidR="00075013" w:rsidRPr="00DF256B" w:rsidRDefault="00075013" w:rsidP="009F2B74">
            <w:pPr>
              <w:pStyle w:val="TableText"/>
            </w:pPr>
          </w:p>
        </w:tc>
        <w:tc>
          <w:tcPr>
            <w:tcW w:w="561" w:type="dxa"/>
          </w:tcPr>
          <w:p w14:paraId="20B28A2A" w14:textId="77777777" w:rsidR="00075013" w:rsidRPr="00DF256B" w:rsidRDefault="00075013" w:rsidP="009F2B74">
            <w:pPr>
              <w:pStyle w:val="TableText"/>
            </w:pPr>
          </w:p>
        </w:tc>
        <w:tc>
          <w:tcPr>
            <w:tcW w:w="2244" w:type="dxa"/>
          </w:tcPr>
          <w:p w14:paraId="7C6B3BD8" w14:textId="3AE07FC2" w:rsidR="00075013" w:rsidRDefault="00075013" w:rsidP="009F2B74">
            <w:pPr>
              <w:pStyle w:val="TableText"/>
            </w:pPr>
            <w:r>
              <w:t>SV201=0030</w:t>
            </w:r>
          </w:p>
        </w:tc>
      </w:tr>
      <w:tr w:rsidR="00075013" w:rsidRPr="00DF256B" w14:paraId="6062982D" w14:textId="77777777" w:rsidTr="009F2B74">
        <w:trPr>
          <w:cantSplit/>
        </w:trPr>
        <w:tc>
          <w:tcPr>
            <w:tcW w:w="1944" w:type="dxa"/>
          </w:tcPr>
          <w:p w14:paraId="6EE7BB32" w14:textId="77777777" w:rsidR="00075013" w:rsidRPr="00BF4A23" w:rsidRDefault="00075013" w:rsidP="009F2B74">
            <w:pPr>
              <w:pStyle w:val="TableText"/>
            </w:pPr>
          </w:p>
        </w:tc>
        <w:tc>
          <w:tcPr>
            <w:tcW w:w="898" w:type="dxa"/>
          </w:tcPr>
          <w:p w14:paraId="4B054F2B" w14:textId="77777777" w:rsidR="00075013" w:rsidRPr="009630B7" w:rsidRDefault="00075013" w:rsidP="009F2B74">
            <w:pPr>
              <w:pStyle w:val="TableText"/>
              <w:numPr>
                <w:ilvl w:val="0"/>
                <w:numId w:val="204"/>
              </w:numPr>
            </w:pPr>
          </w:p>
        </w:tc>
        <w:tc>
          <w:tcPr>
            <w:tcW w:w="4488" w:type="dxa"/>
          </w:tcPr>
          <w:p w14:paraId="25BB14F1" w14:textId="15475BB7" w:rsidR="00075013" w:rsidRDefault="00075013" w:rsidP="009F2B74">
            <w:pPr>
              <w:pStyle w:val="TableText"/>
            </w:pPr>
            <w:r>
              <w:t xml:space="preserve">Submit to the </w:t>
            </w:r>
            <w:r w:rsidR="007C22F6">
              <w:t>ARPS</w:t>
            </w:r>
            <w:r>
              <w:t xml:space="preserve"> message interface</w:t>
            </w:r>
          </w:p>
        </w:tc>
        <w:tc>
          <w:tcPr>
            <w:tcW w:w="2244" w:type="dxa"/>
          </w:tcPr>
          <w:p w14:paraId="151F1FBF" w14:textId="37EA23C7" w:rsidR="00075013" w:rsidRDefault="00075013" w:rsidP="009F2B74">
            <w:pPr>
              <w:pStyle w:val="TableText"/>
            </w:pPr>
            <w:r>
              <w:t xml:space="preserve">Message processed by </w:t>
            </w:r>
            <w:r w:rsidR="007C22F6">
              <w:t>ARPS</w:t>
            </w:r>
            <w:r>
              <w:t xml:space="preserve"> interface</w:t>
            </w:r>
          </w:p>
        </w:tc>
        <w:tc>
          <w:tcPr>
            <w:tcW w:w="2244" w:type="dxa"/>
          </w:tcPr>
          <w:p w14:paraId="66118CB8" w14:textId="77777777" w:rsidR="00075013" w:rsidRPr="00DF256B" w:rsidRDefault="00075013" w:rsidP="009F2B74">
            <w:pPr>
              <w:pStyle w:val="TableText"/>
            </w:pPr>
          </w:p>
        </w:tc>
        <w:tc>
          <w:tcPr>
            <w:tcW w:w="561" w:type="dxa"/>
          </w:tcPr>
          <w:p w14:paraId="4A5060BC" w14:textId="77777777" w:rsidR="00075013" w:rsidRPr="00DF256B" w:rsidRDefault="00075013" w:rsidP="009F2B74">
            <w:pPr>
              <w:pStyle w:val="TableText"/>
            </w:pPr>
          </w:p>
        </w:tc>
        <w:tc>
          <w:tcPr>
            <w:tcW w:w="2244" w:type="dxa"/>
          </w:tcPr>
          <w:p w14:paraId="089BE9BC" w14:textId="77777777" w:rsidR="00075013" w:rsidRDefault="00075013" w:rsidP="009F2B74">
            <w:pPr>
              <w:pStyle w:val="TableText"/>
            </w:pPr>
          </w:p>
        </w:tc>
      </w:tr>
      <w:tr w:rsidR="00075013" w:rsidRPr="00DF256B" w14:paraId="28B44568" w14:textId="77777777" w:rsidTr="009F2B74">
        <w:trPr>
          <w:cantSplit/>
        </w:trPr>
        <w:tc>
          <w:tcPr>
            <w:tcW w:w="1944" w:type="dxa"/>
          </w:tcPr>
          <w:p w14:paraId="74D9D295" w14:textId="77777777" w:rsidR="00075013" w:rsidRPr="00BF4A23" w:rsidRDefault="00075013" w:rsidP="009F2B74">
            <w:pPr>
              <w:pStyle w:val="TableText"/>
            </w:pPr>
          </w:p>
        </w:tc>
        <w:tc>
          <w:tcPr>
            <w:tcW w:w="898" w:type="dxa"/>
          </w:tcPr>
          <w:p w14:paraId="6370987C" w14:textId="77777777" w:rsidR="00075013" w:rsidRPr="009630B7" w:rsidRDefault="00075013" w:rsidP="009F2B74">
            <w:pPr>
              <w:pStyle w:val="TableText"/>
              <w:numPr>
                <w:ilvl w:val="0"/>
                <w:numId w:val="204"/>
              </w:numPr>
            </w:pPr>
          </w:p>
        </w:tc>
        <w:tc>
          <w:tcPr>
            <w:tcW w:w="4488" w:type="dxa"/>
          </w:tcPr>
          <w:p w14:paraId="7196BEB6" w14:textId="71CA7E24" w:rsidR="00075013" w:rsidRDefault="00E172C6" w:rsidP="009F2B74">
            <w:pPr>
              <w:pStyle w:val="TableText"/>
            </w:pPr>
            <w:r>
              <w:t>AAA error=AA returned</w:t>
            </w:r>
          </w:p>
        </w:tc>
        <w:tc>
          <w:tcPr>
            <w:tcW w:w="2244" w:type="dxa"/>
          </w:tcPr>
          <w:p w14:paraId="3F1F3B03" w14:textId="0EE746C4" w:rsidR="00075013" w:rsidRDefault="00075013" w:rsidP="009F2B74">
            <w:pPr>
              <w:pStyle w:val="TableText"/>
            </w:pPr>
            <w:r>
              <w:t>AAA error response sent to requestor</w:t>
            </w:r>
          </w:p>
        </w:tc>
        <w:tc>
          <w:tcPr>
            <w:tcW w:w="2244" w:type="dxa"/>
          </w:tcPr>
          <w:p w14:paraId="2C27B556" w14:textId="77777777" w:rsidR="00075013" w:rsidRPr="00DF256B" w:rsidRDefault="00075013" w:rsidP="009F2B74">
            <w:pPr>
              <w:pStyle w:val="TableText"/>
            </w:pPr>
          </w:p>
        </w:tc>
        <w:tc>
          <w:tcPr>
            <w:tcW w:w="561" w:type="dxa"/>
          </w:tcPr>
          <w:p w14:paraId="0A647684" w14:textId="77777777" w:rsidR="00075013" w:rsidRPr="00DF256B" w:rsidRDefault="00075013" w:rsidP="009F2B74">
            <w:pPr>
              <w:pStyle w:val="TableText"/>
            </w:pPr>
          </w:p>
        </w:tc>
        <w:tc>
          <w:tcPr>
            <w:tcW w:w="2244" w:type="dxa"/>
          </w:tcPr>
          <w:p w14:paraId="4B236A5D" w14:textId="77777777" w:rsidR="00075013" w:rsidRDefault="00075013" w:rsidP="009F2B74">
            <w:pPr>
              <w:pStyle w:val="TableText"/>
            </w:pPr>
          </w:p>
        </w:tc>
      </w:tr>
      <w:tr w:rsidR="00075013" w:rsidRPr="00DF256B" w14:paraId="782B8504" w14:textId="77777777" w:rsidTr="009F2B74">
        <w:trPr>
          <w:cantSplit/>
        </w:trPr>
        <w:tc>
          <w:tcPr>
            <w:tcW w:w="1944" w:type="dxa"/>
          </w:tcPr>
          <w:p w14:paraId="6BBEDE53" w14:textId="77777777" w:rsidR="00075013" w:rsidRPr="00BF4A23" w:rsidRDefault="00075013" w:rsidP="009F2B74">
            <w:pPr>
              <w:pStyle w:val="TableText"/>
            </w:pPr>
          </w:p>
        </w:tc>
        <w:tc>
          <w:tcPr>
            <w:tcW w:w="898" w:type="dxa"/>
          </w:tcPr>
          <w:p w14:paraId="14640486" w14:textId="77777777" w:rsidR="00075013" w:rsidRPr="009630B7" w:rsidRDefault="00075013" w:rsidP="009F2B74">
            <w:pPr>
              <w:pStyle w:val="TableText"/>
              <w:numPr>
                <w:ilvl w:val="0"/>
                <w:numId w:val="204"/>
              </w:numPr>
            </w:pPr>
          </w:p>
        </w:tc>
        <w:tc>
          <w:tcPr>
            <w:tcW w:w="4488" w:type="dxa"/>
          </w:tcPr>
          <w:p w14:paraId="5C0E5195" w14:textId="33369F44" w:rsidR="00075013" w:rsidRDefault="00075013">
            <w:pPr>
              <w:pStyle w:val="TableText"/>
            </w:pPr>
            <w:r>
              <w:t xml:space="preserve">Select the </w:t>
            </w:r>
            <w:r w:rsidR="00DD0EA5">
              <w:t>FY15RQTC007G-09</w:t>
            </w:r>
            <w:r w:rsidR="00F41113">
              <w:t xml:space="preserve"> request</w:t>
            </w:r>
            <w:r>
              <w:t xml:space="preserve"> message file</w:t>
            </w:r>
          </w:p>
        </w:tc>
        <w:tc>
          <w:tcPr>
            <w:tcW w:w="2244" w:type="dxa"/>
          </w:tcPr>
          <w:p w14:paraId="2C5CB738" w14:textId="65FA7263" w:rsidR="00075013" w:rsidRDefault="00075013" w:rsidP="009F2B74">
            <w:pPr>
              <w:pStyle w:val="TableText"/>
            </w:pPr>
            <w:r>
              <w:t>Message file selected</w:t>
            </w:r>
          </w:p>
        </w:tc>
        <w:tc>
          <w:tcPr>
            <w:tcW w:w="2244" w:type="dxa"/>
          </w:tcPr>
          <w:p w14:paraId="7BED9D02" w14:textId="77777777" w:rsidR="00075013" w:rsidRPr="00DF256B" w:rsidRDefault="00075013" w:rsidP="009F2B74">
            <w:pPr>
              <w:pStyle w:val="TableText"/>
            </w:pPr>
          </w:p>
        </w:tc>
        <w:tc>
          <w:tcPr>
            <w:tcW w:w="561" w:type="dxa"/>
          </w:tcPr>
          <w:p w14:paraId="65AD425F" w14:textId="77777777" w:rsidR="00075013" w:rsidRPr="00DF256B" w:rsidRDefault="00075013" w:rsidP="009F2B74">
            <w:pPr>
              <w:pStyle w:val="TableText"/>
            </w:pPr>
          </w:p>
        </w:tc>
        <w:tc>
          <w:tcPr>
            <w:tcW w:w="2244" w:type="dxa"/>
          </w:tcPr>
          <w:p w14:paraId="42D81F09" w14:textId="00EC9CB1" w:rsidR="00075013" w:rsidRDefault="00075013" w:rsidP="009F2B74">
            <w:pPr>
              <w:pStyle w:val="TableText"/>
            </w:pPr>
            <w:r>
              <w:t>SV201=0031</w:t>
            </w:r>
          </w:p>
        </w:tc>
      </w:tr>
      <w:tr w:rsidR="00075013" w:rsidRPr="00DF256B" w14:paraId="184F53B1" w14:textId="77777777" w:rsidTr="009F2B74">
        <w:trPr>
          <w:cantSplit/>
        </w:trPr>
        <w:tc>
          <w:tcPr>
            <w:tcW w:w="1944" w:type="dxa"/>
          </w:tcPr>
          <w:p w14:paraId="0C0F0DF6" w14:textId="77777777" w:rsidR="00075013" w:rsidRPr="00BF4A23" w:rsidRDefault="00075013" w:rsidP="009F2B74">
            <w:pPr>
              <w:pStyle w:val="TableText"/>
            </w:pPr>
          </w:p>
        </w:tc>
        <w:tc>
          <w:tcPr>
            <w:tcW w:w="898" w:type="dxa"/>
          </w:tcPr>
          <w:p w14:paraId="38973FE1" w14:textId="77777777" w:rsidR="00075013" w:rsidRPr="009630B7" w:rsidRDefault="00075013" w:rsidP="009F2B74">
            <w:pPr>
              <w:pStyle w:val="TableText"/>
              <w:numPr>
                <w:ilvl w:val="0"/>
                <w:numId w:val="204"/>
              </w:numPr>
            </w:pPr>
          </w:p>
        </w:tc>
        <w:tc>
          <w:tcPr>
            <w:tcW w:w="4488" w:type="dxa"/>
          </w:tcPr>
          <w:p w14:paraId="1D7A6658" w14:textId="2CC1784E" w:rsidR="00075013" w:rsidRDefault="00075013" w:rsidP="009F2B74">
            <w:pPr>
              <w:pStyle w:val="TableText"/>
            </w:pPr>
            <w:r>
              <w:t xml:space="preserve">Submit to the </w:t>
            </w:r>
            <w:r w:rsidR="007C22F6">
              <w:t>ARPS</w:t>
            </w:r>
            <w:r>
              <w:t xml:space="preserve"> message interface</w:t>
            </w:r>
          </w:p>
        </w:tc>
        <w:tc>
          <w:tcPr>
            <w:tcW w:w="2244" w:type="dxa"/>
          </w:tcPr>
          <w:p w14:paraId="7BB4FC02" w14:textId="151656C5" w:rsidR="00075013" w:rsidRDefault="00075013" w:rsidP="009F2B74">
            <w:pPr>
              <w:pStyle w:val="TableText"/>
            </w:pPr>
            <w:r>
              <w:t xml:space="preserve">Message processed by </w:t>
            </w:r>
            <w:r w:rsidR="007C22F6">
              <w:t>ARPS</w:t>
            </w:r>
            <w:r>
              <w:t xml:space="preserve"> interface</w:t>
            </w:r>
          </w:p>
        </w:tc>
        <w:tc>
          <w:tcPr>
            <w:tcW w:w="2244" w:type="dxa"/>
          </w:tcPr>
          <w:p w14:paraId="6934C1D9" w14:textId="77777777" w:rsidR="00075013" w:rsidRPr="00DF256B" w:rsidRDefault="00075013" w:rsidP="009F2B74">
            <w:pPr>
              <w:pStyle w:val="TableText"/>
            </w:pPr>
          </w:p>
        </w:tc>
        <w:tc>
          <w:tcPr>
            <w:tcW w:w="561" w:type="dxa"/>
          </w:tcPr>
          <w:p w14:paraId="27FD9C0B" w14:textId="77777777" w:rsidR="00075013" w:rsidRPr="00DF256B" w:rsidRDefault="00075013" w:rsidP="009F2B74">
            <w:pPr>
              <w:pStyle w:val="TableText"/>
            </w:pPr>
          </w:p>
        </w:tc>
        <w:tc>
          <w:tcPr>
            <w:tcW w:w="2244" w:type="dxa"/>
          </w:tcPr>
          <w:p w14:paraId="47580F4A" w14:textId="77777777" w:rsidR="00075013" w:rsidRDefault="00075013" w:rsidP="009F2B74">
            <w:pPr>
              <w:pStyle w:val="TableText"/>
            </w:pPr>
          </w:p>
        </w:tc>
      </w:tr>
      <w:tr w:rsidR="00075013" w:rsidRPr="00DF256B" w14:paraId="02E36435" w14:textId="77777777" w:rsidTr="009F2B74">
        <w:trPr>
          <w:cantSplit/>
        </w:trPr>
        <w:tc>
          <w:tcPr>
            <w:tcW w:w="1944" w:type="dxa"/>
          </w:tcPr>
          <w:p w14:paraId="6C11CB3D" w14:textId="77777777" w:rsidR="00075013" w:rsidRPr="00BF4A23" w:rsidRDefault="00075013" w:rsidP="009F2B74">
            <w:pPr>
              <w:pStyle w:val="TableText"/>
            </w:pPr>
          </w:p>
        </w:tc>
        <w:tc>
          <w:tcPr>
            <w:tcW w:w="898" w:type="dxa"/>
          </w:tcPr>
          <w:p w14:paraId="01AEC7A5" w14:textId="77777777" w:rsidR="00075013" w:rsidRPr="009630B7" w:rsidRDefault="00075013" w:rsidP="009F2B74">
            <w:pPr>
              <w:pStyle w:val="TableText"/>
              <w:numPr>
                <w:ilvl w:val="0"/>
                <w:numId w:val="204"/>
              </w:numPr>
            </w:pPr>
          </w:p>
        </w:tc>
        <w:tc>
          <w:tcPr>
            <w:tcW w:w="4488" w:type="dxa"/>
          </w:tcPr>
          <w:p w14:paraId="292DA862" w14:textId="00FE8691" w:rsidR="00075013" w:rsidRDefault="00E172C6" w:rsidP="009F2B74">
            <w:pPr>
              <w:pStyle w:val="TableText"/>
            </w:pPr>
            <w:r>
              <w:t>AAA error=AA returned</w:t>
            </w:r>
          </w:p>
        </w:tc>
        <w:tc>
          <w:tcPr>
            <w:tcW w:w="2244" w:type="dxa"/>
          </w:tcPr>
          <w:p w14:paraId="57A18E38" w14:textId="36AC4F53" w:rsidR="00075013" w:rsidRDefault="00075013" w:rsidP="009F2B74">
            <w:pPr>
              <w:pStyle w:val="TableText"/>
            </w:pPr>
            <w:r>
              <w:t>AAA error response sent to requestor</w:t>
            </w:r>
          </w:p>
        </w:tc>
        <w:tc>
          <w:tcPr>
            <w:tcW w:w="2244" w:type="dxa"/>
          </w:tcPr>
          <w:p w14:paraId="6BD9EA49" w14:textId="77777777" w:rsidR="00075013" w:rsidRPr="00DF256B" w:rsidRDefault="00075013" w:rsidP="009F2B74">
            <w:pPr>
              <w:pStyle w:val="TableText"/>
            </w:pPr>
          </w:p>
        </w:tc>
        <w:tc>
          <w:tcPr>
            <w:tcW w:w="561" w:type="dxa"/>
          </w:tcPr>
          <w:p w14:paraId="21FDDA99" w14:textId="77777777" w:rsidR="00075013" w:rsidRPr="00DF256B" w:rsidRDefault="00075013" w:rsidP="009F2B74">
            <w:pPr>
              <w:pStyle w:val="TableText"/>
            </w:pPr>
          </w:p>
        </w:tc>
        <w:tc>
          <w:tcPr>
            <w:tcW w:w="2244" w:type="dxa"/>
          </w:tcPr>
          <w:p w14:paraId="22B7DE99" w14:textId="77777777" w:rsidR="00075013" w:rsidRDefault="00075013" w:rsidP="009F2B74">
            <w:pPr>
              <w:pStyle w:val="TableText"/>
            </w:pPr>
          </w:p>
        </w:tc>
      </w:tr>
      <w:tr w:rsidR="00075013" w:rsidRPr="00DF256B" w14:paraId="421E3110" w14:textId="77777777" w:rsidTr="009F2B74">
        <w:trPr>
          <w:cantSplit/>
        </w:trPr>
        <w:tc>
          <w:tcPr>
            <w:tcW w:w="1944" w:type="dxa"/>
          </w:tcPr>
          <w:p w14:paraId="5FF1887D" w14:textId="77777777" w:rsidR="00075013" w:rsidRPr="00BF4A23" w:rsidRDefault="00075013" w:rsidP="009F2B74">
            <w:pPr>
              <w:pStyle w:val="TableText"/>
            </w:pPr>
          </w:p>
        </w:tc>
        <w:tc>
          <w:tcPr>
            <w:tcW w:w="898" w:type="dxa"/>
          </w:tcPr>
          <w:p w14:paraId="500E135A" w14:textId="77777777" w:rsidR="00075013" w:rsidRPr="009630B7" w:rsidRDefault="00075013" w:rsidP="009F2B74">
            <w:pPr>
              <w:pStyle w:val="TableText"/>
              <w:numPr>
                <w:ilvl w:val="0"/>
                <w:numId w:val="204"/>
              </w:numPr>
            </w:pPr>
          </w:p>
        </w:tc>
        <w:tc>
          <w:tcPr>
            <w:tcW w:w="4488" w:type="dxa"/>
          </w:tcPr>
          <w:p w14:paraId="47094BC5" w14:textId="33155AE0" w:rsidR="00075013" w:rsidRDefault="00075013">
            <w:pPr>
              <w:pStyle w:val="TableText"/>
            </w:pPr>
            <w:r>
              <w:t xml:space="preserve">Select the </w:t>
            </w:r>
            <w:r w:rsidR="00DD0EA5">
              <w:t>FY15RQTC007G-10</w:t>
            </w:r>
            <w:r w:rsidR="00F41113">
              <w:t xml:space="preserve"> request</w:t>
            </w:r>
            <w:r>
              <w:t xml:space="preserve"> message file</w:t>
            </w:r>
          </w:p>
        </w:tc>
        <w:tc>
          <w:tcPr>
            <w:tcW w:w="2244" w:type="dxa"/>
          </w:tcPr>
          <w:p w14:paraId="4AACA9DE" w14:textId="4A22DEF1" w:rsidR="00075013" w:rsidRDefault="00075013" w:rsidP="009F2B74">
            <w:pPr>
              <w:pStyle w:val="TableText"/>
            </w:pPr>
            <w:r>
              <w:t>Message file selected</w:t>
            </w:r>
          </w:p>
        </w:tc>
        <w:tc>
          <w:tcPr>
            <w:tcW w:w="2244" w:type="dxa"/>
          </w:tcPr>
          <w:p w14:paraId="5CFD99AA" w14:textId="77777777" w:rsidR="00075013" w:rsidRPr="00DF256B" w:rsidRDefault="00075013" w:rsidP="009F2B74">
            <w:pPr>
              <w:pStyle w:val="TableText"/>
            </w:pPr>
          </w:p>
        </w:tc>
        <w:tc>
          <w:tcPr>
            <w:tcW w:w="561" w:type="dxa"/>
          </w:tcPr>
          <w:p w14:paraId="07FCFDCE" w14:textId="77777777" w:rsidR="00075013" w:rsidRPr="00DF256B" w:rsidRDefault="00075013" w:rsidP="009F2B74">
            <w:pPr>
              <w:pStyle w:val="TableText"/>
            </w:pPr>
          </w:p>
        </w:tc>
        <w:tc>
          <w:tcPr>
            <w:tcW w:w="2244" w:type="dxa"/>
          </w:tcPr>
          <w:p w14:paraId="0FA182A8" w14:textId="0C4E5578" w:rsidR="00075013" w:rsidRDefault="00075013" w:rsidP="009F2B74">
            <w:pPr>
              <w:pStyle w:val="TableText"/>
            </w:pPr>
            <w:r>
              <w:t>SV201=0032</w:t>
            </w:r>
          </w:p>
        </w:tc>
      </w:tr>
      <w:tr w:rsidR="00075013" w:rsidRPr="00DF256B" w14:paraId="792F685B" w14:textId="77777777" w:rsidTr="009F2B74">
        <w:trPr>
          <w:cantSplit/>
        </w:trPr>
        <w:tc>
          <w:tcPr>
            <w:tcW w:w="1944" w:type="dxa"/>
          </w:tcPr>
          <w:p w14:paraId="0DB078E7" w14:textId="77777777" w:rsidR="00075013" w:rsidRPr="00BF4A23" w:rsidRDefault="00075013" w:rsidP="009F2B74">
            <w:pPr>
              <w:pStyle w:val="TableText"/>
            </w:pPr>
          </w:p>
        </w:tc>
        <w:tc>
          <w:tcPr>
            <w:tcW w:w="898" w:type="dxa"/>
          </w:tcPr>
          <w:p w14:paraId="461AFB87" w14:textId="77777777" w:rsidR="00075013" w:rsidRPr="009630B7" w:rsidRDefault="00075013" w:rsidP="009F2B74">
            <w:pPr>
              <w:pStyle w:val="TableText"/>
              <w:numPr>
                <w:ilvl w:val="0"/>
                <w:numId w:val="204"/>
              </w:numPr>
            </w:pPr>
          </w:p>
        </w:tc>
        <w:tc>
          <w:tcPr>
            <w:tcW w:w="4488" w:type="dxa"/>
          </w:tcPr>
          <w:p w14:paraId="14303A12" w14:textId="74C8A852" w:rsidR="00075013" w:rsidRDefault="00075013" w:rsidP="009F2B74">
            <w:pPr>
              <w:pStyle w:val="TableText"/>
            </w:pPr>
            <w:r>
              <w:t xml:space="preserve">Submit to the </w:t>
            </w:r>
            <w:r w:rsidR="007C22F6">
              <w:t>ARPS</w:t>
            </w:r>
            <w:r>
              <w:t xml:space="preserve"> message interface</w:t>
            </w:r>
          </w:p>
        </w:tc>
        <w:tc>
          <w:tcPr>
            <w:tcW w:w="2244" w:type="dxa"/>
          </w:tcPr>
          <w:p w14:paraId="193077B8" w14:textId="5E51371C" w:rsidR="00075013" w:rsidRDefault="00075013" w:rsidP="009F2B74">
            <w:pPr>
              <w:pStyle w:val="TableText"/>
            </w:pPr>
            <w:r>
              <w:t xml:space="preserve">Message processed by </w:t>
            </w:r>
            <w:r w:rsidR="007C22F6">
              <w:t>ARPS</w:t>
            </w:r>
            <w:r>
              <w:t xml:space="preserve"> interface</w:t>
            </w:r>
          </w:p>
        </w:tc>
        <w:tc>
          <w:tcPr>
            <w:tcW w:w="2244" w:type="dxa"/>
          </w:tcPr>
          <w:p w14:paraId="736D83A4" w14:textId="77777777" w:rsidR="00075013" w:rsidRPr="00DF256B" w:rsidRDefault="00075013" w:rsidP="009F2B74">
            <w:pPr>
              <w:pStyle w:val="TableText"/>
            </w:pPr>
          </w:p>
        </w:tc>
        <w:tc>
          <w:tcPr>
            <w:tcW w:w="561" w:type="dxa"/>
          </w:tcPr>
          <w:p w14:paraId="4B601474" w14:textId="77777777" w:rsidR="00075013" w:rsidRPr="00DF256B" w:rsidRDefault="00075013" w:rsidP="009F2B74">
            <w:pPr>
              <w:pStyle w:val="TableText"/>
            </w:pPr>
          </w:p>
        </w:tc>
        <w:tc>
          <w:tcPr>
            <w:tcW w:w="2244" w:type="dxa"/>
          </w:tcPr>
          <w:p w14:paraId="3FFD72F1" w14:textId="77777777" w:rsidR="00075013" w:rsidRDefault="00075013" w:rsidP="009F2B74">
            <w:pPr>
              <w:pStyle w:val="TableText"/>
            </w:pPr>
          </w:p>
        </w:tc>
      </w:tr>
      <w:tr w:rsidR="00075013" w:rsidRPr="00DF256B" w14:paraId="33465D84" w14:textId="77777777" w:rsidTr="009F2B74">
        <w:trPr>
          <w:cantSplit/>
        </w:trPr>
        <w:tc>
          <w:tcPr>
            <w:tcW w:w="1944" w:type="dxa"/>
          </w:tcPr>
          <w:p w14:paraId="6B9B9FAA" w14:textId="77777777" w:rsidR="00075013" w:rsidRPr="00BF4A23" w:rsidRDefault="00075013" w:rsidP="009F2B74">
            <w:pPr>
              <w:pStyle w:val="TableText"/>
            </w:pPr>
          </w:p>
        </w:tc>
        <w:tc>
          <w:tcPr>
            <w:tcW w:w="898" w:type="dxa"/>
          </w:tcPr>
          <w:p w14:paraId="4C4937A4" w14:textId="77777777" w:rsidR="00075013" w:rsidRPr="009630B7" w:rsidRDefault="00075013" w:rsidP="009F2B74">
            <w:pPr>
              <w:pStyle w:val="TableText"/>
              <w:numPr>
                <w:ilvl w:val="0"/>
                <w:numId w:val="204"/>
              </w:numPr>
            </w:pPr>
          </w:p>
        </w:tc>
        <w:tc>
          <w:tcPr>
            <w:tcW w:w="4488" w:type="dxa"/>
          </w:tcPr>
          <w:p w14:paraId="2FE86439" w14:textId="3B1BA1D4" w:rsidR="00075013" w:rsidRDefault="00E172C6" w:rsidP="009F2B74">
            <w:pPr>
              <w:pStyle w:val="TableText"/>
            </w:pPr>
            <w:r>
              <w:t>AAA error=AA returned</w:t>
            </w:r>
          </w:p>
        </w:tc>
        <w:tc>
          <w:tcPr>
            <w:tcW w:w="2244" w:type="dxa"/>
          </w:tcPr>
          <w:p w14:paraId="0159A9CA" w14:textId="244A2EF8" w:rsidR="00075013" w:rsidRDefault="00075013" w:rsidP="009F2B74">
            <w:pPr>
              <w:pStyle w:val="TableText"/>
            </w:pPr>
            <w:r>
              <w:t>AAA error response sent to requestor</w:t>
            </w:r>
          </w:p>
        </w:tc>
        <w:tc>
          <w:tcPr>
            <w:tcW w:w="2244" w:type="dxa"/>
          </w:tcPr>
          <w:p w14:paraId="67D35E02" w14:textId="77777777" w:rsidR="00075013" w:rsidRPr="00DF256B" w:rsidRDefault="00075013" w:rsidP="009F2B74">
            <w:pPr>
              <w:pStyle w:val="TableText"/>
            </w:pPr>
          </w:p>
        </w:tc>
        <w:tc>
          <w:tcPr>
            <w:tcW w:w="561" w:type="dxa"/>
          </w:tcPr>
          <w:p w14:paraId="32CA5256" w14:textId="77777777" w:rsidR="00075013" w:rsidRPr="00DF256B" w:rsidRDefault="00075013" w:rsidP="009F2B74">
            <w:pPr>
              <w:pStyle w:val="TableText"/>
            </w:pPr>
          </w:p>
        </w:tc>
        <w:tc>
          <w:tcPr>
            <w:tcW w:w="2244" w:type="dxa"/>
          </w:tcPr>
          <w:p w14:paraId="16C589DB" w14:textId="77777777" w:rsidR="00075013" w:rsidRDefault="00075013" w:rsidP="009F2B74">
            <w:pPr>
              <w:pStyle w:val="TableText"/>
            </w:pPr>
          </w:p>
        </w:tc>
      </w:tr>
      <w:tr w:rsidR="00075013" w:rsidRPr="00DF256B" w14:paraId="46BF9691" w14:textId="77777777" w:rsidTr="009F2B74">
        <w:trPr>
          <w:cantSplit/>
        </w:trPr>
        <w:tc>
          <w:tcPr>
            <w:tcW w:w="1944" w:type="dxa"/>
          </w:tcPr>
          <w:p w14:paraId="0E314F86" w14:textId="77777777" w:rsidR="00075013" w:rsidRPr="00BF4A23" w:rsidRDefault="00075013" w:rsidP="009F2B74">
            <w:pPr>
              <w:pStyle w:val="TableText"/>
            </w:pPr>
          </w:p>
        </w:tc>
        <w:tc>
          <w:tcPr>
            <w:tcW w:w="898" w:type="dxa"/>
          </w:tcPr>
          <w:p w14:paraId="14C47EC1" w14:textId="77777777" w:rsidR="00075013" w:rsidRPr="009630B7" w:rsidRDefault="00075013" w:rsidP="009F2B74">
            <w:pPr>
              <w:pStyle w:val="TableText"/>
              <w:numPr>
                <w:ilvl w:val="0"/>
                <w:numId w:val="204"/>
              </w:numPr>
            </w:pPr>
          </w:p>
        </w:tc>
        <w:tc>
          <w:tcPr>
            <w:tcW w:w="4488" w:type="dxa"/>
          </w:tcPr>
          <w:p w14:paraId="513F78FF" w14:textId="319E8C2D" w:rsidR="00075013" w:rsidRDefault="00075013">
            <w:pPr>
              <w:pStyle w:val="TableText"/>
            </w:pPr>
            <w:r>
              <w:t xml:space="preserve">Select the </w:t>
            </w:r>
            <w:r w:rsidR="00DD0EA5">
              <w:t xml:space="preserve">FY15RQTC007G-11 </w:t>
            </w:r>
            <w:r>
              <w:t>request message file</w:t>
            </w:r>
          </w:p>
        </w:tc>
        <w:tc>
          <w:tcPr>
            <w:tcW w:w="2244" w:type="dxa"/>
          </w:tcPr>
          <w:p w14:paraId="0B11A209" w14:textId="7AD43095" w:rsidR="00075013" w:rsidRDefault="00075013" w:rsidP="009F2B74">
            <w:pPr>
              <w:pStyle w:val="TableText"/>
            </w:pPr>
            <w:r>
              <w:t>Message file selected</w:t>
            </w:r>
          </w:p>
        </w:tc>
        <w:tc>
          <w:tcPr>
            <w:tcW w:w="2244" w:type="dxa"/>
          </w:tcPr>
          <w:p w14:paraId="3E81ED1D" w14:textId="77777777" w:rsidR="00075013" w:rsidRPr="00DF256B" w:rsidRDefault="00075013" w:rsidP="009F2B74">
            <w:pPr>
              <w:pStyle w:val="TableText"/>
            </w:pPr>
          </w:p>
        </w:tc>
        <w:tc>
          <w:tcPr>
            <w:tcW w:w="561" w:type="dxa"/>
          </w:tcPr>
          <w:p w14:paraId="19725412" w14:textId="77777777" w:rsidR="00075013" w:rsidRPr="00DF256B" w:rsidRDefault="00075013" w:rsidP="009F2B74">
            <w:pPr>
              <w:pStyle w:val="TableText"/>
            </w:pPr>
          </w:p>
        </w:tc>
        <w:tc>
          <w:tcPr>
            <w:tcW w:w="2244" w:type="dxa"/>
          </w:tcPr>
          <w:p w14:paraId="520FE48B" w14:textId="0338B27E" w:rsidR="00075013" w:rsidRDefault="00075013" w:rsidP="009F2B74">
            <w:pPr>
              <w:pStyle w:val="TableText"/>
            </w:pPr>
            <w:r>
              <w:t>SV201=0033</w:t>
            </w:r>
          </w:p>
        </w:tc>
      </w:tr>
      <w:tr w:rsidR="00075013" w:rsidRPr="00DF256B" w14:paraId="6201D23E" w14:textId="77777777" w:rsidTr="009F2B74">
        <w:trPr>
          <w:cantSplit/>
        </w:trPr>
        <w:tc>
          <w:tcPr>
            <w:tcW w:w="1944" w:type="dxa"/>
          </w:tcPr>
          <w:p w14:paraId="58232C71" w14:textId="77777777" w:rsidR="00075013" w:rsidRPr="00BF4A23" w:rsidRDefault="00075013" w:rsidP="009F2B74">
            <w:pPr>
              <w:pStyle w:val="TableText"/>
            </w:pPr>
          </w:p>
        </w:tc>
        <w:tc>
          <w:tcPr>
            <w:tcW w:w="898" w:type="dxa"/>
          </w:tcPr>
          <w:p w14:paraId="586CD73F" w14:textId="77777777" w:rsidR="00075013" w:rsidRPr="009630B7" w:rsidRDefault="00075013" w:rsidP="009F2B74">
            <w:pPr>
              <w:pStyle w:val="TableText"/>
              <w:numPr>
                <w:ilvl w:val="0"/>
                <w:numId w:val="204"/>
              </w:numPr>
            </w:pPr>
          </w:p>
        </w:tc>
        <w:tc>
          <w:tcPr>
            <w:tcW w:w="4488" w:type="dxa"/>
          </w:tcPr>
          <w:p w14:paraId="628A70D0" w14:textId="071A9099" w:rsidR="00075013" w:rsidRDefault="00075013" w:rsidP="009F2B74">
            <w:pPr>
              <w:pStyle w:val="TableText"/>
            </w:pPr>
            <w:r>
              <w:t xml:space="preserve">Submit to the </w:t>
            </w:r>
            <w:r w:rsidR="007C22F6">
              <w:t>ARPS</w:t>
            </w:r>
            <w:r>
              <w:t xml:space="preserve"> message interface</w:t>
            </w:r>
          </w:p>
        </w:tc>
        <w:tc>
          <w:tcPr>
            <w:tcW w:w="2244" w:type="dxa"/>
          </w:tcPr>
          <w:p w14:paraId="7416CF19" w14:textId="61A71765" w:rsidR="00075013" w:rsidRDefault="00075013" w:rsidP="009F2B74">
            <w:pPr>
              <w:pStyle w:val="TableText"/>
            </w:pPr>
            <w:r>
              <w:t xml:space="preserve">Message processed by </w:t>
            </w:r>
            <w:r w:rsidR="007C22F6">
              <w:t>ARPS</w:t>
            </w:r>
            <w:r>
              <w:t xml:space="preserve"> interface</w:t>
            </w:r>
          </w:p>
        </w:tc>
        <w:tc>
          <w:tcPr>
            <w:tcW w:w="2244" w:type="dxa"/>
          </w:tcPr>
          <w:p w14:paraId="2A13F5BC" w14:textId="77777777" w:rsidR="00075013" w:rsidRPr="00DF256B" w:rsidRDefault="00075013" w:rsidP="009F2B74">
            <w:pPr>
              <w:pStyle w:val="TableText"/>
            </w:pPr>
          </w:p>
        </w:tc>
        <w:tc>
          <w:tcPr>
            <w:tcW w:w="561" w:type="dxa"/>
          </w:tcPr>
          <w:p w14:paraId="5AC6E651" w14:textId="77777777" w:rsidR="00075013" w:rsidRPr="00DF256B" w:rsidRDefault="00075013" w:rsidP="009F2B74">
            <w:pPr>
              <w:pStyle w:val="TableText"/>
            </w:pPr>
          </w:p>
        </w:tc>
        <w:tc>
          <w:tcPr>
            <w:tcW w:w="2244" w:type="dxa"/>
          </w:tcPr>
          <w:p w14:paraId="1B7E9409" w14:textId="77777777" w:rsidR="00075013" w:rsidRDefault="00075013" w:rsidP="009F2B74">
            <w:pPr>
              <w:pStyle w:val="TableText"/>
            </w:pPr>
          </w:p>
        </w:tc>
      </w:tr>
      <w:tr w:rsidR="00075013" w:rsidRPr="00DF256B" w14:paraId="3424752F" w14:textId="77777777" w:rsidTr="009F2B74">
        <w:trPr>
          <w:cantSplit/>
        </w:trPr>
        <w:tc>
          <w:tcPr>
            <w:tcW w:w="1944" w:type="dxa"/>
          </w:tcPr>
          <w:p w14:paraId="7C5F6B7B" w14:textId="77777777" w:rsidR="00075013" w:rsidRPr="00BF4A23" w:rsidRDefault="00075013" w:rsidP="009F2B74">
            <w:pPr>
              <w:pStyle w:val="TableText"/>
            </w:pPr>
          </w:p>
        </w:tc>
        <w:tc>
          <w:tcPr>
            <w:tcW w:w="898" w:type="dxa"/>
          </w:tcPr>
          <w:p w14:paraId="73AB4378" w14:textId="77777777" w:rsidR="00075013" w:rsidRPr="009630B7" w:rsidRDefault="00075013" w:rsidP="009F2B74">
            <w:pPr>
              <w:pStyle w:val="TableText"/>
              <w:numPr>
                <w:ilvl w:val="0"/>
                <w:numId w:val="204"/>
              </w:numPr>
            </w:pPr>
          </w:p>
        </w:tc>
        <w:tc>
          <w:tcPr>
            <w:tcW w:w="4488" w:type="dxa"/>
          </w:tcPr>
          <w:p w14:paraId="0C48411E" w14:textId="0859C73E" w:rsidR="00075013" w:rsidRDefault="00E172C6" w:rsidP="009F2B74">
            <w:pPr>
              <w:pStyle w:val="TableText"/>
            </w:pPr>
            <w:r>
              <w:t>AAA error=AA returned</w:t>
            </w:r>
          </w:p>
        </w:tc>
        <w:tc>
          <w:tcPr>
            <w:tcW w:w="2244" w:type="dxa"/>
          </w:tcPr>
          <w:p w14:paraId="4AF6CC60" w14:textId="11ED12D4" w:rsidR="00075013" w:rsidRDefault="00075013" w:rsidP="009F2B74">
            <w:pPr>
              <w:pStyle w:val="TableText"/>
            </w:pPr>
            <w:r>
              <w:t>AAA error response sent to requestor</w:t>
            </w:r>
          </w:p>
        </w:tc>
        <w:tc>
          <w:tcPr>
            <w:tcW w:w="2244" w:type="dxa"/>
          </w:tcPr>
          <w:p w14:paraId="790B6CB7" w14:textId="77777777" w:rsidR="00075013" w:rsidRPr="00DF256B" w:rsidRDefault="00075013" w:rsidP="009F2B74">
            <w:pPr>
              <w:pStyle w:val="TableText"/>
            </w:pPr>
          </w:p>
        </w:tc>
        <w:tc>
          <w:tcPr>
            <w:tcW w:w="561" w:type="dxa"/>
          </w:tcPr>
          <w:p w14:paraId="4656B39F" w14:textId="77777777" w:rsidR="00075013" w:rsidRPr="00DF256B" w:rsidRDefault="00075013" w:rsidP="009F2B74">
            <w:pPr>
              <w:pStyle w:val="TableText"/>
            </w:pPr>
          </w:p>
        </w:tc>
        <w:tc>
          <w:tcPr>
            <w:tcW w:w="2244" w:type="dxa"/>
          </w:tcPr>
          <w:p w14:paraId="0735C071" w14:textId="77777777" w:rsidR="00075013" w:rsidRDefault="00075013" w:rsidP="009F2B74">
            <w:pPr>
              <w:pStyle w:val="TableText"/>
            </w:pPr>
          </w:p>
        </w:tc>
      </w:tr>
      <w:tr w:rsidR="00075013" w:rsidRPr="00DF256B" w14:paraId="672F102C" w14:textId="77777777" w:rsidTr="009F2B74">
        <w:trPr>
          <w:cantSplit/>
        </w:trPr>
        <w:tc>
          <w:tcPr>
            <w:tcW w:w="1944" w:type="dxa"/>
          </w:tcPr>
          <w:p w14:paraId="4925ACCC" w14:textId="77777777" w:rsidR="00075013" w:rsidRPr="00BF4A23" w:rsidRDefault="00075013" w:rsidP="009F2B74">
            <w:pPr>
              <w:pStyle w:val="TableText"/>
            </w:pPr>
          </w:p>
        </w:tc>
        <w:tc>
          <w:tcPr>
            <w:tcW w:w="898" w:type="dxa"/>
          </w:tcPr>
          <w:p w14:paraId="4562FB48" w14:textId="77777777" w:rsidR="00075013" w:rsidRPr="009630B7" w:rsidRDefault="00075013" w:rsidP="009F2B74">
            <w:pPr>
              <w:pStyle w:val="TableText"/>
              <w:numPr>
                <w:ilvl w:val="0"/>
                <w:numId w:val="204"/>
              </w:numPr>
            </w:pPr>
          </w:p>
        </w:tc>
        <w:tc>
          <w:tcPr>
            <w:tcW w:w="4488" w:type="dxa"/>
          </w:tcPr>
          <w:p w14:paraId="014EC596" w14:textId="35F15907" w:rsidR="00075013" w:rsidRDefault="00075013">
            <w:pPr>
              <w:pStyle w:val="TableText"/>
            </w:pPr>
            <w:r>
              <w:t xml:space="preserve">Select the </w:t>
            </w:r>
            <w:r w:rsidR="00DD0EA5">
              <w:t xml:space="preserve">FY15RQTC007G-12 </w:t>
            </w:r>
            <w:r>
              <w:t>request message file</w:t>
            </w:r>
          </w:p>
        </w:tc>
        <w:tc>
          <w:tcPr>
            <w:tcW w:w="2244" w:type="dxa"/>
          </w:tcPr>
          <w:p w14:paraId="45FEC975" w14:textId="1A7079DD" w:rsidR="00075013" w:rsidRDefault="00075013" w:rsidP="009F2B74">
            <w:pPr>
              <w:pStyle w:val="TableText"/>
            </w:pPr>
            <w:r>
              <w:t>Message file selected</w:t>
            </w:r>
          </w:p>
        </w:tc>
        <w:tc>
          <w:tcPr>
            <w:tcW w:w="2244" w:type="dxa"/>
          </w:tcPr>
          <w:p w14:paraId="5A836FA9" w14:textId="77777777" w:rsidR="00075013" w:rsidRPr="00DF256B" w:rsidRDefault="00075013" w:rsidP="009F2B74">
            <w:pPr>
              <w:pStyle w:val="TableText"/>
            </w:pPr>
          </w:p>
        </w:tc>
        <w:tc>
          <w:tcPr>
            <w:tcW w:w="561" w:type="dxa"/>
          </w:tcPr>
          <w:p w14:paraId="7F5F89BF" w14:textId="77777777" w:rsidR="00075013" w:rsidRPr="00DF256B" w:rsidRDefault="00075013" w:rsidP="009F2B74">
            <w:pPr>
              <w:pStyle w:val="TableText"/>
            </w:pPr>
          </w:p>
        </w:tc>
        <w:tc>
          <w:tcPr>
            <w:tcW w:w="2244" w:type="dxa"/>
          </w:tcPr>
          <w:p w14:paraId="0F345F0C" w14:textId="5BC5B5F1" w:rsidR="00075013" w:rsidRDefault="00075013" w:rsidP="009F2B74">
            <w:pPr>
              <w:pStyle w:val="TableText"/>
            </w:pPr>
            <w:r>
              <w:t>SV201=0034</w:t>
            </w:r>
          </w:p>
        </w:tc>
      </w:tr>
      <w:tr w:rsidR="00075013" w:rsidRPr="00DF256B" w14:paraId="42466773" w14:textId="77777777" w:rsidTr="009F2B74">
        <w:trPr>
          <w:cantSplit/>
        </w:trPr>
        <w:tc>
          <w:tcPr>
            <w:tcW w:w="1944" w:type="dxa"/>
          </w:tcPr>
          <w:p w14:paraId="53FDE506" w14:textId="77777777" w:rsidR="00075013" w:rsidRPr="00BF4A23" w:rsidRDefault="00075013" w:rsidP="009F2B74">
            <w:pPr>
              <w:pStyle w:val="TableText"/>
            </w:pPr>
          </w:p>
        </w:tc>
        <w:tc>
          <w:tcPr>
            <w:tcW w:w="898" w:type="dxa"/>
          </w:tcPr>
          <w:p w14:paraId="4E47F3CA" w14:textId="77777777" w:rsidR="00075013" w:rsidRPr="009630B7" w:rsidRDefault="00075013" w:rsidP="009F2B74">
            <w:pPr>
              <w:pStyle w:val="TableText"/>
              <w:numPr>
                <w:ilvl w:val="0"/>
                <w:numId w:val="204"/>
              </w:numPr>
            </w:pPr>
          </w:p>
        </w:tc>
        <w:tc>
          <w:tcPr>
            <w:tcW w:w="4488" w:type="dxa"/>
          </w:tcPr>
          <w:p w14:paraId="396079B4" w14:textId="4F2FF370" w:rsidR="00075013" w:rsidRDefault="00075013" w:rsidP="009F2B74">
            <w:pPr>
              <w:pStyle w:val="TableText"/>
            </w:pPr>
            <w:r>
              <w:t xml:space="preserve">Submit to the </w:t>
            </w:r>
            <w:r w:rsidR="007C22F6">
              <w:t>ARPS</w:t>
            </w:r>
            <w:r>
              <w:t xml:space="preserve"> message interface</w:t>
            </w:r>
          </w:p>
        </w:tc>
        <w:tc>
          <w:tcPr>
            <w:tcW w:w="2244" w:type="dxa"/>
          </w:tcPr>
          <w:p w14:paraId="4529C8C1" w14:textId="3A2EBB07" w:rsidR="00075013" w:rsidRDefault="00075013" w:rsidP="009F2B74">
            <w:pPr>
              <w:pStyle w:val="TableText"/>
            </w:pPr>
            <w:r>
              <w:t xml:space="preserve">Message processed by </w:t>
            </w:r>
            <w:r w:rsidR="007C22F6">
              <w:t>ARPS</w:t>
            </w:r>
            <w:r>
              <w:t xml:space="preserve"> interface</w:t>
            </w:r>
          </w:p>
        </w:tc>
        <w:tc>
          <w:tcPr>
            <w:tcW w:w="2244" w:type="dxa"/>
          </w:tcPr>
          <w:p w14:paraId="6F077033" w14:textId="77777777" w:rsidR="00075013" w:rsidRPr="00DF256B" w:rsidRDefault="00075013" w:rsidP="009F2B74">
            <w:pPr>
              <w:pStyle w:val="TableText"/>
            </w:pPr>
          </w:p>
        </w:tc>
        <w:tc>
          <w:tcPr>
            <w:tcW w:w="561" w:type="dxa"/>
          </w:tcPr>
          <w:p w14:paraId="0B683770" w14:textId="77777777" w:rsidR="00075013" w:rsidRPr="00DF256B" w:rsidRDefault="00075013" w:rsidP="009F2B74">
            <w:pPr>
              <w:pStyle w:val="TableText"/>
            </w:pPr>
          </w:p>
        </w:tc>
        <w:tc>
          <w:tcPr>
            <w:tcW w:w="2244" w:type="dxa"/>
          </w:tcPr>
          <w:p w14:paraId="38236E2C" w14:textId="77777777" w:rsidR="00075013" w:rsidRDefault="00075013" w:rsidP="009F2B74">
            <w:pPr>
              <w:pStyle w:val="TableText"/>
            </w:pPr>
          </w:p>
        </w:tc>
      </w:tr>
      <w:tr w:rsidR="00075013" w:rsidRPr="00DF256B" w14:paraId="61BFD53B" w14:textId="77777777" w:rsidTr="009F2B74">
        <w:trPr>
          <w:cantSplit/>
        </w:trPr>
        <w:tc>
          <w:tcPr>
            <w:tcW w:w="1944" w:type="dxa"/>
          </w:tcPr>
          <w:p w14:paraId="2F769B23" w14:textId="77777777" w:rsidR="00075013" w:rsidRPr="00BF4A23" w:rsidRDefault="00075013" w:rsidP="009F2B74">
            <w:pPr>
              <w:pStyle w:val="TableText"/>
            </w:pPr>
          </w:p>
        </w:tc>
        <w:tc>
          <w:tcPr>
            <w:tcW w:w="898" w:type="dxa"/>
          </w:tcPr>
          <w:p w14:paraId="742A5053" w14:textId="77777777" w:rsidR="00075013" w:rsidRPr="009630B7" w:rsidRDefault="00075013" w:rsidP="009F2B74">
            <w:pPr>
              <w:pStyle w:val="TableText"/>
              <w:numPr>
                <w:ilvl w:val="0"/>
                <w:numId w:val="204"/>
              </w:numPr>
            </w:pPr>
          </w:p>
        </w:tc>
        <w:tc>
          <w:tcPr>
            <w:tcW w:w="4488" w:type="dxa"/>
          </w:tcPr>
          <w:p w14:paraId="16586C5A" w14:textId="0454801E" w:rsidR="00075013" w:rsidRDefault="00E172C6" w:rsidP="009F2B74">
            <w:pPr>
              <w:pStyle w:val="TableText"/>
            </w:pPr>
            <w:r>
              <w:t>AAA error=AA returned</w:t>
            </w:r>
          </w:p>
        </w:tc>
        <w:tc>
          <w:tcPr>
            <w:tcW w:w="2244" w:type="dxa"/>
          </w:tcPr>
          <w:p w14:paraId="59417742" w14:textId="6FBF97B8" w:rsidR="00075013" w:rsidRDefault="00075013" w:rsidP="009F2B74">
            <w:pPr>
              <w:pStyle w:val="TableText"/>
            </w:pPr>
            <w:r>
              <w:t>AAA error response sent to requestor</w:t>
            </w:r>
          </w:p>
        </w:tc>
        <w:tc>
          <w:tcPr>
            <w:tcW w:w="2244" w:type="dxa"/>
          </w:tcPr>
          <w:p w14:paraId="3F891284" w14:textId="77777777" w:rsidR="00075013" w:rsidRPr="00DF256B" w:rsidRDefault="00075013" w:rsidP="009F2B74">
            <w:pPr>
              <w:pStyle w:val="TableText"/>
            </w:pPr>
          </w:p>
        </w:tc>
        <w:tc>
          <w:tcPr>
            <w:tcW w:w="561" w:type="dxa"/>
          </w:tcPr>
          <w:p w14:paraId="08982F3E" w14:textId="77777777" w:rsidR="00075013" w:rsidRPr="00DF256B" w:rsidRDefault="00075013" w:rsidP="009F2B74">
            <w:pPr>
              <w:pStyle w:val="TableText"/>
            </w:pPr>
          </w:p>
        </w:tc>
        <w:tc>
          <w:tcPr>
            <w:tcW w:w="2244" w:type="dxa"/>
          </w:tcPr>
          <w:p w14:paraId="51591678" w14:textId="77777777" w:rsidR="00075013" w:rsidRDefault="00075013" w:rsidP="009F2B74">
            <w:pPr>
              <w:pStyle w:val="TableText"/>
            </w:pPr>
          </w:p>
        </w:tc>
      </w:tr>
      <w:tr w:rsidR="00075013" w:rsidRPr="00DF256B" w14:paraId="13E6908C" w14:textId="77777777" w:rsidTr="009F2B74">
        <w:trPr>
          <w:cantSplit/>
        </w:trPr>
        <w:tc>
          <w:tcPr>
            <w:tcW w:w="1944" w:type="dxa"/>
          </w:tcPr>
          <w:p w14:paraId="7D60F061" w14:textId="77777777" w:rsidR="00075013" w:rsidRPr="00BF4A23" w:rsidRDefault="00075013" w:rsidP="009F2B74">
            <w:pPr>
              <w:pStyle w:val="TableText"/>
            </w:pPr>
          </w:p>
        </w:tc>
        <w:tc>
          <w:tcPr>
            <w:tcW w:w="898" w:type="dxa"/>
          </w:tcPr>
          <w:p w14:paraId="0AF2A54A" w14:textId="77777777" w:rsidR="00075013" w:rsidRPr="009630B7" w:rsidRDefault="00075013" w:rsidP="009F2B74">
            <w:pPr>
              <w:pStyle w:val="TableText"/>
              <w:numPr>
                <w:ilvl w:val="0"/>
                <w:numId w:val="204"/>
              </w:numPr>
            </w:pPr>
          </w:p>
        </w:tc>
        <w:tc>
          <w:tcPr>
            <w:tcW w:w="4488" w:type="dxa"/>
          </w:tcPr>
          <w:p w14:paraId="19BBB8AA" w14:textId="22F68272" w:rsidR="00075013" w:rsidRDefault="00075013">
            <w:pPr>
              <w:pStyle w:val="TableText"/>
            </w:pPr>
            <w:r>
              <w:t xml:space="preserve">Select the </w:t>
            </w:r>
            <w:r w:rsidR="00DD0EA5">
              <w:t>FY15RQTC007G-13</w:t>
            </w:r>
            <w:r>
              <w:t xml:space="preserve"> request message file</w:t>
            </w:r>
          </w:p>
        </w:tc>
        <w:tc>
          <w:tcPr>
            <w:tcW w:w="2244" w:type="dxa"/>
          </w:tcPr>
          <w:p w14:paraId="51A80EC0" w14:textId="57167913" w:rsidR="00075013" w:rsidRDefault="00075013" w:rsidP="009F2B74">
            <w:pPr>
              <w:pStyle w:val="TableText"/>
            </w:pPr>
            <w:r>
              <w:t>Message file selected</w:t>
            </w:r>
          </w:p>
        </w:tc>
        <w:tc>
          <w:tcPr>
            <w:tcW w:w="2244" w:type="dxa"/>
          </w:tcPr>
          <w:p w14:paraId="374AB00C" w14:textId="77777777" w:rsidR="00075013" w:rsidRPr="00DF256B" w:rsidRDefault="00075013" w:rsidP="009F2B74">
            <w:pPr>
              <w:pStyle w:val="TableText"/>
            </w:pPr>
          </w:p>
        </w:tc>
        <w:tc>
          <w:tcPr>
            <w:tcW w:w="561" w:type="dxa"/>
          </w:tcPr>
          <w:p w14:paraId="47507D19" w14:textId="77777777" w:rsidR="00075013" w:rsidRPr="00DF256B" w:rsidRDefault="00075013" w:rsidP="009F2B74">
            <w:pPr>
              <w:pStyle w:val="TableText"/>
            </w:pPr>
          </w:p>
        </w:tc>
        <w:tc>
          <w:tcPr>
            <w:tcW w:w="2244" w:type="dxa"/>
          </w:tcPr>
          <w:p w14:paraId="75DBFF85" w14:textId="6D82DB41" w:rsidR="00075013" w:rsidRDefault="00075013" w:rsidP="009F2B74">
            <w:pPr>
              <w:pStyle w:val="TableText"/>
            </w:pPr>
            <w:r>
              <w:t>SV201=0035</w:t>
            </w:r>
          </w:p>
        </w:tc>
      </w:tr>
      <w:tr w:rsidR="00075013" w:rsidRPr="00DF256B" w14:paraId="30CDCF35" w14:textId="77777777" w:rsidTr="009F2B74">
        <w:trPr>
          <w:cantSplit/>
        </w:trPr>
        <w:tc>
          <w:tcPr>
            <w:tcW w:w="1944" w:type="dxa"/>
          </w:tcPr>
          <w:p w14:paraId="08792F8C" w14:textId="77777777" w:rsidR="00075013" w:rsidRPr="00BF4A23" w:rsidRDefault="00075013" w:rsidP="009F2B74">
            <w:pPr>
              <w:pStyle w:val="TableText"/>
            </w:pPr>
          </w:p>
        </w:tc>
        <w:tc>
          <w:tcPr>
            <w:tcW w:w="898" w:type="dxa"/>
          </w:tcPr>
          <w:p w14:paraId="2C21C409" w14:textId="77777777" w:rsidR="00075013" w:rsidRPr="009630B7" w:rsidRDefault="00075013" w:rsidP="009F2B74">
            <w:pPr>
              <w:pStyle w:val="TableText"/>
              <w:numPr>
                <w:ilvl w:val="0"/>
                <w:numId w:val="204"/>
              </w:numPr>
            </w:pPr>
          </w:p>
        </w:tc>
        <w:tc>
          <w:tcPr>
            <w:tcW w:w="4488" w:type="dxa"/>
          </w:tcPr>
          <w:p w14:paraId="266A4D43" w14:textId="31797461" w:rsidR="00075013" w:rsidRDefault="00075013" w:rsidP="009F2B74">
            <w:pPr>
              <w:pStyle w:val="TableText"/>
            </w:pPr>
            <w:r>
              <w:t xml:space="preserve">Submit to the </w:t>
            </w:r>
            <w:r w:rsidR="007C22F6">
              <w:t>ARPS</w:t>
            </w:r>
            <w:r>
              <w:t xml:space="preserve"> message interface</w:t>
            </w:r>
          </w:p>
        </w:tc>
        <w:tc>
          <w:tcPr>
            <w:tcW w:w="2244" w:type="dxa"/>
          </w:tcPr>
          <w:p w14:paraId="5722BB76" w14:textId="13DD1A21" w:rsidR="00075013" w:rsidRDefault="00075013" w:rsidP="009F2B74">
            <w:pPr>
              <w:pStyle w:val="TableText"/>
            </w:pPr>
            <w:r>
              <w:t xml:space="preserve">Message processed by </w:t>
            </w:r>
            <w:r w:rsidR="007C22F6">
              <w:t>ARPS</w:t>
            </w:r>
            <w:r>
              <w:t xml:space="preserve"> interface</w:t>
            </w:r>
          </w:p>
        </w:tc>
        <w:tc>
          <w:tcPr>
            <w:tcW w:w="2244" w:type="dxa"/>
          </w:tcPr>
          <w:p w14:paraId="6A7E7994" w14:textId="77777777" w:rsidR="00075013" w:rsidRPr="00DF256B" w:rsidRDefault="00075013" w:rsidP="009F2B74">
            <w:pPr>
              <w:pStyle w:val="TableText"/>
            </w:pPr>
          </w:p>
        </w:tc>
        <w:tc>
          <w:tcPr>
            <w:tcW w:w="561" w:type="dxa"/>
          </w:tcPr>
          <w:p w14:paraId="110B0932" w14:textId="77777777" w:rsidR="00075013" w:rsidRPr="00DF256B" w:rsidRDefault="00075013" w:rsidP="009F2B74">
            <w:pPr>
              <w:pStyle w:val="TableText"/>
            </w:pPr>
          </w:p>
        </w:tc>
        <w:tc>
          <w:tcPr>
            <w:tcW w:w="2244" w:type="dxa"/>
          </w:tcPr>
          <w:p w14:paraId="6F6C8240" w14:textId="77777777" w:rsidR="00075013" w:rsidRDefault="00075013" w:rsidP="009F2B74">
            <w:pPr>
              <w:pStyle w:val="TableText"/>
            </w:pPr>
          </w:p>
        </w:tc>
      </w:tr>
      <w:tr w:rsidR="00075013" w:rsidRPr="00DF256B" w14:paraId="5B66C9C0" w14:textId="77777777" w:rsidTr="009F2B74">
        <w:trPr>
          <w:cantSplit/>
        </w:trPr>
        <w:tc>
          <w:tcPr>
            <w:tcW w:w="1944" w:type="dxa"/>
          </w:tcPr>
          <w:p w14:paraId="15B61D5E" w14:textId="77777777" w:rsidR="00075013" w:rsidRPr="00BF4A23" w:rsidRDefault="00075013" w:rsidP="009F2B74">
            <w:pPr>
              <w:pStyle w:val="TableText"/>
            </w:pPr>
          </w:p>
        </w:tc>
        <w:tc>
          <w:tcPr>
            <w:tcW w:w="898" w:type="dxa"/>
          </w:tcPr>
          <w:p w14:paraId="069169DB" w14:textId="77777777" w:rsidR="00075013" w:rsidRPr="009630B7" w:rsidRDefault="00075013" w:rsidP="009F2B74">
            <w:pPr>
              <w:pStyle w:val="TableText"/>
              <w:numPr>
                <w:ilvl w:val="0"/>
                <w:numId w:val="204"/>
              </w:numPr>
            </w:pPr>
          </w:p>
        </w:tc>
        <w:tc>
          <w:tcPr>
            <w:tcW w:w="4488" w:type="dxa"/>
          </w:tcPr>
          <w:p w14:paraId="1396ADB5" w14:textId="45A7A9AB" w:rsidR="00075013" w:rsidRDefault="00E172C6" w:rsidP="009F2B74">
            <w:pPr>
              <w:pStyle w:val="TableText"/>
            </w:pPr>
            <w:r>
              <w:t>AAA error=AA returned</w:t>
            </w:r>
          </w:p>
        </w:tc>
        <w:tc>
          <w:tcPr>
            <w:tcW w:w="2244" w:type="dxa"/>
          </w:tcPr>
          <w:p w14:paraId="1692C69B" w14:textId="49A64178" w:rsidR="00075013" w:rsidRDefault="00075013" w:rsidP="009F2B74">
            <w:pPr>
              <w:pStyle w:val="TableText"/>
            </w:pPr>
            <w:r>
              <w:t>AAA error response sent to requestor</w:t>
            </w:r>
          </w:p>
        </w:tc>
        <w:tc>
          <w:tcPr>
            <w:tcW w:w="2244" w:type="dxa"/>
          </w:tcPr>
          <w:p w14:paraId="17D9F796" w14:textId="77777777" w:rsidR="00075013" w:rsidRPr="00DF256B" w:rsidRDefault="00075013" w:rsidP="009F2B74">
            <w:pPr>
              <w:pStyle w:val="TableText"/>
            </w:pPr>
          </w:p>
        </w:tc>
        <w:tc>
          <w:tcPr>
            <w:tcW w:w="561" w:type="dxa"/>
          </w:tcPr>
          <w:p w14:paraId="1FFBEFB7" w14:textId="77777777" w:rsidR="00075013" w:rsidRPr="00DF256B" w:rsidRDefault="00075013" w:rsidP="009F2B74">
            <w:pPr>
              <w:pStyle w:val="TableText"/>
            </w:pPr>
          </w:p>
        </w:tc>
        <w:tc>
          <w:tcPr>
            <w:tcW w:w="2244" w:type="dxa"/>
          </w:tcPr>
          <w:p w14:paraId="1F27F821" w14:textId="77777777" w:rsidR="00075013" w:rsidRDefault="00075013" w:rsidP="009F2B74">
            <w:pPr>
              <w:pStyle w:val="TableText"/>
            </w:pPr>
          </w:p>
        </w:tc>
      </w:tr>
      <w:tr w:rsidR="00075013" w:rsidRPr="00DF256B" w14:paraId="3D859D27" w14:textId="77777777" w:rsidTr="009F2B74">
        <w:trPr>
          <w:cantSplit/>
        </w:trPr>
        <w:tc>
          <w:tcPr>
            <w:tcW w:w="1944" w:type="dxa"/>
          </w:tcPr>
          <w:p w14:paraId="7C668B1B" w14:textId="77777777" w:rsidR="00075013" w:rsidRPr="00BF4A23" w:rsidRDefault="00075013" w:rsidP="009F2B74">
            <w:pPr>
              <w:pStyle w:val="TableText"/>
            </w:pPr>
          </w:p>
        </w:tc>
        <w:tc>
          <w:tcPr>
            <w:tcW w:w="898" w:type="dxa"/>
          </w:tcPr>
          <w:p w14:paraId="04F37DD4" w14:textId="77777777" w:rsidR="00075013" w:rsidRPr="009630B7" w:rsidRDefault="00075013" w:rsidP="009F2B74">
            <w:pPr>
              <w:pStyle w:val="TableText"/>
              <w:numPr>
                <w:ilvl w:val="0"/>
                <w:numId w:val="204"/>
              </w:numPr>
            </w:pPr>
          </w:p>
        </w:tc>
        <w:tc>
          <w:tcPr>
            <w:tcW w:w="4488" w:type="dxa"/>
          </w:tcPr>
          <w:p w14:paraId="0C2EDA9A" w14:textId="1DB1CC19" w:rsidR="00075013" w:rsidRDefault="00075013">
            <w:pPr>
              <w:pStyle w:val="TableText"/>
            </w:pPr>
            <w:r>
              <w:t xml:space="preserve">Select the </w:t>
            </w:r>
            <w:r w:rsidR="00DD0EA5">
              <w:t xml:space="preserve">FY15RQTC007G-14 </w:t>
            </w:r>
            <w:r>
              <w:t>request message file</w:t>
            </w:r>
          </w:p>
        </w:tc>
        <w:tc>
          <w:tcPr>
            <w:tcW w:w="2244" w:type="dxa"/>
          </w:tcPr>
          <w:p w14:paraId="7C84FC57" w14:textId="192181C0" w:rsidR="00075013" w:rsidRDefault="00075013" w:rsidP="009F2B74">
            <w:pPr>
              <w:pStyle w:val="TableText"/>
            </w:pPr>
            <w:r>
              <w:t>Message file selected</w:t>
            </w:r>
          </w:p>
        </w:tc>
        <w:tc>
          <w:tcPr>
            <w:tcW w:w="2244" w:type="dxa"/>
          </w:tcPr>
          <w:p w14:paraId="14D190DE" w14:textId="77777777" w:rsidR="00075013" w:rsidRPr="00DF256B" w:rsidRDefault="00075013" w:rsidP="009F2B74">
            <w:pPr>
              <w:pStyle w:val="TableText"/>
            </w:pPr>
          </w:p>
        </w:tc>
        <w:tc>
          <w:tcPr>
            <w:tcW w:w="561" w:type="dxa"/>
          </w:tcPr>
          <w:p w14:paraId="46AF407B" w14:textId="77777777" w:rsidR="00075013" w:rsidRPr="00DF256B" w:rsidRDefault="00075013" w:rsidP="009F2B74">
            <w:pPr>
              <w:pStyle w:val="TableText"/>
            </w:pPr>
          </w:p>
        </w:tc>
        <w:tc>
          <w:tcPr>
            <w:tcW w:w="2244" w:type="dxa"/>
          </w:tcPr>
          <w:p w14:paraId="4C49927D" w14:textId="6556EA7C" w:rsidR="00075013" w:rsidRDefault="00075013" w:rsidP="009F2B74">
            <w:pPr>
              <w:pStyle w:val="TableText"/>
            </w:pPr>
            <w:r>
              <w:t>SV201=0036</w:t>
            </w:r>
          </w:p>
        </w:tc>
      </w:tr>
      <w:tr w:rsidR="00075013" w:rsidRPr="00DF256B" w14:paraId="10ED5C4D" w14:textId="77777777" w:rsidTr="009F2B74">
        <w:trPr>
          <w:cantSplit/>
        </w:trPr>
        <w:tc>
          <w:tcPr>
            <w:tcW w:w="1944" w:type="dxa"/>
          </w:tcPr>
          <w:p w14:paraId="2D159D1E" w14:textId="77777777" w:rsidR="00075013" w:rsidRPr="00BF4A23" w:rsidRDefault="00075013" w:rsidP="009F2B74">
            <w:pPr>
              <w:pStyle w:val="TableText"/>
            </w:pPr>
          </w:p>
        </w:tc>
        <w:tc>
          <w:tcPr>
            <w:tcW w:w="898" w:type="dxa"/>
          </w:tcPr>
          <w:p w14:paraId="31395A05" w14:textId="77777777" w:rsidR="00075013" w:rsidRPr="009630B7" w:rsidRDefault="00075013" w:rsidP="009F2B74">
            <w:pPr>
              <w:pStyle w:val="TableText"/>
              <w:numPr>
                <w:ilvl w:val="0"/>
                <w:numId w:val="204"/>
              </w:numPr>
            </w:pPr>
          </w:p>
        </w:tc>
        <w:tc>
          <w:tcPr>
            <w:tcW w:w="4488" w:type="dxa"/>
          </w:tcPr>
          <w:p w14:paraId="003F4EA8" w14:textId="4C99E1D4" w:rsidR="00075013" w:rsidRDefault="00075013" w:rsidP="009F2B74">
            <w:pPr>
              <w:pStyle w:val="TableText"/>
            </w:pPr>
            <w:r>
              <w:t xml:space="preserve">Submit to the </w:t>
            </w:r>
            <w:r w:rsidR="007C22F6">
              <w:t>ARPS</w:t>
            </w:r>
            <w:r>
              <w:t xml:space="preserve"> message interface</w:t>
            </w:r>
          </w:p>
        </w:tc>
        <w:tc>
          <w:tcPr>
            <w:tcW w:w="2244" w:type="dxa"/>
          </w:tcPr>
          <w:p w14:paraId="17B93888" w14:textId="3AC55B36" w:rsidR="00075013" w:rsidRDefault="00075013" w:rsidP="009F2B74">
            <w:pPr>
              <w:pStyle w:val="TableText"/>
            </w:pPr>
            <w:r>
              <w:t xml:space="preserve">Message processed by </w:t>
            </w:r>
            <w:r w:rsidR="007C22F6">
              <w:t>ARPS</w:t>
            </w:r>
            <w:r>
              <w:t xml:space="preserve"> interface</w:t>
            </w:r>
          </w:p>
        </w:tc>
        <w:tc>
          <w:tcPr>
            <w:tcW w:w="2244" w:type="dxa"/>
          </w:tcPr>
          <w:p w14:paraId="37BA8769" w14:textId="77777777" w:rsidR="00075013" w:rsidRPr="00DF256B" w:rsidRDefault="00075013" w:rsidP="009F2B74">
            <w:pPr>
              <w:pStyle w:val="TableText"/>
            </w:pPr>
          </w:p>
        </w:tc>
        <w:tc>
          <w:tcPr>
            <w:tcW w:w="561" w:type="dxa"/>
          </w:tcPr>
          <w:p w14:paraId="09E98C5D" w14:textId="77777777" w:rsidR="00075013" w:rsidRPr="00DF256B" w:rsidRDefault="00075013" w:rsidP="009F2B74">
            <w:pPr>
              <w:pStyle w:val="TableText"/>
            </w:pPr>
          </w:p>
        </w:tc>
        <w:tc>
          <w:tcPr>
            <w:tcW w:w="2244" w:type="dxa"/>
          </w:tcPr>
          <w:p w14:paraId="5FBA80D5" w14:textId="77777777" w:rsidR="00075013" w:rsidRDefault="00075013" w:rsidP="009F2B74">
            <w:pPr>
              <w:pStyle w:val="TableText"/>
            </w:pPr>
          </w:p>
        </w:tc>
      </w:tr>
      <w:tr w:rsidR="00075013" w:rsidRPr="00DF256B" w14:paraId="1DE42E2E" w14:textId="77777777" w:rsidTr="009F2B74">
        <w:trPr>
          <w:cantSplit/>
        </w:trPr>
        <w:tc>
          <w:tcPr>
            <w:tcW w:w="1944" w:type="dxa"/>
          </w:tcPr>
          <w:p w14:paraId="364D4948" w14:textId="77777777" w:rsidR="00075013" w:rsidRPr="00BF4A23" w:rsidRDefault="00075013" w:rsidP="009F2B74">
            <w:pPr>
              <w:pStyle w:val="TableText"/>
            </w:pPr>
          </w:p>
        </w:tc>
        <w:tc>
          <w:tcPr>
            <w:tcW w:w="898" w:type="dxa"/>
          </w:tcPr>
          <w:p w14:paraId="4E01239A" w14:textId="77777777" w:rsidR="00075013" w:rsidRPr="009630B7" w:rsidRDefault="00075013" w:rsidP="009F2B74">
            <w:pPr>
              <w:pStyle w:val="TableText"/>
              <w:numPr>
                <w:ilvl w:val="0"/>
                <w:numId w:val="204"/>
              </w:numPr>
            </w:pPr>
          </w:p>
        </w:tc>
        <w:tc>
          <w:tcPr>
            <w:tcW w:w="4488" w:type="dxa"/>
          </w:tcPr>
          <w:p w14:paraId="1CBF999F" w14:textId="3ED7C60A" w:rsidR="00075013" w:rsidRDefault="00E172C6" w:rsidP="009F2B74">
            <w:pPr>
              <w:pStyle w:val="TableText"/>
            </w:pPr>
            <w:r>
              <w:t>AAA error=AA returned</w:t>
            </w:r>
          </w:p>
        </w:tc>
        <w:tc>
          <w:tcPr>
            <w:tcW w:w="2244" w:type="dxa"/>
          </w:tcPr>
          <w:p w14:paraId="7D7537F5" w14:textId="1D43A09C" w:rsidR="00075013" w:rsidRDefault="00075013" w:rsidP="009F2B74">
            <w:pPr>
              <w:pStyle w:val="TableText"/>
            </w:pPr>
            <w:r>
              <w:t>AAA error response sent to requestor</w:t>
            </w:r>
          </w:p>
        </w:tc>
        <w:tc>
          <w:tcPr>
            <w:tcW w:w="2244" w:type="dxa"/>
          </w:tcPr>
          <w:p w14:paraId="14F0B1FC" w14:textId="77777777" w:rsidR="00075013" w:rsidRPr="00DF256B" w:rsidRDefault="00075013" w:rsidP="009F2B74">
            <w:pPr>
              <w:pStyle w:val="TableText"/>
            </w:pPr>
          </w:p>
        </w:tc>
        <w:tc>
          <w:tcPr>
            <w:tcW w:w="561" w:type="dxa"/>
          </w:tcPr>
          <w:p w14:paraId="70E8CD50" w14:textId="77777777" w:rsidR="00075013" w:rsidRPr="00DF256B" w:rsidRDefault="00075013" w:rsidP="009F2B74">
            <w:pPr>
              <w:pStyle w:val="TableText"/>
            </w:pPr>
          </w:p>
        </w:tc>
        <w:tc>
          <w:tcPr>
            <w:tcW w:w="2244" w:type="dxa"/>
          </w:tcPr>
          <w:p w14:paraId="2E195BD1" w14:textId="77777777" w:rsidR="00075013" w:rsidRDefault="00075013" w:rsidP="009F2B74">
            <w:pPr>
              <w:pStyle w:val="TableText"/>
            </w:pPr>
          </w:p>
        </w:tc>
      </w:tr>
      <w:tr w:rsidR="00075013" w:rsidRPr="00DF256B" w14:paraId="1CBBC4B1" w14:textId="77777777" w:rsidTr="009F2B74">
        <w:trPr>
          <w:cantSplit/>
        </w:trPr>
        <w:tc>
          <w:tcPr>
            <w:tcW w:w="1944" w:type="dxa"/>
          </w:tcPr>
          <w:p w14:paraId="79564BA7" w14:textId="77777777" w:rsidR="00075013" w:rsidRPr="00BF4A23" w:rsidRDefault="00075013" w:rsidP="009F2B74">
            <w:pPr>
              <w:pStyle w:val="TableText"/>
            </w:pPr>
          </w:p>
        </w:tc>
        <w:tc>
          <w:tcPr>
            <w:tcW w:w="898" w:type="dxa"/>
          </w:tcPr>
          <w:p w14:paraId="7EA13682" w14:textId="77777777" w:rsidR="00075013" w:rsidRPr="009630B7" w:rsidRDefault="00075013" w:rsidP="009F2B74">
            <w:pPr>
              <w:pStyle w:val="TableText"/>
              <w:numPr>
                <w:ilvl w:val="0"/>
                <w:numId w:val="204"/>
              </w:numPr>
            </w:pPr>
          </w:p>
        </w:tc>
        <w:tc>
          <w:tcPr>
            <w:tcW w:w="4488" w:type="dxa"/>
          </w:tcPr>
          <w:p w14:paraId="09B50859" w14:textId="33233E9C" w:rsidR="00075013" w:rsidRDefault="00075013">
            <w:pPr>
              <w:pStyle w:val="TableText"/>
            </w:pPr>
            <w:r>
              <w:t xml:space="preserve">Select the </w:t>
            </w:r>
            <w:r w:rsidR="00DD0EA5">
              <w:t xml:space="preserve">FY15RQTC007G-15 </w:t>
            </w:r>
            <w:r>
              <w:t>request message file</w:t>
            </w:r>
          </w:p>
        </w:tc>
        <w:tc>
          <w:tcPr>
            <w:tcW w:w="2244" w:type="dxa"/>
          </w:tcPr>
          <w:p w14:paraId="010E0033" w14:textId="1A5B5C19" w:rsidR="00075013" w:rsidRDefault="00075013" w:rsidP="009F2B74">
            <w:pPr>
              <w:pStyle w:val="TableText"/>
            </w:pPr>
            <w:r>
              <w:t>Message file selected</w:t>
            </w:r>
          </w:p>
        </w:tc>
        <w:tc>
          <w:tcPr>
            <w:tcW w:w="2244" w:type="dxa"/>
          </w:tcPr>
          <w:p w14:paraId="112A4B0B" w14:textId="77777777" w:rsidR="00075013" w:rsidRPr="00DF256B" w:rsidRDefault="00075013" w:rsidP="009F2B74">
            <w:pPr>
              <w:pStyle w:val="TableText"/>
            </w:pPr>
          </w:p>
        </w:tc>
        <w:tc>
          <w:tcPr>
            <w:tcW w:w="561" w:type="dxa"/>
          </w:tcPr>
          <w:p w14:paraId="1E8DA669" w14:textId="77777777" w:rsidR="00075013" w:rsidRPr="00DF256B" w:rsidRDefault="00075013" w:rsidP="009F2B74">
            <w:pPr>
              <w:pStyle w:val="TableText"/>
            </w:pPr>
          </w:p>
        </w:tc>
        <w:tc>
          <w:tcPr>
            <w:tcW w:w="2244" w:type="dxa"/>
          </w:tcPr>
          <w:p w14:paraId="3B35DF14" w14:textId="71B83C35" w:rsidR="00075013" w:rsidRDefault="00075013" w:rsidP="009F2B74">
            <w:pPr>
              <w:pStyle w:val="TableText"/>
            </w:pPr>
            <w:r>
              <w:t>SV201=0037</w:t>
            </w:r>
          </w:p>
        </w:tc>
      </w:tr>
      <w:tr w:rsidR="00852330" w:rsidRPr="00DF256B" w14:paraId="1AFB349B" w14:textId="77777777" w:rsidTr="009F2B74">
        <w:trPr>
          <w:cantSplit/>
        </w:trPr>
        <w:tc>
          <w:tcPr>
            <w:tcW w:w="1944" w:type="dxa"/>
          </w:tcPr>
          <w:p w14:paraId="5686145A" w14:textId="77777777" w:rsidR="00852330" w:rsidRPr="00BF4A23" w:rsidRDefault="00852330" w:rsidP="009F2B74">
            <w:pPr>
              <w:pStyle w:val="TableText"/>
            </w:pPr>
          </w:p>
        </w:tc>
        <w:tc>
          <w:tcPr>
            <w:tcW w:w="898" w:type="dxa"/>
          </w:tcPr>
          <w:p w14:paraId="70C7A552" w14:textId="77777777" w:rsidR="00852330" w:rsidRPr="009630B7" w:rsidRDefault="00852330" w:rsidP="009F2B74">
            <w:pPr>
              <w:pStyle w:val="TableText"/>
              <w:numPr>
                <w:ilvl w:val="0"/>
                <w:numId w:val="204"/>
              </w:numPr>
            </w:pPr>
          </w:p>
        </w:tc>
        <w:tc>
          <w:tcPr>
            <w:tcW w:w="4488" w:type="dxa"/>
          </w:tcPr>
          <w:p w14:paraId="361E38D2" w14:textId="4ADFE2F8" w:rsidR="00852330" w:rsidRDefault="00852330" w:rsidP="009F2B74">
            <w:pPr>
              <w:pStyle w:val="TableText"/>
            </w:pPr>
            <w:r>
              <w:t xml:space="preserve">Submit to the </w:t>
            </w:r>
            <w:r w:rsidR="007C22F6">
              <w:t>ARPS</w:t>
            </w:r>
            <w:r>
              <w:t xml:space="preserve"> message interface</w:t>
            </w:r>
          </w:p>
        </w:tc>
        <w:tc>
          <w:tcPr>
            <w:tcW w:w="2244" w:type="dxa"/>
          </w:tcPr>
          <w:p w14:paraId="407697D9" w14:textId="1C1F581A" w:rsidR="00852330" w:rsidRDefault="00852330" w:rsidP="009F2B74">
            <w:pPr>
              <w:pStyle w:val="TableText"/>
            </w:pPr>
            <w:r>
              <w:t xml:space="preserve">Message processed by </w:t>
            </w:r>
            <w:r w:rsidR="007C22F6">
              <w:t>ARPS</w:t>
            </w:r>
            <w:r>
              <w:t xml:space="preserve"> interface</w:t>
            </w:r>
          </w:p>
        </w:tc>
        <w:tc>
          <w:tcPr>
            <w:tcW w:w="2244" w:type="dxa"/>
          </w:tcPr>
          <w:p w14:paraId="20AC2538" w14:textId="77777777" w:rsidR="00852330" w:rsidRPr="00DF256B" w:rsidRDefault="00852330" w:rsidP="009F2B74">
            <w:pPr>
              <w:pStyle w:val="TableText"/>
            </w:pPr>
          </w:p>
        </w:tc>
        <w:tc>
          <w:tcPr>
            <w:tcW w:w="561" w:type="dxa"/>
          </w:tcPr>
          <w:p w14:paraId="071C9077" w14:textId="77777777" w:rsidR="00852330" w:rsidRPr="00DF256B" w:rsidRDefault="00852330" w:rsidP="009F2B74">
            <w:pPr>
              <w:pStyle w:val="TableText"/>
            </w:pPr>
          </w:p>
        </w:tc>
        <w:tc>
          <w:tcPr>
            <w:tcW w:w="2244" w:type="dxa"/>
          </w:tcPr>
          <w:p w14:paraId="6DDEE4C4" w14:textId="77777777" w:rsidR="00852330" w:rsidRDefault="00852330" w:rsidP="009F2B74">
            <w:pPr>
              <w:pStyle w:val="TableText"/>
            </w:pPr>
          </w:p>
        </w:tc>
      </w:tr>
      <w:tr w:rsidR="00852330" w:rsidRPr="00DF256B" w14:paraId="33D9118E" w14:textId="77777777" w:rsidTr="009F2B74">
        <w:trPr>
          <w:cantSplit/>
        </w:trPr>
        <w:tc>
          <w:tcPr>
            <w:tcW w:w="1944" w:type="dxa"/>
          </w:tcPr>
          <w:p w14:paraId="7026D6C3" w14:textId="77777777" w:rsidR="00852330" w:rsidRPr="00BF4A23" w:rsidRDefault="00852330" w:rsidP="009F2B74">
            <w:pPr>
              <w:pStyle w:val="TableText"/>
            </w:pPr>
          </w:p>
        </w:tc>
        <w:tc>
          <w:tcPr>
            <w:tcW w:w="898" w:type="dxa"/>
          </w:tcPr>
          <w:p w14:paraId="1D09EF07" w14:textId="77777777" w:rsidR="00852330" w:rsidRPr="009630B7" w:rsidRDefault="00852330" w:rsidP="009F2B74">
            <w:pPr>
              <w:pStyle w:val="TableText"/>
              <w:numPr>
                <w:ilvl w:val="0"/>
                <w:numId w:val="204"/>
              </w:numPr>
            </w:pPr>
          </w:p>
        </w:tc>
        <w:tc>
          <w:tcPr>
            <w:tcW w:w="4488" w:type="dxa"/>
          </w:tcPr>
          <w:p w14:paraId="2123A082" w14:textId="029E6093" w:rsidR="00852330" w:rsidRDefault="00852330" w:rsidP="009F2B74">
            <w:pPr>
              <w:pStyle w:val="TableText"/>
            </w:pPr>
            <w:r>
              <w:t>AAA error=AA returned</w:t>
            </w:r>
          </w:p>
        </w:tc>
        <w:tc>
          <w:tcPr>
            <w:tcW w:w="2244" w:type="dxa"/>
          </w:tcPr>
          <w:p w14:paraId="6ED16135" w14:textId="10EBA3CC" w:rsidR="00852330" w:rsidRDefault="00852330" w:rsidP="009F2B74">
            <w:pPr>
              <w:pStyle w:val="TableText"/>
            </w:pPr>
            <w:r>
              <w:t>AAA error response sent to requestor</w:t>
            </w:r>
          </w:p>
        </w:tc>
        <w:tc>
          <w:tcPr>
            <w:tcW w:w="2244" w:type="dxa"/>
          </w:tcPr>
          <w:p w14:paraId="718B211E" w14:textId="77777777" w:rsidR="00852330" w:rsidRPr="00DF256B" w:rsidRDefault="00852330" w:rsidP="009F2B74">
            <w:pPr>
              <w:pStyle w:val="TableText"/>
            </w:pPr>
          </w:p>
        </w:tc>
        <w:tc>
          <w:tcPr>
            <w:tcW w:w="561" w:type="dxa"/>
          </w:tcPr>
          <w:p w14:paraId="01826746" w14:textId="77777777" w:rsidR="00852330" w:rsidRPr="00DF256B" w:rsidRDefault="00852330" w:rsidP="009F2B74">
            <w:pPr>
              <w:pStyle w:val="TableText"/>
            </w:pPr>
          </w:p>
        </w:tc>
        <w:tc>
          <w:tcPr>
            <w:tcW w:w="2244" w:type="dxa"/>
          </w:tcPr>
          <w:p w14:paraId="02C0A726" w14:textId="77777777" w:rsidR="00852330" w:rsidRDefault="00852330" w:rsidP="009F2B74">
            <w:pPr>
              <w:pStyle w:val="TableText"/>
            </w:pPr>
          </w:p>
        </w:tc>
      </w:tr>
      <w:tr w:rsidR="0097006A" w:rsidRPr="00DF256B" w14:paraId="73E32B50" w14:textId="77777777" w:rsidTr="009F2B74">
        <w:trPr>
          <w:cantSplit/>
        </w:trPr>
        <w:tc>
          <w:tcPr>
            <w:tcW w:w="1944" w:type="dxa"/>
          </w:tcPr>
          <w:p w14:paraId="66EB6AC1" w14:textId="77777777" w:rsidR="0097006A" w:rsidRPr="00BF4A23" w:rsidRDefault="0097006A" w:rsidP="009F2B74">
            <w:pPr>
              <w:pStyle w:val="TableText"/>
            </w:pPr>
          </w:p>
        </w:tc>
        <w:tc>
          <w:tcPr>
            <w:tcW w:w="898" w:type="dxa"/>
          </w:tcPr>
          <w:p w14:paraId="706B6B2B" w14:textId="77777777" w:rsidR="0097006A" w:rsidRPr="009630B7" w:rsidRDefault="0097006A" w:rsidP="009F2B74">
            <w:pPr>
              <w:pStyle w:val="TableText"/>
              <w:numPr>
                <w:ilvl w:val="0"/>
                <w:numId w:val="204"/>
              </w:numPr>
            </w:pPr>
          </w:p>
        </w:tc>
        <w:tc>
          <w:tcPr>
            <w:tcW w:w="4488" w:type="dxa"/>
          </w:tcPr>
          <w:p w14:paraId="63FB4788" w14:textId="771693EB" w:rsidR="0097006A" w:rsidRDefault="0097006A">
            <w:pPr>
              <w:pStyle w:val="TableText"/>
            </w:pPr>
            <w:r>
              <w:t xml:space="preserve">Select the </w:t>
            </w:r>
            <w:r w:rsidR="00DD0EA5">
              <w:t xml:space="preserve">FY15RQTC007G-16 </w:t>
            </w:r>
            <w:r>
              <w:t>request message file</w:t>
            </w:r>
          </w:p>
        </w:tc>
        <w:tc>
          <w:tcPr>
            <w:tcW w:w="2244" w:type="dxa"/>
          </w:tcPr>
          <w:p w14:paraId="39F41070" w14:textId="2614074E" w:rsidR="0097006A" w:rsidRDefault="0097006A" w:rsidP="009F2B74">
            <w:pPr>
              <w:pStyle w:val="TableText"/>
            </w:pPr>
            <w:r>
              <w:t>Message file selected</w:t>
            </w:r>
          </w:p>
        </w:tc>
        <w:tc>
          <w:tcPr>
            <w:tcW w:w="2244" w:type="dxa"/>
          </w:tcPr>
          <w:p w14:paraId="63275EF8" w14:textId="77777777" w:rsidR="0097006A" w:rsidRPr="00DF256B" w:rsidRDefault="0097006A" w:rsidP="009F2B74">
            <w:pPr>
              <w:pStyle w:val="TableText"/>
            </w:pPr>
          </w:p>
        </w:tc>
        <w:tc>
          <w:tcPr>
            <w:tcW w:w="561" w:type="dxa"/>
          </w:tcPr>
          <w:p w14:paraId="78733877" w14:textId="77777777" w:rsidR="0097006A" w:rsidRPr="00DF256B" w:rsidRDefault="0097006A" w:rsidP="009F2B74">
            <w:pPr>
              <w:pStyle w:val="TableText"/>
            </w:pPr>
          </w:p>
        </w:tc>
        <w:tc>
          <w:tcPr>
            <w:tcW w:w="2244" w:type="dxa"/>
          </w:tcPr>
          <w:p w14:paraId="774A2E67" w14:textId="41052FA7" w:rsidR="0097006A" w:rsidRDefault="0097006A">
            <w:pPr>
              <w:pStyle w:val="TableText"/>
            </w:pPr>
            <w:r>
              <w:t>SV201=0038</w:t>
            </w:r>
          </w:p>
        </w:tc>
      </w:tr>
      <w:tr w:rsidR="0097006A" w:rsidRPr="00DF256B" w14:paraId="1452B208" w14:textId="77777777" w:rsidTr="009F2B74">
        <w:trPr>
          <w:cantSplit/>
        </w:trPr>
        <w:tc>
          <w:tcPr>
            <w:tcW w:w="1944" w:type="dxa"/>
          </w:tcPr>
          <w:p w14:paraId="0F3D0F81" w14:textId="77777777" w:rsidR="0097006A" w:rsidRPr="00BF4A23" w:rsidRDefault="0097006A" w:rsidP="009F2B74">
            <w:pPr>
              <w:pStyle w:val="TableText"/>
            </w:pPr>
          </w:p>
        </w:tc>
        <w:tc>
          <w:tcPr>
            <w:tcW w:w="898" w:type="dxa"/>
          </w:tcPr>
          <w:p w14:paraId="34888CCC" w14:textId="77777777" w:rsidR="0097006A" w:rsidRPr="009630B7" w:rsidRDefault="0097006A" w:rsidP="009F2B74">
            <w:pPr>
              <w:pStyle w:val="TableText"/>
              <w:numPr>
                <w:ilvl w:val="0"/>
                <w:numId w:val="204"/>
              </w:numPr>
            </w:pPr>
          </w:p>
        </w:tc>
        <w:tc>
          <w:tcPr>
            <w:tcW w:w="4488" w:type="dxa"/>
          </w:tcPr>
          <w:p w14:paraId="758E4C24" w14:textId="46A387AF" w:rsidR="0097006A" w:rsidRDefault="0097006A" w:rsidP="009F2B74">
            <w:pPr>
              <w:pStyle w:val="TableText"/>
            </w:pPr>
            <w:r>
              <w:t xml:space="preserve">Submit to the </w:t>
            </w:r>
            <w:r w:rsidR="007C22F6">
              <w:t>ARPS</w:t>
            </w:r>
            <w:r>
              <w:t xml:space="preserve"> message interface</w:t>
            </w:r>
          </w:p>
        </w:tc>
        <w:tc>
          <w:tcPr>
            <w:tcW w:w="2244" w:type="dxa"/>
          </w:tcPr>
          <w:p w14:paraId="6F0BFFB4" w14:textId="2E6D22FA" w:rsidR="0097006A" w:rsidRDefault="0097006A" w:rsidP="009F2B74">
            <w:pPr>
              <w:pStyle w:val="TableText"/>
            </w:pPr>
            <w:r>
              <w:t xml:space="preserve">Message processed by </w:t>
            </w:r>
            <w:r w:rsidR="007C22F6">
              <w:t>ARPS</w:t>
            </w:r>
            <w:r>
              <w:t xml:space="preserve"> interface</w:t>
            </w:r>
          </w:p>
        </w:tc>
        <w:tc>
          <w:tcPr>
            <w:tcW w:w="2244" w:type="dxa"/>
          </w:tcPr>
          <w:p w14:paraId="3A5D9BB2" w14:textId="77777777" w:rsidR="0097006A" w:rsidRPr="00DF256B" w:rsidRDefault="0097006A" w:rsidP="009F2B74">
            <w:pPr>
              <w:pStyle w:val="TableText"/>
            </w:pPr>
          </w:p>
        </w:tc>
        <w:tc>
          <w:tcPr>
            <w:tcW w:w="561" w:type="dxa"/>
          </w:tcPr>
          <w:p w14:paraId="342AC685" w14:textId="77777777" w:rsidR="0097006A" w:rsidRPr="00DF256B" w:rsidRDefault="0097006A" w:rsidP="009F2B74">
            <w:pPr>
              <w:pStyle w:val="TableText"/>
            </w:pPr>
          </w:p>
        </w:tc>
        <w:tc>
          <w:tcPr>
            <w:tcW w:w="2244" w:type="dxa"/>
          </w:tcPr>
          <w:p w14:paraId="680EA166" w14:textId="77777777" w:rsidR="0097006A" w:rsidRDefault="0097006A" w:rsidP="009F2B74">
            <w:pPr>
              <w:pStyle w:val="TableText"/>
            </w:pPr>
          </w:p>
        </w:tc>
      </w:tr>
      <w:tr w:rsidR="0097006A" w:rsidRPr="00DF256B" w14:paraId="1D745338" w14:textId="77777777" w:rsidTr="009F2B74">
        <w:trPr>
          <w:cantSplit/>
        </w:trPr>
        <w:tc>
          <w:tcPr>
            <w:tcW w:w="1944" w:type="dxa"/>
          </w:tcPr>
          <w:p w14:paraId="49A516B9" w14:textId="77777777" w:rsidR="0097006A" w:rsidRPr="00BF4A23" w:rsidRDefault="0097006A" w:rsidP="009F2B74">
            <w:pPr>
              <w:pStyle w:val="TableText"/>
            </w:pPr>
          </w:p>
        </w:tc>
        <w:tc>
          <w:tcPr>
            <w:tcW w:w="898" w:type="dxa"/>
          </w:tcPr>
          <w:p w14:paraId="5D6581E9" w14:textId="77777777" w:rsidR="0097006A" w:rsidRPr="009630B7" w:rsidRDefault="0097006A" w:rsidP="009F2B74">
            <w:pPr>
              <w:pStyle w:val="TableText"/>
              <w:numPr>
                <w:ilvl w:val="0"/>
                <w:numId w:val="204"/>
              </w:numPr>
            </w:pPr>
          </w:p>
        </w:tc>
        <w:tc>
          <w:tcPr>
            <w:tcW w:w="4488" w:type="dxa"/>
          </w:tcPr>
          <w:p w14:paraId="1A35A528" w14:textId="6C6C1DEC" w:rsidR="0097006A" w:rsidRDefault="00E172C6" w:rsidP="009F2B74">
            <w:pPr>
              <w:pStyle w:val="TableText"/>
            </w:pPr>
            <w:r>
              <w:t>AAA error=AA returned</w:t>
            </w:r>
          </w:p>
        </w:tc>
        <w:tc>
          <w:tcPr>
            <w:tcW w:w="2244" w:type="dxa"/>
          </w:tcPr>
          <w:p w14:paraId="170DBD62" w14:textId="0E44C2A8" w:rsidR="0097006A" w:rsidRDefault="0097006A" w:rsidP="009F2B74">
            <w:pPr>
              <w:pStyle w:val="TableText"/>
            </w:pPr>
            <w:r>
              <w:t>AAA error response sent to requestor</w:t>
            </w:r>
          </w:p>
        </w:tc>
        <w:tc>
          <w:tcPr>
            <w:tcW w:w="2244" w:type="dxa"/>
          </w:tcPr>
          <w:p w14:paraId="052727E1" w14:textId="77777777" w:rsidR="0097006A" w:rsidRPr="00DF256B" w:rsidRDefault="0097006A" w:rsidP="009F2B74">
            <w:pPr>
              <w:pStyle w:val="TableText"/>
            </w:pPr>
          </w:p>
        </w:tc>
        <w:tc>
          <w:tcPr>
            <w:tcW w:w="561" w:type="dxa"/>
          </w:tcPr>
          <w:p w14:paraId="4A319CF5" w14:textId="77777777" w:rsidR="0097006A" w:rsidRPr="00DF256B" w:rsidRDefault="0097006A" w:rsidP="009F2B74">
            <w:pPr>
              <w:pStyle w:val="TableText"/>
            </w:pPr>
          </w:p>
        </w:tc>
        <w:tc>
          <w:tcPr>
            <w:tcW w:w="2244" w:type="dxa"/>
          </w:tcPr>
          <w:p w14:paraId="6C5F4203" w14:textId="77777777" w:rsidR="0097006A" w:rsidRDefault="0097006A" w:rsidP="009F2B74">
            <w:pPr>
              <w:pStyle w:val="TableText"/>
            </w:pPr>
          </w:p>
        </w:tc>
      </w:tr>
      <w:tr w:rsidR="0097006A" w:rsidRPr="00DF256B" w14:paraId="0C7CB0F9" w14:textId="77777777" w:rsidTr="009F2B74">
        <w:trPr>
          <w:cantSplit/>
        </w:trPr>
        <w:tc>
          <w:tcPr>
            <w:tcW w:w="1944" w:type="dxa"/>
          </w:tcPr>
          <w:p w14:paraId="715513DE" w14:textId="77777777" w:rsidR="0097006A" w:rsidRPr="00BF4A23" w:rsidRDefault="0097006A" w:rsidP="009F2B74">
            <w:pPr>
              <w:pStyle w:val="TableText"/>
            </w:pPr>
          </w:p>
        </w:tc>
        <w:tc>
          <w:tcPr>
            <w:tcW w:w="898" w:type="dxa"/>
          </w:tcPr>
          <w:p w14:paraId="67E82AA6" w14:textId="77777777" w:rsidR="0097006A" w:rsidRPr="009630B7" w:rsidRDefault="0097006A" w:rsidP="009F2B74">
            <w:pPr>
              <w:pStyle w:val="TableText"/>
              <w:numPr>
                <w:ilvl w:val="0"/>
                <w:numId w:val="204"/>
              </w:numPr>
            </w:pPr>
          </w:p>
        </w:tc>
        <w:tc>
          <w:tcPr>
            <w:tcW w:w="4488" w:type="dxa"/>
          </w:tcPr>
          <w:p w14:paraId="50B91E03" w14:textId="074C430C" w:rsidR="0097006A" w:rsidRDefault="0097006A">
            <w:pPr>
              <w:pStyle w:val="TableText"/>
            </w:pPr>
            <w:r>
              <w:t xml:space="preserve">Select the </w:t>
            </w:r>
            <w:r w:rsidR="00DD0EA5">
              <w:t xml:space="preserve">FY15RQTC007G-17 </w:t>
            </w:r>
            <w:r>
              <w:t>request message file</w:t>
            </w:r>
          </w:p>
        </w:tc>
        <w:tc>
          <w:tcPr>
            <w:tcW w:w="2244" w:type="dxa"/>
          </w:tcPr>
          <w:p w14:paraId="68C12EA8" w14:textId="4C30C0B5" w:rsidR="0097006A" w:rsidRDefault="0097006A" w:rsidP="009F2B74">
            <w:pPr>
              <w:pStyle w:val="TableText"/>
            </w:pPr>
            <w:r>
              <w:t>Message file selected</w:t>
            </w:r>
          </w:p>
        </w:tc>
        <w:tc>
          <w:tcPr>
            <w:tcW w:w="2244" w:type="dxa"/>
          </w:tcPr>
          <w:p w14:paraId="5627CD81" w14:textId="77777777" w:rsidR="0097006A" w:rsidRPr="00DF256B" w:rsidRDefault="0097006A" w:rsidP="009F2B74">
            <w:pPr>
              <w:pStyle w:val="TableText"/>
            </w:pPr>
          </w:p>
        </w:tc>
        <w:tc>
          <w:tcPr>
            <w:tcW w:w="561" w:type="dxa"/>
          </w:tcPr>
          <w:p w14:paraId="5003ABF9" w14:textId="77777777" w:rsidR="0097006A" w:rsidRPr="00DF256B" w:rsidRDefault="0097006A" w:rsidP="009F2B74">
            <w:pPr>
              <w:pStyle w:val="TableText"/>
            </w:pPr>
          </w:p>
        </w:tc>
        <w:tc>
          <w:tcPr>
            <w:tcW w:w="2244" w:type="dxa"/>
          </w:tcPr>
          <w:p w14:paraId="37E94EB1" w14:textId="0771E4B7" w:rsidR="0097006A" w:rsidRDefault="0097006A">
            <w:pPr>
              <w:pStyle w:val="TableText"/>
            </w:pPr>
            <w:r>
              <w:t>SV201=0039</w:t>
            </w:r>
          </w:p>
        </w:tc>
      </w:tr>
      <w:tr w:rsidR="0097006A" w:rsidRPr="00DF256B" w14:paraId="1636B56A" w14:textId="77777777" w:rsidTr="009F2B74">
        <w:trPr>
          <w:cantSplit/>
        </w:trPr>
        <w:tc>
          <w:tcPr>
            <w:tcW w:w="1944" w:type="dxa"/>
          </w:tcPr>
          <w:p w14:paraId="1483AB2F" w14:textId="77777777" w:rsidR="0097006A" w:rsidRPr="00BF4A23" w:rsidRDefault="0097006A" w:rsidP="009F2B74">
            <w:pPr>
              <w:pStyle w:val="TableText"/>
            </w:pPr>
          </w:p>
        </w:tc>
        <w:tc>
          <w:tcPr>
            <w:tcW w:w="898" w:type="dxa"/>
          </w:tcPr>
          <w:p w14:paraId="1A4AF049" w14:textId="77777777" w:rsidR="0097006A" w:rsidRPr="009630B7" w:rsidRDefault="0097006A" w:rsidP="009F2B74">
            <w:pPr>
              <w:pStyle w:val="TableText"/>
              <w:numPr>
                <w:ilvl w:val="0"/>
                <w:numId w:val="204"/>
              </w:numPr>
            </w:pPr>
          </w:p>
        </w:tc>
        <w:tc>
          <w:tcPr>
            <w:tcW w:w="4488" w:type="dxa"/>
          </w:tcPr>
          <w:p w14:paraId="47F0DB90" w14:textId="540655E2" w:rsidR="0097006A" w:rsidRDefault="0097006A" w:rsidP="009F2B74">
            <w:pPr>
              <w:pStyle w:val="TableText"/>
            </w:pPr>
            <w:r>
              <w:t xml:space="preserve">Submit to the </w:t>
            </w:r>
            <w:r w:rsidR="007C22F6">
              <w:t>ARPS</w:t>
            </w:r>
            <w:r>
              <w:t xml:space="preserve"> message interface</w:t>
            </w:r>
          </w:p>
        </w:tc>
        <w:tc>
          <w:tcPr>
            <w:tcW w:w="2244" w:type="dxa"/>
          </w:tcPr>
          <w:p w14:paraId="7E24023E" w14:textId="7A552F7F" w:rsidR="0097006A" w:rsidRDefault="0097006A" w:rsidP="009F2B74">
            <w:pPr>
              <w:pStyle w:val="TableText"/>
            </w:pPr>
            <w:r>
              <w:t xml:space="preserve">Message processed by </w:t>
            </w:r>
            <w:r w:rsidR="007C22F6">
              <w:t>ARPS</w:t>
            </w:r>
            <w:r>
              <w:t xml:space="preserve"> interface</w:t>
            </w:r>
          </w:p>
        </w:tc>
        <w:tc>
          <w:tcPr>
            <w:tcW w:w="2244" w:type="dxa"/>
          </w:tcPr>
          <w:p w14:paraId="46770A0C" w14:textId="77777777" w:rsidR="0097006A" w:rsidRPr="00DF256B" w:rsidRDefault="0097006A" w:rsidP="009F2B74">
            <w:pPr>
              <w:pStyle w:val="TableText"/>
            </w:pPr>
          </w:p>
        </w:tc>
        <w:tc>
          <w:tcPr>
            <w:tcW w:w="561" w:type="dxa"/>
          </w:tcPr>
          <w:p w14:paraId="5FC93C35" w14:textId="77777777" w:rsidR="0097006A" w:rsidRPr="00DF256B" w:rsidRDefault="0097006A" w:rsidP="009F2B74">
            <w:pPr>
              <w:pStyle w:val="TableText"/>
            </w:pPr>
          </w:p>
        </w:tc>
        <w:tc>
          <w:tcPr>
            <w:tcW w:w="2244" w:type="dxa"/>
          </w:tcPr>
          <w:p w14:paraId="4617B2E4" w14:textId="77777777" w:rsidR="0097006A" w:rsidRDefault="0097006A" w:rsidP="009F2B74">
            <w:pPr>
              <w:pStyle w:val="TableText"/>
            </w:pPr>
          </w:p>
        </w:tc>
      </w:tr>
      <w:tr w:rsidR="0097006A" w:rsidRPr="00DF256B" w14:paraId="102A22E6" w14:textId="77777777" w:rsidTr="009F2B74">
        <w:trPr>
          <w:cantSplit/>
        </w:trPr>
        <w:tc>
          <w:tcPr>
            <w:tcW w:w="1944" w:type="dxa"/>
          </w:tcPr>
          <w:p w14:paraId="08EAAFC7" w14:textId="77777777" w:rsidR="0097006A" w:rsidRPr="00BF4A23" w:rsidRDefault="0097006A" w:rsidP="009F2B74">
            <w:pPr>
              <w:pStyle w:val="TableText"/>
            </w:pPr>
          </w:p>
        </w:tc>
        <w:tc>
          <w:tcPr>
            <w:tcW w:w="898" w:type="dxa"/>
          </w:tcPr>
          <w:p w14:paraId="2E6608F6" w14:textId="77777777" w:rsidR="0097006A" w:rsidRPr="009630B7" w:rsidRDefault="0097006A" w:rsidP="009F2B74">
            <w:pPr>
              <w:pStyle w:val="TableText"/>
              <w:numPr>
                <w:ilvl w:val="0"/>
                <w:numId w:val="204"/>
              </w:numPr>
            </w:pPr>
          </w:p>
        </w:tc>
        <w:tc>
          <w:tcPr>
            <w:tcW w:w="4488" w:type="dxa"/>
          </w:tcPr>
          <w:p w14:paraId="1B728A87" w14:textId="3EC557F8" w:rsidR="0097006A" w:rsidRDefault="00E172C6" w:rsidP="009F2B74">
            <w:pPr>
              <w:pStyle w:val="TableText"/>
            </w:pPr>
            <w:r>
              <w:t>AAA error=AA returned</w:t>
            </w:r>
          </w:p>
        </w:tc>
        <w:tc>
          <w:tcPr>
            <w:tcW w:w="2244" w:type="dxa"/>
          </w:tcPr>
          <w:p w14:paraId="1439299F" w14:textId="7CDBDCA5" w:rsidR="0097006A" w:rsidRDefault="0097006A" w:rsidP="009F2B74">
            <w:pPr>
              <w:pStyle w:val="TableText"/>
            </w:pPr>
            <w:r>
              <w:t>AAA error response sent to requestor</w:t>
            </w:r>
          </w:p>
        </w:tc>
        <w:tc>
          <w:tcPr>
            <w:tcW w:w="2244" w:type="dxa"/>
          </w:tcPr>
          <w:p w14:paraId="6FFE84A9" w14:textId="77777777" w:rsidR="0097006A" w:rsidRPr="00DF256B" w:rsidRDefault="0097006A" w:rsidP="009F2B74">
            <w:pPr>
              <w:pStyle w:val="TableText"/>
            </w:pPr>
          </w:p>
        </w:tc>
        <w:tc>
          <w:tcPr>
            <w:tcW w:w="561" w:type="dxa"/>
          </w:tcPr>
          <w:p w14:paraId="123447AD" w14:textId="77777777" w:rsidR="0097006A" w:rsidRPr="00DF256B" w:rsidRDefault="0097006A" w:rsidP="009F2B74">
            <w:pPr>
              <w:pStyle w:val="TableText"/>
            </w:pPr>
          </w:p>
        </w:tc>
        <w:tc>
          <w:tcPr>
            <w:tcW w:w="2244" w:type="dxa"/>
          </w:tcPr>
          <w:p w14:paraId="7AAE6A1F" w14:textId="77777777" w:rsidR="0097006A" w:rsidRDefault="0097006A" w:rsidP="009F2B74">
            <w:pPr>
              <w:pStyle w:val="TableText"/>
            </w:pPr>
          </w:p>
        </w:tc>
      </w:tr>
      <w:tr w:rsidR="0097006A" w:rsidRPr="00DF256B" w14:paraId="3DFBA097" w14:textId="77777777" w:rsidTr="009F2B74">
        <w:trPr>
          <w:cantSplit/>
        </w:trPr>
        <w:tc>
          <w:tcPr>
            <w:tcW w:w="1944" w:type="dxa"/>
          </w:tcPr>
          <w:p w14:paraId="13359672" w14:textId="77777777" w:rsidR="0097006A" w:rsidRPr="00BF4A23" w:rsidRDefault="0097006A" w:rsidP="009F2B74">
            <w:pPr>
              <w:pStyle w:val="TableText"/>
            </w:pPr>
          </w:p>
        </w:tc>
        <w:tc>
          <w:tcPr>
            <w:tcW w:w="898" w:type="dxa"/>
          </w:tcPr>
          <w:p w14:paraId="09D95461" w14:textId="77777777" w:rsidR="0097006A" w:rsidRPr="009630B7" w:rsidRDefault="0097006A" w:rsidP="009F2B74">
            <w:pPr>
              <w:pStyle w:val="TableText"/>
              <w:numPr>
                <w:ilvl w:val="0"/>
                <w:numId w:val="204"/>
              </w:numPr>
            </w:pPr>
          </w:p>
        </w:tc>
        <w:tc>
          <w:tcPr>
            <w:tcW w:w="4488" w:type="dxa"/>
          </w:tcPr>
          <w:p w14:paraId="7186D338" w14:textId="1AB02D80" w:rsidR="0097006A" w:rsidRDefault="0097006A">
            <w:pPr>
              <w:pStyle w:val="TableText"/>
            </w:pPr>
            <w:r>
              <w:t xml:space="preserve">Select the </w:t>
            </w:r>
            <w:r w:rsidR="00DD0EA5">
              <w:t xml:space="preserve">FY15RQTC007G-18 </w:t>
            </w:r>
            <w:r>
              <w:t>request message file</w:t>
            </w:r>
          </w:p>
        </w:tc>
        <w:tc>
          <w:tcPr>
            <w:tcW w:w="2244" w:type="dxa"/>
          </w:tcPr>
          <w:p w14:paraId="5C61FE35" w14:textId="10772AD5" w:rsidR="0097006A" w:rsidRDefault="0097006A" w:rsidP="009F2B74">
            <w:pPr>
              <w:pStyle w:val="TableText"/>
            </w:pPr>
            <w:r>
              <w:t>Message file selected</w:t>
            </w:r>
          </w:p>
        </w:tc>
        <w:tc>
          <w:tcPr>
            <w:tcW w:w="2244" w:type="dxa"/>
          </w:tcPr>
          <w:p w14:paraId="366222A1" w14:textId="77777777" w:rsidR="0097006A" w:rsidRPr="00DF256B" w:rsidRDefault="0097006A" w:rsidP="009F2B74">
            <w:pPr>
              <w:pStyle w:val="TableText"/>
            </w:pPr>
          </w:p>
        </w:tc>
        <w:tc>
          <w:tcPr>
            <w:tcW w:w="561" w:type="dxa"/>
          </w:tcPr>
          <w:p w14:paraId="6DD73920" w14:textId="77777777" w:rsidR="0097006A" w:rsidRPr="00DF256B" w:rsidRDefault="0097006A" w:rsidP="009F2B74">
            <w:pPr>
              <w:pStyle w:val="TableText"/>
            </w:pPr>
          </w:p>
        </w:tc>
        <w:tc>
          <w:tcPr>
            <w:tcW w:w="2244" w:type="dxa"/>
          </w:tcPr>
          <w:p w14:paraId="74B77B21" w14:textId="76D9D2C7" w:rsidR="0097006A" w:rsidRDefault="0097006A">
            <w:pPr>
              <w:pStyle w:val="TableText"/>
            </w:pPr>
            <w:r>
              <w:t>SV201=0040</w:t>
            </w:r>
          </w:p>
        </w:tc>
      </w:tr>
      <w:tr w:rsidR="0097006A" w:rsidRPr="00DF256B" w14:paraId="0EFC0F66" w14:textId="77777777" w:rsidTr="009F2B74">
        <w:trPr>
          <w:cantSplit/>
        </w:trPr>
        <w:tc>
          <w:tcPr>
            <w:tcW w:w="1944" w:type="dxa"/>
          </w:tcPr>
          <w:p w14:paraId="4B4A80AB" w14:textId="77777777" w:rsidR="0097006A" w:rsidRPr="00BF4A23" w:rsidRDefault="0097006A" w:rsidP="009F2B74">
            <w:pPr>
              <w:pStyle w:val="TableText"/>
            </w:pPr>
          </w:p>
        </w:tc>
        <w:tc>
          <w:tcPr>
            <w:tcW w:w="898" w:type="dxa"/>
          </w:tcPr>
          <w:p w14:paraId="043703C8" w14:textId="77777777" w:rsidR="0097006A" w:rsidRPr="009630B7" w:rsidRDefault="0097006A" w:rsidP="009F2B74">
            <w:pPr>
              <w:pStyle w:val="TableText"/>
              <w:numPr>
                <w:ilvl w:val="0"/>
                <w:numId w:val="204"/>
              </w:numPr>
            </w:pPr>
          </w:p>
        </w:tc>
        <w:tc>
          <w:tcPr>
            <w:tcW w:w="4488" w:type="dxa"/>
          </w:tcPr>
          <w:p w14:paraId="4D98B319" w14:textId="37B87368" w:rsidR="0097006A" w:rsidRDefault="0097006A" w:rsidP="009F2B74">
            <w:pPr>
              <w:pStyle w:val="TableText"/>
            </w:pPr>
            <w:r>
              <w:t xml:space="preserve">Submit to the </w:t>
            </w:r>
            <w:r w:rsidR="007C22F6">
              <w:t>ARPS</w:t>
            </w:r>
            <w:r>
              <w:t xml:space="preserve"> message interface</w:t>
            </w:r>
          </w:p>
        </w:tc>
        <w:tc>
          <w:tcPr>
            <w:tcW w:w="2244" w:type="dxa"/>
          </w:tcPr>
          <w:p w14:paraId="761B9CB2" w14:textId="64E337FF" w:rsidR="0097006A" w:rsidRDefault="0097006A" w:rsidP="009F2B74">
            <w:pPr>
              <w:pStyle w:val="TableText"/>
            </w:pPr>
            <w:r>
              <w:t xml:space="preserve">Message processed by </w:t>
            </w:r>
            <w:r w:rsidR="007C22F6">
              <w:t>ARPS</w:t>
            </w:r>
            <w:r>
              <w:t xml:space="preserve"> interface</w:t>
            </w:r>
          </w:p>
        </w:tc>
        <w:tc>
          <w:tcPr>
            <w:tcW w:w="2244" w:type="dxa"/>
          </w:tcPr>
          <w:p w14:paraId="1C5757F8" w14:textId="77777777" w:rsidR="0097006A" w:rsidRPr="00DF256B" w:rsidRDefault="0097006A" w:rsidP="009F2B74">
            <w:pPr>
              <w:pStyle w:val="TableText"/>
            </w:pPr>
          </w:p>
        </w:tc>
        <w:tc>
          <w:tcPr>
            <w:tcW w:w="561" w:type="dxa"/>
          </w:tcPr>
          <w:p w14:paraId="5DD68FF2" w14:textId="77777777" w:rsidR="0097006A" w:rsidRPr="00DF256B" w:rsidRDefault="0097006A" w:rsidP="009F2B74">
            <w:pPr>
              <w:pStyle w:val="TableText"/>
            </w:pPr>
          </w:p>
        </w:tc>
        <w:tc>
          <w:tcPr>
            <w:tcW w:w="2244" w:type="dxa"/>
          </w:tcPr>
          <w:p w14:paraId="0B5D225D" w14:textId="77777777" w:rsidR="0097006A" w:rsidRDefault="0097006A" w:rsidP="009F2B74">
            <w:pPr>
              <w:pStyle w:val="TableText"/>
            </w:pPr>
          </w:p>
        </w:tc>
      </w:tr>
      <w:tr w:rsidR="0097006A" w:rsidRPr="00DF256B" w14:paraId="020CB47D" w14:textId="77777777" w:rsidTr="009F2B74">
        <w:trPr>
          <w:cantSplit/>
        </w:trPr>
        <w:tc>
          <w:tcPr>
            <w:tcW w:w="1944" w:type="dxa"/>
          </w:tcPr>
          <w:p w14:paraId="7850B1F2" w14:textId="77777777" w:rsidR="0097006A" w:rsidRPr="00BF4A23" w:rsidRDefault="0097006A" w:rsidP="009F2B74">
            <w:pPr>
              <w:pStyle w:val="TableText"/>
            </w:pPr>
          </w:p>
        </w:tc>
        <w:tc>
          <w:tcPr>
            <w:tcW w:w="898" w:type="dxa"/>
          </w:tcPr>
          <w:p w14:paraId="4AC78055" w14:textId="77777777" w:rsidR="0097006A" w:rsidRPr="009630B7" w:rsidRDefault="0097006A" w:rsidP="009F2B74">
            <w:pPr>
              <w:pStyle w:val="TableText"/>
              <w:numPr>
                <w:ilvl w:val="0"/>
                <w:numId w:val="204"/>
              </w:numPr>
            </w:pPr>
          </w:p>
        </w:tc>
        <w:tc>
          <w:tcPr>
            <w:tcW w:w="4488" w:type="dxa"/>
          </w:tcPr>
          <w:p w14:paraId="62931A9D" w14:textId="4C25268E" w:rsidR="0097006A" w:rsidRDefault="00E172C6" w:rsidP="009F2B74">
            <w:pPr>
              <w:pStyle w:val="TableText"/>
            </w:pPr>
            <w:r>
              <w:t>AAA error=AA returned</w:t>
            </w:r>
          </w:p>
        </w:tc>
        <w:tc>
          <w:tcPr>
            <w:tcW w:w="2244" w:type="dxa"/>
          </w:tcPr>
          <w:p w14:paraId="4070DBCA" w14:textId="5345E291" w:rsidR="0097006A" w:rsidRDefault="0097006A" w:rsidP="009F2B74">
            <w:pPr>
              <w:pStyle w:val="TableText"/>
            </w:pPr>
            <w:r>
              <w:t>AAA error response sent to requestor</w:t>
            </w:r>
          </w:p>
        </w:tc>
        <w:tc>
          <w:tcPr>
            <w:tcW w:w="2244" w:type="dxa"/>
          </w:tcPr>
          <w:p w14:paraId="44ACBDA8" w14:textId="77777777" w:rsidR="0097006A" w:rsidRPr="00DF256B" w:rsidRDefault="0097006A" w:rsidP="009F2B74">
            <w:pPr>
              <w:pStyle w:val="TableText"/>
            </w:pPr>
          </w:p>
        </w:tc>
        <w:tc>
          <w:tcPr>
            <w:tcW w:w="561" w:type="dxa"/>
          </w:tcPr>
          <w:p w14:paraId="31F4B7BD" w14:textId="77777777" w:rsidR="0097006A" w:rsidRPr="00DF256B" w:rsidRDefault="0097006A" w:rsidP="009F2B74">
            <w:pPr>
              <w:pStyle w:val="TableText"/>
            </w:pPr>
          </w:p>
        </w:tc>
        <w:tc>
          <w:tcPr>
            <w:tcW w:w="2244" w:type="dxa"/>
          </w:tcPr>
          <w:p w14:paraId="1439A21B" w14:textId="77777777" w:rsidR="0097006A" w:rsidRDefault="0097006A" w:rsidP="009F2B74">
            <w:pPr>
              <w:pStyle w:val="TableText"/>
            </w:pPr>
          </w:p>
        </w:tc>
      </w:tr>
      <w:tr w:rsidR="0097006A" w:rsidRPr="00DF256B" w14:paraId="1F9C0095" w14:textId="77777777" w:rsidTr="009F2B74">
        <w:trPr>
          <w:cantSplit/>
        </w:trPr>
        <w:tc>
          <w:tcPr>
            <w:tcW w:w="1944" w:type="dxa"/>
          </w:tcPr>
          <w:p w14:paraId="5909D839" w14:textId="77777777" w:rsidR="0097006A" w:rsidRPr="00BF4A23" w:rsidRDefault="0097006A" w:rsidP="009F2B74">
            <w:pPr>
              <w:pStyle w:val="TableText"/>
            </w:pPr>
          </w:p>
        </w:tc>
        <w:tc>
          <w:tcPr>
            <w:tcW w:w="898" w:type="dxa"/>
          </w:tcPr>
          <w:p w14:paraId="69B8E54F" w14:textId="77777777" w:rsidR="0097006A" w:rsidRPr="009630B7" w:rsidRDefault="0097006A" w:rsidP="009F2B74">
            <w:pPr>
              <w:pStyle w:val="TableText"/>
              <w:numPr>
                <w:ilvl w:val="0"/>
                <w:numId w:val="204"/>
              </w:numPr>
            </w:pPr>
          </w:p>
        </w:tc>
        <w:tc>
          <w:tcPr>
            <w:tcW w:w="4488" w:type="dxa"/>
          </w:tcPr>
          <w:p w14:paraId="75420966" w14:textId="4D48917F" w:rsidR="0097006A" w:rsidRDefault="0097006A">
            <w:pPr>
              <w:pStyle w:val="TableText"/>
            </w:pPr>
            <w:r>
              <w:t xml:space="preserve">Select the </w:t>
            </w:r>
            <w:r w:rsidR="00DD0EA5">
              <w:t xml:space="preserve">FY15RQTC007G-19 </w:t>
            </w:r>
            <w:r>
              <w:t>request message file</w:t>
            </w:r>
          </w:p>
        </w:tc>
        <w:tc>
          <w:tcPr>
            <w:tcW w:w="2244" w:type="dxa"/>
          </w:tcPr>
          <w:p w14:paraId="016F7802" w14:textId="318BC22D" w:rsidR="0097006A" w:rsidRDefault="0097006A" w:rsidP="009F2B74">
            <w:pPr>
              <w:pStyle w:val="TableText"/>
            </w:pPr>
            <w:r>
              <w:t>Message file selected</w:t>
            </w:r>
          </w:p>
        </w:tc>
        <w:tc>
          <w:tcPr>
            <w:tcW w:w="2244" w:type="dxa"/>
          </w:tcPr>
          <w:p w14:paraId="2C5B9236" w14:textId="77777777" w:rsidR="0097006A" w:rsidRPr="00DF256B" w:rsidRDefault="0097006A" w:rsidP="009F2B74">
            <w:pPr>
              <w:pStyle w:val="TableText"/>
            </w:pPr>
          </w:p>
        </w:tc>
        <w:tc>
          <w:tcPr>
            <w:tcW w:w="561" w:type="dxa"/>
          </w:tcPr>
          <w:p w14:paraId="5004DEE9" w14:textId="77777777" w:rsidR="0097006A" w:rsidRPr="00DF256B" w:rsidRDefault="0097006A" w:rsidP="009F2B74">
            <w:pPr>
              <w:pStyle w:val="TableText"/>
            </w:pPr>
          </w:p>
        </w:tc>
        <w:tc>
          <w:tcPr>
            <w:tcW w:w="2244" w:type="dxa"/>
          </w:tcPr>
          <w:p w14:paraId="65E865F3" w14:textId="216BE299" w:rsidR="0097006A" w:rsidRDefault="0097006A">
            <w:pPr>
              <w:pStyle w:val="TableText"/>
            </w:pPr>
            <w:r>
              <w:t>SV201=0041</w:t>
            </w:r>
          </w:p>
        </w:tc>
      </w:tr>
      <w:tr w:rsidR="0097006A" w:rsidRPr="00DF256B" w14:paraId="7CB6562F" w14:textId="77777777" w:rsidTr="009F2B74">
        <w:trPr>
          <w:cantSplit/>
        </w:trPr>
        <w:tc>
          <w:tcPr>
            <w:tcW w:w="1944" w:type="dxa"/>
          </w:tcPr>
          <w:p w14:paraId="4EE4935C" w14:textId="77777777" w:rsidR="0097006A" w:rsidRPr="00BF4A23" w:rsidRDefault="0097006A" w:rsidP="009F2B74">
            <w:pPr>
              <w:pStyle w:val="TableText"/>
            </w:pPr>
          </w:p>
        </w:tc>
        <w:tc>
          <w:tcPr>
            <w:tcW w:w="898" w:type="dxa"/>
          </w:tcPr>
          <w:p w14:paraId="31F60910" w14:textId="77777777" w:rsidR="0097006A" w:rsidRPr="009630B7" w:rsidRDefault="0097006A" w:rsidP="009F2B74">
            <w:pPr>
              <w:pStyle w:val="TableText"/>
              <w:numPr>
                <w:ilvl w:val="0"/>
                <w:numId w:val="204"/>
              </w:numPr>
            </w:pPr>
          </w:p>
        </w:tc>
        <w:tc>
          <w:tcPr>
            <w:tcW w:w="4488" w:type="dxa"/>
          </w:tcPr>
          <w:p w14:paraId="46C68015" w14:textId="1071B478" w:rsidR="0097006A" w:rsidRDefault="0097006A" w:rsidP="009F2B74">
            <w:pPr>
              <w:pStyle w:val="TableText"/>
            </w:pPr>
            <w:r>
              <w:t xml:space="preserve">Submit to the </w:t>
            </w:r>
            <w:r w:rsidR="007C22F6">
              <w:t>ARPS</w:t>
            </w:r>
            <w:r>
              <w:t xml:space="preserve"> message interface</w:t>
            </w:r>
          </w:p>
        </w:tc>
        <w:tc>
          <w:tcPr>
            <w:tcW w:w="2244" w:type="dxa"/>
          </w:tcPr>
          <w:p w14:paraId="482C743A" w14:textId="2BAC9BF4" w:rsidR="0097006A" w:rsidRDefault="0097006A" w:rsidP="009F2B74">
            <w:pPr>
              <w:pStyle w:val="TableText"/>
            </w:pPr>
            <w:r>
              <w:t xml:space="preserve">Message processed by </w:t>
            </w:r>
            <w:r w:rsidR="007C22F6">
              <w:t>ARPS</w:t>
            </w:r>
            <w:r>
              <w:t xml:space="preserve"> interface</w:t>
            </w:r>
          </w:p>
        </w:tc>
        <w:tc>
          <w:tcPr>
            <w:tcW w:w="2244" w:type="dxa"/>
          </w:tcPr>
          <w:p w14:paraId="6C73C3A9" w14:textId="77777777" w:rsidR="0097006A" w:rsidRPr="00DF256B" w:rsidRDefault="0097006A" w:rsidP="009F2B74">
            <w:pPr>
              <w:pStyle w:val="TableText"/>
            </w:pPr>
          </w:p>
        </w:tc>
        <w:tc>
          <w:tcPr>
            <w:tcW w:w="561" w:type="dxa"/>
          </w:tcPr>
          <w:p w14:paraId="30262E7F" w14:textId="77777777" w:rsidR="0097006A" w:rsidRPr="00DF256B" w:rsidRDefault="0097006A" w:rsidP="009F2B74">
            <w:pPr>
              <w:pStyle w:val="TableText"/>
            </w:pPr>
          </w:p>
        </w:tc>
        <w:tc>
          <w:tcPr>
            <w:tcW w:w="2244" w:type="dxa"/>
          </w:tcPr>
          <w:p w14:paraId="43D27A9B" w14:textId="77777777" w:rsidR="0097006A" w:rsidRDefault="0097006A" w:rsidP="009F2B74">
            <w:pPr>
              <w:pStyle w:val="TableText"/>
            </w:pPr>
          </w:p>
        </w:tc>
      </w:tr>
      <w:tr w:rsidR="0097006A" w:rsidRPr="00DF256B" w14:paraId="2F0F2AF0" w14:textId="77777777" w:rsidTr="009F2B74">
        <w:trPr>
          <w:cantSplit/>
        </w:trPr>
        <w:tc>
          <w:tcPr>
            <w:tcW w:w="1944" w:type="dxa"/>
          </w:tcPr>
          <w:p w14:paraId="13264D75" w14:textId="77777777" w:rsidR="0097006A" w:rsidRPr="00BF4A23" w:rsidRDefault="0097006A" w:rsidP="009F2B74">
            <w:pPr>
              <w:pStyle w:val="TableText"/>
            </w:pPr>
          </w:p>
        </w:tc>
        <w:tc>
          <w:tcPr>
            <w:tcW w:w="898" w:type="dxa"/>
          </w:tcPr>
          <w:p w14:paraId="3F7637FA" w14:textId="77777777" w:rsidR="0097006A" w:rsidRPr="009630B7" w:rsidRDefault="0097006A" w:rsidP="009F2B74">
            <w:pPr>
              <w:pStyle w:val="TableText"/>
              <w:numPr>
                <w:ilvl w:val="0"/>
                <w:numId w:val="204"/>
              </w:numPr>
            </w:pPr>
          </w:p>
        </w:tc>
        <w:tc>
          <w:tcPr>
            <w:tcW w:w="4488" w:type="dxa"/>
          </w:tcPr>
          <w:p w14:paraId="354E4DAF" w14:textId="5F20D75A" w:rsidR="0097006A" w:rsidRDefault="00E172C6" w:rsidP="009F2B74">
            <w:pPr>
              <w:pStyle w:val="TableText"/>
            </w:pPr>
            <w:r>
              <w:t>AAA error=AA returned</w:t>
            </w:r>
          </w:p>
        </w:tc>
        <w:tc>
          <w:tcPr>
            <w:tcW w:w="2244" w:type="dxa"/>
          </w:tcPr>
          <w:p w14:paraId="18070094" w14:textId="295A6334" w:rsidR="0097006A" w:rsidRDefault="0097006A" w:rsidP="009F2B74">
            <w:pPr>
              <w:pStyle w:val="TableText"/>
            </w:pPr>
            <w:r>
              <w:t>AAA error response sent to requestor</w:t>
            </w:r>
          </w:p>
        </w:tc>
        <w:tc>
          <w:tcPr>
            <w:tcW w:w="2244" w:type="dxa"/>
          </w:tcPr>
          <w:p w14:paraId="5FADE49D" w14:textId="77777777" w:rsidR="0097006A" w:rsidRPr="00DF256B" w:rsidRDefault="0097006A" w:rsidP="009F2B74">
            <w:pPr>
              <w:pStyle w:val="TableText"/>
            </w:pPr>
          </w:p>
        </w:tc>
        <w:tc>
          <w:tcPr>
            <w:tcW w:w="561" w:type="dxa"/>
          </w:tcPr>
          <w:p w14:paraId="2D283361" w14:textId="77777777" w:rsidR="0097006A" w:rsidRPr="00DF256B" w:rsidRDefault="0097006A" w:rsidP="009F2B74">
            <w:pPr>
              <w:pStyle w:val="TableText"/>
            </w:pPr>
          </w:p>
        </w:tc>
        <w:tc>
          <w:tcPr>
            <w:tcW w:w="2244" w:type="dxa"/>
          </w:tcPr>
          <w:p w14:paraId="7A47C9A1" w14:textId="77777777" w:rsidR="0097006A" w:rsidRDefault="0097006A" w:rsidP="009F2B74">
            <w:pPr>
              <w:pStyle w:val="TableText"/>
            </w:pPr>
          </w:p>
        </w:tc>
      </w:tr>
      <w:tr w:rsidR="0097006A" w:rsidRPr="00DF256B" w14:paraId="2C9AA67B" w14:textId="77777777" w:rsidTr="009F2B74">
        <w:trPr>
          <w:cantSplit/>
        </w:trPr>
        <w:tc>
          <w:tcPr>
            <w:tcW w:w="1944" w:type="dxa"/>
          </w:tcPr>
          <w:p w14:paraId="4C5E5383" w14:textId="77777777" w:rsidR="0097006A" w:rsidRPr="00BF4A23" w:rsidRDefault="0097006A" w:rsidP="009F2B74">
            <w:pPr>
              <w:pStyle w:val="TableText"/>
            </w:pPr>
          </w:p>
        </w:tc>
        <w:tc>
          <w:tcPr>
            <w:tcW w:w="898" w:type="dxa"/>
          </w:tcPr>
          <w:p w14:paraId="59B6A32D" w14:textId="77777777" w:rsidR="0097006A" w:rsidRPr="009630B7" w:rsidRDefault="0097006A" w:rsidP="009F2B74">
            <w:pPr>
              <w:pStyle w:val="TableText"/>
              <w:numPr>
                <w:ilvl w:val="0"/>
                <w:numId w:val="204"/>
              </w:numPr>
            </w:pPr>
          </w:p>
        </w:tc>
        <w:tc>
          <w:tcPr>
            <w:tcW w:w="4488" w:type="dxa"/>
          </w:tcPr>
          <w:p w14:paraId="4E9EE657" w14:textId="5E1BF630" w:rsidR="0097006A" w:rsidRDefault="0097006A">
            <w:pPr>
              <w:pStyle w:val="TableText"/>
            </w:pPr>
            <w:r>
              <w:t xml:space="preserve">Select the </w:t>
            </w:r>
            <w:r w:rsidR="00DD0EA5">
              <w:t xml:space="preserve">FY15RQTC007G-20 </w:t>
            </w:r>
            <w:r>
              <w:t>request message file</w:t>
            </w:r>
          </w:p>
        </w:tc>
        <w:tc>
          <w:tcPr>
            <w:tcW w:w="2244" w:type="dxa"/>
          </w:tcPr>
          <w:p w14:paraId="40F76E26" w14:textId="0D0A406B" w:rsidR="0097006A" w:rsidRDefault="0097006A" w:rsidP="009F2B74">
            <w:pPr>
              <w:pStyle w:val="TableText"/>
            </w:pPr>
            <w:r>
              <w:t>Message file selected</w:t>
            </w:r>
          </w:p>
        </w:tc>
        <w:tc>
          <w:tcPr>
            <w:tcW w:w="2244" w:type="dxa"/>
          </w:tcPr>
          <w:p w14:paraId="6F4979C6" w14:textId="77777777" w:rsidR="0097006A" w:rsidRPr="00DF256B" w:rsidRDefault="0097006A" w:rsidP="009F2B74">
            <w:pPr>
              <w:pStyle w:val="TableText"/>
            </w:pPr>
          </w:p>
        </w:tc>
        <w:tc>
          <w:tcPr>
            <w:tcW w:w="561" w:type="dxa"/>
          </w:tcPr>
          <w:p w14:paraId="70D19631" w14:textId="77777777" w:rsidR="0097006A" w:rsidRPr="00DF256B" w:rsidRDefault="0097006A" w:rsidP="009F2B74">
            <w:pPr>
              <w:pStyle w:val="TableText"/>
            </w:pPr>
          </w:p>
        </w:tc>
        <w:tc>
          <w:tcPr>
            <w:tcW w:w="2244" w:type="dxa"/>
          </w:tcPr>
          <w:p w14:paraId="337BB9FB" w14:textId="428EDEF5" w:rsidR="0097006A" w:rsidRDefault="0097006A">
            <w:pPr>
              <w:pStyle w:val="TableText"/>
            </w:pPr>
            <w:r>
              <w:t>SV201=0042</w:t>
            </w:r>
          </w:p>
        </w:tc>
      </w:tr>
      <w:tr w:rsidR="0097006A" w:rsidRPr="00DF256B" w14:paraId="20C3A801" w14:textId="77777777" w:rsidTr="009F2B74">
        <w:trPr>
          <w:cantSplit/>
        </w:trPr>
        <w:tc>
          <w:tcPr>
            <w:tcW w:w="1944" w:type="dxa"/>
          </w:tcPr>
          <w:p w14:paraId="79B19728" w14:textId="77777777" w:rsidR="0097006A" w:rsidRPr="00BF4A23" w:rsidRDefault="0097006A" w:rsidP="009F2B74">
            <w:pPr>
              <w:pStyle w:val="TableText"/>
            </w:pPr>
          </w:p>
        </w:tc>
        <w:tc>
          <w:tcPr>
            <w:tcW w:w="898" w:type="dxa"/>
          </w:tcPr>
          <w:p w14:paraId="2D00C86D" w14:textId="77777777" w:rsidR="0097006A" w:rsidRPr="009630B7" w:rsidRDefault="0097006A" w:rsidP="009F2B74">
            <w:pPr>
              <w:pStyle w:val="TableText"/>
              <w:numPr>
                <w:ilvl w:val="0"/>
                <w:numId w:val="204"/>
              </w:numPr>
            </w:pPr>
          </w:p>
        </w:tc>
        <w:tc>
          <w:tcPr>
            <w:tcW w:w="4488" w:type="dxa"/>
          </w:tcPr>
          <w:p w14:paraId="1215D0D9" w14:textId="2BCFA2E1" w:rsidR="0097006A" w:rsidRDefault="0097006A" w:rsidP="009F2B74">
            <w:pPr>
              <w:pStyle w:val="TableText"/>
            </w:pPr>
            <w:r>
              <w:t xml:space="preserve">Submit to the </w:t>
            </w:r>
            <w:r w:rsidR="007C22F6">
              <w:t>ARPS</w:t>
            </w:r>
            <w:r>
              <w:t xml:space="preserve"> message interface</w:t>
            </w:r>
          </w:p>
        </w:tc>
        <w:tc>
          <w:tcPr>
            <w:tcW w:w="2244" w:type="dxa"/>
          </w:tcPr>
          <w:p w14:paraId="69F9C0BD" w14:textId="720EABA0" w:rsidR="0097006A" w:rsidRDefault="0097006A" w:rsidP="009F2B74">
            <w:pPr>
              <w:pStyle w:val="TableText"/>
            </w:pPr>
            <w:r>
              <w:t xml:space="preserve">Message processed by </w:t>
            </w:r>
            <w:r w:rsidR="007C22F6">
              <w:t>ARPS</w:t>
            </w:r>
            <w:r>
              <w:t xml:space="preserve"> interface</w:t>
            </w:r>
          </w:p>
        </w:tc>
        <w:tc>
          <w:tcPr>
            <w:tcW w:w="2244" w:type="dxa"/>
          </w:tcPr>
          <w:p w14:paraId="2D63FD6F" w14:textId="77777777" w:rsidR="0097006A" w:rsidRPr="00DF256B" w:rsidRDefault="0097006A" w:rsidP="009F2B74">
            <w:pPr>
              <w:pStyle w:val="TableText"/>
            </w:pPr>
          </w:p>
        </w:tc>
        <w:tc>
          <w:tcPr>
            <w:tcW w:w="561" w:type="dxa"/>
          </w:tcPr>
          <w:p w14:paraId="6FFE5EF1" w14:textId="77777777" w:rsidR="0097006A" w:rsidRPr="00DF256B" w:rsidRDefault="0097006A" w:rsidP="009F2B74">
            <w:pPr>
              <w:pStyle w:val="TableText"/>
            </w:pPr>
          </w:p>
        </w:tc>
        <w:tc>
          <w:tcPr>
            <w:tcW w:w="2244" w:type="dxa"/>
          </w:tcPr>
          <w:p w14:paraId="0C8D38AB" w14:textId="77777777" w:rsidR="0097006A" w:rsidRDefault="0097006A" w:rsidP="009F2B74">
            <w:pPr>
              <w:pStyle w:val="TableText"/>
            </w:pPr>
          </w:p>
        </w:tc>
      </w:tr>
      <w:tr w:rsidR="0097006A" w:rsidRPr="00DF256B" w14:paraId="61A50B8E" w14:textId="77777777" w:rsidTr="009F2B74">
        <w:trPr>
          <w:cantSplit/>
        </w:trPr>
        <w:tc>
          <w:tcPr>
            <w:tcW w:w="1944" w:type="dxa"/>
          </w:tcPr>
          <w:p w14:paraId="1C358523" w14:textId="77777777" w:rsidR="0097006A" w:rsidRPr="00BF4A23" w:rsidRDefault="0097006A" w:rsidP="009F2B74">
            <w:pPr>
              <w:pStyle w:val="TableText"/>
            </w:pPr>
          </w:p>
        </w:tc>
        <w:tc>
          <w:tcPr>
            <w:tcW w:w="898" w:type="dxa"/>
          </w:tcPr>
          <w:p w14:paraId="4C413FF8" w14:textId="77777777" w:rsidR="0097006A" w:rsidRPr="009630B7" w:rsidRDefault="0097006A" w:rsidP="009F2B74">
            <w:pPr>
              <w:pStyle w:val="TableText"/>
              <w:numPr>
                <w:ilvl w:val="0"/>
                <w:numId w:val="204"/>
              </w:numPr>
            </w:pPr>
          </w:p>
        </w:tc>
        <w:tc>
          <w:tcPr>
            <w:tcW w:w="4488" w:type="dxa"/>
          </w:tcPr>
          <w:p w14:paraId="7E3FE608" w14:textId="3852FFE7" w:rsidR="0097006A" w:rsidRDefault="00E172C6" w:rsidP="009F2B74">
            <w:pPr>
              <w:pStyle w:val="TableText"/>
            </w:pPr>
            <w:r>
              <w:t>AAA error=AA returned</w:t>
            </w:r>
          </w:p>
        </w:tc>
        <w:tc>
          <w:tcPr>
            <w:tcW w:w="2244" w:type="dxa"/>
          </w:tcPr>
          <w:p w14:paraId="7468B20C" w14:textId="0F91A878" w:rsidR="0097006A" w:rsidRDefault="0097006A" w:rsidP="009F2B74">
            <w:pPr>
              <w:pStyle w:val="TableText"/>
            </w:pPr>
            <w:r>
              <w:t>AAA error response sent to requestor</w:t>
            </w:r>
          </w:p>
        </w:tc>
        <w:tc>
          <w:tcPr>
            <w:tcW w:w="2244" w:type="dxa"/>
          </w:tcPr>
          <w:p w14:paraId="6F835AFC" w14:textId="77777777" w:rsidR="0097006A" w:rsidRPr="00DF256B" w:rsidRDefault="0097006A" w:rsidP="009F2B74">
            <w:pPr>
              <w:pStyle w:val="TableText"/>
            </w:pPr>
          </w:p>
        </w:tc>
        <w:tc>
          <w:tcPr>
            <w:tcW w:w="561" w:type="dxa"/>
          </w:tcPr>
          <w:p w14:paraId="1D4673A7" w14:textId="77777777" w:rsidR="0097006A" w:rsidRPr="00DF256B" w:rsidRDefault="0097006A" w:rsidP="009F2B74">
            <w:pPr>
              <w:pStyle w:val="TableText"/>
            </w:pPr>
          </w:p>
        </w:tc>
        <w:tc>
          <w:tcPr>
            <w:tcW w:w="2244" w:type="dxa"/>
          </w:tcPr>
          <w:p w14:paraId="32CF9C1E" w14:textId="77777777" w:rsidR="0097006A" w:rsidRDefault="0097006A" w:rsidP="009F2B74">
            <w:pPr>
              <w:pStyle w:val="TableText"/>
            </w:pPr>
          </w:p>
        </w:tc>
      </w:tr>
      <w:tr w:rsidR="0097006A" w:rsidRPr="00DF256B" w14:paraId="799CBDA9" w14:textId="77777777" w:rsidTr="009F2B74">
        <w:trPr>
          <w:cantSplit/>
        </w:trPr>
        <w:tc>
          <w:tcPr>
            <w:tcW w:w="1944" w:type="dxa"/>
          </w:tcPr>
          <w:p w14:paraId="448CE6E4" w14:textId="77777777" w:rsidR="0097006A" w:rsidRPr="00BF4A23" w:rsidRDefault="0097006A" w:rsidP="009F2B74">
            <w:pPr>
              <w:pStyle w:val="TableText"/>
            </w:pPr>
          </w:p>
        </w:tc>
        <w:tc>
          <w:tcPr>
            <w:tcW w:w="898" w:type="dxa"/>
          </w:tcPr>
          <w:p w14:paraId="6C828C39" w14:textId="77777777" w:rsidR="0097006A" w:rsidRPr="009630B7" w:rsidRDefault="0097006A" w:rsidP="009F2B74">
            <w:pPr>
              <w:pStyle w:val="TableText"/>
              <w:numPr>
                <w:ilvl w:val="0"/>
                <w:numId w:val="204"/>
              </w:numPr>
            </w:pPr>
          </w:p>
        </w:tc>
        <w:tc>
          <w:tcPr>
            <w:tcW w:w="4488" w:type="dxa"/>
          </w:tcPr>
          <w:p w14:paraId="674A46EA" w14:textId="508FB94D" w:rsidR="0097006A" w:rsidRDefault="0097006A">
            <w:pPr>
              <w:pStyle w:val="TableText"/>
            </w:pPr>
            <w:r>
              <w:t xml:space="preserve">Select the </w:t>
            </w:r>
            <w:r w:rsidR="00DD0EA5">
              <w:t xml:space="preserve">FY15RQTC007G-21 </w:t>
            </w:r>
            <w:r>
              <w:t>request message file</w:t>
            </w:r>
          </w:p>
        </w:tc>
        <w:tc>
          <w:tcPr>
            <w:tcW w:w="2244" w:type="dxa"/>
          </w:tcPr>
          <w:p w14:paraId="278F618A" w14:textId="1DBC3D67" w:rsidR="0097006A" w:rsidRDefault="0097006A" w:rsidP="009F2B74">
            <w:pPr>
              <w:pStyle w:val="TableText"/>
            </w:pPr>
            <w:r>
              <w:t>Message file selected</w:t>
            </w:r>
          </w:p>
        </w:tc>
        <w:tc>
          <w:tcPr>
            <w:tcW w:w="2244" w:type="dxa"/>
          </w:tcPr>
          <w:p w14:paraId="429DBF81" w14:textId="77777777" w:rsidR="0097006A" w:rsidRPr="00DF256B" w:rsidRDefault="0097006A" w:rsidP="009F2B74">
            <w:pPr>
              <w:pStyle w:val="TableText"/>
            </w:pPr>
          </w:p>
        </w:tc>
        <w:tc>
          <w:tcPr>
            <w:tcW w:w="561" w:type="dxa"/>
          </w:tcPr>
          <w:p w14:paraId="38C87F92" w14:textId="77777777" w:rsidR="0097006A" w:rsidRPr="00DF256B" w:rsidRDefault="0097006A" w:rsidP="009F2B74">
            <w:pPr>
              <w:pStyle w:val="TableText"/>
            </w:pPr>
          </w:p>
        </w:tc>
        <w:tc>
          <w:tcPr>
            <w:tcW w:w="2244" w:type="dxa"/>
          </w:tcPr>
          <w:p w14:paraId="7ED2D75B" w14:textId="35C06CB8" w:rsidR="0097006A" w:rsidRDefault="0097006A">
            <w:pPr>
              <w:pStyle w:val="TableText"/>
            </w:pPr>
            <w:r>
              <w:t>SV201=0043</w:t>
            </w:r>
          </w:p>
        </w:tc>
      </w:tr>
      <w:tr w:rsidR="0097006A" w:rsidRPr="00DF256B" w14:paraId="5D908628" w14:textId="77777777" w:rsidTr="009F2B74">
        <w:trPr>
          <w:cantSplit/>
        </w:trPr>
        <w:tc>
          <w:tcPr>
            <w:tcW w:w="1944" w:type="dxa"/>
          </w:tcPr>
          <w:p w14:paraId="72FB8375" w14:textId="77777777" w:rsidR="0097006A" w:rsidRPr="00BF4A23" w:rsidRDefault="0097006A" w:rsidP="009F2B74">
            <w:pPr>
              <w:pStyle w:val="TableText"/>
            </w:pPr>
          </w:p>
        </w:tc>
        <w:tc>
          <w:tcPr>
            <w:tcW w:w="898" w:type="dxa"/>
          </w:tcPr>
          <w:p w14:paraId="35EF09AE" w14:textId="77777777" w:rsidR="0097006A" w:rsidRPr="009630B7" w:rsidRDefault="0097006A" w:rsidP="009F2B74">
            <w:pPr>
              <w:pStyle w:val="TableText"/>
              <w:numPr>
                <w:ilvl w:val="0"/>
                <w:numId w:val="204"/>
              </w:numPr>
            </w:pPr>
          </w:p>
        </w:tc>
        <w:tc>
          <w:tcPr>
            <w:tcW w:w="4488" w:type="dxa"/>
          </w:tcPr>
          <w:p w14:paraId="2E531A86" w14:textId="6B1700E2" w:rsidR="0097006A" w:rsidRDefault="0097006A" w:rsidP="009F2B74">
            <w:pPr>
              <w:pStyle w:val="TableText"/>
            </w:pPr>
            <w:r>
              <w:t xml:space="preserve">Submit to the </w:t>
            </w:r>
            <w:r w:rsidR="007C22F6">
              <w:t>ARPS</w:t>
            </w:r>
            <w:r>
              <w:t xml:space="preserve"> message interface</w:t>
            </w:r>
          </w:p>
        </w:tc>
        <w:tc>
          <w:tcPr>
            <w:tcW w:w="2244" w:type="dxa"/>
          </w:tcPr>
          <w:p w14:paraId="452D5701" w14:textId="7B67FE9A" w:rsidR="0097006A" w:rsidRDefault="0097006A" w:rsidP="009F2B74">
            <w:pPr>
              <w:pStyle w:val="TableText"/>
            </w:pPr>
            <w:r>
              <w:t xml:space="preserve">Message processed by </w:t>
            </w:r>
            <w:r w:rsidR="007C22F6">
              <w:t>ARPS</w:t>
            </w:r>
            <w:r>
              <w:t xml:space="preserve"> interface</w:t>
            </w:r>
          </w:p>
        </w:tc>
        <w:tc>
          <w:tcPr>
            <w:tcW w:w="2244" w:type="dxa"/>
          </w:tcPr>
          <w:p w14:paraId="776F9069" w14:textId="77777777" w:rsidR="0097006A" w:rsidRPr="00DF256B" w:rsidRDefault="0097006A" w:rsidP="009F2B74">
            <w:pPr>
              <w:pStyle w:val="TableText"/>
            </w:pPr>
          </w:p>
        </w:tc>
        <w:tc>
          <w:tcPr>
            <w:tcW w:w="561" w:type="dxa"/>
          </w:tcPr>
          <w:p w14:paraId="0E03FE30" w14:textId="77777777" w:rsidR="0097006A" w:rsidRPr="00DF256B" w:rsidRDefault="0097006A" w:rsidP="009F2B74">
            <w:pPr>
              <w:pStyle w:val="TableText"/>
            </w:pPr>
          </w:p>
        </w:tc>
        <w:tc>
          <w:tcPr>
            <w:tcW w:w="2244" w:type="dxa"/>
          </w:tcPr>
          <w:p w14:paraId="4A3B3C99" w14:textId="77777777" w:rsidR="0097006A" w:rsidRDefault="0097006A" w:rsidP="009F2B74">
            <w:pPr>
              <w:pStyle w:val="TableText"/>
            </w:pPr>
          </w:p>
        </w:tc>
      </w:tr>
      <w:tr w:rsidR="0097006A" w:rsidRPr="00DF256B" w14:paraId="482FFCC4" w14:textId="77777777" w:rsidTr="009F2B74">
        <w:trPr>
          <w:cantSplit/>
        </w:trPr>
        <w:tc>
          <w:tcPr>
            <w:tcW w:w="1944" w:type="dxa"/>
          </w:tcPr>
          <w:p w14:paraId="3EABB922" w14:textId="77777777" w:rsidR="0097006A" w:rsidRPr="00BF4A23" w:rsidRDefault="0097006A" w:rsidP="009F2B74">
            <w:pPr>
              <w:pStyle w:val="TableText"/>
            </w:pPr>
          </w:p>
        </w:tc>
        <w:tc>
          <w:tcPr>
            <w:tcW w:w="898" w:type="dxa"/>
          </w:tcPr>
          <w:p w14:paraId="5CEA1043" w14:textId="77777777" w:rsidR="0097006A" w:rsidRPr="009630B7" w:rsidRDefault="0097006A" w:rsidP="009F2B74">
            <w:pPr>
              <w:pStyle w:val="TableText"/>
              <w:numPr>
                <w:ilvl w:val="0"/>
                <w:numId w:val="204"/>
              </w:numPr>
            </w:pPr>
          </w:p>
        </w:tc>
        <w:tc>
          <w:tcPr>
            <w:tcW w:w="4488" w:type="dxa"/>
          </w:tcPr>
          <w:p w14:paraId="1A7EBC0D" w14:textId="475CD7B3" w:rsidR="0097006A" w:rsidRDefault="00E172C6" w:rsidP="009F2B74">
            <w:pPr>
              <w:pStyle w:val="TableText"/>
            </w:pPr>
            <w:r>
              <w:t>AAA error=AA returned</w:t>
            </w:r>
          </w:p>
        </w:tc>
        <w:tc>
          <w:tcPr>
            <w:tcW w:w="2244" w:type="dxa"/>
          </w:tcPr>
          <w:p w14:paraId="0B00ECCF" w14:textId="015AEB0A" w:rsidR="0097006A" w:rsidRDefault="0097006A" w:rsidP="009F2B74">
            <w:pPr>
              <w:pStyle w:val="TableText"/>
            </w:pPr>
            <w:r>
              <w:t>AAA error response sent to requestor</w:t>
            </w:r>
          </w:p>
        </w:tc>
        <w:tc>
          <w:tcPr>
            <w:tcW w:w="2244" w:type="dxa"/>
          </w:tcPr>
          <w:p w14:paraId="3D896983" w14:textId="77777777" w:rsidR="0097006A" w:rsidRPr="00DF256B" w:rsidRDefault="0097006A" w:rsidP="009F2B74">
            <w:pPr>
              <w:pStyle w:val="TableText"/>
            </w:pPr>
          </w:p>
        </w:tc>
        <w:tc>
          <w:tcPr>
            <w:tcW w:w="561" w:type="dxa"/>
          </w:tcPr>
          <w:p w14:paraId="5BA195CA" w14:textId="77777777" w:rsidR="0097006A" w:rsidRPr="00DF256B" w:rsidRDefault="0097006A" w:rsidP="009F2B74">
            <w:pPr>
              <w:pStyle w:val="TableText"/>
            </w:pPr>
          </w:p>
        </w:tc>
        <w:tc>
          <w:tcPr>
            <w:tcW w:w="2244" w:type="dxa"/>
          </w:tcPr>
          <w:p w14:paraId="60FC3FFF" w14:textId="77777777" w:rsidR="0097006A" w:rsidRDefault="0097006A" w:rsidP="009F2B74">
            <w:pPr>
              <w:pStyle w:val="TableText"/>
            </w:pPr>
          </w:p>
        </w:tc>
      </w:tr>
      <w:tr w:rsidR="0097006A" w:rsidRPr="00DF256B" w14:paraId="6645CC84" w14:textId="77777777" w:rsidTr="009F2B74">
        <w:trPr>
          <w:cantSplit/>
        </w:trPr>
        <w:tc>
          <w:tcPr>
            <w:tcW w:w="1944" w:type="dxa"/>
          </w:tcPr>
          <w:p w14:paraId="4A7165FD" w14:textId="77777777" w:rsidR="0097006A" w:rsidRPr="00BF4A23" w:rsidRDefault="0097006A" w:rsidP="009F2B74">
            <w:pPr>
              <w:pStyle w:val="TableText"/>
            </w:pPr>
          </w:p>
        </w:tc>
        <w:tc>
          <w:tcPr>
            <w:tcW w:w="898" w:type="dxa"/>
          </w:tcPr>
          <w:p w14:paraId="7B627259" w14:textId="77777777" w:rsidR="0097006A" w:rsidRPr="009630B7" w:rsidRDefault="0097006A" w:rsidP="009F2B74">
            <w:pPr>
              <w:pStyle w:val="TableText"/>
              <w:numPr>
                <w:ilvl w:val="0"/>
                <w:numId w:val="204"/>
              </w:numPr>
            </w:pPr>
          </w:p>
        </w:tc>
        <w:tc>
          <w:tcPr>
            <w:tcW w:w="4488" w:type="dxa"/>
          </w:tcPr>
          <w:p w14:paraId="0AC9BF90" w14:textId="36F6C889" w:rsidR="0097006A" w:rsidRDefault="0097006A">
            <w:pPr>
              <w:pStyle w:val="TableText"/>
            </w:pPr>
            <w:r>
              <w:t xml:space="preserve">Select the </w:t>
            </w:r>
            <w:r w:rsidR="00DD0EA5">
              <w:t xml:space="preserve">FY15RQTC007G-22 </w:t>
            </w:r>
            <w:r>
              <w:t>request message file</w:t>
            </w:r>
          </w:p>
        </w:tc>
        <w:tc>
          <w:tcPr>
            <w:tcW w:w="2244" w:type="dxa"/>
          </w:tcPr>
          <w:p w14:paraId="78C6BB45" w14:textId="118FF81F" w:rsidR="0097006A" w:rsidRDefault="0097006A" w:rsidP="009F2B74">
            <w:pPr>
              <w:pStyle w:val="TableText"/>
            </w:pPr>
            <w:r>
              <w:t>Message file selected</w:t>
            </w:r>
          </w:p>
        </w:tc>
        <w:tc>
          <w:tcPr>
            <w:tcW w:w="2244" w:type="dxa"/>
          </w:tcPr>
          <w:p w14:paraId="7B0B3C9A" w14:textId="77777777" w:rsidR="0097006A" w:rsidRPr="00DF256B" w:rsidRDefault="0097006A" w:rsidP="009F2B74">
            <w:pPr>
              <w:pStyle w:val="TableText"/>
            </w:pPr>
          </w:p>
        </w:tc>
        <w:tc>
          <w:tcPr>
            <w:tcW w:w="561" w:type="dxa"/>
          </w:tcPr>
          <w:p w14:paraId="7920C791" w14:textId="77777777" w:rsidR="0097006A" w:rsidRPr="00DF256B" w:rsidRDefault="0097006A" w:rsidP="009F2B74">
            <w:pPr>
              <w:pStyle w:val="TableText"/>
            </w:pPr>
          </w:p>
        </w:tc>
        <w:tc>
          <w:tcPr>
            <w:tcW w:w="2244" w:type="dxa"/>
          </w:tcPr>
          <w:p w14:paraId="79950DF8" w14:textId="4F955FEB" w:rsidR="0097006A" w:rsidRDefault="0097006A">
            <w:pPr>
              <w:pStyle w:val="TableText"/>
            </w:pPr>
            <w:r>
              <w:t>SV201=0044</w:t>
            </w:r>
          </w:p>
        </w:tc>
      </w:tr>
      <w:tr w:rsidR="0097006A" w:rsidRPr="00DF256B" w14:paraId="2FF8151A" w14:textId="77777777" w:rsidTr="009F2B74">
        <w:trPr>
          <w:cantSplit/>
        </w:trPr>
        <w:tc>
          <w:tcPr>
            <w:tcW w:w="1944" w:type="dxa"/>
          </w:tcPr>
          <w:p w14:paraId="4DF1A19B" w14:textId="77777777" w:rsidR="0097006A" w:rsidRPr="00BF4A23" w:rsidRDefault="0097006A" w:rsidP="009F2B74">
            <w:pPr>
              <w:pStyle w:val="TableText"/>
            </w:pPr>
          </w:p>
        </w:tc>
        <w:tc>
          <w:tcPr>
            <w:tcW w:w="898" w:type="dxa"/>
          </w:tcPr>
          <w:p w14:paraId="49D1860F" w14:textId="77777777" w:rsidR="0097006A" w:rsidRPr="009630B7" w:rsidRDefault="0097006A" w:rsidP="009F2B74">
            <w:pPr>
              <w:pStyle w:val="TableText"/>
              <w:numPr>
                <w:ilvl w:val="0"/>
                <w:numId w:val="204"/>
              </w:numPr>
            </w:pPr>
          </w:p>
        </w:tc>
        <w:tc>
          <w:tcPr>
            <w:tcW w:w="4488" w:type="dxa"/>
          </w:tcPr>
          <w:p w14:paraId="0610C39F" w14:textId="7CE5517C" w:rsidR="0097006A" w:rsidRDefault="0097006A" w:rsidP="009F2B74">
            <w:pPr>
              <w:pStyle w:val="TableText"/>
            </w:pPr>
            <w:r>
              <w:t xml:space="preserve">Submit to the </w:t>
            </w:r>
            <w:r w:rsidR="007C22F6">
              <w:t>ARPS</w:t>
            </w:r>
            <w:r>
              <w:t xml:space="preserve"> message interface</w:t>
            </w:r>
          </w:p>
        </w:tc>
        <w:tc>
          <w:tcPr>
            <w:tcW w:w="2244" w:type="dxa"/>
          </w:tcPr>
          <w:p w14:paraId="4C2D59E4" w14:textId="6DEC6C95" w:rsidR="0097006A" w:rsidRDefault="0097006A" w:rsidP="009F2B74">
            <w:pPr>
              <w:pStyle w:val="TableText"/>
            </w:pPr>
            <w:r>
              <w:t xml:space="preserve">Message processed by </w:t>
            </w:r>
            <w:r w:rsidR="007C22F6">
              <w:t>ARPS</w:t>
            </w:r>
            <w:r>
              <w:t xml:space="preserve"> interface</w:t>
            </w:r>
          </w:p>
        </w:tc>
        <w:tc>
          <w:tcPr>
            <w:tcW w:w="2244" w:type="dxa"/>
          </w:tcPr>
          <w:p w14:paraId="02DE6356" w14:textId="77777777" w:rsidR="0097006A" w:rsidRPr="00DF256B" w:rsidRDefault="0097006A" w:rsidP="009F2B74">
            <w:pPr>
              <w:pStyle w:val="TableText"/>
            </w:pPr>
          </w:p>
        </w:tc>
        <w:tc>
          <w:tcPr>
            <w:tcW w:w="561" w:type="dxa"/>
          </w:tcPr>
          <w:p w14:paraId="2895961D" w14:textId="77777777" w:rsidR="0097006A" w:rsidRPr="00DF256B" w:rsidRDefault="0097006A" w:rsidP="009F2B74">
            <w:pPr>
              <w:pStyle w:val="TableText"/>
            </w:pPr>
          </w:p>
        </w:tc>
        <w:tc>
          <w:tcPr>
            <w:tcW w:w="2244" w:type="dxa"/>
          </w:tcPr>
          <w:p w14:paraId="0DAC8F09" w14:textId="77777777" w:rsidR="0097006A" w:rsidRDefault="0097006A" w:rsidP="009F2B74">
            <w:pPr>
              <w:pStyle w:val="TableText"/>
            </w:pPr>
          </w:p>
        </w:tc>
      </w:tr>
      <w:tr w:rsidR="0097006A" w:rsidRPr="00DF256B" w14:paraId="273A7A35" w14:textId="77777777" w:rsidTr="009F2B74">
        <w:trPr>
          <w:cantSplit/>
        </w:trPr>
        <w:tc>
          <w:tcPr>
            <w:tcW w:w="1944" w:type="dxa"/>
          </w:tcPr>
          <w:p w14:paraId="029E9801" w14:textId="77777777" w:rsidR="0097006A" w:rsidRPr="00BF4A23" w:rsidRDefault="0097006A" w:rsidP="009F2B74">
            <w:pPr>
              <w:pStyle w:val="TableText"/>
            </w:pPr>
          </w:p>
        </w:tc>
        <w:tc>
          <w:tcPr>
            <w:tcW w:w="898" w:type="dxa"/>
          </w:tcPr>
          <w:p w14:paraId="193A204E" w14:textId="77777777" w:rsidR="0097006A" w:rsidRPr="009630B7" w:rsidRDefault="0097006A" w:rsidP="009F2B74">
            <w:pPr>
              <w:pStyle w:val="TableText"/>
              <w:numPr>
                <w:ilvl w:val="0"/>
                <w:numId w:val="204"/>
              </w:numPr>
            </w:pPr>
          </w:p>
        </w:tc>
        <w:tc>
          <w:tcPr>
            <w:tcW w:w="4488" w:type="dxa"/>
          </w:tcPr>
          <w:p w14:paraId="65F5FDD1" w14:textId="59578EF4" w:rsidR="0097006A" w:rsidRDefault="00E172C6" w:rsidP="009F2B74">
            <w:pPr>
              <w:pStyle w:val="TableText"/>
            </w:pPr>
            <w:r>
              <w:t>AAA error=AA returned</w:t>
            </w:r>
          </w:p>
        </w:tc>
        <w:tc>
          <w:tcPr>
            <w:tcW w:w="2244" w:type="dxa"/>
          </w:tcPr>
          <w:p w14:paraId="29173596" w14:textId="6A2F151F" w:rsidR="0097006A" w:rsidRDefault="0097006A" w:rsidP="009F2B74">
            <w:pPr>
              <w:pStyle w:val="TableText"/>
            </w:pPr>
            <w:r>
              <w:t>AAA error response sent to requestor</w:t>
            </w:r>
          </w:p>
        </w:tc>
        <w:tc>
          <w:tcPr>
            <w:tcW w:w="2244" w:type="dxa"/>
          </w:tcPr>
          <w:p w14:paraId="7A6F7C3A" w14:textId="77777777" w:rsidR="0097006A" w:rsidRPr="00DF256B" w:rsidRDefault="0097006A" w:rsidP="009F2B74">
            <w:pPr>
              <w:pStyle w:val="TableText"/>
            </w:pPr>
          </w:p>
        </w:tc>
        <w:tc>
          <w:tcPr>
            <w:tcW w:w="561" w:type="dxa"/>
          </w:tcPr>
          <w:p w14:paraId="21FDBAE1" w14:textId="77777777" w:rsidR="0097006A" w:rsidRPr="00DF256B" w:rsidRDefault="0097006A" w:rsidP="009F2B74">
            <w:pPr>
              <w:pStyle w:val="TableText"/>
            </w:pPr>
          </w:p>
        </w:tc>
        <w:tc>
          <w:tcPr>
            <w:tcW w:w="2244" w:type="dxa"/>
          </w:tcPr>
          <w:p w14:paraId="1DF6FC51" w14:textId="77777777" w:rsidR="0097006A" w:rsidRDefault="0097006A" w:rsidP="009F2B74">
            <w:pPr>
              <w:pStyle w:val="TableText"/>
            </w:pPr>
          </w:p>
        </w:tc>
      </w:tr>
      <w:tr w:rsidR="0097006A" w:rsidRPr="00DF256B" w14:paraId="02CE8088" w14:textId="77777777" w:rsidTr="009F2B74">
        <w:trPr>
          <w:cantSplit/>
        </w:trPr>
        <w:tc>
          <w:tcPr>
            <w:tcW w:w="1944" w:type="dxa"/>
          </w:tcPr>
          <w:p w14:paraId="45E4393A" w14:textId="77777777" w:rsidR="0097006A" w:rsidRPr="00BF4A23" w:rsidRDefault="0097006A" w:rsidP="009F2B74">
            <w:pPr>
              <w:pStyle w:val="TableText"/>
            </w:pPr>
          </w:p>
        </w:tc>
        <w:tc>
          <w:tcPr>
            <w:tcW w:w="898" w:type="dxa"/>
          </w:tcPr>
          <w:p w14:paraId="5F74356B" w14:textId="77777777" w:rsidR="0097006A" w:rsidRPr="009630B7" w:rsidRDefault="0097006A" w:rsidP="009F2B74">
            <w:pPr>
              <w:pStyle w:val="TableText"/>
              <w:numPr>
                <w:ilvl w:val="0"/>
                <w:numId w:val="204"/>
              </w:numPr>
            </w:pPr>
          </w:p>
        </w:tc>
        <w:tc>
          <w:tcPr>
            <w:tcW w:w="4488" w:type="dxa"/>
          </w:tcPr>
          <w:p w14:paraId="0832316D" w14:textId="6980B2CB" w:rsidR="0097006A" w:rsidRDefault="0097006A">
            <w:pPr>
              <w:pStyle w:val="TableText"/>
            </w:pPr>
            <w:r>
              <w:t xml:space="preserve">Select the </w:t>
            </w:r>
            <w:r w:rsidR="00DD0EA5">
              <w:t xml:space="preserve">FY15RQTC007G-23 </w:t>
            </w:r>
            <w:r>
              <w:t>request message file</w:t>
            </w:r>
          </w:p>
        </w:tc>
        <w:tc>
          <w:tcPr>
            <w:tcW w:w="2244" w:type="dxa"/>
          </w:tcPr>
          <w:p w14:paraId="089ED720" w14:textId="5A58E218" w:rsidR="0097006A" w:rsidRDefault="0097006A" w:rsidP="009F2B74">
            <w:pPr>
              <w:pStyle w:val="TableText"/>
            </w:pPr>
            <w:r>
              <w:t>Message file selected</w:t>
            </w:r>
          </w:p>
        </w:tc>
        <w:tc>
          <w:tcPr>
            <w:tcW w:w="2244" w:type="dxa"/>
          </w:tcPr>
          <w:p w14:paraId="50AFA6C3" w14:textId="77777777" w:rsidR="0097006A" w:rsidRPr="00DF256B" w:rsidRDefault="0097006A" w:rsidP="009F2B74">
            <w:pPr>
              <w:pStyle w:val="TableText"/>
            </w:pPr>
          </w:p>
        </w:tc>
        <w:tc>
          <w:tcPr>
            <w:tcW w:w="561" w:type="dxa"/>
          </w:tcPr>
          <w:p w14:paraId="7D9D7342" w14:textId="77777777" w:rsidR="0097006A" w:rsidRPr="00DF256B" w:rsidRDefault="0097006A" w:rsidP="009F2B74">
            <w:pPr>
              <w:pStyle w:val="TableText"/>
            </w:pPr>
          </w:p>
        </w:tc>
        <w:tc>
          <w:tcPr>
            <w:tcW w:w="2244" w:type="dxa"/>
          </w:tcPr>
          <w:p w14:paraId="1C5BA4D0" w14:textId="45728B26" w:rsidR="0097006A" w:rsidRDefault="0097006A">
            <w:pPr>
              <w:pStyle w:val="TableText"/>
            </w:pPr>
            <w:r>
              <w:t>SV201=0045</w:t>
            </w:r>
          </w:p>
        </w:tc>
      </w:tr>
      <w:tr w:rsidR="0097006A" w:rsidRPr="00DF256B" w14:paraId="05758388" w14:textId="77777777" w:rsidTr="009F2B74">
        <w:trPr>
          <w:cantSplit/>
        </w:trPr>
        <w:tc>
          <w:tcPr>
            <w:tcW w:w="1944" w:type="dxa"/>
          </w:tcPr>
          <w:p w14:paraId="79A8A75C" w14:textId="77777777" w:rsidR="0097006A" w:rsidRPr="00BF4A23" w:rsidRDefault="0097006A" w:rsidP="009F2B74">
            <w:pPr>
              <w:pStyle w:val="TableText"/>
            </w:pPr>
          </w:p>
        </w:tc>
        <w:tc>
          <w:tcPr>
            <w:tcW w:w="898" w:type="dxa"/>
          </w:tcPr>
          <w:p w14:paraId="56295FA5" w14:textId="77777777" w:rsidR="0097006A" w:rsidRPr="009630B7" w:rsidRDefault="0097006A" w:rsidP="009F2B74">
            <w:pPr>
              <w:pStyle w:val="TableText"/>
              <w:numPr>
                <w:ilvl w:val="0"/>
                <w:numId w:val="204"/>
              </w:numPr>
            </w:pPr>
          </w:p>
        </w:tc>
        <w:tc>
          <w:tcPr>
            <w:tcW w:w="4488" w:type="dxa"/>
          </w:tcPr>
          <w:p w14:paraId="0C471416" w14:textId="22CF89B2" w:rsidR="0097006A" w:rsidRDefault="0097006A" w:rsidP="009F2B74">
            <w:pPr>
              <w:pStyle w:val="TableText"/>
            </w:pPr>
            <w:r>
              <w:t xml:space="preserve">Submit to the </w:t>
            </w:r>
            <w:r w:rsidR="007C22F6">
              <w:t>ARPS</w:t>
            </w:r>
            <w:r>
              <w:t xml:space="preserve"> message interface</w:t>
            </w:r>
          </w:p>
        </w:tc>
        <w:tc>
          <w:tcPr>
            <w:tcW w:w="2244" w:type="dxa"/>
          </w:tcPr>
          <w:p w14:paraId="1DDA4CFC" w14:textId="177DA7CF" w:rsidR="0097006A" w:rsidRDefault="0097006A" w:rsidP="009F2B74">
            <w:pPr>
              <w:pStyle w:val="TableText"/>
            </w:pPr>
            <w:r>
              <w:t xml:space="preserve">Message processed by </w:t>
            </w:r>
            <w:r w:rsidR="007C22F6">
              <w:t>ARPS</w:t>
            </w:r>
            <w:r>
              <w:t xml:space="preserve"> interface</w:t>
            </w:r>
          </w:p>
        </w:tc>
        <w:tc>
          <w:tcPr>
            <w:tcW w:w="2244" w:type="dxa"/>
          </w:tcPr>
          <w:p w14:paraId="5AC833D7" w14:textId="77777777" w:rsidR="0097006A" w:rsidRPr="00DF256B" w:rsidRDefault="0097006A" w:rsidP="009F2B74">
            <w:pPr>
              <w:pStyle w:val="TableText"/>
            </w:pPr>
          </w:p>
        </w:tc>
        <w:tc>
          <w:tcPr>
            <w:tcW w:w="561" w:type="dxa"/>
          </w:tcPr>
          <w:p w14:paraId="4D79A635" w14:textId="77777777" w:rsidR="0097006A" w:rsidRPr="00DF256B" w:rsidRDefault="0097006A" w:rsidP="009F2B74">
            <w:pPr>
              <w:pStyle w:val="TableText"/>
            </w:pPr>
          </w:p>
        </w:tc>
        <w:tc>
          <w:tcPr>
            <w:tcW w:w="2244" w:type="dxa"/>
          </w:tcPr>
          <w:p w14:paraId="4EEA16B2" w14:textId="77777777" w:rsidR="0097006A" w:rsidRDefault="0097006A" w:rsidP="009F2B74">
            <w:pPr>
              <w:pStyle w:val="TableText"/>
            </w:pPr>
          </w:p>
        </w:tc>
      </w:tr>
      <w:tr w:rsidR="0097006A" w:rsidRPr="00DF256B" w14:paraId="5D166165" w14:textId="77777777" w:rsidTr="009F2B74">
        <w:trPr>
          <w:cantSplit/>
        </w:trPr>
        <w:tc>
          <w:tcPr>
            <w:tcW w:w="1944" w:type="dxa"/>
          </w:tcPr>
          <w:p w14:paraId="6627B012" w14:textId="77777777" w:rsidR="0097006A" w:rsidRPr="00BF4A23" w:rsidRDefault="0097006A" w:rsidP="009F2B74">
            <w:pPr>
              <w:pStyle w:val="TableText"/>
            </w:pPr>
          </w:p>
        </w:tc>
        <w:tc>
          <w:tcPr>
            <w:tcW w:w="898" w:type="dxa"/>
          </w:tcPr>
          <w:p w14:paraId="1B9A8DB0" w14:textId="77777777" w:rsidR="0097006A" w:rsidRPr="009630B7" w:rsidRDefault="0097006A" w:rsidP="009F2B74">
            <w:pPr>
              <w:pStyle w:val="TableText"/>
              <w:numPr>
                <w:ilvl w:val="0"/>
                <w:numId w:val="204"/>
              </w:numPr>
            </w:pPr>
          </w:p>
        </w:tc>
        <w:tc>
          <w:tcPr>
            <w:tcW w:w="4488" w:type="dxa"/>
          </w:tcPr>
          <w:p w14:paraId="133A690A" w14:textId="119C0FBB" w:rsidR="0097006A" w:rsidRDefault="00E172C6" w:rsidP="009F2B74">
            <w:pPr>
              <w:pStyle w:val="TableText"/>
            </w:pPr>
            <w:r>
              <w:t>AAA error=AA returned</w:t>
            </w:r>
          </w:p>
        </w:tc>
        <w:tc>
          <w:tcPr>
            <w:tcW w:w="2244" w:type="dxa"/>
          </w:tcPr>
          <w:p w14:paraId="42DC5EC7" w14:textId="24E30A1D" w:rsidR="0097006A" w:rsidRDefault="0097006A" w:rsidP="009F2B74">
            <w:pPr>
              <w:pStyle w:val="TableText"/>
            </w:pPr>
            <w:r>
              <w:t>AAA error response sent to requestor</w:t>
            </w:r>
          </w:p>
        </w:tc>
        <w:tc>
          <w:tcPr>
            <w:tcW w:w="2244" w:type="dxa"/>
          </w:tcPr>
          <w:p w14:paraId="1B2CD056" w14:textId="77777777" w:rsidR="0097006A" w:rsidRPr="00DF256B" w:rsidRDefault="0097006A" w:rsidP="009F2B74">
            <w:pPr>
              <w:pStyle w:val="TableText"/>
            </w:pPr>
          </w:p>
        </w:tc>
        <w:tc>
          <w:tcPr>
            <w:tcW w:w="561" w:type="dxa"/>
          </w:tcPr>
          <w:p w14:paraId="21413721" w14:textId="77777777" w:rsidR="0097006A" w:rsidRPr="00DF256B" w:rsidRDefault="0097006A" w:rsidP="009F2B74">
            <w:pPr>
              <w:pStyle w:val="TableText"/>
            </w:pPr>
          </w:p>
        </w:tc>
        <w:tc>
          <w:tcPr>
            <w:tcW w:w="2244" w:type="dxa"/>
          </w:tcPr>
          <w:p w14:paraId="5DECB631" w14:textId="77777777" w:rsidR="0097006A" w:rsidRDefault="0097006A" w:rsidP="009F2B74">
            <w:pPr>
              <w:pStyle w:val="TableText"/>
            </w:pPr>
          </w:p>
        </w:tc>
      </w:tr>
      <w:tr w:rsidR="0097006A" w:rsidRPr="00DF256B" w14:paraId="3259C38C" w14:textId="77777777" w:rsidTr="009F2B74">
        <w:trPr>
          <w:cantSplit/>
        </w:trPr>
        <w:tc>
          <w:tcPr>
            <w:tcW w:w="1944" w:type="dxa"/>
          </w:tcPr>
          <w:p w14:paraId="6649F8A6" w14:textId="77777777" w:rsidR="0097006A" w:rsidRPr="00BF4A23" w:rsidRDefault="0097006A" w:rsidP="009F2B74">
            <w:pPr>
              <w:pStyle w:val="TableText"/>
            </w:pPr>
          </w:p>
        </w:tc>
        <w:tc>
          <w:tcPr>
            <w:tcW w:w="898" w:type="dxa"/>
          </w:tcPr>
          <w:p w14:paraId="3ED4E46D" w14:textId="77777777" w:rsidR="0097006A" w:rsidRPr="009630B7" w:rsidRDefault="0097006A" w:rsidP="009F2B74">
            <w:pPr>
              <w:pStyle w:val="TableText"/>
              <w:numPr>
                <w:ilvl w:val="0"/>
                <w:numId w:val="204"/>
              </w:numPr>
            </w:pPr>
          </w:p>
        </w:tc>
        <w:tc>
          <w:tcPr>
            <w:tcW w:w="4488" w:type="dxa"/>
          </w:tcPr>
          <w:p w14:paraId="084C0790" w14:textId="4C40ACBA" w:rsidR="0097006A" w:rsidRDefault="0097006A">
            <w:pPr>
              <w:pStyle w:val="TableText"/>
            </w:pPr>
            <w:r>
              <w:t xml:space="preserve">Select the </w:t>
            </w:r>
            <w:r w:rsidR="00DD0EA5">
              <w:t xml:space="preserve">FY15RQTC007G-24 </w:t>
            </w:r>
            <w:r>
              <w:t>request message file</w:t>
            </w:r>
          </w:p>
        </w:tc>
        <w:tc>
          <w:tcPr>
            <w:tcW w:w="2244" w:type="dxa"/>
          </w:tcPr>
          <w:p w14:paraId="67CACA3F" w14:textId="0690EDE4" w:rsidR="0097006A" w:rsidRDefault="0097006A" w:rsidP="009F2B74">
            <w:pPr>
              <w:pStyle w:val="TableText"/>
            </w:pPr>
            <w:r>
              <w:t>Message file selected</w:t>
            </w:r>
          </w:p>
        </w:tc>
        <w:tc>
          <w:tcPr>
            <w:tcW w:w="2244" w:type="dxa"/>
          </w:tcPr>
          <w:p w14:paraId="69BDAFCC" w14:textId="77777777" w:rsidR="0097006A" w:rsidRPr="00DF256B" w:rsidRDefault="0097006A" w:rsidP="009F2B74">
            <w:pPr>
              <w:pStyle w:val="TableText"/>
            </w:pPr>
          </w:p>
        </w:tc>
        <w:tc>
          <w:tcPr>
            <w:tcW w:w="561" w:type="dxa"/>
          </w:tcPr>
          <w:p w14:paraId="2D0E07F1" w14:textId="77777777" w:rsidR="0097006A" w:rsidRPr="00DF256B" w:rsidRDefault="0097006A" w:rsidP="009F2B74">
            <w:pPr>
              <w:pStyle w:val="TableText"/>
            </w:pPr>
          </w:p>
        </w:tc>
        <w:tc>
          <w:tcPr>
            <w:tcW w:w="2244" w:type="dxa"/>
          </w:tcPr>
          <w:p w14:paraId="0E53726F" w14:textId="7BF0062F" w:rsidR="0097006A" w:rsidRDefault="0097006A">
            <w:pPr>
              <w:pStyle w:val="TableText"/>
            </w:pPr>
            <w:r>
              <w:t>SV201=0046</w:t>
            </w:r>
          </w:p>
        </w:tc>
      </w:tr>
      <w:tr w:rsidR="0097006A" w:rsidRPr="00DF256B" w14:paraId="3756B304" w14:textId="77777777" w:rsidTr="009F2B74">
        <w:trPr>
          <w:cantSplit/>
        </w:trPr>
        <w:tc>
          <w:tcPr>
            <w:tcW w:w="1944" w:type="dxa"/>
          </w:tcPr>
          <w:p w14:paraId="15BE1E1D" w14:textId="77777777" w:rsidR="0097006A" w:rsidRPr="00BF4A23" w:rsidRDefault="0097006A" w:rsidP="009F2B74">
            <w:pPr>
              <w:pStyle w:val="TableText"/>
            </w:pPr>
          </w:p>
        </w:tc>
        <w:tc>
          <w:tcPr>
            <w:tcW w:w="898" w:type="dxa"/>
          </w:tcPr>
          <w:p w14:paraId="39960D6F" w14:textId="77777777" w:rsidR="0097006A" w:rsidRPr="009630B7" w:rsidRDefault="0097006A" w:rsidP="009F2B74">
            <w:pPr>
              <w:pStyle w:val="TableText"/>
              <w:numPr>
                <w:ilvl w:val="0"/>
                <w:numId w:val="204"/>
              </w:numPr>
            </w:pPr>
          </w:p>
        </w:tc>
        <w:tc>
          <w:tcPr>
            <w:tcW w:w="4488" w:type="dxa"/>
          </w:tcPr>
          <w:p w14:paraId="4C8E3F6E" w14:textId="48E97763" w:rsidR="0097006A" w:rsidRDefault="0097006A" w:rsidP="009F2B74">
            <w:pPr>
              <w:pStyle w:val="TableText"/>
            </w:pPr>
            <w:r>
              <w:t xml:space="preserve">Submit to the </w:t>
            </w:r>
            <w:r w:rsidR="007C22F6">
              <w:t>ARPS</w:t>
            </w:r>
            <w:r>
              <w:t xml:space="preserve"> message interface</w:t>
            </w:r>
          </w:p>
        </w:tc>
        <w:tc>
          <w:tcPr>
            <w:tcW w:w="2244" w:type="dxa"/>
          </w:tcPr>
          <w:p w14:paraId="08242C37" w14:textId="75215538" w:rsidR="0097006A" w:rsidRDefault="0097006A" w:rsidP="009F2B74">
            <w:pPr>
              <w:pStyle w:val="TableText"/>
            </w:pPr>
            <w:r>
              <w:t xml:space="preserve">Message processed by </w:t>
            </w:r>
            <w:r w:rsidR="007C22F6">
              <w:t>ARPS</w:t>
            </w:r>
            <w:r>
              <w:t xml:space="preserve"> interface</w:t>
            </w:r>
          </w:p>
        </w:tc>
        <w:tc>
          <w:tcPr>
            <w:tcW w:w="2244" w:type="dxa"/>
          </w:tcPr>
          <w:p w14:paraId="6EC0F7DE" w14:textId="77777777" w:rsidR="0097006A" w:rsidRPr="00DF256B" w:rsidRDefault="0097006A" w:rsidP="009F2B74">
            <w:pPr>
              <w:pStyle w:val="TableText"/>
            </w:pPr>
          </w:p>
        </w:tc>
        <w:tc>
          <w:tcPr>
            <w:tcW w:w="561" w:type="dxa"/>
          </w:tcPr>
          <w:p w14:paraId="7BF20132" w14:textId="77777777" w:rsidR="0097006A" w:rsidRPr="00DF256B" w:rsidRDefault="0097006A" w:rsidP="009F2B74">
            <w:pPr>
              <w:pStyle w:val="TableText"/>
            </w:pPr>
          </w:p>
        </w:tc>
        <w:tc>
          <w:tcPr>
            <w:tcW w:w="2244" w:type="dxa"/>
          </w:tcPr>
          <w:p w14:paraId="0E24DD9E" w14:textId="77777777" w:rsidR="0097006A" w:rsidRDefault="0097006A" w:rsidP="009F2B74">
            <w:pPr>
              <w:pStyle w:val="TableText"/>
            </w:pPr>
          </w:p>
        </w:tc>
      </w:tr>
      <w:tr w:rsidR="0097006A" w:rsidRPr="00DF256B" w14:paraId="7785FA4C" w14:textId="77777777" w:rsidTr="009F2B74">
        <w:trPr>
          <w:cantSplit/>
        </w:trPr>
        <w:tc>
          <w:tcPr>
            <w:tcW w:w="1944" w:type="dxa"/>
          </w:tcPr>
          <w:p w14:paraId="3501087C" w14:textId="77777777" w:rsidR="0097006A" w:rsidRPr="00BF4A23" w:rsidRDefault="0097006A" w:rsidP="009F2B74">
            <w:pPr>
              <w:pStyle w:val="TableText"/>
            </w:pPr>
          </w:p>
        </w:tc>
        <w:tc>
          <w:tcPr>
            <w:tcW w:w="898" w:type="dxa"/>
          </w:tcPr>
          <w:p w14:paraId="03AF4D26" w14:textId="77777777" w:rsidR="0097006A" w:rsidRPr="009630B7" w:rsidRDefault="0097006A" w:rsidP="009F2B74">
            <w:pPr>
              <w:pStyle w:val="TableText"/>
              <w:numPr>
                <w:ilvl w:val="0"/>
                <w:numId w:val="204"/>
              </w:numPr>
            </w:pPr>
          </w:p>
        </w:tc>
        <w:tc>
          <w:tcPr>
            <w:tcW w:w="4488" w:type="dxa"/>
          </w:tcPr>
          <w:p w14:paraId="772F64F2" w14:textId="4368223E" w:rsidR="0097006A" w:rsidRDefault="00E172C6" w:rsidP="009F2B74">
            <w:pPr>
              <w:pStyle w:val="TableText"/>
            </w:pPr>
            <w:r>
              <w:t>AAA error=AA returned</w:t>
            </w:r>
          </w:p>
        </w:tc>
        <w:tc>
          <w:tcPr>
            <w:tcW w:w="2244" w:type="dxa"/>
          </w:tcPr>
          <w:p w14:paraId="70409651" w14:textId="395CB859" w:rsidR="0097006A" w:rsidRDefault="0097006A" w:rsidP="009F2B74">
            <w:pPr>
              <w:pStyle w:val="TableText"/>
            </w:pPr>
            <w:r>
              <w:t>AAA error response sent to requestor</w:t>
            </w:r>
          </w:p>
        </w:tc>
        <w:tc>
          <w:tcPr>
            <w:tcW w:w="2244" w:type="dxa"/>
          </w:tcPr>
          <w:p w14:paraId="78D38BBF" w14:textId="77777777" w:rsidR="0097006A" w:rsidRPr="00DF256B" w:rsidRDefault="0097006A" w:rsidP="009F2B74">
            <w:pPr>
              <w:pStyle w:val="TableText"/>
            </w:pPr>
          </w:p>
        </w:tc>
        <w:tc>
          <w:tcPr>
            <w:tcW w:w="561" w:type="dxa"/>
          </w:tcPr>
          <w:p w14:paraId="66A514FF" w14:textId="77777777" w:rsidR="0097006A" w:rsidRPr="00DF256B" w:rsidRDefault="0097006A" w:rsidP="009F2B74">
            <w:pPr>
              <w:pStyle w:val="TableText"/>
            </w:pPr>
          </w:p>
        </w:tc>
        <w:tc>
          <w:tcPr>
            <w:tcW w:w="2244" w:type="dxa"/>
          </w:tcPr>
          <w:p w14:paraId="66236927" w14:textId="77777777" w:rsidR="0097006A" w:rsidRDefault="0097006A" w:rsidP="009F2B74">
            <w:pPr>
              <w:pStyle w:val="TableText"/>
            </w:pPr>
          </w:p>
        </w:tc>
      </w:tr>
      <w:tr w:rsidR="0097006A" w:rsidRPr="00DF256B" w14:paraId="64424CB4" w14:textId="77777777" w:rsidTr="009F2B74">
        <w:trPr>
          <w:cantSplit/>
        </w:trPr>
        <w:tc>
          <w:tcPr>
            <w:tcW w:w="1944" w:type="dxa"/>
          </w:tcPr>
          <w:p w14:paraId="5252379D" w14:textId="77777777" w:rsidR="0097006A" w:rsidRPr="00BF4A23" w:rsidRDefault="0097006A" w:rsidP="009F2B74">
            <w:pPr>
              <w:pStyle w:val="TableText"/>
            </w:pPr>
          </w:p>
        </w:tc>
        <w:tc>
          <w:tcPr>
            <w:tcW w:w="898" w:type="dxa"/>
          </w:tcPr>
          <w:p w14:paraId="372C617F" w14:textId="77777777" w:rsidR="0097006A" w:rsidRPr="009630B7" w:rsidRDefault="0097006A" w:rsidP="009F2B74">
            <w:pPr>
              <w:pStyle w:val="TableText"/>
              <w:numPr>
                <w:ilvl w:val="0"/>
                <w:numId w:val="204"/>
              </w:numPr>
            </w:pPr>
          </w:p>
        </w:tc>
        <w:tc>
          <w:tcPr>
            <w:tcW w:w="4488" w:type="dxa"/>
          </w:tcPr>
          <w:p w14:paraId="3CA50859" w14:textId="721D79A7" w:rsidR="0097006A" w:rsidRDefault="0097006A">
            <w:pPr>
              <w:pStyle w:val="TableText"/>
            </w:pPr>
            <w:r>
              <w:t xml:space="preserve">Select the </w:t>
            </w:r>
            <w:r w:rsidR="00DD0EA5">
              <w:t xml:space="preserve">FY15RQTC007G-25 </w:t>
            </w:r>
            <w:r>
              <w:t>request message file</w:t>
            </w:r>
          </w:p>
        </w:tc>
        <w:tc>
          <w:tcPr>
            <w:tcW w:w="2244" w:type="dxa"/>
          </w:tcPr>
          <w:p w14:paraId="223E158D" w14:textId="1D44272F" w:rsidR="0097006A" w:rsidRDefault="0097006A" w:rsidP="009F2B74">
            <w:pPr>
              <w:pStyle w:val="TableText"/>
            </w:pPr>
            <w:r>
              <w:t>Message file selected</w:t>
            </w:r>
          </w:p>
        </w:tc>
        <w:tc>
          <w:tcPr>
            <w:tcW w:w="2244" w:type="dxa"/>
          </w:tcPr>
          <w:p w14:paraId="42CD862F" w14:textId="77777777" w:rsidR="0097006A" w:rsidRPr="00DF256B" w:rsidRDefault="0097006A" w:rsidP="009F2B74">
            <w:pPr>
              <w:pStyle w:val="TableText"/>
            </w:pPr>
          </w:p>
        </w:tc>
        <w:tc>
          <w:tcPr>
            <w:tcW w:w="561" w:type="dxa"/>
          </w:tcPr>
          <w:p w14:paraId="61A1893F" w14:textId="77777777" w:rsidR="0097006A" w:rsidRPr="00DF256B" w:rsidRDefault="0097006A" w:rsidP="009F2B74">
            <w:pPr>
              <w:pStyle w:val="TableText"/>
            </w:pPr>
          </w:p>
        </w:tc>
        <w:tc>
          <w:tcPr>
            <w:tcW w:w="2244" w:type="dxa"/>
          </w:tcPr>
          <w:p w14:paraId="0D1B1D5E" w14:textId="656ED25F" w:rsidR="0097006A" w:rsidRDefault="0097006A">
            <w:pPr>
              <w:pStyle w:val="TableText"/>
            </w:pPr>
            <w:r>
              <w:t>SV201=0047</w:t>
            </w:r>
          </w:p>
        </w:tc>
      </w:tr>
      <w:tr w:rsidR="0097006A" w:rsidRPr="00DF256B" w14:paraId="7251C899" w14:textId="77777777" w:rsidTr="009F2B74">
        <w:trPr>
          <w:cantSplit/>
        </w:trPr>
        <w:tc>
          <w:tcPr>
            <w:tcW w:w="1944" w:type="dxa"/>
          </w:tcPr>
          <w:p w14:paraId="066CD106" w14:textId="77777777" w:rsidR="0097006A" w:rsidRPr="00BF4A23" w:rsidRDefault="0097006A" w:rsidP="009F2B74">
            <w:pPr>
              <w:pStyle w:val="TableText"/>
            </w:pPr>
          </w:p>
        </w:tc>
        <w:tc>
          <w:tcPr>
            <w:tcW w:w="898" w:type="dxa"/>
          </w:tcPr>
          <w:p w14:paraId="179B933F" w14:textId="77777777" w:rsidR="0097006A" w:rsidRPr="009630B7" w:rsidRDefault="0097006A" w:rsidP="009F2B74">
            <w:pPr>
              <w:pStyle w:val="TableText"/>
              <w:numPr>
                <w:ilvl w:val="0"/>
                <w:numId w:val="204"/>
              </w:numPr>
            </w:pPr>
          </w:p>
        </w:tc>
        <w:tc>
          <w:tcPr>
            <w:tcW w:w="4488" w:type="dxa"/>
          </w:tcPr>
          <w:p w14:paraId="466C96FA" w14:textId="1E132D5E" w:rsidR="0097006A" w:rsidRDefault="0097006A" w:rsidP="009F2B74">
            <w:pPr>
              <w:pStyle w:val="TableText"/>
            </w:pPr>
            <w:r>
              <w:t xml:space="preserve">Submit to the </w:t>
            </w:r>
            <w:r w:rsidR="007C22F6">
              <w:t>ARPS</w:t>
            </w:r>
            <w:r>
              <w:t xml:space="preserve"> message interface</w:t>
            </w:r>
          </w:p>
        </w:tc>
        <w:tc>
          <w:tcPr>
            <w:tcW w:w="2244" w:type="dxa"/>
          </w:tcPr>
          <w:p w14:paraId="4EE8CC69" w14:textId="493620AE" w:rsidR="0097006A" w:rsidRDefault="0097006A" w:rsidP="009F2B74">
            <w:pPr>
              <w:pStyle w:val="TableText"/>
            </w:pPr>
            <w:r>
              <w:t xml:space="preserve">Message processed by </w:t>
            </w:r>
            <w:r w:rsidR="007C22F6">
              <w:t>ARPS</w:t>
            </w:r>
            <w:r>
              <w:t xml:space="preserve"> interface</w:t>
            </w:r>
          </w:p>
        </w:tc>
        <w:tc>
          <w:tcPr>
            <w:tcW w:w="2244" w:type="dxa"/>
          </w:tcPr>
          <w:p w14:paraId="53F6BEF2" w14:textId="77777777" w:rsidR="0097006A" w:rsidRPr="00DF256B" w:rsidRDefault="0097006A" w:rsidP="009F2B74">
            <w:pPr>
              <w:pStyle w:val="TableText"/>
            </w:pPr>
          </w:p>
        </w:tc>
        <w:tc>
          <w:tcPr>
            <w:tcW w:w="561" w:type="dxa"/>
          </w:tcPr>
          <w:p w14:paraId="3C082BD9" w14:textId="77777777" w:rsidR="0097006A" w:rsidRPr="00DF256B" w:rsidRDefault="0097006A" w:rsidP="009F2B74">
            <w:pPr>
              <w:pStyle w:val="TableText"/>
            </w:pPr>
          </w:p>
        </w:tc>
        <w:tc>
          <w:tcPr>
            <w:tcW w:w="2244" w:type="dxa"/>
          </w:tcPr>
          <w:p w14:paraId="2086E6D2" w14:textId="77777777" w:rsidR="0097006A" w:rsidRDefault="0097006A" w:rsidP="009F2B74">
            <w:pPr>
              <w:pStyle w:val="TableText"/>
            </w:pPr>
          </w:p>
        </w:tc>
      </w:tr>
      <w:tr w:rsidR="0097006A" w:rsidRPr="00DF256B" w14:paraId="5DBEB38D" w14:textId="77777777" w:rsidTr="009F2B74">
        <w:trPr>
          <w:cantSplit/>
        </w:trPr>
        <w:tc>
          <w:tcPr>
            <w:tcW w:w="1944" w:type="dxa"/>
          </w:tcPr>
          <w:p w14:paraId="712BB4A8" w14:textId="77777777" w:rsidR="0097006A" w:rsidRPr="00BF4A23" w:rsidRDefault="0097006A" w:rsidP="009F2B74">
            <w:pPr>
              <w:pStyle w:val="TableText"/>
            </w:pPr>
          </w:p>
        </w:tc>
        <w:tc>
          <w:tcPr>
            <w:tcW w:w="898" w:type="dxa"/>
          </w:tcPr>
          <w:p w14:paraId="34BE8F83" w14:textId="77777777" w:rsidR="0097006A" w:rsidRPr="009630B7" w:rsidRDefault="0097006A" w:rsidP="009F2B74">
            <w:pPr>
              <w:pStyle w:val="TableText"/>
              <w:numPr>
                <w:ilvl w:val="0"/>
                <w:numId w:val="204"/>
              </w:numPr>
            </w:pPr>
          </w:p>
        </w:tc>
        <w:tc>
          <w:tcPr>
            <w:tcW w:w="4488" w:type="dxa"/>
          </w:tcPr>
          <w:p w14:paraId="0D945F72" w14:textId="6806FFB2" w:rsidR="0097006A" w:rsidRDefault="00E172C6" w:rsidP="009F2B74">
            <w:pPr>
              <w:pStyle w:val="TableText"/>
            </w:pPr>
            <w:r>
              <w:t>AAA error=AA returned</w:t>
            </w:r>
          </w:p>
        </w:tc>
        <w:tc>
          <w:tcPr>
            <w:tcW w:w="2244" w:type="dxa"/>
          </w:tcPr>
          <w:p w14:paraId="101E5D80" w14:textId="7255610D" w:rsidR="0097006A" w:rsidRDefault="0097006A" w:rsidP="009F2B74">
            <w:pPr>
              <w:pStyle w:val="TableText"/>
            </w:pPr>
            <w:r>
              <w:t>AAA error response sent to requestor</w:t>
            </w:r>
          </w:p>
        </w:tc>
        <w:tc>
          <w:tcPr>
            <w:tcW w:w="2244" w:type="dxa"/>
          </w:tcPr>
          <w:p w14:paraId="77F5BD1B" w14:textId="77777777" w:rsidR="0097006A" w:rsidRPr="00DF256B" w:rsidRDefault="0097006A" w:rsidP="009F2B74">
            <w:pPr>
              <w:pStyle w:val="TableText"/>
            </w:pPr>
          </w:p>
        </w:tc>
        <w:tc>
          <w:tcPr>
            <w:tcW w:w="561" w:type="dxa"/>
          </w:tcPr>
          <w:p w14:paraId="2964AB32" w14:textId="77777777" w:rsidR="0097006A" w:rsidRPr="00DF256B" w:rsidRDefault="0097006A" w:rsidP="009F2B74">
            <w:pPr>
              <w:pStyle w:val="TableText"/>
            </w:pPr>
          </w:p>
        </w:tc>
        <w:tc>
          <w:tcPr>
            <w:tcW w:w="2244" w:type="dxa"/>
          </w:tcPr>
          <w:p w14:paraId="160876B5" w14:textId="77777777" w:rsidR="0097006A" w:rsidRDefault="0097006A" w:rsidP="009F2B74">
            <w:pPr>
              <w:pStyle w:val="TableText"/>
            </w:pPr>
          </w:p>
        </w:tc>
      </w:tr>
      <w:tr w:rsidR="0097006A" w:rsidRPr="00DF256B" w14:paraId="0A10824E" w14:textId="77777777" w:rsidTr="009F2B74">
        <w:trPr>
          <w:cantSplit/>
        </w:trPr>
        <w:tc>
          <w:tcPr>
            <w:tcW w:w="1944" w:type="dxa"/>
          </w:tcPr>
          <w:p w14:paraId="61728169" w14:textId="77777777" w:rsidR="0097006A" w:rsidRPr="00BF4A23" w:rsidRDefault="0097006A" w:rsidP="009F2B74">
            <w:pPr>
              <w:pStyle w:val="TableText"/>
            </w:pPr>
          </w:p>
        </w:tc>
        <w:tc>
          <w:tcPr>
            <w:tcW w:w="898" w:type="dxa"/>
          </w:tcPr>
          <w:p w14:paraId="00DB8C8A" w14:textId="77777777" w:rsidR="0097006A" w:rsidRPr="009630B7" w:rsidRDefault="0097006A" w:rsidP="009F2B74">
            <w:pPr>
              <w:pStyle w:val="TableText"/>
              <w:numPr>
                <w:ilvl w:val="0"/>
                <w:numId w:val="204"/>
              </w:numPr>
            </w:pPr>
          </w:p>
        </w:tc>
        <w:tc>
          <w:tcPr>
            <w:tcW w:w="4488" w:type="dxa"/>
          </w:tcPr>
          <w:p w14:paraId="01AB331F" w14:textId="2C2C3A4C" w:rsidR="0097006A" w:rsidRDefault="0097006A">
            <w:pPr>
              <w:pStyle w:val="TableText"/>
            </w:pPr>
            <w:r>
              <w:t xml:space="preserve">Select the </w:t>
            </w:r>
            <w:r w:rsidR="00DD0EA5">
              <w:t xml:space="preserve">FY15RQTC007G-26 </w:t>
            </w:r>
            <w:r>
              <w:t>request message file</w:t>
            </w:r>
          </w:p>
        </w:tc>
        <w:tc>
          <w:tcPr>
            <w:tcW w:w="2244" w:type="dxa"/>
          </w:tcPr>
          <w:p w14:paraId="1FD4ED74" w14:textId="525EBDCB" w:rsidR="0097006A" w:rsidRDefault="0097006A" w:rsidP="009F2B74">
            <w:pPr>
              <w:pStyle w:val="TableText"/>
            </w:pPr>
            <w:r>
              <w:t>Message file selected</w:t>
            </w:r>
          </w:p>
        </w:tc>
        <w:tc>
          <w:tcPr>
            <w:tcW w:w="2244" w:type="dxa"/>
          </w:tcPr>
          <w:p w14:paraId="46A63B2A" w14:textId="77777777" w:rsidR="0097006A" w:rsidRPr="00DF256B" w:rsidRDefault="0097006A" w:rsidP="009F2B74">
            <w:pPr>
              <w:pStyle w:val="TableText"/>
            </w:pPr>
          </w:p>
        </w:tc>
        <w:tc>
          <w:tcPr>
            <w:tcW w:w="561" w:type="dxa"/>
          </w:tcPr>
          <w:p w14:paraId="72389867" w14:textId="77777777" w:rsidR="0097006A" w:rsidRPr="00DF256B" w:rsidRDefault="0097006A" w:rsidP="009F2B74">
            <w:pPr>
              <w:pStyle w:val="TableText"/>
            </w:pPr>
          </w:p>
        </w:tc>
        <w:tc>
          <w:tcPr>
            <w:tcW w:w="2244" w:type="dxa"/>
          </w:tcPr>
          <w:p w14:paraId="003B9D5C" w14:textId="1DBABD6E" w:rsidR="0097006A" w:rsidRDefault="0097006A">
            <w:pPr>
              <w:pStyle w:val="TableText"/>
            </w:pPr>
            <w:r>
              <w:t>SV201=0048</w:t>
            </w:r>
          </w:p>
        </w:tc>
      </w:tr>
      <w:tr w:rsidR="0097006A" w:rsidRPr="00DF256B" w14:paraId="01E10D16" w14:textId="77777777" w:rsidTr="009F2B74">
        <w:trPr>
          <w:cantSplit/>
        </w:trPr>
        <w:tc>
          <w:tcPr>
            <w:tcW w:w="1944" w:type="dxa"/>
          </w:tcPr>
          <w:p w14:paraId="1147709B" w14:textId="77777777" w:rsidR="0097006A" w:rsidRPr="00BF4A23" w:rsidRDefault="0097006A" w:rsidP="009F2B74">
            <w:pPr>
              <w:pStyle w:val="TableText"/>
            </w:pPr>
          </w:p>
        </w:tc>
        <w:tc>
          <w:tcPr>
            <w:tcW w:w="898" w:type="dxa"/>
          </w:tcPr>
          <w:p w14:paraId="7CB79A09" w14:textId="77777777" w:rsidR="0097006A" w:rsidRPr="009630B7" w:rsidRDefault="0097006A" w:rsidP="009F2B74">
            <w:pPr>
              <w:pStyle w:val="TableText"/>
              <w:numPr>
                <w:ilvl w:val="0"/>
                <w:numId w:val="204"/>
              </w:numPr>
            </w:pPr>
          </w:p>
        </w:tc>
        <w:tc>
          <w:tcPr>
            <w:tcW w:w="4488" w:type="dxa"/>
          </w:tcPr>
          <w:p w14:paraId="2A9D4029" w14:textId="1168D2EC" w:rsidR="0097006A" w:rsidRDefault="0097006A" w:rsidP="009F2B74">
            <w:pPr>
              <w:pStyle w:val="TableText"/>
            </w:pPr>
            <w:r>
              <w:t xml:space="preserve">Submit to the </w:t>
            </w:r>
            <w:r w:rsidR="007C22F6">
              <w:t>ARPS</w:t>
            </w:r>
            <w:r>
              <w:t xml:space="preserve"> message interface</w:t>
            </w:r>
          </w:p>
        </w:tc>
        <w:tc>
          <w:tcPr>
            <w:tcW w:w="2244" w:type="dxa"/>
          </w:tcPr>
          <w:p w14:paraId="6DB32628" w14:textId="5C0E8547" w:rsidR="0097006A" w:rsidRDefault="0097006A" w:rsidP="009F2B74">
            <w:pPr>
              <w:pStyle w:val="TableText"/>
            </w:pPr>
            <w:r>
              <w:t xml:space="preserve">Message processed by </w:t>
            </w:r>
            <w:r w:rsidR="007C22F6">
              <w:t>ARPS</w:t>
            </w:r>
            <w:r>
              <w:t xml:space="preserve"> interface</w:t>
            </w:r>
          </w:p>
        </w:tc>
        <w:tc>
          <w:tcPr>
            <w:tcW w:w="2244" w:type="dxa"/>
          </w:tcPr>
          <w:p w14:paraId="0CCBAE64" w14:textId="77777777" w:rsidR="0097006A" w:rsidRPr="00DF256B" w:rsidRDefault="0097006A" w:rsidP="009F2B74">
            <w:pPr>
              <w:pStyle w:val="TableText"/>
            </w:pPr>
          </w:p>
        </w:tc>
        <w:tc>
          <w:tcPr>
            <w:tcW w:w="561" w:type="dxa"/>
          </w:tcPr>
          <w:p w14:paraId="7CEDEE7E" w14:textId="77777777" w:rsidR="0097006A" w:rsidRPr="00DF256B" w:rsidRDefault="0097006A" w:rsidP="009F2B74">
            <w:pPr>
              <w:pStyle w:val="TableText"/>
            </w:pPr>
          </w:p>
        </w:tc>
        <w:tc>
          <w:tcPr>
            <w:tcW w:w="2244" w:type="dxa"/>
          </w:tcPr>
          <w:p w14:paraId="4EE35281" w14:textId="77777777" w:rsidR="0097006A" w:rsidRDefault="0097006A" w:rsidP="009F2B74">
            <w:pPr>
              <w:pStyle w:val="TableText"/>
            </w:pPr>
          </w:p>
        </w:tc>
      </w:tr>
      <w:tr w:rsidR="0097006A" w:rsidRPr="00DF256B" w14:paraId="7E4ED616" w14:textId="77777777" w:rsidTr="009F2B74">
        <w:trPr>
          <w:cantSplit/>
        </w:trPr>
        <w:tc>
          <w:tcPr>
            <w:tcW w:w="1944" w:type="dxa"/>
          </w:tcPr>
          <w:p w14:paraId="664972E9" w14:textId="77777777" w:rsidR="0097006A" w:rsidRPr="00BF4A23" w:rsidRDefault="0097006A" w:rsidP="009F2B74">
            <w:pPr>
              <w:pStyle w:val="TableText"/>
            </w:pPr>
          </w:p>
        </w:tc>
        <w:tc>
          <w:tcPr>
            <w:tcW w:w="898" w:type="dxa"/>
          </w:tcPr>
          <w:p w14:paraId="2ACA554C" w14:textId="77777777" w:rsidR="0097006A" w:rsidRPr="009630B7" w:rsidRDefault="0097006A" w:rsidP="009F2B74">
            <w:pPr>
              <w:pStyle w:val="TableText"/>
              <w:numPr>
                <w:ilvl w:val="0"/>
                <w:numId w:val="204"/>
              </w:numPr>
            </w:pPr>
          </w:p>
        </w:tc>
        <w:tc>
          <w:tcPr>
            <w:tcW w:w="4488" w:type="dxa"/>
          </w:tcPr>
          <w:p w14:paraId="2F3719BB" w14:textId="72402794" w:rsidR="0097006A" w:rsidRDefault="00E172C6" w:rsidP="009F2B74">
            <w:pPr>
              <w:pStyle w:val="TableText"/>
            </w:pPr>
            <w:r>
              <w:t>AAA error=AA returned</w:t>
            </w:r>
          </w:p>
        </w:tc>
        <w:tc>
          <w:tcPr>
            <w:tcW w:w="2244" w:type="dxa"/>
          </w:tcPr>
          <w:p w14:paraId="6FE2DB98" w14:textId="25FEF047" w:rsidR="0097006A" w:rsidRDefault="0097006A" w:rsidP="009F2B74">
            <w:pPr>
              <w:pStyle w:val="TableText"/>
            </w:pPr>
            <w:r>
              <w:t>AAA error response sent to requestor</w:t>
            </w:r>
          </w:p>
        </w:tc>
        <w:tc>
          <w:tcPr>
            <w:tcW w:w="2244" w:type="dxa"/>
          </w:tcPr>
          <w:p w14:paraId="6D0F4D0D" w14:textId="77777777" w:rsidR="0097006A" w:rsidRPr="00DF256B" w:rsidRDefault="0097006A" w:rsidP="009F2B74">
            <w:pPr>
              <w:pStyle w:val="TableText"/>
            </w:pPr>
          </w:p>
        </w:tc>
        <w:tc>
          <w:tcPr>
            <w:tcW w:w="561" w:type="dxa"/>
          </w:tcPr>
          <w:p w14:paraId="7F0BEF38" w14:textId="77777777" w:rsidR="0097006A" w:rsidRPr="00DF256B" w:rsidRDefault="0097006A" w:rsidP="009F2B74">
            <w:pPr>
              <w:pStyle w:val="TableText"/>
            </w:pPr>
          </w:p>
        </w:tc>
        <w:tc>
          <w:tcPr>
            <w:tcW w:w="2244" w:type="dxa"/>
          </w:tcPr>
          <w:p w14:paraId="07E52F28" w14:textId="77777777" w:rsidR="0097006A" w:rsidRDefault="0097006A" w:rsidP="009F2B74">
            <w:pPr>
              <w:pStyle w:val="TableText"/>
            </w:pPr>
          </w:p>
        </w:tc>
      </w:tr>
      <w:tr w:rsidR="0097006A" w:rsidRPr="00DF256B" w14:paraId="0B8F770D" w14:textId="77777777" w:rsidTr="009F2B74">
        <w:trPr>
          <w:cantSplit/>
        </w:trPr>
        <w:tc>
          <w:tcPr>
            <w:tcW w:w="1944" w:type="dxa"/>
          </w:tcPr>
          <w:p w14:paraId="386684E6" w14:textId="77777777" w:rsidR="0097006A" w:rsidRPr="00BF4A23" w:rsidRDefault="0097006A" w:rsidP="009F2B74">
            <w:pPr>
              <w:pStyle w:val="TableText"/>
            </w:pPr>
          </w:p>
        </w:tc>
        <w:tc>
          <w:tcPr>
            <w:tcW w:w="898" w:type="dxa"/>
          </w:tcPr>
          <w:p w14:paraId="50052CE4" w14:textId="77777777" w:rsidR="0097006A" w:rsidRPr="009630B7" w:rsidRDefault="0097006A" w:rsidP="009F2B74">
            <w:pPr>
              <w:pStyle w:val="TableText"/>
              <w:numPr>
                <w:ilvl w:val="0"/>
                <w:numId w:val="204"/>
              </w:numPr>
            </w:pPr>
          </w:p>
        </w:tc>
        <w:tc>
          <w:tcPr>
            <w:tcW w:w="4488" w:type="dxa"/>
          </w:tcPr>
          <w:p w14:paraId="71980FA6" w14:textId="26B283CD" w:rsidR="0097006A" w:rsidRDefault="0097006A">
            <w:pPr>
              <w:pStyle w:val="TableText"/>
            </w:pPr>
            <w:r>
              <w:t xml:space="preserve">Select the </w:t>
            </w:r>
            <w:r w:rsidR="00DD0EA5">
              <w:t xml:space="preserve">FY15RQTC007G-27 </w:t>
            </w:r>
            <w:r>
              <w:t>request message file</w:t>
            </w:r>
          </w:p>
        </w:tc>
        <w:tc>
          <w:tcPr>
            <w:tcW w:w="2244" w:type="dxa"/>
          </w:tcPr>
          <w:p w14:paraId="719D57ED" w14:textId="075D2227" w:rsidR="0097006A" w:rsidRDefault="0097006A" w:rsidP="009F2B74">
            <w:pPr>
              <w:pStyle w:val="TableText"/>
            </w:pPr>
            <w:r>
              <w:t>Message file selected</w:t>
            </w:r>
          </w:p>
        </w:tc>
        <w:tc>
          <w:tcPr>
            <w:tcW w:w="2244" w:type="dxa"/>
          </w:tcPr>
          <w:p w14:paraId="3C430C6B" w14:textId="77777777" w:rsidR="0097006A" w:rsidRPr="00DF256B" w:rsidRDefault="0097006A" w:rsidP="009F2B74">
            <w:pPr>
              <w:pStyle w:val="TableText"/>
            </w:pPr>
          </w:p>
        </w:tc>
        <w:tc>
          <w:tcPr>
            <w:tcW w:w="561" w:type="dxa"/>
          </w:tcPr>
          <w:p w14:paraId="73403F4F" w14:textId="77777777" w:rsidR="0097006A" w:rsidRPr="00DF256B" w:rsidRDefault="0097006A" w:rsidP="009F2B74">
            <w:pPr>
              <w:pStyle w:val="TableText"/>
            </w:pPr>
          </w:p>
        </w:tc>
        <w:tc>
          <w:tcPr>
            <w:tcW w:w="2244" w:type="dxa"/>
          </w:tcPr>
          <w:p w14:paraId="02C99CC2" w14:textId="015D77ED" w:rsidR="0097006A" w:rsidRDefault="0097006A">
            <w:pPr>
              <w:pStyle w:val="TableText"/>
            </w:pPr>
            <w:r>
              <w:t>SV201=0049</w:t>
            </w:r>
          </w:p>
        </w:tc>
      </w:tr>
      <w:tr w:rsidR="0097006A" w:rsidRPr="00DF256B" w14:paraId="34F0A873" w14:textId="77777777" w:rsidTr="009F2B74">
        <w:trPr>
          <w:cantSplit/>
        </w:trPr>
        <w:tc>
          <w:tcPr>
            <w:tcW w:w="1944" w:type="dxa"/>
          </w:tcPr>
          <w:p w14:paraId="4E248D35" w14:textId="77777777" w:rsidR="0097006A" w:rsidRPr="00BF4A23" w:rsidRDefault="0097006A" w:rsidP="009F2B74">
            <w:pPr>
              <w:pStyle w:val="TableText"/>
            </w:pPr>
          </w:p>
        </w:tc>
        <w:tc>
          <w:tcPr>
            <w:tcW w:w="898" w:type="dxa"/>
          </w:tcPr>
          <w:p w14:paraId="6B4A097C" w14:textId="77777777" w:rsidR="0097006A" w:rsidRPr="009630B7" w:rsidRDefault="0097006A" w:rsidP="009F2B74">
            <w:pPr>
              <w:pStyle w:val="TableText"/>
              <w:numPr>
                <w:ilvl w:val="0"/>
                <w:numId w:val="204"/>
              </w:numPr>
            </w:pPr>
          </w:p>
        </w:tc>
        <w:tc>
          <w:tcPr>
            <w:tcW w:w="4488" w:type="dxa"/>
          </w:tcPr>
          <w:p w14:paraId="125AD515" w14:textId="2AF82155" w:rsidR="0097006A" w:rsidRDefault="0097006A" w:rsidP="009F2B74">
            <w:pPr>
              <w:pStyle w:val="TableText"/>
            </w:pPr>
            <w:r>
              <w:t xml:space="preserve">Submit to the </w:t>
            </w:r>
            <w:r w:rsidR="007C22F6">
              <w:t>ARPS</w:t>
            </w:r>
            <w:r>
              <w:t xml:space="preserve"> message interface</w:t>
            </w:r>
          </w:p>
        </w:tc>
        <w:tc>
          <w:tcPr>
            <w:tcW w:w="2244" w:type="dxa"/>
          </w:tcPr>
          <w:p w14:paraId="41AD43FF" w14:textId="4C14C972" w:rsidR="0097006A" w:rsidRDefault="0097006A" w:rsidP="009F2B74">
            <w:pPr>
              <w:pStyle w:val="TableText"/>
            </w:pPr>
            <w:r>
              <w:t xml:space="preserve">Message processed by </w:t>
            </w:r>
            <w:r w:rsidR="007C22F6">
              <w:t>ARPS</w:t>
            </w:r>
            <w:r>
              <w:t xml:space="preserve"> interface</w:t>
            </w:r>
          </w:p>
        </w:tc>
        <w:tc>
          <w:tcPr>
            <w:tcW w:w="2244" w:type="dxa"/>
          </w:tcPr>
          <w:p w14:paraId="2F165E69" w14:textId="77777777" w:rsidR="0097006A" w:rsidRPr="00DF256B" w:rsidRDefault="0097006A" w:rsidP="009F2B74">
            <w:pPr>
              <w:pStyle w:val="TableText"/>
            </w:pPr>
          </w:p>
        </w:tc>
        <w:tc>
          <w:tcPr>
            <w:tcW w:w="561" w:type="dxa"/>
          </w:tcPr>
          <w:p w14:paraId="0830B4A5" w14:textId="77777777" w:rsidR="0097006A" w:rsidRPr="00DF256B" w:rsidRDefault="0097006A" w:rsidP="009F2B74">
            <w:pPr>
              <w:pStyle w:val="TableText"/>
            </w:pPr>
          </w:p>
        </w:tc>
        <w:tc>
          <w:tcPr>
            <w:tcW w:w="2244" w:type="dxa"/>
          </w:tcPr>
          <w:p w14:paraId="4F8ED0E4" w14:textId="77777777" w:rsidR="0097006A" w:rsidRDefault="0097006A" w:rsidP="009F2B74">
            <w:pPr>
              <w:pStyle w:val="TableText"/>
            </w:pPr>
          </w:p>
        </w:tc>
      </w:tr>
      <w:tr w:rsidR="0097006A" w:rsidRPr="00DF256B" w14:paraId="012E2F38" w14:textId="77777777" w:rsidTr="009F2B74">
        <w:trPr>
          <w:cantSplit/>
        </w:trPr>
        <w:tc>
          <w:tcPr>
            <w:tcW w:w="1944" w:type="dxa"/>
          </w:tcPr>
          <w:p w14:paraId="17955A61" w14:textId="77777777" w:rsidR="0097006A" w:rsidRPr="00BF4A23" w:rsidRDefault="0097006A" w:rsidP="009F2B74">
            <w:pPr>
              <w:pStyle w:val="TableText"/>
            </w:pPr>
          </w:p>
        </w:tc>
        <w:tc>
          <w:tcPr>
            <w:tcW w:w="898" w:type="dxa"/>
          </w:tcPr>
          <w:p w14:paraId="57B8F216" w14:textId="77777777" w:rsidR="0097006A" w:rsidRPr="009630B7" w:rsidRDefault="0097006A" w:rsidP="009F2B74">
            <w:pPr>
              <w:pStyle w:val="TableText"/>
              <w:numPr>
                <w:ilvl w:val="0"/>
                <w:numId w:val="204"/>
              </w:numPr>
            </w:pPr>
          </w:p>
        </w:tc>
        <w:tc>
          <w:tcPr>
            <w:tcW w:w="4488" w:type="dxa"/>
          </w:tcPr>
          <w:p w14:paraId="6D2C0E55" w14:textId="5A88EB90" w:rsidR="0097006A" w:rsidRDefault="00E172C6" w:rsidP="009F2B74">
            <w:pPr>
              <w:pStyle w:val="TableText"/>
            </w:pPr>
            <w:r>
              <w:t>AAA error=AA returned</w:t>
            </w:r>
          </w:p>
        </w:tc>
        <w:tc>
          <w:tcPr>
            <w:tcW w:w="2244" w:type="dxa"/>
          </w:tcPr>
          <w:p w14:paraId="4E2EB2A3" w14:textId="47DB62FD" w:rsidR="0097006A" w:rsidRDefault="0097006A" w:rsidP="009F2B74">
            <w:pPr>
              <w:pStyle w:val="TableText"/>
            </w:pPr>
            <w:r>
              <w:t>AAA error response sent to requestor</w:t>
            </w:r>
          </w:p>
        </w:tc>
        <w:tc>
          <w:tcPr>
            <w:tcW w:w="2244" w:type="dxa"/>
          </w:tcPr>
          <w:p w14:paraId="7087F672" w14:textId="77777777" w:rsidR="0097006A" w:rsidRPr="00DF256B" w:rsidRDefault="0097006A" w:rsidP="009F2B74">
            <w:pPr>
              <w:pStyle w:val="TableText"/>
            </w:pPr>
          </w:p>
        </w:tc>
        <w:tc>
          <w:tcPr>
            <w:tcW w:w="561" w:type="dxa"/>
          </w:tcPr>
          <w:p w14:paraId="2B066E73" w14:textId="77777777" w:rsidR="0097006A" w:rsidRPr="00DF256B" w:rsidRDefault="0097006A" w:rsidP="009F2B74">
            <w:pPr>
              <w:pStyle w:val="TableText"/>
            </w:pPr>
          </w:p>
        </w:tc>
        <w:tc>
          <w:tcPr>
            <w:tcW w:w="2244" w:type="dxa"/>
          </w:tcPr>
          <w:p w14:paraId="30C7EF25" w14:textId="77777777" w:rsidR="0097006A" w:rsidRDefault="0097006A" w:rsidP="009F2B74">
            <w:pPr>
              <w:pStyle w:val="TableText"/>
            </w:pPr>
          </w:p>
        </w:tc>
      </w:tr>
      <w:tr w:rsidR="0097006A" w:rsidRPr="00DF256B" w14:paraId="191769BF" w14:textId="77777777" w:rsidTr="009F2B74">
        <w:trPr>
          <w:cantSplit/>
        </w:trPr>
        <w:tc>
          <w:tcPr>
            <w:tcW w:w="1944" w:type="dxa"/>
          </w:tcPr>
          <w:p w14:paraId="12631CA3" w14:textId="77777777" w:rsidR="0097006A" w:rsidRPr="00BF4A23" w:rsidRDefault="0097006A" w:rsidP="009F2B74">
            <w:pPr>
              <w:pStyle w:val="TableText"/>
            </w:pPr>
          </w:p>
        </w:tc>
        <w:tc>
          <w:tcPr>
            <w:tcW w:w="898" w:type="dxa"/>
          </w:tcPr>
          <w:p w14:paraId="7F4E6257" w14:textId="77777777" w:rsidR="0097006A" w:rsidRPr="009630B7" w:rsidRDefault="0097006A" w:rsidP="009F2B74">
            <w:pPr>
              <w:pStyle w:val="TableText"/>
              <w:numPr>
                <w:ilvl w:val="0"/>
                <w:numId w:val="204"/>
              </w:numPr>
            </w:pPr>
          </w:p>
        </w:tc>
        <w:tc>
          <w:tcPr>
            <w:tcW w:w="4488" w:type="dxa"/>
          </w:tcPr>
          <w:p w14:paraId="7D1FAE98" w14:textId="79E34ACD" w:rsidR="0097006A" w:rsidRDefault="0097006A">
            <w:pPr>
              <w:pStyle w:val="TableText"/>
            </w:pPr>
            <w:r>
              <w:t xml:space="preserve">Select the </w:t>
            </w:r>
            <w:r w:rsidR="00DD0EA5">
              <w:t xml:space="preserve">FY15RQTC007G-28 </w:t>
            </w:r>
            <w:r>
              <w:t>request message file</w:t>
            </w:r>
          </w:p>
        </w:tc>
        <w:tc>
          <w:tcPr>
            <w:tcW w:w="2244" w:type="dxa"/>
          </w:tcPr>
          <w:p w14:paraId="4379FB53" w14:textId="08B00333" w:rsidR="0097006A" w:rsidRDefault="0097006A" w:rsidP="009F2B74">
            <w:pPr>
              <w:pStyle w:val="TableText"/>
            </w:pPr>
            <w:r>
              <w:t>Message file selected</w:t>
            </w:r>
          </w:p>
        </w:tc>
        <w:tc>
          <w:tcPr>
            <w:tcW w:w="2244" w:type="dxa"/>
          </w:tcPr>
          <w:p w14:paraId="39AB6D9A" w14:textId="77777777" w:rsidR="0097006A" w:rsidRPr="00DF256B" w:rsidRDefault="0097006A" w:rsidP="009F2B74">
            <w:pPr>
              <w:pStyle w:val="TableText"/>
            </w:pPr>
          </w:p>
        </w:tc>
        <w:tc>
          <w:tcPr>
            <w:tcW w:w="561" w:type="dxa"/>
          </w:tcPr>
          <w:p w14:paraId="00988D9B" w14:textId="77777777" w:rsidR="0097006A" w:rsidRPr="00DF256B" w:rsidRDefault="0097006A" w:rsidP="009F2B74">
            <w:pPr>
              <w:pStyle w:val="TableText"/>
            </w:pPr>
          </w:p>
        </w:tc>
        <w:tc>
          <w:tcPr>
            <w:tcW w:w="2244" w:type="dxa"/>
          </w:tcPr>
          <w:p w14:paraId="777D32EB" w14:textId="7DCC7D11" w:rsidR="0097006A" w:rsidRDefault="0097006A">
            <w:pPr>
              <w:pStyle w:val="TableText"/>
            </w:pPr>
            <w:r>
              <w:t>SV201=0050</w:t>
            </w:r>
          </w:p>
        </w:tc>
      </w:tr>
      <w:tr w:rsidR="0097006A" w:rsidRPr="00DF256B" w14:paraId="47B7ED02" w14:textId="77777777" w:rsidTr="009F2B74">
        <w:trPr>
          <w:cantSplit/>
        </w:trPr>
        <w:tc>
          <w:tcPr>
            <w:tcW w:w="1944" w:type="dxa"/>
          </w:tcPr>
          <w:p w14:paraId="36CADF5D" w14:textId="77777777" w:rsidR="0097006A" w:rsidRPr="00BF4A23" w:rsidRDefault="0097006A" w:rsidP="009F2B74">
            <w:pPr>
              <w:pStyle w:val="TableText"/>
            </w:pPr>
          </w:p>
        </w:tc>
        <w:tc>
          <w:tcPr>
            <w:tcW w:w="898" w:type="dxa"/>
          </w:tcPr>
          <w:p w14:paraId="1FE7D11F" w14:textId="77777777" w:rsidR="0097006A" w:rsidRPr="009630B7" w:rsidRDefault="0097006A" w:rsidP="009F2B74">
            <w:pPr>
              <w:pStyle w:val="TableText"/>
              <w:numPr>
                <w:ilvl w:val="0"/>
                <w:numId w:val="204"/>
              </w:numPr>
            </w:pPr>
          </w:p>
        </w:tc>
        <w:tc>
          <w:tcPr>
            <w:tcW w:w="4488" w:type="dxa"/>
          </w:tcPr>
          <w:p w14:paraId="1B4E600A" w14:textId="73B3E16F" w:rsidR="0097006A" w:rsidRDefault="0097006A" w:rsidP="009F2B74">
            <w:pPr>
              <w:pStyle w:val="TableText"/>
            </w:pPr>
            <w:r>
              <w:t xml:space="preserve">Submit to the </w:t>
            </w:r>
            <w:r w:rsidR="007C22F6">
              <w:t>ARPS</w:t>
            </w:r>
            <w:r>
              <w:t xml:space="preserve"> message interface</w:t>
            </w:r>
          </w:p>
        </w:tc>
        <w:tc>
          <w:tcPr>
            <w:tcW w:w="2244" w:type="dxa"/>
          </w:tcPr>
          <w:p w14:paraId="28C727F1" w14:textId="603B04ED" w:rsidR="0097006A" w:rsidRDefault="0097006A" w:rsidP="009F2B74">
            <w:pPr>
              <w:pStyle w:val="TableText"/>
            </w:pPr>
            <w:r>
              <w:t xml:space="preserve">Message processed by </w:t>
            </w:r>
            <w:r w:rsidR="007C22F6">
              <w:t>ARPS</w:t>
            </w:r>
            <w:r>
              <w:t xml:space="preserve"> interface</w:t>
            </w:r>
          </w:p>
        </w:tc>
        <w:tc>
          <w:tcPr>
            <w:tcW w:w="2244" w:type="dxa"/>
          </w:tcPr>
          <w:p w14:paraId="7B5406E3" w14:textId="77777777" w:rsidR="0097006A" w:rsidRPr="00DF256B" w:rsidRDefault="0097006A" w:rsidP="009F2B74">
            <w:pPr>
              <w:pStyle w:val="TableText"/>
            </w:pPr>
          </w:p>
        </w:tc>
        <w:tc>
          <w:tcPr>
            <w:tcW w:w="561" w:type="dxa"/>
          </w:tcPr>
          <w:p w14:paraId="61993776" w14:textId="77777777" w:rsidR="0097006A" w:rsidRPr="00DF256B" w:rsidRDefault="0097006A" w:rsidP="009F2B74">
            <w:pPr>
              <w:pStyle w:val="TableText"/>
            </w:pPr>
          </w:p>
        </w:tc>
        <w:tc>
          <w:tcPr>
            <w:tcW w:w="2244" w:type="dxa"/>
          </w:tcPr>
          <w:p w14:paraId="4DF19397" w14:textId="77777777" w:rsidR="0097006A" w:rsidRDefault="0097006A" w:rsidP="009F2B74">
            <w:pPr>
              <w:pStyle w:val="TableText"/>
            </w:pPr>
          </w:p>
        </w:tc>
      </w:tr>
      <w:tr w:rsidR="0097006A" w:rsidRPr="00DF256B" w14:paraId="34B93EE0" w14:textId="77777777" w:rsidTr="009F2B74">
        <w:trPr>
          <w:cantSplit/>
        </w:trPr>
        <w:tc>
          <w:tcPr>
            <w:tcW w:w="1944" w:type="dxa"/>
          </w:tcPr>
          <w:p w14:paraId="12CB70D8" w14:textId="77777777" w:rsidR="0097006A" w:rsidRPr="00BF4A23" w:rsidRDefault="0097006A" w:rsidP="009F2B74">
            <w:pPr>
              <w:pStyle w:val="TableText"/>
            </w:pPr>
          </w:p>
        </w:tc>
        <w:tc>
          <w:tcPr>
            <w:tcW w:w="898" w:type="dxa"/>
          </w:tcPr>
          <w:p w14:paraId="21B4D461" w14:textId="77777777" w:rsidR="0097006A" w:rsidRPr="009630B7" w:rsidRDefault="0097006A" w:rsidP="009F2B74">
            <w:pPr>
              <w:pStyle w:val="TableText"/>
              <w:numPr>
                <w:ilvl w:val="0"/>
                <w:numId w:val="204"/>
              </w:numPr>
            </w:pPr>
          </w:p>
        </w:tc>
        <w:tc>
          <w:tcPr>
            <w:tcW w:w="4488" w:type="dxa"/>
          </w:tcPr>
          <w:p w14:paraId="314452C6" w14:textId="149A2F51" w:rsidR="0097006A" w:rsidRDefault="00E172C6" w:rsidP="009F2B74">
            <w:pPr>
              <w:pStyle w:val="TableText"/>
            </w:pPr>
            <w:r>
              <w:t>AAA error=AA returned</w:t>
            </w:r>
          </w:p>
        </w:tc>
        <w:tc>
          <w:tcPr>
            <w:tcW w:w="2244" w:type="dxa"/>
          </w:tcPr>
          <w:p w14:paraId="25283EFD" w14:textId="0625B2C7" w:rsidR="0097006A" w:rsidRDefault="0097006A" w:rsidP="009F2B74">
            <w:pPr>
              <w:pStyle w:val="TableText"/>
            </w:pPr>
            <w:r>
              <w:t>AAA error response sent to requestor</w:t>
            </w:r>
          </w:p>
        </w:tc>
        <w:tc>
          <w:tcPr>
            <w:tcW w:w="2244" w:type="dxa"/>
          </w:tcPr>
          <w:p w14:paraId="14052736" w14:textId="77777777" w:rsidR="0097006A" w:rsidRPr="00DF256B" w:rsidRDefault="0097006A" w:rsidP="009F2B74">
            <w:pPr>
              <w:pStyle w:val="TableText"/>
            </w:pPr>
          </w:p>
        </w:tc>
        <w:tc>
          <w:tcPr>
            <w:tcW w:w="561" w:type="dxa"/>
          </w:tcPr>
          <w:p w14:paraId="24BDF80B" w14:textId="77777777" w:rsidR="0097006A" w:rsidRPr="00DF256B" w:rsidRDefault="0097006A" w:rsidP="009F2B74">
            <w:pPr>
              <w:pStyle w:val="TableText"/>
            </w:pPr>
          </w:p>
        </w:tc>
        <w:tc>
          <w:tcPr>
            <w:tcW w:w="2244" w:type="dxa"/>
          </w:tcPr>
          <w:p w14:paraId="26E18508" w14:textId="77777777" w:rsidR="0097006A" w:rsidRDefault="0097006A" w:rsidP="009F2B74">
            <w:pPr>
              <w:pStyle w:val="TableText"/>
            </w:pPr>
          </w:p>
        </w:tc>
      </w:tr>
      <w:tr w:rsidR="0097006A" w:rsidRPr="00DF256B" w14:paraId="5CD84C55" w14:textId="77777777" w:rsidTr="009F2B74">
        <w:trPr>
          <w:cantSplit/>
        </w:trPr>
        <w:tc>
          <w:tcPr>
            <w:tcW w:w="1944" w:type="dxa"/>
          </w:tcPr>
          <w:p w14:paraId="009D1A7B" w14:textId="77777777" w:rsidR="0097006A" w:rsidRPr="00BF4A23" w:rsidRDefault="0097006A" w:rsidP="009F2B74">
            <w:pPr>
              <w:pStyle w:val="TableText"/>
            </w:pPr>
          </w:p>
        </w:tc>
        <w:tc>
          <w:tcPr>
            <w:tcW w:w="898" w:type="dxa"/>
          </w:tcPr>
          <w:p w14:paraId="260D9788" w14:textId="77777777" w:rsidR="0097006A" w:rsidRPr="009630B7" w:rsidRDefault="0097006A" w:rsidP="009F2B74">
            <w:pPr>
              <w:pStyle w:val="TableText"/>
              <w:numPr>
                <w:ilvl w:val="0"/>
                <w:numId w:val="204"/>
              </w:numPr>
            </w:pPr>
          </w:p>
        </w:tc>
        <w:tc>
          <w:tcPr>
            <w:tcW w:w="4488" w:type="dxa"/>
          </w:tcPr>
          <w:p w14:paraId="727B14BF" w14:textId="0EED674F" w:rsidR="0097006A" w:rsidRDefault="0097006A">
            <w:pPr>
              <w:pStyle w:val="TableText"/>
            </w:pPr>
            <w:r>
              <w:t xml:space="preserve">Select the </w:t>
            </w:r>
            <w:r w:rsidR="00DD0EA5">
              <w:t xml:space="preserve">FY15RQTC007G-29 </w:t>
            </w:r>
            <w:r>
              <w:t>request message file</w:t>
            </w:r>
          </w:p>
        </w:tc>
        <w:tc>
          <w:tcPr>
            <w:tcW w:w="2244" w:type="dxa"/>
          </w:tcPr>
          <w:p w14:paraId="76D7CEA5" w14:textId="3F7FE8B0" w:rsidR="0097006A" w:rsidRDefault="0097006A" w:rsidP="009F2B74">
            <w:pPr>
              <w:pStyle w:val="TableText"/>
            </w:pPr>
            <w:r>
              <w:t>Message file selected</w:t>
            </w:r>
          </w:p>
        </w:tc>
        <w:tc>
          <w:tcPr>
            <w:tcW w:w="2244" w:type="dxa"/>
          </w:tcPr>
          <w:p w14:paraId="501F7DB6" w14:textId="77777777" w:rsidR="0097006A" w:rsidRPr="00DF256B" w:rsidRDefault="0097006A" w:rsidP="009F2B74">
            <w:pPr>
              <w:pStyle w:val="TableText"/>
            </w:pPr>
          </w:p>
        </w:tc>
        <w:tc>
          <w:tcPr>
            <w:tcW w:w="561" w:type="dxa"/>
          </w:tcPr>
          <w:p w14:paraId="63268D00" w14:textId="77777777" w:rsidR="0097006A" w:rsidRPr="00DF256B" w:rsidRDefault="0097006A" w:rsidP="009F2B74">
            <w:pPr>
              <w:pStyle w:val="TableText"/>
            </w:pPr>
          </w:p>
        </w:tc>
        <w:tc>
          <w:tcPr>
            <w:tcW w:w="2244" w:type="dxa"/>
          </w:tcPr>
          <w:p w14:paraId="58FC29B1" w14:textId="3EB3E3BF" w:rsidR="0097006A" w:rsidRDefault="0097006A">
            <w:pPr>
              <w:pStyle w:val="TableText"/>
            </w:pPr>
            <w:r>
              <w:t>SV201=0051</w:t>
            </w:r>
          </w:p>
        </w:tc>
      </w:tr>
      <w:tr w:rsidR="0097006A" w:rsidRPr="00DF256B" w14:paraId="2C45B985" w14:textId="77777777" w:rsidTr="009F2B74">
        <w:trPr>
          <w:cantSplit/>
        </w:trPr>
        <w:tc>
          <w:tcPr>
            <w:tcW w:w="1944" w:type="dxa"/>
          </w:tcPr>
          <w:p w14:paraId="1D250F91" w14:textId="77777777" w:rsidR="0097006A" w:rsidRPr="00BF4A23" w:rsidRDefault="0097006A" w:rsidP="009F2B74">
            <w:pPr>
              <w:pStyle w:val="TableText"/>
            </w:pPr>
          </w:p>
        </w:tc>
        <w:tc>
          <w:tcPr>
            <w:tcW w:w="898" w:type="dxa"/>
          </w:tcPr>
          <w:p w14:paraId="31D2E50D" w14:textId="77777777" w:rsidR="0097006A" w:rsidRPr="009630B7" w:rsidRDefault="0097006A" w:rsidP="009F2B74">
            <w:pPr>
              <w:pStyle w:val="TableText"/>
              <w:numPr>
                <w:ilvl w:val="0"/>
                <w:numId w:val="204"/>
              </w:numPr>
            </w:pPr>
          </w:p>
        </w:tc>
        <w:tc>
          <w:tcPr>
            <w:tcW w:w="4488" w:type="dxa"/>
          </w:tcPr>
          <w:p w14:paraId="02A9E01E" w14:textId="46B24C29" w:rsidR="0097006A" w:rsidRDefault="0097006A" w:rsidP="009F2B74">
            <w:pPr>
              <w:pStyle w:val="TableText"/>
            </w:pPr>
            <w:r>
              <w:t xml:space="preserve">Submit to the </w:t>
            </w:r>
            <w:r w:rsidR="007C22F6">
              <w:t>ARPS</w:t>
            </w:r>
            <w:r>
              <w:t xml:space="preserve"> message interface</w:t>
            </w:r>
          </w:p>
        </w:tc>
        <w:tc>
          <w:tcPr>
            <w:tcW w:w="2244" w:type="dxa"/>
          </w:tcPr>
          <w:p w14:paraId="4A07A1CF" w14:textId="1A78547F" w:rsidR="0097006A" w:rsidRDefault="0097006A" w:rsidP="009F2B74">
            <w:pPr>
              <w:pStyle w:val="TableText"/>
            </w:pPr>
            <w:r>
              <w:t xml:space="preserve">Message processed by </w:t>
            </w:r>
            <w:r w:rsidR="007C22F6">
              <w:t>ARPS</w:t>
            </w:r>
            <w:r>
              <w:t xml:space="preserve"> interface</w:t>
            </w:r>
          </w:p>
        </w:tc>
        <w:tc>
          <w:tcPr>
            <w:tcW w:w="2244" w:type="dxa"/>
          </w:tcPr>
          <w:p w14:paraId="21D763E9" w14:textId="77777777" w:rsidR="0097006A" w:rsidRPr="00DF256B" w:rsidRDefault="0097006A" w:rsidP="009F2B74">
            <w:pPr>
              <w:pStyle w:val="TableText"/>
            </w:pPr>
          </w:p>
        </w:tc>
        <w:tc>
          <w:tcPr>
            <w:tcW w:w="561" w:type="dxa"/>
          </w:tcPr>
          <w:p w14:paraId="5F20A6BA" w14:textId="77777777" w:rsidR="0097006A" w:rsidRPr="00DF256B" w:rsidRDefault="0097006A" w:rsidP="009F2B74">
            <w:pPr>
              <w:pStyle w:val="TableText"/>
            </w:pPr>
          </w:p>
        </w:tc>
        <w:tc>
          <w:tcPr>
            <w:tcW w:w="2244" w:type="dxa"/>
          </w:tcPr>
          <w:p w14:paraId="02A9198C" w14:textId="77777777" w:rsidR="0097006A" w:rsidRDefault="0097006A" w:rsidP="009F2B74">
            <w:pPr>
              <w:pStyle w:val="TableText"/>
            </w:pPr>
          </w:p>
        </w:tc>
      </w:tr>
      <w:tr w:rsidR="0097006A" w:rsidRPr="00DF256B" w14:paraId="4C272787" w14:textId="77777777" w:rsidTr="009F2B74">
        <w:trPr>
          <w:cantSplit/>
        </w:trPr>
        <w:tc>
          <w:tcPr>
            <w:tcW w:w="1944" w:type="dxa"/>
          </w:tcPr>
          <w:p w14:paraId="17FA056A" w14:textId="77777777" w:rsidR="0097006A" w:rsidRPr="00BF4A23" w:rsidRDefault="0097006A" w:rsidP="009F2B74">
            <w:pPr>
              <w:pStyle w:val="TableText"/>
            </w:pPr>
          </w:p>
        </w:tc>
        <w:tc>
          <w:tcPr>
            <w:tcW w:w="898" w:type="dxa"/>
          </w:tcPr>
          <w:p w14:paraId="6DAE82C8" w14:textId="77777777" w:rsidR="0097006A" w:rsidRPr="009630B7" w:rsidRDefault="0097006A" w:rsidP="009F2B74">
            <w:pPr>
              <w:pStyle w:val="TableText"/>
              <w:numPr>
                <w:ilvl w:val="0"/>
                <w:numId w:val="204"/>
              </w:numPr>
            </w:pPr>
          </w:p>
        </w:tc>
        <w:tc>
          <w:tcPr>
            <w:tcW w:w="4488" w:type="dxa"/>
          </w:tcPr>
          <w:p w14:paraId="5ADC133D" w14:textId="22568555" w:rsidR="0097006A" w:rsidRDefault="00E172C6" w:rsidP="009F2B74">
            <w:pPr>
              <w:pStyle w:val="TableText"/>
            </w:pPr>
            <w:r>
              <w:t>AAA error=AA returned</w:t>
            </w:r>
          </w:p>
        </w:tc>
        <w:tc>
          <w:tcPr>
            <w:tcW w:w="2244" w:type="dxa"/>
          </w:tcPr>
          <w:p w14:paraId="47DAEA3E" w14:textId="50437313" w:rsidR="0097006A" w:rsidRDefault="0097006A" w:rsidP="009F2B74">
            <w:pPr>
              <w:pStyle w:val="TableText"/>
            </w:pPr>
            <w:r>
              <w:t>AAA error response sent to requestor</w:t>
            </w:r>
          </w:p>
        </w:tc>
        <w:tc>
          <w:tcPr>
            <w:tcW w:w="2244" w:type="dxa"/>
          </w:tcPr>
          <w:p w14:paraId="3459399F" w14:textId="77777777" w:rsidR="0097006A" w:rsidRPr="00DF256B" w:rsidRDefault="0097006A" w:rsidP="009F2B74">
            <w:pPr>
              <w:pStyle w:val="TableText"/>
            </w:pPr>
          </w:p>
        </w:tc>
        <w:tc>
          <w:tcPr>
            <w:tcW w:w="561" w:type="dxa"/>
          </w:tcPr>
          <w:p w14:paraId="5E044E38" w14:textId="77777777" w:rsidR="0097006A" w:rsidRPr="00DF256B" w:rsidRDefault="0097006A" w:rsidP="009F2B74">
            <w:pPr>
              <w:pStyle w:val="TableText"/>
            </w:pPr>
          </w:p>
        </w:tc>
        <w:tc>
          <w:tcPr>
            <w:tcW w:w="2244" w:type="dxa"/>
          </w:tcPr>
          <w:p w14:paraId="6639A2CB" w14:textId="77777777" w:rsidR="0097006A" w:rsidRDefault="0097006A" w:rsidP="009F2B74">
            <w:pPr>
              <w:pStyle w:val="TableText"/>
            </w:pPr>
          </w:p>
        </w:tc>
      </w:tr>
      <w:tr w:rsidR="0097006A" w:rsidRPr="00DF256B" w14:paraId="6F46B09D" w14:textId="77777777" w:rsidTr="009F2B74">
        <w:trPr>
          <w:cantSplit/>
        </w:trPr>
        <w:tc>
          <w:tcPr>
            <w:tcW w:w="1944" w:type="dxa"/>
          </w:tcPr>
          <w:p w14:paraId="10E95855" w14:textId="77777777" w:rsidR="0097006A" w:rsidRPr="00BF4A23" w:rsidRDefault="0097006A" w:rsidP="009F2B74">
            <w:pPr>
              <w:pStyle w:val="TableText"/>
            </w:pPr>
          </w:p>
        </w:tc>
        <w:tc>
          <w:tcPr>
            <w:tcW w:w="898" w:type="dxa"/>
          </w:tcPr>
          <w:p w14:paraId="62EE7B4F" w14:textId="77777777" w:rsidR="0097006A" w:rsidRPr="009630B7" w:rsidRDefault="0097006A" w:rsidP="009F2B74">
            <w:pPr>
              <w:pStyle w:val="TableText"/>
              <w:numPr>
                <w:ilvl w:val="0"/>
                <w:numId w:val="204"/>
              </w:numPr>
            </w:pPr>
          </w:p>
        </w:tc>
        <w:tc>
          <w:tcPr>
            <w:tcW w:w="4488" w:type="dxa"/>
          </w:tcPr>
          <w:p w14:paraId="71FD7C02" w14:textId="6B7A8C60" w:rsidR="0097006A" w:rsidRDefault="0097006A">
            <w:pPr>
              <w:pStyle w:val="TableText"/>
            </w:pPr>
            <w:r>
              <w:t xml:space="preserve">Select the </w:t>
            </w:r>
            <w:r w:rsidR="00DD0EA5">
              <w:t xml:space="preserve">FY15RQTC007G-30 </w:t>
            </w:r>
            <w:r>
              <w:t>request message file</w:t>
            </w:r>
          </w:p>
        </w:tc>
        <w:tc>
          <w:tcPr>
            <w:tcW w:w="2244" w:type="dxa"/>
          </w:tcPr>
          <w:p w14:paraId="248B51AA" w14:textId="63C04D33" w:rsidR="0097006A" w:rsidRDefault="0097006A" w:rsidP="009F2B74">
            <w:pPr>
              <w:pStyle w:val="TableText"/>
            </w:pPr>
            <w:r>
              <w:t>Message file selected</w:t>
            </w:r>
          </w:p>
        </w:tc>
        <w:tc>
          <w:tcPr>
            <w:tcW w:w="2244" w:type="dxa"/>
          </w:tcPr>
          <w:p w14:paraId="0FC8A0D5" w14:textId="77777777" w:rsidR="0097006A" w:rsidRPr="00DF256B" w:rsidRDefault="0097006A" w:rsidP="009F2B74">
            <w:pPr>
              <w:pStyle w:val="TableText"/>
            </w:pPr>
          </w:p>
        </w:tc>
        <w:tc>
          <w:tcPr>
            <w:tcW w:w="561" w:type="dxa"/>
          </w:tcPr>
          <w:p w14:paraId="1ECEB617" w14:textId="77777777" w:rsidR="0097006A" w:rsidRPr="00DF256B" w:rsidRDefault="0097006A" w:rsidP="009F2B74">
            <w:pPr>
              <w:pStyle w:val="TableText"/>
            </w:pPr>
          </w:p>
        </w:tc>
        <w:tc>
          <w:tcPr>
            <w:tcW w:w="2244" w:type="dxa"/>
          </w:tcPr>
          <w:p w14:paraId="7B2C585C" w14:textId="05BA6C39" w:rsidR="0097006A" w:rsidRDefault="0097006A">
            <w:pPr>
              <w:pStyle w:val="TableText"/>
            </w:pPr>
            <w:r>
              <w:t>SV201=0052</w:t>
            </w:r>
          </w:p>
        </w:tc>
      </w:tr>
      <w:tr w:rsidR="0097006A" w:rsidRPr="00DF256B" w14:paraId="03994B7C" w14:textId="77777777" w:rsidTr="009F2B74">
        <w:trPr>
          <w:cantSplit/>
        </w:trPr>
        <w:tc>
          <w:tcPr>
            <w:tcW w:w="1944" w:type="dxa"/>
          </w:tcPr>
          <w:p w14:paraId="34FD4E9A" w14:textId="77777777" w:rsidR="0097006A" w:rsidRPr="00BF4A23" w:rsidRDefault="0097006A" w:rsidP="009F2B74">
            <w:pPr>
              <w:pStyle w:val="TableText"/>
            </w:pPr>
          </w:p>
        </w:tc>
        <w:tc>
          <w:tcPr>
            <w:tcW w:w="898" w:type="dxa"/>
          </w:tcPr>
          <w:p w14:paraId="74BD279C" w14:textId="77777777" w:rsidR="0097006A" w:rsidRPr="009630B7" w:rsidRDefault="0097006A" w:rsidP="009F2B74">
            <w:pPr>
              <w:pStyle w:val="TableText"/>
              <w:numPr>
                <w:ilvl w:val="0"/>
                <w:numId w:val="204"/>
              </w:numPr>
            </w:pPr>
          </w:p>
        </w:tc>
        <w:tc>
          <w:tcPr>
            <w:tcW w:w="4488" w:type="dxa"/>
          </w:tcPr>
          <w:p w14:paraId="17A57852" w14:textId="7A382A2C" w:rsidR="0097006A" w:rsidRDefault="0097006A" w:rsidP="009F2B74">
            <w:pPr>
              <w:pStyle w:val="TableText"/>
            </w:pPr>
            <w:r>
              <w:t xml:space="preserve">Submit to the </w:t>
            </w:r>
            <w:r w:rsidR="007C22F6">
              <w:t>ARPS</w:t>
            </w:r>
            <w:r>
              <w:t xml:space="preserve"> message interface</w:t>
            </w:r>
          </w:p>
        </w:tc>
        <w:tc>
          <w:tcPr>
            <w:tcW w:w="2244" w:type="dxa"/>
          </w:tcPr>
          <w:p w14:paraId="4205A3F3" w14:textId="1BFA1F54" w:rsidR="0097006A" w:rsidRDefault="0097006A" w:rsidP="009F2B74">
            <w:pPr>
              <w:pStyle w:val="TableText"/>
            </w:pPr>
            <w:r>
              <w:t xml:space="preserve">Message processed by </w:t>
            </w:r>
            <w:r w:rsidR="007C22F6">
              <w:t>ARPS</w:t>
            </w:r>
            <w:r>
              <w:t xml:space="preserve"> interface</w:t>
            </w:r>
          </w:p>
        </w:tc>
        <w:tc>
          <w:tcPr>
            <w:tcW w:w="2244" w:type="dxa"/>
          </w:tcPr>
          <w:p w14:paraId="6D6F8A06" w14:textId="77777777" w:rsidR="0097006A" w:rsidRPr="00DF256B" w:rsidRDefault="0097006A" w:rsidP="009F2B74">
            <w:pPr>
              <w:pStyle w:val="TableText"/>
            </w:pPr>
          </w:p>
        </w:tc>
        <w:tc>
          <w:tcPr>
            <w:tcW w:w="561" w:type="dxa"/>
          </w:tcPr>
          <w:p w14:paraId="6B0F05D5" w14:textId="77777777" w:rsidR="0097006A" w:rsidRPr="00DF256B" w:rsidRDefault="0097006A" w:rsidP="009F2B74">
            <w:pPr>
              <w:pStyle w:val="TableText"/>
            </w:pPr>
          </w:p>
        </w:tc>
        <w:tc>
          <w:tcPr>
            <w:tcW w:w="2244" w:type="dxa"/>
          </w:tcPr>
          <w:p w14:paraId="3A5FADBF" w14:textId="77777777" w:rsidR="0097006A" w:rsidRDefault="0097006A" w:rsidP="009F2B74">
            <w:pPr>
              <w:pStyle w:val="TableText"/>
            </w:pPr>
          </w:p>
        </w:tc>
      </w:tr>
      <w:tr w:rsidR="0097006A" w:rsidRPr="00DF256B" w14:paraId="3407F622" w14:textId="77777777" w:rsidTr="009F2B74">
        <w:trPr>
          <w:cantSplit/>
        </w:trPr>
        <w:tc>
          <w:tcPr>
            <w:tcW w:w="1944" w:type="dxa"/>
          </w:tcPr>
          <w:p w14:paraId="1A5C80F8" w14:textId="77777777" w:rsidR="0097006A" w:rsidRPr="00BF4A23" w:rsidRDefault="0097006A" w:rsidP="009F2B74">
            <w:pPr>
              <w:pStyle w:val="TableText"/>
            </w:pPr>
          </w:p>
        </w:tc>
        <w:tc>
          <w:tcPr>
            <w:tcW w:w="898" w:type="dxa"/>
          </w:tcPr>
          <w:p w14:paraId="69CC723F" w14:textId="77777777" w:rsidR="0097006A" w:rsidRPr="009630B7" w:rsidRDefault="0097006A" w:rsidP="009F2B74">
            <w:pPr>
              <w:pStyle w:val="TableText"/>
              <w:numPr>
                <w:ilvl w:val="0"/>
                <w:numId w:val="204"/>
              </w:numPr>
            </w:pPr>
          </w:p>
        </w:tc>
        <w:tc>
          <w:tcPr>
            <w:tcW w:w="4488" w:type="dxa"/>
          </w:tcPr>
          <w:p w14:paraId="6347D804" w14:textId="4F368244" w:rsidR="0097006A" w:rsidRDefault="00E172C6" w:rsidP="009F2B74">
            <w:pPr>
              <w:pStyle w:val="TableText"/>
            </w:pPr>
            <w:r>
              <w:t>AAA error=AA returned</w:t>
            </w:r>
          </w:p>
        </w:tc>
        <w:tc>
          <w:tcPr>
            <w:tcW w:w="2244" w:type="dxa"/>
          </w:tcPr>
          <w:p w14:paraId="5636F854" w14:textId="7CE8A1E2" w:rsidR="0097006A" w:rsidRDefault="0097006A" w:rsidP="009F2B74">
            <w:pPr>
              <w:pStyle w:val="TableText"/>
            </w:pPr>
            <w:r>
              <w:t>AAA error response sent to requestor</w:t>
            </w:r>
          </w:p>
        </w:tc>
        <w:tc>
          <w:tcPr>
            <w:tcW w:w="2244" w:type="dxa"/>
          </w:tcPr>
          <w:p w14:paraId="15E1976B" w14:textId="77777777" w:rsidR="0097006A" w:rsidRPr="00DF256B" w:rsidRDefault="0097006A" w:rsidP="009F2B74">
            <w:pPr>
              <w:pStyle w:val="TableText"/>
            </w:pPr>
          </w:p>
        </w:tc>
        <w:tc>
          <w:tcPr>
            <w:tcW w:w="561" w:type="dxa"/>
          </w:tcPr>
          <w:p w14:paraId="0A7AA2BD" w14:textId="77777777" w:rsidR="0097006A" w:rsidRPr="00DF256B" w:rsidRDefault="0097006A" w:rsidP="009F2B74">
            <w:pPr>
              <w:pStyle w:val="TableText"/>
            </w:pPr>
          </w:p>
        </w:tc>
        <w:tc>
          <w:tcPr>
            <w:tcW w:w="2244" w:type="dxa"/>
          </w:tcPr>
          <w:p w14:paraId="1DC1EF59" w14:textId="77777777" w:rsidR="0097006A" w:rsidRDefault="0097006A" w:rsidP="009F2B74">
            <w:pPr>
              <w:pStyle w:val="TableText"/>
            </w:pPr>
          </w:p>
        </w:tc>
      </w:tr>
      <w:tr w:rsidR="0097006A" w:rsidRPr="00DF256B" w14:paraId="155C6DA7" w14:textId="77777777" w:rsidTr="009F2B74">
        <w:trPr>
          <w:cantSplit/>
        </w:trPr>
        <w:tc>
          <w:tcPr>
            <w:tcW w:w="1944" w:type="dxa"/>
          </w:tcPr>
          <w:p w14:paraId="48E9B246" w14:textId="77777777" w:rsidR="0097006A" w:rsidRPr="00BF4A23" w:rsidRDefault="0097006A" w:rsidP="009F2B74">
            <w:pPr>
              <w:pStyle w:val="TableText"/>
            </w:pPr>
          </w:p>
        </w:tc>
        <w:tc>
          <w:tcPr>
            <w:tcW w:w="898" w:type="dxa"/>
          </w:tcPr>
          <w:p w14:paraId="48690670" w14:textId="77777777" w:rsidR="0097006A" w:rsidRPr="009630B7" w:rsidRDefault="0097006A" w:rsidP="009F2B74">
            <w:pPr>
              <w:pStyle w:val="TableText"/>
              <w:numPr>
                <w:ilvl w:val="0"/>
                <w:numId w:val="204"/>
              </w:numPr>
            </w:pPr>
          </w:p>
        </w:tc>
        <w:tc>
          <w:tcPr>
            <w:tcW w:w="4488" w:type="dxa"/>
          </w:tcPr>
          <w:p w14:paraId="0028DCD2" w14:textId="72BC0D7B" w:rsidR="0097006A" w:rsidRDefault="0097006A">
            <w:pPr>
              <w:pStyle w:val="TableText"/>
            </w:pPr>
            <w:r>
              <w:t xml:space="preserve">Select </w:t>
            </w:r>
            <w:r w:rsidR="0030772A">
              <w:t>FY15RQTC007G-31</w:t>
            </w:r>
            <w:r w:rsidR="00F41113">
              <w:t xml:space="preserve"> request</w:t>
            </w:r>
            <w:r>
              <w:t xml:space="preserve"> message file</w:t>
            </w:r>
          </w:p>
        </w:tc>
        <w:tc>
          <w:tcPr>
            <w:tcW w:w="2244" w:type="dxa"/>
          </w:tcPr>
          <w:p w14:paraId="3AAC0782" w14:textId="61E40D9E" w:rsidR="0097006A" w:rsidRDefault="0097006A" w:rsidP="009F2B74">
            <w:pPr>
              <w:pStyle w:val="TableText"/>
            </w:pPr>
            <w:r>
              <w:t>Message file selected</w:t>
            </w:r>
          </w:p>
        </w:tc>
        <w:tc>
          <w:tcPr>
            <w:tcW w:w="2244" w:type="dxa"/>
          </w:tcPr>
          <w:p w14:paraId="74A8C7F0" w14:textId="77777777" w:rsidR="0097006A" w:rsidRPr="00DF256B" w:rsidRDefault="0097006A" w:rsidP="009F2B74">
            <w:pPr>
              <w:pStyle w:val="TableText"/>
            </w:pPr>
          </w:p>
        </w:tc>
        <w:tc>
          <w:tcPr>
            <w:tcW w:w="561" w:type="dxa"/>
          </w:tcPr>
          <w:p w14:paraId="0A0B35E1" w14:textId="77777777" w:rsidR="0097006A" w:rsidRPr="00DF256B" w:rsidRDefault="0097006A" w:rsidP="009F2B74">
            <w:pPr>
              <w:pStyle w:val="TableText"/>
            </w:pPr>
          </w:p>
        </w:tc>
        <w:tc>
          <w:tcPr>
            <w:tcW w:w="2244" w:type="dxa"/>
          </w:tcPr>
          <w:p w14:paraId="6B1EBD98" w14:textId="4EF784CA" w:rsidR="0097006A" w:rsidRDefault="0097006A">
            <w:pPr>
              <w:pStyle w:val="TableText"/>
            </w:pPr>
            <w:r>
              <w:t>SV201=0053</w:t>
            </w:r>
          </w:p>
        </w:tc>
      </w:tr>
      <w:tr w:rsidR="0097006A" w:rsidRPr="00DF256B" w14:paraId="6C44A3D4" w14:textId="77777777" w:rsidTr="009F2B74">
        <w:trPr>
          <w:cantSplit/>
        </w:trPr>
        <w:tc>
          <w:tcPr>
            <w:tcW w:w="1944" w:type="dxa"/>
          </w:tcPr>
          <w:p w14:paraId="164C7B6B" w14:textId="77777777" w:rsidR="0097006A" w:rsidRPr="00BF4A23" w:rsidRDefault="0097006A" w:rsidP="009F2B74">
            <w:pPr>
              <w:pStyle w:val="TableText"/>
            </w:pPr>
          </w:p>
        </w:tc>
        <w:tc>
          <w:tcPr>
            <w:tcW w:w="898" w:type="dxa"/>
          </w:tcPr>
          <w:p w14:paraId="0F276B33" w14:textId="77777777" w:rsidR="0097006A" w:rsidRPr="009630B7" w:rsidRDefault="0097006A" w:rsidP="009F2B74">
            <w:pPr>
              <w:pStyle w:val="TableText"/>
              <w:numPr>
                <w:ilvl w:val="0"/>
                <w:numId w:val="204"/>
              </w:numPr>
            </w:pPr>
          </w:p>
        </w:tc>
        <w:tc>
          <w:tcPr>
            <w:tcW w:w="4488" w:type="dxa"/>
          </w:tcPr>
          <w:p w14:paraId="76484742" w14:textId="78383E84" w:rsidR="0097006A" w:rsidRDefault="0097006A" w:rsidP="009F2B74">
            <w:pPr>
              <w:pStyle w:val="TableText"/>
            </w:pPr>
            <w:r>
              <w:t xml:space="preserve">Submit to the </w:t>
            </w:r>
            <w:r w:rsidR="007C22F6">
              <w:t>ARPS</w:t>
            </w:r>
            <w:r>
              <w:t xml:space="preserve"> message interface</w:t>
            </w:r>
          </w:p>
        </w:tc>
        <w:tc>
          <w:tcPr>
            <w:tcW w:w="2244" w:type="dxa"/>
          </w:tcPr>
          <w:p w14:paraId="4DE2B6F9" w14:textId="7EF08DD4" w:rsidR="0097006A" w:rsidRDefault="0097006A" w:rsidP="009F2B74">
            <w:pPr>
              <w:pStyle w:val="TableText"/>
            </w:pPr>
            <w:r>
              <w:t xml:space="preserve">Message processed by </w:t>
            </w:r>
            <w:r w:rsidR="007C22F6">
              <w:t>ARPS</w:t>
            </w:r>
            <w:r>
              <w:t xml:space="preserve"> interface</w:t>
            </w:r>
          </w:p>
        </w:tc>
        <w:tc>
          <w:tcPr>
            <w:tcW w:w="2244" w:type="dxa"/>
          </w:tcPr>
          <w:p w14:paraId="0D923C03" w14:textId="77777777" w:rsidR="0097006A" w:rsidRPr="00DF256B" w:rsidRDefault="0097006A" w:rsidP="009F2B74">
            <w:pPr>
              <w:pStyle w:val="TableText"/>
            </w:pPr>
          </w:p>
        </w:tc>
        <w:tc>
          <w:tcPr>
            <w:tcW w:w="561" w:type="dxa"/>
          </w:tcPr>
          <w:p w14:paraId="3E14F27E" w14:textId="77777777" w:rsidR="0097006A" w:rsidRPr="00DF256B" w:rsidRDefault="0097006A" w:rsidP="009F2B74">
            <w:pPr>
              <w:pStyle w:val="TableText"/>
            </w:pPr>
          </w:p>
        </w:tc>
        <w:tc>
          <w:tcPr>
            <w:tcW w:w="2244" w:type="dxa"/>
          </w:tcPr>
          <w:p w14:paraId="44A7967A" w14:textId="77777777" w:rsidR="0097006A" w:rsidRDefault="0097006A" w:rsidP="009F2B74">
            <w:pPr>
              <w:pStyle w:val="TableText"/>
            </w:pPr>
          </w:p>
        </w:tc>
      </w:tr>
      <w:tr w:rsidR="0097006A" w:rsidRPr="00DF256B" w14:paraId="58CF3FD9" w14:textId="77777777" w:rsidTr="003A08F4">
        <w:trPr>
          <w:cantSplit/>
          <w:trHeight w:val="633"/>
        </w:trPr>
        <w:tc>
          <w:tcPr>
            <w:tcW w:w="1944" w:type="dxa"/>
          </w:tcPr>
          <w:p w14:paraId="3673D29C" w14:textId="77777777" w:rsidR="0097006A" w:rsidRPr="00BF4A23" w:rsidRDefault="0097006A" w:rsidP="009F2B74">
            <w:pPr>
              <w:pStyle w:val="TableText"/>
            </w:pPr>
          </w:p>
        </w:tc>
        <w:tc>
          <w:tcPr>
            <w:tcW w:w="898" w:type="dxa"/>
          </w:tcPr>
          <w:p w14:paraId="146370A8" w14:textId="77777777" w:rsidR="0097006A" w:rsidRPr="009630B7" w:rsidRDefault="0097006A" w:rsidP="009F2B74">
            <w:pPr>
              <w:pStyle w:val="TableText"/>
              <w:numPr>
                <w:ilvl w:val="0"/>
                <w:numId w:val="204"/>
              </w:numPr>
            </w:pPr>
          </w:p>
        </w:tc>
        <w:tc>
          <w:tcPr>
            <w:tcW w:w="4488" w:type="dxa"/>
          </w:tcPr>
          <w:p w14:paraId="45E5A988" w14:textId="4F03F4AA" w:rsidR="0097006A" w:rsidRDefault="00E172C6" w:rsidP="009F2B74">
            <w:pPr>
              <w:pStyle w:val="TableText"/>
            </w:pPr>
            <w:r>
              <w:t>AAA error=AA returned</w:t>
            </w:r>
          </w:p>
        </w:tc>
        <w:tc>
          <w:tcPr>
            <w:tcW w:w="2244" w:type="dxa"/>
          </w:tcPr>
          <w:p w14:paraId="16A5B1B5" w14:textId="32A1E747" w:rsidR="0097006A" w:rsidRDefault="0097006A" w:rsidP="009F2B74">
            <w:pPr>
              <w:pStyle w:val="TableText"/>
            </w:pPr>
            <w:r>
              <w:t>AAA error response sent to requestor</w:t>
            </w:r>
          </w:p>
        </w:tc>
        <w:tc>
          <w:tcPr>
            <w:tcW w:w="2244" w:type="dxa"/>
          </w:tcPr>
          <w:p w14:paraId="6D9F246C" w14:textId="77777777" w:rsidR="0097006A" w:rsidRPr="00DF256B" w:rsidRDefault="0097006A" w:rsidP="009F2B74">
            <w:pPr>
              <w:pStyle w:val="TableText"/>
            </w:pPr>
          </w:p>
        </w:tc>
        <w:tc>
          <w:tcPr>
            <w:tcW w:w="561" w:type="dxa"/>
          </w:tcPr>
          <w:p w14:paraId="0D4541DE" w14:textId="77777777" w:rsidR="0097006A" w:rsidRPr="00DF256B" w:rsidRDefault="0097006A" w:rsidP="009F2B74">
            <w:pPr>
              <w:pStyle w:val="TableText"/>
            </w:pPr>
          </w:p>
        </w:tc>
        <w:tc>
          <w:tcPr>
            <w:tcW w:w="2244" w:type="dxa"/>
          </w:tcPr>
          <w:p w14:paraId="34FC943A" w14:textId="77777777" w:rsidR="0097006A" w:rsidRDefault="0097006A" w:rsidP="009F2B74">
            <w:pPr>
              <w:pStyle w:val="TableText"/>
            </w:pPr>
          </w:p>
        </w:tc>
      </w:tr>
      <w:tr w:rsidR="0097006A" w:rsidRPr="00DF256B" w14:paraId="63A44312" w14:textId="77777777" w:rsidTr="009F2B74">
        <w:trPr>
          <w:cantSplit/>
        </w:trPr>
        <w:tc>
          <w:tcPr>
            <w:tcW w:w="1944" w:type="dxa"/>
          </w:tcPr>
          <w:p w14:paraId="1B3E3AC0" w14:textId="77777777" w:rsidR="0097006A" w:rsidRPr="00BF4A23" w:rsidRDefault="0097006A" w:rsidP="009F2B74">
            <w:pPr>
              <w:pStyle w:val="TableText"/>
            </w:pPr>
          </w:p>
        </w:tc>
        <w:tc>
          <w:tcPr>
            <w:tcW w:w="898" w:type="dxa"/>
          </w:tcPr>
          <w:p w14:paraId="3D608C46" w14:textId="77777777" w:rsidR="0097006A" w:rsidRPr="009630B7" w:rsidRDefault="0097006A" w:rsidP="009F2B74">
            <w:pPr>
              <w:pStyle w:val="TableText"/>
              <w:numPr>
                <w:ilvl w:val="0"/>
                <w:numId w:val="204"/>
              </w:numPr>
            </w:pPr>
          </w:p>
        </w:tc>
        <w:tc>
          <w:tcPr>
            <w:tcW w:w="4488" w:type="dxa"/>
          </w:tcPr>
          <w:p w14:paraId="3BF23FEF" w14:textId="28BB1DE8" w:rsidR="0097006A" w:rsidRDefault="0097006A">
            <w:pPr>
              <w:pStyle w:val="TableText"/>
            </w:pPr>
            <w:r>
              <w:t xml:space="preserve">Select </w:t>
            </w:r>
            <w:r w:rsidR="0030772A">
              <w:t xml:space="preserve">FY15RQTC007G-32 </w:t>
            </w:r>
            <w:r>
              <w:t>request message file</w:t>
            </w:r>
          </w:p>
        </w:tc>
        <w:tc>
          <w:tcPr>
            <w:tcW w:w="2244" w:type="dxa"/>
          </w:tcPr>
          <w:p w14:paraId="578B79E2" w14:textId="11F8D41C" w:rsidR="0097006A" w:rsidRDefault="0097006A" w:rsidP="009F2B74">
            <w:pPr>
              <w:pStyle w:val="TableText"/>
            </w:pPr>
            <w:r>
              <w:t>Message file selected</w:t>
            </w:r>
          </w:p>
        </w:tc>
        <w:tc>
          <w:tcPr>
            <w:tcW w:w="2244" w:type="dxa"/>
          </w:tcPr>
          <w:p w14:paraId="1CCFA693" w14:textId="77777777" w:rsidR="0097006A" w:rsidRPr="00DF256B" w:rsidRDefault="0097006A" w:rsidP="009F2B74">
            <w:pPr>
              <w:pStyle w:val="TableText"/>
            </w:pPr>
          </w:p>
        </w:tc>
        <w:tc>
          <w:tcPr>
            <w:tcW w:w="561" w:type="dxa"/>
          </w:tcPr>
          <w:p w14:paraId="65361637" w14:textId="77777777" w:rsidR="0097006A" w:rsidRPr="00DF256B" w:rsidRDefault="0097006A" w:rsidP="009F2B74">
            <w:pPr>
              <w:pStyle w:val="TableText"/>
            </w:pPr>
          </w:p>
        </w:tc>
        <w:tc>
          <w:tcPr>
            <w:tcW w:w="2244" w:type="dxa"/>
          </w:tcPr>
          <w:p w14:paraId="66FF1A63" w14:textId="17837622" w:rsidR="0097006A" w:rsidRDefault="0097006A">
            <w:pPr>
              <w:pStyle w:val="TableText"/>
            </w:pPr>
            <w:r>
              <w:t>SV201=0054</w:t>
            </w:r>
          </w:p>
        </w:tc>
      </w:tr>
      <w:tr w:rsidR="0097006A" w:rsidRPr="00DF256B" w14:paraId="613DB181" w14:textId="77777777" w:rsidTr="009F2B74">
        <w:trPr>
          <w:cantSplit/>
        </w:trPr>
        <w:tc>
          <w:tcPr>
            <w:tcW w:w="1944" w:type="dxa"/>
          </w:tcPr>
          <w:p w14:paraId="651618F1" w14:textId="77777777" w:rsidR="0097006A" w:rsidRPr="00BF4A23" w:rsidRDefault="0097006A" w:rsidP="009F2B74">
            <w:pPr>
              <w:pStyle w:val="TableText"/>
            </w:pPr>
          </w:p>
        </w:tc>
        <w:tc>
          <w:tcPr>
            <w:tcW w:w="898" w:type="dxa"/>
          </w:tcPr>
          <w:p w14:paraId="1BC7B383" w14:textId="77777777" w:rsidR="0097006A" w:rsidRPr="009630B7" w:rsidRDefault="0097006A" w:rsidP="009F2B74">
            <w:pPr>
              <w:pStyle w:val="TableText"/>
              <w:numPr>
                <w:ilvl w:val="0"/>
                <w:numId w:val="204"/>
              </w:numPr>
            </w:pPr>
          </w:p>
        </w:tc>
        <w:tc>
          <w:tcPr>
            <w:tcW w:w="4488" w:type="dxa"/>
          </w:tcPr>
          <w:p w14:paraId="573E79E3" w14:textId="176E8692" w:rsidR="0097006A" w:rsidRDefault="0097006A" w:rsidP="009F2B74">
            <w:pPr>
              <w:pStyle w:val="TableText"/>
            </w:pPr>
            <w:r>
              <w:t xml:space="preserve">Submit to the </w:t>
            </w:r>
            <w:r w:rsidR="007C22F6">
              <w:t>ARPS</w:t>
            </w:r>
            <w:r>
              <w:t xml:space="preserve"> message interface</w:t>
            </w:r>
          </w:p>
        </w:tc>
        <w:tc>
          <w:tcPr>
            <w:tcW w:w="2244" w:type="dxa"/>
          </w:tcPr>
          <w:p w14:paraId="12D6D661" w14:textId="13BEF836" w:rsidR="0097006A" w:rsidRDefault="0097006A" w:rsidP="009F2B74">
            <w:pPr>
              <w:pStyle w:val="TableText"/>
            </w:pPr>
            <w:r>
              <w:t xml:space="preserve">Message processed by </w:t>
            </w:r>
            <w:r w:rsidR="007C22F6">
              <w:t>ARPS</w:t>
            </w:r>
            <w:r>
              <w:t xml:space="preserve"> interface</w:t>
            </w:r>
          </w:p>
        </w:tc>
        <w:tc>
          <w:tcPr>
            <w:tcW w:w="2244" w:type="dxa"/>
          </w:tcPr>
          <w:p w14:paraId="56EB03B4" w14:textId="77777777" w:rsidR="0097006A" w:rsidRPr="00DF256B" w:rsidRDefault="0097006A" w:rsidP="009F2B74">
            <w:pPr>
              <w:pStyle w:val="TableText"/>
            </w:pPr>
          </w:p>
        </w:tc>
        <w:tc>
          <w:tcPr>
            <w:tcW w:w="561" w:type="dxa"/>
          </w:tcPr>
          <w:p w14:paraId="10FA00A3" w14:textId="77777777" w:rsidR="0097006A" w:rsidRPr="00DF256B" w:rsidRDefault="0097006A" w:rsidP="009F2B74">
            <w:pPr>
              <w:pStyle w:val="TableText"/>
            </w:pPr>
          </w:p>
        </w:tc>
        <w:tc>
          <w:tcPr>
            <w:tcW w:w="2244" w:type="dxa"/>
          </w:tcPr>
          <w:p w14:paraId="61F7246F" w14:textId="77777777" w:rsidR="0097006A" w:rsidRDefault="0097006A" w:rsidP="009F2B74">
            <w:pPr>
              <w:pStyle w:val="TableText"/>
            </w:pPr>
          </w:p>
        </w:tc>
      </w:tr>
      <w:tr w:rsidR="0097006A" w:rsidRPr="00DF256B" w14:paraId="00E31C5B" w14:textId="77777777" w:rsidTr="009F2B74">
        <w:trPr>
          <w:cantSplit/>
        </w:trPr>
        <w:tc>
          <w:tcPr>
            <w:tcW w:w="1944" w:type="dxa"/>
          </w:tcPr>
          <w:p w14:paraId="157B52E0" w14:textId="77777777" w:rsidR="0097006A" w:rsidRPr="00BF4A23" w:rsidRDefault="0097006A" w:rsidP="009F2B74">
            <w:pPr>
              <w:pStyle w:val="TableText"/>
            </w:pPr>
          </w:p>
        </w:tc>
        <w:tc>
          <w:tcPr>
            <w:tcW w:w="898" w:type="dxa"/>
          </w:tcPr>
          <w:p w14:paraId="3727243E" w14:textId="77777777" w:rsidR="0097006A" w:rsidRPr="009630B7" w:rsidRDefault="0097006A" w:rsidP="009F2B74">
            <w:pPr>
              <w:pStyle w:val="TableText"/>
              <w:numPr>
                <w:ilvl w:val="0"/>
                <w:numId w:val="204"/>
              </w:numPr>
            </w:pPr>
          </w:p>
        </w:tc>
        <w:tc>
          <w:tcPr>
            <w:tcW w:w="4488" w:type="dxa"/>
          </w:tcPr>
          <w:p w14:paraId="73A63DF1" w14:textId="28AF051E" w:rsidR="0097006A" w:rsidRDefault="00E172C6" w:rsidP="009F2B74">
            <w:pPr>
              <w:pStyle w:val="TableText"/>
            </w:pPr>
            <w:r>
              <w:t>AAA error=AA returned</w:t>
            </w:r>
          </w:p>
        </w:tc>
        <w:tc>
          <w:tcPr>
            <w:tcW w:w="2244" w:type="dxa"/>
          </w:tcPr>
          <w:p w14:paraId="4BA33FC9" w14:textId="09B7CEC5" w:rsidR="0097006A" w:rsidRDefault="0097006A" w:rsidP="009F2B74">
            <w:pPr>
              <w:pStyle w:val="TableText"/>
            </w:pPr>
            <w:r>
              <w:t>AAA error response sent to requestor</w:t>
            </w:r>
          </w:p>
        </w:tc>
        <w:tc>
          <w:tcPr>
            <w:tcW w:w="2244" w:type="dxa"/>
          </w:tcPr>
          <w:p w14:paraId="50D2D7F6" w14:textId="77777777" w:rsidR="0097006A" w:rsidRPr="00DF256B" w:rsidRDefault="0097006A" w:rsidP="009F2B74">
            <w:pPr>
              <w:pStyle w:val="TableText"/>
            </w:pPr>
          </w:p>
        </w:tc>
        <w:tc>
          <w:tcPr>
            <w:tcW w:w="561" w:type="dxa"/>
          </w:tcPr>
          <w:p w14:paraId="43B3DF52" w14:textId="77777777" w:rsidR="0097006A" w:rsidRPr="00DF256B" w:rsidRDefault="0097006A" w:rsidP="009F2B74">
            <w:pPr>
              <w:pStyle w:val="TableText"/>
            </w:pPr>
          </w:p>
        </w:tc>
        <w:tc>
          <w:tcPr>
            <w:tcW w:w="2244" w:type="dxa"/>
          </w:tcPr>
          <w:p w14:paraId="668B164B" w14:textId="77777777" w:rsidR="0097006A" w:rsidRDefault="0097006A" w:rsidP="009F2B74">
            <w:pPr>
              <w:pStyle w:val="TableText"/>
            </w:pPr>
          </w:p>
        </w:tc>
      </w:tr>
      <w:tr w:rsidR="0097006A" w:rsidRPr="00DF256B" w14:paraId="79292649" w14:textId="77777777" w:rsidTr="009F2B74">
        <w:trPr>
          <w:cantSplit/>
        </w:trPr>
        <w:tc>
          <w:tcPr>
            <w:tcW w:w="1944" w:type="dxa"/>
          </w:tcPr>
          <w:p w14:paraId="69BF39A6" w14:textId="77777777" w:rsidR="0097006A" w:rsidRPr="00BF4A23" w:rsidRDefault="0097006A" w:rsidP="009F2B74">
            <w:pPr>
              <w:pStyle w:val="TableText"/>
            </w:pPr>
          </w:p>
        </w:tc>
        <w:tc>
          <w:tcPr>
            <w:tcW w:w="898" w:type="dxa"/>
          </w:tcPr>
          <w:p w14:paraId="68138805" w14:textId="77777777" w:rsidR="0097006A" w:rsidRPr="009630B7" w:rsidRDefault="0097006A" w:rsidP="009F2B74">
            <w:pPr>
              <w:pStyle w:val="TableText"/>
              <w:numPr>
                <w:ilvl w:val="0"/>
                <w:numId w:val="204"/>
              </w:numPr>
            </w:pPr>
          </w:p>
        </w:tc>
        <w:tc>
          <w:tcPr>
            <w:tcW w:w="4488" w:type="dxa"/>
          </w:tcPr>
          <w:p w14:paraId="5056052D" w14:textId="64B8F0C3" w:rsidR="0097006A" w:rsidRDefault="0097006A">
            <w:pPr>
              <w:pStyle w:val="TableText"/>
            </w:pPr>
            <w:r>
              <w:t xml:space="preserve">Select </w:t>
            </w:r>
            <w:r w:rsidR="0030772A">
              <w:t>FY15RQTC007G-33</w:t>
            </w:r>
            <w:r w:rsidR="00F41113">
              <w:t xml:space="preserve"> </w:t>
            </w:r>
            <w:r>
              <w:t>request message file</w:t>
            </w:r>
          </w:p>
        </w:tc>
        <w:tc>
          <w:tcPr>
            <w:tcW w:w="2244" w:type="dxa"/>
          </w:tcPr>
          <w:p w14:paraId="0F1175A1" w14:textId="427BBF1A" w:rsidR="0097006A" w:rsidRDefault="0097006A" w:rsidP="009F2B74">
            <w:pPr>
              <w:pStyle w:val="TableText"/>
            </w:pPr>
            <w:r>
              <w:t>Message file selected</w:t>
            </w:r>
          </w:p>
        </w:tc>
        <w:tc>
          <w:tcPr>
            <w:tcW w:w="2244" w:type="dxa"/>
          </w:tcPr>
          <w:p w14:paraId="2BDA52A5" w14:textId="77777777" w:rsidR="0097006A" w:rsidRPr="00DF256B" w:rsidRDefault="0097006A" w:rsidP="009F2B74">
            <w:pPr>
              <w:pStyle w:val="TableText"/>
            </w:pPr>
          </w:p>
        </w:tc>
        <w:tc>
          <w:tcPr>
            <w:tcW w:w="561" w:type="dxa"/>
          </w:tcPr>
          <w:p w14:paraId="71A13D69" w14:textId="77777777" w:rsidR="0097006A" w:rsidRPr="00DF256B" w:rsidRDefault="0097006A" w:rsidP="009F2B74">
            <w:pPr>
              <w:pStyle w:val="TableText"/>
            </w:pPr>
          </w:p>
        </w:tc>
        <w:tc>
          <w:tcPr>
            <w:tcW w:w="2244" w:type="dxa"/>
          </w:tcPr>
          <w:p w14:paraId="51BDCB32" w14:textId="2659B650" w:rsidR="0097006A" w:rsidRDefault="0097006A">
            <w:pPr>
              <w:pStyle w:val="TableText"/>
            </w:pPr>
            <w:r>
              <w:t>SV201=0055</w:t>
            </w:r>
          </w:p>
        </w:tc>
      </w:tr>
      <w:tr w:rsidR="0097006A" w:rsidRPr="00DF256B" w14:paraId="16232B03" w14:textId="77777777" w:rsidTr="009F2B74">
        <w:trPr>
          <w:cantSplit/>
        </w:trPr>
        <w:tc>
          <w:tcPr>
            <w:tcW w:w="1944" w:type="dxa"/>
          </w:tcPr>
          <w:p w14:paraId="4E210352" w14:textId="77777777" w:rsidR="0097006A" w:rsidRPr="00BF4A23" w:rsidRDefault="0097006A" w:rsidP="009F2B74">
            <w:pPr>
              <w:pStyle w:val="TableText"/>
            </w:pPr>
          </w:p>
        </w:tc>
        <w:tc>
          <w:tcPr>
            <w:tcW w:w="898" w:type="dxa"/>
          </w:tcPr>
          <w:p w14:paraId="63894A83" w14:textId="77777777" w:rsidR="0097006A" w:rsidRPr="009630B7" w:rsidRDefault="0097006A" w:rsidP="009F2B74">
            <w:pPr>
              <w:pStyle w:val="TableText"/>
              <w:numPr>
                <w:ilvl w:val="0"/>
                <w:numId w:val="204"/>
              </w:numPr>
            </w:pPr>
          </w:p>
        </w:tc>
        <w:tc>
          <w:tcPr>
            <w:tcW w:w="4488" w:type="dxa"/>
          </w:tcPr>
          <w:p w14:paraId="24FC68BF" w14:textId="0F05132B" w:rsidR="0097006A" w:rsidRDefault="0097006A" w:rsidP="009F2B74">
            <w:pPr>
              <w:pStyle w:val="TableText"/>
            </w:pPr>
            <w:r>
              <w:t xml:space="preserve">Submit to the </w:t>
            </w:r>
            <w:r w:rsidR="007C22F6">
              <w:t>ARPS</w:t>
            </w:r>
            <w:r>
              <w:t xml:space="preserve"> message interface</w:t>
            </w:r>
          </w:p>
        </w:tc>
        <w:tc>
          <w:tcPr>
            <w:tcW w:w="2244" w:type="dxa"/>
          </w:tcPr>
          <w:p w14:paraId="024B231C" w14:textId="0082E161" w:rsidR="0097006A" w:rsidRDefault="0097006A" w:rsidP="009F2B74">
            <w:pPr>
              <w:pStyle w:val="TableText"/>
            </w:pPr>
            <w:r>
              <w:t xml:space="preserve">Message processed by </w:t>
            </w:r>
            <w:r w:rsidR="007C22F6">
              <w:t>ARPS</w:t>
            </w:r>
            <w:r>
              <w:t xml:space="preserve"> interface</w:t>
            </w:r>
          </w:p>
        </w:tc>
        <w:tc>
          <w:tcPr>
            <w:tcW w:w="2244" w:type="dxa"/>
          </w:tcPr>
          <w:p w14:paraId="178E93BC" w14:textId="77777777" w:rsidR="0097006A" w:rsidRPr="00DF256B" w:rsidRDefault="0097006A" w:rsidP="009F2B74">
            <w:pPr>
              <w:pStyle w:val="TableText"/>
            </w:pPr>
          </w:p>
        </w:tc>
        <w:tc>
          <w:tcPr>
            <w:tcW w:w="561" w:type="dxa"/>
          </w:tcPr>
          <w:p w14:paraId="53C64D5E" w14:textId="77777777" w:rsidR="0097006A" w:rsidRPr="00DF256B" w:rsidRDefault="0097006A" w:rsidP="009F2B74">
            <w:pPr>
              <w:pStyle w:val="TableText"/>
            </w:pPr>
          </w:p>
        </w:tc>
        <w:tc>
          <w:tcPr>
            <w:tcW w:w="2244" w:type="dxa"/>
          </w:tcPr>
          <w:p w14:paraId="7992F738" w14:textId="77777777" w:rsidR="0097006A" w:rsidRDefault="0097006A" w:rsidP="009F2B74">
            <w:pPr>
              <w:pStyle w:val="TableText"/>
            </w:pPr>
          </w:p>
        </w:tc>
      </w:tr>
      <w:tr w:rsidR="0097006A" w:rsidRPr="00DF256B" w14:paraId="7A00315D" w14:textId="77777777" w:rsidTr="009F2B74">
        <w:trPr>
          <w:cantSplit/>
        </w:trPr>
        <w:tc>
          <w:tcPr>
            <w:tcW w:w="1944" w:type="dxa"/>
          </w:tcPr>
          <w:p w14:paraId="77F11289" w14:textId="77777777" w:rsidR="0097006A" w:rsidRPr="00BF4A23" w:rsidRDefault="0097006A" w:rsidP="009F2B74">
            <w:pPr>
              <w:pStyle w:val="TableText"/>
            </w:pPr>
          </w:p>
        </w:tc>
        <w:tc>
          <w:tcPr>
            <w:tcW w:w="898" w:type="dxa"/>
          </w:tcPr>
          <w:p w14:paraId="766110C5" w14:textId="77777777" w:rsidR="0097006A" w:rsidRPr="009630B7" w:rsidRDefault="0097006A" w:rsidP="009F2B74">
            <w:pPr>
              <w:pStyle w:val="TableText"/>
              <w:numPr>
                <w:ilvl w:val="0"/>
                <w:numId w:val="204"/>
              </w:numPr>
            </w:pPr>
          </w:p>
        </w:tc>
        <w:tc>
          <w:tcPr>
            <w:tcW w:w="4488" w:type="dxa"/>
          </w:tcPr>
          <w:p w14:paraId="04CD5147" w14:textId="66B3488E" w:rsidR="0097006A" w:rsidRDefault="00E172C6" w:rsidP="009F2B74">
            <w:pPr>
              <w:pStyle w:val="TableText"/>
            </w:pPr>
            <w:r>
              <w:t>AAA error=AA returned</w:t>
            </w:r>
          </w:p>
        </w:tc>
        <w:tc>
          <w:tcPr>
            <w:tcW w:w="2244" w:type="dxa"/>
          </w:tcPr>
          <w:p w14:paraId="53B3C012" w14:textId="15DCB7CA" w:rsidR="0097006A" w:rsidRDefault="0097006A" w:rsidP="009F2B74">
            <w:pPr>
              <w:pStyle w:val="TableText"/>
            </w:pPr>
            <w:r>
              <w:t>AAA error response sent to requestor</w:t>
            </w:r>
          </w:p>
        </w:tc>
        <w:tc>
          <w:tcPr>
            <w:tcW w:w="2244" w:type="dxa"/>
          </w:tcPr>
          <w:p w14:paraId="31DC63FB" w14:textId="77777777" w:rsidR="0097006A" w:rsidRPr="00DF256B" w:rsidRDefault="0097006A" w:rsidP="009F2B74">
            <w:pPr>
              <w:pStyle w:val="TableText"/>
            </w:pPr>
          </w:p>
        </w:tc>
        <w:tc>
          <w:tcPr>
            <w:tcW w:w="561" w:type="dxa"/>
          </w:tcPr>
          <w:p w14:paraId="6EF46E2C" w14:textId="77777777" w:rsidR="0097006A" w:rsidRPr="00DF256B" w:rsidRDefault="0097006A" w:rsidP="009F2B74">
            <w:pPr>
              <w:pStyle w:val="TableText"/>
            </w:pPr>
          </w:p>
        </w:tc>
        <w:tc>
          <w:tcPr>
            <w:tcW w:w="2244" w:type="dxa"/>
          </w:tcPr>
          <w:p w14:paraId="32336D98" w14:textId="77777777" w:rsidR="0097006A" w:rsidRDefault="0097006A" w:rsidP="009F2B74">
            <w:pPr>
              <w:pStyle w:val="TableText"/>
            </w:pPr>
          </w:p>
        </w:tc>
      </w:tr>
      <w:tr w:rsidR="0097006A" w:rsidRPr="00DF256B" w14:paraId="64A7E93A" w14:textId="77777777" w:rsidTr="009F2B74">
        <w:trPr>
          <w:cantSplit/>
        </w:trPr>
        <w:tc>
          <w:tcPr>
            <w:tcW w:w="1944" w:type="dxa"/>
          </w:tcPr>
          <w:p w14:paraId="17C7BA1A" w14:textId="77777777" w:rsidR="0097006A" w:rsidRPr="00BF4A23" w:rsidRDefault="0097006A" w:rsidP="009F2B74">
            <w:pPr>
              <w:pStyle w:val="TableText"/>
            </w:pPr>
          </w:p>
        </w:tc>
        <w:tc>
          <w:tcPr>
            <w:tcW w:w="898" w:type="dxa"/>
          </w:tcPr>
          <w:p w14:paraId="643B2320" w14:textId="77777777" w:rsidR="0097006A" w:rsidRPr="009630B7" w:rsidRDefault="0097006A" w:rsidP="009F2B74">
            <w:pPr>
              <w:pStyle w:val="TableText"/>
              <w:numPr>
                <w:ilvl w:val="0"/>
                <w:numId w:val="204"/>
              </w:numPr>
            </w:pPr>
          </w:p>
        </w:tc>
        <w:tc>
          <w:tcPr>
            <w:tcW w:w="4488" w:type="dxa"/>
          </w:tcPr>
          <w:p w14:paraId="4BBF7EDB" w14:textId="3D19D674" w:rsidR="0097006A" w:rsidRDefault="0097006A">
            <w:pPr>
              <w:pStyle w:val="TableText"/>
            </w:pPr>
            <w:r>
              <w:t xml:space="preserve">Select </w:t>
            </w:r>
            <w:r w:rsidR="0030772A">
              <w:t xml:space="preserve">FY15RQTC007G-34 </w:t>
            </w:r>
            <w:r>
              <w:t>request message file</w:t>
            </w:r>
          </w:p>
        </w:tc>
        <w:tc>
          <w:tcPr>
            <w:tcW w:w="2244" w:type="dxa"/>
          </w:tcPr>
          <w:p w14:paraId="0C72778C" w14:textId="0292FE7E" w:rsidR="0097006A" w:rsidRDefault="0097006A" w:rsidP="009F2B74">
            <w:pPr>
              <w:pStyle w:val="TableText"/>
            </w:pPr>
            <w:r>
              <w:t>Message file selected</w:t>
            </w:r>
          </w:p>
        </w:tc>
        <w:tc>
          <w:tcPr>
            <w:tcW w:w="2244" w:type="dxa"/>
          </w:tcPr>
          <w:p w14:paraId="1E60DD20" w14:textId="77777777" w:rsidR="0097006A" w:rsidRPr="00DF256B" w:rsidRDefault="0097006A" w:rsidP="009F2B74">
            <w:pPr>
              <w:pStyle w:val="TableText"/>
            </w:pPr>
          </w:p>
        </w:tc>
        <w:tc>
          <w:tcPr>
            <w:tcW w:w="561" w:type="dxa"/>
          </w:tcPr>
          <w:p w14:paraId="050FCF00" w14:textId="77777777" w:rsidR="0097006A" w:rsidRPr="00DF256B" w:rsidRDefault="0097006A" w:rsidP="009F2B74">
            <w:pPr>
              <w:pStyle w:val="TableText"/>
            </w:pPr>
          </w:p>
        </w:tc>
        <w:tc>
          <w:tcPr>
            <w:tcW w:w="2244" w:type="dxa"/>
          </w:tcPr>
          <w:p w14:paraId="4A84D338" w14:textId="4473B757" w:rsidR="0097006A" w:rsidRDefault="0097006A">
            <w:pPr>
              <w:pStyle w:val="TableText"/>
            </w:pPr>
            <w:r>
              <w:t>SV201=0056</w:t>
            </w:r>
          </w:p>
        </w:tc>
      </w:tr>
      <w:tr w:rsidR="0097006A" w:rsidRPr="00DF256B" w14:paraId="224FDFA8" w14:textId="77777777" w:rsidTr="009F2B74">
        <w:trPr>
          <w:cantSplit/>
        </w:trPr>
        <w:tc>
          <w:tcPr>
            <w:tcW w:w="1944" w:type="dxa"/>
          </w:tcPr>
          <w:p w14:paraId="7432B6CD" w14:textId="77777777" w:rsidR="0097006A" w:rsidRPr="00BF4A23" w:rsidRDefault="0097006A" w:rsidP="009F2B74">
            <w:pPr>
              <w:pStyle w:val="TableText"/>
            </w:pPr>
          </w:p>
        </w:tc>
        <w:tc>
          <w:tcPr>
            <w:tcW w:w="898" w:type="dxa"/>
          </w:tcPr>
          <w:p w14:paraId="589BCC1C" w14:textId="77777777" w:rsidR="0097006A" w:rsidRPr="009630B7" w:rsidRDefault="0097006A" w:rsidP="009F2B74">
            <w:pPr>
              <w:pStyle w:val="TableText"/>
              <w:numPr>
                <w:ilvl w:val="0"/>
                <w:numId w:val="204"/>
              </w:numPr>
            </w:pPr>
          </w:p>
        </w:tc>
        <w:tc>
          <w:tcPr>
            <w:tcW w:w="4488" w:type="dxa"/>
          </w:tcPr>
          <w:p w14:paraId="6BF22EE7" w14:textId="622891EE" w:rsidR="0097006A" w:rsidRDefault="0097006A" w:rsidP="009F2B74">
            <w:pPr>
              <w:pStyle w:val="TableText"/>
            </w:pPr>
            <w:r>
              <w:t xml:space="preserve">Submit to the </w:t>
            </w:r>
            <w:r w:rsidR="007C22F6">
              <w:t>ARPS</w:t>
            </w:r>
            <w:r>
              <w:t xml:space="preserve"> message interface</w:t>
            </w:r>
          </w:p>
        </w:tc>
        <w:tc>
          <w:tcPr>
            <w:tcW w:w="2244" w:type="dxa"/>
          </w:tcPr>
          <w:p w14:paraId="44FE40DD" w14:textId="681F5021" w:rsidR="0097006A" w:rsidRDefault="0097006A" w:rsidP="009F2B74">
            <w:pPr>
              <w:pStyle w:val="TableText"/>
            </w:pPr>
            <w:r>
              <w:t xml:space="preserve">Message processed by </w:t>
            </w:r>
            <w:r w:rsidR="007C22F6">
              <w:t>ARPS</w:t>
            </w:r>
            <w:r>
              <w:t xml:space="preserve"> interface</w:t>
            </w:r>
          </w:p>
        </w:tc>
        <w:tc>
          <w:tcPr>
            <w:tcW w:w="2244" w:type="dxa"/>
          </w:tcPr>
          <w:p w14:paraId="690B3C51" w14:textId="77777777" w:rsidR="0097006A" w:rsidRPr="00DF256B" w:rsidRDefault="0097006A" w:rsidP="009F2B74">
            <w:pPr>
              <w:pStyle w:val="TableText"/>
            </w:pPr>
          </w:p>
        </w:tc>
        <w:tc>
          <w:tcPr>
            <w:tcW w:w="561" w:type="dxa"/>
          </w:tcPr>
          <w:p w14:paraId="6F15EE0D" w14:textId="77777777" w:rsidR="0097006A" w:rsidRPr="00DF256B" w:rsidRDefault="0097006A" w:rsidP="009F2B74">
            <w:pPr>
              <w:pStyle w:val="TableText"/>
            </w:pPr>
          </w:p>
        </w:tc>
        <w:tc>
          <w:tcPr>
            <w:tcW w:w="2244" w:type="dxa"/>
          </w:tcPr>
          <w:p w14:paraId="375A67E0" w14:textId="77777777" w:rsidR="0097006A" w:rsidRDefault="0097006A" w:rsidP="009F2B74">
            <w:pPr>
              <w:pStyle w:val="TableText"/>
            </w:pPr>
          </w:p>
        </w:tc>
      </w:tr>
      <w:tr w:rsidR="0097006A" w:rsidRPr="00DF256B" w14:paraId="4BF94144" w14:textId="77777777" w:rsidTr="009F2B74">
        <w:trPr>
          <w:cantSplit/>
        </w:trPr>
        <w:tc>
          <w:tcPr>
            <w:tcW w:w="1944" w:type="dxa"/>
          </w:tcPr>
          <w:p w14:paraId="473D4272" w14:textId="77777777" w:rsidR="0097006A" w:rsidRPr="00BF4A23" w:rsidRDefault="0097006A" w:rsidP="009F2B74">
            <w:pPr>
              <w:pStyle w:val="TableText"/>
            </w:pPr>
          </w:p>
        </w:tc>
        <w:tc>
          <w:tcPr>
            <w:tcW w:w="898" w:type="dxa"/>
          </w:tcPr>
          <w:p w14:paraId="142AF997" w14:textId="77777777" w:rsidR="0097006A" w:rsidRPr="009630B7" w:rsidRDefault="0097006A" w:rsidP="009F2B74">
            <w:pPr>
              <w:pStyle w:val="TableText"/>
              <w:numPr>
                <w:ilvl w:val="0"/>
                <w:numId w:val="204"/>
              </w:numPr>
            </w:pPr>
          </w:p>
        </w:tc>
        <w:tc>
          <w:tcPr>
            <w:tcW w:w="4488" w:type="dxa"/>
          </w:tcPr>
          <w:p w14:paraId="4FB5D817" w14:textId="404E9582" w:rsidR="0097006A" w:rsidRDefault="00E172C6" w:rsidP="009F2B74">
            <w:pPr>
              <w:pStyle w:val="TableText"/>
            </w:pPr>
            <w:r>
              <w:t>AAA error=AA returned</w:t>
            </w:r>
          </w:p>
        </w:tc>
        <w:tc>
          <w:tcPr>
            <w:tcW w:w="2244" w:type="dxa"/>
          </w:tcPr>
          <w:p w14:paraId="0E2FDA14" w14:textId="4CE22AC9" w:rsidR="0097006A" w:rsidRDefault="0097006A" w:rsidP="009F2B74">
            <w:pPr>
              <w:pStyle w:val="TableText"/>
            </w:pPr>
            <w:r>
              <w:t>AAA error response sent to requestor</w:t>
            </w:r>
          </w:p>
        </w:tc>
        <w:tc>
          <w:tcPr>
            <w:tcW w:w="2244" w:type="dxa"/>
          </w:tcPr>
          <w:p w14:paraId="5CCDDE12" w14:textId="77777777" w:rsidR="0097006A" w:rsidRPr="00DF256B" w:rsidRDefault="0097006A" w:rsidP="009F2B74">
            <w:pPr>
              <w:pStyle w:val="TableText"/>
            </w:pPr>
          </w:p>
        </w:tc>
        <w:tc>
          <w:tcPr>
            <w:tcW w:w="561" w:type="dxa"/>
          </w:tcPr>
          <w:p w14:paraId="60CD4A34" w14:textId="77777777" w:rsidR="0097006A" w:rsidRPr="00DF256B" w:rsidRDefault="0097006A" w:rsidP="009F2B74">
            <w:pPr>
              <w:pStyle w:val="TableText"/>
            </w:pPr>
          </w:p>
        </w:tc>
        <w:tc>
          <w:tcPr>
            <w:tcW w:w="2244" w:type="dxa"/>
          </w:tcPr>
          <w:p w14:paraId="3EA49BC9" w14:textId="77777777" w:rsidR="0097006A" w:rsidRDefault="0097006A" w:rsidP="009F2B74">
            <w:pPr>
              <w:pStyle w:val="TableText"/>
            </w:pPr>
          </w:p>
        </w:tc>
      </w:tr>
      <w:tr w:rsidR="0097006A" w:rsidRPr="00DF256B" w14:paraId="3758D1D2" w14:textId="77777777" w:rsidTr="009F2B74">
        <w:trPr>
          <w:cantSplit/>
        </w:trPr>
        <w:tc>
          <w:tcPr>
            <w:tcW w:w="1944" w:type="dxa"/>
          </w:tcPr>
          <w:p w14:paraId="4D4BE7DA" w14:textId="77777777" w:rsidR="0097006A" w:rsidRPr="00BF4A23" w:rsidRDefault="0097006A" w:rsidP="009F2B74">
            <w:pPr>
              <w:pStyle w:val="TableText"/>
            </w:pPr>
          </w:p>
        </w:tc>
        <w:tc>
          <w:tcPr>
            <w:tcW w:w="898" w:type="dxa"/>
          </w:tcPr>
          <w:p w14:paraId="740A7880" w14:textId="77777777" w:rsidR="0097006A" w:rsidRPr="009630B7" w:rsidRDefault="0097006A" w:rsidP="009F2B74">
            <w:pPr>
              <w:pStyle w:val="TableText"/>
              <w:numPr>
                <w:ilvl w:val="0"/>
                <w:numId w:val="204"/>
              </w:numPr>
            </w:pPr>
          </w:p>
        </w:tc>
        <w:tc>
          <w:tcPr>
            <w:tcW w:w="4488" w:type="dxa"/>
          </w:tcPr>
          <w:p w14:paraId="50BDAC54" w14:textId="03E32BF4" w:rsidR="0097006A" w:rsidRDefault="0097006A">
            <w:pPr>
              <w:pStyle w:val="TableText"/>
            </w:pPr>
            <w:r>
              <w:t xml:space="preserve">Select </w:t>
            </w:r>
            <w:r w:rsidR="0030772A">
              <w:t>FY15RQTC007G-35</w:t>
            </w:r>
            <w:r>
              <w:t xml:space="preserve"> request message file</w:t>
            </w:r>
          </w:p>
        </w:tc>
        <w:tc>
          <w:tcPr>
            <w:tcW w:w="2244" w:type="dxa"/>
          </w:tcPr>
          <w:p w14:paraId="1788E6AA" w14:textId="0AA433C4" w:rsidR="0097006A" w:rsidRDefault="0097006A" w:rsidP="009F2B74">
            <w:pPr>
              <w:pStyle w:val="TableText"/>
            </w:pPr>
            <w:r>
              <w:t>Message file selected</w:t>
            </w:r>
          </w:p>
        </w:tc>
        <w:tc>
          <w:tcPr>
            <w:tcW w:w="2244" w:type="dxa"/>
          </w:tcPr>
          <w:p w14:paraId="7A05BA8E" w14:textId="77777777" w:rsidR="0097006A" w:rsidRPr="00DF256B" w:rsidRDefault="0097006A" w:rsidP="009F2B74">
            <w:pPr>
              <w:pStyle w:val="TableText"/>
            </w:pPr>
          </w:p>
        </w:tc>
        <w:tc>
          <w:tcPr>
            <w:tcW w:w="561" w:type="dxa"/>
          </w:tcPr>
          <w:p w14:paraId="48D2DFA2" w14:textId="77777777" w:rsidR="0097006A" w:rsidRPr="00DF256B" w:rsidRDefault="0097006A" w:rsidP="009F2B74">
            <w:pPr>
              <w:pStyle w:val="TableText"/>
            </w:pPr>
          </w:p>
        </w:tc>
        <w:tc>
          <w:tcPr>
            <w:tcW w:w="2244" w:type="dxa"/>
          </w:tcPr>
          <w:p w14:paraId="5CDA220A" w14:textId="01C5663C" w:rsidR="0097006A" w:rsidRDefault="0097006A">
            <w:pPr>
              <w:pStyle w:val="TableText"/>
            </w:pPr>
            <w:r>
              <w:t>SV201=0057</w:t>
            </w:r>
          </w:p>
        </w:tc>
      </w:tr>
      <w:tr w:rsidR="0097006A" w:rsidRPr="00DF256B" w14:paraId="42B8D4AF" w14:textId="77777777" w:rsidTr="009F2B74">
        <w:trPr>
          <w:cantSplit/>
        </w:trPr>
        <w:tc>
          <w:tcPr>
            <w:tcW w:w="1944" w:type="dxa"/>
          </w:tcPr>
          <w:p w14:paraId="6798F72A" w14:textId="77777777" w:rsidR="0097006A" w:rsidRPr="00BF4A23" w:rsidRDefault="0097006A" w:rsidP="009F2B74">
            <w:pPr>
              <w:pStyle w:val="TableText"/>
            </w:pPr>
          </w:p>
        </w:tc>
        <w:tc>
          <w:tcPr>
            <w:tcW w:w="898" w:type="dxa"/>
          </w:tcPr>
          <w:p w14:paraId="724EEB7C" w14:textId="77777777" w:rsidR="0097006A" w:rsidRPr="009630B7" w:rsidRDefault="0097006A" w:rsidP="009F2B74">
            <w:pPr>
              <w:pStyle w:val="TableText"/>
              <w:numPr>
                <w:ilvl w:val="0"/>
                <w:numId w:val="204"/>
              </w:numPr>
            </w:pPr>
          </w:p>
        </w:tc>
        <w:tc>
          <w:tcPr>
            <w:tcW w:w="4488" w:type="dxa"/>
          </w:tcPr>
          <w:p w14:paraId="58ACDD18" w14:textId="23AD42B7" w:rsidR="0097006A" w:rsidRDefault="0097006A" w:rsidP="009F2B74">
            <w:pPr>
              <w:pStyle w:val="TableText"/>
            </w:pPr>
            <w:r>
              <w:t xml:space="preserve">Submit to the </w:t>
            </w:r>
            <w:r w:rsidR="007C22F6">
              <w:t>ARPS</w:t>
            </w:r>
            <w:r>
              <w:t xml:space="preserve"> message interface</w:t>
            </w:r>
          </w:p>
        </w:tc>
        <w:tc>
          <w:tcPr>
            <w:tcW w:w="2244" w:type="dxa"/>
          </w:tcPr>
          <w:p w14:paraId="7AAAD508" w14:textId="1B1B5B68" w:rsidR="0097006A" w:rsidRDefault="0097006A" w:rsidP="009F2B74">
            <w:pPr>
              <w:pStyle w:val="TableText"/>
            </w:pPr>
            <w:r>
              <w:t xml:space="preserve">Message processed by </w:t>
            </w:r>
            <w:r w:rsidR="007C22F6">
              <w:t>ARPS</w:t>
            </w:r>
            <w:r>
              <w:t xml:space="preserve"> interface</w:t>
            </w:r>
          </w:p>
        </w:tc>
        <w:tc>
          <w:tcPr>
            <w:tcW w:w="2244" w:type="dxa"/>
          </w:tcPr>
          <w:p w14:paraId="06BB82A7" w14:textId="77777777" w:rsidR="0097006A" w:rsidRPr="00DF256B" w:rsidRDefault="0097006A" w:rsidP="009F2B74">
            <w:pPr>
              <w:pStyle w:val="TableText"/>
            </w:pPr>
          </w:p>
        </w:tc>
        <w:tc>
          <w:tcPr>
            <w:tcW w:w="561" w:type="dxa"/>
          </w:tcPr>
          <w:p w14:paraId="62900620" w14:textId="77777777" w:rsidR="0097006A" w:rsidRPr="00DF256B" w:rsidRDefault="0097006A" w:rsidP="009F2B74">
            <w:pPr>
              <w:pStyle w:val="TableText"/>
            </w:pPr>
          </w:p>
        </w:tc>
        <w:tc>
          <w:tcPr>
            <w:tcW w:w="2244" w:type="dxa"/>
          </w:tcPr>
          <w:p w14:paraId="4A47E213" w14:textId="77777777" w:rsidR="0097006A" w:rsidRDefault="0097006A" w:rsidP="009F2B74">
            <w:pPr>
              <w:pStyle w:val="TableText"/>
            </w:pPr>
          </w:p>
        </w:tc>
      </w:tr>
      <w:tr w:rsidR="0097006A" w:rsidRPr="00DF256B" w14:paraId="3AADE0DC" w14:textId="77777777" w:rsidTr="009F2B74">
        <w:trPr>
          <w:cantSplit/>
        </w:trPr>
        <w:tc>
          <w:tcPr>
            <w:tcW w:w="1944" w:type="dxa"/>
          </w:tcPr>
          <w:p w14:paraId="1788FE7D" w14:textId="77777777" w:rsidR="0097006A" w:rsidRPr="00BF4A23" w:rsidRDefault="0097006A" w:rsidP="009F2B74">
            <w:pPr>
              <w:pStyle w:val="TableText"/>
            </w:pPr>
          </w:p>
        </w:tc>
        <w:tc>
          <w:tcPr>
            <w:tcW w:w="898" w:type="dxa"/>
          </w:tcPr>
          <w:p w14:paraId="7D97C7D7" w14:textId="77777777" w:rsidR="0097006A" w:rsidRPr="009630B7" w:rsidRDefault="0097006A" w:rsidP="009F2B74">
            <w:pPr>
              <w:pStyle w:val="TableText"/>
              <w:numPr>
                <w:ilvl w:val="0"/>
                <w:numId w:val="204"/>
              </w:numPr>
            </w:pPr>
          </w:p>
        </w:tc>
        <w:tc>
          <w:tcPr>
            <w:tcW w:w="4488" w:type="dxa"/>
          </w:tcPr>
          <w:p w14:paraId="42DA796B" w14:textId="6F98F66A" w:rsidR="0097006A" w:rsidRDefault="00E172C6" w:rsidP="009F2B74">
            <w:pPr>
              <w:pStyle w:val="TableText"/>
            </w:pPr>
            <w:r>
              <w:t>AAA error=AA returned</w:t>
            </w:r>
          </w:p>
        </w:tc>
        <w:tc>
          <w:tcPr>
            <w:tcW w:w="2244" w:type="dxa"/>
          </w:tcPr>
          <w:p w14:paraId="5270D084" w14:textId="05FEB74E" w:rsidR="0097006A" w:rsidRDefault="0097006A" w:rsidP="009F2B74">
            <w:pPr>
              <w:pStyle w:val="TableText"/>
            </w:pPr>
            <w:r>
              <w:t>AAA error response sent to requestor</w:t>
            </w:r>
          </w:p>
        </w:tc>
        <w:tc>
          <w:tcPr>
            <w:tcW w:w="2244" w:type="dxa"/>
          </w:tcPr>
          <w:p w14:paraId="4CFC3F34" w14:textId="77777777" w:rsidR="0097006A" w:rsidRPr="00DF256B" w:rsidRDefault="0097006A" w:rsidP="009F2B74">
            <w:pPr>
              <w:pStyle w:val="TableText"/>
            </w:pPr>
          </w:p>
        </w:tc>
        <w:tc>
          <w:tcPr>
            <w:tcW w:w="561" w:type="dxa"/>
          </w:tcPr>
          <w:p w14:paraId="04119346" w14:textId="77777777" w:rsidR="0097006A" w:rsidRPr="00DF256B" w:rsidRDefault="0097006A" w:rsidP="009F2B74">
            <w:pPr>
              <w:pStyle w:val="TableText"/>
            </w:pPr>
          </w:p>
        </w:tc>
        <w:tc>
          <w:tcPr>
            <w:tcW w:w="2244" w:type="dxa"/>
          </w:tcPr>
          <w:p w14:paraId="314B8EB1" w14:textId="77777777" w:rsidR="0097006A" w:rsidRDefault="0097006A" w:rsidP="009F2B74">
            <w:pPr>
              <w:pStyle w:val="TableText"/>
            </w:pPr>
          </w:p>
        </w:tc>
      </w:tr>
      <w:tr w:rsidR="0097006A" w:rsidRPr="00DF256B" w14:paraId="0C35E750" w14:textId="77777777" w:rsidTr="009F2B74">
        <w:trPr>
          <w:cantSplit/>
        </w:trPr>
        <w:tc>
          <w:tcPr>
            <w:tcW w:w="1944" w:type="dxa"/>
          </w:tcPr>
          <w:p w14:paraId="0496027C" w14:textId="77777777" w:rsidR="0097006A" w:rsidRPr="00BF4A23" w:rsidRDefault="0097006A" w:rsidP="009F2B74">
            <w:pPr>
              <w:pStyle w:val="TableText"/>
            </w:pPr>
          </w:p>
        </w:tc>
        <w:tc>
          <w:tcPr>
            <w:tcW w:w="898" w:type="dxa"/>
          </w:tcPr>
          <w:p w14:paraId="09EA0D3E" w14:textId="77777777" w:rsidR="0097006A" w:rsidRPr="009630B7" w:rsidRDefault="0097006A" w:rsidP="009F2B74">
            <w:pPr>
              <w:pStyle w:val="TableText"/>
              <w:numPr>
                <w:ilvl w:val="0"/>
                <w:numId w:val="204"/>
              </w:numPr>
            </w:pPr>
          </w:p>
        </w:tc>
        <w:tc>
          <w:tcPr>
            <w:tcW w:w="4488" w:type="dxa"/>
          </w:tcPr>
          <w:p w14:paraId="730AADDB" w14:textId="5AC648C9" w:rsidR="0097006A" w:rsidRDefault="0097006A">
            <w:pPr>
              <w:pStyle w:val="TableText"/>
            </w:pPr>
            <w:r>
              <w:t xml:space="preserve">Select </w:t>
            </w:r>
            <w:r w:rsidR="0030772A">
              <w:t xml:space="preserve">FY15RQTC007G-36 </w:t>
            </w:r>
            <w:r>
              <w:t>request message file</w:t>
            </w:r>
          </w:p>
        </w:tc>
        <w:tc>
          <w:tcPr>
            <w:tcW w:w="2244" w:type="dxa"/>
          </w:tcPr>
          <w:p w14:paraId="7BBC9C72" w14:textId="5FA9E283" w:rsidR="0097006A" w:rsidRDefault="0097006A" w:rsidP="009F2B74">
            <w:pPr>
              <w:pStyle w:val="TableText"/>
            </w:pPr>
            <w:r>
              <w:t>Message file selected</w:t>
            </w:r>
          </w:p>
        </w:tc>
        <w:tc>
          <w:tcPr>
            <w:tcW w:w="2244" w:type="dxa"/>
          </w:tcPr>
          <w:p w14:paraId="0DCAC537" w14:textId="77777777" w:rsidR="0097006A" w:rsidRPr="00DF256B" w:rsidRDefault="0097006A" w:rsidP="009F2B74">
            <w:pPr>
              <w:pStyle w:val="TableText"/>
            </w:pPr>
          </w:p>
        </w:tc>
        <w:tc>
          <w:tcPr>
            <w:tcW w:w="561" w:type="dxa"/>
          </w:tcPr>
          <w:p w14:paraId="36FC95F0" w14:textId="77777777" w:rsidR="0097006A" w:rsidRPr="00DF256B" w:rsidRDefault="0097006A" w:rsidP="009F2B74">
            <w:pPr>
              <w:pStyle w:val="TableText"/>
            </w:pPr>
          </w:p>
        </w:tc>
        <w:tc>
          <w:tcPr>
            <w:tcW w:w="2244" w:type="dxa"/>
          </w:tcPr>
          <w:p w14:paraId="1310F28E" w14:textId="663BBE93" w:rsidR="0097006A" w:rsidRDefault="0097006A">
            <w:pPr>
              <w:pStyle w:val="TableText"/>
            </w:pPr>
            <w:r>
              <w:t>SV201=0058</w:t>
            </w:r>
          </w:p>
        </w:tc>
      </w:tr>
      <w:tr w:rsidR="0097006A" w:rsidRPr="00DF256B" w14:paraId="6EAD42B1" w14:textId="77777777" w:rsidTr="009F2B74">
        <w:trPr>
          <w:cantSplit/>
        </w:trPr>
        <w:tc>
          <w:tcPr>
            <w:tcW w:w="1944" w:type="dxa"/>
          </w:tcPr>
          <w:p w14:paraId="02AB214C" w14:textId="77777777" w:rsidR="0097006A" w:rsidRPr="00BF4A23" w:rsidRDefault="0097006A" w:rsidP="009F2B74">
            <w:pPr>
              <w:pStyle w:val="TableText"/>
            </w:pPr>
          </w:p>
        </w:tc>
        <w:tc>
          <w:tcPr>
            <w:tcW w:w="898" w:type="dxa"/>
          </w:tcPr>
          <w:p w14:paraId="7A290DA3" w14:textId="77777777" w:rsidR="0097006A" w:rsidRPr="009630B7" w:rsidRDefault="0097006A" w:rsidP="009F2B74">
            <w:pPr>
              <w:pStyle w:val="TableText"/>
              <w:numPr>
                <w:ilvl w:val="0"/>
                <w:numId w:val="204"/>
              </w:numPr>
            </w:pPr>
          </w:p>
        </w:tc>
        <w:tc>
          <w:tcPr>
            <w:tcW w:w="4488" w:type="dxa"/>
          </w:tcPr>
          <w:p w14:paraId="13FD2CCB" w14:textId="09DC2B1F" w:rsidR="0097006A" w:rsidRDefault="0097006A" w:rsidP="009F2B74">
            <w:pPr>
              <w:pStyle w:val="TableText"/>
            </w:pPr>
            <w:r>
              <w:t xml:space="preserve">Submit to the </w:t>
            </w:r>
            <w:r w:rsidR="007C22F6">
              <w:t>ARPS</w:t>
            </w:r>
            <w:r>
              <w:t xml:space="preserve"> message interface</w:t>
            </w:r>
          </w:p>
        </w:tc>
        <w:tc>
          <w:tcPr>
            <w:tcW w:w="2244" w:type="dxa"/>
          </w:tcPr>
          <w:p w14:paraId="72AC14A0" w14:textId="63E62B07" w:rsidR="0097006A" w:rsidRDefault="0097006A" w:rsidP="009F2B74">
            <w:pPr>
              <w:pStyle w:val="TableText"/>
            </w:pPr>
            <w:r>
              <w:t xml:space="preserve">Message processed by </w:t>
            </w:r>
            <w:r w:rsidR="007C22F6">
              <w:t>ARPS</w:t>
            </w:r>
            <w:r>
              <w:t xml:space="preserve"> interface</w:t>
            </w:r>
          </w:p>
        </w:tc>
        <w:tc>
          <w:tcPr>
            <w:tcW w:w="2244" w:type="dxa"/>
          </w:tcPr>
          <w:p w14:paraId="4EA036C2" w14:textId="77777777" w:rsidR="0097006A" w:rsidRPr="00DF256B" w:rsidRDefault="0097006A" w:rsidP="009F2B74">
            <w:pPr>
              <w:pStyle w:val="TableText"/>
            </w:pPr>
          </w:p>
        </w:tc>
        <w:tc>
          <w:tcPr>
            <w:tcW w:w="561" w:type="dxa"/>
          </w:tcPr>
          <w:p w14:paraId="73619B65" w14:textId="77777777" w:rsidR="0097006A" w:rsidRPr="00DF256B" w:rsidRDefault="0097006A" w:rsidP="009F2B74">
            <w:pPr>
              <w:pStyle w:val="TableText"/>
            </w:pPr>
          </w:p>
        </w:tc>
        <w:tc>
          <w:tcPr>
            <w:tcW w:w="2244" w:type="dxa"/>
          </w:tcPr>
          <w:p w14:paraId="0293799E" w14:textId="77777777" w:rsidR="0097006A" w:rsidRDefault="0097006A" w:rsidP="009F2B74">
            <w:pPr>
              <w:pStyle w:val="TableText"/>
            </w:pPr>
          </w:p>
        </w:tc>
      </w:tr>
      <w:tr w:rsidR="0097006A" w:rsidRPr="00DF256B" w14:paraId="4445C246" w14:textId="77777777" w:rsidTr="009F2B74">
        <w:trPr>
          <w:cantSplit/>
        </w:trPr>
        <w:tc>
          <w:tcPr>
            <w:tcW w:w="1944" w:type="dxa"/>
          </w:tcPr>
          <w:p w14:paraId="5903DD47" w14:textId="77777777" w:rsidR="0097006A" w:rsidRPr="00BF4A23" w:rsidRDefault="0097006A" w:rsidP="009F2B74">
            <w:pPr>
              <w:pStyle w:val="TableText"/>
            </w:pPr>
          </w:p>
        </w:tc>
        <w:tc>
          <w:tcPr>
            <w:tcW w:w="898" w:type="dxa"/>
          </w:tcPr>
          <w:p w14:paraId="044CDFF6" w14:textId="77777777" w:rsidR="0097006A" w:rsidRPr="009630B7" w:rsidRDefault="0097006A" w:rsidP="009F2B74">
            <w:pPr>
              <w:pStyle w:val="TableText"/>
              <w:numPr>
                <w:ilvl w:val="0"/>
                <w:numId w:val="204"/>
              </w:numPr>
            </w:pPr>
          </w:p>
        </w:tc>
        <w:tc>
          <w:tcPr>
            <w:tcW w:w="4488" w:type="dxa"/>
          </w:tcPr>
          <w:p w14:paraId="14389AD0" w14:textId="51E6FA86" w:rsidR="0097006A" w:rsidRDefault="00E172C6" w:rsidP="009F2B74">
            <w:pPr>
              <w:pStyle w:val="TableText"/>
            </w:pPr>
            <w:r>
              <w:t>AAA error=AA returned</w:t>
            </w:r>
          </w:p>
        </w:tc>
        <w:tc>
          <w:tcPr>
            <w:tcW w:w="2244" w:type="dxa"/>
          </w:tcPr>
          <w:p w14:paraId="5A97EB1D" w14:textId="793DB1B5" w:rsidR="0097006A" w:rsidRDefault="0097006A" w:rsidP="009F2B74">
            <w:pPr>
              <w:pStyle w:val="TableText"/>
            </w:pPr>
            <w:r>
              <w:t>AAA error response sent to requestor</w:t>
            </w:r>
          </w:p>
        </w:tc>
        <w:tc>
          <w:tcPr>
            <w:tcW w:w="2244" w:type="dxa"/>
          </w:tcPr>
          <w:p w14:paraId="1123914D" w14:textId="77777777" w:rsidR="0097006A" w:rsidRPr="00DF256B" w:rsidRDefault="0097006A" w:rsidP="009F2B74">
            <w:pPr>
              <w:pStyle w:val="TableText"/>
            </w:pPr>
          </w:p>
        </w:tc>
        <w:tc>
          <w:tcPr>
            <w:tcW w:w="561" w:type="dxa"/>
          </w:tcPr>
          <w:p w14:paraId="1C8A01AE" w14:textId="77777777" w:rsidR="0097006A" w:rsidRPr="00DF256B" w:rsidRDefault="0097006A" w:rsidP="009F2B74">
            <w:pPr>
              <w:pStyle w:val="TableText"/>
            </w:pPr>
          </w:p>
        </w:tc>
        <w:tc>
          <w:tcPr>
            <w:tcW w:w="2244" w:type="dxa"/>
          </w:tcPr>
          <w:p w14:paraId="756F275B" w14:textId="77777777" w:rsidR="0097006A" w:rsidRDefault="0097006A" w:rsidP="009F2B74">
            <w:pPr>
              <w:pStyle w:val="TableText"/>
            </w:pPr>
          </w:p>
        </w:tc>
      </w:tr>
      <w:tr w:rsidR="0097006A" w:rsidRPr="00DF256B" w14:paraId="67129249" w14:textId="77777777" w:rsidTr="009F2B74">
        <w:trPr>
          <w:cantSplit/>
        </w:trPr>
        <w:tc>
          <w:tcPr>
            <w:tcW w:w="1944" w:type="dxa"/>
          </w:tcPr>
          <w:p w14:paraId="274511E9" w14:textId="77777777" w:rsidR="0097006A" w:rsidRPr="00BF4A23" w:rsidRDefault="0097006A" w:rsidP="009F2B74">
            <w:pPr>
              <w:pStyle w:val="TableText"/>
            </w:pPr>
          </w:p>
        </w:tc>
        <w:tc>
          <w:tcPr>
            <w:tcW w:w="898" w:type="dxa"/>
          </w:tcPr>
          <w:p w14:paraId="1FCCCD12" w14:textId="77777777" w:rsidR="0097006A" w:rsidRPr="009630B7" w:rsidRDefault="0097006A" w:rsidP="009F2B74">
            <w:pPr>
              <w:pStyle w:val="TableText"/>
              <w:numPr>
                <w:ilvl w:val="0"/>
                <w:numId w:val="204"/>
              </w:numPr>
            </w:pPr>
          </w:p>
        </w:tc>
        <w:tc>
          <w:tcPr>
            <w:tcW w:w="4488" w:type="dxa"/>
          </w:tcPr>
          <w:p w14:paraId="0EE3F293" w14:textId="2E5477E2" w:rsidR="0097006A" w:rsidRDefault="0097006A">
            <w:pPr>
              <w:pStyle w:val="TableText"/>
            </w:pPr>
            <w:r>
              <w:t xml:space="preserve">Select </w:t>
            </w:r>
            <w:r w:rsidR="0030772A">
              <w:t>FY15RQTC007G-37</w:t>
            </w:r>
            <w:r w:rsidR="00F41113">
              <w:t xml:space="preserve"> request</w:t>
            </w:r>
            <w:r>
              <w:t xml:space="preserve"> message file</w:t>
            </w:r>
          </w:p>
        </w:tc>
        <w:tc>
          <w:tcPr>
            <w:tcW w:w="2244" w:type="dxa"/>
          </w:tcPr>
          <w:p w14:paraId="59DDAC5F" w14:textId="3905EA21" w:rsidR="0097006A" w:rsidRDefault="0097006A" w:rsidP="009F2B74">
            <w:pPr>
              <w:pStyle w:val="TableText"/>
            </w:pPr>
            <w:r>
              <w:t>Message file selected</w:t>
            </w:r>
          </w:p>
        </w:tc>
        <w:tc>
          <w:tcPr>
            <w:tcW w:w="2244" w:type="dxa"/>
          </w:tcPr>
          <w:p w14:paraId="282A907B" w14:textId="77777777" w:rsidR="0097006A" w:rsidRPr="00DF256B" w:rsidRDefault="0097006A" w:rsidP="009F2B74">
            <w:pPr>
              <w:pStyle w:val="TableText"/>
            </w:pPr>
          </w:p>
        </w:tc>
        <w:tc>
          <w:tcPr>
            <w:tcW w:w="561" w:type="dxa"/>
          </w:tcPr>
          <w:p w14:paraId="03F57B9B" w14:textId="77777777" w:rsidR="0097006A" w:rsidRPr="00DF256B" w:rsidRDefault="0097006A" w:rsidP="009F2B74">
            <w:pPr>
              <w:pStyle w:val="TableText"/>
            </w:pPr>
          </w:p>
        </w:tc>
        <w:tc>
          <w:tcPr>
            <w:tcW w:w="2244" w:type="dxa"/>
          </w:tcPr>
          <w:p w14:paraId="7B939045" w14:textId="487212DF" w:rsidR="0097006A" w:rsidRDefault="0097006A">
            <w:pPr>
              <w:pStyle w:val="TableText"/>
            </w:pPr>
            <w:r>
              <w:t>SV201=0059</w:t>
            </w:r>
          </w:p>
        </w:tc>
      </w:tr>
      <w:tr w:rsidR="0097006A" w:rsidRPr="00DF256B" w14:paraId="1688CE27" w14:textId="77777777" w:rsidTr="009F2B74">
        <w:trPr>
          <w:cantSplit/>
        </w:trPr>
        <w:tc>
          <w:tcPr>
            <w:tcW w:w="1944" w:type="dxa"/>
          </w:tcPr>
          <w:p w14:paraId="2559846D" w14:textId="77777777" w:rsidR="0097006A" w:rsidRPr="00BF4A23" w:rsidRDefault="0097006A" w:rsidP="009F2B74">
            <w:pPr>
              <w:pStyle w:val="TableText"/>
            </w:pPr>
          </w:p>
        </w:tc>
        <w:tc>
          <w:tcPr>
            <w:tcW w:w="898" w:type="dxa"/>
          </w:tcPr>
          <w:p w14:paraId="763A19EB" w14:textId="77777777" w:rsidR="0097006A" w:rsidRPr="009630B7" w:rsidRDefault="0097006A" w:rsidP="009F2B74">
            <w:pPr>
              <w:pStyle w:val="TableText"/>
              <w:numPr>
                <w:ilvl w:val="0"/>
                <w:numId w:val="204"/>
              </w:numPr>
            </w:pPr>
          </w:p>
        </w:tc>
        <w:tc>
          <w:tcPr>
            <w:tcW w:w="4488" w:type="dxa"/>
          </w:tcPr>
          <w:p w14:paraId="2E0141C9" w14:textId="7277EA20" w:rsidR="0097006A" w:rsidRDefault="0097006A" w:rsidP="009F2B74">
            <w:pPr>
              <w:pStyle w:val="TableText"/>
            </w:pPr>
            <w:r>
              <w:t xml:space="preserve">Submit to the </w:t>
            </w:r>
            <w:r w:rsidR="007C22F6">
              <w:t>ARPS</w:t>
            </w:r>
            <w:r>
              <w:t xml:space="preserve"> message interface</w:t>
            </w:r>
          </w:p>
        </w:tc>
        <w:tc>
          <w:tcPr>
            <w:tcW w:w="2244" w:type="dxa"/>
          </w:tcPr>
          <w:p w14:paraId="014587C7" w14:textId="0E33234B" w:rsidR="0097006A" w:rsidRDefault="0097006A" w:rsidP="009F2B74">
            <w:pPr>
              <w:pStyle w:val="TableText"/>
            </w:pPr>
            <w:r>
              <w:t xml:space="preserve">Message processed by </w:t>
            </w:r>
            <w:r w:rsidR="007C22F6">
              <w:t>ARPS</w:t>
            </w:r>
            <w:r>
              <w:t xml:space="preserve"> interface</w:t>
            </w:r>
          </w:p>
        </w:tc>
        <w:tc>
          <w:tcPr>
            <w:tcW w:w="2244" w:type="dxa"/>
          </w:tcPr>
          <w:p w14:paraId="637682E8" w14:textId="77777777" w:rsidR="0097006A" w:rsidRPr="00DF256B" w:rsidRDefault="0097006A" w:rsidP="009F2B74">
            <w:pPr>
              <w:pStyle w:val="TableText"/>
            </w:pPr>
          </w:p>
        </w:tc>
        <w:tc>
          <w:tcPr>
            <w:tcW w:w="561" w:type="dxa"/>
          </w:tcPr>
          <w:p w14:paraId="5488DF2A" w14:textId="77777777" w:rsidR="0097006A" w:rsidRPr="00DF256B" w:rsidRDefault="0097006A" w:rsidP="009F2B74">
            <w:pPr>
              <w:pStyle w:val="TableText"/>
            </w:pPr>
          </w:p>
        </w:tc>
        <w:tc>
          <w:tcPr>
            <w:tcW w:w="2244" w:type="dxa"/>
          </w:tcPr>
          <w:p w14:paraId="21E62E3E" w14:textId="77777777" w:rsidR="0097006A" w:rsidRDefault="0097006A" w:rsidP="009F2B74">
            <w:pPr>
              <w:pStyle w:val="TableText"/>
            </w:pPr>
          </w:p>
        </w:tc>
      </w:tr>
      <w:tr w:rsidR="0097006A" w:rsidRPr="00DF256B" w14:paraId="628A5DFB" w14:textId="77777777" w:rsidTr="009F2B74">
        <w:trPr>
          <w:cantSplit/>
        </w:trPr>
        <w:tc>
          <w:tcPr>
            <w:tcW w:w="1944" w:type="dxa"/>
          </w:tcPr>
          <w:p w14:paraId="3C893FDE" w14:textId="77777777" w:rsidR="0097006A" w:rsidRPr="00BF4A23" w:rsidRDefault="0097006A" w:rsidP="009F2B74">
            <w:pPr>
              <w:pStyle w:val="TableText"/>
            </w:pPr>
          </w:p>
        </w:tc>
        <w:tc>
          <w:tcPr>
            <w:tcW w:w="898" w:type="dxa"/>
          </w:tcPr>
          <w:p w14:paraId="7863FA97" w14:textId="77777777" w:rsidR="0097006A" w:rsidRPr="009630B7" w:rsidRDefault="0097006A" w:rsidP="009F2B74">
            <w:pPr>
              <w:pStyle w:val="TableText"/>
              <w:numPr>
                <w:ilvl w:val="0"/>
                <w:numId w:val="204"/>
              </w:numPr>
            </w:pPr>
          </w:p>
        </w:tc>
        <w:tc>
          <w:tcPr>
            <w:tcW w:w="4488" w:type="dxa"/>
          </w:tcPr>
          <w:p w14:paraId="2E9175FB" w14:textId="341B22B5" w:rsidR="0097006A" w:rsidRDefault="00E172C6" w:rsidP="009F2B74">
            <w:pPr>
              <w:pStyle w:val="TableText"/>
            </w:pPr>
            <w:r>
              <w:t>AAA error=AA returned</w:t>
            </w:r>
          </w:p>
        </w:tc>
        <w:tc>
          <w:tcPr>
            <w:tcW w:w="2244" w:type="dxa"/>
          </w:tcPr>
          <w:p w14:paraId="1D67F33B" w14:textId="19267BA7" w:rsidR="0097006A" w:rsidRDefault="0097006A" w:rsidP="009F2B74">
            <w:pPr>
              <w:pStyle w:val="TableText"/>
            </w:pPr>
            <w:r>
              <w:t>AAA error response sent to requestor</w:t>
            </w:r>
          </w:p>
        </w:tc>
        <w:tc>
          <w:tcPr>
            <w:tcW w:w="2244" w:type="dxa"/>
          </w:tcPr>
          <w:p w14:paraId="37EAD821" w14:textId="77777777" w:rsidR="0097006A" w:rsidRPr="00DF256B" w:rsidRDefault="0097006A" w:rsidP="009F2B74">
            <w:pPr>
              <w:pStyle w:val="TableText"/>
            </w:pPr>
          </w:p>
        </w:tc>
        <w:tc>
          <w:tcPr>
            <w:tcW w:w="561" w:type="dxa"/>
          </w:tcPr>
          <w:p w14:paraId="47723E95" w14:textId="77777777" w:rsidR="0097006A" w:rsidRPr="00DF256B" w:rsidRDefault="0097006A" w:rsidP="009F2B74">
            <w:pPr>
              <w:pStyle w:val="TableText"/>
            </w:pPr>
          </w:p>
        </w:tc>
        <w:tc>
          <w:tcPr>
            <w:tcW w:w="2244" w:type="dxa"/>
          </w:tcPr>
          <w:p w14:paraId="04D7B6BF" w14:textId="77777777" w:rsidR="0097006A" w:rsidRDefault="0097006A" w:rsidP="009F2B74">
            <w:pPr>
              <w:pStyle w:val="TableText"/>
            </w:pPr>
          </w:p>
        </w:tc>
      </w:tr>
      <w:tr w:rsidR="0097006A" w:rsidRPr="00DF256B" w14:paraId="04F447E1" w14:textId="77777777" w:rsidTr="009F2B74">
        <w:trPr>
          <w:cantSplit/>
        </w:trPr>
        <w:tc>
          <w:tcPr>
            <w:tcW w:w="1944" w:type="dxa"/>
          </w:tcPr>
          <w:p w14:paraId="0691BD91" w14:textId="77777777" w:rsidR="0097006A" w:rsidRPr="00BF4A23" w:rsidRDefault="0097006A" w:rsidP="009F2B74">
            <w:pPr>
              <w:pStyle w:val="TableText"/>
            </w:pPr>
          </w:p>
        </w:tc>
        <w:tc>
          <w:tcPr>
            <w:tcW w:w="898" w:type="dxa"/>
          </w:tcPr>
          <w:p w14:paraId="20221D5F" w14:textId="77777777" w:rsidR="0097006A" w:rsidRPr="009630B7" w:rsidRDefault="0097006A" w:rsidP="009F2B74">
            <w:pPr>
              <w:pStyle w:val="TableText"/>
              <w:numPr>
                <w:ilvl w:val="0"/>
                <w:numId w:val="204"/>
              </w:numPr>
            </w:pPr>
          </w:p>
        </w:tc>
        <w:tc>
          <w:tcPr>
            <w:tcW w:w="4488" w:type="dxa"/>
          </w:tcPr>
          <w:p w14:paraId="57CD9A1B" w14:textId="2ABB0ABE" w:rsidR="0097006A" w:rsidRDefault="0097006A">
            <w:pPr>
              <w:pStyle w:val="TableText"/>
            </w:pPr>
            <w:r>
              <w:t xml:space="preserve">Select </w:t>
            </w:r>
            <w:r w:rsidR="0030772A">
              <w:t>FY15RQTC007G-38</w:t>
            </w:r>
            <w:r w:rsidR="00F41113">
              <w:t xml:space="preserve"> request</w:t>
            </w:r>
            <w:r>
              <w:t xml:space="preserve"> message file</w:t>
            </w:r>
          </w:p>
        </w:tc>
        <w:tc>
          <w:tcPr>
            <w:tcW w:w="2244" w:type="dxa"/>
          </w:tcPr>
          <w:p w14:paraId="059DDA6D" w14:textId="02E08EA5" w:rsidR="0097006A" w:rsidRDefault="0097006A" w:rsidP="009F2B74">
            <w:pPr>
              <w:pStyle w:val="TableText"/>
            </w:pPr>
            <w:r>
              <w:t>Message file selected</w:t>
            </w:r>
          </w:p>
        </w:tc>
        <w:tc>
          <w:tcPr>
            <w:tcW w:w="2244" w:type="dxa"/>
          </w:tcPr>
          <w:p w14:paraId="13D12832" w14:textId="77777777" w:rsidR="0097006A" w:rsidRPr="00DF256B" w:rsidRDefault="0097006A" w:rsidP="009F2B74">
            <w:pPr>
              <w:pStyle w:val="TableText"/>
            </w:pPr>
          </w:p>
        </w:tc>
        <w:tc>
          <w:tcPr>
            <w:tcW w:w="561" w:type="dxa"/>
          </w:tcPr>
          <w:p w14:paraId="59FFBA2A" w14:textId="77777777" w:rsidR="0097006A" w:rsidRPr="00DF256B" w:rsidRDefault="0097006A" w:rsidP="009F2B74">
            <w:pPr>
              <w:pStyle w:val="TableText"/>
            </w:pPr>
          </w:p>
        </w:tc>
        <w:tc>
          <w:tcPr>
            <w:tcW w:w="2244" w:type="dxa"/>
          </w:tcPr>
          <w:p w14:paraId="4295B958" w14:textId="5E6D2432" w:rsidR="0097006A" w:rsidRDefault="0097006A">
            <w:pPr>
              <w:pStyle w:val="TableText"/>
            </w:pPr>
            <w:r>
              <w:t>SV201=0060</w:t>
            </w:r>
          </w:p>
        </w:tc>
      </w:tr>
      <w:tr w:rsidR="0097006A" w:rsidRPr="00DF256B" w14:paraId="1D847960" w14:textId="77777777" w:rsidTr="009F2B74">
        <w:trPr>
          <w:cantSplit/>
        </w:trPr>
        <w:tc>
          <w:tcPr>
            <w:tcW w:w="1944" w:type="dxa"/>
          </w:tcPr>
          <w:p w14:paraId="0B848A26" w14:textId="77777777" w:rsidR="0097006A" w:rsidRPr="00BF4A23" w:rsidRDefault="0097006A" w:rsidP="009F2B74">
            <w:pPr>
              <w:pStyle w:val="TableText"/>
            </w:pPr>
          </w:p>
        </w:tc>
        <w:tc>
          <w:tcPr>
            <w:tcW w:w="898" w:type="dxa"/>
          </w:tcPr>
          <w:p w14:paraId="76B48D46" w14:textId="77777777" w:rsidR="0097006A" w:rsidRPr="009630B7" w:rsidRDefault="0097006A" w:rsidP="009F2B74">
            <w:pPr>
              <w:pStyle w:val="TableText"/>
              <w:numPr>
                <w:ilvl w:val="0"/>
                <w:numId w:val="204"/>
              </w:numPr>
            </w:pPr>
          </w:p>
        </w:tc>
        <w:tc>
          <w:tcPr>
            <w:tcW w:w="4488" w:type="dxa"/>
          </w:tcPr>
          <w:p w14:paraId="079C9C7C" w14:textId="039DBFB6" w:rsidR="0097006A" w:rsidRDefault="0097006A" w:rsidP="009F2B74">
            <w:pPr>
              <w:pStyle w:val="TableText"/>
            </w:pPr>
            <w:r>
              <w:t xml:space="preserve">Submit to the </w:t>
            </w:r>
            <w:r w:rsidR="007C22F6">
              <w:t>ARPS</w:t>
            </w:r>
            <w:r>
              <w:t xml:space="preserve"> message interface</w:t>
            </w:r>
          </w:p>
        </w:tc>
        <w:tc>
          <w:tcPr>
            <w:tcW w:w="2244" w:type="dxa"/>
          </w:tcPr>
          <w:p w14:paraId="1E2C03CF" w14:textId="365D3ACE" w:rsidR="0097006A" w:rsidRDefault="0097006A" w:rsidP="009F2B74">
            <w:pPr>
              <w:pStyle w:val="TableText"/>
            </w:pPr>
            <w:r>
              <w:t xml:space="preserve">Message processed by </w:t>
            </w:r>
            <w:r w:rsidR="007C22F6">
              <w:t>ARPS</w:t>
            </w:r>
            <w:r>
              <w:t xml:space="preserve"> interface</w:t>
            </w:r>
          </w:p>
        </w:tc>
        <w:tc>
          <w:tcPr>
            <w:tcW w:w="2244" w:type="dxa"/>
          </w:tcPr>
          <w:p w14:paraId="199AEFF9" w14:textId="77777777" w:rsidR="0097006A" w:rsidRPr="00DF256B" w:rsidRDefault="0097006A" w:rsidP="009F2B74">
            <w:pPr>
              <w:pStyle w:val="TableText"/>
            </w:pPr>
          </w:p>
        </w:tc>
        <w:tc>
          <w:tcPr>
            <w:tcW w:w="561" w:type="dxa"/>
          </w:tcPr>
          <w:p w14:paraId="67F4D9C7" w14:textId="77777777" w:rsidR="0097006A" w:rsidRPr="00DF256B" w:rsidRDefault="0097006A" w:rsidP="009F2B74">
            <w:pPr>
              <w:pStyle w:val="TableText"/>
            </w:pPr>
          </w:p>
        </w:tc>
        <w:tc>
          <w:tcPr>
            <w:tcW w:w="2244" w:type="dxa"/>
          </w:tcPr>
          <w:p w14:paraId="37539B95" w14:textId="77777777" w:rsidR="0097006A" w:rsidRDefault="0097006A" w:rsidP="009F2B74">
            <w:pPr>
              <w:pStyle w:val="TableText"/>
            </w:pPr>
          </w:p>
        </w:tc>
      </w:tr>
      <w:tr w:rsidR="0097006A" w:rsidRPr="00DF256B" w14:paraId="379408E8" w14:textId="77777777" w:rsidTr="009F2B74">
        <w:trPr>
          <w:cantSplit/>
        </w:trPr>
        <w:tc>
          <w:tcPr>
            <w:tcW w:w="1944" w:type="dxa"/>
          </w:tcPr>
          <w:p w14:paraId="7901C900" w14:textId="77777777" w:rsidR="0097006A" w:rsidRPr="00BF4A23" w:rsidRDefault="0097006A" w:rsidP="009F2B74">
            <w:pPr>
              <w:pStyle w:val="TableText"/>
            </w:pPr>
          </w:p>
        </w:tc>
        <w:tc>
          <w:tcPr>
            <w:tcW w:w="898" w:type="dxa"/>
          </w:tcPr>
          <w:p w14:paraId="5489031A" w14:textId="77777777" w:rsidR="0097006A" w:rsidRPr="009630B7" w:rsidRDefault="0097006A" w:rsidP="009F2B74">
            <w:pPr>
              <w:pStyle w:val="TableText"/>
              <w:numPr>
                <w:ilvl w:val="0"/>
                <w:numId w:val="204"/>
              </w:numPr>
            </w:pPr>
          </w:p>
        </w:tc>
        <w:tc>
          <w:tcPr>
            <w:tcW w:w="4488" w:type="dxa"/>
          </w:tcPr>
          <w:p w14:paraId="2748F143" w14:textId="32AE51F1" w:rsidR="0097006A" w:rsidRDefault="00E172C6" w:rsidP="009F2B74">
            <w:pPr>
              <w:pStyle w:val="TableText"/>
            </w:pPr>
            <w:r>
              <w:t>AAA error=AA returned</w:t>
            </w:r>
          </w:p>
        </w:tc>
        <w:tc>
          <w:tcPr>
            <w:tcW w:w="2244" w:type="dxa"/>
          </w:tcPr>
          <w:p w14:paraId="345C51A3" w14:textId="221080A9" w:rsidR="0097006A" w:rsidRDefault="0097006A" w:rsidP="009F2B74">
            <w:pPr>
              <w:pStyle w:val="TableText"/>
            </w:pPr>
            <w:r>
              <w:t>AAA error response sent to requestor</w:t>
            </w:r>
          </w:p>
        </w:tc>
        <w:tc>
          <w:tcPr>
            <w:tcW w:w="2244" w:type="dxa"/>
          </w:tcPr>
          <w:p w14:paraId="54B499D4" w14:textId="77777777" w:rsidR="0097006A" w:rsidRPr="00DF256B" w:rsidRDefault="0097006A" w:rsidP="009F2B74">
            <w:pPr>
              <w:pStyle w:val="TableText"/>
            </w:pPr>
          </w:p>
        </w:tc>
        <w:tc>
          <w:tcPr>
            <w:tcW w:w="561" w:type="dxa"/>
          </w:tcPr>
          <w:p w14:paraId="2F7E3C06" w14:textId="77777777" w:rsidR="0097006A" w:rsidRPr="00DF256B" w:rsidRDefault="0097006A" w:rsidP="009F2B74">
            <w:pPr>
              <w:pStyle w:val="TableText"/>
            </w:pPr>
          </w:p>
        </w:tc>
        <w:tc>
          <w:tcPr>
            <w:tcW w:w="2244" w:type="dxa"/>
          </w:tcPr>
          <w:p w14:paraId="18D17C23" w14:textId="77777777" w:rsidR="0097006A" w:rsidRDefault="0097006A" w:rsidP="009F2B74">
            <w:pPr>
              <w:pStyle w:val="TableText"/>
            </w:pPr>
          </w:p>
        </w:tc>
      </w:tr>
      <w:tr w:rsidR="0097006A" w:rsidRPr="00DF256B" w14:paraId="6BA7F93F" w14:textId="77777777" w:rsidTr="009F2B74">
        <w:trPr>
          <w:cantSplit/>
        </w:trPr>
        <w:tc>
          <w:tcPr>
            <w:tcW w:w="1944" w:type="dxa"/>
          </w:tcPr>
          <w:p w14:paraId="31252DB3" w14:textId="77777777" w:rsidR="0097006A" w:rsidRPr="00BF4A23" w:rsidRDefault="0097006A" w:rsidP="009F2B74">
            <w:pPr>
              <w:pStyle w:val="TableText"/>
            </w:pPr>
          </w:p>
        </w:tc>
        <w:tc>
          <w:tcPr>
            <w:tcW w:w="898" w:type="dxa"/>
          </w:tcPr>
          <w:p w14:paraId="7A570590" w14:textId="77777777" w:rsidR="0097006A" w:rsidRPr="009630B7" w:rsidRDefault="0097006A" w:rsidP="009F2B74">
            <w:pPr>
              <w:pStyle w:val="TableText"/>
              <w:numPr>
                <w:ilvl w:val="0"/>
                <w:numId w:val="204"/>
              </w:numPr>
            </w:pPr>
          </w:p>
        </w:tc>
        <w:tc>
          <w:tcPr>
            <w:tcW w:w="4488" w:type="dxa"/>
          </w:tcPr>
          <w:p w14:paraId="777D67D6" w14:textId="3C641362" w:rsidR="0097006A" w:rsidRDefault="0097006A">
            <w:pPr>
              <w:pStyle w:val="TableText"/>
            </w:pPr>
            <w:r>
              <w:t xml:space="preserve">Select </w:t>
            </w:r>
            <w:r w:rsidR="0030772A">
              <w:t>FY15RQTC007G-39</w:t>
            </w:r>
            <w:r w:rsidR="00F41113">
              <w:t xml:space="preserve"> request</w:t>
            </w:r>
            <w:r>
              <w:t xml:space="preserve"> message file</w:t>
            </w:r>
          </w:p>
        </w:tc>
        <w:tc>
          <w:tcPr>
            <w:tcW w:w="2244" w:type="dxa"/>
          </w:tcPr>
          <w:p w14:paraId="210566C5" w14:textId="0B737DE2" w:rsidR="0097006A" w:rsidRDefault="0097006A" w:rsidP="009F2B74">
            <w:pPr>
              <w:pStyle w:val="TableText"/>
            </w:pPr>
            <w:r>
              <w:t>Message file selected</w:t>
            </w:r>
          </w:p>
        </w:tc>
        <w:tc>
          <w:tcPr>
            <w:tcW w:w="2244" w:type="dxa"/>
          </w:tcPr>
          <w:p w14:paraId="674447F0" w14:textId="77777777" w:rsidR="0097006A" w:rsidRPr="00DF256B" w:rsidRDefault="0097006A" w:rsidP="009F2B74">
            <w:pPr>
              <w:pStyle w:val="TableText"/>
            </w:pPr>
          </w:p>
        </w:tc>
        <w:tc>
          <w:tcPr>
            <w:tcW w:w="561" w:type="dxa"/>
          </w:tcPr>
          <w:p w14:paraId="4188C11E" w14:textId="77777777" w:rsidR="0097006A" w:rsidRPr="00DF256B" w:rsidRDefault="0097006A" w:rsidP="009F2B74">
            <w:pPr>
              <w:pStyle w:val="TableText"/>
            </w:pPr>
          </w:p>
        </w:tc>
        <w:tc>
          <w:tcPr>
            <w:tcW w:w="2244" w:type="dxa"/>
          </w:tcPr>
          <w:p w14:paraId="36656A33" w14:textId="0BF99AB1" w:rsidR="0097006A" w:rsidRDefault="0097006A">
            <w:pPr>
              <w:pStyle w:val="TableText"/>
            </w:pPr>
            <w:r>
              <w:t>SV201=0061</w:t>
            </w:r>
          </w:p>
        </w:tc>
      </w:tr>
      <w:tr w:rsidR="0097006A" w:rsidRPr="00DF256B" w14:paraId="0F90DF7B" w14:textId="77777777" w:rsidTr="009F2B74">
        <w:trPr>
          <w:cantSplit/>
        </w:trPr>
        <w:tc>
          <w:tcPr>
            <w:tcW w:w="1944" w:type="dxa"/>
          </w:tcPr>
          <w:p w14:paraId="564BC8E7" w14:textId="77777777" w:rsidR="0097006A" w:rsidRPr="00BF4A23" w:rsidRDefault="0097006A" w:rsidP="009F2B74">
            <w:pPr>
              <w:pStyle w:val="TableText"/>
            </w:pPr>
          </w:p>
        </w:tc>
        <w:tc>
          <w:tcPr>
            <w:tcW w:w="898" w:type="dxa"/>
          </w:tcPr>
          <w:p w14:paraId="34671E56" w14:textId="77777777" w:rsidR="0097006A" w:rsidRPr="009630B7" w:rsidRDefault="0097006A" w:rsidP="009F2B74">
            <w:pPr>
              <w:pStyle w:val="TableText"/>
              <w:numPr>
                <w:ilvl w:val="0"/>
                <w:numId w:val="204"/>
              </w:numPr>
            </w:pPr>
          </w:p>
        </w:tc>
        <w:tc>
          <w:tcPr>
            <w:tcW w:w="4488" w:type="dxa"/>
          </w:tcPr>
          <w:p w14:paraId="7303899A" w14:textId="3E1E3A63" w:rsidR="0097006A" w:rsidRDefault="0097006A" w:rsidP="009F2B74">
            <w:pPr>
              <w:pStyle w:val="TableText"/>
            </w:pPr>
            <w:r>
              <w:t xml:space="preserve">Submit to the </w:t>
            </w:r>
            <w:r w:rsidR="007C22F6">
              <w:t>ARPS</w:t>
            </w:r>
            <w:r>
              <w:t xml:space="preserve"> message interface</w:t>
            </w:r>
          </w:p>
        </w:tc>
        <w:tc>
          <w:tcPr>
            <w:tcW w:w="2244" w:type="dxa"/>
          </w:tcPr>
          <w:p w14:paraId="69C2DA45" w14:textId="69B9B06C" w:rsidR="0097006A" w:rsidRDefault="0097006A" w:rsidP="009F2B74">
            <w:pPr>
              <w:pStyle w:val="TableText"/>
            </w:pPr>
            <w:r>
              <w:t xml:space="preserve">Message processed by </w:t>
            </w:r>
            <w:r w:rsidR="007C22F6">
              <w:t>ARPS</w:t>
            </w:r>
            <w:r>
              <w:t xml:space="preserve"> interface</w:t>
            </w:r>
          </w:p>
        </w:tc>
        <w:tc>
          <w:tcPr>
            <w:tcW w:w="2244" w:type="dxa"/>
          </w:tcPr>
          <w:p w14:paraId="733C76AF" w14:textId="77777777" w:rsidR="0097006A" w:rsidRPr="00DF256B" w:rsidRDefault="0097006A" w:rsidP="009F2B74">
            <w:pPr>
              <w:pStyle w:val="TableText"/>
            </w:pPr>
          </w:p>
        </w:tc>
        <w:tc>
          <w:tcPr>
            <w:tcW w:w="561" w:type="dxa"/>
          </w:tcPr>
          <w:p w14:paraId="71A20DCF" w14:textId="77777777" w:rsidR="0097006A" w:rsidRPr="00DF256B" w:rsidRDefault="0097006A" w:rsidP="009F2B74">
            <w:pPr>
              <w:pStyle w:val="TableText"/>
            </w:pPr>
          </w:p>
        </w:tc>
        <w:tc>
          <w:tcPr>
            <w:tcW w:w="2244" w:type="dxa"/>
          </w:tcPr>
          <w:p w14:paraId="70F8B050" w14:textId="77777777" w:rsidR="0097006A" w:rsidRDefault="0097006A" w:rsidP="009F2B74">
            <w:pPr>
              <w:pStyle w:val="TableText"/>
            </w:pPr>
          </w:p>
        </w:tc>
      </w:tr>
      <w:tr w:rsidR="0097006A" w:rsidRPr="00DF256B" w14:paraId="408F4E07" w14:textId="77777777" w:rsidTr="009F2B74">
        <w:trPr>
          <w:cantSplit/>
        </w:trPr>
        <w:tc>
          <w:tcPr>
            <w:tcW w:w="1944" w:type="dxa"/>
          </w:tcPr>
          <w:p w14:paraId="014FDE51" w14:textId="77777777" w:rsidR="0097006A" w:rsidRPr="00BF4A23" w:rsidRDefault="0097006A" w:rsidP="009F2B74">
            <w:pPr>
              <w:pStyle w:val="TableText"/>
            </w:pPr>
          </w:p>
        </w:tc>
        <w:tc>
          <w:tcPr>
            <w:tcW w:w="898" w:type="dxa"/>
          </w:tcPr>
          <w:p w14:paraId="70107D33" w14:textId="77777777" w:rsidR="0097006A" w:rsidRPr="009630B7" w:rsidRDefault="0097006A" w:rsidP="009F2B74">
            <w:pPr>
              <w:pStyle w:val="TableText"/>
              <w:numPr>
                <w:ilvl w:val="0"/>
                <w:numId w:val="204"/>
              </w:numPr>
            </w:pPr>
          </w:p>
        </w:tc>
        <w:tc>
          <w:tcPr>
            <w:tcW w:w="4488" w:type="dxa"/>
          </w:tcPr>
          <w:p w14:paraId="439FFB13" w14:textId="615421FD" w:rsidR="0097006A" w:rsidRDefault="00E172C6" w:rsidP="009F2B74">
            <w:pPr>
              <w:pStyle w:val="TableText"/>
            </w:pPr>
            <w:r>
              <w:t>AAA error=AA returned</w:t>
            </w:r>
          </w:p>
        </w:tc>
        <w:tc>
          <w:tcPr>
            <w:tcW w:w="2244" w:type="dxa"/>
          </w:tcPr>
          <w:p w14:paraId="6B6FDC58" w14:textId="007B8AD6" w:rsidR="0097006A" w:rsidRDefault="0097006A" w:rsidP="009F2B74">
            <w:pPr>
              <w:pStyle w:val="TableText"/>
            </w:pPr>
            <w:r>
              <w:t>AAA error response sent to requestor</w:t>
            </w:r>
          </w:p>
        </w:tc>
        <w:tc>
          <w:tcPr>
            <w:tcW w:w="2244" w:type="dxa"/>
          </w:tcPr>
          <w:p w14:paraId="3D651102" w14:textId="77777777" w:rsidR="0097006A" w:rsidRPr="00DF256B" w:rsidRDefault="0097006A" w:rsidP="009F2B74">
            <w:pPr>
              <w:pStyle w:val="TableText"/>
            </w:pPr>
          </w:p>
        </w:tc>
        <w:tc>
          <w:tcPr>
            <w:tcW w:w="561" w:type="dxa"/>
          </w:tcPr>
          <w:p w14:paraId="694A4913" w14:textId="77777777" w:rsidR="0097006A" w:rsidRPr="00DF256B" w:rsidRDefault="0097006A" w:rsidP="009F2B74">
            <w:pPr>
              <w:pStyle w:val="TableText"/>
            </w:pPr>
          </w:p>
        </w:tc>
        <w:tc>
          <w:tcPr>
            <w:tcW w:w="2244" w:type="dxa"/>
          </w:tcPr>
          <w:p w14:paraId="61E24574" w14:textId="77777777" w:rsidR="0097006A" w:rsidRDefault="0097006A" w:rsidP="009F2B74">
            <w:pPr>
              <w:pStyle w:val="TableText"/>
            </w:pPr>
          </w:p>
        </w:tc>
      </w:tr>
      <w:tr w:rsidR="0097006A" w:rsidRPr="00DF256B" w14:paraId="322C3F86" w14:textId="77777777" w:rsidTr="009F2B74">
        <w:trPr>
          <w:cantSplit/>
        </w:trPr>
        <w:tc>
          <w:tcPr>
            <w:tcW w:w="1944" w:type="dxa"/>
          </w:tcPr>
          <w:p w14:paraId="6008418B" w14:textId="77777777" w:rsidR="0097006A" w:rsidRPr="00BF4A23" w:rsidRDefault="0097006A" w:rsidP="009F2B74">
            <w:pPr>
              <w:pStyle w:val="TableText"/>
            </w:pPr>
          </w:p>
        </w:tc>
        <w:tc>
          <w:tcPr>
            <w:tcW w:w="898" w:type="dxa"/>
          </w:tcPr>
          <w:p w14:paraId="37C74976" w14:textId="77777777" w:rsidR="0097006A" w:rsidRPr="009630B7" w:rsidRDefault="0097006A" w:rsidP="009F2B74">
            <w:pPr>
              <w:pStyle w:val="TableText"/>
              <w:numPr>
                <w:ilvl w:val="0"/>
                <w:numId w:val="204"/>
              </w:numPr>
            </w:pPr>
          </w:p>
        </w:tc>
        <w:tc>
          <w:tcPr>
            <w:tcW w:w="4488" w:type="dxa"/>
          </w:tcPr>
          <w:p w14:paraId="735A1725" w14:textId="3ACF098E" w:rsidR="0097006A" w:rsidRDefault="0097006A">
            <w:pPr>
              <w:pStyle w:val="TableText"/>
            </w:pPr>
            <w:r>
              <w:t xml:space="preserve">Select </w:t>
            </w:r>
            <w:r w:rsidR="0030772A">
              <w:t>FY15RQTC007G-40</w:t>
            </w:r>
            <w:r w:rsidR="00F41113">
              <w:t xml:space="preserve"> request</w:t>
            </w:r>
            <w:r>
              <w:t xml:space="preserve"> message file</w:t>
            </w:r>
          </w:p>
        </w:tc>
        <w:tc>
          <w:tcPr>
            <w:tcW w:w="2244" w:type="dxa"/>
          </w:tcPr>
          <w:p w14:paraId="6236DA21" w14:textId="2CE81077" w:rsidR="0097006A" w:rsidRDefault="0097006A" w:rsidP="009F2B74">
            <w:pPr>
              <w:pStyle w:val="TableText"/>
            </w:pPr>
            <w:r>
              <w:t>Message file selected</w:t>
            </w:r>
          </w:p>
        </w:tc>
        <w:tc>
          <w:tcPr>
            <w:tcW w:w="2244" w:type="dxa"/>
          </w:tcPr>
          <w:p w14:paraId="6D5B0F35" w14:textId="77777777" w:rsidR="0097006A" w:rsidRPr="00DF256B" w:rsidRDefault="0097006A" w:rsidP="009F2B74">
            <w:pPr>
              <w:pStyle w:val="TableText"/>
            </w:pPr>
          </w:p>
        </w:tc>
        <w:tc>
          <w:tcPr>
            <w:tcW w:w="561" w:type="dxa"/>
          </w:tcPr>
          <w:p w14:paraId="596361AF" w14:textId="77777777" w:rsidR="0097006A" w:rsidRPr="00DF256B" w:rsidRDefault="0097006A" w:rsidP="009F2B74">
            <w:pPr>
              <w:pStyle w:val="TableText"/>
            </w:pPr>
          </w:p>
        </w:tc>
        <w:tc>
          <w:tcPr>
            <w:tcW w:w="2244" w:type="dxa"/>
          </w:tcPr>
          <w:p w14:paraId="54A7531C" w14:textId="5E2A875C" w:rsidR="0097006A" w:rsidRDefault="0097006A">
            <w:pPr>
              <w:pStyle w:val="TableText"/>
            </w:pPr>
            <w:r>
              <w:t>SV201=0062</w:t>
            </w:r>
          </w:p>
        </w:tc>
      </w:tr>
      <w:tr w:rsidR="0097006A" w:rsidRPr="00DF256B" w14:paraId="38FB519B" w14:textId="77777777" w:rsidTr="009F2B74">
        <w:trPr>
          <w:cantSplit/>
        </w:trPr>
        <w:tc>
          <w:tcPr>
            <w:tcW w:w="1944" w:type="dxa"/>
          </w:tcPr>
          <w:p w14:paraId="4486498C" w14:textId="77777777" w:rsidR="0097006A" w:rsidRPr="00BF4A23" w:rsidRDefault="0097006A" w:rsidP="009F2B74">
            <w:pPr>
              <w:pStyle w:val="TableText"/>
            </w:pPr>
          </w:p>
        </w:tc>
        <w:tc>
          <w:tcPr>
            <w:tcW w:w="898" w:type="dxa"/>
          </w:tcPr>
          <w:p w14:paraId="6EC06888" w14:textId="77777777" w:rsidR="0097006A" w:rsidRPr="009630B7" w:rsidRDefault="0097006A" w:rsidP="009F2B74">
            <w:pPr>
              <w:pStyle w:val="TableText"/>
              <w:numPr>
                <w:ilvl w:val="0"/>
                <w:numId w:val="204"/>
              </w:numPr>
            </w:pPr>
          </w:p>
        </w:tc>
        <w:tc>
          <w:tcPr>
            <w:tcW w:w="4488" w:type="dxa"/>
          </w:tcPr>
          <w:p w14:paraId="66772017" w14:textId="33615DE1" w:rsidR="0097006A" w:rsidRDefault="0097006A" w:rsidP="009F2B74">
            <w:pPr>
              <w:pStyle w:val="TableText"/>
            </w:pPr>
            <w:r>
              <w:t xml:space="preserve">Submit to the </w:t>
            </w:r>
            <w:r w:rsidR="007C22F6">
              <w:t>ARPS</w:t>
            </w:r>
            <w:r>
              <w:t xml:space="preserve"> message interface</w:t>
            </w:r>
          </w:p>
        </w:tc>
        <w:tc>
          <w:tcPr>
            <w:tcW w:w="2244" w:type="dxa"/>
          </w:tcPr>
          <w:p w14:paraId="031707C6" w14:textId="7D5617F9" w:rsidR="0097006A" w:rsidRDefault="0097006A" w:rsidP="009F2B74">
            <w:pPr>
              <w:pStyle w:val="TableText"/>
            </w:pPr>
            <w:r>
              <w:t xml:space="preserve">Message processed by </w:t>
            </w:r>
            <w:r w:rsidR="007C22F6">
              <w:t>ARPS</w:t>
            </w:r>
            <w:r>
              <w:t xml:space="preserve"> interface</w:t>
            </w:r>
          </w:p>
        </w:tc>
        <w:tc>
          <w:tcPr>
            <w:tcW w:w="2244" w:type="dxa"/>
          </w:tcPr>
          <w:p w14:paraId="2591DC3F" w14:textId="77777777" w:rsidR="0097006A" w:rsidRPr="00DF256B" w:rsidRDefault="0097006A" w:rsidP="009F2B74">
            <w:pPr>
              <w:pStyle w:val="TableText"/>
            </w:pPr>
          </w:p>
        </w:tc>
        <w:tc>
          <w:tcPr>
            <w:tcW w:w="561" w:type="dxa"/>
          </w:tcPr>
          <w:p w14:paraId="67BB21E5" w14:textId="77777777" w:rsidR="0097006A" w:rsidRPr="00DF256B" w:rsidRDefault="0097006A" w:rsidP="009F2B74">
            <w:pPr>
              <w:pStyle w:val="TableText"/>
            </w:pPr>
          </w:p>
        </w:tc>
        <w:tc>
          <w:tcPr>
            <w:tcW w:w="2244" w:type="dxa"/>
          </w:tcPr>
          <w:p w14:paraId="11104A33" w14:textId="77777777" w:rsidR="0097006A" w:rsidRDefault="0097006A" w:rsidP="009F2B74">
            <w:pPr>
              <w:pStyle w:val="TableText"/>
            </w:pPr>
          </w:p>
        </w:tc>
      </w:tr>
      <w:tr w:rsidR="0097006A" w:rsidRPr="00DF256B" w14:paraId="35B2730B" w14:textId="77777777" w:rsidTr="009F2B74">
        <w:trPr>
          <w:cantSplit/>
        </w:trPr>
        <w:tc>
          <w:tcPr>
            <w:tcW w:w="1944" w:type="dxa"/>
          </w:tcPr>
          <w:p w14:paraId="00A2D960" w14:textId="77777777" w:rsidR="0097006A" w:rsidRPr="00BF4A23" w:rsidRDefault="0097006A" w:rsidP="009F2B74">
            <w:pPr>
              <w:pStyle w:val="TableText"/>
            </w:pPr>
          </w:p>
        </w:tc>
        <w:tc>
          <w:tcPr>
            <w:tcW w:w="898" w:type="dxa"/>
          </w:tcPr>
          <w:p w14:paraId="0279D8EC" w14:textId="77777777" w:rsidR="0097006A" w:rsidRPr="009630B7" w:rsidRDefault="0097006A" w:rsidP="009F2B74">
            <w:pPr>
              <w:pStyle w:val="TableText"/>
              <w:numPr>
                <w:ilvl w:val="0"/>
                <w:numId w:val="204"/>
              </w:numPr>
            </w:pPr>
          </w:p>
        </w:tc>
        <w:tc>
          <w:tcPr>
            <w:tcW w:w="4488" w:type="dxa"/>
          </w:tcPr>
          <w:p w14:paraId="17838D2F" w14:textId="2ED73651" w:rsidR="0097006A" w:rsidRDefault="00E172C6" w:rsidP="009F2B74">
            <w:pPr>
              <w:pStyle w:val="TableText"/>
            </w:pPr>
            <w:r>
              <w:t>AAA error=AA returned</w:t>
            </w:r>
          </w:p>
        </w:tc>
        <w:tc>
          <w:tcPr>
            <w:tcW w:w="2244" w:type="dxa"/>
          </w:tcPr>
          <w:p w14:paraId="2CCC12EF" w14:textId="3FEE1EAE" w:rsidR="0097006A" w:rsidRDefault="0097006A" w:rsidP="009F2B74">
            <w:pPr>
              <w:pStyle w:val="TableText"/>
            </w:pPr>
            <w:r>
              <w:t>AAA error response sent to requestor</w:t>
            </w:r>
          </w:p>
        </w:tc>
        <w:tc>
          <w:tcPr>
            <w:tcW w:w="2244" w:type="dxa"/>
          </w:tcPr>
          <w:p w14:paraId="2BFF37A0" w14:textId="77777777" w:rsidR="0097006A" w:rsidRPr="00DF256B" w:rsidRDefault="0097006A" w:rsidP="009F2B74">
            <w:pPr>
              <w:pStyle w:val="TableText"/>
            </w:pPr>
          </w:p>
        </w:tc>
        <w:tc>
          <w:tcPr>
            <w:tcW w:w="561" w:type="dxa"/>
          </w:tcPr>
          <w:p w14:paraId="7905BA51" w14:textId="77777777" w:rsidR="0097006A" w:rsidRPr="00DF256B" w:rsidRDefault="0097006A" w:rsidP="009F2B74">
            <w:pPr>
              <w:pStyle w:val="TableText"/>
            </w:pPr>
          </w:p>
        </w:tc>
        <w:tc>
          <w:tcPr>
            <w:tcW w:w="2244" w:type="dxa"/>
          </w:tcPr>
          <w:p w14:paraId="6BC9BF07" w14:textId="77777777" w:rsidR="0097006A" w:rsidRDefault="0097006A" w:rsidP="009F2B74">
            <w:pPr>
              <w:pStyle w:val="TableText"/>
            </w:pPr>
          </w:p>
        </w:tc>
      </w:tr>
      <w:tr w:rsidR="0097006A" w:rsidRPr="00DF256B" w14:paraId="16B023D1" w14:textId="77777777" w:rsidTr="009F2B74">
        <w:trPr>
          <w:cantSplit/>
        </w:trPr>
        <w:tc>
          <w:tcPr>
            <w:tcW w:w="1944" w:type="dxa"/>
          </w:tcPr>
          <w:p w14:paraId="36FA5F93" w14:textId="77777777" w:rsidR="0097006A" w:rsidRPr="00BF4A23" w:rsidRDefault="0097006A" w:rsidP="009F2B74">
            <w:pPr>
              <w:pStyle w:val="TableText"/>
            </w:pPr>
          </w:p>
        </w:tc>
        <w:tc>
          <w:tcPr>
            <w:tcW w:w="898" w:type="dxa"/>
          </w:tcPr>
          <w:p w14:paraId="3E3157A7" w14:textId="77777777" w:rsidR="0097006A" w:rsidRPr="009630B7" w:rsidRDefault="0097006A" w:rsidP="009F2B74">
            <w:pPr>
              <w:pStyle w:val="TableText"/>
              <w:numPr>
                <w:ilvl w:val="0"/>
                <w:numId w:val="204"/>
              </w:numPr>
            </w:pPr>
          </w:p>
        </w:tc>
        <w:tc>
          <w:tcPr>
            <w:tcW w:w="4488" w:type="dxa"/>
          </w:tcPr>
          <w:p w14:paraId="05FC85ED" w14:textId="6F256F2A" w:rsidR="0097006A" w:rsidRDefault="0097006A">
            <w:pPr>
              <w:pStyle w:val="TableText"/>
            </w:pPr>
            <w:r>
              <w:t xml:space="preserve">Select </w:t>
            </w:r>
            <w:r w:rsidR="0030772A">
              <w:t>FY15RQTC007G-41</w:t>
            </w:r>
            <w:r w:rsidR="00F41113">
              <w:t xml:space="preserve"> request</w:t>
            </w:r>
            <w:r>
              <w:t xml:space="preserve"> message file</w:t>
            </w:r>
          </w:p>
        </w:tc>
        <w:tc>
          <w:tcPr>
            <w:tcW w:w="2244" w:type="dxa"/>
          </w:tcPr>
          <w:p w14:paraId="43AA89EC" w14:textId="206820CB" w:rsidR="0097006A" w:rsidRDefault="0097006A" w:rsidP="009F2B74">
            <w:pPr>
              <w:pStyle w:val="TableText"/>
            </w:pPr>
            <w:r>
              <w:t>Message file selected</w:t>
            </w:r>
          </w:p>
        </w:tc>
        <w:tc>
          <w:tcPr>
            <w:tcW w:w="2244" w:type="dxa"/>
          </w:tcPr>
          <w:p w14:paraId="0079FEC0" w14:textId="77777777" w:rsidR="0097006A" w:rsidRPr="00DF256B" w:rsidRDefault="0097006A" w:rsidP="009F2B74">
            <w:pPr>
              <w:pStyle w:val="TableText"/>
            </w:pPr>
          </w:p>
        </w:tc>
        <w:tc>
          <w:tcPr>
            <w:tcW w:w="561" w:type="dxa"/>
          </w:tcPr>
          <w:p w14:paraId="632EC152" w14:textId="77777777" w:rsidR="0097006A" w:rsidRPr="00DF256B" w:rsidRDefault="0097006A" w:rsidP="009F2B74">
            <w:pPr>
              <w:pStyle w:val="TableText"/>
            </w:pPr>
          </w:p>
        </w:tc>
        <w:tc>
          <w:tcPr>
            <w:tcW w:w="2244" w:type="dxa"/>
          </w:tcPr>
          <w:p w14:paraId="13BB6220" w14:textId="79B3FE98" w:rsidR="0097006A" w:rsidRDefault="0097006A">
            <w:pPr>
              <w:pStyle w:val="TableText"/>
            </w:pPr>
            <w:r>
              <w:t>SV201=0063</w:t>
            </w:r>
          </w:p>
        </w:tc>
      </w:tr>
      <w:tr w:rsidR="0097006A" w:rsidRPr="00DF256B" w14:paraId="11862023" w14:textId="77777777" w:rsidTr="009F2B74">
        <w:trPr>
          <w:cantSplit/>
        </w:trPr>
        <w:tc>
          <w:tcPr>
            <w:tcW w:w="1944" w:type="dxa"/>
          </w:tcPr>
          <w:p w14:paraId="4A87B23C" w14:textId="77777777" w:rsidR="0097006A" w:rsidRPr="00BF4A23" w:rsidRDefault="0097006A" w:rsidP="009F2B74">
            <w:pPr>
              <w:pStyle w:val="TableText"/>
            </w:pPr>
          </w:p>
        </w:tc>
        <w:tc>
          <w:tcPr>
            <w:tcW w:w="898" w:type="dxa"/>
          </w:tcPr>
          <w:p w14:paraId="52CD8143" w14:textId="77777777" w:rsidR="0097006A" w:rsidRPr="009630B7" w:rsidRDefault="0097006A" w:rsidP="009F2B74">
            <w:pPr>
              <w:pStyle w:val="TableText"/>
              <w:numPr>
                <w:ilvl w:val="0"/>
                <w:numId w:val="204"/>
              </w:numPr>
            </w:pPr>
          </w:p>
        </w:tc>
        <w:tc>
          <w:tcPr>
            <w:tcW w:w="4488" w:type="dxa"/>
          </w:tcPr>
          <w:p w14:paraId="30E4BC89" w14:textId="14E04425" w:rsidR="0097006A" w:rsidRDefault="0097006A" w:rsidP="009F2B74">
            <w:pPr>
              <w:pStyle w:val="TableText"/>
            </w:pPr>
            <w:r>
              <w:t xml:space="preserve">Submit to the </w:t>
            </w:r>
            <w:r w:rsidR="007C22F6">
              <w:t>ARPS</w:t>
            </w:r>
            <w:r>
              <w:t xml:space="preserve"> message interface</w:t>
            </w:r>
          </w:p>
        </w:tc>
        <w:tc>
          <w:tcPr>
            <w:tcW w:w="2244" w:type="dxa"/>
          </w:tcPr>
          <w:p w14:paraId="52219B66" w14:textId="594AE7A9" w:rsidR="0097006A" w:rsidRDefault="0097006A" w:rsidP="009F2B74">
            <w:pPr>
              <w:pStyle w:val="TableText"/>
            </w:pPr>
            <w:r>
              <w:t xml:space="preserve">Message processed by </w:t>
            </w:r>
            <w:r w:rsidR="007C22F6">
              <w:t>ARPS</w:t>
            </w:r>
            <w:r>
              <w:t xml:space="preserve"> interface</w:t>
            </w:r>
          </w:p>
        </w:tc>
        <w:tc>
          <w:tcPr>
            <w:tcW w:w="2244" w:type="dxa"/>
          </w:tcPr>
          <w:p w14:paraId="6E538AC4" w14:textId="77777777" w:rsidR="0097006A" w:rsidRPr="00DF256B" w:rsidRDefault="0097006A" w:rsidP="009F2B74">
            <w:pPr>
              <w:pStyle w:val="TableText"/>
            </w:pPr>
          </w:p>
        </w:tc>
        <w:tc>
          <w:tcPr>
            <w:tcW w:w="561" w:type="dxa"/>
          </w:tcPr>
          <w:p w14:paraId="15FF84EE" w14:textId="77777777" w:rsidR="0097006A" w:rsidRPr="00DF256B" w:rsidRDefault="0097006A" w:rsidP="009F2B74">
            <w:pPr>
              <w:pStyle w:val="TableText"/>
            </w:pPr>
          </w:p>
        </w:tc>
        <w:tc>
          <w:tcPr>
            <w:tcW w:w="2244" w:type="dxa"/>
          </w:tcPr>
          <w:p w14:paraId="069B5E87" w14:textId="77777777" w:rsidR="0097006A" w:rsidRDefault="0097006A" w:rsidP="009F2B74">
            <w:pPr>
              <w:pStyle w:val="TableText"/>
            </w:pPr>
          </w:p>
        </w:tc>
      </w:tr>
      <w:tr w:rsidR="0097006A" w:rsidRPr="00DF256B" w14:paraId="5A746904" w14:textId="77777777" w:rsidTr="009F2B74">
        <w:trPr>
          <w:cantSplit/>
        </w:trPr>
        <w:tc>
          <w:tcPr>
            <w:tcW w:w="1944" w:type="dxa"/>
          </w:tcPr>
          <w:p w14:paraId="122A06CF" w14:textId="77777777" w:rsidR="0097006A" w:rsidRPr="00BF4A23" w:rsidRDefault="0097006A" w:rsidP="009F2B74">
            <w:pPr>
              <w:pStyle w:val="TableText"/>
            </w:pPr>
          </w:p>
        </w:tc>
        <w:tc>
          <w:tcPr>
            <w:tcW w:w="898" w:type="dxa"/>
          </w:tcPr>
          <w:p w14:paraId="7153FF2C" w14:textId="77777777" w:rsidR="0097006A" w:rsidRPr="009630B7" w:rsidRDefault="0097006A" w:rsidP="009F2B74">
            <w:pPr>
              <w:pStyle w:val="TableText"/>
              <w:numPr>
                <w:ilvl w:val="0"/>
                <w:numId w:val="204"/>
              </w:numPr>
            </w:pPr>
          </w:p>
        </w:tc>
        <w:tc>
          <w:tcPr>
            <w:tcW w:w="4488" w:type="dxa"/>
          </w:tcPr>
          <w:p w14:paraId="3E71423B" w14:textId="19A4F301" w:rsidR="0097006A" w:rsidRDefault="00E172C6" w:rsidP="009F2B74">
            <w:pPr>
              <w:pStyle w:val="TableText"/>
            </w:pPr>
            <w:r>
              <w:t>AAA error=AA returned</w:t>
            </w:r>
          </w:p>
        </w:tc>
        <w:tc>
          <w:tcPr>
            <w:tcW w:w="2244" w:type="dxa"/>
          </w:tcPr>
          <w:p w14:paraId="1A06A608" w14:textId="1D6BC12F" w:rsidR="0097006A" w:rsidRDefault="0097006A" w:rsidP="009F2B74">
            <w:pPr>
              <w:pStyle w:val="TableText"/>
            </w:pPr>
            <w:r>
              <w:t>AAA error response sent to requestor</w:t>
            </w:r>
          </w:p>
        </w:tc>
        <w:tc>
          <w:tcPr>
            <w:tcW w:w="2244" w:type="dxa"/>
          </w:tcPr>
          <w:p w14:paraId="0C1C3728" w14:textId="77777777" w:rsidR="0097006A" w:rsidRPr="00DF256B" w:rsidRDefault="0097006A" w:rsidP="009F2B74">
            <w:pPr>
              <w:pStyle w:val="TableText"/>
            </w:pPr>
          </w:p>
        </w:tc>
        <w:tc>
          <w:tcPr>
            <w:tcW w:w="561" w:type="dxa"/>
          </w:tcPr>
          <w:p w14:paraId="317CC07D" w14:textId="77777777" w:rsidR="0097006A" w:rsidRPr="00DF256B" w:rsidRDefault="0097006A" w:rsidP="009F2B74">
            <w:pPr>
              <w:pStyle w:val="TableText"/>
            </w:pPr>
          </w:p>
        </w:tc>
        <w:tc>
          <w:tcPr>
            <w:tcW w:w="2244" w:type="dxa"/>
          </w:tcPr>
          <w:p w14:paraId="19F155C7" w14:textId="77777777" w:rsidR="0097006A" w:rsidRDefault="0097006A" w:rsidP="009F2B74">
            <w:pPr>
              <w:pStyle w:val="TableText"/>
            </w:pPr>
          </w:p>
        </w:tc>
      </w:tr>
      <w:tr w:rsidR="0097006A" w:rsidRPr="00DF256B" w14:paraId="069CCA2C" w14:textId="77777777" w:rsidTr="009F2B74">
        <w:trPr>
          <w:cantSplit/>
        </w:trPr>
        <w:tc>
          <w:tcPr>
            <w:tcW w:w="1944" w:type="dxa"/>
          </w:tcPr>
          <w:p w14:paraId="78586C1F" w14:textId="77777777" w:rsidR="0097006A" w:rsidRPr="00BF4A23" w:rsidRDefault="0097006A" w:rsidP="009F2B74">
            <w:pPr>
              <w:pStyle w:val="TableText"/>
            </w:pPr>
          </w:p>
        </w:tc>
        <w:tc>
          <w:tcPr>
            <w:tcW w:w="898" w:type="dxa"/>
          </w:tcPr>
          <w:p w14:paraId="7338DB2B" w14:textId="77777777" w:rsidR="0097006A" w:rsidRPr="009630B7" w:rsidRDefault="0097006A" w:rsidP="009F2B74">
            <w:pPr>
              <w:pStyle w:val="TableText"/>
              <w:numPr>
                <w:ilvl w:val="0"/>
                <w:numId w:val="204"/>
              </w:numPr>
            </w:pPr>
          </w:p>
        </w:tc>
        <w:tc>
          <w:tcPr>
            <w:tcW w:w="4488" w:type="dxa"/>
          </w:tcPr>
          <w:p w14:paraId="673CEED7" w14:textId="771FD3A5" w:rsidR="0097006A" w:rsidRDefault="0097006A">
            <w:pPr>
              <w:pStyle w:val="TableText"/>
            </w:pPr>
            <w:r>
              <w:t xml:space="preserve">Select </w:t>
            </w:r>
            <w:r w:rsidR="0030772A">
              <w:t>FY15RQTC007G-42</w:t>
            </w:r>
            <w:r w:rsidR="00F41113">
              <w:t xml:space="preserve"> request</w:t>
            </w:r>
            <w:r>
              <w:t xml:space="preserve"> message file</w:t>
            </w:r>
          </w:p>
        </w:tc>
        <w:tc>
          <w:tcPr>
            <w:tcW w:w="2244" w:type="dxa"/>
          </w:tcPr>
          <w:p w14:paraId="27A38F70" w14:textId="06E6F2E6" w:rsidR="0097006A" w:rsidRDefault="0097006A" w:rsidP="009F2B74">
            <w:pPr>
              <w:pStyle w:val="TableText"/>
            </w:pPr>
            <w:r>
              <w:t>Message file selected</w:t>
            </w:r>
          </w:p>
        </w:tc>
        <w:tc>
          <w:tcPr>
            <w:tcW w:w="2244" w:type="dxa"/>
          </w:tcPr>
          <w:p w14:paraId="48C293A7" w14:textId="77777777" w:rsidR="0097006A" w:rsidRPr="00DF256B" w:rsidRDefault="0097006A" w:rsidP="009F2B74">
            <w:pPr>
              <w:pStyle w:val="TableText"/>
            </w:pPr>
          </w:p>
        </w:tc>
        <w:tc>
          <w:tcPr>
            <w:tcW w:w="561" w:type="dxa"/>
          </w:tcPr>
          <w:p w14:paraId="6BA750F2" w14:textId="77777777" w:rsidR="0097006A" w:rsidRPr="00DF256B" w:rsidRDefault="0097006A" w:rsidP="009F2B74">
            <w:pPr>
              <w:pStyle w:val="TableText"/>
            </w:pPr>
          </w:p>
        </w:tc>
        <w:tc>
          <w:tcPr>
            <w:tcW w:w="2244" w:type="dxa"/>
          </w:tcPr>
          <w:p w14:paraId="0CD9479B" w14:textId="36B8B9DA" w:rsidR="0097006A" w:rsidRDefault="0097006A">
            <w:pPr>
              <w:pStyle w:val="TableText"/>
            </w:pPr>
            <w:r>
              <w:t>SV201=0064</w:t>
            </w:r>
          </w:p>
        </w:tc>
      </w:tr>
      <w:tr w:rsidR="0097006A" w:rsidRPr="00DF256B" w14:paraId="79CCBFF2" w14:textId="77777777" w:rsidTr="009F2B74">
        <w:trPr>
          <w:cantSplit/>
        </w:trPr>
        <w:tc>
          <w:tcPr>
            <w:tcW w:w="1944" w:type="dxa"/>
          </w:tcPr>
          <w:p w14:paraId="5822A7B6" w14:textId="77777777" w:rsidR="0097006A" w:rsidRPr="00BF4A23" w:rsidRDefault="0097006A" w:rsidP="009F2B74">
            <w:pPr>
              <w:pStyle w:val="TableText"/>
            </w:pPr>
          </w:p>
        </w:tc>
        <w:tc>
          <w:tcPr>
            <w:tcW w:w="898" w:type="dxa"/>
          </w:tcPr>
          <w:p w14:paraId="4488D585" w14:textId="77777777" w:rsidR="0097006A" w:rsidRPr="009630B7" w:rsidRDefault="0097006A" w:rsidP="009F2B74">
            <w:pPr>
              <w:pStyle w:val="TableText"/>
              <w:numPr>
                <w:ilvl w:val="0"/>
                <w:numId w:val="204"/>
              </w:numPr>
            </w:pPr>
          </w:p>
        </w:tc>
        <w:tc>
          <w:tcPr>
            <w:tcW w:w="4488" w:type="dxa"/>
          </w:tcPr>
          <w:p w14:paraId="50743871" w14:textId="6715E3C6" w:rsidR="0097006A" w:rsidRDefault="0097006A" w:rsidP="009F2B74">
            <w:pPr>
              <w:pStyle w:val="TableText"/>
            </w:pPr>
            <w:r>
              <w:t xml:space="preserve">Submit to the </w:t>
            </w:r>
            <w:r w:rsidR="007C22F6">
              <w:t>ARPS</w:t>
            </w:r>
            <w:r>
              <w:t xml:space="preserve"> message interface</w:t>
            </w:r>
          </w:p>
        </w:tc>
        <w:tc>
          <w:tcPr>
            <w:tcW w:w="2244" w:type="dxa"/>
          </w:tcPr>
          <w:p w14:paraId="15A61AD3" w14:textId="41150CBC" w:rsidR="0097006A" w:rsidRDefault="0097006A" w:rsidP="009F2B74">
            <w:pPr>
              <w:pStyle w:val="TableText"/>
            </w:pPr>
            <w:r>
              <w:t xml:space="preserve">Message processed by </w:t>
            </w:r>
            <w:r w:rsidR="007C22F6">
              <w:t>ARPS</w:t>
            </w:r>
            <w:r>
              <w:t xml:space="preserve"> interface</w:t>
            </w:r>
          </w:p>
        </w:tc>
        <w:tc>
          <w:tcPr>
            <w:tcW w:w="2244" w:type="dxa"/>
          </w:tcPr>
          <w:p w14:paraId="205FC6FA" w14:textId="77777777" w:rsidR="0097006A" w:rsidRPr="00DF256B" w:rsidRDefault="0097006A" w:rsidP="009F2B74">
            <w:pPr>
              <w:pStyle w:val="TableText"/>
            </w:pPr>
          </w:p>
        </w:tc>
        <w:tc>
          <w:tcPr>
            <w:tcW w:w="561" w:type="dxa"/>
          </w:tcPr>
          <w:p w14:paraId="156132C0" w14:textId="77777777" w:rsidR="0097006A" w:rsidRPr="00DF256B" w:rsidRDefault="0097006A" w:rsidP="009F2B74">
            <w:pPr>
              <w:pStyle w:val="TableText"/>
            </w:pPr>
          </w:p>
        </w:tc>
        <w:tc>
          <w:tcPr>
            <w:tcW w:w="2244" w:type="dxa"/>
          </w:tcPr>
          <w:p w14:paraId="4CE49FA1" w14:textId="77777777" w:rsidR="0097006A" w:rsidRDefault="0097006A" w:rsidP="009F2B74">
            <w:pPr>
              <w:pStyle w:val="TableText"/>
            </w:pPr>
          </w:p>
        </w:tc>
      </w:tr>
      <w:tr w:rsidR="0097006A" w:rsidRPr="00DF256B" w14:paraId="435A7689" w14:textId="77777777" w:rsidTr="009F2B74">
        <w:trPr>
          <w:cantSplit/>
        </w:trPr>
        <w:tc>
          <w:tcPr>
            <w:tcW w:w="1944" w:type="dxa"/>
          </w:tcPr>
          <w:p w14:paraId="7215B51C" w14:textId="77777777" w:rsidR="0097006A" w:rsidRPr="00BF4A23" w:rsidRDefault="0097006A" w:rsidP="009F2B74">
            <w:pPr>
              <w:pStyle w:val="TableText"/>
            </w:pPr>
          </w:p>
        </w:tc>
        <w:tc>
          <w:tcPr>
            <w:tcW w:w="898" w:type="dxa"/>
          </w:tcPr>
          <w:p w14:paraId="45D1E8A9" w14:textId="77777777" w:rsidR="0097006A" w:rsidRPr="009630B7" w:rsidRDefault="0097006A" w:rsidP="009F2B74">
            <w:pPr>
              <w:pStyle w:val="TableText"/>
              <w:numPr>
                <w:ilvl w:val="0"/>
                <w:numId w:val="204"/>
              </w:numPr>
            </w:pPr>
          </w:p>
        </w:tc>
        <w:tc>
          <w:tcPr>
            <w:tcW w:w="4488" w:type="dxa"/>
          </w:tcPr>
          <w:p w14:paraId="20D76E0B" w14:textId="0D7EEF36" w:rsidR="0097006A" w:rsidRDefault="00E172C6" w:rsidP="009F2B74">
            <w:pPr>
              <w:pStyle w:val="TableText"/>
            </w:pPr>
            <w:r>
              <w:t>AAA error=AA returned</w:t>
            </w:r>
          </w:p>
        </w:tc>
        <w:tc>
          <w:tcPr>
            <w:tcW w:w="2244" w:type="dxa"/>
          </w:tcPr>
          <w:p w14:paraId="03A55CE3" w14:textId="26A3FACE" w:rsidR="0097006A" w:rsidRDefault="0097006A" w:rsidP="009F2B74">
            <w:pPr>
              <w:pStyle w:val="TableText"/>
            </w:pPr>
            <w:r>
              <w:t>AAA error response sent to requestor</w:t>
            </w:r>
          </w:p>
        </w:tc>
        <w:tc>
          <w:tcPr>
            <w:tcW w:w="2244" w:type="dxa"/>
          </w:tcPr>
          <w:p w14:paraId="79E92F7A" w14:textId="77777777" w:rsidR="0097006A" w:rsidRPr="00DF256B" w:rsidRDefault="0097006A" w:rsidP="009F2B74">
            <w:pPr>
              <w:pStyle w:val="TableText"/>
            </w:pPr>
          </w:p>
        </w:tc>
        <w:tc>
          <w:tcPr>
            <w:tcW w:w="561" w:type="dxa"/>
          </w:tcPr>
          <w:p w14:paraId="01CF5250" w14:textId="77777777" w:rsidR="0097006A" w:rsidRPr="00DF256B" w:rsidRDefault="0097006A" w:rsidP="009F2B74">
            <w:pPr>
              <w:pStyle w:val="TableText"/>
            </w:pPr>
          </w:p>
        </w:tc>
        <w:tc>
          <w:tcPr>
            <w:tcW w:w="2244" w:type="dxa"/>
          </w:tcPr>
          <w:p w14:paraId="09956543" w14:textId="77777777" w:rsidR="0097006A" w:rsidRDefault="0097006A" w:rsidP="009F2B74">
            <w:pPr>
              <w:pStyle w:val="TableText"/>
            </w:pPr>
          </w:p>
        </w:tc>
      </w:tr>
      <w:tr w:rsidR="0097006A" w:rsidRPr="00DF256B" w14:paraId="6591DDC2" w14:textId="77777777" w:rsidTr="009F2B74">
        <w:trPr>
          <w:cantSplit/>
        </w:trPr>
        <w:tc>
          <w:tcPr>
            <w:tcW w:w="1944" w:type="dxa"/>
          </w:tcPr>
          <w:p w14:paraId="0360EA1A" w14:textId="77777777" w:rsidR="0097006A" w:rsidRPr="00BF4A23" w:rsidRDefault="0097006A" w:rsidP="009F2B74">
            <w:pPr>
              <w:pStyle w:val="TableText"/>
            </w:pPr>
          </w:p>
        </w:tc>
        <w:tc>
          <w:tcPr>
            <w:tcW w:w="898" w:type="dxa"/>
          </w:tcPr>
          <w:p w14:paraId="38019574" w14:textId="77777777" w:rsidR="0097006A" w:rsidRPr="009630B7" w:rsidRDefault="0097006A" w:rsidP="009F2B74">
            <w:pPr>
              <w:pStyle w:val="TableText"/>
              <w:numPr>
                <w:ilvl w:val="0"/>
                <w:numId w:val="204"/>
              </w:numPr>
            </w:pPr>
          </w:p>
        </w:tc>
        <w:tc>
          <w:tcPr>
            <w:tcW w:w="4488" w:type="dxa"/>
          </w:tcPr>
          <w:p w14:paraId="2FCF4AD9" w14:textId="543B30B2" w:rsidR="0097006A" w:rsidRDefault="0097006A">
            <w:pPr>
              <w:pStyle w:val="TableText"/>
            </w:pPr>
            <w:r>
              <w:t xml:space="preserve">Select </w:t>
            </w:r>
            <w:r w:rsidR="0030772A">
              <w:t>FY15RQTC007G-43</w:t>
            </w:r>
            <w:r w:rsidR="00F41113">
              <w:t xml:space="preserve"> request</w:t>
            </w:r>
            <w:r>
              <w:t xml:space="preserve"> message file</w:t>
            </w:r>
          </w:p>
        </w:tc>
        <w:tc>
          <w:tcPr>
            <w:tcW w:w="2244" w:type="dxa"/>
          </w:tcPr>
          <w:p w14:paraId="3E773A27" w14:textId="60DB40D9" w:rsidR="0097006A" w:rsidRDefault="0097006A" w:rsidP="009F2B74">
            <w:pPr>
              <w:pStyle w:val="TableText"/>
            </w:pPr>
            <w:r>
              <w:t>Message file selected</w:t>
            </w:r>
          </w:p>
        </w:tc>
        <w:tc>
          <w:tcPr>
            <w:tcW w:w="2244" w:type="dxa"/>
          </w:tcPr>
          <w:p w14:paraId="7EFEC367" w14:textId="77777777" w:rsidR="0097006A" w:rsidRPr="00DF256B" w:rsidRDefault="0097006A" w:rsidP="009F2B74">
            <w:pPr>
              <w:pStyle w:val="TableText"/>
            </w:pPr>
          </w:p>
        </w:tc>
        <w:tc>
          <w:tcPr>
            <w:tcW w:w="561" w:type="dxa"/>
          </w:tcPr>
          <w:p w14:paraId="0E9B5370" w14:textId="77777777" w:rsidR="0097006A" w:rsidRPr="00DF256B" w:rsidRDefault="0097006A" w:rsidP="009F2B74">
            <w:pPr>
              <w:pStyle w:val="TableText"/>
            </w:pPr>
          </w:p>
        </w:tc>
        <w:tc>
          <w:tcPr>
            <w:tcW w:w="2244" w:type="dxa"/>
          </w:tcPr>
          <w:p w14:paraId="77DC9D77" w14:textId="18337CA1" w:rsidR="0097006A" w:rsidRDefault="0097006A">
            <w:pPr>
              <w:pStyle w:val="TableText"/>
            </w:pPr>
            <w:r>
              <w:t>SV201=0065</w:t>
            </w:r>
          </w:p>
        </w:tc>
      </w:tr>
      <w:tr w:rsidR="0097006A" w:rsidRPr="00DF256B" w14:paraId="5378CB9B" w14:textId="77777777" w:rsidTr="009F2B74">
        <w:trPr>
          <w:cantSplit/>
        </w:trPr>
        <w:tc>
          <w:tcPr>
            <w:tcW w:w="1944" w:type="dxa"/>
          </w:tcPr>
          <w:p w14:paraId="512DFFCA" w14:textId="77777777" w:rsidR="0097006A" w:rsidRPr="00BF4A23" w:rsidRDefault="0097006A" w:rsidP="009F2B74">
            <w:pPr>
              <w:pStyle w:val="TableText"/>
            </w:pPr>
          </w:p>
        </w:tc>
        <w:tc>
          <w:tcPr>
            <w:tcW w:w="898" w:type="dxa"/>
          </w:tcPr>
          <w:p w14:paraId="6CBAC464" w14:textId="77777777" w:rsidR="0097006A" w:rsidRPr="009630B7" w:rsidRDefault="0097006A" w:rsidP="009F2B74">
            <w:pPr>
              <w:pStyle w:val="TableText"/>
              <w:numPr>
                <w:ilvl w:val="0"/>
                <w:numId w:val="204"/>
              </w:numPr>
            </w:pPr>
          </w:p>
        </w:tc>
        <w:tc>
          <w:tcPr>
            <w:tcW w:w="4488" w:type="dxa"/>
          </w:tcPr>
          <w:p w14:paraId="540D32A1" w14:textId="28F496BB" w:rsidR="0097006A" w:rsidRDefault="0097006A" w:rsidP="009F2B74">
            <w:pPr>
              <w:pStyle w:val="TableText"/>
            </w:pPr>
            <w:r>
              <w:t xml:space="preserve">Submit to the </w:t>
            </w:r>
            <w:r w:rsidR="007C22F6">
              <w:t>ARPS</w:t>
            </w:r>
            <w:r>
              <w:t xml:space="preserve"> message interface</w:t>
            </w:r>
          </w:p>
        </w:tc>
        <w:tc>
          <w:tcPr>
            <w:tcW w:w="2244" w:type="dxa"/>
          </w:tcPr>
          <w:p w14:paraId="195C1F89" w14:textId="2CF11D1B" w:rsidR="0097006A" w:rsidRDefault="0097006A" w:rsidP="009F2B74">
            <w:pPr>
              <w:pStyle w:val="TableText"/>
            </w:pPr>
            <w:r>
              <w:t xml:space="preserve">Message processed by </w:t>
            </w:r>
            <w:r w:rsidR="007C22F6">
              <w:t>ARPS</w:t>
            </w:r>
            <w:r>
              <w:t xml:space="preserve"> interface</w:t>
            </w:r>
          </w:p>
        </w:tc>
        <w:tc>
          <w:tcPr>
            <w:tcW w:w="2244" w:type="dxa"/>
          </w:tcPr>
          <w:p w14:paraId="7E328476" w14:textId="77777777" w:rsidR="0097006A" w:rsidRPr="00DF256B" w:rsidRDefault="0097006A" w:rsidP="009F2B74">
            <w:pPr>
              <w:pStyle w:val="TableText"/>
            </w:pPr>
          </w:p>
        </w:tc>
        <w:tc>
          <w:tcPr>
            <w:tcW w:w="561" w:type="dxa"/>
          </w:tcPr>
          <w:p w14:paraId="73109DD2" w14:textId="77777777" w:rsidR="0097006A" w:rsidRPr="00DF256B" w:rsidRDefault="0097006A" w:rsidP="009F2B74">
            <w:pPr>
              <w:pStyle w:val="TableText"/>
            </w:pPr>
          </w:p>
        </w:tc>
        <w:tc>
          <w:tcPr>
            <w:tcW w:w="2244" w:type="dxa"/>
          </w:tcPr>
          <w:p w14:paraId="5F838456" w14:textId="77777777" w:rsidR="0097006A" w:rsidRDefault="0097006A" w:rsidP="009F2B74">
            <w:pPr>
              <w:pStyle w:val="TableText"/>
            </w:pPr>
          </w:p>
        </w:tc>
      </w:tr>
      <w:tr w:rsidR="0097006A" w:rsidRPr="00DF256B" w14:paraId="36144A53" w14:textId="77777777" w:rsidTr="009F2B74">
        <w:trPr>
          <w:cantSplit/>
        </w:trPr>
        <w:tc>
          <w:tcPr>
            <w:tcW w:w="1944" w:type="dxa"/>
          </w:tcPr>
          <w:p w14:paraId="1B604DCE" w14:textId="77777777" w:rsidR="0097006A" w:rsidRPr="00BF4A23" w:rsidRDefault="0097006A" w:rsidP="009F2B74">
            <w:pPr>
              <w:pStyle w:val="TableText"/>
            </w:pPr>
          </w:p>
        </w:tc>
        <w:tc>
          <w:tcPr>
            <w:tcW w:w="898" w:type="dxa"/>
          </w:tcPr>
          <w:p w14:paraId="58958A09" w14:textId="77777777" w:rsidR="0097006A" w:rsidRPr="009630B7" w:rsidRDefault="0097006A" w:rsidP="009F2B74">
            <w:pPr>
              <w:pStyle w:val="TableText"/>
              <w:numPr>
                <w:ilvl w:val="0"/>
                <w:numId w:val="204"/>
              </w:numPr>
            </w:pPr>
          </w:p>
        </w:tc>
        <w:tc>
          <w:tcPr>
            <w:tcW w:w="4488" w:type="dxa"/>
          </w:tcPr>
          <w:p w14:paraId="7BDD6FEE" w14:textId="2ABCAF49" w:rsidR="0097006A" w:rsidRDefault="00E172C6" w:rsidP="009F2B74">
            <w:pPr>
              <w:pStyle w:val="TableText"/>
            </w:pPr>
            <w:r>
              <w:t>AAA error=AA returned</w:t>
            </w:r>
          </w:p>
        </w:tc>
        <w:tc>
          <w:tcPr>
            <w:tcW w:w="2244" w:type="dxa"/>
          </w:tcPr>
          <w:p w14:paraId="791BF68B" w14:textId="3A5B7C87" w:rsidR="0097006A" w:rsidRDefault="0097006A" w:rsidP="009F2B74">
            <w:pPr>
              <w:pStyle w:val="TableText"/>
            </w:pPr>
            <w:r>
              <w:t>AAA error response sent to requestor</w:t>
            </w:r>
          </w:p>
        </w:tc>
        <w:tc>
          <w:tcPr>
            <w:tcW w:w="2244" w:type="dxa"/>
          </w:tcPr>
          <w:p w14:paraId="40CE20B7" w14:textId="77777777" w:rsidR="0097006A" w:rsidRPr="00DF256B" w:rsidRDefault="0097006A" w:rsidP="009F2B74">
            <w:pPr>
              <w:pStyle w:val="TableText"/>
            </w:pPr>
          </w:p>
        </w:tc>
        <w:tc>
          <w:tcPr>
            <w:tcW w:w="561" w:type="dxa"/>
          </w:tcPr>
          <w:p w14:paraId="3EC9EDD0" w14:textId="77777777" w:rsidR="0097006A" w:rsidRPr="00DF256B" w:rsidRDefault="0097006A" w:rsidP="009F2B74">
            <w:pPr>
              <w:pStyle w:val="TableText"/>
            </w:pPr>
          </w:p>
        </w:tc>
        <w:tc>
          <w:tcPr>
            <w:tcW w:w="2244" w:type="dxa"/>
          </w:tcPr>
          <w:p w14:paraId="63B51C87" w14:textId="77777777" w:rsidR="0097006A" w:rsidRDefault="0097006A" w:rsidP="009F2B74">
            <w:pPr>
              <w:pStyle w:val="TableText"/>
            </w:pPr>
          </w:p>
        </w:tc>
      </w:tr>
      <w:tr w:rsidR="0097006A" w:rsidRPr="00DF256B" w14:paraId="4D34F9D9" w14:textId="77777777" w:rsidTr="009F2B74">
        <w:trPr>
          <w:cantSplit/>
        </w:trPr>
        <w:tc>
          <w:tcPr>
            <w:tcW w:w="1944" w:type="dxa"/>
          </w:tcPr>
          <w:p w14:paraId="71D43CF4" w14:textId="77777777" w:rsidR="0097006A" w:rsidRPr="00BF4A23" w:rsidRDefault="0097006A" w:rsidP="009F2B74">
            <w:pPr>
              <w:pStyle w:val="TableText"/>
            </w:pPr>
          </w:p>
        </w:tc>
        <w:tc>
          <w:tcPr>
            <w:tcW w:w="898" w:type="dxa"/>
          </w:tcPr>
          <w:p w14:paraId="763340D1" w14:textId="77777777" w:rsidR="0097006A" w:rsidRPr="009630B7" w:rsidRDefault="0097006A" w:rsidP="009F2B74">
            <w:pPr>
              <w:pStyle w:val="TableText"/>
              <w:numPr>
                <w:ilvl w:val="0"/>
                <w:numId w:val="204"/>
              </w:numPr>
            </w:pPr>
          </w:p>
        </w:tc>
        <w:tc>
          <w:tcPr>
            <w:tcW w:w="4488" w:type="dxa"/>
          </w:tcPr>
          <w:p w14:paraId="274A8C96" w14:textId="7303AFEF" w:rsidR="0097006A" w:rsidRDefault="0097006A">
            <w:pPr>
              <w:pStyle w:val="TableText"/>
            </w:pPr>
            <w:r>
              <w:t xml:space="preserve">Select </w:t>
            </w:r>
            <w:r w:rsidR="0030772A">
              <w:t>FY15RQTC007G-44</w:t>
            </w:r>
            <w:r w:rsidR="00F41113">
              <w:t xml:space="preserve"> request</w:t>
            </w:r>
            <w:r>
              <w:t xml:space="preserve"> message file</w:t>
            </w:r>
          </w:p>
        </w:tc>
        <w:tc>
          <w:tcPr>
            <w:tcW w:w="2244" w:type="dxa"/>
          </w:tcPr>
          <w:p w14:paraId="7200174D" w14:textId="3D4989C5" w:rsidR="0097006A" w:rsidRDefault="0097006A" w:rsidP="009F2B74">
            <w:pPr>
              <w:pStyle w:val="TableText"/>
            </w:pPr>
            <w:r>
              <w:t>Message file selected</w:t>
            </w:r>
          </w:p>
        </w:tc>
        <w:tc>
          <w:tcPr>
            <w:tcW w:w="2244" w:type="dxa"/>
          </w:tcPr>
          <w:p w14:paraId="088AE9C0" w14:textId="77777777" w:rsidR="0097006A" w:rsidRPr="00DF256B" w:rsidRDefault="0097006A" w:rsidP="009F2B74">
            <w:pPr>
              <w:pStyle w:val="TableText"/>
            </w:pPr>
          </w:p>
        </w:tc>
        <w:tc>
          <w:tcPr>
            <w:tcW w:w="561" w:type="dxa"/>
          </w:tcPr>
          <w:p w14:paraId="54361921" w14:textId="77777777" w:rsidR="0097006A" w:rsidRPr="00DF256B" w:rsidRDefault="0097006A" w:rsidP="009F2B74">
            <w:pPr>
              <w:pStyle w:val="TableText"/>
            </w:pPr>
          </w:p>
        </w:tc>
        <w:tc>
          <w:tcPr>
            <w:tcW w:w="2244" w:type="dxa"/>
          </w:tcPr>
          <w:p w14:paraId="3A6EF189" w14:textId="77A02418" w:rsidR="0097006A" w:rsidRDefault="0097006A">
            <w:pPr>
              <w:pStyle w:val="TableText"/>
            </w:pPr>
            <w:r>
              <w:t>SV201=0066</w:t>
            </w:r>
          </w:p>
        </w:tc>
      </w:tr>
      <w:tr w:rsidR="0097006A" w:rsidRPr="00DF256B" w14:paraId="61AB4805" w14:textId="77777777" w:rsidTr="009F2B74">
        <w:trPr>
          <w:cantSplit/>
        </w:trPr>
        <w:tc>
          <w:tcPr>
            <w:tcW w:w="1944" w:type="dxa"/>
          </w:tcPr>
          <w:p w14:paraId="4455FA14" w14:textId="77777777" w:rsidR="0097006A" w:rsidRPr="00BF4A23" w:rsidRDefault="0097006A" w:rsidP="009F2B74">
            <w:pPr>
              <w:pStyle w:val="TableText"/>
            </w:pPr>
          </w:p>
        </w:tc>
        <w:tc>
          <w:tcPr>
            <w:tcW w:w="898" w:type="dxa"/>
          </w:tcPr>
          <w:p w14:paraId="3167B00D" w14:textId="77777777" w:rsidR="0097006A" w:rsidRPr="009630B7" w:rsidRDefault="0097006A" w:rsidP="009F2B74">
            <w:pPr>
              <w:pStyle w:val="TableText"/>
              <w:numPr>
                <w:ilvl w:val="0"/>
                <w:numId w:val="204"/>
              </w:numPr>
            </w:pPr>
          </w:p>
        </w:tc>
        <w:tc>
          <w:tcPr>
            <w:tcW w:w="4488" w:type="dxa"/>
          </w:tcPr>
          <w:p w14:paraId="71D9B3F1" w14:textId="5F283D2F" w:rsidR="0097006A" w:rsidRDefault="0097006A" w:rsidP="009F2B74">
            <w:pPr>
              <w:pStyle w:val="TableText"/>
            </w:pPr>
            <w:r>
              <w:t xml:space="preserve">Submit to the </w:t>
            </w:r>
            <w:r w:rsidR="007C22F6">
              <w:t>ARPS</w:t>
            </w:r>
            <w:r>
              <w:t xml:space="preserve"> message interface</w:t>
            </w:r>
          </w:p>
        </w:tc>
        <w:tc>
          <w:tcPr>
            <w:tcW w:w="2244" w:type="dxa"/>
          </w:tcPr>
          <w:p w14:paraId="47D920DB" w14:textId="575DB396" w:rsidR="0097006A" w:rsidRDefault="0097006A" w:rsidP="009F2B74">
            <w:pPr>
              <w:pStyle w:val="TableText"/>
            </w:pPr>
            <w:r>
              <w:t xml:space="preserve">Message processed by </w:t>
            </w:r>
            <w:r w:rsidR="007C22F6">
              <w:t>ARPS</w:t>
            </w:r>
            <w:r>
              <w:t xml:space="preserve"> interface</w:t>
            </w:r>
          </w:p>
        </w:tc>
        <w:tc>
          <w:tcPr>
            <w:tcW w:w="2244" w:type="dxa"/>
          </w:tcPr>
          <w:p w14:paraId="6FCE5895" w14:textId="77777777" w:rsidR="0097006A" w:rsidRPr="00DF256B" w:rsidRDefault="0097006A" w:rsidP="009F2B74">
            <w:pPr>
              <w:pStyle w:val="TableText"/>
            </w:pPr>
          </w:p>
        </w:tc>
        <w:tc>
          <w:tcPr>
            <w:tcW w:w="561" w:type="dxa"/>
          </w:tcPr>
          <w:p w14:paraId="5A2942F7" w14:textId="77777777" w:rsidR="0097006A" w:rsidRPr="00DF256B" w:rsidRDefault="0097006A" w:rsidP="009F2B74">
            <w:pPr>
              <w:pStyle w:val="TableText"/>
            </w:pPr>
          </w:p>
        </w:tc>
        <w:tc>
          <w:tcPr>
            <w:tcW w:w="2244" w:type="dxa"/>
          </w:tcPr>
          <w:p w14:paraId="7BFADADD" w14:textId="77777777" w:rsidR="0097006A" w:rsidRDefault="0097006A" w:rsidP="009F2B74">
            <w:pPr>
              <w:pStyle w:val="TableText"/>
            </w:pPr>
          </w:p>
        </w:tc>
      </w:tr>
      <w:tr w:rsidR="0097006A" w:rsidRPr="00DF256B" w14:paraId="7903CC0A" w14:textId="77777777" w:rsidTr="009F2B74">
        <w:trPr>
          <w:cantSplit/>
        </w:trPr>
        <w:tc>
          <w:tcPr>
            <w:tcW w:w="1944" w:type="dxa"/>
          </w:tcPr>
          <w:p w14:paraId="4D270C03" w14:textId="77777777" w:rsidR="0097006A" w:rsidRPr="00BF4A23" w:rsidRDefault="0097006A" w:rsidP="009F2B74">
            <w:pPr>
              <w:pStyle w:val="TableText"/>
            </w:pPr>
          </w:p>
        </w:tc>
        <w:tc>
          <w:tcPr>
            <w:tcW w:w="898" w:type="dxa"/>
          </w:tcPr>
          <w:p w14:paraId="6E049FDC" w14:textId="77777777" w:rsidR="0097006A" w:rsidRPr="009630B7" w:rsidRDefault="0097006A" w:rsidP="009F2B74">
            <w:pPr>
              <w:pStyle w:val="TableText"/>
              <w:numPr>
                <w:ilvl w:val="0"/>
                <w:numId w:val="204"/>
              </w:numPr>
            </w:pPr>
          </w:p>
        </w:tc>
        <w:tc>
          <w:tcPr>
            <w:tcW w:w="4488" w:type="dxa"/>
          </w:tcPr>
          <w:p w14:paraId="4275B3C8" w14:textId="642245FA" w:rsidR="0097006A" w:rsidRDefault="00E172C6" w:rsidP="009F2B74">
            <w:pPr>
              <w:pStyle w:val="TableText"/>
            </w:pPr>
            <w:r>
              <w:t>AAA error=AA returned</w:t>
            </w:r>
          </w:p>
        </w:tc>
        <w:tc>
          <w:tcPr>
            <w:tcW w:w="2244" w:type="dxa"/>
          </w:tcPr>
          <w:p w14:paraId="387ED90C" w14:textId="05E9FF46" w:rsidR="0097006A" w:rsidRDefault="0097006A" w:rsidP="009F2B74">
            <w:pPr>
              <w:pStyle w:val="TableText"/>
            </w:pPr>
            <w:r>
              <w:t>AAA error response sent to requestor</w:t>
            </w:r>
          </w:p>
        </w:tc>
        <w:tc>
          <w:tcPr>
            <w:tcW w:w="2244" w:type="dxa"/>
          </w:tcPr>
          <w:p w14:paraId="75596F95" w14:textId="77777777" w:rsidR="0097006A" w:rsidRPr="00DF256B" w:rsidRDefault="0097006A" w:rsidP="009F2B74">
            <w:pPr>
              <w:pStyle w:val="TableText"/>
            </w:pPr>
          </w:p>
        </w:tc>
        <w:tc>
          <w:tcPr>
            <w:tcW w:w="561" w:type="dxa"/>
          </w:tcPr>
          <w:p w14:paraId="031A9940" w14:textId="77777777" w:rsidR="0097006A" w:rsidRPr="00DF256B" w:rsidRDefault="0097006A" w:rsidP="009F2B74">
            <w:pPr>
              <w:pStyle w:val="TableText"/>
            </w:pPr>
          </w:p>
        </w:tc>
        <w:tc>
          <w:tcPr>
            <w:tcW w:w="2244" w:type="dxa"/>
          </w:tcPr>
          <w:p w14:paraId="2E75D1F1" w14:textId="77777777" w:rsidR="0097006A" w:rsidRDefault="0097006A" w:rsidP="009F2B74">
            <w:pPr>
              <w:pStyle w:val="TableText"/>
            </w:pPr>
          </w:p>
        </w:tc>
      </w:tr>
      <w:tr w:rsidR="0097006A" w:rsidRPr="00DF256B" w14:paraId="4D5422B5" w14:textId="77777777" w:rsidTr="009F2B74">
        <w:trPr>
          <w:cantSplit/>
        </w:trPr>
        <w:tc>
          <w:tcPr>
            <w:tcW w:w="1944" w:type="dxa"/>
          </w:tcPr>
          <w:p w14:paraId="6AD26A69" w14:textId="77777777" w:rsidR="0097006A" w:rsidRPr="00BF4A23" w:rsidRDefault="0097006A" w:rsidP="009F2B74">
            <w:pPr>
              <w:pStyle w:val="TableText"/>
            </w:pPr>
          </w:p>
        </w:tc>
        <w:tc>
          <w:tcPr>
            <w:tcW w:w="898" w:type="dxa"/>
          </w:tcPr>
          <w:p w14:paraId="25493701" w14:textId="77777777" w:rsidR="0097006A" w:rsidRPr="009630B7" w:rsidRDefault="0097006A" w:rsidP="009F2B74">
            <w:pPr>
              <w:pStyle w:val="TableText"/>
              <w:numPr>
                <w:ilvl w:val="0"/>
                <w:numId w:val="204"/>
              </w:numPr>
            </w:pPr>
          </w:p>
        </w:tc>
        <w:tc>
          <w:tcPr>
            <w:tcW w:w="4488" w:type="dxa"/>
          </w:tcPr>
          <w:p w14:paraId="04CFFAC2" w14:textId="5AB4FC11" w:rsidR="0097006A" w:rsidRDefault="0097006A">
            <w:pPr>
              <w:pStyle w:val="TableText"/>
            </w:pPr>
            <w:r>
              <w:t xml:space="preserve">Select </w:t>
            </w:r>
            <w:r w:rsidR="0030772A">
              <w:t>FY15RQTC007G-45</w:t>
            </w:r>
            <w:r w:rsidR="00F41113">
              <w:t xml:space="preserve"> request</w:t>
            </w:r>
            <w:r>
              <w:t xml:space="preserve"> message file</w:t>
            </w:r>
          </w:p>
        </w:tc>
        <w:tc>
          <w:tcPr>
            <w:tcW w:w="2244" w:type="dxa"/>
          </w:tcPr>
          <w:p w14:paraId="39D38C57" w14:textId="0B64B532" w:rsidR="0097006A" w:rsidRDefault="0097006A" w:rsidP="009F2B74">
            <w:pPr>
              <w:pStyle w:val="TableText"/>
            </w:pPr>
            <w:r>
              <w:t>Message file selected</w:t>
            </w:r>
          </w:p>
        </w:tc>
        <w:tc>
          <w:tcPr>
            <w:tcW w:w="2244" w:type="dxa"/>
          </w:tcPr>
          <w:p w14:paraId="03BBB15D" w14:textId="77777777" w:rsidR="0097006A" w:rsidRPr="00DF256B" w:rsidRDefault="0097006A" w:rsidP="009F2B74">
            <w:pPr>
              <w:pStyle w:val="TableText"/>
            </w:pPr>
          </w:p>
        </w:tc>
        <w:tc>
          <w:tcPr>
            <w:tcW w:w="561" w:type="dxa"/>
          </w:tcPr>
          <w:p w14:paraId="528FE266" w14:textId="77777777" w:rsidR="0097006A" w:rsidRPr="00DF256B" w:rsidRDefault="0097006A" w:rsidP="009F2B74">
            <w:pPr>
              <w:pStyle w:val="TableText"/>
            </w:pPr>
          </w:p>
        </w:tc>
        <w:tc>
          <w:tcPr>
            <w:tcW w:w="2244" w:type="dxa"/>
          </w:tcPr>
          <w:p w14:paraId="74ED43EF" w14:textId="6ACCC368" w:rsidR="0097006A" w:rsidRDefault="0097006A">
            <w:pPr>
              <w:pStyle w:val="TableText"/>
            </w:pPr>
            <w:r>
              <w:t>SV201=0067</w:t>
            </w:r>
          </w:p>
        </w:tc>
      </w:tr>
      <w:tr w:rsidR="0097006A" w:rsidRPr="00DF256B" w14:paraId="0BE57E2C" w14:textId="77777777" w:rsidTr="009F2B74">
        <w:trPr>
          <w:cantSplit/>
        </w:trPr>
        <w:tc>
          <w:tcPr>
            <w:tcW w:w="1944" w:type="dxa"/>
          </w:tcPr>
          <w:p w14:paraId="01AF8713" w14:textId="77777777" w:rsidR="0097006A" w:rsidRPr="00BF4A23" w:rsidRDefault="0097006A" w:rsidP="009F2B74">
            <w:pPr>
              <w:pStyle w:val="TableText"/>
            </w:pPr>
          </w:p>
        </w:tc>
        <w:tc>
          <w:tcPr>
            <w:tcW w:w="898" w:type="dxa"/>
          </w:tcPr>
          <w:p w14:paraId="45DDA29E" w14:textId="77777777" w:rsidR="0097006A" w:rsidRPr="009630B7" w:rsidRDefault="0097006A" w:rsidP="009F2B74">
            <w:pPr>
              <w:pStyle w:val="TableText"/>
              <w:numPr>
                <w:ilvl w:val="0"/>
                <w:numId w:val="204"/>
              </w:numPr>
            </w:pPr>
          </w:p>
        </w:tc>
        <w:tc>
          <w:tcPr>
            <w:tcW w:w="4488" w:type="dxa"/>
          </w:tcPr>
          <w:p w14:paraId="62B46283" w14:textId="0C137008" w:rsidR="0097006A" w:rsidRDefault="0097006A" w:rsidP="009F2B74">
            <w:pPr>
              <w:pStyle w:val="TableText"/>
            </w:pPr>
            <w:r>
              <w:t xml:space="preserve">Submit to the </w:t>
            </w:r>
            <w:r w:rsidR="007C22F6">
              <w:t>ARPS</w:t>
            </w:r>
            <w:r>
              <w:t xml:space="preserve"> message interface</w:t>
            </w:r>
          </w:p>
        </w:tc>
        <w:tc>
          <w:tcPr>
            <w:tcW w:w="2244" w:type="dxa"/>
          </w:tcPr>
          <w:p w14:paraId="3D3427A3" w14:textId="6541B3A2" w:rsidR="0097006A" w:rsidRDefault="0097006A" w:rsidP="009F2B74">
            <w:pPr>
              <w:pStyle w:val="TableText"/>
            </w:pPr>
            <w:r>
              <w:t xml:space="preserve">Message processed by </w:t>
            </w:r>
            <w:r w:rsidR="007C22F6">
              <w:t>ARPS</w:t>
            </w:r>
            <w:r>
              <w:t xml:space="preserve"> interface</w:t>
            </w:r>
          </w:p>
        </w:tc>
        <w:tc>
          <w:tcPr>
            <w:tcW w:w="2244" w:type="dxa"/>
          </w:tcPr>
          <w:p w14:paraId="14E16F36" w14:textId="77777777" w:rsidR="0097006A" w:rsidRPr="00DF256B" w:rsidRDefault="0097006A" w:rsidP="009F2B74">
            <w:pPr>
              <w:pStyle w:val="TableText"/>
            </w:pPr>
          </w:p>
        </w:tc>
        <w:tc>
          <w:tcPr>
            <w:tcW w:w="561" w:type="dxa"/>
          </w:tcPr>
          <w:p w14:paraId="277419AD" w14:textId="77777777" w:rsidR="0097006A" w:rsidRPr="00DF256B" w:rsidRDefault="0097006A" w:rsidP="009F2B74">
            <w:pPr>
              <w:pStyle w:val="TableText"/>
            </w:pPr>
          </w:p>
        </w:tc>
        <w:tc>
          <w:tcPr>
            <w:tcW w:w="2244" w:type="dxa"/>
          </w:tcPr>
          <w:p w14:paraId="2C09B806" w14:textId="77777777" w:rsidR="0097006A" w:rsidRDefault="0097006A" w:rsidP="009F2B74">
            <w:pPr>
              <w:pStyle w:val="TableText"/>
            </w:pPr>
          </w:p>
        </w:tc>
      </w:tr>
      <w:tr w:rsidR="0097006A" w:rsidRPr="00DF256B" w14:paraId="63429544" w14:textId="77777777" w:rsidTr="009F2B74">
        <w:trPr>
          <w:cantSplit/>
        </w:trPr>
        <w:tc>
          <w:tcPr>
            <w:tcW w:w="1944" w:type="dxa"/>
          </w:tcPr>
          <w:p w14:paraId="413EFE52" w14:textId="77777777" w:rsidR="0097006A" w:rsidRPr="00BF4A23" w:rsidRDefault="0097006A" w:rsidP="009F2B74">
            <w:pPr>
              <w:pStyle w:val="TableText"/>
            </w:pPr>
          </w:p>
        </w:tc>
        <w:tc>
          <w:tcPr>
            <w:tcW w:w="898" w:type="dxa"/>
          </w:tcPr>
          <w:p w14:paraId="28AF6F66" w14:textId="77777777" w:rsidR="0097006A" w:rsidRPr="009630B7" w:rsidRDefault="0097006A" w:rsidP="009F2B74">
            <w:pPr>
              <w:pStyle w:val="TableText"/>
              <w:numPr>
                <w:ilvl w:val="0"/>
                <w:numId w:val="204"/>
              </w:numPr>
            </w:pPr>
          </w:p>
        </w:tc>
        <w:tc>
          <w:tcPr>
            <w:tcW w:w="4488" w:type="dxa"/>
          </w:tcPr>
          <w:p w14:paraId="6D516D33" w14:textId="5BE9D945" w:rsidR="0097006A" w:rsidRDefault="00E172C6" w:rsidP="009F2B74">
            <w:pPr>
              <w:pStyle w:val="TableText"/>
            </w:pPr>
            <w:r>
              <w:t>AAA error=AA returned</w:t>
            </w:r>
          </w:p>
        </w:tc>
        <w:tc>
          <w:tcPr>
            <w:tcW w:w="2244" w:type="dxa"/>
          </w:tcPr>
          <w:p w14:paraId="67D732DD" w14:textId="095CF1E9" w:rsidR="0097006A" w:rsidRDefault="0097006A" w:rsidP="009F2B74">
            <w:pPr>
              <w:pStyle w:val="TableText"/>
            </w:pPr>
            <w:r>
              <w:t>AAA error response sent to requestor</w:t>
            </w:r>
          </w:p>
        </w:tc>
        <w:tc>
          <w:tcPr>
            <w:tcW w:w="2244" w:type="dxa"/>
          </w:tcPr>
          <w:p w14:paraId="45C73382" w14:textId="77777777" w:rsidR="0097006A" w:rsidRPr="00DF256B" w:rsidRDefault="0097006A" w:rsidP="009F2B74">
            <w:pPr>
              <w:pStyle w:val="TableText"/>
            </w:pPr>
          </w:p>
        </w:tc>
        <w:tc>
          <w:tcPr>
            <w:tcW w:w="561" w:type="dxa"/>
          </w:tcPr>
          <w:p w14:paraId="060FD94C" w14:textId="77777777" w:rsidR="0097006A" w:rsidRPr="00DF256B" w:rsidRDefault="0097006A" w:rsidP="009F2B74">
            <w:pPr>
              <w:pStyle w:val="TableText"/>
            </w:pPr>
          </w:p>
        </w:tc>
        <w:tc>
          <w:tcPr>
            <w:tcW w:w="2244" w:type="dxa"/>
          </w:tcPr>
          <w:p w14:paraId="290FEEA2" w14:textId="77777777" w:rsidR="0097006A" w:rsidRDefault="0097006A" w:rsidP="009F2B74">
            <w:pPr>
              <w:pStyle w:val="TableText"/>
            </w:pPr>
          </w:p>
        </w:tc>
      </w:tr>
      <w:tr w:rsidR="0097006A" w:rsidRPr="00DF256B" w14:paraId="1EAF015A" w14:textId="77777777" w:rsidTr="009F2B74">
        <w:trPr>
          <w:cantSplit/>
        </w:trPr>
        <w:tc>
          <w:tcPr>
            <w:tcW w:w="1944" w:type="dxa"/>
          </w:tcPr>
          <w:p w14:paraId="0DB4D396" w14:textId="77777777" w:rsidR="0097006A" w:rsidRPr="00BF4A23" w:rsidRDefault="0097006A" w:rsidP="009F2B74">
            <w:pPr>
              <w:pStyle w:val="TableText"/>
            </w:pPr>
          </w:p>
        </w:tc>
        <w:tc>
          <w:tcPr>
            <w:tcW w:w="898" w:type="dxa"/>
          </w:tcPr>
          <w:p w14:paraId="6D25D411" w14:textId="77777777" w:rsidR="0097006A" w:rsidRPr="009630B7" w:rsidRDefault="0097006A" w:rsidP="009F2B74">
            <w:pPr>
              <w:pStyle w:val="TableText"/>
              <w:numPr>
                <w:ilvl w:val="0"/>
                <w:numId w:val="204"/>
              </w:numPr>
            </w:pPr>
          </w:p>
        </w:tc>
        <w:tc>
          <w:tcPr>
            <w:tcW w:w="4488" w:type="dxa"/>
          </w:tcPr>
          <w:p w14:paraId="5F458151" w14:textId="7E7666A3" w:rsidR="0097006A" w:rsidRDefault="0097006A">
            <w:pPr>
              <w:pStyle w:val="TableText"/>
            </w:pPr>
            <w:r>
              <w:t xml:space="preserve">Select </w:t>
            </w:r>
            <w:r w:rsidR="0030772A">
              <w:t>FY15RQTC007G-46</w:t>
            </w:r>
            <w:r w:rsidR="00F41113">
              <w:t xml:space="preserve"> request</w:t>
            </w:r>
            <w:r>
              <w:t xml:space="preserve"> message file</w:t>
            </w:r>
          </w:p>
        </w:tc>
        <w:tc>
          <w:tcPr>
            <w:tcW w:w="2244" w:type="dxa"/>
          </w:tcPr>
          <w:p w14:paraId="087EE50F" w14:textId="55252582" w:rsidR="0097006A" w:rsidRDefault="0097006A" w:rsidP="009F2B74">
            <w:pPr>
              <w:pStyle w:val="TableText"/>
            </w:pPr>
            <w:r>
              <w:t>Message file selected</w:t>
            </w:r>
          </w:p>
        </w:tc>
        <w:tc>
          <w:tcPr>
            <w:tcW w:w="2244" w:type="dxa"/>
          </w:tcPr>
          <w:p w14:paraId="072621C1" w14:textId="77777777" w:rsidR="0097006A" w:rsidRPr="00DF256B" w:rsidRDefault="0097006A" w:rsidP="009F2B74">
            <w:pPr>
              <w:pStyle w:val="TableText"/>
            </w:pPr>
          </w:p>
        </w:tc>
        <w:tc>
          <w:tcPr>
            <w:tcW w:w="561" w:type="dxa"/>
          </w:tcPr>
          <w:p w14:paraId="5CE9B085" w14:textId="77777777" w:rsidR="0097006A" w:rsidRPr="00DF256B" w:rsidRDefault="0097006A" w:rsidP="009F2B74">
            <w:pPr>
              <w:pStyle w:val="TableText"/>
            </w:pPr>
          </w:p>
        </w:tc>
        <w:tc>
          <w:tcPr>
            <w:tcW w:w="2244" w:type="dxa"/>
          </w:tcPr>
          <w:p w14:paraId="0C25BC21" w14:textId="340A8CEB" w:rsidR="0097006A" w:rsidRDefault="0097006A">
            <w:pPr>
              <w:pStyle w:val="TableText"/>
            </w:pPr>
            <w:r>
              <w:t>SV201=0068</w:t>
            </w:r>
          </w:p>
        </w:tc>
      </w:tr>
      <w:tr w:rsidR="0097006A" w:rsidRPr="00DF256B" w14:paraId="50A15882" w14:textId="77777777" w:rsidTr="009F2B74">
        <w:trPr>
          <w:cantSplit/>
        </w:trPr>
        <w:tc>
          <w:tcPr>
            <w:tcW w:w="1944" w:type="dxa"/>
          </w:tcPr>
          <w:p w14:paraId="6166A59B" w14:textId="77777777" w:rsidR="0097006A" w:rsidRPr="00BF4A23" w:rsidRDefault="0097006A" w:rsidP="009F2B74">
            <w:pPr>
              <w:pStyle w:val="TableText"/>
            </w:pPr>
          </w:p>
        </w:tc>
        <w:tc>
          <w:tcPr>
            <w:tcW w:w="898" w:type="dxa"/>
          </w:tcPr>
          <w:p w14:paraId="39EC26F1" w14:textId="77777777" w:rsidR="0097006A" w:rsidRPr="009630B7" w:rsidRDefault="0097006A" w:rsidP="009F2B74">
            <w:pPr>
              <w:pStyle w:val="TableText"/>
              <w:numPr>
                <w:ilvl w:val="0"/>
                <w:numId w:val="204"/>
              </w:numPr>
            </w:pPr>
          </w:p>
        </w:tc>
        <w:tc>
          <w:tcPr>
            <w:tcW w:w="4488" w:type="dxa"/>
          </w:tcPr>
          <w:p w14:paraId="339EBA27" w14:textId="0AF7EDC4" w:rsidR="0097006A" w:rsidRDefault="0097006A" w:rsidP="009F2B74">
            <w:pPr>
              <w:pStyle w:val="TableText"/>
            </w:pPr>
            <w:r>
              <w:t xml:space="preserve">Submit to the </w:t>
            </w:r>
            <w:r w:rsidR="007C22F6">
              <w:t>ARPS</w:t>
            </w:r>
            <w:r>
              <w:t xml:space="preserve"> message interface</w:t>
            </w:r>
          </w:p>
        </w:tc>
        <w:tc>
          <w:tcPr>
            <w:tcW w:w="2244" w:type="dxa"/>
          </w:tcPr>
          <w:p w14:paraId="6B583266" w14:textId="33DFAB50" w:rsidR="0097006A" w:rsidRDefault="0097006A" w:rsidP="009F2B74">
            <w:pPr>
              <w:pStyle w:val="TableText"/>
            </w:pPr>
            <w:r>
              <w:t xml:space="preserve">Message processed by </w:t>
            </w:r>
            <w:r w:rsidR="007C22F6">
              <w:t>ARPS</w:t>
            </w:r>
            <w:r>
              <w:t xml:space="preserve"> interface</w:t>
            </w:r>
          </w:p>
        </w:tc>
        <w:tc>
          <w:tcPr>
            <w:tcW w:w="2244" w:type="dxa"/>
          </w:tcPr>
          <w:p w14:paraId="319250CB" w14:textId="77777777" w:rsidR="0097006A" w:rsidRPr="00DF256B" w:rsidRDefault="0097006A" w:rsidP="009F2B74">
            <w:pPr>
              <w:pStyle w:val="TableText"/>
            </w:pPr>
          </w:p>
        </w:tc>
        <w:tc>
          <w:tcPr>
            <w:tcW w:w="561" w:type="dxa"/>
          </w:tcPr>
          <w:p w14:paraId="55323836" w14:textId="77777777" w:rsidR="0097006A" w:rsidRPr="00DF256B" w:rsidRDefault="0097006A" w:rsidP="009F2B74">
            <w:pPr>
              <w:pStyle w:val="TableText"/>
            </w:pPr>
          </w:p>
        </w:tc>
        <w:tc>
          <w:tcPr>
            <w:tcW w:w="2244" w:type="dxa"/>
          </w:tcPr>
          <w:p w14:paraId="02A35FDD" w14:textId="77777777" w:rsidR="0097006A" w:rsidRDefault="0097006A" w:rsidP="009F2B74">
            <w:pPr>
              <w:pStyle w:val="TableText"/>
            </w:pPr>
          </w:p>
        </w:tc>
      </w:tr>
      <w:tr w:rsidR="0097006A" w:rsidRPr="00DF256B" w14:paraId="709E5AF9" w14:textId="77777777" w:rsidTr="009F2B74">
        <w:trPr>
          <w:cantSplit/>
        </w:trPr>
        <w:tc>
          <w:tcPr>
            <w:tcW w:w="1944" w:type="dxa"/>
          </w:tcPr>
          <w:p w14:paraId="33D7EC5F" w14:textId="77777777" w:rsidR="0097006A" w:rsidRPr="00BF4A23" w:rsidRDefault="0097006A" w:rsidP="009F2B74">
            <w:pPr>
              <w:pStyle w:val="TableText"/>
            </w:pPr>
          </w:p>
        </w:tc>
        <w:tc>
          <w:tcPr>
            <w:tcW w:w="898" w:type="dxa"/>
          </w:tcPr>
          <w:p w14:paraId="7D93CF0D" w14:textId="77777777" w:rsidR="0097006A" w:rsidRPr="009630B7" w:rsidRDefault="0097006A" w:rsidP="009F2B74">
            <w:pPr>
              <w:pStyle w:val="TableText"/>
              <w:numPr>
                <w:ilvl w:val="0"/>
                <w:numId w:val="204"/>
              </w:numPr>
            </w:pPr>
          </w:p>
        </w:tc>
        <w:tc>
          <w:tcPr>
            <w:tcW w:w="4488" w:type="dxa"/>
          </w:tcPr>
          <w:p w14:paraId="2A7B1E0F" w14:textId="1E7A79B1" w:rsidR="0097006A" w:rsidRDefault="00E172C6" w:rsidP="009F2B74">
            <w:pPr>
              <w:pStyle w:val="TableText"/>
            </w:pPr>
            <w:r>
              <w:t>AAA error=AA returned</w:t>
            </w:r>
          </w:p>
        </w:tc>
        <w:tc>
          <w:tcPr>
            <w:tcW w:w="2244" w:type="dxa"/>
          </w:tcPr>
          <w:p w14:paraId="503CF47F" w14:textId="6057C1E3" w:rsidR="0097006A" w:rsidRDefault="0097006A" w:rsidP="009F2B74">
            <w:pPr>
              <w:pStyle w:val="TableText"/>
            </w:pPr>
            <w:r>
              <w:t>AAA error response sent to requestor</w:t>
            </w:r>
          </w:p>
        </w:tc>
        <w:tc>
          <w:tcPr>
            <w:tcW w:w="2244" w:type="dxa"/>
          </w:tcPr>
          <w:p w14:paraId="4D7C9E2D" w14:textId="77777777" w:rsidR="0097006A" w:rsidRPr="00DF256B" w:rsidRDefault="0097006A" w:rsidP="009F2B74">
            <w:pPr>
              <w:pStyle w:val="TableText"/>
            </w:pPr>
          </w:p>
        </w:tc>
        <w:tc>
          <w:tcPr>
            <w:tcW w:w="561" w:type="dxa"/>
          </w:tcPr>
          <w:p w14:paraId="40CD0FB8" w14:textId="77777777" w:rsidR="0097006A" w:rsidRPr="00DF256B" w:rsidRDefault="0097006A" w:rsidP="009F2B74">
            <w:pPr>
              <w:pStyle w:val="TableText"/>
            </w:pPr>
          </w:p>
        </w:tc>
        <w:tc>
          <w:tcPr>
            <w:tcW w:w="2244" w:type="dxa"/>
          </w:tcPr>
          <w:p w14:paraId="15E0EADA" w14:textId="77777777" w:rsidR="0097006A" w:rsidRDefault="0097006A" w:rsidP="009F2B74">
            <w:pPr>
              <w:pStyle w:val="TableText"/>
            </w:pPr>
          </w:p>
        </w:tc>
      </w:tr>
      <w:tr w:rsidR="0097006A" w:rsidRPr="00DF256B" w14:paraId="3D72B7E2" w14:textId="77777777" w:rsidTr="009F2B74">
        <w:trPr>
          <w:cantSplit/>
        </w:trPr>
        <w:tc>
          <w:tcPr>
            <w:tcW w:w="1944" w:type="dxa"/>
          </w:tcPr>
          <w:p w14:paraId="1AD9A703" w14:textId="77777777" w:rsidR="0097006A" w:rsidRPr="00BF4A23" w:rsidRDefault="0097006A" w:rsidP="009F2B74">
            <w:pPr>
              <w:pStyle w:val="TableText"/>
            </w:pPr>
          </w:p>
        </w:tc>
        <w:tc>
          <w:tcPr>
            <w:tcW w:w="898" w:type="dxa"/>
          </w:tcPr>
          <w:p w14:paraId="2AE8EB31" w14:textId="77777777" w:rsidR="0097006A" w:rsidRPr="009630B7" w:rsidRDefault="0097006A" w:rsidP="009F2B74">
            <w:pPr>
              <w:pStyle w:val="TableText"/>
              <w:numPr>
                <w:ilvl w:val="0"/>
                <w:numId w:val="204"/>
              </w:numPr>
            </w:pPr>
          </w:p>
        </w:tc>
        <w:tc>
          <w:tcPr>
            <w:tcW w:w="4488" w:type="dxa"/>
          </w:tcPr>
          <w:p w14:paraId="44938D1E" w14:textId="351B6867" w:rsidR="0097006A" w:rsidRDefault="0097006A">
            <w:pPr>
              <w:pStyle w:val="TableText"/>
            </w:pPr>
            <w:r>
              <w:t xml:space="preserve">Select </w:t>
            </w:r>
            <w:r w:rsidR="0030772A">
              <w:t>FY15RQTC007G-47</w:t>
            </w:r>
            <w:r w:rsidR="00F41113">
              <w:t xml:space="preserve"> request</w:t>
            </w:r>
            <w:r>
              <w:t xml:space="preserve"> message file</w:t>
            </w:r>
          </w:p>
        </w:tc>
        <w:tc>
          <w:tcPr>
            <w:tcW w:w="2244" w:type="dxa"/>
          </w:tcPr>
          <w:p w14:paraId="6B999B53" w14:textId="60BE0B3E" w:rsidR="0097006A" w:rsidRDefault="0097006A" w:rsidP="009F2B74">
            <w:pPr>
              <w:pStyle w:val="TableText"/>
            </w:pPr>
            <w:r>
              <w:t>Message file selected</w:t>
            </w:r>
          </w:p>
        </w:tc>
        <w:tc>
          <w:tcPr>
            <w:tcW w:w="2244" w:type="dxa"/>
          </w:tcPr>
          <w:p w14:paraId="7EE8C0C6" w14:textId="77777777" w:rsidR="0097006A" w:rsidRPr="00DF256B" w:rsidRDefault="0097006A" w:rsidP="009F2B74">
            <w:pPr>
              <w:pStyle w:val="TableText"/>
            </w:pPr>
          </w:p>
        </w:tc>
        <w:tc>
          <w:tcPr>
            <w:tcW w:w="561" w:type="dxa"/>
          </w:tcPr>
          <w:p w14:paraId="4238756C" w14:textId="77777777" w:rsidR="0097006A" w:rsidRPr="00DF256B" w:rsidRDefault="0097006A" w:rsidP="009F2B74">
            <w:pPr>
              <w:pStyle w:val="TableText"/>
            </w:pPr>
          </w:p>
        </w:tc>
        <w:tc>
          <w:tcPr>
            <w:tcW w:w="2244" w:type="dxa"/>
          </w:tcPr>
          <w:p w14:paraId="0AFD9611" w14:textId="334B551D" w:rsidR="0097006A" w:rsidRDefault="0097006A">
            <w:pPr>
              <w:pStyle w:val="TableText"/>
            </w:pPr>
            <w:r>
              <w:t>SV201=0069</w:t>
            </w:r>
          </w:p>
        </w:tc>
      </w:tr>
      <w:tr w:rsidR="0097006A" w:rsidRPr="00DF256B" w14:paraId="0049CBCD" w14:textId="77777777" w:rsidTr="009F2B74">
        <w:trPr>
          <w:cantSplit/>
        </w:trPr>
        <w:tc>
          <w:tcPr>
            <w:tcW w:w="1944" w:type="dxa"/>
          </w:tcPr>
          <w:p w14:paraId="3756D418" w14:textId="77777777" w:rsidR="0097006A" w:rsidRPr="00BF4A23" w:rsidRDefault="0097006A" w:rsidP="009F2B74">
            <w:pPr>
              <w:pStyle w:val="TableText"/>
            </w:pPr>
          </w:p>
        </w:tc>
        <w:tc>
          <w:tcPr>
            <w:tcW w:w="898" w:type="dxa"/>
          </w:tcPr>
          <w:p w14:paraId="1913767C" w14:textId="77777777" w:rsidR="0097006A" w:rsidRPr="009630B7" w:rsidRDefault="0097006A" w:rsidP="009F2B74">
            <w:pPr>
              <w:pStyle w:val="TableText"/>
              <w:numPr>
                <w:ilvl w:val="0"/>
                <w:numId w:val="204"/>
              </w:numPr>
            </w:pPr>
          </w:p>
        </w:tc>
        <w:tc>
          <w:tcPr>
            <w:tcW w:w="4488" w:type="dxa"/>
          </w:tcPr>
          <w:p w14:paraId="1AB53DC1" w14:textId="11688C87" w:rsidR="0097006A" w:rsidRDefault="0097006A" w:rsidP="009F2B74">
            <w:pPr>
              <w:pStyle w:val="TableText"/>
            </w:pPr>
            <w:r>
              <w:t xml:space="preserve">Submit to the </w:t>
            </w:r>
            <w:r w:rsidR="007C22F6">
              <w:t>ARPS</w:t>
            </w:r>
            <w:r>
              <w:t xml:space="preserve"> message interface</w:t>
            </w:r>
          </w:p>
        </w:tc>
        <w:tc>
          <w:tcPr>
            <w:tcW w:w="2244" w:type="dxa"/>
          </w:tcPr>
          <w:p w14:paraId="360ECC43" w14:textId="28F6D551" w:rsidR="0097006A" w:rsidRDefault="0097006A" w:rsidP="009F2B74">
            <w:pPr>
              <w:pStyle w:val="TableText"/>
            </w:pPr>
            <w:r>
              <w:t xml:space="preserve">Message processed by </w:t>
            </w:r>
            <w:r w:rsidR="007C22F6">
              <w:t>ARPS</w:t>
            </w:r>
            <w:r>
              <w:t xml:space="preserve"> interface</w:t>
            </w:r>
          </w:p>
        </w:tc>
        <w:tc>
          <w:tcPr>
            <w:tcW w:w="2244" w:type="dxa"/>
          </w:tcPr>
          <w:p w14:paraId="70BEF430" w14:textId="77777777" w:rsidR="0097006A" w:rsidRPr="00DF256B" w:rsidRDefault="0097006A" w:rsidP="009F2B74">
            <w:pPr>
              <w:pStyle w:val="TableText"/>
            </w:pPr>
          </w:p>
        </w:tc>
        <w:tc>
          <w:tcPr>
            <w:tcW w:w="561" w:type="dxa"/>
          </w:tcPr>
          <w:p w14:paraId="68AACB13" w14:textId="77777777" w:rsidR="0097006A" w:rsidRPr="00DF256B" w:rsidRDefault="0097006A" w:rsidP="009F2B74">
            <w:pPr>
              <w:pStyle w:val="TableText"/>
            </w:pPr>
          </w:p>
        </w:tc>
        <w:tc>
          <w:tcPr>
            <w:tcW w:w="2244" w:type="dxa"/>
          </w:tcPr>
          <w:p w14:paraId="7B3D78A2" w14:textId="77777777" w:rsidR="0097006A" w:rsidRDefault="0097006A" w:rsidP="009F2B74">
            <w:pPr>
              <w:pStyle w:val="TableText"/>
            </w:pPr>
          </w:p>
        </w:tc>
      </w:tr>
      <w:tr w:rsidR="0097006A" w:rsidRPr="00DF256B" w14:paraId="4D381DD5" w14:textId="77777777" w:rsidTr="009F2B74">
        <w:trPr>
          <w:cantSplit/>
        </w:trPr>
        <w:tc>
          <w:tcPr>
            <w:tcW w:w="1944" w:type="dxa"/>
          </w:tcPr>
          <w:p w14:paraId="1C20B213" w14:textId="77777777" w:rsidR="0097006A" w:rsidRPr="00BF4A23" w:rsidRDefault="0097006A" w:rsidP="009F2B74">
            <w:pPr>
              <w:pStyle w:val="TableText"/>
            </w:pPr>
          </w:p>
        </w:tc>
        <w:tc>
          <w:tcPr>
            <w:tcW w:w="898" w:type="dxa"/>
          </w:tcPr>
          <w:p w14:paraId="2D5C3196" w14:textId="77777777" w:rsidR="0097006A" w:rsidRPr="009630B7" w:rsidRDefault="0097006A" w:rsidP="009F2B74">
            <w:pPr>
              <w:pStyle w:val="TableText"/>
              <w:numPr>
                <w:ilvl w:val="0"/>
                <w:numId w:val="204"/>
              </w:numPr>
            </w:pPr>
          </w:p>
        </w:tc>
        <w:tc>
          <w:tcPr>
            <w:tcW w:w="4488" w:type="dxa"/>
          </w:tcPr>
          <w:p w14:paraId="44E70130" w14:textId="6D9D4019" w:rsidR="0097006A" w:rsidRDefault="00E172C6" w:rsidP="009F2B74">
            <w:pPr>
              <w:pStyle w:val="TableText"/>
            </w:pPr>
            <w:r>
              <w:t>AAA error=AA returned</w:t>
            </w:r>
          </w:p>
        </w:tc>
        <w:tc>
          <w:tcPr>
            <w:tcW w:w="2244" w:type="dxa"/>
          </w:tcPr>
          <w:p w14:paraId="6D256307" w14:textId="6DF91FF6" w:rsidR="0097006A" w:rsidRDefault="0097006A" w:rsidP="009F2B74">
            <w:pPr>
              <w:pStyle w:val="TableText"/>
            </w:pPr>
            <w:r>
              <w:t>AAA error response sent to requestor</w:t>
            </w:r>
          </w:p>
        </w:tc>
        <w:tc>
          <w:tcPr>
            <w:tcW w:w="2244" w:type="dxa"/>
          </w:tcPr>
          <w:p w14:paraId="4E550684" w14:textId="77777777" w:rsidR="0097006A" w:rsidRPr="00DF256B" w:rsidRDefault="0097006A" w:rsidP="009F2B74">
            <w:pPr>
              <w:pStyle w:val="TableText"/>
            </w:pPr>
          </w:p>
        </w:tc>
        <w:tc>
          <w:tcPr>
            <w:tcW w:w="561" w:type="dxa"/>
          </w:tcPr>
          <w:p w14:paraId="2EE7E346" w14:textId="77777777" w:rsidR="0097006A" w:rsidRPr="00DF256B" w:rsidRDefault="0097006A" w:rsidP="009F2B74">
            <w:pPr>
              <w:pStyle w:val="TableText"/>
            </w:pPr>
          </w:p>
        </w:tc>
        <w:tc>
          <w:tcPr>
            <w:tcW w:w="2244" w:type="dxa"/>
          </w:tcPr>
          <w:p w14:paraId="1106CECC" w14:textId="77777777" w:rsidR="0097006A" w:rsidRDefault="0097006A" w:rsidP="009F2B74">
            <w:pPr>
              <w:pStyle w:val="TableText"/>
            </w:pPr>
          </w:p>
        </w:tc>
      </w:tr>
      <w:tr w:rsidR="008414DC" w:rsidRPr="00DF256B" w14:paraId="24CA45F3" w14:textId="77777777" w:rsidTr="009F2B74">
        <w:trPr>
          <w:cantSplit/>
        </w:trPr>
        <w:tc>
          <w:tcPr>
            <w:tcW w:w="1944" w:type="dxa"/>
          </w:tcPr>
          <w:p w14:paraId="3A09DE9A" w14:textId="77777777" w:rsidR="008414DC" w:rsidRPr="00BF4A23" w:rsidRDefault="008414DC" w:rsidP="009F2B74">
            <w:pPr>
              <w:pStyle w:val="TableText"/>
            </w:pPr>
          </w:p>
        </w:tc>
        <w:tc>
          <w:tcPr>
            <w:tcW w:w="898" w:type="dxa"/>
          </w:tcPr>
          <w:p w14:paraId="27AD9356" w14:textId="77777777" w:rsidR="008414DC" w:rsidRPr="009630B7" w:rsidRDefault="008414DC" w:rsidP="009F2B74">
            <w:pPr>
              <w:pStyle w:val="TableText"/>
              <w:numPr>
                <w:ilvl w:val="0"/>
                <w:numId w:val="204"/>
              </w:numPr>
            </w:pPr>
          </w:p>
        </w:tc>
        <w:tc>
          <w:tcPr>
            <w:tcW w:w="4488" w:type="dxa"/>
          </w:tcPr>
          <w:p w14:paraId="48FA1878" w14:textId="27E7823B" w:rsidR="008414DC" w:rsidRDefault="008414DC">
            <w:pPr>
              <w:pStyle w:val="TableText"/>
            </w:pPr>
            <w:r>
              <w:t xml:space="preserve">Select </w:t>
            </w:r>
            <w:r w:rsidR="0030772A">
              <w:t>FY15RQTC007G-49</w:t>
            </w:r>
            <w:r w:rsidR="00F41113">
              <w:t xml:space="preserve"> request</w:t>
            </w:r>
            <w:r>
              <w:t xml:space="preserve"> message file</w:t>
            </w:r>
            <w:r w:rsidR="0030772A">
              <w:t>8</w:t>
            </w:r>
          </w:p>
        </w:tc>
        <w:tc>
          <w:tcPr>
            <w:tcW w:w="2244" w:type="dxa"/>
          </w:tcPr>
          <w:p w14:paraId="3D897F59" w14:textId="451FC144" w:rsidR="008414DC" w:rsidRDefault="008414DC" w:rsidP="009F2B74">
            <w:pPr>
              <w:pStyle w:val="TableText"/>
            </w:pPr>
            <w:r>
              <w:t>Message file selected</w:t>
            </w:r>
          </w:p>
        </w:tc>
        <w:tc>
          <w:tcPr>
            <w:tcW w:w="2244" w:type="dxa"/>
          </w:tcPr>
          <w:p w14:paraId="5EE7454F" w14:textId="77777777" w:rsidR="008414DC" w:rsidRPr="00DF256B" w:rsidRDefault="008414DC" w:rsidP="009F2B74">
            <w:pPr>
              <w:pStyle w:val="TableText"/>
            </w:pPr>
          </w:p>
        </w:tc>
        <w:tc>
          <w:tcPr>
            <w:tcW w:w="561" w:type="dxa"/>
          </w:tcPr>
          <w:p w14:paraId="695AC894" w14:textId="77777777" w:rsidR="008414DC" w:rsidRPr="00DF256B" w:rsidRDefault="008414DC" w:rsidP="009F2B74">
            <w:pPr>
              <w:pStyle w:val="TableText"/>
            </w:pPr>
          </w:p>
        </w:tc>
        <w:tc>
          <w:tcPr>
            <w:tcW w:w="2244" w:type="dxa"/>
          </w:tcPr>
          <w:p w14:paraId="5ACDD0A6" w14:textId="710D8C92" w:rsidR="008414DC" w:rsidRDefault="008414DC">
            <w:pPr>
              <w:pStyle w:val="TableText"/>
            </w:pPr>
            <w:r>
              <w:t>SV201=0070</w:t>
            </w:r>
          </w:p>
        </w:tc>
      </w:tr>
      <w:tr w:rsidR="008414DC" w:rsidRPr="00DF256B" w14:paraId="36A07122" w14:textId="77777777" w:rsidTr="009F2B74">
        <w:trPr>
          <w:cantSplit/>
        </w:trPr>
        <w:tc>
          <w:tcPr>
            <w:tcW w:w="1944" w:type="dxa"/>
          </w:tcPr>
          <w:p w14:paraId="5017FE01" w14:textId="77777777" w:rsidR="008414DC" w:rsidRPr="00BF4A23" w:rsidRDefault="008414DC" w:rsidP="009F2B74">
            <w:pPr>
              <w:pStyle w:val="TableText"/>
            </w:pPr>
          </w:p>
        </w:tc>
        <w:tc>
          <w:tcPr>
            <w:tcW w:w="898" w:type="dxa"/>
          </w:tcPr>
          <w:p w14:paraId="43784501" w14:textId="77777777" w:rsidR="008414DC" w:rsidRPr="009630B7" w:rsidRDefault="008414DC" w:rsidP="009F2B74">
            <w:pPr>
              <w:pStyle w:val="TableText"/>
              <w:numPr>
                <w:ilvl w:val="0"/>
                <w:numId w:val="204"/>
              </w:numPr>
            </w:pPr>
          </w:p>
        </w:tc>
        <w:tc>
          <w:tcPr>
            <w:tcW w:w="4488" w:type="dxa"/>
          </w:tcPr>
          <w:p w14:paraId="77FC0CA1" w14:textId="75ADCC11" w:rsidR="008414DC" w:rsidRDefault="008414DC" w:rsidP="009F2B74">
            <w:pPr>
              <w:pStyle w:val="TableText"/>
            </w:pPr>
            <w:r>
              <w:t xml:space="preserve">Submit to the </w:t>
            </w:r>
            <w:r w:rsidR="007C22F6">
              <w:t>ARPS</w:t>
            </w:r>
            <w:r>
              <w:t xml:space="preserve"> message interface</w:t>
            </w:r>
          </w:p>
        </w:tc>
        <w:tc>
          <w:tcPr>
            <w:tcW w:w="2244" w:type="dxa"/>
          </w:tcPr>
          <w:p w14:paraId="1B7D7174" w14:textId="2583BB0B" w:rsidR="008414DC" w:rsidRDefault="008414DC" w:rsidP="009F2B74">
            <w:pPr>
              <w:pStyle w:val="TableText"/>
            </w:pPr>
            <w:r>
              <w:t xml:space="preserve">Message processed by </w:t>
            </w:r>
            <w:r w:rsidR="007C22F6">
              <w:t>ARPS</w:t>
            </w:r>
            <w:r>
              <w:t xml:space="preserve"> interface</w:t>
            </w:r>
          </w:p>
        </w:tc>
        <w:tc>
          <w:tcPr>
            <w:tcW w:w="2244" w:type="dxa"/>
          </w:tcPr>
          <w:p w14:paraId="36763773" w14:textId="77777777" w:rsidR="008414DC" w:rsidRPr="00DF256B" w:rsidRDefault="008414DC" w:rsidP="009F2B74">
            <w:pPr>
              <w:pStyle w:val="TableText"/>
            </w:pPr>
          </w:p>
        </w:tc>
        <w:tc>
          <w:tcPr>
            <w:tcW w:w="561" w:type="dxa"/>
          </w:tcPr>
          <w:p w14:paraId="7039F51D" w14:textId="77777777" w:rsidR="008414DC" w:rsidRPr="00DF256B" w:rsidRDefault="008414DC" w:rsidP="009F2B74">
            <w:pPr>
              <w:pStyle w:val="TableText"/>
            </w:pPr>
          </w:p>
        </w:tc>
        <w:tc>
          <w:tcPr>
            <w:tcW w:w="2244" w:type="dxa"/>
          </w:tcPr>
          <w:p w14:paraId="7A7D5E88" w14:textId="77777777" w:rsidR="008414DC" w:rsidRDefault="008414DC" w:rsidP="009F2B74">
            <w:pPr>
              <w:pStyle w:val="TableText"/>
            </w:pPr>
          </w:p>
        </w:tc>
      </w:tr>
      <w:tr w:rsidR="008414DC" w:rsidRPr="00DF256B" w14:paraId="09369361" w14:textId="77777777" w:rsidTr="009F2B74">
        <w:trPr>
          <w:cantSplit/>
        </w:trPr>
        <w:tc>
          <w:tcPr>
            <w:tcW w:w="1944" w:type="dxa"/>
          </w:tcPr>
          <w:p w14:paraId="712078FF" w14:textId="77777777" w:rsidR="008414DC" w:rsidRPr="00BF4A23" w:rsidRDefault="008414DC" w:rsidP="009F2B74">
            <w:pPr>
              <w:pStyle w:val="TableText"/>
            </w:pPr>
          </w:p>
        </w:tc>
        <w:tc>
          <w:tcPr>
            <w:tcW w:w="898" w:type="dxa"/>
          </w:tcPr>
          <w:p w14:paraId="05CEC33B" w14:textId="77777777" w:rsidR="008414DC" w:rsidRPr="009630B7" w:rsidRDefault="008414DC" w:rsidP="009F2B74">
            <w:pPr>
              <w:pStyle w:val="TableText"/>
              <w:numPr>
                <w:ilvl w:val="0"/>
                <w:numId w:val="204"/>
              </w:numPr>
            </w:pPr>
          </w:p>
        </w:tc>
        <w:tc>
          <w:tcPr>
            <w:tcW w:w="4488" w:type="dxa"/>
          </w:tcPr>
          <w:p w14:paraId="682453D2" w14:textId="5264461D" w:rsidR="008414DC" w:rsidRDefault="00E172C6" w:rsidP="009F2B74">
            <w:pPr>
              <w:pStyle w:val="TableText"/>
            </w:pPr>
            <w:r>
              <w:t>AAA error=AA returned</w:t>
            </w:r>
          </w:p>
        </w:tc>
        <w:tc>
          <w:tcPr>
            <w:tcW w:w="2244" w:type="dxa"/>
          </w:tcPr>
          <w:p w14:paraId="54B091A1" w14:textId="514A3727" w:rsidR="008414DC" w:rsidRDefault="008414DC" w:rsidP="009F2B74">
            <w:pPr>
              <w:pStyle w:val="TableText"/>
            </w:pPr>
            <w:r>
              <w:t>AAA error response sent to requestor</w:t>
            </w:r>
          </w:p>
        </w:tc>
        <w:tc>
          <w:tcPr>
            <w:tcW w:w="2244" w:type="dxa"/>
          </w:tcPr>
          <w:p w14:paraId="14CFAE60" w14:textId="77777777" w:rsidR="008414DC" w:rsidRPr="00DF256B" w:rsidRDefault="008414DC" w:rsidP="009F2B74">
            <w:pPr>
              <w:pStyle w:val="TableText"/>
            </w:pPr>
          </w:p>
        </w:tc>
        <w:tc>
          <w:tcPr>
            <w:tcW w:w="561" w:type="dxa"/>
          </w:tcPr>
          <w:p w14:paraId="7E614707" w14:textId="77777777" w:rsidR="008414DC" w:rsidRPr="00DF256B" w:rsidRDefault="008414DC" w:rsidP="009F2B74">
            <w:pPr>
              <w:pStyle w:val="TableText"/>
            </w:pPr>
          </w:p>
        </w:tc>
        <w:tc>
          <w:tcPr>
            <w:tcW w:w="2244" w:type="dxa"/>
          </w:tcPr>
          <w:p w14:paraId="74EED38C" w14:textId="77777777" w:rsidR="008414DC" w:rsidRDefault="008414DC" w:rsidP="009F2B74">
            <w:pPr>
              <w:pStyle w:val="TableText"/>
            </w:pPr>
          </w:p>
        </w:tc>
      </w:tr>
      <w:tr w:rsidR="008414DC" w:rsidRPr="00DF256B" w14:paraId="622BEA14" w14:textId="77777777" w:rsidTr="009F2B74">
        <w:trPr>
          <w:cantSplit/>
        </w:trPr>
        <w:tc>
          <w:tcPr>
            <w:tcW w:w="1944" w:type="dxa"/>
          </w:tcPr>
          <w:p w14:paraId="3DA3ED1C" w14:textId="77777777" w:rsidR="008414DC" w:rsidRPr="00BF4A23" w:rsidRDefault="008414DC" w:rsidP="009F2B74">
            <w:pPr>
              <w:pStyle w:val="TableText"/>
            </w:pPr>
          </w:p>
        </w:tc>
        <w:tc>
          <w:tcPr>
            <w:tcW w:w="898" w:type="dxa"/>
          </w:tcPr>
          <w:p w14:paraId="54CC2EFA" w14:textId="77777777" w:rsidR="008414DC" w:rsidRPr="009630B7" w:rsidRDefault="008414DC" w:rsidP="009F2B74">
            <w:pPr>
              <w:pStyle w:val="TableText"/>
              <w:numPr>
                <w:ilvl w:val="0"/>
                <w:numId w:val="204"/>
              </w:numPr>
            </w:pPr>
          </w:p>
        </w:tc>
        <w:tc>
          <w:tcPr>
            <w:tcW w:w="4488" w:type="dxa"/>
          </w:tcPr>
          <w:p w14:paraId="38330490" w14:textId="695A7880" w:rsidR="008414DC" w:rsidRDefault="008414DC">
            <w:pPr>
              <w:pStyle w:val="TableText"/>
            </w:pPr>
            <w:r>
              <w:t xml:space="preserve">Select </w:t>
            </w:r>
            <w:r w:rsidR="0030772A">
              <w:t>FY15RQTC007G-50</w:t>
            </w:r>
            <w:r w:rsidR="00F41113">
              <w:t xml:space="preserve"> request</w:t>
            </w:r>
            <w:r>
              <w:t xml:space="preserve"> message file</w:t>
            </w:r>
          </w:p>
        </w:tc>
        <w:tc>
          <w:tcPr>
            <w:tcW w:w="2244" w:type="dxa"/>
          </w:tcPr>
          <w:p w14:paraId="1842D6B1" w14:textId="5DC23BCB" w:rsidR="008414DC" w:rsidRDefault="008414DC" w:rsidP="009F2B74">
            <w:pPr>
              <w:pStyle w:val="TableText"/>
            </w:pPr>
            <w:r>
              <w:t>Message file selected</w:t>
            </w:r>
          </w:p>
        </w:tc>
        <w:tc>
          <w:tcPr>
            <w:tcW w:w="2244" w:type="dxa"/>
          </w:tcPr>
          <w:p w14:paraId="5732F7A0" w14:textId="77777777" w:rsidR="008414DC" w:rsidRPr="00DF256B" w:rsidRDefault="008414DC" w:rsidP="009F2B74">
            <w:pPr>
              <w:pStyle w:val="TableText"/>
            </w:pPr>
          </w:p>
        </w:tc>
        <w:tc>
          <w:tcPr>
            <w:tcW w:w="561" w:type="dxa"/>
          </w:tcPr>
          <w:p w14:paraId="59529F39" w14:textId="77777777" w:rsidR="008414DC" w:rsidRPr="00DF256B" w:rsidRDefault="008414DC" w:rsidP="009F2B74">
            <w:pPr>
              <w:pStyle w:val="TableText"/>
            </w:pPr>
          </w:p>
        </w:tc>
        <w:tc>
          <w:tcPr>
            <w:tcW w:w="2244" w:type="dxa"/>
          </w:tcPr>
          <w:p w14:paraId="51B32F56" w14:textId="5D23B9E3" w:rsidR="008414DC" w:rsidRDefault="008414DC">
            <w:pPr>
              <w:pStyle w:val="TableText"/>
            </w:pPr>
            <w:r>
              <w:t>SV201=0071</w:t>
            </w:r>
          </w:p>
        </w:tc>
      </w:tr>
      <w:tr w:rsidR="008414DC" w:rsidRPr="00DF256B" w14:paraId="127E7277" w14:textId="77777777" w:rsidTr="009F2B74">
        <w:trPr>
          <w:cantSplit/>
        </w:trPr>
        <w:tc>
          <w:tcPr>
            <w:tcW w:w="1944" w:type="dxa"/>
          </w:tcPr>
          <w:p w14:paraId="11FB75E3" w14:textId="77777777" w:rsidR="008414DC" w:rsidRPr="00BF4A23" w:rsidRDefault="008414DC" w:rsidP="009F2B74">
            <w:pPr>
              <w:pStyle w:val="TableText"/>
            </w:pPr>
          </w:p>
        </w:tc>
        <w:tc>
          <w:tcPr>
            <w:tcW w:w="898" w:type="dxa"/>
          </w:tcPr>
          <w:p w14:paraId="76E63EA2" w14:textId="77777777" w:rsidR="008414DC" w:rsidRPr="009630B7" w:rsidRDefault="008414DC" w:rsidP="009F2B74">
            <w:pPr>
              <w:pStyle w:val="TableText"/>
              <w:numPr>
                <w:ilvl w:val="0"/>
                <w:numId w:val="204"/>
              </w:numPr>
            </w:pPr>
          </w:p>
        </w:tc>
        <w:tc>
          <w:tcPr>
            <w:tcW w:w="4488" w:type="dxa"/>
          </w:tcPr>
          <w:p w14:paraId="79FDBD64" w14:textId="4BE571AC" w:rsidR="008414DC" w:rsidRDefault="008414DC" w:rsidP="009F2B74">
            <w:pPr>
              <w:pStyle w:val="TableText"/>
            </w:pPr>
            <w:r>
              <w:t xml:space="preserve">Submit to the </w:t>
            </w:r>
            <w:r w:rsidR="007C22F6">
              <w:t>ARPS</w:t>
            </w:r>
            <w:r>
              <w:t xml:space="preserve"> message interface</w:t>
            </w:r>
          </w:p>
        </w:tc>
        <w:tc>
          <w:tcPr>
            <w:tcW w:w="2244" w:type="dxa"/>
          </w:tcPr>
          <w:p w14:paraId="16579EF1" w14:textId="7CD34D93" w:rsidR="008414DC" w:rsidRDefault="008414DC" w:rsidP="009F2B74">
            <w:pPr>
              <w:pStyle w:val="TableText"/>
            </w:pPr>
            <w:r>
              <w:t xml:space="preserve">Message processed by </w:t>
            </w:r>
            <w:r w:rsidR="007C22F6">
              <w:t>ARPS</w:t>
            </w:r>
            <w:r>
              <w:t xml:space="preserve"> interface</w:t>
            </w:r>
          </w:p>
        </w:tc>
        <w:tc>
          <w:tcPr>
            <w:tcW w:w="2244" w:type="dxa"/>
          </w:tcPr>
          <w:p w14:paraId="3A792F89" w14:textId="77777777" w:rsidR="008414DC" w:rsidRPr="00DF256B" w:rsidRDefault="008414DC" w:rsidP="009F2B74">
            <w:pPr>
              <w:pStyle w:val="TableText"/>
            </w:pPr>
          </w:p>
        </w:tc>
        <w:tc>
          <w:tcPr>
            <w:tcW w:w="561" w:type="dxa"/>
          </w:tcPr>
          <w:p w14:paraId="56216625" w14:textId="77777777" w:rsidR="008414DC" w:rsidRPr="00DF256B" w:rsidRDefault="008414DC" w:rsidP="009F2B74">
            <w:pPr>
              <w:pStyle w:val="TableText"/>
            </w:pPr>
          </w:p>
        </w:tc>
        <w:tc>
          <w:tcPr>
            <w:tcW w:w="2244" w:type="dxa"/>
          </w:tcPr>
          <w:p w14:paraId="5A588F4D" w14:textId="77777777" w:rsidR="008414DC" w:rsidRDefault="008414DC" w:rsidP="009F2B74">
            <w:pPr>
              <w:pStyle w:val="TableText"/>
            </w:pPr>
          </w:p>
        </w:tc>
      </w:tr>
      <w:tr w:rsidR="008414DC" w:rsidRPr="00DF256B" w14:paraId="44781BBC" w14:textId="77777777" w:rsidTr="009F2B74">
        <w:trPr>
          <w:cantSplit/>
        </w:trPr>
        <w:tc>
          <w:tcPr>
            <w:tcW w:w="1944" w:type="dxa"/>
          </w:tcPr>
          <w:p w14:paraId="24FBD861" w14:textId="77777777" w:rsidR="008414DC" w:rsidRPr="00BF4A23" w:rsidRDefault="008414DC" w:rsidP="009F2B74">
            <w:pPr>
              <w:pStyle w:val="TableText"/>
            </w:pPr>
          </w:p>
        </w:tc>
        <w:tc>
          <w:tcPr>
            <w:tcW w:w="898" w:type="dxa"/>
          </w:tcPr>
          <w:p w14:paraId="6CA8C772" w14:textId="77777777" w:rsidR="008414DC" w:rsidRPr="009630B7" w:rsidRDefault="008414DC" w:rsidP="009F2B74">
            <w:pPr>
              <w:pStyle w:val="TableText"/>
              <w:numPr>
                <w:ilvl w:val="0"/>
                <w:numId w:val="204"/>
              </w:numPr>
            </w:pPr>
          </w:p>
        </w:tc>
        <w:tc>
          <w:tcPr>
            <w:tcW w:w="4488" w:type="dxa"/>
          </w:tcPr>
          <w:p w14:paraId="21F841D3" w14:textId="72CD1669" w:rsidR="008414DC" w:rsidRDefault="00E172C6" w:rsidP="009F2B74">
            <w:pPr>
              <w:pStyle w:val="TableText"/>
            </w:pPr>
            <w:r>
              <w:t>AAA error=AA returned</w:t>
            </w:r>
          </w:p>
        </w:tc>
        <w:tc>
          <w:tcPr>
            <w:tcW w:w="2244" w:type="dxa"/>
          </w:tcPr>
          <w:p w14:paraId="4C01F439" w14:textId="2A2FBBEB" w:rsidR="008414DC" w:rsidRDefault="008414DC" w:rsidP="009F2B74">
            <w:pPr>
              <w:pStyle w:val="TableText"/>
            </w:pPr>
            <w:r>
              <w:t>AAA error response sent to requestor</w:t>
            </w:r>
          </w:p>
        </w:tc>
        <w:tc>
          <w:tcPr>
            <w:tcW w:w="2244" w:type="dxa"/>
          </w:tcPr>
          <w:p w14:paraId="02030DDF" w14:textId="77777777" w:rsidR="008414DC" w:rsidRPr="00DF256B" w:rsidRDefault="008414DC" w:rsidP="009F2B74">
            <w:pPr>
              <w:pStyle w:val="TableText"/>
            </w:pPr>
          </w:p>
        </w:tc>
        <w:tc>
          <w:tcPr>
            <w:tcW w:w="561" w:type="dxa"/>
          </w:tcPr>
          <w:p w14:paraId="4A37CB59" w14:textId="77777777" w:rsidR="008414DC" w:rsidRPr="00DF256B" w:rsidRDefault="008414DC" w:rsidP="009F2B74">
            <w:pPr>
              <w:pStyle w:val="TableText"/>
            </w:pPr>
          </w:p>
        </w:tc>
        <w:tc>
          <w:tcPr>
            <w:tcW w:w="2244" w:type="dxa"/>
          </w:tcPr>
          <w:p w14:paraId="5980FD09" w14:textId="77777777" w:rsidR="008414DC" w:rsidRDefault="008414DC" w:rsidP="009F2B74">
            <w:pPr>
              <w:pStyle w:val="TableText"/>
            </w:pPr>
          </w:p>
        </w:tc>
      </w:tr>
      <w:tr w:rsidR="008414DC" w:rsidRPr="00DF256B" w14:paraId="51BE5B6F" w14:textId="77777777" w:rsidTr="009F2B74">
        <w:trPr>
          <w:cantSplit/>
        </w:trPr>
        <w:tc>
          <w:tcPr>
            <w:tcW w:w="1944" w:type="dxa"/>
          </w:tcPr>
          <w:p w14:paraId="0BD03587" w14:textId="77777777" w:rsidR="008414DC" w:rsidRPr="00BF4A23" w:rsidRDefault="008414DC" w:rsidP="009F2B74">
            <w:pPr>
              <w:pStyle w:val="TableText"/>
            </w:pPr>
          </w:p>
        </w:tc>
        <w:tc>
          <w:tcPr>
            <w:tcW w:w="898" w:type="dxa"/>
          </w:tcPr>
          <w:p w14:paraId="4DA23EA7" w14:textId="77777777" w:rsidR="008414DC" w:rsidRPr="009630B7" w:rsidRDefault="008414DC" w:rsidP="009F2B74">
            <w:pPr>
              <w:pStyle w:val="TableText"/>
              <w:numPr>
                <w:ilvl w:val="0"/>
                <w:numId w:val="204"/>
              </w:numPr>
            </w:pPr>
          </w:p>
        </w:tc>
        <w:tc>
          <w:tcPr>
            <w:tcW w:w="4488" w:type="dxa"/>
          </w:tcPr>
          <w:p w14:paraId="644A78DD" w14:textId="40298107" w:rsidR="008414DC" w:rsidRDefault="008414DC">
            <w:pPr>
              <w:pStyle w:val="TableText"/>
            </w:pPr>
            <w:r>
              <w:t xml:space="preserve">Select </w:t>
            </w:r>
            <w:r w:rsidR="0030772A">
              <w:t>FY15RQTC007G-51</w:t>
            </w:r>
            <w:r w:rsidR="00F41113">
              <w:t xml:space="preserve"> request</w:t>
            </w:r>
            <w:r>
              <w:t xml:space="preserve"> message file</w:t>
            </w:r>
          </w:p>
        </w:tc>
        <w:tc>
          <w:tcPr>
            <w:tcW w:w="2244" w:type="dxa"/>
          </w:tcPr>
          <w:p w14:paraId="180B9B37" w14:textId="7D132662" w:rsidR="008414DC" w:rsidRDefault="008414DC" w:rsidP="009F2B74">
            <w:pPr>
              <w:pStyle w:val="TableText"/>
            </w:pPr>
            <w:r>
              <w:t>Message file selected</w:t>
            </w:r>
          </w:p>
        </w:tc>
        <w:tc>
          <w:tcPr>
            <w:tcW w:w="2244" w:type="dxa"/>
          </w:tcPr>
          <w:p w14:paraId="104E5A29" w14:textId="77777777" w:rsidR="008414DC" w:rsidRPr="00DF256B" w:rsidRDefault="008414DC" w:rsidP="009F2B74">
            <w:pPr>
              <w:pStyle w:val="TableText"/>
            </w:pPr>
          </w:p>
        </w:tc>
        <w:tc>
          <w:tcPr>
            <w:tcW w:w="561" w:type="dxa"/>
          </w:tcPr>
          <w:p w14:paraId="28E58DD2" w14:textId="77777777" w:rsidR="008414DC" w:rsidRPr="00DF256B" w:rsidRDefault="008414DC" w:rsidP="009F2B74">
            <w:pPr>
              <w:pStyle w:val="TableText"/>
            </w:pPr>
          </w:p>
        </w:tc>
        <w:tc>
          <w:tcPr>
            <w:tcW w:w="2244" w:type="dxa"/>
          </w:tcPr>
          <w:p w14:paraId="097E6A3D" w14:textId="7BD3598B" w:rsidR="008414DC" w:rsidRDefault="008414DC">
            <w:pPr>
              <w:pStyle w:val="TableText"/>
            </w:pPr>
            <w:r>
              <w:t>SV201=0072</w:t>
            </w:r>
          </w:p>
        </w:tc>
      </w:tr>
      <w:tr w:rsidR="008414DC" w:rsidRPr="00DF256B" w14:paraId="58E88819" w14:textId="77777777" w:rsidTr="009F2B74">
        <w:trPr>
          <w:cantSplit/>
        </w:trPr>
        <w:tc>
          <w:tcPr>
            <w:tcW w:w="1944" w:type="dxa"/>
          </w:tcPr>
          <w:p w14:paraId="25154708" w14:textId="77777777" w:rsidR="008414DC" w:rsidRPr="00BF4A23" w:rsidRDefault="008414DC" w:rsidP="009F2B74">
            <w:pPr>
              <w:pStyle w:val="TableText"/>
            </w:pPr>
          </w:p>
        </w:tc>
        <w:tc>
          <w:tcPr>
            <w:tcW w:w="898" w:type="dxa"/>
          </w:tcPr>
          <w:p w14:paraId="3C52B7D4" w14:textId="77777777" w:rsidR="008414DC" w:rsidRPr="009630B7" w:rsidRDefault="008414DC" w:rsidP="009F2B74">
            <w:pPr>
              <w:pStyle w:val="TableText"/>
              <w:numPr>
                <w:ilvl w:val="0"/>
                <w:numId w:val="204"/>
              </w:numPr>
            </w:pPr>
          </w:p>
        </w:tc>
        <w:tc>
          <w:tcPr>
            <w:tcW w:w="4488" w:type="dxa"/>
          </w:tcPr>
          <w:p w14:paraId="4C630327" w14:textId="1C2708D3" w:rsidR="008414DC" w:rsidRDefault="008414DC" w:rsidP="009F2B74">
            <w:pPr>
              <w:pStyle w:val="TableText"/>
            </w:pPr>
            <w:r>
              <w:t xml:space="preserve">Submit to the </w:t>
            </w:r>
            <w:r w:rsidR="007C22F6">
              <w:t>ARPS</w:t>
            </w:r>
            <w:r>
              <w:t xml:space="preserve"> message interface</w:t>
            </w:r>
          </w:p>
        </w:tc>
        <w:tc>
          <w:tcPr>
            <w:tcW w:w="2244" w:type="dxa"/>
          </w:tcPr>
          <w:p w14:paraId="0D7CBF6B" w14:textId="71917968" w:rsidR="008414DC" w:rsidRDefault="008414DC" w:rsidP="009F2B74">
            <w:pPr>
              <w:pStyle w:val="TableText"/>
            </w:pPr>
            <w:r>
              <w:t xml:space="preserve">Message processed by </w:t>
            </w:r>
            <w:r w:rsidR="007C22F6">
              <w:t>ARPS</w:t>
            </w:r>
            <w:r>
              <w:t xml:space="preserve"> interface</w:t>
            </w:r>
          </w:p>
        </w:tc>
        <w:tc>
          <w:tcPr>
            <w:tcW w:w="2244" w:type="dxa"/>
          </w:tcPr>
          <w:p w14:paraId="05C833F5" w14:textId="77777777" w:rsidR="008414DC" w:rsidRPr="00DF256B" w:rsidRDefault="008414DC" w:rsidP="009F2B74">
            <w:pPr>
              <w:pStyle w:val="TableText"/>
            </w:pPr>
          </w:p>
        </w:tc>
        <w:tc>
          <w:tcPr>
            <w:tcW w:w="561" w:type="dxa"/>
          </w:tcPr>
          <w:p w14:paraId="6C7DE770" w14:textId="77777777" w:rsidR="008414DC" w:rsidRPr="00DF256B" w:rsidRDefault="008414DC" w:rsidP="009F2B74">
            <w:pPr>
              <w:pStyle w:val="TableText"/>
            </w:pPr>
          </w:p>
        </w:tc>
        <w:tc>
          <w:tcPr>
            <w:tcW w:w="2244" w:type="dxa"/>
          </w:tcPr>
          <w:p w14:paraId="35249EB0" w14:textId="77777777" w:rsidR="008414DC" w:rsidRDefault="008414DC" w:rsidP="009F2B74">
            <w:pPr>
              <w:pStyle w:val="TableText"/>
            </w:pPr>
          </w:p>
        </w:tc>
      </w:tr>
      <w:tr w:rsidR="008414DC" w:rsidRPr="00DF256B" w14:paraId="476A1DF0" w14:textId="77777777" w:rsidTr="009F2B74">
        <w:trPr>
          <w:cantSplit/>
        </w:trPr>
        <w:tc>
          <w:tcPr>
            <w:tcW w:w="1944" w:type="dxa"/>
          </w:tcPr>
          <w:p w14:paraId="7A10C35E" w14:textId="77777777" w:rsidR="008414DC" w:rsidRPr="00BF4A23" w:rsidRDefault="008414DC" w:rsidP="009F2B74">
            <w:pPr>
              <w:pStyle w:val="TableText"/>
            </w:pPr>
          </w:p>
        </w:tc>
        <w:tc>
          <w:tcPr>
            <w:tcW w:w="898" w:type="dxa"/>
          </w:tcPr>
          <w:p w14:paraId="7023DAC4" w14:textId="77777777" w:rsidR="008414DC" w:rsidRPr="009630B7" w:rsidRDefault="008414DC" w:rsidP="009F2B74">
            <w:pPr>
              <w:pStyle w:val="TableText"/>
              <w:numPr>
                <w:ilvl w:val="0"/>
                <w:numId w:val="204"/>
              </w:numPr>
            </w:pPr>
          </w:p>
        </w:tc>
        <w:tc>
          <w:tcPr>
            <w:tcW w:w="4488" w:type="dxa"/>
          </w:tcPr>
          <w:p w14:paraId="2A8C8784" w14:textId="2E7D3CAB" w:rsidR="008414DC" w:rsidRDefault="00E172C6" w:rsidP="009F2B74">
            <w:pPr>
              <w:pStyle w:val="TableText"/>
            </w:pPr>
            <w:r>
              <w:t>AAA error=AA returned</w:t>
            </w:r>
          </w:p>
        </w:tc>
        <w:tc>
          <w:tcPr>
            <w:tcW w:w="2244" w:type="dxa"/>
          </w:tcPr>
          <w:p w14:paraId="6C37A599" w14:textId="5DF10AC4" w:rsidR="008414DC" w:rsidRDefault="008414DC" w:rsidP="009F2B74">
            <w:pPr>
              <w:pStyle w:val="TableText"/>
            </w:pPr>
            <w:r>
              <w:t>AAA error response sent to requestor</w:t>
            </w:r>
          </w:p>
        </w:tc>
        <w:tc>
          <w:tcPr>
            <w:tcW w:w="2244" w:type="dxa"/>
          </w:tcPr>
          <w:p w14:paraId="2DD8C5D6" w14:textId="77777777" w:rsidR="008414DC" w:rsidRPr="00DF256B" w:rsidRDefault="008414DC" w:rsidP="009F2B74">
            <w:pPr>
              <w:pStyle w:val="TableText"/>
            </w:pPr>
          </w:p>
        </w:tc>
        <w:tc>
          <w:tcPr>
            <w:tcW w:w="561" w:type="dxa"/>
          </w:tcPr>
          <w:p w14:paraId="702A61E7" w14:textId="77777777" w:rsidR="008414DC" w:rsidRPr="00DF256B" w:rsidRDefault="008414DC" w:rsidP="009F2B74">
            <w:pPr>
              <w:pStyle w:val="TableText"/>
            </w:pPr>
          </w:p>
        </w:tc>
        <w:tc>
          <w:tcPr>
            <w:tcW w:w="2244" w:type="dxa"/>
          </w:tcPr>
          <w:p w14:paraId="24FADFD8" w14:textId="77777777" w:rsidR="008414DC" w:rsidRDefault="008414DC" w:rsidP="009F2B74">
            <w:pPr>
              <w:pStyle w:val="TableText"/>
            </w:pPr>
          </w:p>
        </w:tc>
      </w:tr>
      <w:tr w:rsidR="008414DC" w:rsidRPr="00DF256B" w14:paraId="2DA6A507" w14:textId="77777777" w:rsidTr="009F2B74">
        <w:trPr>
          <w:cantSplit/>
        </w:trPr>
        <w:tc>
          <w:tcPr>
            <w:tcW w:w="1944" w:type="dxa"/>
          </w:tcPr>
          <w:p w14:paraId="37A8BA87" w14:textId="77777777" w:rsidR="008414DC" w:rsidRPr="00BF4A23" w:rsidRDefault="008414DC" w:rsidP="009F2B74">
            <w:pPr>
              <w:pStyle w:val="TableText"/>
            </w:pPr>
          </w:p>
        </w:tc>
        <w:tc>
          <w:tcPr>
            <w:tcW w:w="898" w:type="dxa"/>
          </w:tcPr>
          <w:p w14:paraId="5F089F76" w14:textId="77777777" w:rsidR="008414DC" w:rsidRPr="009630B7" w:rsidRDefault="008414DC" w:rsidP="009F2B74">
            <w:pPr>
              <w:pStyle w:val="TableText"/>
              <w:numPr>
                <w:ilvl w:val="0"/>
                <w:numId w:val="204"/>
              </w:numPr>
            </w:pPr>
          </w:p>
        </w:tc>
        <w:tc>
          <w:tcPr>
            <w:tcW w:w="4488" w:type="dxa"/>
          </w:tcPr>
          <w:p w14:paraId="68DA6A93" w14:textId="329539E9" w:rsidR="008414DC" w:rsidRDefault="008414DC">
            <w:pPr>
              <w:pStyle w:val="TableText"/>
            </w:pPr>
            <w:r>
              <w:t xml:space="preserve">Select </w:t>
            </w:r>
            <w:r w:rsidR="0030772A">
              <w:t>FY15RQTC007G-52</w:t>
            </w:r>
            <w:r w:rsidR="00F41113">
              <w:t xml:space="preserve"> request</w:t>
            </w:r>
            <w:r>
              <w:t xml:space="preserve"> message file</w:t>
            </w:r>
          </w:p>
        </w:tc>
        <w:tc>
          <w:tcPr>
            <w:tcW w:w="2244" w:type="dxa"/>
          </w:tcPr>
          <w:p w14:paraId="1E377B25" w14:textId="6B417DDF" w:rsidR="008414DC" w:rsidRDefault="008414DC" w:rsidP="009F2B74">
            <w:pPr>
              <w:pStyle w:val="TableText"/>
            </w:pPr>
            <w:r>
              <w:t>Message file selected</w:t>
            </w:r>
          </w:p>
        </w:tc>
        <w:tc>
          <w:tcPr>
            <w:tcW w:w="2244" w:type="dxa"/>
          </w:tcPr>
          <w:p w14:paraId="517C09F1" w14:textId="77777777" w:rsidR="008414DC" w:rsidRPr="00DF256B" w:rsidRDefault="008414DC" w:rsidP="009F2B74">
            <w:pPr>
              <w:pStyle w:val="TableText"/>
            </w:pPr>
          </w:p>
        </w:tc>
        <w:tc>
          <w:tcPr>
            <w:tcW w:w="561" w:type="dxa"/>
          </w:tcPr>
          <w:p w14:paraId="1E9631AD" w14:textId="77777777" w:rsidR="008414DC" w:rsidRPr="00DF256B" w:rsidRDefault="008414DC" w:rsidP="009F2B74">
            <w:pPr>
              <w:pStyle w:val="TableText"/>
            </w:pPr>
          </w:p>
        </w:tc>
        <w:tc>
          <w:tcPr>
            <w:tcW w:w="2244" w:type="dxa"/>
          </w:tcPr>
          <w:p w14:paraId="02FC8C7F" w14:textId="220E868A" w:rsidR="008414DC" w:rsidRDefault="008414DC">
            <w:pPr>
              <w:pStyle w:val="TableText"/>
            </w:pPr>
            <w:r>
              <w:t>SV201=0073</w:t>
            </w:r>
          </w:p>
        </w:tc>
      </w:tr>
      <w:tr w:rsidR="008414DC" w:rsidRPr="00DF256B" w14:paraId="44F7B34E" w14:textId="77777777" w:rsidTr="009F2B74">
        <w:trPr>
          <w:cantSplit/>
        </w:trPr>
        <w:tc>
          <w:tcPr>
            <w:tcW w:w="1944" w:type="dxa"/>
          </w:tcPr>
          <w:p w14:paraId="5E2FCDAB" w14:textId="77777777" w:rsidR="008414DC" w:rsidRPr="00BF4A23" w:rsidRDefault="008414DC" w:rsidP="009F2B74">
            <w:pPr>
              <w:pStyle w:val="TableText"/>
            </w:pPr>
          </w:p>
        </w:tc>
        <w:tc>
          <w:tcPr>
            <w:tcW w:w="898" w:type="dxa"/>
          </w:tcPr>
          <w:p w14:paraId="6AF1EFE3" w14:textId="77777777" w:rsidR="008414DC" w:rsidRPr="009630B7" w:rsidRDefault="008414DC" w:rsidP="009F2B74">
            <w:pPr>
              <w:pStyle w:val="TableText"/>
              <w:numPr>
                <w:ilvl w:val="0"/>
                <w:numId w:val="204"/>
              </w:numPr>
            </w:pPr>
          </w:p>
        </w:tc>
        <w:tc>
          <w:tcPr>
            <w:tcW w:w="4488" w:type="dxa"/>
          </w:tcPr>
          <w:p w14:paraId="5E8CBE57" w14:textId="0BD8105E" w:rsidR="008414DC" w:rsidRDefault="008414DC" w:rsidP="009F2B74">
            <w:pPr>
              <w:pStyle w:val="TableText"/>
            </w:pPr>
            <w:r>
              <w:t xml:space="preserve">Submit to the </w:t>
            </w:r>
            <w:r w:rsidR="007C22F6">
              <w:t>ARPS</w:t>
            </w:r>
            <w:r>
              <w:t xml:space="preserve"> message interface</w:t>
            </w:r>
          </w:p>
        </w:tc>
        <w:tc>
          <w:tcPr>
            <w:tcW w:w="2244" w:type="dxa"/>
          </w:tcPr>
          <w:p w14:paraId="586EF894" w14:textId="2FDF4D24" w:rsidR="008414DC" w:rsidRDefault="008414DC" w:rsidP="009F2B74">
            <w:pPr>
              <w:pStyle w:val="TableText"/>
            </w:pPr>
            <w:r>
              <w:t xml:space="preserve">Message processed by </w:t>
            </w:r>
            <w:r w:rsidR="007C22F6">
              <w:t>ARPS</w:t>
            </w:r>
            <w:r>
              <w:t xml:space="preserve"> interface</w:t>
            </w:r>
          </w:p>
        </w:tc>
        <w:tc>
          <w:tcPr>
            <w:tcW w:w="2244" w:type="dxa"/>
          </w:tcPr>
          <w:p w14:paraId="344331F7" w14:textId="77777777" w:rsidR="008414DC" w:rsidRPr="00DF256B" w:rsidRDefault="008414DC" w:rsidP="009F2B74">
            <w:pPr>
              <w:pStyle w:val="TableText"/>
            </w:pPr>
          </w:p>
        </w:tc>
        <w:tc>
          <w:tcPr>
            <w:tcW w:w="561" w:type="dxa"/>
          </w:tcPr>
          <w:p w14:paraId="10E08F4C" w14:textId="77777777" w:rsidR="008414DC" w:rsidRPr="00DF256B" w:rsidRDefault="008414DC" w:rsidP="009F2B74">
            <w:pPr>
              <w:pStyle w:val="TableText"/>
            </w:pPr>
          </w:p>
        </w:tc>
        <w:tc>
          <w:tcPr>
            <w:tcW w:w="2244" w:type="dxa"/>
          </w:tcPr>
          <w:p w14:paraId="11E623CA" w14:textId="77777777" w:rsidR="008414DC" w:rsidRDefault="008414DC" w:rsidP="009F2B74">
            <w:pPr>
              <w:pStyle w:val="TableText"/>
            </w:pPr>
          </w:p>
        </w:tc>
      </w:tr>
      <w:tr w:rsidR="008414DC" w:rsidRPr="00DF256B" w14:paraId="14AD6E08" w14:textId="77777777" w:rsidTr="009F2B74">
        <w:trPr>
          <w:cantSplit/>
        </w:trPr>
        <w:tc>
          <w:tcPr>
            <w:tcW w:w="1944" w:type="dxa"/>
          </w:tcPr>
          <w:p w14:paraId="3AC58B77" w14:textId="77777777" w:rsidR="008414DC" w:rsidRPr="00BF4A23" w:rsidRDefault="008414DC" w:rsidP="009F2B74">
            <w:pPr>
              <w:pStyle w:val="TableText"/>
            </w:pPr>
          </w:p>
        </w:tc>
        <w:tc>
          <w:tcPr>
            <w:tcW w:w="898" w:type="dxa"/>
          </w:tcPr>
          <w:p w14:paraId="478430FE" w14:textId="77777777" w:rsidR="008414DC" w:rsidRPr="009630B7" w:rsidRDefault="008414DC" w:rsidP="009F2B74">
            <w:pPr>
              <w:pStyle w:val="TableText"/>
              <w:numPr>
                <w:ilvl w:val="0"/>
                <w:numId w:val="204"/>
              </w:numPr>
            </w:pPr>
          </w:p>
        </w:tc>
        <w:tc>
          <w:tcPr>
            <w:tcW w:w="4488" w:type="dxa"/>
          </w:tcPr>
          <w:p w14:paraId="3558552B" w14:textId="63D68D2C" w:rsidR="008414DC" w:rsidRDefault="00E172C6" w:rsidP="009F2B74">
            <w:pPr>
              <w:pStyle w:val="TableText"/>
            </w:pPr>
            <w:r>
              <w:t>AAA error=AA returned</w:t>
            </w:r>
          </w:p>
        </w:tc>
        <w:tc>
          <w:tcPr>
            <w:tcW w:w="2244" w:type="dxa"/>
          </w:tcPr>
          <w:p w14:paraId="18C824BF" w14:textId="44E59512" w:rsidR="008414DC" w:rsidRDefault="008414DC" w:rsidP="009F2B74">
            <w:pPr>
              <w:pStyle w:val="TableText"/>
            </w:pPr>
            <w:r>
              <w:t>AAA error response sent to requestor</w:t>
            </w:r>
          </w:p>
        </w:tc>
        <w:tc>
          <w:tcPr>
            <w:tcW w:w="2244" w:type="dxa"/>
          </w:tcPr>
          <w:p w14:paraId="513669DC" w14:textId="77777777" w:rsidR="008414DC" w:rsidRPr="00DF256B" w:rsidRDefault="008414DC" w:rsidP="009F2B74">
            <w:pPr>
              <w:pStyle w:val="TableText"/>
            </w:pPr>
          </w:p>
        </w:tc>
        <w:tc>
          <w:tcPr>
            <w:tcW w:w="561" w:type="dxa"/>
          </w:tcPr>
          <w:p w14:paraId="2F87F8C9" w14:textId="77777777" w:rsidR="008414DC" w:rsidRPr="00DF256B" w:rsidRDefault="008414DC" w:rsidP="009F2B74">
            <w:pPr>
              <w:pStyle w:val="TableText"/>
            </w:pPr>
          </w:p>
        </w:tc>
        <w:tc>
          <w:tcPr>
            <w:tcW w:w="2244" w:type="dxa"/>
          </w:tcPr>
          <w:p w14:paraId="0E600506" w14:textId="77777777" w:rsidR="008414DC" w:rsidRDefault="008414DC" w:rsidP="009F2B74">
            <w:pPr>
              <w:pStyle w:val="TableText"/>
            </w:pPr>
          </w:p>
        </w:tc>
      </w:tr>
      <w:tr w:rsidR="008414DC" w:rsidRPr="00DF256B" w14:paraId="2276F013" w14:textId="77777777" w:rsidTr="009F2B74">
        <w:trPr>
          <w:cantSplit/>
        </w:trPr>
        <w:tc>
          <w:tcPr>
            <w:tcW w:w="1944" w:type="dxa"/>
          </w:tcPr>
          <w:p w14:paraId="75D4FCFB" w14:textId="77777777" w:rsidR="008414DC" w:rsidRPr="00BF4A23" w:rsidRDefault="008414DC" w:rsidP="009F2B74">
            <w:pPr>
              <w:pStyle w:val="TableText"/>
            </w:pPr>
          </w:p>
        </w:tc>
        <w:tc>
          <w:tcPr>
            <w:tcW w:w="898" w:type="dxa"/>
          </w:tcPr>
          <w:p w14:paraId="06FA1A1B" w14:textId="77777777" w:rsidR="008414DC" w:rsidRPr="009630B7" w:rsidRDefault="008414DC" w:rsidP="009F2B74">
            <w:pPr>
              <w:pStyle w:val="TableText"/>
              <w:numPr>
                <w:ilvl w:val="0"/>
                <w:numId w:val="204"/>
              </w:numPr>
            </w:pPr>
          </w:p>
        </w:tc>
        <w:tc>
          <w:tcPr>
            <w:tcW w:w="4488" w:type="dxa"/>
          </w:tcPr>
          <w:p w14:paraId="43C82718" w14:textId="11C3BDA5" w:rsidR="008414DC" w:rsidRDefault="008414DC">
            <w:pPr>
              <w:pStyle w:val="TableText"/>
            </w:pPr>
            <w:r>
              <w:t xml:space="preserve">Select </w:t>
            </w:r>
            <w:r w:rsidR="0030772A">
              <w:t>FY15RQTC007G-53</w:t>
            </w:r>
            <w:r w:rsidR="00F41113">
              <w:t xml:space="preserve"> request</w:t>
            </w:r>
            <w:r>
              <w:t xml:space="preserve"> message file</w:t>
            </w:r>
          </w:p>
        </w:tc>
        <w:tc>
          <w:tcPr>
            <w:tcW w:w="2244" w:type="dxa"/>
          </w:tcPr>
          <w:p w14:paraId="7090A0C7" w14:textId="037E14E0" w:rsidR="008414DC" w:rsidRDefault="008414DC" w:rsidP="009F2B74">
            <w:pPr>
              <w:pStyle w:val="TableText"/>
            </w:pPr>
            <w:r>
              <w:t>Message file selected</w:t>
            </w:r>
          </w:p>
        </w:tc>
        <w:tc>
          <w:tcPr>
            <w:tcW w:w="2244" w:type="dxa"/>
          </w:tcPr>
          <w:p w14:paraId="7774E30F" w14:textId="77777777" w:rsidR="008414DC" w:rsidRPr="00DF256B" w:rsidRDefault="008414DC" w:rsidP="009F2B74">
            <w:pPr>
              <w:pStyle w:val="TableText"/>
            </w:pPr>
          </w:p>
        </w:tc>
        <w:tc>
          <w:tcPr>
            <w:tcW w:w="561" w:type="dxa"/>
          </w:tcPr>
          <w:p w14:paraId="5A379E86" w14:textId="77777777" w:rsidR="008414DC" w:rsidRPr="00DF256B" w:rsidRDefault="008414DC" w:rsidP="009F2B74">
            <w:pPr>
              <w:pStyle w:val="TableText"/>
            </w:pPr>
          </w:p>
        </w:tc>
        <w:tc>
          <w:tcPr>
            <w:tcW w:w="2244" w:type="dxa"/>
          </w:tcPr>
          <w:p w14:paraId="22C9600F" w14:textId="606EE6C0" w:rsidR="008414DC" w:rsidRDefault="008414DC">
            <w:pPr>
              <w:pStyle w:val="TableText"/>
            </w:pPr>
            <w:r>
              <w:t>SV201=0074</w:t>
            </w:r>
          </w:p>
        </w:tc>
      </w:tr>
      <w:tr w:rsidR="008414DC" w:rsidRPr="00DF256B" w14:paraId="100AA068" w14:textId="77777777" w:rsidTr="009F2B74">
        <w:trPr>
          <w:cantSplit/>
        </w:trPr>
        <w:tc>
          <w:tcPr>
            <w:tcW w:w="1944" w:type="dxa"/>
          </w:tcPr>
          <w:p w14:paraId="694B92D4" w14:textId="77777777" w:rsidR="008414DC" w:rsidRPr="00BF4A23" w:rsidRDefault="008414DC" w:rsidP="009F2B74">
            <w:pPr>
              <w:pStyle w:val="TableText"/>
            </w:pPr>
          </w:p>
        </w:tc>
        <w:tc>
          <w:tcPr>
            <w:tcW w:w="898" w:type="dxa"/>
          </w:tcPr>
          <w:p w14:paraId="134CBF56" w14:textId="77777777" w:rsidR="008414DC" w:rsidRPr="009630B7" w:rsidRDefault="008414DC" w:rsidP="009F2B74">
            <w:pPr>
              <w:pStyle w:val="TableText"/>
              <w:numPr>
                <w:ilvl w:val="0"/>
                <w:numId w:val="204"/>
              </w:numPr>
            </w:pPr>
          </w:p>
        </w:tc>
        <w:tc>
          <w:tcPr>
            <w:tcW w:w="4488" w:type="dxa"/>
          </w:tcPr>
          <w:p w14:paraId="02550470" w14:textId="09429A4A" w:rsidR="008414DC" w:rsidRDefault="008414DC" w:rsidP="009F2B74">
            <w:pPr>
              <w:pStyle w:val="TableText"/>
            </w:pPr>
            <w:r>
              <w:t xml:space="preserve">Submit to the </w:t>
            </w:r>
            <w:r w:rsidR="007C22F6">
              <w:t>ARPS</w:t>
            </w:r>
            <w:r>
              <w:t xml:space="preserve"> message interface</w:t>
            </w:r>
          </w:p>
        </w:tc>
        <w:tc>
          <w:tcPr>
            <w:tcW w:w="2244" w:type="dxa"/>
          </w:tcPr>
          <w:p w14:paraId="1297E706" w14:textId="54640850" w:rsidR="008414DC" w:rsidRDefault="008414DC" w:rsidP="009F2B74">
            <w:pPr>
              <w:pStyle w:val="TableText"/>
            </w:pPr>
            <w:r>
              <w:t xml:space="preserve">Message processed by </w:t>
            </w:r>
            <w:r w:rsidR="007C22F6">
              <w:t>ARPS</w:t>
            </w:r>
            <w:r>
              <w:t xml:space="preserve"> interface</w:t>
            </w:r>
          </w:p>
        </w:tc>
        <w:tc>
          <w:tcPr>
            <w:tcW w:w="2244" w:type="dxa"/>
          </w:tcPr>
          <w:p w14:paraId="68869CB5" w14:textId="77777777" w:rsidR="008414DC" w:rsidRPr="00DF256B" w:rsidRDefault="008414DC" w:rsidP="009F2B74">
            <w:pPr>
              <w:pStyle w:val="TableText"/>
            </w:pPr>
          </w:p>
        </w:tc>
        <w:tc>
          <w:tcPr>
            <w:tcW w:w="561" w:type="dxa"/>
          </w:tcPr>
          <w:p w14:paraId="0F36C032" w14:textId="77777777" w:rsidR="008414DC" w:rsidRPr="00DF256B" w:rsidRDefault="008414DC" w:rsidP="009F2B74">
            <w:pPr>
              <w:pStyle w:val="TableText"/>
            </w:pPr>
          </w:p>
        </w:tc>
        <w:tc>
          <w:tcPr>
            <w:tcW w:w="2244" w:type="dxa"/>
          </w:tcPr>
          <w:p w14:paraId="4277FBFB" w14:textId="77777777" w:rsidR="008414DC" w:rsidRDefault="008414DC" w:rsidP="009F2B74">
            <w:pPr>
              <w:pStyle w:val="TableText"/>
            </w:pPr>
          </w:p>
        </w:tc>
      </w:tr>
      <w:tr w:rsidR="008414DC" w:rsidRPr="00DF256B" w14:paraId="2C450D49" w14:textId="77777777" w:rsidTr="009F2B74">
        <w:trPr>
          <w:cantSplit/>
        </w:trPr>
        <w:tc>
          <w:tcPr>
            <w:tcW w:w="1944" w:type="dxa"/>
          </w:tcPr>
          <w:p w14:paraId="429331A4" w14:textId="77777777" w:rsidR="008414DC" w:rsidRPr="00BF4A23" w:rsidRDefault="008414DC" w:rsidP="009F2B74">
            <w:pPr>
              <w:pStyle w:val="TableText"/>
            </w:pPr>
          </w:p>
        </w:tc>
        <w:tc>
          <w:tcPr>
            <w:tcW w:w="898" w:type="dxa"/>
          </w:tcPr>
          <w:p w14:paraId="23E44A3B" w14:textId="77777777" w:rsidR="008414DC" w:rsidRPr="009630B7" w:rsidRDefault="008414DC" w:rsidP="009F2B74">
            <w:pPr>
              <w:pStyle w:val="TableText"/>
              <w:numPr>
                <w:ilvl w:val="0"/>
                <w:numId w:val="204"/>
              </w:numPr>
            </w:pPr>
          </w:p>
        </w:tc>
        <w:tc>
          <w:tcPr>
            <w:tcW w:w="4488" w:type="dxa"/>
          </w:tcPr>
          <w:p w14:paraId="08007142" w14:textId="535072A3" w:rsidR="008414DC" w:rsidRDefault="00E172C6" w:rsidP="009F2B74">
            <w:pPr>
              <w:pStyle w:val="TableText"/>
            </w:pPr>
            <w:r>
              <w:t>AAA error=AA returned</w:t>
            </w:r>
          </w:p>
        </w:tc>
        <w:tc>
          <w:tcPr>
            <w:tcW w:w="2244" w:type="dxa"/>
          </w:tcPr>
          <w:p w14:paraId="1405B0D2" w14:textId="100FEBCB" w:rsidR="008414DC" w:rsidRDefault="008414DC" w:rsidP="009F2B74">
            <w:pPr>
              <w:pStyle w:val="TableText"/>
            </w:pPr>
            <w:r>
              <w:t>AAA error response sent to requestor</w:t>
            </w:r>
          </w:p>
        </w:tc>
        <w:tc>
          <w:tcPr>
            <w:tcW w:w="2244" w:type="dxa"/>
          </w:tcPr>
          <w:p w14:paraId="395D1279" w14:textId="77777777" w:rsidR="008414DC" w:rsidRPr="00DF256B" w:rsidRDefault="008414DC" w:rsidP="009F2B74">
            <w:pPr>
              <w:pStyle w:val="TableText"/>
            </w:pPr>
          </w:p>
        </w:tc>
        <w:tc>
          <w:tcPr>
            <w:tcW w:w="561" w:type="dxa"/>
          </w:tcPr>
          <w:p w14:paraId="429A8FE9" w14:textId="77777777" w:rsidR="008414DC" w:rsidRPr="00DF256B" w:rsidRDefault="008414DC" w:rsidP="009F2B74">
            <w:pPr>
              <w:pStyle w:val="TableText"/>
            </w:pPr>
          </w:p>
        </w:tc>
        <w:tc>
          <w:tcPr>
            <w:tcW w:w="2244" w:type="dxa"/>
          </w:tcPr>
          <w:p w14:paraId="3E8FC353" w14:textId="77777777" w:rsidR="008414DC" w:rsidRDefault="008414DC" w:rsidP="009F2B74">
            <w:pPr>
              <w:pStyle w:val="TableText"/>
            </w:pPr>
          </w:p>
        </w:tc>
      </w:tr>
      <w:tr w:rsidR="008414DC" w:rsidRPr="00DF256B" w14:paraId="05DBBE3A" w14:textId="77777777" w:rsidTr="009F2B74">
        <w:trPr>
          <w:cantSplit/>
        </w:trPr>
        <w:tc>
          <w:tcPr>
            <w:tcW w:w="1944" w:type="dxa"/>
          </w:tcPr>
          <w:p w14:paraId="639DE58E" w14:textId="77777777" w:rsidR="008414DC" w:rsidRPr="00BF4A23" w:rsidRDefault="008414DC" w:rsidP="009F2B74">
            <w:pPr>
              <w:pStyle w:val="TableText"/>
            </w:pPr>
          </w:p>
        </w:tc>
        <w:tc>
          <w:tcPr>
            <w:tcW w:w="898" w:type="dxa"/>
          </w:tcPr>
          <w:p w14:paraId="3B7C5EB7" w14:textId="77777777" w:rsidR="008414DC" w:rsidRPr="009630B7" w:rsidRDefault="008414DC" w:rsidP="009F2B74">
            <w:pPr>
              <w:pStyle w:val="TableText"/>
              <w:numPr>
                <w:ilvl w:val="0"/>
                <w:numId w:val="204"/>
              </w:numPr>
            </w:pPr>
          </w:p>
        </w:tc>
        <w:tc>
          <w:tcPr>
            <w:tcW w:w="4488" w:type="dxa"/>
          </w:tcPr>
          <w:p w14:paraId="2D4A5C10" w14:textId="440574F5" w:rsidR="008414DC" w:rsidRDefault="008414DC">
            <w:pPr>
              <w:pStyle w:val="TableText"/>
            </w:pPr>
            <w:r>
              <w:t xml:space="preserve">Select </w:t>
            </w:r>
            <w:r w:rsidR="0030772A">
              <w:t>FY15RQTC007G-54</w:t>
            </w:r>
            <w:r w:rsidR="00F41113">
              <w:t xml:space="preserve"> request</w:t>
            </w:r>
            <w:r>
              <w:t xml:space="preserve"> message file</w:t>
            </w:r>
          </w:p>
        </w:tc>
        <w:tc>
          <w:tcPr>
            <w:tcW w:w="2244" w:type="dxa"/>
          </w:tcPr>
          <w:p w14:paraId="18BA9387" w14:textId="10A8F5C8" w:rsidR="008414DC" w:rsidRDefault="008414DC" w:rsidP="009F2B74">
            <w:pPr>
              <w:pStyle w:val="TableText"/>
            </w:pPr>
            <w:r>
              <w:t>Message file selected</w:t>
            </w:r>
          </w:p>
        </w:tc>
        <w:tc>
          <w:tcPr>
            <w:tcW w:w="2244" w:type="dxa"/>
          </w:tcPr>
          <w:p w14:paraId="48BA60FC" w14:textId="77777777" w:rsidR="008414DC" w:rsidRPr="00DF256B" w:rsidRDefault="008414DC" w:rsidP="009F2B74">
            <w:pPr>
              <w:pStyle w:val="TableText"/>
            </w:pPr>
          </w:p>
        </w:tc>
        <w:tc>
          <w:tcPr>
            <w:tcW w:w="561" w:type="dxa"/>
          </w:tcPr>
          <w:p w14:paraId="31276D34" w14:textId="77777777" w:rsidR="008414DC" w:rsidRPr="00DF256B" w:rsidRDefault="008414DC" w:rsidP="009F2B74">
            <w:pPr>
              <w:pStyle w:val="TableText"/>
            </w:pPr>
          </w:p>
        </w:tc>
        <w:tc>
          <w:tcPr>
            <w:tcW w:w="2244" w:type="dxa"/>
          </w:tcPr>
          <w:p w14:paraId="50952C92" w14:textId="57B70BC9" w:rsidR="008414DC" w:rsidRDefault="008414DC">
            <w:pPr>
              <w:pStyle w:val="TableText"/>
            </w:pPr>
            <w:r>
              <w:t>SV201=0075</w:t>
            </w:r>
          </w:p>
        </w:tc>
      </w:tr>
      <w:tr w:rsidR="008414DC" w:rsidRPr="00DF256B" w14:paraId="57325667" w14:textId="77777777" w:rsidTr="009F2B74">
        <w:trPr>
          <w:cantSplit/>
        </w:trPr>
        <w:tc>
          <w:tcPr>
            <w:tcW w:w="1944" w:type="dxa"/>
          </w:tcPr>
          <w:p w14:paraId="264F981E" w14:textId="77777777" w:rsidR="008414DC" w:rsidRPr="00BF4A23" w:rsidRDefault="008414DC" w:rsidP="009F2B74">
            <w:pPr>
              <w:pStyle w:val="TableText"/>
            </w:pPr>
          </w:p>
        </w:tc>
        <w:tc>
          <w:tcPr>
            <w:tcW w:w="898" w:type="dxa"/>
          </w:tcPr>
          <w:p w14:paraId="568B7F21" w14:textId="77777777" w:rsidR="008414DC" w:rsidRPr="009630B7" w:rsidRDefault="008414DC" w:rsidP="009F2B74">
            <w:pPr>
              <w:pStyle w:val="TableText"/>
              <w:numPr>
                <w:ilvl w:val="0"/>
                <w:numId w:val="204"/>
              </w:numPr>
            </w:pPr>
          </w:p>
        </w:tc>
        <w:tc>
          <w:tcPr>
            <w:tcW w:w="4488" w:type="dxa"/>
          </w:tcPr>
          <w:p w14:paraId="4098F2B9" w14:textId="39D859A8" w:rsidR="008414DC" w:rsidRDefault="008414DC" w:rsidP="009F2B74">
            <w:pPr>
              <w:pStyle w:val="TableText"/>
            </w:pPr>
            <w:r>
              <w:t xml:space="preserve">Submit to the </w:t>
            </w:r>
            <w:r w:rsidR="007C22F6">
              <w:t>ARPS</w:t>
            </w:r>
            <w:r>
              <w:t xml:space="preserve"> message interface</w:t>
            </w:r>
          </w:p>
        </w:tc>
        <w:tc>
          <w:tcPr>
            <w:tcW w:w="2244" w:type="dxa"/>
          </w:tcPr>
          <w:p w14:paraId="46A485F6" w14:textId="273919E9" w:rsidR="008414DC" w:rsidRDefault="008414DC" w:rsidP="009F2B74">
            <w:pPr>
              <w:pStyle w:val="TableText"/>
            </w:pPr>
            <w:r>
              <w:t xml:space="preserve">Message processed by </w:t>
            </w:r>
            <w:r w:rsidR="007C22F6">
              <w:t>ARPS</w:t>
            </w:r>
            <w:r>
              <w:t xml:space="preserve"> interface</w:t>
            </w:r>
          </w:p>
        </w:tc>
        <w:tc>
          <w:tcPr>
            <w:tcW w:w="2244" w:type="dxa"/>
          </w:tcPr>
          <w:p w14:paraId="30B417A5" w14:textId="77777777" w:rsidR="008414DC" w:rsidRPr="00DF256B" w:rsidRDefault="008414DC" w:rsidP="009F2B74">
            <w:pPr>
              <w:pStyle w:val="TableText"/>
            </w:pPr>
          </w:p>
        </w:tc>
        <w:tc>
          <w:tcPr>
            <w:tcW w:w="561" w:type="dxa"/>
          </w:tcPr>
          <w:p w14:paraId="07FBD04A" w14:textId="77777777" w:rsidR="008414DC" w:rsidRPr="00DF256B" w:rsidRDefault="008414DC" w:rsidP="009F2B74">
            <w:pPr>
              <w:pStyle w:val="TableText"/>
            </w:pPr>
          </w:p>
        </w:tc>
        <w:tc>
          <w:tcPr>
            <w:tcW w:w="2244" w:type="dxa"/>
          </w:tcPr>
          <w:p w14:paraId="627254F6" w14:textId="77777777" w:rsidR="008414DC" w:rsidRDefault="008414DC" w:rsidP="009F2B74">
            <w:pPr>
              <w:pStyle w:val="TableText"/>
            </w:pPr>
          </w:p>
        </w:tc>
      </w:tr>
      <w:tr w:rsidR="008414DC" w:rsidRPr="00DF256B" w14:paraId="3390E87C" w14:textId="77777777" w:rsidTr="009F2B74">
        <w:trPr>
          <w:cantSplit/>
        </w:trPr>
        <w:tc>
          <w:tcPr>
            <w:tcW w:w="1944" w:type="dxa"/>
          </w:tcPr>
          <w:p w14:paraId="395E68BD" w14:textId="77777777" w:rsidR="008414DC" w:rsidRPr="00BF4A23" w:rsidRDefault="008414DC" w:rsidP="009F2B74">
            <w:pPr>
              <w:pStyle w:val="TableText"/>
            </w:pPr>
          </w:p>
        </w:tc>
        <w:tc>
          <w:tcPr>
            <w:tcW w:w="898" w:type="dxa"/>
          </w:tcPr>
          <w:p w14:paraId="75E4E908" w14:textId="77777777" w:rsidR="008414DC" w:rsidRPr="009630B7" w:rsidRDefault="008414DC" w:rsidP="009F2B74">
            <w:pPr>
              <w:pStyle w:val="TableText"/>
              <w:numPr>
                <w:ilvl w:val="0"/>
                <w:numId w:val="204"/>
              </w:numPr>
            </w:pPr>
          </w:p>
        </w:tc>
        <w:tc>
          <w:tcPr>
            <w:tcW w:w="4488" w:type="dxa"/>
          </w:tcPr>
          <w:p w14:paraId="69CCD7F5" w14:textId="60512B66" w:rsidR="008414DC" w:rsidRDefault="00E172C6" w:rsidP="009F2B74">
            <w:pPr>
              <w:pStyle w:val="TableText"/>
            </w:pPr>
            <w:r>
              <w:t>AAA error=AA returned</w:t>
            </w:r>
          </w:p>
        </w:tc>
        <w:tc>
          <w:tcPr>
            <w:tcW w:w="2244" w:type="dxa"/>
          </w:tcPr>
          <w:p w14:paraId="7285BC2D" w14:textId="1DB1F497" w:rsidR="008414DC" w:rsidRDefault="008414DC" w:rsidP="009F2B74">
            <w:pPr>
              <w:pStyle w:val="TableText"/>
            </w:pPr>
            <w:r>
              <w:t>AAA error response sent to requestor</w:t>
            </w:r>
          </w:p>
        </w:tc>
        <w:tc>
          <w:tcPr>
            <w:tcW w:w="2244" w:type="dxa"/>
          </w:tcPr>
          <w:p w14:paraId="0F90F2F3" w14:textId="77777777" w:rsidR="008414DC" w:rsidRPr="00DF256B" w:rsidRDefault="008414DC" w:rsidP="009F2B74">
            <w:pPr>
              <w:pStyle w:val="TableText"/>
            </w:pPr>
          </w:p>
        </w:tc>
        <w:tc>
          <w:tcPr>
            <w:tcW w:w="561" w:type="dxa"/>
          </w:tcPr>
          <w:p w14:paraId="46C51DA2" w14:textId="77777777" w:rsidR="008414DC" w:rsidRPr="00DF256B" w:rsidRDefault="008414DC" w:rsidP="009F2B74">
            <w:pPr>
              <w:pStyle w:val="TableText"/>
            </w:pPr>
          </w:p>
        </w:tc>
        <w:tc>
          <w:tcPr>
            <w:tcW w:w="2244" w:type="dxa"/>
          </w:tcPr>
          <w:p w14:paraId="130EA306" w14:textId="77777777" w:rsidR="008414DC" w:rsidRDefault="008414DC" w:rsidP="009F2B74">
            <w:pPr>
              <w:pStyle w:val="TableText"/>
            </w:pPr>
          </w:p>
        </w:tc>
      </w:tr>
      <w:tr w:rsidR="008414DC" w:rsidRPr="00DF256B" w14:paraId="32422318" w14:textId="77777777" w:rsidTr="009F2B74">
        <w:trPr>
          <w:cantSplit/>
        </w:trPr>
        <w:tc>
          <w:tcPr>
            <w:tcW w:w="1944" w:type="dxa"/>
          </w:tcPr>
          <w:p w14:paraId="354581FE" w14:textId="77777777" w:rsidR="008414DC" w:rsidRPr="00BF4A23" w:rsidRDefault="008414DC" w:rsidP="009F2B74">
            <w:pPr>
              <w:pStyle w:val="TableText"/>
            </w:pPr>
          </w:p>
        </w:tc>
        <w:tc>
          <w:tcPr>
            <w:tcW w:w="898" w:type="dxa"/>
          </w:tcPr>
          <w:p w14:paraId="4698CD42" w14:textId="77777777" w:rsidR="008414DC" w:rsidRPr="009630B7" w:rsidRDefault="008414DC" w:rsidP="009F2B74">
            <w:pPr>
              <w:pStyle w:val="TableText"/>
              <w:numPr>
                <w:ilvl w:val="0"/>
                <w:numId w:val="204"/>
              </w:numPr>
            </w:pPr>
          </w:p>
        </w:tc>
        <w:tc>
          <w:tcPr>
            <w:tcW w:w="4488" w:type="dxa"/>
          </w:tcPr>
          <w:p w14:paraId="6F072A9A" w14:textId="788FACF1" w:rsidR="008414DC" w:rsidRDefault="008414DC">
            <w:pPr>
              <w:pStyle w:val="TableText"/>
            </w:pPr>
            <w:r>
              <w:t xml:space="preserve">Select </w:t>
            </w:r>
            <w:r w:rsidR="0030772A">
              <w:t>FY15RQTC007G-55</w:t>
            </w:r>
            <w:r w:rsidR="00F41113">
              <w:t xml:space="preserve"> request</w:t>
            </w:r>
            <w:r>
              <w:t xml:space="preserve"> message file</w:t>
            </w:r>
          </w:p>
        </w:tc>
        <w:tc>
          <w:tcPr>
            <w:tcW w:w="2244" w:type="dxa"/>
          </w:tcPr>
          <w:p w14:paraId="00FA36AF" w14:textId="77C452B0" w:rsidR="008414DC" w:rsidRDefault="008414DC" w:rsidP="009F2B74">
            <w:pPr>
              <w:pStyle w:val="TableText"/>
            </w:pPr>
            <w:r>
              <w:t>Message file selected</w:t>
            </w:r>
          </w:p>
        </w:tc>
        <w:tc>
          <w:tcPr>
            <w:tcW w:w="2244" w:type="dxa"/>
          </w:tcPr>
          <w:p w14:paraId="1A1077DF" w14:textId="77777777" w:rsidR="008414DC" w:rsidRPr="00DF256B" w:rsidRDefault="008414DC" w:rsidP="009F2B74">
            <w:pPr>
              <w:pStyle w:val="TableText"/>
            </w:pPr>
          </w:p>
        </w:tc>
        <w:tc>
          <w:tcPr>
            <w:tcW w:w="561" w:type="dxa"/>
          </w:tcPr>
          <w:p w14:paraId="04D36482" w14:textId="77777777" w:rsidR="008414DC" w:rsidRPr="00DF256B" w:rsidRDefault="008414DC" w:rsidP="009F2B74">
            <w:pPr>
              <w:pStyle w:val="TableText"/>
            </w:pPr>
          </w:p>
        </w:tc>
        <w:tc>
          <w:tcPr>
            <w:tcW w:w="2244" w:type="dxa"/>
          </w:tcPr>
          <w:p w14:paraId="3CC37A93" w14:textId="129B7726" w:rsidR="008414DC" w:rsidRDefault="008414DC">
            <w:pPr>
              <w:pStyle w:val="TableText"/>
            </w:pPr>
            <w:r>
              <w:t>SV201=0076</w:t>
            </w:r>
          </w:p>
        </w:tc>
      </w:tr>
      <w:tr w:rsidR="008414DC" w:rsidRPr="00DF256B" w14:paraId="31C22A8E" w14:textId="77777777" w:rsidTr="009F2B74">
        <w:trPr>
          <w:cantSplit/>
        </w:trPr>
        <w:tc>
          <w:tcPr>
            <w:tcW w:w="1944" w:type="dxa"/>
          </w:tcPr>
          <w:p w14:paraId="530856BA" w14:textId="77777777" w:rsidR="008414DC" w:rsidRPr="00BF4A23" w:rsidRDefault="008414DC" w:rsidP="009F2B74">
            <w:pPr>
              <w:pStyle w:val="TableText"/>
            </w:pPr>
          </w:p>
        </w:tc>
        <w:tc>
          <w:tcPr>
            <w:tcW w:w="898" w:type="dxa"/>
          </w:tcPr>
          <w:p w14:paraId="01F3EDF9" w14:textId="77777777" w:rsidR="008414DC" w:rsidRPr="009630B7" w:rsidRDefault="008414DC" w:rsidP="009F2B74">
            <w:pPr>
              <w:pStyle w:val="TableText"/>
              <w:numPr>
                <w:ilvl w:val="0"/>
                <w:numId w:val="204"/>
              </w:numPr>
            </w:pPr>
          </w:p>
        </w:tc>
        <w:tc>
          <w:tcPr>
            <w:tcW w:w="4488" w:type="dxa"/>
          </w:tcPr>
          <w:p w14:paraId="05FD191E" w14:textId="2BBBC8A7" w:rsidR="008414DC" w:rsidRDefault="008414DC" w:rsidP="009F2B74">
            <w:pPr>
              <w:pStyle w:val="TableText"/>
            </w:pPr>
            <w:r>
              <w:t xml:space="preserve">Submit to the </w:t>
            </w:r>
            <w:r w:rsidR="007C22F6">
              <w:t>ARPS</w:t>
            </w:r>
            <w:r>
              <w:t xml:space="preserve"> message interface</w:t>
            </w:r>
          </w:p>
        </w:tc>
        <w:tc>
          <w:tcPr>
            <w:tcW w:w="2244" w:type="dxa"/>
          </w:tcPr>
          <w:p w14:paraId="59B93518" w14:textId="46AE06BF" w:rsidR="008414DC" w:rsidRDefault="008414DC" w:rsidP="009F2B74">
            <w:pPr>
              <w:pStyle w:val="TableText"/>
            </w:pPr>
            <w:r>
              <w:t xml:space="preserve">Message processed by </w:t>
            </w:r>
            <w:r w:rsidR="007C22F6">
              <w:t>ARPS</w:t>
            </w:r>
            <w:r>
              <w:t xml:space="preserve"> interface</w:t>
            </w:r>
          </w:p>
        </w:tc>
        <w:tc>
          <w:tcPr>
            <w:tcW w:w="2244" w:type="dxa"/>
          </w:tcPr>
          <w:p w14:paraId="3136B619" w14:textId="77777777" w:rsidR="008414DC" w:rsidRPr="00DF256B" w:rsidRDefault="008414DC" w:rsidP="009F2B74">
            <w:pPr>
              <w:pStyle w:val="TableText"/>
            </w:pPr>
          </w:p>
        </w:tc>
        <w:tc>
          <w:tcPr>
            <w:tcW w:w="561" w:type="dxa"/>
          </w:tcPr>
          <w:p w14:paraId="1AF4A637" w14:textId="77777777" w:rsidR="008414DC" w:rsidRPr="00DF256B" w:rsidRDefault="008414DC" w:rsidP="009F2B74">
            <w:pPr>
              <w:pStyle w:val="TableText"/>
            </w:pPr>
          </w:p>
        </w:tc>
        <w:tc>
          <w:tcPr>
            <w:tcW w:w="2244" w:type="dxa"/>
          </w:tcPr>
          <w:p w14:paraId="36994A3F" w14:textId="77777777" w:rsidR="008414DC" w:rsidRDefault="008414DC" w:rsidP="009F2B74">
            <w:pPr>
              <w:pStyle w:val="TableText"/>
            </w:pPr>
          </w:p>
        </w:tc>
      </w:tr>
      <w:tr w:rsidR="008414DC" w:rsidRPr="00DF256B" w14:paraId="456A0267" w14:textId="77777777" w:rsidTr="009F2B74">
        <w:trPr>
          <w:cantSplit/>
        </w:trPr>
        <w:tc>
          <w:tcPr>
            <w:tcW w:w="1944" w:type="dxa"/>
          </w:tcPr>
          <w:p w14:paraId="552D6497" w14:textId="77777777" w:rsidR="008414DC" w:rsidRPr="00BF4A23" w:rsidRDefault="008414DC" w:rsidP="009F2B74">
            <w:pPr>
              <w:pStyle w:val="TableText"/>
            </w:pPr>
          </w:p>
        </w:tc>
        <w:tc>
          <w:tcPr>
            <w:tcW w:w="898" w:type="dxa"/>
          </w:tcPr>
          <w:p w14:paraId="4978D849" w14:textId="77777777" w:rsidR="008414DC" w:rsidRPr="009630B7" w:rsidRDefault="008414DC" w:rsidP="009F2B74">
            <w:pPr>
              <w:pStyle w:val="TableText"/>
              <w:numPr>
                <w:ilvl w:val="0"/>
                <w:numId w:val="204"/>
              </w:numPr>
            </w:pPr>
          </w:p>
        </w:tc>
        <w:tc>
          <w:tcPr>
            <w:tcW w:w="4488" w:type="dxa"/>
          </w:tcPr>
          <w:p w14:paraId="3C0E43C8" w14:textId="43BF166C" w:rsidR="008414DC" w:rsidRDefault="00E172C6" w:rsidP="009F2B74">
            <w:pPr>
              <w:pStyle w:val="TableText"/>
            </w:pPr>
            <w:r>
              <w:t>AAA error=AA returned</w:t>
            </w:r>
          </w:p>
        </w:tc>
        <w:tc>
          <w:tcPr>
            <w:tcW w:w="2244" w:type="dxa"/>
          </w:tcPr>
          <w:p w14:paraId="0A4B32A4" w14:textId="3EF8B6A2" w:rsidR="008414DC" w:rsidRDefault="008414DC" w:rsidP="009F2B74">
            <w:pPr>
              <w:pStyle w:val="TableText"/>
            </w:pPr>
            <w:r>
              <w:t>AAA error response sent to requestor</w:t>
            </w:r>
          </w:p>
        </w:tc>
        <w:tc>
          <w:tcPr>
            <w:tcW w:w="2244" w:type="dxa"/>
          </w:tcPr>
          <w:p w14:paraId="01E26F09" w14:textId="77777777" w:rsidR="008414DC" w:rsidRPr="00DF256B" w:rsidRDefault="008414DC" w:rsidP="009F2B74">
            <w:pPr>
              <w:pStyle w:val="TableText"/>
            </w:pPr>
          </w:p>
        </w:tc>
        <w:tc>
          <w:tcPr>
            <w:tcW w:w="561" w:type="dxa"/>
          </w:tcPr>
          <w:p w14:paraId="66CA5B3F" w14:textId="77777777" w:rsidR="008414DC" w:rsidRPr="00DF256B" w:rsidRDefault="008414DC" w:rsidP="009F2B74">
            <w:pPr>
              <w:pStyle w:val="TableText"/>
            </w:pPr>
          </w:p>
        </w:tc>
        <w:tc>
          <w:tcPr>
            <w:tcW w:w="2244" w:type="dxa"/>
          </w:tcPr>
          <w:p w14:paraId="7C1B7BD1" w14:textId="77777777" w:rsidR="008414DC" w:rsidRDefault="008414DC" w:rsidP="009F2B74">
            <w:pPr>
              <w:pStyle w:val="TableText"/>
            </w:pPr>
          </w:p>
        </w:tc>
      </w:tr>
      <w:tr w:rsidR="008414DC" w:rsidRPr="00DF256B" w14:paraId="099660AC" w14:textId="77777777" w:rsidTr="009F2B74">
        <w:trPr>
          <w:cantSplit/>
        </w:trPr>
        <w:tc>
          <w:tcPr>
            <w:tcW w:w="1944" w:type="dxa"/>
          </w:tcPr>
          <w:p w14:paraId="0853547D" w14:textId="77777777" w:rsidR="008414DC" w:rsidRPr="00BF4A23" w:rsidRDefault="008414DC" w:rsidP="009F2B74">
            <w:pPr>
              <w:pStyle w:val="TableText"/>
            </w:pPr>
          </w:p>
        </w:tc>
        <w:tc>
          <w:tcPr>
            <w:tcW w:w="898" w:type="dxa"/>
          </w:tcPr>
          <w:p w14:paraId="7FDCE1A6" w14:textId="77777777" w:rsidR="008414DC" w:rsidRPr="009630B7" w:rsidRDefault="008414DC" w:rsidP="009F2B74">
            <w:pPr>
              <w:pStyle w:val="TableText"/>
              <w:numPr>
                <w:ilvl w:val="0"/>
                <w:numId w:val="204"/>
              </w:numPr>
            </w:pPr>
          </w:p>
        </w:tc>
        <w:tc>
          <w:tcPr>
            <w:tcW w:w="4488" w:type="dxa"/>
          </w:tcPr>
          <w:p w14:paraId="57C99DE1" w14:textId="00C846D3" w:rsidR="008414DC" w:rsidRDefault="008414DC">
            <w:pPr>
              <w:pStyle w:val="TableText"/>
            </w:pPr>
            <w:r>
              <w:t xml:space="preserve">Select </w:t>
            </w:r>
            <w:r w:rsidR="0030772A">
              <w:t>FY15RQTC007G-56</w:t>
            </w:r>
            <w:r w:rsidR="00F41113">
              <w:t xml:space="preserve"> request</w:t>
            </w:r>
            <w:r>
              <w:t xml:space="preserve"> message file</w:t>
            </w:r>
          </w:p>
        </w:tc>
        <w:tc>
          <w:tcPr>
            <w:tcW w:w="2244" w:type="dxa"/>
          </w:tcPr>
          <w:p w14:paraId="6CBAB540" w14:textId="50A4C507" w:rsidR="008414DC" w:rsidRDefault="008414DC" w:rsidP="009F2B74">
            <w:pPr>
              <w:pStyle w:val="TableText"/>
            </w:pPr>
            <w:r>
              <w:t>Message file selected</w:t>
            </w:r>
          </w:p>
        </w:tc>
        <w:tc>
          <w:tcPr>
            <w:tcW w:w="2244" w:type="dxa"/>
          </w:tcPr>
          <w:p w14:paraId="51C84366" w14:textId="77777777" w:rsidR="008414DC" w:rsidRPr="00DF256B" w:rsidRDefault="008414DC" w:rsidP="009F2B74">
            <w:pPr>
              <w:pStyle w:val="TableText"/>
            </w:pPr>
          </w:p>
        </w:tc>
        <w:tc>
          <w:tcPr>
            <w:tcW w:w="561" w:type="dxa"/>
          </w:tcPr>
          <w:p w14:paraId="0ACE704E" w14:textId="77777777" w:rsidR="008414DC" w:rsidRPr="00DF256B" w:rsidRDefault="008414DC" w:rsidP="009F2B74">
            <w:pPr>
              <w:pStyle w:val="TableText"/>
            </w:pPr>
          </w:p>
        </w:tc>
        <w:tc>
          <w:tcPr>
            <w:tcW w:w="2244" w:type="dxa"/>
          </w:tcPr>
          <w:p w14:paraId="2CB7286B" w14:textId="56A187FC" w:rsidR="008414DC" w:rsidRDefault="008414DC">
            <w:pPr>
              <w:pStyle w:val="TableText"/>
            </w:pPr>
            <w:r>
              <w:t>SV201=0070</w:t>
            </w:r>
          </w:p>
        </w:tc>
      </w:tr>
      <w:tr w:rsidR="008414DC" w:rsidRPr="00DF256B" w14:paraId="5DCC23F2" w14:textId="77777777" w:rsidTr="009F2B74">
        <w:trPr>
          <w:cantSplit/>
        </w:trPr>
        <w:tc>
          <w:tcPr>
            <w:tcW w:w="1944" w:type="dxa"/>
          </w:tcPr>
          <w:p w14:paraId="425327FA" w14:textId="77777777" w:rsidR="008414DC" w:rsidRPr="00BF4A23" w:rsidRDefault="008414DC" w:rsidP="009F2B74">
            <w:pPr>
              <w:pStyle w:val="TableText"/>
            </w:pPr>
          </w:p>
        </w:tc>
        <w:tc>
          <w:tcPr>
            <w:tcW w:w="898" w:type="dxa"/>
          </w:tcPr>
          <w:p w14:paraId="0B3177D7" w14:textId="77777777" w:rsidR="008414DC" w:rsidRPr="009630B7" w:rsidRDefault="008414DC" w:rsidP="009F2B74">
            <w:pPr>
              <w:pStyle w:val="TableText"/>
              <w:numPr>
                <w:ilvl w:val="0"/>
                <w:numId w:val="204"/>
              </w:numPr>
            </w:pPr>
          </w:p>
        </w:tc>
        <w:tc>
          <w:tcPr>
            <w:tcW w:w="4488" w:type="dxa"/>
          </w:tcPr>
          <w:p w14:paraId="03CF3AAA" w14:textId="13193A29" w:rsidR="008414DC" w:rsidRDefault="008414DC" w:rsidP="009F2B74">
            <w:pPr>
              <w:pStyle w:val="TableText"/>
            </w:pPr>
            <w:r>
              <w:t xml:space="preserve">Submit to the </w:t>
            </w:r>
            <w:r w:rsidR="007C22F6">
              <w:t>ARPS</w:t>
            </w:r>
            <w:r>
              <w:t xml:space="preserve"> message interface</w:t>
            </w:r>
          </w:p>
        </w:tc>
        <w:tc>
          <w:tcPr>
            <w:tcW w:w="2244" w:type="dxa"/>
          </w:tcPr>
          <w:p w14:paraId="400A5124" w14:textId="235EBC45" w:rsidR="008414DC" w:rsidRDefault="008414DC" w:rsidP="009F2B74">
            <w:pPr>
              <w:pStyle w:val="TableText"/>
            </w:pPr>
            <w:r>
              <w:t xml:space="preserve">Message processed by </w:t>
            </w:r>
            <w:r w:rsidR="007C22F6">
              <w:t>ARPS</w:t>
            </w:r>
            <w:r>
              <w:t xml:space="preserve"> interface</w:t>
            </w:r>
          </w:p>
        </w:tc>
        <w:tc>
          <w:tcPr>
            <w:tcW w:w="2244" w:type="dxa"/>
          </w:tcPr>
          <w:p w14:paraId="66D7B38F" w14:textId="77777777" w:rsidR="008414DC" w:rsidRPr="00DF256B" w:rsidRDefault="008414DC" w:rsidP="009F2B74">
            <w:pPr>
              <w:pStyle w:val="TableText"/>
            </w:pPr>
          </w:p>
        </w:tc>
        <w:tc>
          <w:tcPr>
            <w:tcW w:w="561" w:type="dxa"/>
          </w:tcPr>
          <w:p w14:paraId="7C105AD9" w14:textId="77777777" w:rsidR="008414DC" w:rsidRPr="00DF256B" w:rsidRDefault="008414DC" w:rsidP="009F2B74">
            <w:pPr>
              <w:pStyle w:val="TableText"/>
            </w:pPr>
          </w:p>
        </w:tc>
        <w:tc>
          <w:tcPr>
            <w:tcW w:w="2244" w:type="dxa"/>
          </w:tcPr>
          <w:p w14:paraId="1A7A383C" w14:textId="77777777" w:rsidR="008414DC" w:rsidRDefault="008414DC" w:rsidP="009F2B74">
            <w:pPr>
              <w:pStyle w:val="TableText"/>
            </w:pPr>
          </w:p>
        </w:tc>
      </w:tr>
      <w:tr w:rsidR="008414DC" w:rsidRPr="00DF256B" w14:paraId="414D91D3" w14:textId="77777777" w:rsidTr="009F2B74">
        <w:trPr>
          <w:cantSplit/>
        </w:trPr>
        <w:tc>
          <w:tcPr>
            <w:tcW w:w="1944" w:type="dxa"/>
          </w:tcPr>
          <w:p w14:paraId="701B7C61" w14:textId="77777777" w:rsidR="008414DC" w:rsidRPr="00BF4A23" w:rsidRDefault="008414DC" w:rsidP="009F2B74">
            <w:pPr>
              <w:pStyle w:val="TableText"/>
            </w:pPr>
          </w:p>
        </w:tc>
        <w:tc>
          <w:tcPr>
            <w:tcW w:w="898" w:type="dxa"/>
          </w:tcPr>
          <w:p w14:paraId="697F8541" w14:textId="77777777" w:rsidR="008414DC" w:rsidRPr="009630B7" w:rsidRDefault="008414DC" w:rsidP="009F2B74">
            <w:pPr>
              <w:pStyle w:val="TableText"/>
              <w:numPr>
                <w:ilvl w:val="0"/>
                <w:numId w:val="204"/>
              </w:numPr>
            </w:pPr>
          </w:p>
        </w:tc>
        <w:tc>
          <w:tcPr>
            <w:tcW w:w="4488" w:type="dxa"/>
          </w:tcPr>
          <w:p w14:paraId="5C27FDBB" w14:textId="730FCBDF" w:rsidR="008414DC" w:rsidRDefault="00E172C6" w:rsidP="009F2B74">
            <w:pPr>
              <w:pStyle w:val="TableText"/>
            </w:pPr>
            <w:r>
              <w:t>AAA error=AA returned</w:t>
            </w:r>
          </w:p>
        </w:tc>
        <w:tc>
          <w:tcPr>
            <w:tcW w:w="2244" w:type="dxa"/>
          </w:tcPr>
          <w:p w14:paraId="053DD716" w14:textId="3D1128C1" w:rsidR="008414DC" w:rsidRDefault="008414DC" w:rsidP="009F2B74">
            <w:pPr>
              <w:pStyle w:val="TableText"/>
            </w:pPr>
            <w:r>
              <w:t>AAA error response sent to requestor</w:t>
            </w:r>
          </w:p>
        </w:tc>
        <w:tc>
          <w:tcPr>
            <w:tcW w:w="2244" w:type="dxa"/>
          </w:tcPr>
          <w:p w14:paraId="30712CE7" w14:textId="77777777" w:rsidR="008414DC" w:rsidRPr="00DF256B" w:rsidRDefault="008414DC" w:rsidP="009F2B74">
            <w:pPr>
              <w:pStyle w:val="TableText"/>
            </w:pPr>
          </w:p>
        </w:tc>
        <w:tc>
          <w:tcPr>
            <w:tcW w:w="561" w:type="dxa"/>
          </w:tcPr>
          <w:p w14:paraId="00D45F75" w14:textId="77777777" w:rsidR="008414DC" w:rsidRPr="00DF256B" w:rsidRDefault="008414DC" w:rsidP="009F2B74">
            <w:pPr>
              <w:pStyle w:val="TableText"/>
            </w:pPr>
          </w:p>
        </w:tc>
        <w:tc>
          <w:tcPr>
            <w:tcW w:w="2244" w:type="dxa"/>
          </w:tcPr>
          <w:p w14:paraId="6E5EAE31" w14:textId="77777777" w:rsidR="008414DC" w:rsidRDefault="008414DC" w:rsidP="009F2B74">
            <w:pPr>
              <w:pStyle w:val="TableText"/>
            </w:pPr>
          </w:p>
        </w:tc>
      </w:tr>
      <w:tr w:rsidR="008414DC" w:rsidRPr="00DF256B" w14:paraId="34A35889" w14:textId="77777777" w:rsidTr="009F2B74">
        <w:trPr>
          <w:cantSplit/>
        </w:trPr>
        <w:tc>
          <w:tcPr>
            <w:tcW w:w="1944" w:type="dxa"/>
          </w:tcPr>
          <w:p w14:paraId="6EF078A4" w14:textId="77777777" w:rsidR="008414DC" w:rsidRPr="00BF4A23" w:rsidRDefault="008414DC" w:rsidP="009F2B74">
            <w:pPr>
              <w:pStyle w:val="TableText"/>
            </w:pPr>
          </w:p>
        </w:tc>
        <w:tc>
          <w:tcPr>
            <w:tcW w:w="898" w:type="dxa"/>
          </w:tcPr>
          <w:p w14:paraId="1A51100F" w14:textId="77777777" w:rsidR="008414DC" w:rsidRPr="009630B7" w:rsidRDefault="008414DC" w:rsidP="009F2B74">
            <w:pPr>
              <w:pStyle w:val="TableText"/>
              <w:numPr>
                <w:ilvl w:val="0"/>
                <w:numId w:val="204"/>
              </w:numPr>
            </w:pPr>
          </w:p>
        </w:tc>
        <w:tc>
          <w:tcPr>
            <w:tcW w:w="4488" w:type="dxa"/>
          </w:tcPr>
          <w:p w14:paraId="32E1D941" w14:textId="0087D1A2" w:rsidR="008414DC" w:rsidRDefault="008414DC">
            <w:pPr>
              <w:pStyle w:val="TableText"/>
            </w:pPr>
            <w:r>
              <w:t xml:space="preserve">Select </w:t>
            </w:r>
            <w:r w:rsidR="0030772A">
              <w:t>FY15RQTC007G-57</w:t>
            </w:r>
            <w:r w:rsidR="00F41113">
              <w:t xml:space="preserve"> request</w:t>
            </w:r>
            <w:r>
              <w:t xml:space="preserve"> message file</w:t>
            </w:r>
          </w:p>
        </w:tc>
        <w:tc>
          <w:tcPr>
            <w:tcW w:w="2244" w:type="dxa"/>
          </w:tcPr>
          <w:p w14:paraId="1D58693C" w14:textId="23B8C300" w:rsidR="008414DC" w:rsidRDefault="008414DC" w:rsidP="009F2B74">
            <w:pPr>
              <w:pStyle w:val="TableText"/>
            </w:pPr>
            <w:r>
              <w:t>Message file selected</w:t>
            </w:r>
          </w:p>
        </w:tc>
        <w:tc>
          <w:tcPr>
            <w:tcW w:w="2244" w:type="dxa"/>
          </w:tcPr>
          <w:p w14:paraId="63C9D55F" w14:textId="77777777" w:rsidR="008414DC" w:rsidRPr="00DF256B" w:rsidRDefault="008414DC" w:rsidP="009F2B74">
            <w:pPr>
              <w:pStyle w:val="TableText"/>
            </w:pPr>
          </w:p>
        </w:tc>
        <w:tc>
          <w:tcPr>
            <w:tcW w:w="561" w:type="dxa"/>
          </w:tcPr>
          <w:p w14:paraId="510B8EA7" w14:textId="77777777" w:rsidR="008414DC" w:rsidRPr="00DF256B" w:rsidRDefault="008414DC" w:rsidP="009F2B74">
            <w:pPr>
              <w:pStyle w:val="TableText"/>
            </w:pPr>
          </w:p>
        </w:tc>
        <w:tc>
          <w:tcPr>
            <w:tcW w:w="2244" w:type="dxa"/>
          </w:tcPr>
          <w:p w14:paraId="436C8126" w14:textId="7EC929F1" w:rsidR="008414DC" w:rsidRDefault="008414DC">
            <w:pPr>
              <w:pStyle w:val="TableText"/>
            </w:pPr>
            <w:r>
              <w:t>SV201=0071</w:t>
            </w:r>
          </w:p>
        </w:tc>
      </w:tr>
      <w:tr w:rsidR="008414DC" w:rsidRPr="00DF256B" w14:paraId="7B555117" w14:textId="77777777" w:rsidTr="009F2B74">
        <w:trPr>
          <w:cantSplit/>
        </w:trPr>
        <w:tc>
          <w:tcPr>
            <w:tcW w:w="1944" w:type="dxa"/>
          </w:tcPr>
          <w:p w14:paraId="66E02AD7" w14:textId="77777777" w:rsidR="008414DC" w:rsidRPr="00BF4A23" w:rsidRDefault="008414DC" w:rsidP="009F2B74">
            <w:pPr>
              <w:pStyle w:val="TableText"/>
            </w:pPr>
          </w:p>
        </w:tc>
        <w:tc>
          <w:tcPr>
            <w:tcW w:w="898" w:type="dxa"/>
          </w:tcPr>
          <w:p w14:paraId="40D86E3F" w14:textId="77777777" w:rsidR="008414DC" w:rsidRPr="009630B7" w:rsidRDefault="008414DC" w:rsidP="009F2B74">
            <w:pPr>
              <w:pStyle w:val="TableText"/>
              <w:numPr>
                <w:ilvl w:val="0"/>
                <w:numId w:val="204"/>
              </w:numPr>
            </w:pPr>
          </w:p>
        </w:tc>
        <w:tc>
          <w:tcPr>
            <w:tcW w:w="4488" w:type="dxa"/>
          </w:tcPr>
          <w:p w14:paraId="4A0A2F31" w14:textId="5AB946AE" w:rsidR="008414DC" w:rsidRDefault="008414DC" w:rsidP="009F2B74">
            <w:pPr>
              <w:pStyle w:val="TableText"/>
            </w:pPr>
            <w:r>
              <w:t xml:space="preserve">Submit to the </w:t>
            </w:r>
            <w:r w:rsidR="007C22F6">
              <w:t>ARPS</w:t>
            </w:r>
            <w:r>
              <w:t xml:space="preserve"> message interface</w:t>
            </w:r>
          </w:p>
        </w:tc>
        <w:tc>
          <w:tcPr>
            <w:tcW w:w="2244" w:type="dxa"/>
          </w:tcPr>
          <w:p w14:paraId="03C14F82" w14:textId="0060F28D" w:rsidR="008414DC" w:rsidRDefault="008414DC" w:rsidP="009F2B74">
            <w:pPr>
              <w:pStyle w:val="TableText"/>
            </w:pPr>
            <w:r>
              <w:t xml:space="preserve">Message processed by </w:t>
            </w:r>
            <w:r w:rsidR="007C22F6">
              <w:t>ARPS</w:t>
            </w:r>
            <w:r>
              <w:t xml:space="preserve"> interface</w:t>
            </w:r>
          </w:p>
        </w:tc>
        <w:tc>
          <w:tcPr>
            <w:tcW w:w="2244" w:type="dxa"/>
          </w:tcPr>
          <w:p w14:paraId="2A13E680" w14:textId="77777777" w:rsidR="008414DC" w:rsidRPr="00DF256B" w:rsidRDefault="008414DC" w:rsidP="009F2B74">
            <w:pPr>
              <w:pStyle w:val="TableText"/>
            </w:pPr>
          </w:p>
        </w:tc>
        <w:tc>
          <w:tcPr>
            <w:tcW w:w="561" w:type="dxa"/>
          </w:tcPr>
          <w:p w14:paraId="587E7FC9" w14:textId="77777777" w:rsidR="008414DC" w:rsidRPr="00DF256B" w:rsidRDefault="008414DC" w:rsidP="009F2B74">
            <w:pPr>
              <w:pStyle w:val="TableText"/>
            </w:pPr>
          </w:p>
        </w:tc>
        <w:tc>
          <w:tcPr>
            <w:tcW w:w="2244" w:type="dxa"/>
          </w:tcPr>
          <w:p w14:paraId="07F92035" w14:textId="77777777" w:rsidR="008414DC" w:rsidRDefault="008414DC" w:rsidP="009F2B74">
            <w:pPr>
              <w:pStyle w:val="TableText"/>
            </w:pPr>
          </w:p>
        </w:tc>
      </w:tr>
      <w:tr w:rsidR="008414DC" w:rsidRPr="00DF256B" w14:paraId="1FEF594E" w14:textId="77777777" w:rsidTr="009F2B74">
        <w:trPr>
          <w:cantSplit/>
        </w:trPr>
        <w:tc>
          <w:tcPr>
            <w:tcW w:w="1944" w:type="dxa"/>
          </w:tcPr>
          <w:p w14:paraId="29A0A2D4" w14:textId="77777777" w:rsidR="008414DC" w:rsidRPr="00BF4A23" w:rsidRDefault="008414DC" w:rsidP="009F2B74">
            <w:pPr>
              <w:pStyle w:val="TableText"/>
            </w:pPr>
          </w:p>
        </w:tc>
        <w:tc>
          <w:tcPr>
            <w:tcW w:w="898" w:type="dxa"/>
          </w:tcPr>
          <w:p w14:paraId="1293635A" w14:textId="77777777" w:rsidR="008414DC" w:rsidRPr="009630B7" w:rsidRDefault="008414DC" w:rsidP="009F2B74">
            <w:pPr>
              <w:pStyle w:val="TableText"/>
              <w:numPr>
                <w:ilvl w:val="0"/>
                <w:numId w:val="204"/>
              </w:numPr>
            </w:pPr>
          </w:p>
        </w:tc>
        <w:tc>
          <w:tcPr>
            <w:tcW w:w="4488" w:type="dxa"/>
          </w:tcPr>
          <w:p w14:paraId="3B574059" w14:textId="53B4B62E" w:rsidR="008414DC" w:rsidRDefault="00E172C6" w:rsidP="009F2B74">
            <w:pPr>
              <w:pStyle w:val="TableText"/>
            </w:pPr>
            <w:r>
              <w:t>AAA error=AA returned</w:t>
            </w:r>
          </w:p>
        </w:tc>
        <w:tc>
          <w:tcPr>
            <w:tcW w:w="2244" w:type="dxa"/>
          </w:tcPr>
          <w:p w14:paraId="1D4C6935" w14:textId="3FF17A69" w:rsidR="008414DC" w:rsidRDefault="008414DC" w:rsidP="009F2B74">
            <w:pPr>
              <w:pStyle w:val="TableText"/>
            </w:pPr>
            <w:r>
              <w:t>AAA error response sent to requestor</w:t>
            </w:r>
          </w:p>
        </w:tc>
        <w:tc>
          <w:tcPr>
            <w:tcW w:w="2244" w:type="dxa"/>
          </w:tcPr>
          <w:p w14:paraId="176CC5B0" w14:textId="77777777" w:rsidR="008414DC" w:rsidRPr="00DF256B" w:rsidRDefault="008414DC" w:rsidP="009F2B74">
            <w:pPr>
              <w:pStyle w:val="TableText"/>
            </w:pPr>
          </w:p>
        </w:tc>
        <w:tc>
          <w:tcPr>
            <w:tcW w:w="561" w:type="dxa"/>
          </w:tcPr>
          <w:p w14:paraId="42E8A397" w14:textId="77777777" w:rsidR="008414DC" w:rsidRPr="00DF256B" w:rsidRDefault="008414DC" w:rsidP="009F2B74">
            <w:pPr>
              <w:pStyle w:val="TableText"/>
            </w:pPr>
          </w:p>
        </w:tc>
        <w:tc>
          <w:tcPr>
            <w:tcW w:w="2244" w:type="dxa"/>
          </w:tcPr>
          <w:p w14:paraId="71D8A999" w14:textId="77777777" w:rsidR="008414DC" w:rsidRDefault="008414DC" w:rsidP="009F2B74">
            <w:pPr>
              <w:pStyle w:val="TableText"/>
            </w:pPr>
          </w:p>
        </w:tc>
      </w:tr>
      <w:tr w:rsidR="008414DC" w:rsidRPr="00DF256B" w14:paraId="1064373C" w14:textId="77777777" w:rsidTr="009F2B74">
        <w:trPr>
          <w:cantSplit/>
        </w:trPr>
        <w:tc>
          <w:tcPr>
            <w:tcW w:w="1944" w:type="dxa"/>
          </w:tcPr>
          <w:p w14:paraId="6DF9DF17" w14:textId="77777777" w:rsidR="008414DC" w:rsidRPr="00BF4A23" w:rsidRDefault="008414DC" w:rsidP="009F2B74">
            <w:pPr>
              <w:pStyle w:val="TableText"/>
            </w:pPr>
          </w:p>
        </w:tc>
        <w:tc>
          <w:tcPr>
            <w:tcW w:w="898" w:type="dxa"/>
          </w:tcPr>
          <w:p w14:paraId="25F061C7" w14:textId="77777777" w:rsidR="008414DC" w:rsidRPr="009630B7" w:rsidRDefault="008414DC" w:rsidP="009F2B74">
            <w:pPr>
              <w:pStyle w:val="TableText"/>
              <w:numPr>
                <w:ilvl w:val="0"/>
                <w:numId w:val="204"/>
              </w:numPr>
            </w:pPr>
          </w:p>
        </w:tc>
        <w:tc>
          <w:tcPr>
            <w:tcW w:w="4488" w:type="dxa"/>
          </w:tcPr>
          <w:p w14:paraId="11E3E2D7" w14:textId="79CB3EAA" w:rsidR="008414DC" w:rsidRDefault="008414DC">
            <w:pPr>
              <w:pStyle w:val="TableText"/>
            </w:pPr>
            <w:r>
              <w:t xml:space="preserve">Select </w:t>
            </w:r>
            <w:r w:rsidR="0030772A">
              <w:t>FY15RQTC007G-58</w:t>
            </w:r>
            <w:r w:rsidR="00F41113">
              <w:t xml:space="preserve"> request</w:t>
            </w:r>
            <w:r>
              <w:t xml:space="preserve"> message file</w:t>
            </w:r>
          </w:p>
        </w:tc>
        <w:tc>
          <w:tcPr>
            <w:tcW w:w="2244" w:type="dxa"/>
          </w:tcPr>
          <w:p w14:paraId="6E8219E2" w14:textId="32079B1F" w:rsidR="008414DC" w:rsidRDefault="008414DC" w:rsidP="009F2B74">
            <w:pPr>
              <w:pStyle w:val="TableText"/>
            </w:pPr>
            <w:r>
              <w:t>Message file selected</w:t>
            </w:r>
          </w:p>
        </w:tc>
        <w:tc>
          <w:tcPr>
            <w:tcW w:w="2244" w:type="dxa"/>
          </w:tcPr>
          <w:p w14:paraId="1027F3C2" w14:textId="77777777" w:rsidR="008414DC" w:rsidRPr="00DF256B" w:rsidRDefault="008414DC" w:rsidP="009F2B74">
            <w:pPr>
              <w:pStyle w:val="TableText"/>
            </w:pPr>
          </w:p>
        </w:tc>
        <w:tc>
          <w:tcPr>
            <w:tcW w:w="561" w:type="dxa"/>
          </w:tcPr>
          <w:p w14:paraId="67BF084E" w14:textId="77777777" w:rsidR="008414DC" w:rsidRPr="00DF256B" w:rsidRDefault="008414DC" w:rsidP="009F2B74">
            <w:pPr>
              <w:pStyle w:val="TableText"/>
            </w:pPr>
          </w:p>
        </w:tc>
        <w:tc>
          <w:tcPr>
            <w:tcW w:w="2244" w:type="dxa"/>
          </w:tcPr>
          <w:p w14:paraId="26AE8655" w14:textId="6E06A687" w:rsidR="008414DC" w:rsidRDefault="008414DC">
            <w:pPr>
              <w:pStyle w:val="TableText"/>
            </w:pPr>
            <w:r>
              <w:t>SV201=0072</w:t>
            </w:r>
          </w:p>
        </w:tc>
      </w:tr>
      <w:tr w:rsidR="008414DC" w:rsidRPr="00DF256B" w14:paraId="2DDB79BC" w14:textId="77777777" w:rsidTr="009F2B74">
        <w:trPr>
          <w:cantSplit/>
        </w:trPr>
        <w:tc>
          <w:tcPr>
            <w:tcW w:w="1944" w:type="dxa"/>
          </w:tcPr>
          <w:p w14:paraId="2A21EB71" w14:textId="77777777" w:rsidR="008414DC" w:rsidRPr="00BF4A23" w:rsidRDefault="008414DC" w:rsidP="009F2B74">
            <w:pPr>
              <w:pStyle w:val="TableText"/>
            </w:pPr>
          </w:p>
        </w:tc>
        <w:tc>
          <w:tcPr>
            <w:tcW w:w="898" w:type="dxa"/>
          </w:tcPr>
          <w:p w14:paraId="72521D19" w14:textId="77777777" w:rsidR="008414DC" w:rsidRPr="009630B7" w:rsidRDefault="008414DC" w:rsidP="009F2B74">
            <w:pPr>
              <w:pStyle w:val="TableText"/>
              <w:numPr>
                <w:ilvl w:val="0"/>
                <w:numId w:val="204"/>
              </w:numPr>
            </w:pPr>
          </w:p>
        </w:tc>
        <w:tc>
          <w:tcPr>
            <w:tcW w:w="4488" w:type="dxa"/>
          </w:tcPr>
          <w:p w14:paraId="53333A1F" w14:textId="66FCBE5B" w:rsidR="008414DC" w:rsidRDefault="008414DC" w:rsidP="009F2B74">
            <w:pPr>
              <w:pStyle w:val="TableText"/>
            </w:pPr>
            <w:r>
              <w:t xml:space="preserve">Submit to the </w:t>
            </w:r>
            <w:r w:rsidR="007C22F6">
              <w:t>ARPS</w:t>
            </w:r>
            <w:r>
              <w:t xml:space="preserve"> message interface</w:t>
            </w:r>
          </w:p>
        </w:tc>
        <w:tc>
          <w:tcPr>
            <w:tcW w:w="2244" w:type="dxa"/>
          </w:tcPr>
          <w:p w14:paraId="6F49A2C8" w14:textId="1CE71573" w:rsidR="008414DC" w:rsidRDefault="008414DC" w:rsidP="009F2B74">
            <w:pPr>
              <w:pStyle w:val="TableText"/>
            </w:pPr>
            <w:r>
              <w:t xml:space="preserve">Message processed by </w:t>
            </w:r>
            <w:r w:rsidR="007C22F6">
              <w:t>ARPS</w:t>
            </w:r>
            <w:r>
              <w:t xml:space="preserve"> interface</w:t>
            </w:r>
          </w:p>
        </w:tc>
        <w:tc>
          <w:tcPr>
            <w:tcW w:w="2244" w:type="dxa"/>
          </w:tcPr>
          <w:p w14:paraId="76F6C598" w14:textId="77777777" w:rsidR="008414DC" w:rsidRPr="00DF256B" w:rsidRDefault="008414DC" w:rsidP="009F2B74">
            <w:pPr>
              <w:pStyle w:val="TableText"/>
            </w:pPr>
          </w:p>
        </w:tc>
        <w:tc>
          <w:tcPr>
            <w:tcW w:w="561" w:type="dxa"/>
          </w:tcPr>
          <w:p w14:paraId="74074AA2" w14:textId="77777777" w:rsidR="008414DC" w:rsidRPr="00DF256B" w:rsidRDefault="008414DC" w:rsidP="009F2B74">
            <w:pPr>
              <w:pStyle w:val="TableText"/>
            </w:pPr>
          </w:p>
        </w:tc>
        <w:tc>
          <w:tcPr>
            <w:tcW w:w="2244" w:type="dxa"/>
          </w:tcPr>
          <w:p w14:paraId="56C710C7" w14:textId="77777777" w:rsidR="008414DC" w:rsidRDefault="008414DC" w:rsidP="009F2B74">
            <w:pPr>
              <w:pStyle w:val="TableText"/>
            </w:pPr>
          </w:p>
        </w:tc>
      </w:tr>
      <w:tr w:rsidR="008414DC" w:rsidRPr="00DF256B" w14:paraId="07F6BF44" w14:textId="77777777" w:rsidTr="009F2B74">
        <w:trPr>
          <w:cantSplit/>
        </w:trPr>
        <w:tc>
          <w:tcPr>
            <w:tcW w:w="1944" w:type="dxa"/>
          </w:tcPr>
          <w:p w14:paraId="3008AC26" w14:textId="77777777" w:rsidR="008414DC" w:rsidRPr="00BF4A23" w:rsidRDefault="008414DC" w:rsidP="009F2B74">
            <w:pPr>
              <w:pStyle w:val="TableText"/>
            </w:pPr>
          </w:p>
        </w:tc>
        <w:tc>
          <w:tcPr>
            <w:tcW w:w="898" w:type="dxa"/>
          </w:tcPr>
          <w:p w14:paraId="57C0FBF4" w14:textId="77777777" w:rsidR="008414DC" w:rsidRPr="009630B7" w:rsidRDefault="008414DC" w:rsidP="009F2B74">
            <w:pPr>
              <w:pStyle w:val="TableText"/>
              <w:numPr>
                <w:ilvl w:val="0"/>
                <w:numId w:val="204"/>
              </w:numPr>
            </w:pPr>
          </w:p>
        </w:tc>
        <w:tc>
          <w:tcPr>
            <w:tcW w:w="4488" w:type="dxa"/>
          </w:tcPr>
          <w:p w14:paraId="218EAACA" w14:textId="4B500F94" w:rsidR="008414DC" w:rsidRDefault="00E172C6" w:rsidP="009F2B74">
            <w:pPr>
              <w:pStyle w:val="TableText"/>
            </w:pPr>
            <w:r>
              <w:t>AAA error=AA returned</w:t>
            </w:r>
          </w:p>
        </w:tc>
        <w:tc>
          <w:tcPr>
            <w:tcW w:w="2244" w:type="dxa"/>
          </w:tcPr>
          <w:p w14:paraId="793AD77A" w14:textId="09FF4FBB" w:rsidR="008414DC" w:rsidRDefault="008414DC" w:rsidP="009F2B74">
            <w:pPr>
              <w:pStyle w:val="TableText"/>
            </w:pPr>
            <w:r>
              <w:t>AAA error response sent to requestor</w:t>
            </w:r>
          </w:p>
        </w:tc>
        <w:tc>
          <w:tcPr>
            <w:tcW w:w="2244" w:type="dxa"/>
          </w:tcPr>
          <w:p w14:paraId="61696A31" w14:textId="77777777" w:rsidR="008414DC" w:rsidRPr="00DF256B" w:rsidRDefault="008414DC" w:rsidP="009F2B74">
            <w:pPr>
              <w:pStyle w:val="TableText"/>
            </w:pPr>
          </w:p>
        </w:tc>
        <w:tc>
          <w:tcPr>
            <w:tcW w:w="561" w:type="dxa"/>
          </w:tcPr>
          <w:p w14:paraId="241BB1D8" w14:textId="77777777" w:rsidR="008414DC" w:rsidRPr="00DF256B" w:rsidRDefault="008414DC" w:rsidP="009F2B74">
            <w:pPr>
              <w:pStyle w:val="TableText"/>
            </w:pPr>
          </w:p>
        </w:tc>
        <w:tc>
          <w:tcPr>
            <w:tcW w:w="2244" w:type="dxa"/>
          </w:tcPr>
          <w:p w14:paraId="55826F5A" w14:textId="77777777" w:rsidR="008414DC" w:rsidRDefault="008414DC" w:rsidP="009F2B74">
            <w:pPr>
              <w:pStyle w:val="TableText"/>
            </w:pPr>
          </w:p>
        </w:tc>
      </w:tr>
      <w:tr w:rsidR="008414DC" w:rsidRPr="00DF256B" w14:paraId="6D737B27" w14:textId="77777777" w:rsidTr="009F2B74">
        <w:trPr>
          <w:cantSplit/>
        </w:trPr>
        <w:tc>
          <w:tcPr>
            <w:tcW w:w="1944" w:type="dxa"/>
          </w:tcPr>
          <w:p w14:paraId="30144CF5" w14:textId="77777777" w:rsidR="008414DC" w:rsidRPr="00BF4A23" w:rsidRDefault="008414DC" w:rsidP="009F2B74">
            <w:pPr>
              <w:pStyle w:val="TableText"/>
            </w:pPr>
          </w:p>
        </w:tc>
        <w:tc>
          <w:tcPr>
            <w:tcW w:w="898" w:type="dxa"/>
          </w:tcPr>
          <w:p w14:paraId="15D91671" w14:textId="77777777" w:rsidR="008414DC" w:rsidRPr="009630B7" w:rsidRDefault="008414DC" w:rsidP="009F2B74">
            <w:pPr>
              <w:pStyle w:val="TableText"/>
              <w:numPr>
                <w:ilvl w:val="0"/>
                <w:numId w:val="204"/>
              </w:numPr>
            </w:pPr>
          </w:p>
        </w:tc>
        <w:tc>
          <w:tcPr>
            <w:tcW w:w="4488" w:type="dxa"/>
          </w:tcPr>
          <w:p w14:paraId="443EB2CF" w14:textId="2F5C093D" w:rsidR="008414DC" w:rsidRDefault="008414DC">
            <w:pPr>
              <w:pStyle w:val="TableText"/>
            </w:pPr>
            <w:r>
              <w:t xml:space="preserve">Select </w:t>
            </w:r>
            <w:r w:rsidR="0030772A">
              <w:t>FY15RQTC007G-59</w:t>
            </w:r>
            <w:r w:rsidR="00F41113">
              <w:t xml:space="preserve"> request</w:t>
            </w:r>
            <w:r>
              <w:t xml:space="preserve"> message file</w:t>
            </w:r>
          </w:p>
        </w:tc>
        <w:tc>
          <w:tcPr>
            <w:tcW w:w="2244" w:type="dxa"/>
          </w:tcPr>
          <w:p w14:paraId="345E8D29" w14:textId="4E0B93F6" w:rsidR="008414DC" w:rsidRDefault="008414DC" w:rsidP="009F2B74">
            <w:pPr>
              <w:pStyle w:val="TableText"/>
            </w:pPr>
            <w:r>
              <w:t>Message file selected</w:t>
            </w:r>
          </w:p>
        </w:tc>
        <w:tc>
          <w:tcPr>
            <w:tcW w:w="2244" w:type="dxa"/>
          </w:tcPr>
          <w:p w14:paraId="2A5A2F32" w14:textId="77777777" w:rsidR="008414DC" w:rsidRPr="00DF256B" w:rsidRDefault="008414DC" w:rsidP="009F2B74">
            <w:pPr>
              <w:pStyle w:val="TableText"/>
            </w:pPr>
          </w:p>
        </w:tc>
        <w:tc>
          <w:tcPr>
            <w:tcW w:w="561" w:type="dxa"/>
          </w:tcPr>
          <w:p w14:paraId="60D147B6" w14:textId="77777777" w:rsidR="008414DC" w:rsidRPr="00DF256B" w:rsidRDefault="008414DC" w:rsidP="009F2B74">
            <w:pPr>
              <w:pStyle w:val="TableText"/>
            </w:pPr>
          </w:p>
        </w:tc>
        <w:tc>
          <w:tcPr>
            <w:tcW w:w="2244" w:type="dxa"/>
          </w:tcPr>
          <w:p w14:paraId="57B8F3F2" w14:textId="0966766F" w:rsidR="008414DC" w:rsidRDefault="008414DC">
            <w:pPr>
              <w:pStyle w:val="TableText"/>
            </w:pPr>
            <w:r>
              <w:t>SV201=0073</w:t>
            </w:r>
          </w:p>
        </w:tc>
      </w:tr>
      <w:tr w:rsidR="008414DC" w:rsidRPr="00DF256B" w14:paraId="52331A32" w14:textId="77777777" w:rsidTr="009F2B74">
        <w:trPr>
          <w:cantSplit/>
        </w:trPr>
        <w:tc>
          <w:tcPr>
            <w:tcW w:w="1944" w:type="dxa"/>
          </w:tcPr>
          <w:p w14:paraId="69307140" w14:textId="77777777" w:rsidR="008414DC" w:rsidRPr="00BF4A23" w:rsidRDefault="008414DC" w:rsidP="009F2B74">
            <w:pPr>
              <w:pStyle w:val="TableText"/>
            </w:pPr>
          </w:p>
        </w:tc>
        <w:tc>
          <w:tcPr>
            <w:tcW w:w="898" w:type="dxa"/>
          </w:tcPr>
          <w:p w14:paraId="0275A67B" w14:textId="77777777" w:rsidR="008414DC" w:rsidRPr="009630B7" w:rsidRDefault="008414DC" w:rsidP="009F2B74">
            <w:pPr>
              <w:pStyle w:val="TableText"/>
              <w:numPr>
                <w:ilvl w:val="0"/>
                <w:numId w:val="204"/>
              </w:numPr>
            </w:pPr>
          </w:p>
        </w:tc>
        <w:tc>
          <w:tcPr>
            <w:tcW w:w="4488" w:type="dxa"/>
          </w:tcPr>
          <w:p w14:paraId="76806451" w14:textId="5D2761DF" w:rsidR="008414DC" w:rsidRDefault="008414DC" w:rsidP="009F2B74">
            <w:pPr>
              <w:pStyle w:val="TableText"/>
            </w:pPr>
            <w:r>
              <w:t xml:space="preserve">Submit to the </w:t>
            </w:r>
            <w:r w:rsidR="007C22F6">
              <w:t>ARPS</w:t>
            </w:r>
            <w:r>
              <w:t xml:space="preserve"> message interface</w:t>
            </w:r>
          </w:p>
        </w:tc>
        <w:tc>
          <w:tcPr>
            <w:tcW w:w="2244" w:type="dxa"/>
          </w:tcPr>
          <w:p w14:paraId="36957B01" w14:textId="6F6590D0" w:rsidR="008414DC" w:rsidRDefault="008414DC" w:rsidP="009F2B74">
            <w:pPr>
              <w:pStyle w:val="TableText"/>
            </w:pPr>
            <w:r>
              <w:t xml:space="preserve">Message processed by </w:t>
            </w:r>
            <w:r w:rsidR="007C22F6">
              <w:t>ARPS</w:t>
            </w:r>
            <w:r>
              <w:t xml:space="preserve"> interface</w:t>
            </w:r>
          </w:p>
        </w:tc>
        <w:tc>
          <w:tcPr>
            <w:tcW w:w="2244" w:type="dxa"/>
          </w:tcPr>
          <w:p w14:paraId="1F9C9E6C" w14:textId="77777777" w:rsidR="008414DC" w:rsidRPr="00DF256B" w:rsidRDefault="008414DC" w:rsidP="009F2B74">
            <w:pPr>
              <w:pStyle w:val="TableText"/>
            </w:pPr>
          </w:p>
        </w:tc>
        <w:tc>
          <w:tcPr>
            <w:tcW w:w="561" w:type="dxa"/>
          </w:tcPr>
          <w:p w14:paraId="56764C88" w14:textId="77777777" w:rsidR="008414DC" w:rsidRPr="00DF256B" w:rsidRDefault="008414DC" w:rsidP="009F2B74">
            <w:pPr>
              <w:pStyle w:val="TableText"/>
            </w:pPr>
          </w:p>
        </w:tc>
        <w:tc>
          <w:tcPr>
            <w:tcW w:w="2244" w:type="dxa"/>
          </w:tcPr>
          <w:p w14:paraId="1362D932" w14:textId="77777777" w:rsidR="008414DC" w:rsidRDefault="008414DC" w:rsidP="009F2B74">
            <w:pPr>
              <w:pStyle w:val="TableText"/>
            </w:pPr>
          </w:p>
        </w:tc>
      </w:tr>
      <w:tr w:rsidR="008414DC" w:rsidRPr="00DF256B" w14:paraId="11786E49" w14:textId="77777777" w:rsidTr="009F2B74">
        <w:trPr>
          <w:cantSplit/>
        </w:trPr>
        <w:tc>
          <w:tcPr>
            <w:tcW w:w="1944" w:type="dxa"/>
          </w:tcPr>
          <w:p w14:paraId="2F769ACD" w14:textId="77777777" w:rsidR="008414DC" w:rsidRPr="00BF4A23" w:rsidRDefault="008414DC" w:rsidP="009F2B74">
            <w:pPr>
              <w:pStyle w:val="TableText"/>
            </w:pPr>
          </w:p>
        </w:tc>
        <w:tc>
          <w:tcPr>
            <w:tcW w:w="898" w:type="dxa"/>
          </w:tcPr>
          <w:p w14:paraId="741D6AD5" w14:textId="77777777" w:rsidR="008414DC" w:rsidRPr="009630B7" w:rsidRDefault="008414DC" w:rsidP="009F2B74">
            <w:pPr>
              <w:pStyle w:val="TableText"/>
              <w:numPr>
                <w:ilvl w:val="0"/>
                <w:numId w:val="204"/>
              </w:numPr>
            </w:pPr>
          </w:p>
        </w:tc>
        <w:tc>
          <w:tcPr>
            <w:tcW w:w="4488" w:type="dxa"/>
          </w:tcPr>
          <w:p w14:paraId="27986EB5" w14:textId="16F34833" w:rsidR="008414DC" w:rsidRDefault="00E172C6" w:rsidP="009F2B74">
            <w:pPr>
              <w:pStyle w:val="TableText"/>
            </w:pPr>
            <w:r>
              <w:t>AAA error=AA returned</w:t>
            </w:r>
          </w:p>
        </w:tc>
        <w:tc>
          <w:tcPr>
            <w:tcW w:w="2244" w:type="dxa"/>
          </w:tcPr>
          <w:p w14:paraId="1DDBDD03" w14:textId="4504C89A" w:rsidR="008414DC" w:rsidRDefault="008414DC" w:rsidP="009F2B74">
            <w:pPr>
              <w:pStyle w:val="TableText"/>
            </w:pPr>
            <w:r>
              <w:t>AAA error response sent to requestor</w:t>
            </w:r>
          </w:p>
        </w:tc>
        <w:tc>
          <w:tcPr>
            <w:tcW w:w="2244" w:type="dxa"/>
          </w:tcPr>
          <w:p w14:paraId="16BA8BF7" w14:textId="77777777" w:rsidR="008414DC" w:rsidRPr="00DF256B" w:rsidRDefault="008414DC" w:rsidP="009F2B74">
            <w:pPr>
              <w:pStyle w:val="TableText"/>
            </w:pPr>
          </w:p>
        </w:tc>
        <w:tc>
          <w:tcPr>
            <w:tcW w:w="561" w:type="dxa"/>
          </w:tcPr>
          <w:p w14:paraId="0D984E56" w14:textId="77777777" w:rsidR="008414DC" w:rsidRPr="00DF256B" w:rsidRDefault="008414DC" w:rsidP="009F2B74">
            <w:pPr>
              <w:pStyle w:val="TableText"/>
            </w:pPr>
          </w:p>
        </w:tc>
        <w:tc>
          <w:tcPr>
            <w:tcW w:w="2244" w:type="dxa"/>
          </w:tcPr>
          <w:p w14:paraId="2701F749" w14:textId="77777777" w:rsidR="008414DC" w:rsidRDefault="008414DC" w:rsidP="009F2B74">
            <w:pPr>
              <w:pStyle w:val="TableText"/>
            </w:pPr>
          </w:p>
        </w:tc>
      </w:tr>
      <w:tr w:rsidR="008414DC" w:rsidRPr="00DF256B" w14:paraId="776250F6" w14:textId="77777777" w:rsidTr="009F2B74">
        <w:trPr>
          <w:cantSplit/>
        </w:trPr>
        <w:tc>
          <w:tcPr>
            <w:tcW w:w="1944" w:type="dxa"/>
          </w:tcPr>
          <w:p w14:paraId="4C96A96C" w14:textId="77777777" w:rsidR="008414DC" w:rsidRPr="00BF4A23" w:rsidRDefault="008414DC" w:rsidP="009F2B74">
            <w:pPr>
              <w:pStyle w:val="TableText"/>
            </w:pPr>
          </w:p>
        </w:tc>
        <w:tc>
          <w:tcPr>
            <w:tcW w:w="898" w:type="dxa"/>
          </w:tcPr>
          <w:p w14:paraId="4AEE7A10" w14:textId="77777777" w:rsidR="008414DC" w:rsidRPr="009630B7" w:rsidRDefault="008414DC" w:rsidP="009F2B74">
            <w:pPr>
              <w:pStyle w:val="TableText"/>
              <w:numPr>
                <w:ilvl w:val="0"/>
                <w:numId w:val="204"/>
              </w:numPr>
            </w:pPr>
          </w:p>
        </w:tc>
        <w:tc>
          <w:tcPr>
            <w:tcW w:w="4488" w:type="dxa"/>
          </w:tcPr>
          <w:p w14:paraId="39CD8BE2" w14:textId="6896A345" w:rsidR="008414DC" w:rsidRDefault="008414DC">
            <w:pPr>
              <w:pStyle w:val="TableText"/>
            </w:pPr>
            <w:r>
              <w:t xml:space="preserve">Select </w:t>
            </w:r>
            <w:r w:rsidR="0030772A">
              <w:t>FY15RQTC007G-60</w:t>
            </w:r>
            <w:r w:rsidR="00F41113">
              <w:t xml:space="preserve"> request</w:t>
            </w:r>
            <w:r>
              <w:t xml:space="preserve"> message file</w:t>
            </w:r>
          </w:p>
        </w:tc>
        <w:tc>
          <w:tcPr>
            <w:tcW w:w="2244" w:type="dxa"/>
          </w:tcPr>
          <w:p w14:paraId="1D7C2F4D" w14:textId="3E7E3E4B" w:rsidR="008414DC" w:rsidRDefault="008414DC" w:rsidP="009F2B74">
            <w:pPr>
              <w:pStyle w:val="TableText"/>
            </w:pPr>
            <w:r>
              <w:t>Message file selected</w:t>
            </w:r>
          </w:p>
        </w:tc>
        <w:tc>
          <w:tcPr>
            <w:tcW w:w="2244" w:type="dxa"/>
          </w:tcPr>
          <w:p w14:paraId="402F5A6A" w14:textId="77777777" w:rsidR="008414DC" w:rsidRPr="00DF256B" w:rsidRDefault="008414DC" w:rsidP="009F2B74">
            <w:pPr>
              <w:pStyle w:val="TableText"/>
            </w:pPr>
          </w:p>
        </w:tc>
        <w:tc>
          <w:tcPr>
            <w:tcW w:w="561" w:type="dxa"/>
          </w:tcPr>
          <w:p w14:paraId="73AC6C3F" w14:textId="77777777" w:rsidR="008414DC" w:rsidRPr="00DF256B" w:rsidRDefault="008414DC" w:rsidP="009F2B74">
            <w:pPr>
              <w:pStyle w:val="TableText"/>
            </w:pPr>
          </w:p>
        </w:tc>
        <w:tc>
          <w:tcPr>
            <w:tcW w:w="2244" w:type="dxa"/>
          </w:tcPr>
          <w:p w14:paraId="38C1A1A0" w14:textId="61F91A83" w:rsidR="008414DC" w:rsidRDefault="008414DC">
            <w:pPr>
              <w:pStyle w:val="TableText"/>
            </w:pPr>
            <w:r>
              <w:t>SV201=0074</w:t>
            </w:r>
          </w:p>
        </w:tc>
      </w:tr>
      <w:tr w:rsidR="008414DC" w:rsidRPr="00DF256B" w14:paraId="7EE09D56" w14:textId="77777777" w:rsidTr="009F2B74">
        <w:trPr>
          <w:cantSplit/>
        </w:trPr>
        <w:tc>
          <w:tcPr>
            <w:tcW w:w="1944" w:type="dxa"/>
          </w:tcPr>
          <w:p w14:paraId="7C389812" w14:textId="77777777" w:rsidR="008414DC" w:rsidRPr="00BF4A23" w:rsidRDefault="008414DC" w:rsidP="009F2B74">
            <w:pPr>
              <w:pStyle w:val="TableText"/>
            </w:pPr>
          </w:p>
        </w:tc>
        <w:tc>
          <w:tcPr>
            <w:tcW w:w="898" w:type="dxa"/>
          </w:tcPr>
          <w:p w14:paraId="222EDF21" w14:textId="77777777" w:rsidR="008414DC" w:rsidRPr="009630B7" w:rsidRDefault="008414DC" w:rsidP="009F2B74">
            <w:pPr>
              <w:pStyle w:val="TableText"/>
              <w:numPr>
                <w:ilvl w:val="0"/>
                <w:numId w:val="204"/>
              </w:numPr>
            </w:pPr>
          </w:p>
        </w:tc>
        <w:tc>
          <w:tcPr>
            <w:tcW w:w="4488" w:type="dxa"/>
          </w:tcPr>
          <w:p w14:paraId="7B32C0BD" w14:textId="67980320" w:rsidR="008414DC" w:rsidRDefault="008414DC" w:rsidP="009F2B74">
            <w:pPr>
              <w:pStyle w:val="TableText"/>
            </w:pPr>
            <w:r>
              <w:t xml:space="preserve">Submit to the </w:t>
            </w:r>
            <w:r w:rsidR="007C22F6">
              <w:t>ARPS</w:t>
            </w:r>
            <w:r>
              <w:t xml:space="preserve"> message interface</w:t>
            </w:r>
          </w:p>
        </w:tc>
        <w:tc>
          <w:tcPr>
            <w:tcW w:w="2244" w:type="dxa"/>
          </w:tcPr>
          <w:p w14:paraId="65190500" w14:textId="5ED2F92A" w:rsidR="008414DC" w:rsidRDefault="008414DC" w:rsidP="009F2B74">
            <w:pPr>
              <w:pStyle w:val="TableText"/>
            </w:pPr>
            <w:r>
              <w:t xml:space="preserve">Message processed by </w:t>
            </w:r>
            <w:r w:rsidR="007C22F6">
              <w:t>ARPS</w:t>
            </w:r>
            <w:r>
              <w:t xml:space="preserve"> interface</w:t>
            </w:r>
          </w:p>
        </w:tc>
        <w:tc>
          <w:tcPr>
            <w:tcW w:w="2244" w:type="dxa"/>
          </w:tcPr>
          <w:p w14:paraId="0BE1B209" w14:textId="77777777" w:rsidR="008414DC" w:rsidRPr="00DF256B" w:rsidRDefault="008414DC" w:rsidP="009F2B74">
            <w:pPr>
              <w:pStyle w:val="TableText"/>
            </w:pPr>
          </w:p>
        </w:tc>
        <w:tc>
          <w:tcPr>
            <w:tcW w:w="561" w:type="dxa"/>
          </w:tcPr>
          <w:p w14:paraId="6C77BF5C" w14:textId="77777777" w:rsidR="008414DC" w:rsidRPr="00DF256B" w:rsidRDefault="008414DC" w:rsidP="009F2B74">
            <w:pPr>
              <w:pStyle w:val="TableText"/>
            </w:pPr>
          </w:p>
        </w:tc>
        <w:tc>
          <w:tcPr>
            <w:tcW w:w="2244" w:type="dxa"/>
          </w:tcPr>
          <w:p w14:paraId="48F52030" w14:textId="77777777" w:rsidR="008414DC" w:rsidRDefault="008414DC" w:rsidP="009F2B74">
            <w:pPr>
              <w:pStyle w:val="TableText"/>
            </w:pPr>
          </w:p>
        </w:tc>
      </w:tr>
      <w:tr w:rsidR="008414DC" w:rsidRPr="00DF256B" w14:paraId="4B6CB592" w14:textId="77777777" w:rsidTr="009F2B74">
        <w:trPr>
          <w:cantSplit/>
        </w:trPr>
        <w:tc>
          <w:tcPr>
            <w:tcW w:w="1944" w:type="dxa"/>
          </w:tcPr>
          <w:p w14:paraId="2C9D27C7" w14:textId="77777777" w:rsidR="008414DC" w:rsidRPr="00BF4A23" w:rsidRDefault="008414DC" w:rsidP="009F2B74">
            <w:pPr>
              <w:pStyle w:val="TableText"/>
            </w:pPr>
          </w:p>
        </w:tc>
        <w:tc>
          <w:tcPr>
            <w:tcW w:w="898" w:type="dxa"/>
          </w:tcPr>
          <w:p w14:paraId="240BB591" w14:textId="77777777" w:rsidR="008414DC" w:rsidRPr="009630B7" w:rsidRDefault="008414DC" w:rsidP="009F2B74">
            <w:pPr>
              <w:pStyle w:val="TableText"/>
              <w:numPr>
                <w:ilvl w:val="0"/>
                <w:numId w:val="204"/>
              </w:numPr>
            </w:pPr>
          </w:p>
        </w:tc>
        <w:tc>
          <w:tcPr>
            <w:tcW w:w="4488" w:type="dxa"/>
          </w:tcPr>
          <w:p w14:paraId="70413EF5" w14:textId="5266F89C" w:rsidR="008414DC" w:rsidRDefault="00E172C6" w:rsidP="009F2B74">
            <w:pPr>
              <w:pStyle w:val="TableText"/>
            </w:pPr>
            <w:r>
              <w:t>AAA error=AA returned</w:t>
            </w:r>
          </w:p>
        </w:tc>
        <w:tc>
          <w:tcPr>
            <w:tcW w:w="2244" w:type="dxa"/>
          </w:tcPr>
          <w:p w14:paraId="1219418E" w14:textId="7A3A900A" w:rsidR="008414DC" w:rsidRDefault="008414DC" w:rsidP="009F2B74">
            <w:pPr>
              <w:pStyle w:val="TableText"/>
            </w:pPr>
            <w:r>
              <w:t>AAA error response sent to requestor</w:t>
            </w:r>
          </w:p>
        </w:tc>
        <w:tc>
          <w:tcPr>
            <w:tcW w:w="2244" w:type="dxa"/>
          </w:tcPr>
          <w:p w14:paraId="6DF4A47F" w14:textId="77777777" w:rsidR="008414DC" w:rsidRPr="00DF256B" w:rsidRDefault="008414DC" w:rsidP="009F2B74">
            <w:pPr>
              <w:pStyle w:val="TableText"/>
            </w:pPr>
          </w:p>
        </w:tc>
        <w:tc>
          <w:tcPr>
            <w:tcW w:w="561" w:type="dxa"/>
          </w:tcPr>
          <w:p w14:paraId="5D579A04" w14:textId="77777777" w:rsidR="008414DC" w:rsidRPr="00DF256B" w:rsidRDefault="008414DC" w:rsidP="009F2B74">
            <w:pPr>
              <w:pStyle w:val="TableText"/>
            </w:pPr>
          </w:p>
        </w:tc>
        <w:tc>
          <w:tcPr>
            <w:tcW w:w="2244" w:type="dxa"/>
          </w:tcPr>
          <w:p w14:paraId="04BC6B4A" w14:textId="77777777" w:rsidR="008414DC" w:rsidRDefault="008414DC" w:rsidP="009F2B74">
            <w:pPr>
              <w:pStyle w:val="TableText"/>
            </w:pPr>
          </w:p>
        </w:tc>
      </w:tr>
      <w:tr w:rsidR="008414DC" w:rsidRPr="00DF256B" w14:paraId="46DED67E" w14:textId="77777777" w:rsidTr="009F2B74">
        <w:trPr>
          <w:cantSplit/>
        </w:trPr>
        <w:tc>
          <w:tcPr>
            <w:tcW w:w="1944" w:type="dxa"/>
          </w:tcPr>
          <w:p w14:paraId="14693868" w14:textId="77777777" w:rsidR="008414DC" w:rsidRPr="00BF4A23" w:rsidRDefault="008414DC" w:rsidP="009F2B74">
            <w:pPr>
              <w:pStyle w:val="TableText"/>
            </w:pPr>
          </w:p>
        </w:tc>
        <w:tc>
          <w:tcPr>
            <w:tcW w:w="898" w:type="dxa"/>
          </w:tcPr>
          <w:p w14:paraId="23A5B7F6" w14:textId="77777777" w:rsidR="008414DC" w:rsidRPr="009630B7" w:rsidRDefault="008414DC" w:rsidP="009F2B74">
            <w:pPr>
              <w:pStyle w:val="TableText"/>
              <w:numPr>
                <w:ilvl w:val="0"/>
                <w:numId w:val="204"/>
              </w:numPr>
            </w:pPr>
          </w:p>
        </w:tc>
        <w:tc>
          <w:tcPr>
            <w:tcW w:w="4488" w:type="dxa"/>
          </w:tcPr>
          <w:p w14:paraId="278F2B77" w14:textId="4A110E1A" w:rsidR="008414DC" w:rsidRDefault="008414DC">
            <w:pPr>
              <w:pStyle w:val="TableText"/>
            </w:pPr>
            <w:r>
              <w:t xml:space="preserve">Select </w:t>
            </w:r>
            <w:r w:rsidR="0030772A">
              <w:t>FY15RQTC007G-61</w:t>
            </w:r>
            <w:r w:rsidR="00F41113">
              <w:t xml:space="preserve"> request</w:t>
            </w:r>
            <w:r>
              <w:t xml:space="preserve"> message file</w:t>
            </w:r>
          </w:p>
        </w:tc>
        <w:tc>
          <w:tcPr>
            <w:tcW w:w="2244" w:type="dxa"/>
          </w:tcPr>
          <w:p w14:paraId="3A833891" w14:textId="3AAD1574" w:rsidR="008414DC" w:rsidRDefault="008414DC" w:rsidP="009F2B74">
            <w:pPr>
              <w:pStyle w:val="TableText"/>
            </w:pPr>
            <w:r>
              <w:t>Message file selected</w:t>
            </w:r>
          </w:p>
        </w:tc>
        <w:tc>
          <w:tcPr>
            <w:tcW w:w="2244" w:type="dxa"/>
          </w:tcPr>
          <w:p w14:paraId="571DDF54" w14:textId="77777777" w:rsidR="008414DC" w:rsidRPr="00DF256B" w:rsidRDefault="008414DC" w:rsidP="009F2B74">
            <w:pPr>
              <w:pStyle w:val="TableText"/>
            </w:pPr>
          </w:p>
        </w:tc>
        <w:tc>
          <w:tcPr>
            <w:tcW w:w="561" w:type="dxa"/>
          </w:tcPr>
          <w:p w14:paraId="300D6C63" w14:textId="77777777" w:rsidR="008414DC" w:rsidRPr="00DF256B" w:rsidRDefault="008414DC" w:rsidP="009F2B74">
            <w:pPr>
              <w:pStyle w:val="TableText"/>
            </w:pPr>
          </w:p>
        </w:tc>
        <w:tc>
          <w:tcPr>
            <w:tcW w:w="2244" w:type="dxa"/>
          </w:tcPr>
          <w:p w14:paraId="0E03E7C3" w14:textId="040A3A18" w:rsidR="008414DC" w:rsidRDefault="008414DC">
            <w:pPr>
              <w:pStyle w:val="TableText"/>
            </w:pPr>
            <w:r>
              <w:t>SV201=0075</w:t>
            </w:r>
          </w:p>
        </w:tc>
      </w:tr>
      <w:tr w:rsidR="008414DC" w:rsidRPr="00DF256B" w14:paraId="0294E3A5" w14:textId="77777777" w:rsidTr="009F2B74">
        <w:trPr>
          <w:cantSplit/>
        </w:trPr>
        <w:tc>
          <w:tcPr>
            <w:tcW w:w="1944" w:type="dxa"/>
          </w:tcPr>
          <w:p w14:paraId="3EC153FA" w14:textId="77777777" w:rsidR="008414DC" w:rsidRPr="00BF4A23" w:rsidRDefault="008414DC" w:rsidP="009F2B74">
            <w:pPr>
              <w:pStyle w:val="TableText"/>
            </w:pPr>
          </w:p>
        </w:tc>
        <w:tc>
          <w:tcPr>
            <w:tcW w:w="898" w:type="dxa"/>
          </w:tcPr>
          <w:p w14:paraId="19BF6096" w14:textId="77777777" w:rsidR="008414DC" w:rsidRPr="009630B7" w:rsidRDefault="008414DC" w:rsidP="009F2B74">
            <w:pPr>
              <w:pStyle w:val="TableText"/>
              <w:numPr>
                <w:ilvl w:val="0"/>
                <w:numId w:val="204"/>
              </w:numPr>
            </w:pPr>
          </w:p>
        </w:tc>
        <w:tc>
          <w:tcPr>
            <w:tcW w:w="4488" w:type="dxa"/>
          </w:tcPr>
          <w:p w14:paraId="5DE907E6" w14:textId="48813A46" w:rsidR="008414DC" w:rsidRDefault="008414DC" w:rsidP="009F2B74">
            <w:pPr>
              <w:pStyle w:val="TableText"/>
            </w:pPr>
            <w:r>
              <w:t xml:space="preserve">Submit to the </w:t>
            </w:r>
            <w:r w:rsidR="007C22F6">
              <w:t>ARPS</w:t>
            </w:r>
            <w:r>
              <w:t xml:space="preserve"> message interface</w:t>
            </w:r>
          </w:p>
        </w:tc>
        <w:tc>
          <w:tcPr>
            <w:tcW w:w="2244" w:type="dxa"/>
          </w:tcPr>
          <w:p w14:paraId="4FE0DF3E" w14:textId="06DDD58F" w:rsidR="008414DC" w:rsidRDefault="008414DC" w:rsidP="009F2B74">
            <w:pPr>
              <w:pStyle w:val="TableText"/>
            </w:pPr>
            <w:r>
              <w:t xml:space="preserve">Message processed by </w:t>
            </w:r>
            <w:r w:rsidR="007C22F6">
              <w:t>ARPS</w:t>
            </w:r>
            <w:r>
              <w:t xml:space="preserve"> interface</w:t>
            </w:r>
          </w:p>
        </w:tc>
        <w:tc>
          <w:tcPr>
            <w:tcW w:w="2244" w:type="dxa"/>
          </w:tcPr>
          <w:p w14:paraId="00E11B74" w14:textId="77777777" w:rsidR="008414DC" w:rsidRPr="00DF256B" w:rsidRDefault="008414DC" w:rsidP="009F2B74">
            <w:pPr>
              <w:pStyle w:val="TableText"/>
            </w:pPr>
          </w:p>
        </w:tc>
        <w:tc>
          <w:tcPr>
            <w:tcW w:w="561" w:type="dxa"/>
          </w:tcPr>
          <w:p w14:paraId="56E6E105" w14:textId="77777777" w:rsidR="008414DC" w:rsidRPr="00DF256B" w:rsidRDefault="008414DC" w:rsidP="009F2B74">
            <w:pPr>
              <w:pStyle w:val="TableText"/>
            </w:pPr>
          </w:p>
        </w:tc>
        <w:tc>
          <w:tcPr>
            <w:tcW w:w="2244" w:type="dxa"/>
          </w:tcPr>
          <w:p w14:paraId="72535947" w14:textId="77777777" w:rsidR="008414DC" w:rsidRDefault="008414DC" w:rsidP="009F2B74">
            <w:pPr>
              <w:pStyle w:val="TableText"/>
            </w:pPr>
          </w:p>
        </w:tc>
      </w:tr>
      <w:tr w:rsidR="008414DC" w:rsidRPr="00DF256B" w14:paraId="052CB357" w14:textId="77777777" w:rsidTr="009F2B74">
        <w:trPr>
          <w:cantSplit/>
        </w:trPr>
        <w:tc>
          <w:tcPr>
            <w:tcW w:w="1944" w:type="dxa"/>
          </w:tcPr>
          <w:p w14:paraId="7ACF4689" w14:textId="77777777" w:rsidR="008414DC" w:rsidRPr="00BF4A23" w:rsidRDefault="008414DC" w:rsidP="009F2B74">
            <w:pPr>
              <w:pStyle w:val="TableText"/>
            </w:pPr>
          </w:p>
        </w:tc>
        <w:tc>
          <w:tcPr>
            <w:tcW w:w="898" w:type="dxa"/>
          </w:tcPr>
          <w:p w14:paraId="7CD1E8B5" w14:textId="77777777" w:rsidR="008414DC" w:rsidRPr="009630B7" w:rsidRDefault="008414DC" w:rsidP="009F2B74">
            <w:pPr>
              <w:pStyle w:val="TableText"/>
              <w:numPr>
                <w:ilvl w:val="0"/>
                <w:numId w:val="204"/>
              </w:numPr>
            </w:pPr>
          </w:p>
        </w:tc>
        <w:tc>
          <w:tcPr>
            <w:tcW w:w="4488" w:type="dxa"/>
          </w:tcPr>
          <w:p w14:paraId="1BD95A2C" w14:textId="26BEA52F" w:rsidR="008414DC" w:rsidRDefault="00E172C6" w:rsidP="009F2B74">
            <w:pPr>
              <w:pStyle w:val="TableText"/>
            </w:pPr>
            <w:r>
              <w:t>AAA error=AA returned</w:t>
            </w:r>
          </w:p>
        </w:tc>
        <w:tc>
          <w:tcPr>
            <w:tcW w:w="2244" w:type="dxa"/>
          </w:tcPr>
          <w:p w14:paraId="7C650B8B" w14:textId="44937849" w:rsidR="008414DC" w:rsidRDefault="008414DC" w:rsidP="009F2B74">
            <w:pPr>
              <w:pStyle w:val="TableText"/>
            </w:pPr>
            <w:r>
              <w:t>AAA error response sent to requestor</w:t>
            </w:r>
          </w:p>
        </w:tc>
        <w:tc>
          <w:tcPr>
            <w:tcW w:w="2244" w:type="dxa"/>
          </w:tcPr>
          <w:p w14:paraId="4B78D13A" w14:textId="77777777" w:rsidR="008414DC" w:rsidRPr="00DF256B" w:rsidRDefault="008414DC" w:rsidP="009F2B74">
            <w:pPr>
              <w:pStyle w:val="TableText"/>
            </w:pPr>
          </w:p>
        </w:tc>
        <w:tc>
          <w:tcPr>
            <w:tcW w:w="561" w:type="dxa"/>
          </w:tcPr>
          <w:p w14:paraId="74FF701D" w14:textId="77777777" w:rsidR="008414DC" w:rsidRPr="00DF256B" w:rsidRDefault="008414DC" w:rsidP="009F2B74">
            <w:pPr>
              <w:pStyle w:val="TableText"/>
            </w:pPr>
          </w:p>
        </w:tc>
        <w:tc>
          <w:tcPr>
            <w:tcW w:w="2244" w:type="dxa"/>
          </w:tcPr>
          <w:p w14:paraId="067D04C5" w14:textId="77777777" w:rsidR="008414DC" w:rsidRDefault="008414DC" w:rsidP="009F2B74">
            <w:pPr>
              <w:pStyle w:val="TableText"/>
            </w:pPr>
          </w:p>
        </w:tc>
      </w:tr>
      <w:tr w:rsidR="008414DC" w:rsidRPr="00DF256B" w14:paraId="2E7046AD" w14:textId="77777777" w:rsidTr="009F2B74">
        <w:trPr>
          <w:cantSplit/>
        </w:trPr>
        <w:tc>
          <w:tcPr>
            <w:tcW w:w="1944" w:type="dxa"/>
          </w:tcPr>
          <w:p w14:paraId="5D73475C" w14:textId="77777777" w:rsidR="008414DC" w:rsidRPr="00BF4A23" w:rsidRDefault="008414DC" w:rsidP="009F2B74">
            <w:pPr>
              <w:pStyle w:val="TableText"/>
            </w:pPr>
          </w:p>
        </w:tc>
        <w:tc>
          <w:tcPr>
            <w:tcW w:w="898" w:type="dxa"/>
          </w:tcPr>
          <w:p w14:paraId="2A85730F" w14:textId="77777777" w:rsidR="008414DC" w:rsidRPr="009630B7" w:rsidRDefault="008414DC" w:rsidP="009F2B74">
            <w:pPr>
              <w:pStyle w:val="TableText"/>
              <w:numPr>
                <w:ilvl w:val="0"/>
                <w:numId w:val="204"/>
              </w:numPr>
            </w:pPr>
          </w:p>
        </w:tc>
        <w:tc>
          <w:tcPr>
            <w:tcW w:w="4488" w:type="dxa"/>
          </w:tcPr>
          <w:p w14:paraId="5C9BC9BC" w14:textId="611C1EE4" w:rsidR="008414DC" w:rsidRDefault="008414DC">
            <w:pPr>
              <w:pStyle w:val="TableText"/>
            </w:pPr>
            <w:r>
              <w:t xml:space="preserve">Select </w:t>
            </w:r>
            <w:r w:rsidR="0030772A">
              <w:t>FY15RQTC007G-62</w:t>
            </w:r>
            <w:r w:rsidR="00F41113">
              <w:t xml:space="preserve"> request</w:t>
            </w:r>
            <w:r>
              <w:t xml:space="preserve"> message file</w:t>
            </w:r>
          </w:p>
        </w:tc>
        <w:tc>
          <w:tcPr>
            <w:tcW w:w="2244" w:type="dxa"/>
          </w:tcPr>
          <w:p w14:paraId="5F970F7B" w14:textId="3B7AE551" w:rsidR="008414DC" w:rsidRDefault="008414DC" w:rsidP="009F2B74">
            <w:pPr>
              <w:pStyle w:val="TableText"/>
            </w:pPr>
            <w:r>
              <w:t>Message file selected</w:t>
            </w:r>
          </w:p>
        </w:tc>
        <w:tc>
          <w:tcPr>
            <w:tcW w:w="2244" w:type="dxa"/>
          </w:tcPr>
          <w:p w14:paraId="4139C7E3" w14:textId="77777777" w:rsidR="008414DC" w:rsidRPr="00DF256B" w:rsidRDefault="008414DC" w:rsidP="009F2B74">
            <w:pPr>
              <w:pStyle w:val="TableText"/>
            </w:pPr>
          </w:p>
        </w:tc>
        <w:tc>
          <w:tcPr>
            <w:tcW w:w="561" w:type="dxa"/>
          </w:tcPr>
          <w:p w14:paraId="60B62003" w14:textId="77777777" w:rsidR="008414DC" w:rsidRPr="00DF256B" w:rsidRDefault="008414DC" w:rsidP="009F2B74">
            <w:pPr>
              <w:pStyle w:val="TableText"/>
            </w:pPr>
          </w:p>
        </w:tc>
        <w:tc>
          <w:tcPr>
            <w:tcW w:w="2244" w:type="dxa"/>
          </w:tcPr>
          <w:p w14:paraId="45F6F70B" w14:textId="02C8169F" w:rsidR="008414DC" w:rsidRDefault="008414DC">
            <w:pPr>
              <w:pStyle w:val="TableText"/>
            </w:pPr>
            <w:r>
              <w:t>SV201=</w:t>
            </w:r>
            <w:r w:rsidR="002B057B">
              <w:t>0076</w:t>
            </w:r>
          </w:p>
        </w:tc>
      </w:tr>
      <w:tr w:rsidR="008414DC" w:rsidRPr="00DF256B" w14:paraId="1B28C037" w14:textId="77777777" w:rsidTr="009F2B74">
        <w:trPr>
          <w:cantSplit/>
        </w:trPr>
        <w:tc>
          <w:tcPr>
            <w:tcW w:w="1944" w:type="dxa"/>
          </w:tcPr>
          <w:p w14:paraId="3F4C7958" w14:textId="77777777" w:rsidR="008414DC" w:rsidRPr="00BF4A23" w:rsidRDefault="008414DC" w:rsidP="009F2B74">
            <w:pPr>
              <w:pStyle w:val="TableText"/>
            </w:pPr>
          </w:p>
        </w:tc>
        <w:tc>
          <w:tcPr>
            <w:tcW w:w="898" w:type="dxa"/>
          </w:tcPr>
          <w:p w14:paraId="73D80985" w14:textId="77777777" w:rsidR="008414DC" w:rsidRPr="009630B7" w:rsidRDefault="008414DC" w:rsidP="009F2B74">
            <w:pPr>
              <w:pStyle w:val="TableText"/>
              <w:numPr>
                <w:ilvl w:val="0"/>
                <w:numId w:val="204"/>
              </w:numPr>
            </w:pPr>
          </w:p>
        </w:tc>
        <w:tc>
          <w:tcPr>
            <w:tcW w:w="4488" w:type="dxa"/>
          </w:tcPr>
          <w:p w14:paraId="41F22A61" w14:textId="1C43C7DE" w:rsidR="008414DC" w:rsidRDefault="008414DC" w:rsidP="009F2B74">
            <w:pPr>
              <w:pStyle w:val="TableText"/>
            </w:pPr>
            <w:r>
              <w:t xml:space="preserve">Submit to the </w:t>
            </w:r>
            <w:r w:rsidR="007C22F6">
              <w:t>ARPS</w:t>
            </w:r>
            <w:r>
              <w:t xml:space="preserve"> message interface</w:t>
            </w:r>
          </w:p>
        </w:tc>
        <w:tc>
          <w:tcPr>
            <w:tcW w:w="2244" w:type="dxa"/>
          </w:tcPr>
          <w:p w14:paraId="025096D8" w14:textId="0465F564" w:rsidR="008414DC" w:rsidRDefault="008414DC" w:rsidP="009F2B74">
            <w:pPr>
              <w:pStyle w:val="TableText"/>
            </w:pPr>
            <w:r>
              <w:t xml:space="preserve">Message processed by </w:t>
            </w:r>
            <w:r w:rsidR="007C22F6">
              <w:t>ARPS</w:t>
            </w:r>
            <w:r>
              <w:t xml:space="preserve"> interface</w:t>
            </w:r>
          </w:p>
        </w:tc>
        <w:tc>
          <w:tcPr>
            <w:tcW w:w="2244" w:type="dxa"/>
          </w:tcPr>
          <w:p w14:paraId="68B79A82" w14:textId="77777777" w:rsidR="008414DC" w:rsidRPr="00DF256B" w:rsidRDefault="008414DC" w:rsidP="009F2B74">
            <w:pPr>
              <w:pStyle w:val="TableText"/>
            </w:pPr>
          </w:p>
        </w:tc>
        <w:tc>
          <w:tcPr>
            <w:tcW w:w="561" w:type="dxa"/>
          </w:tcPr>
          <w:p w14:paraId="66AF565A" w14:textId="77777777" w:rsidR="008414DC" w:rsidRPr="00DF256B" w:rsidRDefault="008414DC" w:rsidP="009F2B74">
            <w:pPr>
              <w:pStyle w:val="TableText"/>
            </w:pPr>
          </w:p>
        </w:tc>
        <w:tc>
          <w:tcPr>
            <w:tcW w:w="2244" w:type="dxa"/>
          </w:tcPr>
          <w:p w14:paraId="6F90A577" w14:textId="77777777" w:rsidR="008414DC" w:rsidRDefault="008414DC" w:rsidP="009F2B74">
            <w:pPr>
              <w:pStyle w:val="TableText"/>
            </w:pPr>
          </w:p>
        </w:tc>
      </w:tr>
      <w:tr w:rsidR="008414DC" w:rsidRPr="00DF256B" w14:paraId="717AD6C3" w14:textId="77777777" w:rsidTr="009F2B74">
        <w:trPr>
          <w:cantSplit/>
        </w:trPr>
        <w:tc>
          <w:tcPr>
            <w:tcW w:w="1944" w:type="dxa"/>
          </w:tcPr>
          <w:p w14:paraId="5FDC20E7" w14:textId="77777777" w:rsidR="008414DC" w:rsidRPr="00BF4A23" w:rsidRDefault="008414DC" w:rsidP="009F2B74">
            <w:pPr>
              <w:pStyle w:val="TableText"/>
            </w:pPr>
          </w:p>
        </w:tc>
        <w:tc>
          <w:tcPr>
            <w:tcW w:w="898" w:type="dxa"/>
          </w:tcPr>
          <w:p w14:paraId="1AE7259F" w14:textId="77777777" w:rsidR="008414DC" w:rsidRPr="009630B7" w:rsidRDefault="008414DC" w:rsidP="009F2B74">
            <w:pPr>
              <w:pStyle w:val="TableText"/>
              <w:numPr>
                <w:ilvl w:val="0"/>
                <w:numId w:val="204"/>
              </w:numPr>
            </w:pPr>
          </w:p>
        </w:tc>
        <w:tc>
          <w:tcPr>
            <w:tcW w:w="4488" w:type="dxa"/>
          </w:tcPr>
          <w:p w14:paraId="309B0739" w14:textId="26B4BDE1" w:rsidR="008414DC" w:rsidRDefault="00E172C6" w:rsidP="009F2B74">
            <w:pPr>
              <w:pStyle w:val="TableText"/>
            </w:pPr>
            <w:r>
              <w:t>AAA error=AA returned</w:t>
            </w:r>
          </w:p>
        </w:tc>
        <w:tc>
          <w:tcPr>
            <w:tcW w:w="2244" w:type="dxa"/>
          </w:tcPr>
          <w:p w14:paraId="4670F3F7" w14:textId="3DF0A9CD" w:rsidR="008414DC" w:rsidRDefault="008414DC" w:rsidP="009F2B74">
            <w:pPr>
              <w:pStyle w:val="TableText"/>
            </w:pPr>
            <w:r>
              <w:t>AAA error response sent to requestor</w:t>
            </w:r>
          </w:p>
        </w:tc>
        <w:tc>
          <w:tcPr>
            <w:tcW w:w="2244" w:type="dxa"/>
          </w:tcPr>
          <w:p w14:paraId="764C37E6" w14:textId="77777777" w:rsidR="008414DC" w:rsidRPr="00DF256B" w:rsidRDefault="008414DC" w:rsidP="009F2B74">
            <w:pPr>
              <w:pStyle w:val="TableText"/>
            </w:pPr>
          </w:p>
        </w:tc>
        <w:tc>
          <w:tcPr>
            <w:tcW w:w="561" w:type="dxa"/>
          </w:tcPr>
          <w:p w14:paraId="65096558" w14:textId="77777777" w:rsidR="008414DC" w:rsidRPr="00DF256B" w:rsidRDefault="008414DC" w:rsidP="009F2B74">
            <w:pPr>
              <w:pStyle w:val="TableText"/>
            </w:pPr>
          </w:p>
        </w:tc>
        <w:tc>
          <w:tcPr>
            <w:tcW w:w="2244" w:type="dxa"/>
          </w:tcPr>
          <w:p w14:paraId="3481C54C" w14:textId="77777777" w:rsidR="008414DC" w:rsidRDefault="008414DC" w:rsidP="009F2B74">
            <w:pPr>
              <w:pStyle w:val="TableText"/>
            </w:pPr>
          </w:p>
        </w:tc>
      </w:tr>
      <w:tr w:rsidR="008414DC" w:rsidRPr="00DF256B" w14:paraId="41919D29" w14:textId="77777777" w:rsidTr="009F2B74">
        <w:trPr>
          <w:cantSplit/>
        </w:trPr>
        <w:tc>
          <w:tcPr>
            <w:tcW w:w="1944" w:type="dxa"/>
          </w:tcPr>
          <w:p w14:paraId="2C1B56AB" w14:textId="77777777" w:rsidR="008414DC" w:rsidRPr="00BF4A23" w:rsidRDefault="008414DC" w:rsidP="009F2B74">
            <w:pPr>
              <w:pStyle w:val="TableText"/>
            </w:pPr>
          </w:p>
        </w:tc>
        <w:tc>
          <w:tcPr>
            <w:tcW w:w="898" w:type="dxa"/>
          </w:tcPr>
          <w:p w14:paraId="2FD897E4" w14:textId="77777777" w:rsidR="008414DC" w:rsidRPr="009630B7" w:rsidRDefault="008414DC" w:rsidP="009F2B74">
            <w:pPr>
              <w:pStyle w:val="TableText"/>
              <w:numPr>
                <w:ilvl w:val="0"/>
                <w:numId w:val="204"/>
              </w:numPr>
            </w:pPr>
          </w:p>
        </w:tc>
        <w:tc>
          <w:tcPr>
            <w:tcW w:w="4488" w:type="dxa"/>
          </w:tcPr>
          <w:p w14:paraId="2347E164" w14:textId="78D1C89B" w:rsidR="008414DC" w:rsidRDefault="008414DC">
            <w:pPr>
              <w:pStyle w:val="TableText"/>
            </w:pPr>
            <w:r>
              <w:t xml:space="preserve">Select </w:t>
            </w:r>
            <w:r w:rsidR="0030772A">
              <w:t>FY15RQTC007G-63</w:t>
            </w:r>
            <w:r w:rsidR="00F41113">
              <w:t xml:space="preserve"> request</w:t>
            </w:r>
            <w:r>
              <w:t xml:space="preserve"> message file</w:t>
            </w:r>
          </w:p>
        </w:tc>
        <w:tc>
          <w:tcPr>
            <w:tcW w:w="2244" w:type="dxa"/>
          </w:tcPr>
          <w:p w14:paraId="179E91D2" w14:textId="57162C73" w:rsidR="008414DC" w:rsidRDefault="008414DC" w:rsidP="009F2B74">
            <w:pPr>
              <w:pStyle w:val="TableText"/>
            </w:pPr>
            <w:r>
              <w:t>Message file selected</w:t>
            </w:r>
          </w:p>
        </w:tc>
        <w:tc>
          <w:tcPr>
            <w:tcW w:w="2244" w:type="dxa"/>
          </w:tcPr>
          <w:p w14:paraId="394CEC9F" w14:textId="77777777" w:rsidR="008414DC" w:rsidRPr="00DF256B" w:rsidRDefault="008414DC" w:rsidP="009F2B74">
            <w:pPr>
              <w:pStyle w:val="TableText"/>
            </w:pPr>
          </w:p>
        </w:tc>
        <w:tc>
          <w:tcPr>
            <w:tcW w:w="561" w:type="dxa"/>
          </w:tcPr>
          <w:p w14:paraId="571E669A" w14:textId="77777777" w:rsidR="008414DC" w:rsidRPr="00DF256B" w:rsidRDefault="008414DC" w:rsidP="009F2B74">
            <w:pPr>
              <w:pStyle w:val="TableText"/>
            </w:pPr>
          </w:p>
        </w:tc>
        <w:tc>
          <w:tcPr>
            <w:tcW w:w="2244" w:type="dxa"/>
          </w:tcPr>
          <w:p w14:paraId="44530FCA" w14:textId="33AB331F" w:rsidR="008414DC" w:rsidRDefault="008414DC">
            <w:pPr>
              <w:pStyle w:val="TableText"/>
            </w:pPr>
            <w:r>
              <w:t>SV201=</w:t>
            </w:r>
            <w:r w:rsidR="002B057B">
              <w:t>0077</w:t>
            </w:r>
          </w:p>
        </w:tc>
      </w:tr>
      <w:tr w:rsidR="008414DC" w:rsidRPr="00DF256B" w14:paraId="209A2B77" w14:textId="77777777" w:rsidTr="009F2B74">
        <w:trPr>
          <w:cantSplit/>
        </w:trPr>
        <w:tc>
          <w:tcPr>
            <w:tcW w:w="1944" w:type="dxa"/>
          </w:tcPr>
          <w:p w14:paraId="1FC3E0E8" w14:textId="77777777" w:rsidR="008414DC" w:rsidRPr="00BF4A23" w:rsidRDefault="008414DC" w:rsidP="009F2B74">
            <w:pPr>
              <w:pStyle w:val="TableText"/>
            </w:pPr>
          </w:p>
        </w:tc>
        <w:tc>
          <w:tcPr>
            <w:tcW w:w="898" w:type="dxa"/>
          </w:tcPr>
          <w:p w14:paraId="3897EFA9" w14:textId="77777777" w:rsidR="008414DC" w:rsidRPr="009630B7" w:rsidRDefault="008414DC" w:rsidP="009F2B74">
            <w:pPr>
              <w:pStyle w:val="TableText"/>
              <w:numPr>
                <w:ilvl w:val="0"/>
                <w:numId w:val="204"/>
              </w:numPr>
            </w:pPr>
          </w:p>
        </w:tc>
        <w:tc>
          <w:tcPr>
            <w:tcW w:w="4488" w:type="dxa"/>
          </w:tcPr>
          <w:p w14:paraId="37D1F5E5" w14:textId="16F44B8F" w:rsidR="008414DC" w:rsidRDefault="008414DC" w:rsidP="009F2B74">
            <w:pPr>
              <w:pStyle w:val="TableText"/>
            </w:pPr>
            <w:r>
              <w:t xml:space="preserve">Submit to the </w:t>
            </w:r>
            <w:r w:rsidR="007C22F6">
              <w:t>ARPS</w:t>
            </w:r>
            <w:r>
              <w:t xml:space="preserve"> message interface</w:t>
            </w:r>
          </w:p>
        </w:tc>
        <w:tc>
          <w:tcPr>
            <w:tcW w:w="2244" w:type="dxa"/>
          </w:tcPr>
          <w:p w14:paraId="0CD32152" w14:textId="60F56078" w:rsidR="008414DC" w:rsidRDefault="008414DC" w:rsidP="009F2B74">
            <w:pPr>
              <w:pStyle w:val="TableText"/>
            </w:pPr>
            <w:r>
              <w:t xml:space="preserve">Message processed by </w:t>
            </w:r>
            <w:r w:rsidR="007C22F6">
              <w:t>ARPS</w:t>
            </w:r>
            <w:r>
              <w:t xml:space="preserve"> interface</w:t>
            </w:r>
          </w:p>
        </w:tc>
        <w:tc>
          <w:tcPr>
            <w:tcW w:w="2244" w:type="dxa"/>
          </w:tcPr>
          <w:p w14:paraId="1AB1F313" w14:textId="77777777" w:rsidR="008414DC" w:rsidRPr="00DF256B" w:rsidRDefault="008414DC" w:rsidP="009F2B74">
            <w:pPr>
              <w:pStyle w:val="TableText"/>
            </w:pPr>
          </w:p>
        </w:tc>
        <w:tc>
          <w:tcPr>
            <w:tcW w:w="561" w:type="dxa"/>
          </w:tcPr>
          <w:p w14:paraId="37C6E0CB" w14:textId="77777777" w:rsidR="008414DC" w:rsidRPr="00DF256B" w:rsidRDefault="008414DC" w:rsidP="009F2B74">
            <w:pPr>
              <w:pStyle w:val="TableText"/>
            </w:pPr>
          </w:p>
        </w:tc>
        <w:tc>
          <w:tcPr>
            <w:tcW w:w="2244" w:type="dxa"/>
          </w:tcPr>
          <w:p w14:paraId="63AA8AC2" w14:textId="77777777" w:rsidR="008414DC" w:rsidRDefault="008414DC" w:rsidP="009F2B74">
            <w:pPr>
              <w:pStyle w:val="TableText"/>
            </w:pPr>
          </w:p>
        </w:tc>
      </w:tr>
      <w:tr w:rsidR="008414DC" w:rsidRPr="00DF256B" w14:paraId="58CED6EB" w14:textId="77777777" w:rsidTr="009F2B74">
        <w:trPr>
          <w:cantSplit/>
        </w:trPr>
        <w:tc>
          <w:tcPr>
            <w:tcW w:w="1944" w:type="dxa"/>
          </w:tcPr>
          <w:p w14:paraId="4341745E" w14:textId="77777777" w:rsidR="008414DC" w:rsidRPr="00BF4A23" w:rsidRDefault="008414DC" w:rsidP="009F2B74">
            <w:pPr>
              <w:pStyle w:val="TableText"/>
            </w:pPr>
          </w:p>
        </w:tc>
        <w:tc>
          <w:tcPr>
            <w:tcW w:w="898" w:type="dxa"/>
          </w:tcPr>
          <w:p w14:paraId="411A194F" w14:textId="77777777" w:rsidR="008414DC" w:rsidRPr="009630B7" w:rsidRDefault="008414DC" w:rsidP="009F2B74">
            <w:pPr>
              <w:pStyle w:val="TableText"/>
              <w:numPr>
                <w:ilvl w:val="0"/>
                <w:numId w:val="204"/>
              </w:numPr>
            </w:pPr>
          </w:p>
        </w:tc>
        <w:tc>
          <w:tcPr>
            <w:tcW w:w="4488" w:type="dxa"/>
          </w:tcPr>
          <w:p w14:paraId="2149B967" w14:textId="37283DED" w:rsidR="008414DC" w:rsidRDefault="00E172C6" w:rsidP="009F2B74">
            <w:pPr>
              <w:pStyle w:val="TableText"/>
            </w:pPr>
            <w:r>
              <w:t>AAA error=AA returned</w:t>
            </w:r>
          </w:p>
        </w:tc>
        <w:tc>
          <w:tcPr>
            <w:tcW w:w="2244" w:type="dxa"/>
          </w:tcPr>
          <w:p w14:paraId="245A65C2" w14:textId="3DB67751" w:rsidR="008414DC" w:rsidRDefault="008414DC" w:rsidP="009F2B74">
            <w:pPr>
              <w:pStyle w:val="TableText"/>
            </w:pPr>
            <w:r>
              <w:t>AAA error response sent to requestor</w:t>
            </w:r>
          </w:p>
        </w:tc>
        <w:tc>
          <w:tcPr>
            <w:tcW w:w="2244" w:type="dxa"/>
          </w:tcPr>
          <w:p w14:paraId="3AFE85F0" w14:textId="77777777" w:rsidR="008414DC" w:rsidRPr="00DF256B" w:rsidRDefault="008414DC" w:rsidP="009F2B74">
            <w:pPr>
              <w:pStyle w:val="TableText"/>
            </w:pPr>
          </w:p>
        </w:tc>
        <w:tc>
          <w:tcPr>
            <w:tcW w:w="561" w:type="dxa"/>
          </w:tcPr>
          <w:p w14:paraId="51652672" w14:textId="77777777" w:rsidR="008414DC" w:rsidRPr="00DF256B" w:rsidRDefault="008414DC" w:rsidP="009F2B74">
            <w:pPr>
              <w:pStyle w:val="TableText"/>
            </w:pPr>
          </w:p>
        </w:tc>
        <w:tc>
          <w:tcPr>
            <w:tcW w:w="2244" w:type="dxa"/>
          </w:tcPr>
          <w:p w14:paraId="3080D096" w14:textId="77777777" w:rsidR="008414DC" w:rsidRDefault="008414DC" w:rsidP="009F2B74">
            <w:pPr>
              <w:pStyle w:val="TableText"/>
            </w:pPr>
          </w:p>
        </w:tc>
      </w:tr>
      <w:tr w:rsidR="008414DC" w:rsidRPr="00DF256B" w14:paraId="288FBBB9" w14:textId="77777777" w:rsidTr="009F2B74">
        <w:trPr>
          <w:cantSplit/>
        </w:trPr>
        <w:tc>
          <w:tcPr>
            <w:tcW w:w="1944" w:type="dxa"/>
          </w:tcPr>
          <w:p w14:paraId="7C686811" w14:textId="77777777" w:rsidR="008414DC" w:rsidRPr="00BF4A23" w:rsidRDefault="008414DC" w:rsidP="009F2B74">
            <w:pPr>
              <w:pStyle w:val="TableText"/>
            </w:pPr>
          </w:p>
        </w:tc>
        <w:tc>
          <w:tcPr>
            <w:tcW w:w="898" w:type="dxa"/>
          </w:tcPr>
          <w:p w14:paraId="4C6D5115" w14:textId="77777777" w:rsidR="008414DC" w:rsidRPr="009630B7" w:rsidRDefault="008414DC" w:rsidP="009F2B74">
            <w:pPr>
              <w:pStyle w:val="TableText"/>
              <w:numPr>
                <w:ilvl w:val="0"/>
                <w:numId w:val="204"/>
              </w:numPr>
            </w:pPr>
          </w:p>
        </w:tc>
        <w:tc>
          <w:tcPr>
            <w:tcW w:w="4488" w:type="dxa"/>
          </w:tcPr>
          <w:p w14:paraId="18CC64AE" w14:textId="3968A5C5" w:rsidR="008414DC" w:rsidRDefault="008414DC">
            <w:pPr>
              <w:pStyle w:val="TableText"/>
            </w:pPr>
            <w:r>
              <w:t xml:space="preserve">Select </w:t>
            </w:r>
            <w:r w:rsidR="0030772A">
              <w:t>FY15RQTC007G-64</w:t>
            </w:r>
            <w:r w:rsidR="00F41113">
              <w:t xml:space="preserve"> request</w:t>
            </w:r>
            <w:r>
              <w:t xml:space="preserve"> message file</w:t>
            </w:r>
          </w:p>
        </w:tc>
        <w:tc>
          <w:tcPr>
            <w:tcW w:w="2244" w:type="dxa"/>
          </w:tcPr>
          <w:p w14:paraId="743F16B6" w14:textId="1B280244" w:rsidR="008414DC" w:rsidRDefault="008414DC" w:rsidP="009F2B74">
            <w:pPr>
              <w:pStyle w:val="TableText"/>
            </w:pPr>
            <w:r>
              <w:t>Message file selected</w:t>
            </w:r>
          </w:p>
        </w:tc>
        <w:tc>
          <w:tcPr>
            <w:tcW w:w="2244" w:type="dxa"/>
          </w:tcPr>
          <w:p w14:paraId="33574A77" w14:textId="77777777" w:rsidR="008414DC" w:rsidRPr="00DF256B" w:rsidRDefault="008414DC" w:rsidP="009F2B74">
            <w:pPr>
              <w:pStyle w:val="TableText"/>
            </w:pPr>
          </w:p>
        </w:tc>
        <w:tc>
          <w:tcPr>
            <w:tcW w:w="561" w:type="dxa"/>
          </w:tcPr>
          <w:p w14:paraId="36D084EF" w14:textId="77777777" w:rsidR="008414DC" w:rsidRPr="00DF256B" w:rsidRDefault="008414DC" w:rsidP="009F2B74">
            <w:pPr>
              <w:pStyle w:val="TableText"/>
            </w:pPr>
          </w:p>
        </w:tc>
        <w:tc>
          <w:tcPr>
            <w:tcW w:w="2244" w:type="dxa"/>
          </w:tcPr>
          <w:p w14:paraId="78888629" w14:textId="0B2732D4" w:rsidR="008414DC" w:rsidRDefault="008414DC">
            <w:pPr>
              <w:pStyle w:val="TableText"/>
            </w:pPr>
            <w:r>
              <w:t>SV201=</w:t>
            </w:r>
            <w:r w:rsidR="002B057B">
              <w:t>0078</w:t>
            </w:r>
          </w:p>
        </w:tc>
      </w:tr>
      <w:tr w:rsidR="008414DC" w:rsidRPr="00DF256B" w14:paraId="55D01086" w14:textId="77777777" w:rsidTr="009F2B74">
        <w:trPr>
          <w:cantSplit/>
        </w:trPr>
        <w:tc>
          <w:tcPr>
            <w:tcW w:w="1944" w:type="dxa"/>
          </w:tcPr>
          <w:p w14:paraId="55C51284" w14:textId="77777777" w:rsidR="008414DC" w:rsidRPr="00BF4A23" w:rsidRDefault="008414DC" w:rsidP="009F2B74">
            <w:pPr>
              <w:pStyle w:val="TableText"/>
            </w:pPr>
          </w:p>
        </w:tc>
        <w:tc>
          <w:tcPr>
            <w:tcW w:w="898" w:type="dxa"/>
          </w:tcPr>
          <w:p w14:paraId="04643443" w14:textId="77777777" w:rsidR="008414DC" w:rsidRPr="009630B7" w:rsidRDefault="008414DC" w:rsidP="009F2B74">
            <w:pPr>
              <w:pStyle w:val="TableText"/>
              <w:numPr>
                <w:ilvl w:val="0"/>
                <w:numId w:val="204"/>
              </w:numPr>
            </w:pPr>
          </w:p>
        </w:tc>
        <w:tc>
          <w:tcPr>
            <w:tcW w:w="4488" w:type="dxa"/>
          </w:tcPr>
          <w:p w14:paraId="1335ADCF" w14:textId="75D8428E" w:rsidR="008414DC" w:rsidRDefault="008414DC" w:rsidP="009F2B74">
            <w:pPr>
              <w:pStyle w:val="TableText"/>
            </w:pPr>
            <w:r>
              <w:t xml:space="preserve">Submit to the </w:t>
            </w:r>
            <w:r w:rsidR="007C22F6">
              <w:t>ARPS</w:t>
            </w:r>
            <w:r>
              <w:t xml:space="preserve"> message interface</w:t>
            </w:r>
          </w:p>
        </w:tc>
        <w:tc>
          <w:tcPr>
            <w:tcW w:w="2244" w:type="dxa"/>
          </w:tcPr>
          <w:p w14:paraId="0D598BE9" w14:textId="7B38ADEB" w:rsidR="008414DC" w:rsidRDefault="008414DC" w:rsidP="009F2B74">
            <w:pPr>
              <w:pStyle w:val="TableText"/>
            </w:pPr>
            <w:r>
              <w:t xml:space="preserve">Message processed by </w:t>
            </w:r>
            <w:r w:rsidR="007C22F6">
              <w:t>ARPS</w:t>
            </w:r>
            <w:r>
              <w:t xml:space="preserve"> interface</w:t>
            </w:r>
          </w:p>
        </w:tc>
        <w:tc>
          <w:tcPr>
            <w:tcW w:w="2244" w:type="dxa"/>
          </w:tcPr>
          <w:p w14:paraId="3F59157A" w14:textId="77777777" w:rsidR="008414DC" w:rsidRPr="00DF256B" w:rsidRDefault="008414DC" w:rsidP="009F2B74">
            <w:pPr>
              <w:pStyle w:val="TableText"/>
            </w:pPr>
          </w:p>
        </w:tc>
        <w:tc>
          <w:tcPr>
            <w:tcW w:w="561" w:type="dxa"/>
          </w:tcPr>
          <w:p w14:paraId="5799CD20" w14:textId="77777777" w:rsidR="008414DC" w:rsidRPr="00DF256B" w:rsidRDefault="008414DC" w:rsidP="009F2B74">
            <w:pPr>
              <w:pStyle w:val="TableText"/>
            </w:pPr>
          </w:p>
        </w:tc>
        <w:tc>
          <w:tcPr>
            <w:tcW w:w="2244" w:type="dxa"/>
          </w:tcPr>
          <w:p w14:paraId="425F1C5E" w14:textId="77777777" w:rsidR="008414DC" w:rsidRDefault="008414DC" w:rsidP="009F2B74">
            <w:pPr>
              <w:pStyle w:val="TableText"/>
            </w:pPr>
          </w:p>
        </w:tc>
      </w:tr>
      <w:tr w:rsidR="008414DC" w:rsidRPr="00DF256B" w14:paraId="5C700FC8" w14:textId="77777777" w:rsidTr="009F2B74">
        <w:trPr>
          <w:cantSplit/>
        </w:trPr>
        <w:tc>
          <w:tcPr>
            <w:tcW w:w="1944" w:type="dxa"/>
          </w:tcPr>
          <w:p w14:paraId="4BF97F78" w14:textId="77777777" w:rsidR="008414DC" w:rsidRPr="00BF4A23" w:rsidRDefault="008414DC" w:rsidP="009F2B74">
            <w:pPr>
              <w:pStyle w:val="TableText"/>
            </w:pPr>
          </w:p>
        </w:tc>
        <w:tc>
          <w:tcPr>
            <w:tcW w:w="898" w:type="dxa"/>
          </w:tcPr>
          <w:p w14:paraId="3D9C0279" w14:textId="77777777" w:rsidR="008414DC" w:rsidRPr="009630B7" w:rsidRDefault="008414DC" w:rsidP="009F2B74">
            <w:pPr>
              <w:pStyle w:val="TableText"/>
              <w:numPr>
                <w:ilvl w:val="0"/>
                <w:numId w:val="204"/>
              </w:numPr>
            </w:pPr>
          </w:p>
        </w:tc>
        <w:tc>
          <w:tcPr>
            <w:tcW w:w="4488" w:type="dxa"/>
          </w:tcPr>
          <w:p w14:paraId="2517BAAB" w14:textId="2FE0FA7B" w:rsidR="008414DC" w:rsidRDefault="00E172C6" w:rsidP="009F2B74">
            <w:pPr>
              <w:pStyle w:val="TableText"/>
            </w:pPr>
            <w:r>
              <w:t>AAA error=AA returned</w:t>
            </w:r>
          </w:p>
        </w:tc>
        <w:tc>
          <w:tcPr>
            <w:tcW w:w="2244" w:type="dxa"/>
          </w:tcPr>
          <w:p w14:paraId="1A60FC61" w14:textId="6E1DFD76" w:rsidR="008414DC" w:rsidRDefault="008414DC" w:rsidP="009F2B74">
            <w:pPr>
              <w:pStyle w:val="TableText"/>
            </w:pPr>
            <w:r>
              <w:t>AAA error response sent to requestor</w:t>
            </w:r>
          </w:p>
        </w:tc>
        <w:tc>
          <w:tcPr>
            <w:tcW w:w="2244" w:type="dxa"/>
          </w:tcPr>
          <w:p w14:paraId="15BEC8F1" w14:textId="77777777" w:rsidR="008414DC" w:rsidRPr="00DF256B" w:rsidRDefault="008414DC" w:rsidP="009F2B74">
            <w:pPr>
              <w:pStyle w:val="TableText"/>
            </w:pPr>
          </w:p>
        </w:tc>
        <w:tc>
          <w:tcPr>
            <w:tcW w:w="561" w:type="dxa"/>
          </w:tcPr>
          <w:p w14:paraId="532F85C3" w14:textId="77777777" w:rsidR="008414DC" w:rsidRPr="00DF256B" w:rsidRDefault="008414DC" w:rsidP="009F2B74">
            <w:pPr>
              <w:pStyle w:val="TableText"/>
            </w:pPr>
          </w:p>
        </w:tc>
        <w:tc>
          <w:tcPr>
            <w:tcW w:w="2244" w:type="dxa"/>
          </w:tcPr>
          <w:p w14:paraId="612B7D3A" w14:textId="77777777" w:rsidR="008414DC" w:rsidRDefault="008414DC" w:rsidP="009F2B74">
            <w:pPr>
              <w:pStyle w:val="TableText"/>
            </w:pPr>
          </w:p>
        </w:tc>
      </w:tr>
      <w:tr w:rsidR="008414DC" w:rsidRPr="00DF256B" w14:paraId="36B77C53" w14:textId="77777777" w:rsidTr="009F2B74">
        <w:trPr>
          <w:cantSplit/>
        </w:trPr>
        <w:tc>
          <w:tcPr>
            <w:tcW w:w="1944" w:type="dxa"/>
          </w:tcPr>
          <w:p w14:paraId="703EAEC0" w14:textId="77777777" w:rsidR="008414DC" w:rsidRPr="00BF4A23" w:rsidRDefault="008414DC" w:rsidP="009F2B74">
            <w:pPr>
              <w:pStyle w:val="TableText"/>
            </w:pPr>
          </w:p>
        </w:tc>
        <w:tc>
          <w:tcPr>
            <w:tcW w:w="898" w:type="dxa"/>
          </w:tcPr>
          <w:p w14:paraId="2FC2E64D" w14:textId="77777777" w:rsidR="008414DC" w:rsidRPr="009630B7" w:rsidRDefault="008414DC" w:rsidP="009F2B74">
            <w:pPr>
              <w:pStyle w:val="TableText"/>
              <w:numPr>
                <w:ilvl w:val="0"/>
                <w:numId w:val="204"/>
              </w:numPr>
            </w:pPr>
          </w:p>
        </w:tc>
        <w:tc>
          <w:tcPr>
            <w:tcW w:w="4488" w:type="dxa"/>
          </w:tcPr>
          <w:p w14:paraId="6309D6D6" w14:textId="7E53C7FE" w:rsidR="008414DC" w:rsidRDefault="008414DC">
            <w:pPr>
              <w:pStyle w:val="TableText"/>
            </w:pPr>
            <w:r>
              <w:t xml:space="preserve">Select </w:t>
            </w:r>
            <w:r w:rsidR="0030772A">
              <w:t>FY15RQTC007G-65</w:t>
            </w:r>
            <w:r w:rsidR="00F41113">
              <w:t xml:space="preserve"> request</w:t>
            </w:r>
            <w:r>
              <w:t xml:space="preserve"> message file</w:t>
            </w:r>
          </w:p>
        </w:tc>
        <w:tc>
          <w:tcPr>
            <w:tcW w:w="2244" w:type="dxa"/>
          </w:tcPr>
          <w:p w14:paraId="0B83B8CC" w14:textId="5EB4C599" w:rsidR="008414DC" w:rsidRDefault="008414DC" w:rsidP="009F2B74">
            <w:pPr>
              <w:pStyle w:val="TableText"/>
            </w:pPr>
            <w:r>
              <w:t>Message file selected</w:t>
            </w:r>
          </w:p>
        </w:tc>
        <w:tc>
          <w:tcPr>
            <w:tcW w:w="2244" w:type="dxa"/>
          </w:tcPr>
          <w:p w14:paraId="5755108C" w14:textId="77777777" w:rsidR="008414DC" w:rsidRPr="00DF256B" w:rsidRDefault="008414DC" w:rsidP="009F2B74">
            <w:pPr>
              <w:pStyle w:val="TableText"/>
            </w:pPr>
          </w:p>
        </w:tc>
        <w:tc>
          <w:tcPr>
            <w:tcW w:w="561" w:type="dxa"/>
          </w:tcPr>
          <w:p w14:paraId="7568ABAA" w14:textId="77777777" w:rsidR="008414DC" w:rsidRPr="00DF256B" w:rsidRDefault="008414DC" w:rsidP="009F2B74">
            <w:pPr>
              <w:pStyle w:val="TableText"/>
            </w:pPr>
          </w:p>
        </w:tc>
        <w:tc>
          <w:tcPr>
            <w:tcW w:w="2244" w:type="dxa"/>
          </w:tcPr>
          <w:p w14:paraId="4B8E8CAC" w14:textId="15EF749E" w:rsidR="008414DC" w:rsidRDefault="008414DC">
            <w:pPr>
              <w:pStyle w:val="TableText"/>
            </w:pPr>
            <w:r>
              <w:t>SV201=</w:t>
            </w:r>
            <w:r w:rsidR="002B057B">
              <w:t>0079</w:t>
            </w:r>
          </w:p>
        </w:tc>
      </w:tr>
      <w:tr w:rsidR="008414DC" w:rsidRPr="00DF256B" w14:paraId="67FDE828" w14:textId="77777777" w:rsidTr="009F2B74">
        <w:trPr>
          <w:cantSplit/>
        </w:trPr>
        <w:tc>
          <w:tcPr>
            <w:tcW w:w="1944" w:type="dxa"/>
          </w:tcPr>
          <w:p w14:paraId="6E30FC9F" w14:textId="77777777" w:rsidR="008414DC" w:rsidRPr="00BF4A23" w:rsidRDefault="008414DC" w:rsidP="009F2B74">
            <w:pPr>
              <w:pStyle w:val="TableText"/>
            </w:pPr>
          </w:p>
        </w:tc>
        <w:tc>
          <w:tcPr>
            <w:tcW w:w="898" w:type="dxa"/>
          </w:tcPr>
          <w:p w14:paraId="68585147" w14:textId="77777777" w:rsidR="008414DC" w:rsidRPr="009630B7" w:rsidRDefault="008414DC" w:rsidP="009F2B74">
            <w:pPr>
              <w:pStyle w:val="TableText"/>
              <w:numPr>
                <w:ilvl w:val="0"/>
                <w:numId w:val="204"/>
              </w:numPr>
            </w:pPr>
          </w:p>
        </w:tc>
        <w:tc>
          <w:tcPr>
            <w:tcW w:w="4488" w:type="dxa"/>
          </w:tcPr>
          <w:p w14:paraId="1F32F1D4" w14:textId="4E1DC851" w:rsidR="008414DC" w:rsidRDefault="008414DC" w:rsidP="009F2B74">
            <w:pPr>
              <w:pStyle w:val="TableText"/>
            </w:pPr>
            <w:r>
              <w:t xml:space="preserve">Submit to the </w:t>
            </w:r>
            <w:r w:rsidR="007C22F6">
              <w:t>ARPS</w:t>
            </w:r>
            <w:r>
              <w:t xml:space="preserve"> message interface</w:t>
            </w:r>
          </w:p>
        </w:tc>
        <w:tc>
          <w:tcPr>
            <w:tcW w:w="2244" w:type="dxa"/>
          </w:tcPr>
          <w:p w14:paraId="00740E1D" w14:textId="36356BAC" w:rsidR="008414DC" w:rsidRDefault="008414DC" w:rsidP="009F2B74">
            <w:pPr>
              <w:pStyle w:val="TableText"/>
            </w:pPr>
            <w:r>
              <w:t xml:space="preserve">Message processed by </w:t>
            </w:r>
            <w:r w:rsidR="007C22F6">
              <w:t>ARPS</w:t>
            </w:r>
            <w:r>
              <w:t xml:space="preserve"> interface</w:t>
            </w:r>
          </w:p>
        </w:tc>
        <w:tc>
          <w:tcPr>
            <w:tcW w:w="2244" w:type="dxa"/>
          </w:tcPr>
          <w:p w14:paraId="7F4E1592" w14:textId="77777777" w:rsidR="008414DC" w:rsidRPr="00DF256B" w:rsidRDefault="008414DC" w:rsidP="009F2B74">
            <w:pPr>
              <w:pStyle w:val="TableText"/>
            </w:pPr>
          </w:p>
        </w:tc>
        <w:tc>
          <w:tcPr>
            <w:tcW w:w="561" w:type="dxa"/>
          </w:tcPr>
          <w:p w14:paraId="719E743A" w14:textId="77777777" w:rsidR="008414DC" w:rsidRPr="00DF256B" w:rsidRDefault="008414DC" w:rsidP="009F2B74">
            <w:pPr>
              <w:pStyle w:val="TableText"/>
            </w:pPr>
          </w:p>
        </w:tc>
        <w:tc>
          <w:tcPr>
            <w:tcW w:w="2244" w:type="dxa"/>
          </w:tcPr>
          <w:p w14:paraId="66DDD9EB" w14:textId="77777777" w:rsidR="008414DC" w:rsidRDefault="008414DC" w:rsidP="009F2B74">
            <w:pPr>
              <w:pStyle w:val="TableText"/>
            </w:pPr>
          </w:p>
        </w:tc>
      </w:tr>
      <w:tr w:rsidR="008414DC" w:rsidRPr="00DF256B" w14:paraId="5C2F5604" w14:textId="77777777" w:rsidTr="009F2B74">
        <w:trPr>
          <w:cantSplit/>
        </w:trPr>
        <w:tc>
          <w:tcPr>
            <w:tcW w:w="1944" w:type="dxa"/>
          </w:tcPr>
          <w:p w14:paraId="286D21DE" w14:textId="77777777" w:rsidR="008414DC" w:rsidRPr="00BF4A23" w:rsidRDefault="008414DC" w:rsidP="009F2B74">
            <w:pPr>
              <w:pStyle w:val="TableText"/>
            </w:pPr>
          </w:p>
        </w:tc>
        <w:tc>
          <w:tcPr>
            <w:tcW w:w="898" w:type="dxa"/>
          </w:tcPr>
          <w:p w14:paraId="7DB91737" w14:textId="77777777" w:rsidR="008414DC" w:rsidRPr="009630B7" w:rsidRDefault="008414DC" w:rsidP="009F2B74">
            <w:pPr>
              <w:pStyle w:val="TableText"/>
              <w:numPr>
                <w:ilvl w:val="0"/>
                <w:numId w:val="204"/>
              </w:numPr>
            </w:pPr>
          </w:p>
        </w:tc>
        <w:tc>
          <w:tcPr>
            <w:tcW w:w="4488" w:type="dxa"/>
          </w:tcPr>
          <w:p w14:paraId="40BC8374" w14:textId="505E989C" w:rsidR="008414DC" w:rsidRDefault="00E172C6" w:rsidP="009F2B74">
            <w:pPr>
              <w:pStyle w:val="TableText"/>
            </w:pPr>
            <w:r>
              <w:t>AAA error=AA returned</w:t>
            </w:r>
          </w:p>
        </w:tc>
        <w:tc>
          <w:tcPr>
            <w:tcW w:w="2244" w:type="dxa"/>
          </w:tcPr>
          <w:p w14:paraId="1B0BD754" w14:textId="0083B9CB" w:rsidR="008414DC" w:rsidRDefault="008414DC" w:rsidP="009F2B74">
            <w:pPr>
              <w:pStyle w:val="TableText"/>
            </w:pPr>
            <w:r>
              <w:t>AAA error response sent to requestor</w:t>
            </w:r>
          </w:p>
        </w:tc>
        <w:tc>
          <w:tcPr>
            <w:tcW w:w="2244" w:type="dxa"/>
          </w:tcPr>
          <w:p w14:paraId="3050715B" w14:textId="77777777" w:rsidR="008414DC" w:rsidRPr="00DF256B" w:rsidRDefault="008414DC" w:rsidP="009F2B74">
            <w:pPr>
              <w:pStyle w:val="TableText"/>
            </w:pPr>
          </w:p>
        </w:tc>
        <w:tc>
          <w:tcPr>
            <w:tcW w:w="561" w:type="dxa"/>
          </w:tcPr>
          <w:p w14:paraId="1919809C" w14:textId="77777777" w:rsidR="008414DC" w:rsidRPr="00DF256B" w:rsidRDefault="008414DC" w:rsidP="009F2B74">
            <w:pPr>
              <w:pStyle w:val="TableText"/>
            </w:pPr>
          </w:p>
        </w:tc>
        <w:tc>
          <w:tcPr>
            <w:tcW w:w="2244" w:type="dxa"/>
          </w:tcPr>
          <w:p w14:paraId="02679E44" w14:textId="77777777" w:rsidR="008414DC" w:rsidRDefault="008414DC" w:rsidP="009F2B74">
            <w:pPr>
              <w:pStyle w:val="TableText"/>
            </w:pPr>
          </w:p>
        </w:tc>
      </w:tr>
      <w:tr w:rsidR="008414DC" w:rsidRPr="00DF256B" w14:paraId="02C59EAD" w14:textId="77777777" w:rsidTr="009F2B74">
        <w:trPr>
          <w:cantSplit/>
        </w:trPr>
        <w:tc>
          <w:tcPr>
            <w:tcW w:w="1944" w:type="dxa"/>
          </w:tcPr>
          <w:p w14:paraId="45C9104B" w14:textId="77777777" w:rsidR="008414DC" w:rsidRPr="00BF4A23" w:rsidRDefault="008414DC" w:rsidP="009F2B74">
            <w:pPr>
              <w:pStyle w:val="TableText"/>
            </w:pPr>
          </w:p>
        </w:tc>
        <w:tc>
          <w:tcPr>
            <w:tcW w:w="898" w:type="dxa"/>
          </w:tcPr>
          <w:p w14:paraId="4D82DA1F" w14:textId="77777777" w:rsidR="008414DC" w:rsidRPr="009630B7" w:rsidRDefault="008414DC" w:rsidP="009F2B74">
            <w:pPr>
              <w:pStyle w:val="TableText"/>
              <w:numPr>
                <w:ilvl w:val="0"/>
                <w:numId w:val="204"/>
              </w:numPr>
            </w:pPr>
          </w:p>
        </w:tc>
        <w:tc>
          <w:tcPr>
            <w:tcW w:w="4488" w:type="dxa"/>
          </w:tcPr>
          <w:p w14:paraId="2FF6BF0A" w14:textId="18AB73C8" w:rsidR="008414DC" w:rsidRDefault="008414DC">
            <w:pPr>
              <w:pStyle w:val="TableText"/>
            </w:pPr>
            <w:r>
              <w:t xml:space="preserve">Select </w:t>
            </w:r>
            <w:r w:rsidR="0030772A">
              <w:t>FY15RQTC007G-66</w:t>
            </w:r>
            <w:r w:rsidR="00F41113">
              <w:t xml:space="preserve"> request</w:t>
            </w:r>
            <w:r>
              <w:t xml:space="preserve"> message file</w:t>
            </w:r>
          </w:p>
        </w:tc>
        <w:tc>
          <w:tcPr>
            <w:tcW w:w="2244" w:type="dxa"/>
          </w:tcPr>
          <w:p w14:paraId="280BAC10" w14:textId="0E1BA33B" w:rsidR="008414DC" w:rsidRDefault="008414DC" w:rsidP="009F2B74">
            <w:pPr>
              <w:pStyle w:val="TableText"/>
            </w:pPr>
            <w:r>
              <w:t>Message file selected</w:t>
            </w:r>
          </w:p>
        </w:tc>
        <w:tc>
          <w:tcPr>
            <w:tcW w:w="2244" w:type="dxa"/>
          </w:tcPr>
          <w:p w14:paraId="62D4BBF3" w14:textId="77777777" w:rsidR="008414DC" w:rsidRPr="00DF256B" w:rsidRDefault="008414DC" w:rsidP="009F2B74">
            <w:pPr>
              <w:pStyle w:val="TableText"/>
            </w:pPr>
          </w:p>
        </w:tc>
        <w:tc>
          <w:tcPr>
            <w:tcW w:w="561" w:type="dxa"/>
          </w:tcPr>
          <w:p w14:paraId="163B46D3" w14:textId="77777777" w:rsidR="008414DC" w:rsidRPr="00DF256B" w:rsidRDefault="008414DC" w:rsidP="009F2B74">
            <w:pPr>
              <w:pStyle w:val="TableText"/>
            </w:pPr>
          </w:p>
        </w:tc>
        <w:tc>
          <w:tcPr>
            <w:tcW w:w="2244" w:type="dxa"/>
          </w:tcPr>
          <w:p w14:paraId="7B18D58E" w14:textId="6D67BEBB" w:rsidR="008414DC" w:rsidRDefault="008414DC">
            <w:pPr>
              <w:pStyle w:val="TableText"/>
            </w:pPr>
            <w:r>
              <w:t>SV201=</w:t>
            </w:r>
            <w:r w:rsidR="002B057B">
              <w:t>0080</w:t>
            </w:r>
          </w:p>
        </w:tc>
      </w:tr>
      <w:tr w:rsidR="008414DC" w:rsidRPr="00DF256B" w14:paraId="1C7B5FEB" w14:textId="77777777" w:rsidTr="009F2B74">
        <w:trPr>
          <w:cantSplit/>
        </w:trPr>
        <w:tc>
          <w:tcPr>
            <w:tcW w:w="1944" w:type="dxa"/>
          </w:tcPr>
          <w:p w14:paraId="5909ABF0" w14:textId="77777777" w:rsidR="008414DC" w:rsidRPr="00BF4A23" w:rsidRDefault="008414DC" w:rsidP="009F2B74">
            <w:pPr>
              <w:pStyle w:val="TableText"/>
            </w:pPr>
          </w:p>
        </w:tc>
        <w:tc>
          <w:tcPr>
            <w:tcW w:w="898" w:type="dxa"/>
          </w:tcPr>
          <w:p w14:paraId="63160AB3" w14:textId="77777777" w:rsidR="008414DC" w:rsidRPr="009630B7" w:rsidRDefault="008414DC" w:rsidP="009F2B74">
            <w:pPr>
              <w:pStyle w:val="TableText"/>
              <w:numPr>
                <w:ilvl w:val="0"/>
                <w:numId w:val="204"/>
              </w:numPr>
            </w:pPr>
          </w:p>
        </w:tc>
        <w:tc>
          <w:tcPr>
            <w:tcW w:w="4488" w:type="dxa"/>
          </w:tcPr>
          <w:p w14:paraId="5FA5602C" w14:textId="08DFC42E" w:rsidR="008414DC" w:rsidRDefault="008414DC" w:rsidP="009F2B74">
            <w:pPr>
              <w:pStyle w:val="TableText"/>
            </w:pPr>
            <w:r>
              <w:t xml:space="preserve">Submit to the </w:t>
            </w:r>
            <w:r w:rsidR="007C22F6">
              <w:t>ARPS</w:t>
            </w:r>
            <w:r>
              <w:t xml:space="preserve"> message interface</w:t>
            </w:r>
          </w:p>
        </w:tc>
        <w:tc>
          <w:tcPr>
            <w:tcW w:w="2244" w:type="dxa"/>
          </w:tcPr>
          <w:p w14:paraId="66676E72" w14:textId="43BF213C" w:rsidR="008414DC" w:rsidRDefault="008414DC" w:rsidP="009F2B74">
            <w:pPr>
              <w:pStyle w:val="TableText"/>
            </w:pPr>
            <w:r>
              <w:t xml:space="preserve">Message processed by </w:t>
            </w:r>
            <w:r w:rsidR="007C22F6">
              <w:t>ARPS</w:t>
            </w:r>
            <w:r>
              <w:t xml:space="preserve"> interface</w:t>
            </w:r>
          </w:p>
        </w:tc>
        <w:tc>
          <w:tcPr>
            <w:tcW w:w="2244" w:type="dxa"/>
          </w:tcPr>
          <w:p w14:paraId="2904EBEC" w14:textId="77777777" w:rsidR="008414DC" w:rsidRPr="00DF256B" w:rsidRDefault="008414DC" w:rsidP="009F2B74">
            <w:pPr>
              <w:pStyle w:val="TableText"/>
            </w:pPr>
          </w:p>
        </w:tc>
        <w:tc>
          <w:tcPr>
            <w:tcW w:w="561" w:type="dxa"/>
          </w:tcPr>
          <w:p w14:paraId="3CDB94C7" w14:textId="77777777" w:rsidR="008414DC" w:rsidRPr="00DF256B" w:rsidRDefault="008414DC" w:rsidP="009F2B74">
            <w:pPr>
              <w:pStyle w:val="TableText"/>
            </w:pPr>
          </w:p>
        </w:tc>
        <w:tc>
          <w:tcPr>
            <w:tcW w:w="2244" w:type="dxa"/>
          </w:tcPr>
          <w:p w14:paraId="4EE75A2D" w14:textId="77777777" w:rsidR="008414DC" w:rsidRDefault="008414DC" w:rsidP="009F2B74">
            <w:pPr>
              <w:pStyle w:val="TableText"/>
            </w:pPr>
          </w:p>
        </w:tc>
      </w:tr>
      <w:tr w:rsidR="008414DC" w:rsidRPr="00DF256B" w14:paraId="611863BC" w14:textId="77777777" w:rsidTr="009F2B74">
        <w:trPr>
          <w:cantSplit/>
        </w:trPr>
        <w:tc>
          <w:tcPr>
            <w:tcW w:w="1944" w:type="dxa"/>
          </w:tcPr>
          <w:p w14:paraId="1F5AECB9" w14:textId="77777777" w:rsidR="008414DC" w:rsidRPr="00BF4A23" w:rsidRDefault="008414DC" w:rsidP="009F2B74">
            <w:pPr>
              <w:pStyle w:val="TableText"/>
            </w:pPr>
          </w:p>
        </w:tc>
        <w:tc>
          <w:tcPr>
            <w:tcW w:w="898" w:type="dxa"/>
          </w:tcPr>
          <w:p w14:paraId="7E3835CB" w14:textId="77777777" w:rsidR="008414DC" w:rsidRPr="009630B7" w:rsidRDefault="008414DC" w:rsidP="009F2B74">
            <w:pPr>
              <w:pStyle w:val="TableText"/>
              <w:numPr>
                <w:ilvl w:val="0"/>
                <w:numId w:val="204"/>
              </w:numPr>
            </w:pPr>
          </w:p>
        </w:tc>
        <w:tc>
          <w:tcPr>
            <w:tcW w:w="4488" w:type="dxa"/>
          </w:tcPr>
          <w:p w14:paraId="4D749C9D" w14:textId="318DCFD0" w:rsidR="008414DC" w:rsidRDefault="00E172C6" w:rsidP="009F2B74">
            <w:pPr>
              <w:pStyle w:val="TableText"/>
            </w:pPr>
            <w:r>
              <w:t>AAA error=AA returned</w:t>
            </w:r>
          </w:p>
        </w:tc>
        <w:tc>
          <w:tcPr>
            <w:tcW w:w="2244" w:type="dxa"/>
          </w:tcPr>
          <w:p w14:paraId="0DA91438" w14:textId="1441C5E0" w:rsidR="008414DC" w:rsidRDefault="008414DC" w:rsidP="009F2B74">
            <w:pPr>
              <w:pStyle w:val="TableText"/>
            </w:pPr>
            <w:r>
              <w:t>AAA error response sent to requestor</w:t>
            </w:r>
          </w:p>
        </w:tc>
        <w:tc>
          <w:tcPr>
            <w:tcW w:w="2244" w:type="dxa"/>
          </w:tcPr>
          <w:p w14:paraId="2A797260" w14:textId="77777777" w:rsidR="008414DC" w:rsidRPr="00DF256B" w:rsidRDefault="008414DC" w:rsidP="009F2B74">
            <w:pPr>
              <w:pStyle w:val="TableText"/>
            </w:pPr>
          </w:p>
        </w:tc>
        <w:tc>
          <w:tcPr>
            <w:tcW w:w="561" w:type="dxa"/>
          </w:tcPr>
          <w:p w14:paraId="10259209" w14:textId="77777777" w:rsidR="008414DC" w:rsidRPr="00DF256B" w:rsidRDefault="008414DC" w:rsidP="009F2B74">
            <w:pPr>
              <w:pStyle w:val="TableText"/>
            </w:pPr>
          </w:p>
        </w:tc>
        <w:tc>
          <w:tcPr>
            <w:tcW w:w="2244" w:type="dxa"/>
          </w:tcPr>
          <w:p w14:paraId="0C602FDA" w14:textId="77777777" w:rsidR="008414DC" w:rsidRDefault="008414DC" w:rsidP="009F2B74">
            <w:pPr>
              <w:pStyle w:val="TableText"/>
            </w:pPr>
          </w:p>
        </w:tc>
      </w:tr>
      <w:tr w:rsidR="008414DC" w:rsidRPr="00DF256B" w14:paraId="3288A7D6" w14:textId="77777777" w:rsidTr="009F2B74">
        <w:trPr>
          <w:cantSplit/>
        </w:trPr>
        <w:tc>
          <w:tcPr>
            <w:tcW w:w="1944" w:type="dxa"/>
          </w:tcPr>
          <w:p w14:paraId="0C06AE1C" w14:textId="77777777" w:rsidR="008414DC" w:rsidRPr="00BF4A23" w:rsidRDefault="008414DC" w:rsidP="009F2B74">
            <w:pPr>
              <w:pStyle w:val="TableText"/>
            </w:pPr>
          </w:p>
        </w:tc>
        <w:tc>
          <w:tcPr>
            <w:tcW w:w="898" w:type="dxa"/>
          </w:tcPr>
          <w:p w14:paraId="77522563" w14:textId="77777777" w:rsidR="008414DC" w:rsidRPr="009630B7" w:rsidRDefault="008414DC" w:rsidP="009F2B74">
            <w:pPr>
              <w:pStyle w:val="TableText"/>
              <w:numPr>
                <w:ilvl w:val="0"/>
                <w:numId w:val="204"/>
              </w:numPr>
            </w:pPr>
          </w:p>
        </w:tc>
        <w:tc>
          <w:tcPr>
            <w:tcW w:w="4488" w:type="dxa"/>
          </w:tcPr>
          <w:p w14:paraId="2571302B" w14:textId="56D232E1" w:rsidR="008414DC" w:rsidRDefault="008414DC">
            <w:pPr>
              <w:pStyle w:val="TableText"/>
            </w:pPr>
            <w:r>
              <w:t xml:space="preserve">Select </w:t>
            </w:r>
            <w:r w:rsidR="0030772A">
              <w:t>FY15RQTC007G-67</w:t>
            </w:r>
            <w:r w:rsidR="00F41113">
              <w:t xml:space="preserve"> request</w:t>
            </w:r>
            <w:r>
              <w:t xml:space="preserve"> message file</w:t>
            </w:r>
          </w:p>
        </w:tc>
        <w:tc>
          <w:tcPr>
            <w:tcW w:w="2244" w:type="dxa"/>
          </w:tcPr>
          <w:p w14:paraId="02519600" w14:textId="48E6EC5A" w:rsidR="008414DC" w:rsidRDefault="008414DC" w:rsidP="009F2B74">
            <w:pPr>
              <w:pStyle w:val="TableText"/>
            </w:pPr>
            <w:r>
              <w:t>Message file selected</w:t>
            </w:r>
          </w:p>
        </w:tc>
        <w:tc>
          <w:tcPr>
            <w:tcW w:w="2244" w:type="dxa"/>
          </w:tcPr>
          <w:p w14:paraId="0EF43035" w14:textId="77777777" w:rsidR="008414DC" w:rsidRPr="00DF256B" w:rsidRDefault="008414DC" w:rsidP="009F2B74">
            <w:pPr>
              <w:pStyle w:val="TableText"/>
            </w:pPr>
          </w:p>
        </w:tc>
        <w:tc>
          <w:tcPr>
            <w:tcW w:w="561" w:type="dxa"/>
          </w:tcPr>
          <w:p w14:paraId="48EA0931" w14:textId="77777777" w:rsidR="008414DC" w:rsidRPr="00DF256B" w:rsidRDefault="008414DC" w:rsidP="009F2B74">
            <w:pPr>
              <w:pStyle w:val="TableText"/>
            </w:pPr>
          </w:p>
        </w:tc>
        <w:tc>
          <w:tcPr>
            <w:tcW w:w="2244" w:type="dxa"/>
          </w:tcPr>
          <w:p w14:paraId="556F8686" w14:textId="4E66BA2B" w:rsidR="008414DC" w:rsidRDefault="008414DC">
            <w:pPr>
              <w:pStyle w:val="TableText"/>
            </w:pPr>
            <w:r>
              <w:t>SV201=</w:t>
            </w:r>
            <w:r w:rsidR="002B057B">
              <w:t>0081</w:t>
            </w:r>
          </w:p>
        </w:tc>
      </w:tr>
      <w:tr w:rsidR="008414DC" w:rsidRPr="00DF256B" w14:paraId="77BB2057" w14:textId="77777777" w:rsidTr="009F2B74">
        <w:trPr>
          <w:cantSplit/>
        </w:trPr>
        <w:tc>
          <w:tcPr>
            <w:tcW w:w="1944" w:type="dxa"/>
          </w:tcPr>
          <w:p w14:paraId="5E0DF78A" w14:textId="77777777" w:rsidR="008414DC" w:rsidRPr="00BF4A23" w:rsidRDefault="008414DC" w:rsidP="009F2B74">
            <w:pPr>
              <w:pStyle w:val="TableText"/>
            </w:pPr>
          </w:p>
        </w:tc>
        <w:tc>
          <w:tcPr>
            <w:tcW w:w="898" w:type="dxa"/>
          </w:tcPr>
          <w:p w14:paraId="58DE60F1" w14:textId="77777777" w:rsidR="008414DC" w:rsidRPr="009630B7" w:rsidRDefault="008414DC" w:rsidP="009F2B74">
            <w:pPr>
              <w:pStyle w:val="TableText"/>
              <w:numPr>
                <w:ilvl w:val="0"/>
                <w:numId w:val="204"/>
              </w:numPr>
            </w:pPr>
          </w:p>
        </w:tc>
        <w:tc>
          <w:tcPr>
            <w:tcW w:w="4488" w:type="dxa"/>
          </w:tcPr>
          <w:p w14:paraId="6639E866" w14:textId="1C6C1761" w:rsidR="008414DC" w:rsidRDefault="008414DC" w:rsidP="009F2B74">
            <w:pPr>
              <w:pStyle w:val="TableText"/>
            </w:pPr>
            <w:r>
              <w:t xml:space="preserve">Submit to the </w:t>
            </w:r>
            <w:r w:rsidR="007C22F6">
              <w:t>ARPS</w:t>
            </w:r>
            <w:r>
              <w:t xml:space="preserve"> message interface</w:t>
            </w:r>
          </w:p>
        </w:tc>
        <w:tc>
          <w:tcPr>
            <w:tcW w:w="2244" w:type="dxa"/>
          </w:tcPr>
          <w:p w14:paraId="56956BA4" w14:textId="48439CD4" w:rsidR="008414DC" w:rsidRDefault="008414DC" w:rsidP="009F2B74">
            <w:pPr>
              <w:pStyle w:val="TableText"/>
            </w:pPr>
            <w:r>
              <w:t xml:space="preserve">Message processed by </w:t>
            </w:r>
            <w:r w:rsidR="007C22F6">
              <w:t>ARPS</w:t>
            </w:r>
            <w:r>
              <w:t xml:space="preserve"> interface</w:t>
            </w:r>
          </w:p>
        </w:tc>
        <w:tc>
          <w:tcPr>
            <w:tcW w:w="2244" w:type="dxa"/>
          </w:tcPr>
          <w:p w14:paraId="3D4F6392" w14:textId="77777777" w:rsidR="008414DC" w:rsidRPr="00DF256B" w:rsidRDefault="008414DC" w:rsidP="009F2B74">
            <w:pPr>
              <w:pStyle w:val="TableText"/>
            </w:pPr>
          </w:p>
        </w:tc>
        <w:tc>
          <w:tcPr>
            <w:tcW w:w="561" w:type="dxa"/>
          </w:tcPr>
          <w:p w14:paraId="29ABAE95" w14:textId="77777777" w:rsidR="008414DC" w:rsidRPr="00DF256B" w:rsidRDefault="008414DC" w:rsidP="009F2B74">
            <w:pPr>
              <w:pStyle w:val="TableText"/>
            </w:pPr>
          </w:p>
        </w:tc>
        <w:tc>
          <w:tcPr>
            <w:tcW w:w="2244" w:type="dxa"/>
          </w:tcPr>
          <w:p w14:paraId="3A555C1A" w14:textId="77777777" w:rsidR="008414DC" w:rsidRDefault="008414DC" w:rsidP="009F2B74">
            <w:pPr>
              <w:pStyle w:val="TableText"/>
            </w:pPr>
          </w:p>
        </w:tc>
      </w:tr>
      <w:tr w:rsidR="008414DC" w:rsidRPr="00DF256B" w14:paraId="3267D1F7" w14:textId="77777777" w:rsidTr="009F2B74">
        <w:trPr>
          <w:cantSplit/>
        </w:trPr>
        <w:tc>
          <w:tcPr>
            <w:tcW w:w="1944" w:type="dxa"/>
          </w:tcPr>
          <w:p w14:paraId="25AC86DA" w14:textId="77777777" w:rsidR="008414DC" w:rsidRPr="00BF4A23" w:rsidRDefault="008414DC" w:rsidP="009F2B74">
            <w:pPr>
              <w:pStyle w:val="TableText"/>
            </w:pPr>
          </w:p>
        </w:tc>
        <w:tc>
          <w:tcPr>
            <w:tcW w:w="898" w:type="dxa"/>
          </w:tcPr>
          <w:p w14:paraId="66BE31FC" w14:textId="77777777" w:rsidR="008414DC" w:rsidRPr="009630B7" w:rsidRDefault="008414DC" w:rsidP="009F2B74">
            <w:pPr>
              <w:pStyle w:val="TableText"/>
              <w:numPr>
                <w:ilvl w:val="0"/>
                <w:numId w:val="204"/>
              </w:numPr>
            </w:pPr>
          </w:p>
        </w:tc>
        <w:tc>
          <w:tcPr>
            <w:tcW w:w="4488" w:type="dxa"/>
          </w:tcPr>
          <w:p w14:paraId="299073C1" w14:textId="0CF46540" w:rsidR="008414DC" w:rsidRDefault="00E172C6" w:rsidP="009F2B74">
            <w:pPr>
              <w:pStyle w:val="TableText"/>
            </w:pPr>
            <w:r>
              <w:t>AAA error=AA returned</w:t>
            </w:r>
          </w:p>
        </w:tc>
        <w:tc>
          <w:tcPr>
            <w:tcW w:w="2244" w:type="dxa"/>
          </w:tcPr>
          <w:p w14:paraId="25B57979" w14:textId="04A6F964" w:rsidR="008414DC" w:rsidRDefault="008414DC" w:rsidP="009F2B74">
            <w:pPr>
              <w:pStyle w:val="TableText"/>
            </w:pPr>
            <w:r>
              <w:t>AAA error response sent to requestor</w:t>
            </w:r>
          </w:p>
        </w:tc>
        <w:tc>
          <w:tcPr>
            <w:tcW w:w="2244" w:type="dxa"/>
          </w:tcPr>
          <w:p w14:paraId="3E01DFF0" w14:textId="77777777" w:rsidR="008414DC" w:rsidRPr="00DF256B" w:rsidRDefault="008414DC" w:rsidP="009F2B74">
            <w:pPr>
              <w:pStyle w:val="TableText"/>
            </w:pPr>
          </w:p>
        </w:tc>
        <w:tc>
          <w:tcPr>
            <w:tcW w:w="561" w:type="dxa"/>
          </w:tcPr>
          <w:p w14:paraId="68F8D0E1" w14:textId="77777777" w:rsidR="008414DC" w:rsidRPr="00DF256B" w:rsidRDefault="008414DC" w:rsidP="009F2B74">
            <w:pPr>
              <w:pStyle w:val="TableText"/>
            </w:pPr>
          </w:p>
        </w:tc>
        <w:tc>
          <w:tcPr>
            <w:tcW w:w="2244" w:type="dxa"/>
          </w:tcPr>
          <w:p w14:paraId="2C7227A6" w14:textId="77777777" w:rsidR="008414DC" w:rsidRDefault="008414DC" w:rsidP="009F2B74">
            <w:pPr>
              <w:pStyle w:val="TableText"/>
            </w:pPr>
          </w:p>
        </w:tc>
      </w:tr>
      <w:tr w:rsidR="008414DC" w:rsidRPr="00DF256B" w14:paraId="327D1A26" w14:textId="77777777" w:rsidTr="009F2B74">
        <w:trPr>
          <w:cantSplit/>
        </w:trPr>
        <w:tc>
          <w:tcPr>
            <w:tcW w:w="1944" w:type="dxa"/>
          </w:tcPr>
          <w:p w14:paraId="12B04C74" w14:textId="77777777" w:rsidR="008414DC" w:rsidRPr="00BF4A23" w:rsidRDefault="008414DC" w:rsidP="009F2B74">
            <w:pPr>
              <w:pStyle w:val="TableText"/>
            </w:pPr>
          </w:p>
        </w:tc>
        <w:tc>
          <w:tcPr>
            <w:tcW w:w="898" w:type="dxa"/>
          </w:tcPr>
          <w:p w14:paraId="1071B61E" w14:textId="77777777" w:rsidR="008414DC" w:rsidRPr="009630B7" w:rsidRDefault="008414DC" w:rsidP="009F2B74">
            <w:pPr>
              <w:pStyle w:val="TableText"/>
              <w:numPr>
                <w:ilvl w:val="0"/>
                <w:numId w:val="204"/>
              </w:numPr>
            </w:pPr>
          </w:p>
        </w:tc>
        <w:tc>
          <w:tcPr>
            <w:tcW w:w="4488" w:type="dxa"/>
          </w:tcPr>
          <w:p w14:paraId="7564444F" w14:textId="19916286" w:rsidR="008414DC" w:rsidRDefault="008414DC">
            <w:pPr>
              <w:pStyle w:val="TableText"/>
            </w:pPr>
            <w:r>
              <w:t xml:space="preserve">Select </w:t>
            </w:r>
            <w:r w:rsidR="0030772A">
              <w:t>FY15RQTC007G-68</w:t>
            </w:r>
            <w:r w:rsidR="00F41113">
              <w:t xml:space="preserve"> request</w:t>
            </w:r>
            <w:r>
              <w:t xml:space="preserve"> message file</w:t>
            </w:r>
          </w:p>
        </w:tc>
        <w:tc>
          <w:tcPr>
            <w:tcW w:w="2244" w:type="dxa"/>
          </w:tcPr>
          <w:p w14:paraId="229D795F" w14:textId="42037CF3" w:rsidR="008414DC" w:rsidRDefault="008414DC" w:rsidP="009F2B74">
            <w:pPr>
              <w:pStyle w:val="TableText"/>
            </w:pPr>
            <w:r>
              <w:t>Message file selected</w:t>
            </w:r>
          </w:p>
        </w:tc>
        <w:tc>
          <w:tcPr>
            <w:tcW w:w="2244" w:type="dxa"/>
          </w:tcPr>
          <w:p w14:paraId="0E45EFEE" w14:textId="77777777" w:rsidR="008414DC" w:rsidRPr="00DF256B" w:rsidRDefault="008414DC" w:rsidP="009F2B74">
            <w:pPr>
              <w:pStyle w:val="TableText"/>
            </w:pPr>
          </w:p>
        </w:tc>
        <w:tc>
          <w:tcPr>
            <w:tcW w:w="561" w:type="dxa"/>
          </w:tcPr>
          <w:p w14:paraId="2C123CB4" w14:textId="77777777" w:rsidR="008414DC" w:rsidRPr="00DF256B" w:rsidRDefault="008414DC" w:rsidP="009F2B74">
            <w:pPr>
              <w:pStyle w:val="TableText"/>
            </w:pPr>
          </w:p>
        </w:tc>
        <w:tc>
          <w:tcPr>
            <w:tcW w:w="2244" w:type="dxa"/>
          </w:tcPr>
          <w:p w14:paraId="52AF848E" w14:textId="7D7004AD" w:rsidR="008414DC" w:rsidRDefault="008414DC">
            <w:pPr>
              <w:pStyle w:val="TableText"/>
            </w:pPr>
            <w:r>
              <w:t>SV201=</w:t>
            </w:r>
            <w:r w:rsidR="002B057B">
              <w:t>0082</w:t>
            </w:r>
          </w:p>
        </w:tc>
      </w:tr>
      <w:tr w:rsidR="008414DC" w:rsidRPr="00DF256B" w14:paraId="47A0C45B" w14:textId="77777777" w:rsidTr="009F2B74">
        <w:trPr>
          <w:cantSplit/>
        </w:trPr>
        <w:tc>
          <w:tcPr>
            <w:tcW w:w="1944" w:type="dxa"/>
          </w:tcPr>
          <w:p w14:paraId="5D8AC33D" w14:textId="77777777" w:rsidR="008414DC" w:rsidRPr="00BF4A23" w:rsidRDefault="008414DC" w:rsidP="009F2B74">
            <w:pPr>
              <w:pStyle w:val="TableText"/>
            </w:pPr>
          </w:p>
        </w:tc>
        <w:tc>
          <w:tcPr>
            <w:tcW w:w="898" w:type="dxa"/>
          </w:tcPr>
          <w:p w14:paraId="2F70EBDB" w14:textId="77777777" w:rsidR="008414DC" w:rsidRPr="009630B7" w:rsidRDefault="008414DC" w:rsidP="009F2B74">
            <w:pPr>
              <w:pStyle w:val="TableText"/>
              <w:numPr>
                <w:ilvl w:val="0"/>
                <w:numId w:val="204"/>
              </w:numPr>
            </w:pPr>
          </w:p>
        </w:tc>
        <w:tc>
          <w:tcPr>
            <w:tcW w:w="4488" w:type="dxa"/>
          </w:tcPr>
          <w:p w14:paraId="1A14EB3B" w14:textId="27C4A674" w:rsidR="008414DC" w:rsidRDefault="008414DC" w:rsidP="009F2B74">
            <w:pPr>
              <w:pStyle w:val="TableText"/>
            </w:pPr>
            <w:r>
              <w:t xml:space="preserve">Submit to the </w:t>
            </w:r>
            <w:r w:rsidR="007C22F6">
              <w:t>ARPS</w:t>
            </w:r>
            <w:r>
              <w:t xml:space="preserve"> message interface</w:t>
            </w:r>
          </w:p>
        </w:tc>
        <w:tc>
          <w:tcPr>
            <w:tcW w:w="2244" w:type="dxa"/>
          </w:tcPr>
          <w:p w14:paraId="2F90F287" w14:textId="30915A23" w:rsidR="008414DC" w:rsidRDefault="008414DC" w:rsidP="009F2B74">
            <w:pPr>
              <w:pStyle w:val="TableText"/>
            </w:pPr>
            <w:r>
              <w:t xml:space="preserve">Message processed by </w:t>
            </w:r>
            <w:r w:rsidR="007C22F6">
              <w:t>ARPS</w:t>
            </w:r>
            <w:r>
              <w:t xml:space="preserve"> interface</w:t>
            </w:r>
          </w:p>
        </w:tc>
        <w:tc>
          <w:tcPr>
            <w:tcW w:w="2244" w:type="dxa"/>
          </w:tcPr>
          <w:p w14:paraId="66B4F271" w14:textId="77777777" w:rsidR="008414DC" w:rsidRPr="00DF256B" w:rsidRDefault="008414DC" w:rsidP="009F2B74">
            <w:pPr>
              <w:pStyle w:val="TableText"/>
            </w:pPr>
          </w:p>
        </w:tc>
        <w:tc>
          <w:tcPr>
            <w:tcW w:w="561" w:type="dxa"/>
          </w:tcPr>
          <w:p w14:paraId="46C5CB3E" w14:textId="77777777" w:rsidR="008414DC" w:rsidRPr="00DF256B" w:rsidRDefault="008414DC" w:rsidP="009F2B74">
            <w:pPr>
              <w:pStyle w:val="TableText"/>
            </w:pPr>
          </w:p>
        </w:tc>
        <w:tc>
          <w:tcPr>
            <w:tcW w:w="2244" w:type="dxa"/>
          </w:tcPr>
          <w:p w14:paraId="2D12DC78" w14:textId="77777777" w:rsidR="008414DC" w:rsidRDefault="008414DC" w:rsidP="009F2B74">
            <w:pPr>
              <w:pStyle w:val="TableText"/>
            </w:pPr>
          </w:p>
        </w:tc>
      </w:tr>
      <w:tr w:rsidR="008414DC" w:rsidRPr="00DF256B" w14:paraId="65B2EAE2" w14:textId="77777777" w:rsidTr="009F2B74">
        <w:trPr>
          <w:cantSplit/>
        </w:trPr>
        <w:tc>
          <w:tcPr>
            <w:tcW w:w="1944" w:type="dxa"/>
          </w:tcPr>
          <w:p w14:paraId="0AB67593" w14:textId="77777777" w:rsidR="008414DC" w:rsidRPr="00BF4A23" w:rsidRDefault="008414DC" w:rsidP="009F2B74">
            <w:pPr>
              <w:pStyle w:val="TableText"/>
            </w:pPr>
          </w:p>
        </w:tc>
        <w:tc>
          <w:tcPr>
            <w:tcW w:w="898" w:type="dxa"/>
          </w:tcPr>
          <w:p w14:paraId="14C938CF" w14:textId="77777777" w:rsidR="008414DC" w:rsidRPr="009630B7" w:rsidRDefault="008414DC" w:rsidP="009F2B74">
            <w:pPr>
              <w:pStyle w:val="TableText"/>
              <w:numPr>
                <w:ilvl w:val="0"/>
                <w:numId w:val="204"/>
              </w:numPr>
            </w:pPr>
          </w:p>
        </w:tc>
        <w:tc>
          <w:tcPr>
            <w:tcW w:w="4488" w:type="dxa"/>
          </w:tcPr>
          <w:p w14:paraId="06951DB7" w14:textId="37305A8D" w:rsidR="008414DC" w:rsidRDefault="00E172C6" w:rsidP="009F2B74">
            <w:pPr>
              <w:pStyle w:val="TableText"/>
            </w:pPr>
            <w:r>
              <w:t>AAA error=AA returned</w:t>
            </w:r>
          </w:p>
        </w:tc>
        <w:tc>
          <w:tcPr>
            <w:tcW w:w="2244" w:type="dxa"/>
          </w:tcPr>
          <w:p w14:paraId="21A1B805" w14:textId="589C232B" w:rsidR="008414DC" w:rsidRDefault="008414DC" w:rsidP="009F2B74">
            <w:pPr>
              <w:pStyle w:val="TableText"/>
            </w:pPr>
            <w:r>
              <w:t>AAA error response sent to requestor</w:t>
            </w:r>
          </w:p>
        </w:tc>
        <w:tc>
          <w:tcPr>
            <w:tcW w:w="2244" w:type="dxa"/>
          </w:tcPr>
          <w:p w14:paraId="541D56AE" w14:textId="77777777" w:rsidR="008414DC" w:rsidRPr="00DF256B" w:rsidRDefault="008414DC" w:rsidP="009F2B74">
            <w:pPr>
              <w:pStyle w:val="TableText"/>
            </w:pPr>
          </w:p>
        </w:tc>
        <w:tc>
          <w:tcPr>
            <w:tcW w:w="561" w:type="dxa"/>
          </w:tcPr>
          <w:p w14:paraId="04933A44" w14:textId="77777777" w:rsidR="008414DC" w:rsidRPr="00DF256B" w:rsidRDefault="008414DC" w:rsidP="009F2B74">
            <w:pPr>
              <w:pStyle w:val="TableText"/>
            </w:pPr>
          </w:p>
        </w:tc>
        <w:tc>
          <w:tcPr>
            <w:tcW w:w="2244" w:type="dxa"/>
          </w:tcPr>
          <w:p w14:paraId="1F2EE925" w14:textId="77777777" w:rsidR="008414DC" w:rsidRDefault="008414DC" w:rsidP="009F2B74">
            <w:pPr>
              <w:pStyle w:val="TableText"/>
            </w:pPr>
          </w:p>
        </w:tc>
      </w:tr>
      <w:tr w:rsidR="008414DC" w:rsidRPr="00DF256B" w14:paraId="140D48BD" w14:textId="77777777" w:rsidTr="009F2B74">
        <w:trPr>
          <w:cantSplit/>
        </w:trPr>
        <w:tc>
          <w:tcPr>
            <w:tcW w:w="1944" w:type="dxa"/>
          </w:tcPr>
          <w:p w14:paraId="65EDB5C8" w14:textId="77777777" w:rsidR="008414DC" w:rsidRPr="00BF4A23" w:rsidRDefault="008414DC" w:rsidP="009F2B74">
            <w:pPr>
              <w:pStyle w:val="TableText"/>
            </w:pPr>
          </w:p>
        </w:tc>
        <w:tc>
          <w:tcPr>
            <w:tcW w:w="898" w:type="dxa"/>
          </w:tcPr>
          <w:p w14:paraId="6B63B18A" w14:textId="77777777" w:rsidR="008414DC" w:rsidRPr="009630B7" w:rsidRDefault="008414DC" w:rsidP="009F2B74">
            <w:pPr>
              <w:pStyle w:val="TableText"/>
              <w:numPr>
                <w:ilvl w:val="0"/>
                <w:numId w:val="204"/>
              </w:numPr>
            </w:pPr>
          </w:p>
        </w:tc>
        <w:tc>
          <w:tcPr>
            <w:tcW w:w="4488" w:type="dxa"/>
          </w:tcPr>
          <w:p w14:paraId="6A9EECF2" w14:textId="0FA8B57F" w:rsidR="008414DC" w:rsidRDefault="008414DC">
            <w:pPr>
              <w:pStyle w:val="TableText"/>
            </w:pPr>
            <w:r>
              <w:t xml:space="preserve">Select </w:t>
            </w:r>
            <w:r w:rsidR="0030772A">
              <w:t>FY15RQTC007G-69</w:t>
            </w:r>
            <w:r w:rsidR="00F41113">
              <w:t xml:space="preserve"> request</w:t>
            </w:r>
            <w:r>
              <w:t xml:space="preserve"> message file</w:t>
            </w:r>
          </w:p>
        </w:tc>
        <w:tc>
          <w:tcPr>
            <w:tcW w:w="2244" w:type="dxa"/>
          </w:tcPr>
          <w:p w14:paraId="6DF4FCD1" w14:textId="47321230" w:rsidR="008414DC" w:rsidRDefault="008414DC" w:rsidP="009F2B74">
            <w:pPr>
              <w:pStyle w:val="TableText"/>
            </w:pPr>
            <w:r>
              <w:t>Message file selected</w:t>
            </w:r>
          </w:p>
        </w:tc>
        <w:tc>
          <w:tcPr>
            <w:tcW w:w="2244" w:type="dxa"/>
          </w:tcPr>
          <w:p w14:paraId="6A93D642" w14:textId="77777777" w:rsidR="008414DC" w:rsidRPr="00DF256B" w:rsidRDefault="008414DC" w:rsidP="009F2B74">
            <w:pPr>
              <w:pStyle w:val="TableText"/>
            </w:pPr>
          </w:p>
        </w:tc>
        <w:tc>
          <w:tcPr>
            <w:tcW w:w="561" w:type="dxa"/>
          </w:tcPr>
          <w:p w14:paraId="448F9764" w14:textId="77777777" w:rsidR="008414DC" w:rsidRPr="00DF256B" w:rsidRDefault="008414DC" w:rsidP="009F2B74">
            <w:pPr>
              <w:pStyle w:val="TableText"/>
            </w:pPr>
          </w:p>
        </w:tc>
        <w:tc>
          <w:tcPr>
            <w:tcW w:w="2244" w:type="dxa"/>
          </w:tcPr>
          <w:p w14:paraId="53AFA301" w14:textId="6D6D08D7" w:rsidR="008414DC" w:rsidRDefault="008414DC">
            <w:pPr>
              <w:pStyle w:val="TableText"/>
            </w:pPr>
            <w:r>
              <w:t>SV201=</w:t>
            </w:r>
            <w:r w:rsidR="002B057B">
              <w:t>0083</w:t>
            </w:r>
          </w:p>
        </w:tc>
      </w:tr>
      <w:tr w:rsidR="008414DC" w:rsidRPr="00DF256B" w14:paraId="72F2CA69" w14:textId="77777777" w:rsidTr="009F2B74">
        <w:trPr>
          <w:cantSplit/>
        </w:trPr>
        <w:tc>
          <w:tcPr>
            <w:tcW w:w="1944" w:type="dxa"/>
          </w:tcPr>
          <w:p w14:paraId="5B01B22A" w14:textId="77777777" w:rsidR="008414DC" w:rsidRPr="00BF4A23" w:rsidRDefault="008414DC" w:rsidP="009F2B74">
            <w:pPr>
              <w:pStyle w:val="TableText"/>
            </w:pPr>
          </w:p>
        </w:tc>
        <w:tc>
          <w:tcPr>
            <w:tcW w:w="898" w:type="dxa"/>
          </w:tcPr>
          <w:p w14:paraId="6B1CDF34" w14:textId="77777777" w:rsidR="008414DC" w:rsidRPr="009630B7" w:rsidRDefault="008414DC" w:rsidP="009F2B74">
            <w:pPr>
              <w:pStyle w:val="TableText"/>
              <w:numPr>
                <w:ilvl w:val="0"/>
                <w:numId w:val="204"/>
              </w:numPr>
            </w:pPr>
          </w:p>
        </w:tc>
        <w:tc>
          <w:tcPr>
            <w:tcW w:w="4488" w:type="dxa"/>
          </w:tcPr>
          <w:p w14:paraId="4DABC7F3" w14:textId="369A497C" w:rsidR="008414DC" w:rsidRDefault="008414DC" w:rsidP="009F2B74">
            <w:pPr>
              <w:pStyle w:val="TableText"/>
            </w:pPr>
            <w:r>
              <w:t xml:space="preserve">Submit to the </w:t>
            </w:r>
            <w:r w:rsidR="007C22F6">
              <w:t>ARPS</w:t>
            </w:r>
            <w:r>
              <w:t xml:space="preserve"> message interface</w:t>
            </w:r>
          </w:p>
        </w:tc>
        <w:tc>
          <w:tcPr>
            <w:tcW w:w="2244" w:type="dxa"/>
          </w:tcPr>
          <w:p w14:paraId="52228B12" w14:textId="5CD6AA11" w:rsidR="008414DC" w:rsidRDefault="008414DC" w:rsidP="009F2B74">
            <w:pPr>
              <w:pStyle w:val="TableText"/>
            </w:pPr>
            <w:r>
              <w:t xml:space="preserve">Message processed by </w:t>
            </w:r>
            <w:r w:rsidR="007C22F6">
              <w:t>ARPS</w:t>
            </w:r>
            <w:r>
              <w:t xml:space="preserve"> interface</w:t>
            </w:r>
          </w:p>
        </w:tc>
        <w:tc>
          <w:tcPr>
            <w:tcW w:w="2244" w:type="dxa"/>
          </w:tcPr>
          <w:p w14:paraId="123E0A8F" w14:textId="77777777" w:rsidR="008414DC" w:rsidRPr="00DF256B" w:rsidRDefault="008414DC" w:rsidP="009F2B74">
            <w:pPr>
              <w:pStyle w:val="TableText"/>
            </w:pPr>
          </w:p>
        </w:tc>
        <w:tc>
          <w:tcPr>
            <w:tcW w:w="561" w:type="dxa"/>
          </w:tcPr>
          <w:p w14:paraId="7127BB54" w14:textId="77777777" w:rsidR="008414DC" w:rsidRPr="00DF256B" w:rsidRDefault="008414DC" w:rsidP="009F2B74">
            <w:pPr>
              <w:pStyle w:val="TableText"/>
            </w:pPr>
          </w:p>
        </w:tc>
        <w:tc>
          <w:tcPr>
            <w:tcW w:w="2244" w:type="dxa"/>
          </w:tcPr>
          <w:p w14:paraId="1C4A8C3D" w14:textId="77777777" w:rsidR="008414DC" w:rsidRDefault="008414DC" w:rsidP="009F2B74">
            <w:pPr>
              <w:pStyle w:val="TableText"/>
            </w:pPr>
          </w:p>
        </w:tc>
      </w:tr>
      <w:tr w:rsidR="008414DC" w:rsidRPr="00DF256B" w14:paraId="4E399F85" w14:textId="77777777" w:rsidTr="009F2B74">
        <w:trPr>
          <w:cantSplit/>
        </w:trPr>
        <w:tc>
          <w:tcPr>
            <w:tcW w:w="1944" w:type="dxa"/>
          </w:tcPr>
          <w:p w14:paraId="22A93765" w14:textId="77777777" w:rsidR="008414DC" w:rsidRPr="00BF4A23" w:rsidRDefault="008414DC" w:rsidP="009F2B74">
            <w:pPr>
              <w:pStyle w:val="TableText"/>
            </w:pPr>
          </w:p>
        </w:tc>
        <w:tc>
          <w:tcPr>
            <w:tcW w:w="898" w:type="dxa"/>
          </w:tcPr>
          <w:p w14:paraId="50BEED57" w14:textId="77777777" w:rsidR="008414DC" w:rsidRPr="009630B7" w:rsidRDefault="008414DC" w:rsidP="009F2B74">
            <w:pPr>
              <w:pStyle w:val="TableText"/>
              <w:numPr>
                <w:ilvl w:val="0"/>
                <w:numId w:val="204"/>
              </w:numPr>
            </w:pPr>
          </w:p>
        </w:tc>
        <w:tc>
          <w:tcPr>
            <w:tcW w:w="4488" w:type="dxa"/>
          </w:tcPr>
          <w:p w14:paraId="47A3FFAB" w14:textId="30933F28" w:rsidR="008414DC" w:rsidRDefault="00E172C6" w:rsidP="009F2B74">
            <w:pPr>
              <w:pStyle w:val="TableText"/>
            </w:pPr>
            <w:r>
              <w:t>AAA error=AA returned</w:t>
            </w:r>
          </w:p>
        </w:tc>
        <w:tc>
          <w:tcPr>
            <w:tcW w:w="2244" w:type="dxa"/>
          </w:tcPr>
          <w:p w14:paraId="79940D86" w14:textId="3C7B04B3" w:rsidR="008414DC" w:rsidRDefault="008414DC" w:rsidP="009F2B74">
            <w:pPr>
              <w:pStyle w:val="TableText"/>
            </w:pPr>
            <w:r>
              <w:t>AAA error response sent to requestor</w:t>
            </w:r>
          </w:p>
        </w:tc>
        <w:tc>
          <w:tcPr>
            <w:tcW w:w="2244" w:type="dxa"/>
          </w:tcPr>
          <w:p w14:paraId="3FD7B5AE" w14:textId="77777777" w:rsidR="008414DC" w:rsidRPr="00DF256B" w:rsidRDefault="008414DC" w:rsidP="009F2B74">
            <w:pPr>
              <w:pStyle w:val="TableText"/>
            </w:pPr>
          </w:p>
        </w:tc>
        <w:tc>
          <w:tcPr>
            <w:tcW w:w="561" w:type="dxa"/>
          </w:tcPr>
          <w:p w14:paraId="5161B28B" w14:textId="77777777" w:rsidR="008414DC" w:rsidRPr="00DF256B" w:rsidRDefault="008414DC" w:rsidP="009F2B74">
            <w:pPr>
              <w:pStyle w:val="TableText"/>
            </w:pPr>
          </w:p>
        </w:tc>
        <w:tc>
          <w:tcPr>
            <w:tcW w:w="2244" w:type="dxa"/>
          </w:tcPr>
          <w:p w14:paraId="2C0B72A3" w14:textId="77777777" w:rsidR="008414DC" w:rsidRDefault="008414DC" w:rsidP="009F2B74">
            <w:pPr>
              <w:pStyle w:val="TableText"/>
            </w:pPr>
          </w:p>
        </w:tc>
      </w:tr>
      <w:tr w:rsidR="008414DC" w:rsidRPr="00DF256B" w14:paraId="1DB054BB" w14:textId="77777777" w:rsidTr="009F2B74">
        <w:trPr>
          <w:cantSplit/>
        </w:trPr>
        <w:tc>
          <w:tcPr>
            <w:tcW w:w="1944" w:type="dxa"/>
          </w:tcPr>
          <w:p w14:paraId="145D8CB6" w14:textId="77777777" w:rsidR="008414DC" w:rsidRPr="00BF4A23" w:rsidRDefault="008414DC" w:rsidP="009F2B74">
            <w:pPr>
              <w:pStyle w:val="TableText"/>
            </w:pPr>
          </w:p>
        </w:tc>
        <w:tc>
          <w:tcPr>
            <w:tcW w:w="898" w:type="dxa"/>
          </w:tcPr>
          <w:p w14:paraId="63EBE553" w14:textId="77777777" w:rsidR="008414DC" w:rsidRPr="009630B7" w:rsidRDefault="008414DC" w:rsidP="009F2B74">
            <w:pPr>
              <w:pStyle w:val="TableText"/>
              <w:numPr>
                <w:ilvl w:val="0"/>
                <w:numId w:val="204"/>
              </w:numPr>
            </w:pPr>
          </w:p>
        </w:tc>
        <w:tc>
          <w:tcPr>
            <w:tcW w:w="4488" w:type="dxa"/>
          </w:tcPr>
          <w:p w14:paraId="6BC99EBB" w14:textId="023B3BA4" w:rsidR="008414DC" w:rsidRDefault="008414DC">
            <w:pPr>
              <w:pStyle w:val="TableText"/>
            </w:pPr>
            <w:r>
              <w:t xml:space="preserve">Select </w:t>
            </w:r>
            <w:r w:rsidR="0030772A">
              <w:t>FY15RQTC007G-70</w:t>
            </w:r>
            <w:r w:rsidR="00F41113">
              <w:t xml:space="preserve"> request</w:t>
            </w:r>
            <w:r>
              <w:t xml:space="preserve"> message file</w:t>
            </w:r>
          </w:p>
        </w:tc>
        <w:tc>
          <w:tcPr>
            <w:tcW w:w="2244" w:type="dxa"/>
          </w:tcPr>
          <w:p w14:paraId="30DB5642" w14:textId="244571DE" w:rsidR="008414DC" w:rsidRDefault="008414DC" w:rsidP="009F2B74">
            <w:pPr>
              <w:pStyle w:val="TableText"/>
            </w:pPr>
            <w:r>
              <w:t>Message file selected</w:t>
            </w:r>
          </w:p>
        </w:tc>
        <w:tc>
          <w:tcPr>
            <w:tcW w:w="2244" w:type="dxa"/>
          </w:tcPr>
          <w:p w14:paraId="6988F239" w14:textId="77777777" w:rsidR="008414DC" w:rsidRPr="00DF256B" w:rsidRDefault="008414DC" w:rsidP="009F2B74">
            <w:pPr>
              <w:pStyle w:val="TableText"/>
            </w:pPr>
          </w:p>
        </w:tc>
        <w:tc>
          <w:tcPr>
            <w:tcW w:w="561" w:type="dxa"/>
          </w:tcPr>
          <w:p w14:paraId="45C16327" w14:textId="77777777" w:rsidR="008414DC" w:rsidRPr="00DF256B" w:rsidRDefault="008414DC" w:rsidP="009F2B74">
            <w:pPr>
              <w:pStyle w:val="TableText"/>
            </w:pPr>
          </w:p>
        </w:tc>
        <w:tc>
          <w:tcPr>
            <w:tcW w:w="2244" w:type="dxa"/>
          </w:tcPr>
          <w:p w14:paraId="27059EF8" w14:textId="1164F384" w:rsidR="008414DC" w:rsidRDefault="008414DC">
            <w:pPr>
              <w:pStyle w:val="TableText"/>
            </w:pPr>
            <w:r>
              <w:t>SV201=</w:t>
            </w:r>
            <w:r w:rsidR="002B057B">
              <w:t>0084</w:t>
            </w:r>
          </w:p>
        </w:tc>
      </w:tr>
      <w:tr w:rsidR="008414DC" w:rsidRPr="00DF256B" w14:paraId="6DBDC239" w14:textId="77777777" w:rsidTr="009F2B74">
        <w:trPr>
          <w:cantSplit/>
        </w:trPr>
        <w:tc>
          <w:tcPr>
            <w:tcW w:w="1944" w:type="dxa"/>
          </w:tcPr>
          <w:p w14:paraId="49C402F2" w14:textId="77777777" w:rsidR="008414DC" w:rsidRPr="00BF4A23" w:rsidRDefault="008414DC" w:rsidP="009F2B74">
            <w:pPr>
              <w:pStyle w:val="TableText"/>
            </w:pPr>
          </w:p>
        </w:tc>
        <w:tc>
          <w:tcPr>
            <w:tcW w:w="898" w:type="dxa"/>
          </w:tcPr>
          <w:p w14:paraId="7FB1EBD5" w14:textId="77777777" w:rsidR="008414DC" w:rsidRPr="009630B7" w:rsidRDefault="008414DC" w:rsidP="009F2B74">
            <w:pPr>
              <w:pStyle w:val="TableText"/>
              <w:numPr>
                <w:ilvl w:val="0"/>
                <w:numId w:val="204"/>
              </w:numPr>
            </w:pPr>
          </w:p>
        </w:tc>
        <w:tc>
          <w:tcPr>
            <w:tcW w:w="4488" w:type="dxa"/>
          </w:tcPr>
          <w:p w14:paraId="67B13620" w14:textId="730A02C1" w:rsidR="008414DC" w:rsidRDefault="008414DC" w:rsidP="009F2B74">
            <w:pPr>
              <w:pStyle w:val="TableText"/>
            </w:pPr>
            <w:r>
              <w:t xml:space="preserve">Submit to the </w:t>
            </w:r>
            <w:r w:rsidR="007C22F6">
              <w:t>ARPS</w:t>
            </w:r>
            <w:r>
              <w:t xml:space="preserve"> message interface</w:t>
            </w:r>
          </w:p>
        </w:tc>
        <w:tc>
          <w:tcPr>
            <w:tcW w:w="2244" w:type="dxa"/>
          </w:tcPr>
          <w:p w14:paraId="14764B42" w14:textId="659D4F96" w:rsidR="008414DC" w:rsidRDefault="008414DC" w:rsidP="009F2B74">
            <w:pPr>
              <w:pStyle w:val="TableText"/>
            </w:pPr>
            <w:r>
              <w:t xml:space="preserve">Message processed by </w:t>
            </w:r>
            <w:r w:rsidR="007C22F6">
              <w:t>ARPS</w:t>
            </w:r>
            <w:r>
              <w:t xml:space="preserve"> interface</w:t>
            </w:r>
          </w:p>
        </w:tc>
        <w:tc>
          <w:tcPr>
            <w:tcW w:w="2244" w:type="dxa"/>
          </w:tcPr>
          <w:p w14:paraId="1931F075" w14:textId="77777777" w:rsidR="008414DC" w:rsidRPr="00DF256B" w:rsidRDefault="008414DC" w:rsidP="009F2B74">
            <w:pPr>
              <w:pStyle w:val="TableText"/>
            </w:pPr>
          </w:p>
        </w:tc>
        <w:tc>
          <w:tcPr>
            <w:tcW w:w="561" w:type="dxa"/>
          </w:tcPr>
          <w:p w14:paraId="2BE264F0" w14:textId="77777777" w:rsidR="008414DC" w:rsidRPr="00DF256B" w:rsidRDefault="008414DC" w:rsidP="009F2B74">
            <w:pPr>
              <w:pStyle w:val="TableText"/>
            </w:pPr>
          </w:p>
        </w:tc>
        <w:tc>
          <w:tcPr>
            <w:tcW w:w="2244" w:type="dxa"/>
          </w:tcPr>
          <w:p w14:paraId="27471A04" w14:textId="77777777" w:rsidR="008414DC" w:rsidRDefault="008414DC" w:rsidP="009F2B74">
            <w:pPr>
              <w:pStyle w:val="TableText"/>
            </w:pPr>
          </w:p>
        </w:tc>
      </w:tr>
      <w:tr w:rsidR="008414DC" w:rsidRPr="00DF256B" w14:paraId="06FED5C8" w14:textId="77777777" w:rsidTr="009F2B74">
        <w:trPr>
          <w:cantSplit/>
        </w:trPr>
        <w:tc>
          <w:tcPr>
            <w:tcW w:w="1944" w:type="dxa"/>
          </w:tcPr>
          <w:p w14:paraId="645A8763" w14:textId="77777777" w:rsidR="008414DC" w:rsidRPr="00BF4A23" w:rsidRDefault="008414DC" w:rsidP="009F2B74">
            <w:pPr>
              <w:pStyle w:val="TableText"/>
            </w:pPr>
          </w:p>
        </w:tc>
        <w:tc>
          <w:tcPr>
            <w:tcW w:w="898" w:type="dxa"/>
          </w:tcPr>
          <w:p w14:paraId="0008C7B2" w14:textId="77777777" w:rsidR="008414DC" w:rsidRPr="009630B7" w:rsidRDefault="008414DC" w:rsidP="009F2B74">
            <w:pPr>
              <w:pStyle w:val="TableText"/>
              <w:numPr>
                <w:ilvl w:val="0"/>
                <w:numId w:val="204"/>
              </w:numPr>
            </w:pPr>
          </w:p>
        </w:tc>
        <w:tc>
          <w:tcPr>
            <w:tcW w:w="4488" w:type="dxa"/>
          </w:tcPr>
          <w:p w14:paraId="6BE1AC43" w14:textId="14CD1816" w:rsidR="008414DC" w:rsidRDefault="00E172C6" w:rsidP="009F2B74">
            <w:pPr>
              <w:pStyle w:val="TableText"/>
            </w:pPr>
            <w:r>
              <w:t>AAA error=AA returned</w:t>
            </w:r>
          </w:p>
        </w:tc>
        <w:tc>
          <w:tcPr>
            <w:tcW w:w="2244" w:type="dxa"/>
          </w:tcPr>
          <w:p w14:paraId="4B9A73D0" w14:textId="4A8CBD07" w:rsidR="008414DC" w:rsidRDefault="008414DC" w:rsidP="009F2B74">
            <w:pPr>
              <w:pStyle w:val="TableText"/>
            </w:pPr>
            <w:r>
              <w:t>AAA error response sent to requestor</w:t>
            </w:r>
          </w:p>
        </w:tc>
        <w:tc>
          <w:tcPr>
            <w:tcW w:w="2244" w:type="dxa"/>
          </w:tcPr>
          <w:p w14:paraId="7F59C235" w14:textId="77777777" w:rsidR="008414DC" w:rsidRPr="00DF256B" w:rsidRDefault="008414DC" w:rsidP="009F2B74">
            <w:pPr>
              <w:pStyle w:val="TableText"/>
            </w:pPr>
          </w:p>
        </w:tc>
        <w:tc>
          <w:tcPr>
            <w:tcW w:w="561" w:type="dxa"/>
          </w:tcPr>
          <w:p w14:paraId="317C6EAE" w14:textId="77777777" w:rsidR="008414DC" w:rsidRPr="00DF256B" w:rsidRDefault="008414DC" w:rsidP="009F2B74">
            <w:pPr>
              <w:pStyle w:val="TableText"/>
            </w:pPr>
          </w:p>
        </w:tc>
        <w:tc>
          <w:tcPr>
            <w:tcW w:w="2244" w:type="dxa"/>
          </w:tcPr>
          <w:p w14:paraId="0DAED3C5" w14:textId="77777777" w:rsidR="008414DC" w:rsidRDefault="008414DC" w:rsidP="009F2B74">
            <w:pPr>
              <w:pStyle w:val="TableText"/>
            </w:pPr>
          </w:p>
        </w:tc>
      </w:tr>
      <w:tr w:rsidR="008414DC" w:rsidRPr="00DF256B" w14:paraId="05D8C9E6" w14:textId="77777777" w:rsidTr="009F2B74">
        <w:trPr>
          <w:cantSplit/>
        </w:trPr>
        <w:tc>
          <w:tcPr>
            <w:tcW w:w="1944" w:type="dxa"/>
          </w:tcPr>
          <w:p w14:paraId="7890424F" w14:textId="77777777" w:rsidR="008414DC" w:rsidRPr="00BF4A23" w:rsidRDefault="008414DC" w:rsidP="009F2B74">
            <w:pPr>
              <w:pStyle w:val="TableText"/>
            </w:pPr>
          </w:p>
        </w:tc>
        <w:tc>
          <w:tcPr>
            <w:tcW w:w="898" w:type="dxa"/>
          </w:tcPr>
          <w:p w14:paraId="514CC3F0" w14:textId="77777777" w:rsidR="008414DC" w:rsidRPr="009630B7" w:rsidRDefault="008414DC" w:rsidP="009F2B74">
            <w:pPr>
              <w:pStyle w:val="TableText"/>
              <w:numPr>
                <w:ilvl w:val="0"/>
                <w:numId w:val="204"/>
              </w:numPr>
            </w:pPr>
          </w:p>
        </w:tc>
        <w:tc>
          <w:tcPr>
            <w:tcW w:w="4488" w:type="dxa"/>
          </w:tcPr>
          <w:p w14:paraId="0905B61E" w14:textId="1AA5E63E" w:rsidR="008414DC" w:rsidRDefault="008414DC">
            <w:pPr>
              <w:pStyle w:val="TableText"/>
            </w:pPr>
            <w:r>
              <w:t xml:space="preserve">Select </w:t>
            </w:r>
            <w:r w:rsidR="0030772A">
              <w:t>FY15RQTC007G-71</w:t>
            </w:r>
            <w:r w:rsidR="00F41113">
              <w:t xml:space="preserve"> request</w:t>
            </w:r>
            <w:r>
              <w:t xml:space="preserve"> message file</w:t>
            </w:r>
          </w:p>
        </w:tc>
        <w:tc>
          <w:tcPr>
            <w:tcW w:w="2244" w:type="dxa"/>
          </w:tcPr>
          <w:p w14:paraId="3B284DE7" w14:textId="702D8D1A" w:rsidR="008414DC" w:rsidRDefault="008414DC" w:rsidP="009F2B74">
            <w:pPr>
              <w:pStyle w:val="TableText"/>
            </w:pPr>
            <w:r>
              <w:t>Message file selected</w:t>
            </w:r>
          </w:p>
        </w:tc>
        <w:tc>
          <w:tcPr>
            <w:tcW w:w="2244" w:type="dxa"/>
          </w:tcPr>
          <w:p w14:paraId="144168D1" w14:textId="77777777" w:rsidR="008414DC" w:rsidRPr="00DF256B" w:rsidRDefault="008414DC" w:rsidP="009F2B74">
            <w:pPr>
              <w:pStyle w:val="TableText"/>
            </w:pPr>
          </w:p>
        </w:tc>
        <w:tc>
          <w:tcPr>
            <w:tcW w:w="561" w:type="dxa"/>
          </w:tcPr>
          <w:p w14:paraId="2C5EE1DC" w14:textId="77777777" w:rsidR="008414DC" w:rsidRPr="00DF256B" w:rsidRDefault="008414DC" w:rsidP="009F2B74">
            <w:pPr>
              <w:pStyle w:val="TableText"/>
            </w:pPr>
          </w:p>
        </w:tc>
        <w:tc>
          <w:tcPr>
            <w:tcW w:w="2244" w:type="dxa"/>
          </w:tcPr>
          <w:p w14:paraId="4F0B76C9" w14:textId="479BC7B0" w:rsidR="008414DC" w:rsidRDefault="008414DC">
            <w:pPr>
              <w:pStyle w:val="TableText"/>
            </w:pPr>
            <w:r>
              <w:t>SV201=</w:t>
            </w:r>
            <w:r w:rsidR="002B057B">
              <w:t>0085</w:t>
            </w:r>
          </w:p>
        </w:tc>
      </w:tr>
      <w:tr w:rsidR="008414DC" w:rsidRPr="00DF256B" w14:paraId="254B39C5" w14:textId="77777777" w:rsidTr="009F2B74">
        <w:trPr>
          <w:cantSplit/>
        </w:trPr>
        <w:tc>
          <w:tcPr>
            <w:tcW w:w="1944" w:type="dxa"/>
          </w:tcPr>
          <w:p w14:paraId="706839C2" w14:textId="77777777" w:rsidR="008414DC" w:rsidRPr="00BF4A23" w:rsidRDefault="008414DC" w:rsidP="009F2B74">
            <w:pPr>
              <w:pStyle w:val="TableText"/>
            </w:pPr>
          </w:p>
        </w:tc>
        <w:tc>
          <w:tcPr>
            <w:tcW w:w="898" w:type="dxa"/>
          </w:tcPr>
          <w:p w14:paraId="697CAFD9" w14:textId="77777777" w:rsidR="008414DC" w:rsidRPr="009630B7" w:rsidRDefault="008414DC" w:rsidP="009F2B74">
            <w:pPr>
              <w:pStyle w:val="TableText"/>
              <w:numPr>
                <w:ilvl w:val="0"/>
                <w:numId w:val="204"/>
              </w:numPr>
            </w:pPr>
          </w:p>
        </w:tc>
        <w:tc>
          <w:tcPr>
            <w:tcW w:w="4488" w:type="dxa"/>
          </w:tcPr>
          <w:p w14:paraId="6F731915" w14:textId="1503199C" w:rsidR="008414DC" w:rsidRDefault="008414DC" w:rsidP="009F2B74">
            <w:pPr>
              <w:pStyle w:val="TableText"/>
            </w:pPr>
            <w:r>
              <w:t xml:space="preserve">Submit to the </w:t>
            </w:r>
            <w:r w:rsidR="007C22F6">
              <w:t>ARPS</w:t>
            </w:r>
            <w:r>
              <w:t xml:space="preserve"> message interface</w:t>
            </w:r>
          </w:p>
        </w:tc>
        <w:tc>
          <w:tcPr>
            <w:tcW w:w="2244" w:type="dxa"/>
          </w:tcPr>
          <w:p w14:paraId="2D962122" w14:textId="44A72A58" w:rsidR="008414DC" w:rsidRDefault="008414DC" w:rsidP="009F2B74">
            <w:pPr>
              <w:pStyle w:val="TableText"/>
            </w:pPr>
            <w:r>
              <w:t xml:space="preserve">Message processed by </w:t>
            </w:r>
            <w:r w:rsidR="007C22F6">
              <w:t>ARPS</w:t>
            </w:r>
            <w:r>
              <w:t xml:space="preserve"> interface</w:t>
            </w:r>
          </w:p>
        </w:tc>
        <w:tc>
          <w:tcPr>
            <w:tcW w:w="2244" w:type="dxa"/>
          </w:tcPr>
          <w:p w14:paraId="7381DB68" w14:textId="77777777" w:rsidR="008414DC" w:rsidRPr="00DF256B" w:rsidRDefault="008414DC" w:rsidP="009F2B74">
            <w:pPr>
              <w:pStyle w:val="TableText"/>
            </w:pPr>
          </w:p>
        </w:tc>
        <w:tc>
          <w:tcPr>
            <w:tcW w:w="561" w:type="dxa"/>
          </w:tcPr>
          <w:p w14:paraId="57CB1E9D" w14:textId="77777777" w:rsidR="008414DC" w:rsidRPr="00DF256B" w:rsidRDefault="008414DC" w:rsidP="009F2B74">
            <w:pPr>
              <w:pStyle w:val="TableText"/>
            </w:pPr>
          </w:p>
        </w:tc>
        <w:tc>
          <w:tcPr>
            <w:tcW w:w="2244" w:type="dxa"/>
          </w:tcPr>
          <w:p w14:paraId="2662545D" w14:textId="77777777" w:rsidR="008414DC" w:rsidRDefault="008414DC" w:rsidP="009F2B74">
            <w:pPr>
              <w:pStyle w:val="TableText"/>
            </w:pPr>
          </w:p>
        </w:tc>
      </w:tr>
      <w:tr w:rsidR="008414DC" w:rsidRPr="00DF256B" w14:paraId="3E671CD1" w14:textId="77777777" w:rsidTr="009F2B74">
        <w:trPr>
          <w:cantSplit/>
        </w:trPr>
        <w:tc>
          <w:tcPr>
            <w:tcW w:w="1944" w:type="dxa"/>
          </w:tcPr>
          <w:p w14:paraId="16F4561C" w14:textId="77777777" w:rsidR="008414DC" w:rsidRPr="00BF4A23" w:rsidRDefault="008414DC" w:rsidP="009F2B74">
            <w:pPr>
              <w:pStyle w:val="TableText"/>
            </w:pPr>
          </w:p>
        </w:tc>
        <w:tc>
          <w:tcPr>
            <w:tcW w:w="898" w:type="dxa"/>
          </w:tcPr>
          <w:p w14:paraId="3698206D" w14:textId="77777777" w:rsidR="008414DC" w:rsidRPr="009630B7" w:rsidRDefault="008414DC" w:rsidP="009F2B74">
            <w:pPr>
              <w:pStyle w:val="TableText"/>
              <w:numPr>
                <w:ilvl w:val="0"/>
                <w:numId w:val="204"/>
              </w:numPr>
            </w:pPr>
          </w:p>
        </w:tc>
        <w:tc>
          <w:tcPr>
            <w:tcW w:w="4488" w:type="dxa"/>
          </w:tcPr>
          <w:p w14:paraId="0520CE8B" w14:textId="7D0B8380" w:rsidR="008414DC" w:rsidRDefault="00E172C6" w:rsidP="009F2B74">
            <w:pPr>
              <w:pStyle w:val="TableText"/>
            </w:pPr>
            <w:r>
              <w:t>AAA error=AA returned</w:t>
            </w:r>
          </w:p>
        </w:tc>
        <w:tc>
          <w:tcPr>
            <w:tcW w:w="2244" w:type="dxa"/>
          </w:tcPr>
          <w:p w14:paraId="56A04EE9" w14:textId="23E2DB5D" w:rsidR="008414DC" w:rsidRDefault="008414DC" w:rsidP="009F2B74">
            <w:pPr>
              <w:pStyle w:val="TableText"/>
            </w:pPr>
            <w:r>
              <w:t>AAA error response sent to requestor</w:t>
            </w:r>
          </w:p>
        </w:tc>
        <w:tc>
          <w:tcPr>
            <w:tcW w:w="2244" w:type="dxa"/>
          </w:tcPr>
          <w:p w14:paraId="5F00251F" w14:textId="77777777" w:rsidR="008414DC" w:rsidRPr="00DF256B" w:rsidRDefault="008414DC" w:rsidP="009F2B74">
            <w:pPr>
              <w:pStyle w:val="TableText"/>
            </w:pPr>
          </w:p>
        </w:tc>
        <w:tc>
          <w:tcPr>
            <w:tcW w:w="561" w:type="dxa"/>
          </w:tcPr>
          <w:p w14:paraId="239D065B" w14:textId="77777777" w:rsidR="008414DC" w:rsidRPr="00DF256B" w:rsidRDefault="008414DC" w:rsidP="009F2B74">
            <w:pPr>
              <w:pStyle w:val="TableText"/>
            </w:pPr>
          </w:p>
        </w:tc>
        <w:tc>
          <w:tcPr>
            <w:tcW w:w="2244" w:type="dxa"/>
          </w:tcPr>
          <w:p w14:paraId="5A09A0B5" w14:textId="77777777" w:rsidR="008414DC" w:rsidRDefault="008414DC" w:rsidP="009F2B74">
            <w:pPr>
              <w:pStyle w:val="TableText"/>
            </w:pPr>
          </w:p>
        </w:tc>
      </w:tr>
      <w:tr w:rsidR="008414DC" w:rsidRPr="00DF256B" w14:paraId="50CFE8E2" w14:textId="77777777" w:rsidTr="009F2B74">
        <w:trPr>
          <w:cantSplit/>
        </w:trPr>
        <w:tc>
          <w:tcPr>
            <w:tcW w:w="1944" w:type="dxa"/>
          </w:tcPr>
          <w:p w14:paraId="0FECC3F7" w14:textId="77777777" w:rsidR="008414DC" w:rsidRPr="00BF4A23" w:rsidRDefault="008414DC" w:rsidP="009F2B74">
            <w:pPr>
              <w:pStyle w:val="TableText"/>
            </w:pPr>
          </w:p>
        </w:tc>
        <w:tc>
          <w:tcPr>
            <w:tcW w:w="898" w:type="dxa"/>
          </w:tcPr>
          <w:p w14:paraId="092694CE" w14:textId="77777777" w:rsidR="008414DC" w:rsidRPr="009630B7" w:rsidRDefault="008414DC" w:rsidP="009F2B74">
            <w:pPr>
              <w:pStyle w:val="TableText"/>
              <w:numPr>
                <w:ilvl w:val="0"/>
                <w:numId w:val="204"/>
              </w:numPr>
            </w:pPr>
          </w:p>
        </w:tc>
        <w:tc>
          <w:tcPr>
            <w:tcW w:w="4488" w:type="dxa"/>
          </w:tcPr>
          <w:p w14:paraId="28274D8C" w14:textId="4242C7F2" w:rsidR="008414DC" w:rsidRDefault="008414DC">
            <w:pPr>
              <w:pStyle w:val="TableText"/>
            </w:pPr>
            <w:r>
              <w:t xml:space="preserve">Select </w:t>
            </w:r>
            <w:r w:rsidR="0030772A">
              <w:t>FY15RQTC007G-72</w:t>
            </w:r>
            <w:r w:rsidR="00F41113">
              <w:t xml:space="preserve"> request</w:t>
            </w:r>
            <w:r>
              <w:t xml:space="preserve"> message file</w:t>
            </w:r>
          </w:p>
        </w:tc>
        <w:tc>
          <w:tcPr>
            <w:tcW w:w="2244" w:type="dxa"/>
          </w:tcPr>
          <w:p w14:paraId="06D6BBDF" w14:textId="7AE78AC7" w:rsidR="008414DC" w:rsidRDefault="008414DC" w:rsidP="009F2B74">
            <w:pPr>
              <w:pStyle w:val="TableText"/>
            </w:pPr>
            <w:r>
              <w:t>Message file selected</w:t>
            </w:r>
          </w:p>
        </w:tc>
        <w:tc>
          <w:tcPr>
            <w:tcW w:w="2244" w:type="dxa"/>
          </w:tcPr>
          <w:p w14:paraId="76F1FC7A" w14:textId="77777777" w:rsidR="008414DC" w:rsidRPr="00DF256B" w:rsidRDefault="008414DC" w:rsidP="009F2B74">
            <w:pPr>
              <w:pStyle w:val="TableText"/>
            </w:pPr>
          </w:p>
        </w:tc>
        <w:tc>
          <w:tcPr>
            <w:tcW w:w="561" w:type="dxa"/>
          </w:tcPr>
          <w:p w14:paraId="3C6FC371" w14:textId="77777777" w:rsidR="008414DC" w:rsidRPr="00DF256B" w:rsidRDefault="008414DC" w:rsidP="009F2B74">
            <w:pPr>
              <w:pStyle w:val="TableText"/>
            </w:pPr>
          </w:p>
        </w:tc>
        <w:tc>
          <w:tcPr>
            <w:tcW w:w="2244" w:type="dxa"/>
          </w:tcPr>
          <w:p w14:paraId="26A987EA" w14:textId="01B859D6" w:rsidR="008414DC" w:rsidRDefault="008414DC">
            <w:pPr>
              <w:pStyle w:val="TableText"/>
            </w:pPr>
            <w:r>
              <w:t>SV201=</w:t>
            </w:r>
            <w:r w:rsidR="002B057B">
              <w:t>0086</w:t>
            </w:r>
          </w:p>
        </w:tc>
      </w:tr>
      <w:tr w:rsidR="008414DC" w:rsidRPr="00DF256B" w14:paraId="48ACB41D" w14:textId="77777777" w:rsidTr="009F2B74">
        <w:trPr>
          <w:cantSplit/>
        </w:trPr>
        <w:tc>
          <w:tcPr>
            <w:tcW w:w="1944" w:type="dxa"/>
          </w:tcPr>
          <w:p w14:paraId="0ADA5686" w14:textId="77777777" w:rsidR="008414DC" w:rsidRPr="00BF4A23" w:rsidRDefault="008414DC" w:rsidP="009F2B74">
            <w:pPr>
              <w:pStyle w:val="TableText"/>
            </w:pPr>
          </w:p>
        </w:tc>
        <w:tc>
          <w:tcPr>
            <w:tcW w:w="898" w:type="dxa"/>
          </w:tcPr>
          <w:p w14:paraId="75360388" w14:textId="77777777" w:rsidR="008414DC" w:rsidRPr="009630B7" w:rsidRDefault="008414DC" w:rsidP="009F2B74">
            <w:pPr>
              <w:pStyle w:val="TableText"/>
              <w:numPr>
                <w:ilvl w:val="0"/>
                <w:numId w:val="204"/>
              </w:numPr>
            </w:pPr>
          </w:p>
        </w:tc>
        <w:tc>
          <w:tcPr>
            <w:tcW w:w="4488" w:type="dxa"/>
          </w:tcPr>
          <w:p w14:paraId="343262BB" w14:textId="77FCB895" w:rsidR="008414DC" w:rsidRDefault="008414DC" w:rsidP="009F2B74">
            <w:pPr>
              <w:pStyle w:val="TableText"/>
            </w:pPr>
            <w:r>
              <w:t xml:space="preserve">Submit to the </w:t>
            </w:r>
            <w:r w:rsidR="007C22F6">
              <w:t>ARPS</w:t>
            </w:r>
            <w:r>
              <w:t xml:space="preserve"> message interface</w:t>
            </w:r>
          </w:p>
        </w:tc>
        <w:tc>
          <w:tcPr>
            <w:tcW w:w="2244" w:type="dxa"/>
          </w:tcPr>
          <w:p w14:paraId="0C02702F" w14:textId="4812DA63" w:rsidR="008414DC" w:rsidRDefault="008414DC" w:rsidP="009F2B74">
            <w:pPr>
              <w:pStyle w:val="TableText"/>
            </w:pPr>
            <w:r>
              <w:t xml:space="preserve">Message processed by </w:t>
            </w:r>
            <w:r w:rsidR="007C22F6">
              <w:t>ARPS</w:t>
            </w:r>
            <w:r>
              <w:t xml:space="preserve"> interface</w:t>
            </w:r>
          </w:p>
        </w:tc>
        <w:tc>
          <w:tcPr>
            <w:tcW w:w="2244" w:type="dxa"/>
          </w:tcPr>
          <w:p w14:paraId="54968328" w14:textId="77777777" w:rsidR="008414DC" w:rsidRPr="00DF256B" w:rsidRDefault="008414DC" w:rsidP="009F2B74">
            <w:pPr>
              <w:pStyle w:val="TableText"/>
            </w:pPr>
          </w:p>
        </w:tc>
        <w:tc>
          <w:tcPr>
            <w:tcW w:w="561" w:type="dxa"/>
          </w:tcPr>
          <w:p w14:paraId="2D326555" w14:textId="77777777" w:rsidR="008414DC" w:rsidRPr="00DF256B" w:rsidRDefault="008414DC" w:rsidP="009F2B74">
            <w:pPr>
              <w:pStyle w:val="TableText"/>
            </w:pPr>
          </w:p>
        </w:tc>
        <w:tc>
          <w:tcPr>
            <w:tcW w:w="2244" w:type="dxa"/>
          </w:tcPr>
          <w:p w14:paraId="01663284" w14:textId="77777777" w:rsidR="008414DC" w:rsidRDefault="008414DC" w:rsidP="009F2B74">
            <w:pPr>
              <w:pStyle w:val="TableText"/>
            </w:pPr>
          </w:p>
        </w:tc>
      </w:tr>
      <w:tr w:rsidR="008414DC" w:rsidRPr="00DF256B" w14:paraId="3629F078" w14:textId="77777777" w:rsidTr="009F2B74">
        <w:trPr>
          <w:cantSplit/>
        </w:trPr>
        <w:tc>
          <w:tcPr>
            <w:tcW w:w="1944" w:type="dxa"/>
          </w:tcPr>
          <w:p w14:paraId="59F8669C" w14:textId="77777777" w:rsidR="008414DC" w:rsidRPr="00BF4A23" w:rsidRDefault="008414DC" w:rsidP="009F2B74">
            <w:pPr>
              <w:pStyle w:val="TableText"/>
            </w:pPr>
          </w:p>
        </w:tc>
        <w:tc>
          <w:tcPr>
            <w:tcW w:w="898" w:type="dxa"/>
          </w:tcPr>
          <w:p w14:paraId="298551CE" w14:textId="77777777" w:rsidR="008414DC" w:rsidRPr="009630B7" w:rsidRDefault="008414DC" w:rsidP="009F2B74">
            <w:pPr>
              <w:pStyle w:val="TableText"/>
              <w:numPr>
                <w:ilvl w:val="0"/>
                <w:numId w:val="204"/>
              </w:numPr>
            </w:pPr>
          </w:p>
        </w:tc>
        <w:tc>
          <w:tcPr>
            <w:tcW w:w="4488" w:type="dxa"/>
          </w:tcPr>
          <w:p w14:paraId="7AA00B39" w14:textId="297E4458" w:rsidR="008414DC" w:rsidRDefault="00E172C6" w:rsidP="009F2B74">
            <w:pPr>
              <w:pStyle w:val="TableText"/>
            </w:pPr>
            <w:r>
              <w:t>AAA error=AA returned</w:t>
            </w:r>
          </w:p>
        </w:tc>
        <w:tc>
          <w:tcPr>
            <w:tcW w:w="2244" w:type="dxa"/>
          </w:tcPr>
          <w:p w14:paraId="68DB7D2B" w14:textId="557F77BB" w:rsidR="008414DC" w:rsidRDefault="008414DC" w:rsidP="009F2B74">
            <w:pPr>
              <w:pStyle w:val="TableText"/>
            </w:pPr>
            <w:r>
              <w:t>AAA error response sent to requestor</w:t>
            </w:r>
          </w:p>
        </w:tc>
        <w:tc>
          <w:tcPr>
            <w:tcW w:w="2244" w:type="dxa"/>
          </w:tcPr>
          <w:p w14:paraId="475DD760" w14:textId="77777777" w:rsidR="008414DC" w:rsidRPr="00DF256B" w:rsidRDefault="008414DC" w:rsidP="009F2B74">
            <w:pPr>
              <w:pStyle w:val="TableText"/>
            </w:pPr>
          </w:p>
        </w:tc>
        <w:tc>
          <w:tcPr>
            <w:tcW w:w="561" w:type="dxa"/>
          </w:tcPr>
          <w:p w14:paraId="761C6845" w14:textId="77777777" w:rsidR="008414DC" w:rsidRPr="00DF256B" w:rsidRDefault="008414DC" w:rsidP="009F2B74">
            <w:pPr>
              <w:pStyle w:val="TableText"/>
            </w:pPr>
          </w:p>
        </w:tc>
        <w:tc>
          <w:tcPr>
            <w:tcW w:w="2244" w:type="dxa"/>
          </w:tcPr>
          <w:p w14:paraId="3AD91C92" w14:textId="77777777" w:rsidR="008414DC" w:rsidRDefault="008414DC" w:rsidP="009F2B74">
            <w:pPr>
              <w:pStyle w:val="TableText"/>
            </w:pPr>
          </w:p>
        </w:tc>
      </w:tr>
      <w:tr w:rsidR="008414DC" w:rsidRPr="00DF256B" w14:paraId="6D703E6B" w14:textId="77777777" w:rsidTr="009F2B74">
        <w:trPr>
          <w:cantSplit/>
        </w:trPr>
        <w:tc>
          <w:tcPr>
            <w:tcW w:w="1944" w:type="dxa"/>
          </w:tcPr>
          <w:p w14:paraId="7DC0FC54" w14:textId="77777777" w:rsidR="008414DC" w:rsidRPr="00BF4A23" w:rsidRDefault="008414DC" w:rsidP="009F2B74">
            <w:pPr>
              <w:pStyle w:val="TableText"/>
            </w:pPr>
          </w:p>
        </w:tc>
        <w:tc>
          <w:tcPr>
            <w:tcW w:w="898" w:type="dxa"/>
          </w:tcPr>
          <w:p w14:paraId="6F9D21AB" w14:textId="77777777" w:rsidR="008414DC" w:rsidRPr="009630B7" w:rsidRDefault="008414DC" w:rsidP="009F2B74">
            <w:pPr>
              <w:pStyle w:val="TableText"/>
              <w:numPr>
                <w:ilvl w:val="0"/>
                <w:numId w:val="204"/>
              </w:numPr>
            </w:pPr>
          </w:p>
        </w:tc>
        <w:tc>
          <w:tcPr>
            <w:tcW w:w="4488" w:type="dxa"/>
          </w:tcPr>
          <w:p w14:paraId="7A218066" w14:textId="196727AD" w:rsidR="008414DC" w:rsidRDefault="008414DC">
            <w:pPr>
              <w:pStyle w:val="TableText"/>
            </w:pPr>
            <w:r>
              <w:t xml:space="preserve">Select </w:t>
            </w:r>
            <w:r w:rsidR="0030772A">
              <w:t>FY15RQTC007G-73</w:t>
            </w:r>
            <w:r w:rsidR="00F41113">
              <w:t xml:space="preserve"> request</w:t>
            </w:r>
            <w:r>
              <w:t xml:space="preserve"> message file</w:t>
            </w:r>
          </w:p>
        </w:tc>
        <w:tc>
          <w:tcPr>
            <w:tcW w:w="2244" w:type="dxa"/>
          </w:tcPr>
          <w:p w14:paraId="7247BCD1" w14:textId="123D4AE0" w:rsidR="008414DC" w:rsidRDefault="008414DC" w:rsidP="009F2B74">
            <w:pPr>
              <w:pStyle w:val="TableText"/>
            </w:pPr>
            <w:r>
              <w:t>Message file selected</w:t>
            </w:r>
          </w:p>
        </w:tc>
        <w:tc>
          <w:tcPr>
            <w:tcW w:w="2244" w:type="dxa"/>
          </w:tcPr>
          <w:p w14:paraId="45239031" w14:textId="77777777" w:rsidR="008414DC" w:rsidRPr="00DF256B" w:rsidRDefault="008414DC" w:rsidP="009F2B74">
            <w:pPr>
              <w:pStyle w:val="TableText"/>
            </w:pPr>
          </w:p>
        </w:tc>
        <w:tc>
          <w:tcPr>
            <w:tcW w:w="561" w:type="dxa"/>
          </w:tcPr>
          <w:p w14:paraId="005F81CB" w14:textId="77777777" w:rsidR="008414DC" w:rsidRPr="00DF256B" w:rsidRDefault="008414DC" w:rsidP="009F2B74">
            <w:pPr>
              <w:pStyle w:val="TableText"/>
            </w:pPr>
          </w:p>
        </w:tc>
        <w:tc>
          <w:tcPr>
            <w:tcW w:w="2244" w:type="dxa"/>
          </w:tcPr>
          <w:p w14:paraId="6B0301FD" w14:textId="79CD4ABB" w:rsidR="008414DC" w:rsidRDefault="008414DC">
            <w:pPr>
              <w:pStyle w:val="TableText"/>
            </w:pPr>
            <w:r>
              <w:t>SV201=</w:t>
            </w:r>
            <w:r w:rsidR="002B057B">
              <w:t>0087</w:t>
            </w:r>
          </w:p>
        </w:tc>
      </w:tr>
      <w:tr w:rsidR="008414DC" w:rsidRPr="00DF256B" w14:paraId="5828D903" w14:textId="77777777" w:rsidTr="009F2B74">
        <w:trPr>
          <w:cantSplit/>
        </w:trPr>
        <w:tc>
          <w:tcPr>
            <w:tcW w:w="1944" w:type="dxa"/>
          </w:tcPr>
          <w:p w14:paraId="418AF394" w14:textId="77777777" w:rsidR="008414DC" w:rsidRPr="00BF4A23" w:rsidRDefault="008414DC" w:rsidP="009F2B74">
            <w:pPr>
              <w:pStyle w:val="TableText"/>
            </w:pPr>
          </w:p>
        </w:tc>
        <w:tc>
          <w:tcPr>
            <w:tcW w:w="898" w:type="dxa"/>
          </w:tcPr>
          <w:p w14:paraId="0AAF4A56" w14:textId="77777777" w:rsidR="008414DC" w:rsidRPr="009630B7" w:rsidRDefault="008414DC" w:rsidP="009F2B74">
            <w:pPr>
              <w:pStyle w:val="TableText"/>
              <w:numPr>
                <w:ilvl w:val="0"/>
                <w:numId w:val="204"/>
              </w:numPr>
            </w:pPr>
          </w:p>
        </w:tc>
        <w:tc>
          <w:tcPr>
            <w:tcW w:w="4488" w:type="dxa"/>
          </w:tcPr>
          <w:p w14:paraId="01C3895B" w14:textId="356CAA9B" w:rsidR="008414DC" w:rsidRDefault="008414DC" w:rsidP="009F2B74">
            <w:pPr>
              <w:pStyle w:val="TableText"/>
            </w:pPr>
            <w:r>
              <w:t xml:space="preserve">Submit to the </w:t>
            </w:r>
            <w:r w:rsidR="007C22F6">
              <w:t>ARPS</w:t>
            </w:r>
            <w:r>
              <w:t xml:space="preserve"> message interface</w:t>
            </w:r>
          </w:p>
        </w:tc>
        <w:tc>
          <w:tcPr>
            <w:tcW w:w="2244" w:type="dxa"/>
          </w:tcPr>
          <w:p w14:paraId="45791FCE" w14:textId="54E21700" w:rsidR="008414DC" w:rsidRDefault="008414DC" w:rsidP="009F2B74">
            <w:pPr>
              <w:pStyle w:val="TableText"/>
            </w:pPr>
            <w:r>
              <w:t xml:space="preserve">Message processed by </w:t>
            </w:r>
            <w:r w:rsidR="007C22F6">
              <w:t>ARPS</w:t>
            </w:r>
            <w:r>
              <w:t xml:space="preserve"> interface</w:t>
            </w:r>
          </w:p>
        </w:tc>
        <w:tc>
          <w:tcPr>
            <w:tcW w:w="2244" w:type="dxa"/>
          </w:tcPr>
          <w:p w14:paraId="52C60112" w14:textId="77777777" w:rsidR="008414DC" w:rsidRPr="00DF256B" w:rsidRDefault="008414DC" w:rsidP="009F2B74">
            <w:pPr>
              <w:pStyle w:val="TableText"/>
            </w:pPr>
          </w:p>
        </w:tc>
        <w:tc>
          <w:tcPr>
            <w:tcW w:w="561" w:type="dxa"/>
          </w:tcPr>
          <w:p w14:paraId="1123FB37" w14:textId="77777777" w:rsidR="008414DC" w:rsidRPr="00DF256B" w:rsidRDefault="008414DC" w:rsidP="009F2B74">
            <w:pPr>
              <w:pStyle w:val="TableText"/>
            </w:pPr>
          </w:p>
        </w:tc>
        <w:tc>
          <w:tcPr>
            <w:tcW w:w="2244" w:type="dxa"/>
          </w:tcPr>
          <w:p w14:paraId="2C692122" w14:textId="77777777" w:rsidR="008414DC" w:rsidRDefault="008414DC" w:rsidP="009F2B74">
            <w:pPr>
              <w:pStyle w:val="TableText"/>
            </w:pPr>
          </w:p>
        </w:tc>
      </w:tr>
      <w:tr w:rsidR="008414DC" w:rsidRPr="00DF256B" w14:paraId="574EFD90" w14:textId="77777777" w:rsidTr="009F2B74">
        <w:trPr>
          <w:cantSplit/>
        </w:trPr>
        <w:tc>
          <w:tcPr>
            <w:tcW w:w="1944" w:type="dxa"/>
          </w:tcPr>
          <w:p w14:paraId="31C6A9DE" w14:textId="77777777" w:rsidR="008414DC" w:rsidRPr="00BF4A23" w:rsidRDefault="008414DC" w:rsidP="009F2B74">
            <w:pPr>
              <w:pStyle w:val="TableText"/>
            </w:pPr>
          </w:p>
        </w:tc>
        <w:tc>
          <w:tcPr>
            <w:tcW w:w="898" w:type="dxa"/>
          </w:tcPr>
          <w:p w14:paraId="2D6F6B49" w14:textId="77777777" w:rsidR="008414DC" w:rsidRPr="009630B7" w:rsidRDefault="008414DC" w:rsidP="009F2B74">
            <w:pPr>
              <w:pStyle w:val="TableText"/>
              <w:numPr>
                <w:ilvl w:val="0"/>
                <w:numId w:val="204"/>
              </w:numPr>
            </w:pPr>
          </w:p>
        </w:tc>
        <w:tc>
          <w:tcPr>
            <w:tcW w:w="4488" w:type="dxa"/>
          </w:tcPr>
          <w:p w14:paraId="2673ADDB" w14:textId="55E1C750" w:rsidR="008414DC" w:rsidRDefault="00E172C6" w:rsidP="009F2B74">
            <w:pPr>
              <w:pStyle w:val="TableText"/>
            </w:pPr>
            <w:r>
              <w:t>AAA error=AA returned</w:t>
            </w:r>
          </w:p>
        </w:tc>
        <w:tc>
          <w:tcPr>
            <w:tcW w:w="2244" w:type="dxa"/>
          </w:tcPr>
          <w:p w14:paraId="3EE17856" w14:textId="76B2B172" w:rsidR="008414DC" w:rsidRDefault="008414DC" w:rsidP="009F2B74">
            <w:pPr>
              <w:pStyle w:val="TableText"/>
            </w:pPr>
            <w:r>
              <w:t>AAA error response sent to requestor</w:t>
            </w:r>
          </w:p>
        </w:tc>
        <w:tc>
          <w:tcPr>
            <w:tcW w:w="2244" w:type="dxa"/>
          </w:tcPr>
          <w:p w14:paraId="6AD2438C" w14:textId="77777777" w:rsidR="008414DC" w:rsidRPr="00DF256B" w:rsidRDefault="008414DC" w:rsidP="009F2B74">
            <w:pPr>
              <w:pStyle w:val="TableText"/>
            </w:pPr>
          </w:p>
        </w:tc>
        <w:tc>
          <w:tcPr>
            <w:tcW w:w="561" w:type="dxa"/>
          </w:tcPr>
          <w:p w14:paraId="1F763691" w14:textId="77777777" w:rsidR="008414DC" w:rsidRPr="00DF256B" w:rsidRDefault="008414DC" w:rsidP="009F2B74">
            <w:pPr>
              <w:pStyle w:val="TableText"/>
            </w:pPr>
          </w:p>
        </w:tc>
        <w:tc>
          <w:tcPr>
            <w:tcW w:w="2244" w:type="dxa"/>
          </w:tcPr>
          <w:p w14:paraId="151810F3" w14:textId="77777777" w:rsidR="008414DC" w:rsidRDefault="008414DC" w:rsidP="009F2B74">
            <w:pPr>
              <w:pStyle w:val="TableText"/>
            </w:pPr>
          </w:p>
        </w:tc>
      </w:tr>
      <w:tr w:rsidR="008414DC" w:rsidRPr="00DF256B" w14:paraId="095BC615" w14:textId="77777777" w:rsidTr="009F2B74">
        <w:trPr>
          <w:cantSplit/>
        </w:trPr>
        <w:tc>
          <w:tcPr>
            <w:tcW w:w="1944" w:type="dxa"/>
          </w:tcPr>
          <w:p w14:paraId="1191EA4C" w14:textId="77777777" w:rsidR="008414DC" w:rsidRPr="00BF4A23" w:rsidRDefault="008414DC" w:rsidP="009F2B74">
            <w:pPr>
              <w:pStyle w:val="TableText"/>
            </w:pPr>
          </w:p>
        </w:tc>
        <w:tc>
          <w:tcPr>
            <w:tcW w:w="898" w:type="dxa"/>
          </w:tcPr>
          <w:p w14:paraId="25D60EBF" w14:textId="77777777" w:rsidR="008414DC" w:rsidRPr="009630B7" w:rsidRDefault="008414DC" w:rsidP="009F2B74">
            <w:pPr>
              <w:pStyle w:val="TableText"/>
              <w:numPr>
                <w:ilvl w:val="0"/>
                <w:numId w:val="204"/>
              </w:numPr>
            </w:pPr>
          </w:p>
        </w:tc>
        <w:tc>
          <w:tcPr>
            <w:tcW w:w="4488" w:type="dxa"/>
          </w:tcPr>
          <w:p w14:paraId="20008483" w14:textId="6B7D7A54" w:rsidR="008414DC" w:rsidRDefault="008414DC">
            <w:pPr>
              <w:pStyle w:val="TableText"/>
            </w:pPr>
            <w:r>
              <w:t xml:space="preserve">Select </w:t>
            </w:r>
            <w:r w:rsidR="0030772A">
              <w:t>FY15RQTC007G-74</w:t>
            </w:r>
            <w:r w:rsidR="00F41113">
              <w:t xml:space="preserve"> request</w:t>
            </w:r>
            <w:r>
              <w:t xml:space="preserve"> message file</w:t>
            </w:r>
          </w:p>
        </w:tc>
        <w:tc>
          <w:tcPr>
            <w:tcW w:w="2244" w:type="dxa"/>
          </w:tcPr>
          <w:p w14:paraId="4EE8683C" w14:textId="175B797B" w:rsidR="008414DC" w:rsidRDefault="008414DC" w:rsidP="009F2B74">
            <w:pPr>
              <w:pStyle w:val="TableText"/>
            </w:pPr>
            <w:r>
              <w:t>Message file selected</w:t>
            </w:r>
          </w:p>
        </w:tc>
        <w:tc>
          <w:tcPr>
            <w:tcW w:w="2244" w:type="dxa"/>
          </w:tcPr>
          <w:p w14:paraId="44F3AD0C" w14:textId="77777777" w:rsidR="008414DC" w:rsidRPr="00DF256B" w:rsidRDefault="008414DC" w:rsidP="009F2B74">
            <w:pPr>
              <w:pStyle w:val="TableText"/>
            </w:pPr>
          </w:p>
        </w:tc>
        <w:tc>
          <w:tcPr>
            <w:tcW w:w="561" w:type="dxa"/>
          </w:tcPr>
          <w:p w14:paraId="53428ABD" w14:textId="77777777" w:rsidR="008414DC" w:rsidRPr="00DF256B" w:rsidRDefault="008414DC" w:rsidP="009F2B74">
            <w:pPr>
              <w:pStyle w:val="TableText"/>
            </w:pPr>
          </w:p>
        </w:tc>
        <w:tc>
          <w:tcPr>
            <w:tcW w:w="2244" w:type="dxa"/>
          </w:tcPr>
          <w:p w14:paraId="3AD14549" w14:textId="76C862CE" w:rsidR="008414DC" w:rsidRDefault="008414DC">
            <w:pPr>
              <w:pStyle w:val="TableText"/>
            </w:pPr>
            <w:r>
              <w:t>SV201=</w:t>
            </w:r>
            <w:r w:rsidR="002B057B">
              <w:t>0088</w:t>
            </w:r>
          </w:p>
        </w:tc>
      </w:tr>
      <w:tr w:rsidR="008414DC" w:rsidRPr="00DF256B" w14:paraId="12AE2989" w14:textId="77777777" w:rsidTr="009F2B74">
        <w:trPr>
          <w:cantSplit/>
        </w:trPr>
        <w:tc>
          <w:tcPr>
            <w:tcW w:w="1944" w:type="dxa"/>
          </w:tcPr>
          <w:p w14:paraId="31D26AB4" w14:textId="77777777" w:rsidR="008414DC" w:rsidRPr="00BF4A23" w:rsidRDefault="008414DC" w:rsidP="009F2B74">
            <w:pPr>
              <w:pStyle w:val="TableText"/>
            </w:pPr>
          </w:p>
        </w:tc>
        <w:tc>
          <w:tcPr>
            <w:tcW w:w="898" w:type="dxa"/>
          </w:tcPr>
          <w:p w14:paraId="70543994" w14:textId="77777777" w:rsidR="008414DC" w:rsidRPr="009630B7" w:rsidRDefault="008414DC" w:rsidP="009F2B74">
            <w:pPr>
              <w:pStyle w:val="TableText"/>
              <w:numPr>
                <w:ilvl w:val="0"/>
                <w:numId w:val="204"/>
              </w:numPr>
            </w:pPr>
          </w:p>
        </w:tc>
        <w:tc>
          <w:tcPr>
            <w:tcW w:w="4488" w:type="dxa"/>
          </w:tcPr>
          <w:p w14:paraId="6A31D9D3" w14:textId="12337AC5" w:rsidR="008414DC" w:rsidRDefault="008414DC" w:rsidP="009F2B74">
            <w:pPr>
              <w:pStyle w:val="TableText"/>
            </w:pPr>
            <w:r>
              <w:t xml:space="preserve">Submit to the </w:t>
            </w:r>
            <w:r w:rsidR="007C22F6">
              <w:t>ARPS</w:t>
            </w:r>
            <w:r>
              <w:t xml:space="preserve"> message interface</w:t>
            </w:r>
          </w:p>
        </w:tc>
        <w:tc>
          <w:tcPr>
            <w:tcW w:w="2244" w:type="dxa"/>
          </w:tcPr>
          <w:p w14:paraId="157E659F" w14:textId="107A551C" w:rsidR="008414DC" w:rsidRDefault="008414DC" w:rsidP="009F2B74">
            <w:pPr>
              <w:pStyle w:val="TableText"/>
            </w:pPr>
            <w:r>
              <w:t xml:space="preserve">Message processed by </w:t>
            </w:r>
            <w:r w:rsidR="007C22F6">
              <w:t>ARPS</w:t>
            </w:r>
            <w:r>
              <w:t xml:space="preserve"> interface</w:t>
            </w:r>
          </w:p>
        </w:tc>
        <w:tc>
          <w:tcPr>
            <w:tcW w:w="2244" w:type="dxa"/>
          </w:tcPr>
          <w:p w14:paraId="2D0D42CE" w14:textId="77777777" w:rsidR="008414DC" w:rsidRPr="00DF256B" w:rsidRDefault="008414DC" w:rsidP="009F2B74">
            <w:pPr>
              <w:pStyle w:val="TableText"/>
            </w:pPr>
          </w:p>
        </w:tc>
        <w:tc>
          <w:tcPr>
            <w:tcW w:w="561" w:type="dxa"/>
          </w:tcPr>
          <w:p w14:paraId="70C89B98" w14:textId="77777777" w:rsidR="008414DC" w:rsidRPr="00DF256B" w:rsidRDefault="008414DC" w:rsidP="009F2B74">
            <w:pPr>
              <w:pStyle w:val="TableText"/>
            </w:pPr>
          </w:p>
        </w:tc>
        <w:tc>
          <w:tcPr>
            <w:tcW w:w="2244" w:type="dxa"/>
          </w:tcPr>
          <w:p w14:paraId="5B06105A" w14:textId="77777777" w:rsidR="008414DC" w:rsidRDefault="008414DC" w:rsidP="009F2B74">
            <w:pPr>
              <w:pStyle w:val="TableText"/>
            </w:pPr>
          </w:p>
        </w:tc>
      </w:tr>
      <w:tr w:rsidR="008414DC" w:rsidRPr="00DF256B" w14:paraId="690CB3B0" w14:textId="77777777" w:rsidTr="009F2B74">
        <w:trPr>
          <w:cantSplit/>
        </w:trPr>
        <w:tc>
          <w:tcPr>
            <w:tcW w:w="1944" w:type="dxa"/>
          </w:tcPr>
          <w:p w14:paraId="6C85D0B3" w14:textId="77777777" w:rsidR="008414DC" w:rsidRPr="00BF4A23" w:rsidRDefault="008414DC" w:rsidP="009F2B74">
            <w:pPr>
              <w:pStyle w:val="TableText"/>
            </w:pPr>
          </w:p>
        </w:tc>
        <w:tc>
          <w:tcPr>
            <w:tcW w:w="898" w:type="dxa"/>
          </w:tcPr>
          <w:p w14:paraId="64A447F4" w14:textId="77777777" w:rsidR="008414DC" w:rsidRPr="009630B7" w:rsidRDefault="008414DC" w:rsidP="009F2B74">
            <w:pPr>
              <w:pStyle w:val="TableText"/>
              <w:numPr>
                <w:ilvl w:val="0"/>
                <w:numId w:val="204"/>
              </w:numPr>
            </w:pPr>
          </w:p>
        </w:tc>
        <w:tc>
          <w:tcPr>
            <w:tcW w:w="4488" w:type="dxa"/>
          </w:tcPr>
          <w:p w14:paraId="0D694F42" w14:textId="3E7EFAAC" w:rsidR="008414DC" w:rsidRDefault="00E172C6" w:rsidP="009F2B74">
            <w:pPr>
              <w:pStyle w:val="TableText"/>
            </w:pPr>
            <w:r>
              <w:t>AAA error=AA returned</w:t>
            </w:r>
          </w:p>
        </w:tc>
        <w:tc>
          <w:tcPr>
            <w:tcW w:w="2244" w:type="dxa"/>
          </w:tcPr>
          <w:p w14:paraId="1C1254DF" w14:textId="5DD3A5F7" w:rsidR="008414DC" w:rsidRDefault="008414DC" w:rsidP="009F2B74">
            <w:pPr>
              <w:pStyle w:val="TableText"/>
            </w:pPr>
            <w:r>
              <w:t>AAA error response sent to requestor</w:t>
            </w:r>
          </w:p>
        </w:tc>
        <w:tc>
          <w:tcPr>
            <w:tcW w:w="2244" w:type="dxa"/>
          </w:tcPr>
          <w:p w14:paraId="064EA3D7" w14:textId="77777777" w:rsidR="008414DC" w:rsidRPr="00DF256B" w:rsidRDefault="008414DC" w:rsidP="009F2B74">
            <w:pPr>
              <w:pStyle w:val="TableText"/>
            </w:pPr>
          </w:p>
        </w:tc>
        <w:tc>
          <w:tcPr>
            <w:tcW w:w="561" w:type="dxa"/>
          </w:tcPr>
          <w:p w14:paraId="11F024C2" w14:textId="77777777" w:rsidR="008414DC" w:rsidRPr="00DF256B" w:rsidRDefault="008414DC" w:rsidP="009F2B74">
            <w:pPr>
              <w:pStyle w:val="TableText"/>
            </w:pPr>
          </w:p>
        </w:tc>
        <w:tc>
          <w:tcPr>
            <w:tcW w:w="2244" w:type="dxa"/>
          </w:tcPr>
          <w:p w14:paraId="44BEDC0D" w14:textId="77777777" w:rsidR="008414DC" w:rsidRDefault="008414DC" w:rsidP="009F2B74">
            <w:pPr>
              <w:pStyle w:val="TableText"/>
            </w:pPr>
          </w:p>
        </w:tc>
      </w:tr>
      <w:tr w:rsidR="008414DC" w:rsidRPr="00DF256B" w14:paraId="26CB45CD" w14:textId="77777777" w:rsidTr="009F2B74">
        <w:trPr>
          <w:cantSplit/>
        </w:trPr>
        <w:tc>
          <w:tcPr>
            <w:tcW w:w="1944" w:type="dxa"/>
          </w:tcPr>
          <w:p w14:paraId="253DFE21" w14:textId="77777777" w:rsidR="008414DC" w:rsidRPr="00BF4A23" w:rsidRDefault="008414DC" w:rsidP="009F2B74">
            <w:pPr>
              <w:pStyle w:val="TableText"/>
            </w:pPr>
          </w:p>
        </w:tc>
        <w:tc>
          <w:tcPr>
            <w:tcW w:w="898" w:type="dxa"/>
          </w:tcPr>
          <w:p w14:paraId="564B0816" w14:textId="77777777" w:rsidR="008414DC" w:rsidRPr="009630B7" w:rsidRDefault="008414DC" w:rsidP="009F2B74">
            <w:pPr>
              <w:pStyle w:val="TableText"/>
              <w:numPr>
                <w:ilvl w:val="0"/>
                <w:numId w:val="204"/>
              </w:numPr>
            </w:pPr>
          </w:p>
        </w:tc>
        <w:tc>
          <w:tcPr>
            <w:tcW w:w="4488" w:type="dxa"/>
          </w:tcPr>
          <w:p w14:paraId="17821481" w14:textId="47C43B6E" w:rsidR="008414DC" w:rsidRDefault="008414DC">
            <w:pPr>
              <w:pStyle w:val="TableText"/>
            </w:pPr>
            <w:r>
              <w:t xml:space="preserve">Select </w:t>
            </w:r>
            <w:r w:rsidR="0030772A">
              <w:t>FY15RQTC007G-</w:t>
            </w:r>
            <w:r w:rsidR="002B057B">
              <w:t>75</w:t>
            </w:r>
            <w:r w:rsidR="00F41113">
              <w:t xml:space="preserve"> request</w:t>
            </w:r>
            <w:r>
              <w:t xml:space="preserve"> message file</w:t>
            </w:r>
          </w:p>
        </w:tc>
        <w:tc>
          <w:tcPr>
            <w:tcW w:w="2244" w:type="dxa"/>
          </w:tcPr>
          <w:p w14:paraId="74594A8A" w14:textId="6DD15D41" w:rsidR="008414DC" w:rsidRDefault="008414DC" w:rsidP="009F2B74">
            <w:pPr>
              <w:pStyle w:val="TableText"/>
            </w:pPr>
            <w:r>
              <w:t>Message file selected</w:t>
            </w:r>
          </w:p>
        </w:tc>
        <w:tc>
          <w:tcPr>
            <w:tcW w:w="2244" w:type="dxa"/>
          </w:tcPr>
          <w:p w14:paraId="208D7A62" w14:textId="77777777" w:rsidR="008414DC" w:rsidRPr="00DF256B" w:rsidRDefault="008414DC" w:rsidP="009F2B74">
            <w:pPr>
              <w:pStyle w:val="TableText"/>
            </w:pPr>
          </w:p>
        </w:tc>
        <w:tc>
          <w:tcPr>
            <w:tcW w:w="561" w:type="dxa"/>
          </w:tcPr>
          <w:p w14:paraId="6E9CCAF4" w14:textId="77777777" w:rsidR="008414DC" w:rsidRPr="00DF256B" w:rsidRDefault="008414DC" w:rsidP="009F2B74">
            <w:pPr>
              <w:pStyle w:val="TableText"/>
            </w:pPr>
          </w:p>
        </w:tc>
        <w:tc>
          <w:tcPr>
            <w:tcW w:w="2244" w:type="dxa"/>
          </w:tcPr>
          <w:p w14:paraId="1022EC2D" w14:textId="4D6B761A" w:rsidR="008414DC" w:rsidRDefault="008414DC">
            <w:pPr>
              <w:pStyle w:val="TableText"/>
            </w:pPr>
            <w:r>
              <w:t>SV201=</w:t>
            </w:r>
            <w:r w:rsidR="002B057B">
              <w:t>0089</w:t>
            </w:r>
          </w:p>
        </w:tc>
      </w:tr>
      <w:tr w:rsidR="008414DC" w:rsidRPr="00DF256B" w14:paraId="6E9E6E2F" w14:textId="77777777" w:rsidTr="009F2B74">
        <w:trPr>
          <w:cantSplit/>
        </w:trPr>
        <w:tc>
          <w:tcPr>
            <w:tcW w:w="1944" w:type="dxa"/>
          </w:tcPr>
          <w:p w14:paraId="31F6DD6E" w14:textId="77777777" w:rsidR="008414DC" w:rsidRPr="00BF4A23" w:rsidRDefault="008414DC" w:rsidP="009F2B74">
            <w:pPr>
              <w:pStyle w:val="TableText"/>
            </w:pPr>
          </w:p>
        </w:tc>
        <w:tc>
          <w:tcPr>
            <w:tcW w:w="898" w:type="dxa"/>
          </w:tcPr>
          <w:p w14:paraId="669994D5" w14:textId="77777777" w:rsidR="008414DC" w:rsidRPr="009630B7" w:rsidRDefault="008414DC" w:rsidP="009F2B74">
            <w:pPr>
              <w:pStyle w:val="TableText"/>
              <w:numPr>
                <w:ilvl w:val="0"/>
                <w:numId w:val="204"/>
              </w:numPr>
            </w:pPr>
          </w:p>
        </w:tc>
        <w:tc>
          <w:tcPr>
            <w:tcW w:w="4488" w:type="dxa"/>
          </w:tcPr>
          <w:p w14:paraId="2CEFA159" w14:textId="21141D73" w:rsidR="008414DC" w:rsidRDefault="008414DC" w:rsidP="009F2B74">
            <w:pPr>
              <w:pStyle w:val="TableText"/>
            </w:pPr>
            <w:r>
              <w:t xml:space="preserve">Submit to the </w:t>
            </w:r>
            <w:r w:rsidR="007C22F6">
              <w:t>ARPS</w:t>
            </w:r>
            <w:r>
              <w:t xml:space="preserve"> message interface</w:t>
            </w:r>
          </w:p>
        </w:tc>
        <w:tc>
          <w:tcPr>
            <w:tcW w:w="2244" w:type="dxa"/>
          </w:tcPr>
          <w:p w14:paraId="000D9160" w14:textId="5D6772FB" w:rsidR="008414DC" w:rsidRDefault="008414DC" w:rsidP="009F2B74">
            <w:pPr>
              <w:pStyle w:val="TableText"/>
            </w:pPr>
            <w:r>
              <w:t xml:space="preserve">Message processed by </w:t>
            </w:r>
            <w:r w:rsidR="007C22F6">
              <w:t>ARPS</w:t>
            </w:r>
            <w:r>
              <w:t xml:space="preserve"> interface</w:t>
            </w:r>
          </w:p>
        </w:tc>
        <w:tc>
          <w:tcPr>
            <w:tcW w:w="2244" w:type="dxa"/>
          </w:tcPr>
          <w:p w14:paraId="238ED2A3" w14:textId="77777777" w:rsidR="008414DC" w:rsidRPr="00DF256B" w:rsidRDefault="008414DC" w:rsidP="009F2B74">
            <w:pPr>
              <w:pStyle w:val="TableText"/>
            </w:pPr>
          </w:p>
        </w:tc>
        <w:tc>
          <w:tcPr>
            <w:tcW w:w="561" w:type="dxa"/>
          </w:tcPr>
          <w:p w14:paraId="39338AFD" w14:textId="77777777" w:rsidR="008414DC" w:rsidRPr="00DF256B" w:rsidRDefault="008414DC" w:rsidP="009F2B74">
            <w:pPr>
              <w:pStyle w:val="TableText"/>
            </w:pPr>
          </w:p>
        </w:tc>
        <w:tc>
          <w:tcPr>
            <w:tcW w:w="2244" w:type="dxa"/>
          </w:tcPr>
          <w:p w14:paraId="0967CFE0" w14:textId="77777777" w:rsidR="008414DC" w:rsidRDefault="008414DC" w:rsidP="009F2B74">
            <w:pPr>
              <w:pStyle w:val="TableText"/>
            </w:pPr>
          </w:p>
        </w:tc>
      </w:tr>
      <w:tr w:rsidR="008414DC" w:rsidRPr="00DF256B" w14:paraId="096C7A7F" w14:textId="77777777" w:rsidTr="009F2B74">
        <w:trPr>
          <w:cantSplit/>
        </w:trPr>
        <w:tc>
          <w:tcPr>
            <w:tcW w:w="1944" w:type="dxa"/>
          </w:tcPr>
          <w:p w14:paraId="79E5E8A1" w14:textId="77777777" w:rsidR="008414DC" w:rsidRPr="00BF4A23" w:rsidRDefault="008414DC" w:rsidP="009F2B74">
            <w:pPr>
              <w:pStyle w:val="TableText"/>
            </w:pPr>
          </w:p>
        </w:tc>
        <w:tc>
          <w:tcPr>
            <w:tcW w:w="898" w:type="dxa"/>
          </w:tcPr>
          <w:p w14:paraId="041A579C" w14:textId="77777777" w:rsidR="008414DC" w:rsidRPr="009630B7" w:rsidRDefault="008414DC" w:rsidP="009F2B74">
            <w:pPr>
              <w:pStyle w:val="TableText"/>
              <w:numPr>
                <w:ilvl w:val="0"/>
                <w:numId w:val="204"/>
              </w:numPr>
            </w:pPr>
          </w:p>
        </w:tc>
        <w:tc>
          <w:tcPr>
            <w:tcW w:w="4488" w:type="dxa"/>
          </w:tcPr>
          <w:p w14:paraId="019FBD8A" w14:textId="07684B62" w:rsidR="008414DC" w:rsidRDefault="00E172C6" w:rsidP="009F2B74">
            <w:pPr>
              <w:pStyle w:val="TableText"/>
            </w:pPr>
            <w:r>
              <w:t>AAA error=AA returned</w:t>
            </w:r>
          </w:p>
        </w:tc>
        <w:tc>
          <w:tcPr>
            <w:tcW w:w="2244" w:type="dxa"/>
          </w:tcPr>
          <w:p w14:paraId="6836FDA5" w14:textId="5D62589A" w:rsidR="008414DC" w:rsidRDefault="008414DC" w:rsidP="009F2B74">
            <w:pPr>
              <w:pStyle w:val="TableText"/>
            </w:pPr>
            <w:r>
              <w:t>AAA error response sent to requestor</w:t>
            </w:r>
          </w:p>
        </w:tc>
        <w:tc>
          <w:tcPr>
            <w:tcW w:w="2244" w:type="dxa"/>
          </w:tcPr>
          <w:p w14:paraId="20AD8AB8" w14:textId="77777777" w:rsidR="008414DC" w:rsidRPr="00DF256B" w:rsidRDefault="008414DC" w:rsidP="009F2B74">
            <w:pPr>
              <w:pStyle w:val="TableText"/>
            </w:pPr>
          </w:p>
        </w:tc>
        <w:tc>
          <w:tcPr>
            <w:tcW w:w="561" w:type="dxa"/>
          </w:tcPr>
          <w:p w14:paraId="3CAF89BD" w14:textId="77777777" w:rsidR="008414DC" w:rsidRPr="00DF256B" w:rsidRDefault="008414DC" w:rsidP="009F2B74">
            <w:pPr>
              <w:pStyle w:val="TableText"/>
            </w:pPr>
          </w:p>
        </w:tc>
        <w:tc>
          <w:tcPr>
            <w:tcW w:w="2244" w:type="dxa"/>
          </w:tcPr>
          <w:p w14:paraId="3543E9C8" w14:textId="77777777" w:rsidR="008414DC" w:rsidRDefault="008414DC" w:rsidP="009F2B74">
            <w:pPr>
              <w:pStyle w:val="TableText"/>
            </w:pPr>
          </w:p>
        </w:tc>
      </w:tr>
      <w:tr w:rsidR="008414DC" w:rsidRPr="00DF256B" w14:paraId="0A5952B6" w14:textId="77777777" w:rsidTr="009F2B74">
        <w:trPr>
          <w:cantSplit/>
        </w:trPr>
        <w:tc>
          <w:tcPr>
            <w:tcW w:w="1944" w:type="dxa"/>
          </w:tcPr>
          <w:p w14:paraId="1ABFFB36" w14:textId="77777777" w:rsidR="008414DC" w:rsidRPr="00BF4A23" w:rsidRDefault="008414DC" w:rsidP="009F2B74">
            <w:pPr>
              <w:pStyle w:val="TableText"/>
            </w:pPr>
          </w:p>
        </w:tc>
        <w:tc>
          <w:tcPr>
            <w:tcW w:w="898" w:type="dxa"/>
          </w:tcPr>
          <w:p w14:paraId="521508B4" w14:textId="77777777" w:rsidR="008414DC" w:rsidRPr="009630B7" w:rsidRDefault="008414DC" w:rsidP="009F2B74">
            <w:pPr>
              <w:pStyle w:val="TableText"/>
              <w:numPr>
                <w:ilvl w:val="0"/>
                <w:numId w:val="204"/>
              </w:numPr>
            </w:pPr>
          </w:p>
        </w:tc>
        <w:tc>
          <w:tcPr>
            <w:tcW w:w="4488" w:type="dxa"/>
          </w:tcPr>
          <w:p w14:paraId="0BFBC32D" w14:textId="3B34CF08" w:rsidR="008414DC" w:rsidRDefault="008414DC">
            <w:pPr>
              <w:pStyle w:val="TableText"/>
            </w:pPr>
            <w:r>
              <w:t xml:space="preserve">Select </w:t>
            </w:r>
            <w:r w:rsidR="0030772A">
              <w:t>FY15RQTC007G-</w:t>
            </w:r>
            <w:r w:rsidR="002B057B">
              <w:t>76</w:t>
            </w:r>
            <w:r w:rsidR="00F41113">
              <w:t xml:space="preserve"> request</w:t>
            </w:r>
            <w:r>
              <w:t xml:space="preserve"> message file</w:t>
            </w:r>
          </w:p>
        </w:tc>
        <w:tc>
          <w:tcPr>
            <w:tcW w:w="2244" w:type="dxa"/>
          </w:tcPr>
          <w:p w14:paraId="547B4A65" w14:textId="64BFBD38" w:rsidR="008414DC" w:rsidRDefault="008414DC" w:rsidP="009F2B74">
            <w:pPr>
              <w:pStyle w:val="TableText"/>
            </w:pPr>
            <w:r>
              <w:t>Message file selected</w:t>
            </w:r>
          </w:p>
        </w:tc>
        <w:tc>
          <w:tcPr>
            <w:tcW w:w="2244" w:type="dxa"/>
          </w:tcPr>
          <w:p w14:paraId="18E1F59C" w14:textId="77777777" w:rsidR="008414DC" w:rsidRPr="00DF256B" w:rsidRDefault="008414DC" w:rsidP="009F2B74">
            <w:pPr>
              <w:pStyle w:val="TableText"/>
            </w:pPr>
          </w:p>
        </w:tc>
        <w:tc>
          <w:tcPr>
            <w:tcW w:w="561" w:type="dxa"/>
          </w:tcPr>
          <w:p w14:paraId="2F98313F" w14:textId="77777777" w:rsidR="008414DC" w:rsidRPr="00DF256B" w:rsidRDefault="008414DC" w:rsidP="009F2B74">
            <w:pPr>
              <w:pStyle w:val="TableText"/>
            </w:pPr>
          </w:p>
        </w:tc>
        <w:tc>
          <w:tcPr>
            <w:tcW w:w="2244" w:type="dxa"/>
          </w:tcPr>
          <w:p w14:paraId="7CA613FA" w14:textId="18075F82" w:rsidR="008414DC" w:rsidRDefault="008414DC">
            <w:pPr>
              <w:pStyle w:val="TableText"/>
            </w:pPr>
            <w:r>
              <w:t>SV201=</w:t>
            </w:r>
            <w:r w:rsidR="002B057B">
              <w:t>0090</w:t>
            </w:r>
          </w:p>
        </w:tc>
      </w:tr>
      <w:tr w:rsidR="008414DC" w:rsidRPr="00DF256B" w14:paraId="3FD0EE90" w14:textId="77777777" w:rsidTr="009F2B74">
        <w:trPr>
          <w:cantSplit/>
        </w:trPr>
        <w:tc>
          <w:tcPr>
            <w:tcW w:w="1944" w:type="dxa"/>
          </w:tcPr>
          <w:p w14:paraId="5124D49E" w14:textId="77777777" w:rsidR="008414DC" w:rsidRPr="00BF4A23" w:rsidRDefault="008414DC" w:rsidP="009F2B74">
            <w:pPr>
              <w:pStyle w:val="TableText"/>
            </w:pPr>
          </w:p>
        </w:tc>
        <w:tc>
          <w:tcPr>
            <w:tcW w:w="898" w:type="dxa"/>
          </w:tcPr>
          <w:p w14:paraId="0CFD821A" w14:textId="77777777" w:rsidR="008414DC" w:rsidRPr="009630B7" w:rsidRDefault="008414DC" w:rsidP="009F2B74">
            <w:pPr>
              <w:pStyle w:val="TableText"/>
              <w:numPr>
                <w:ilvl w:val="0"/>
                <w:numId w:val="204"/>
              </w:numPr>
            </w:pPr>
          </w:p>
        </w:tc>
        <w:tc>
          <w:tcPr>
            <w:tcW w:w="4488" w:type="dxa"/>
          </w:tcPr>
          <w:p w14:paraId="7474C49B" w14:textId="3E248CB4" w:rsidR="008414DC" w:rsidRDefault="008414DC" w:rsidP="009F2B74">
            <w:pPr>
              <w:pStyle w:val="TableText"/>
            </w:pPr>
            <w:r>
              <w:t xml:space="preserve">Submit to the </w:t>
            </w:r>
            <w:r w:rsidR="007C22F6">
              <w:t>ARPS</w:t>
            </w:r>
            <w:r>
              <w:t xml:space="preserve"> message interface</w:t>
            </w:r>
          </w:p>
        </w:tc>
        <w:tc>
          <w:tcPr>
            <w:tcW w:w="2244" w:type="dxa"/>
          </w:tcPr>
          <w:p w14:paraId="3EA7721C" w14:textId="1D320D7E" w:rsidR="008414DC" w:rsidRDefault="008414DC" w:rsidP="009F2B74">
            <w:pPr>
              <w:pStyle w:val="TableText"/>
            </w:pPr>
            <w:r>
              <w:t xml:space="preserve">Message processed by </w:t>
            </w:r>
            <w:r w:rsidR="007C22F6">
              <w:t>ARPS</w:t>
            </w:r>
            <w:r>
              <w:t xml:space="preserve"> interface</w:t>
            </w:r>
          </w:p>
        </w:tc>
        <w:tc>
          <w:tcPr>
            <w:tcW w:w="2244" w:type="dxa"/>
          </w:tcPr>
          <w:p w14:paraId="38D16321" w14:textId="77777777" w:rsidR="008414DC" w:rsidRPr="00DF256B" w:rsidRDefault="008414DC" w:rsidP="009F2B74">
            <w:pPr>
              <w:pStyle w:val="TableText"/>
            </w:pPr>
          </w:p>
        </w:tc>
        <w:tc>
          <w:tcPr>
            <w:tcW w:w="561" w:type="dxa"/>
          </w:tcPr>
          <w:p w14:paraId="53D4C35A" w14:textId="77777777" w:rsidR="008414DC" w:rsidRPr="00DF256B" w:rsidRDefault="008414DC" w:rsidP="009F2B74">
            <w:pPr>
              <w:pStyle w:val="TableText"/>
            </w:pPr>
          </w:p>
        </w:tc>
        <w:tc>
          <w:tcPr>
            <w:tcW w:w="2244" w:type="dxa"/>
          </w:tcPr>
          <w:p w14:paraId="24572FC9" w14:textId="77777777" w:rsidR="008414DC" w:rsidRDefault="008414DC" w:rsidP="009F2B74">
            <w:pPr>
              <w:pStyle w:val="TableText"/>
            </w:pPr>
          </w:p>
        </w:tc>
      </w:tr>
      <w:tr w:rsidR="008414DC" w:rsidRPr="00DF256B" w14:paraId="017C6FB2" w14:textId="77777777" w:rsidTr="009F2B74">
        <w:trPr>
          <w:cantSplit/>
        </w:trPr>
        <w:tc>
          <w:tcPr>
            <w:tcW w:w="1944" w:type="dxa"/>
          </w:tcPr>
          <w:p w14:paraId="0A0B0668" w14:textId="77777777" w:rsidR="008414DC" w:rsidRPr="00BF4A23" w:rsidRDefault="008414DC" w:rsidP="009F2B74">
            <w:pPr>
              <w:pStyle w:val="TableText"/>
            </w:pPr>
          </w:p>
        </w:tc>
        <w:tc>
          <w:tcPr>
            <w:tcW w:w="898" w:type="dxa"/>
          </w:tcPr>
          <w:p w14:paraId="64018B7C" w14:textId="77777777" w:rsidR="008414DC" w:rsidRPr="009630B7" w:rsidRDefault="008414DC" w:rsidP="009F2B74">
            <w:pPr>
              <w:pStyle w:val="TableText"/>
              <w:numPr>
                <w:ilvl w:val="0"/>
                <w:numId w:val="204"/>
              </w:numPr>
            </w:pPr>
          </w:p>
        </w:tc>
        <w:tc>
          <w:tcPr>
            <w:tcW w:w="4488" w:type="dxa"/>
          </w:tcPr>
          <w:p w14:paraId="2A510DBB" w14:textId="4B1BDDBF" w:rsidR="008414DC" w:rsidRDefault="00E172C6" w:rsidP="009F2B74">
            <w:pPr>
              <w:pStyle w:val="TableText"/>
            </w:pPr>
            <w:r>
              <w:t>AAA error=AA returned</w:t>
            </w:r>
          </w:p>
        </w:tc>
        <w:tc>
          <w:tcPr>
            <w:tcW w:w="2244" w:type="dxa"/>
          </w:tcPr>
          <w:p w14:paraId="0288982D" w14:textId="500A746E" w:rsidR="008414DC" w:rsidRDefault="008414DC" w:rsidP="009F2B74">
            <w:pPr>
              <w:pStyle w:val="TableText"/>
            </w:pPr>
            <w:r>
              <w:t>AAA error response sent to requestor</w:t>
            </w:r>
          </w:p>
        </w:tc>
        <w:tc>
          <w:tcPr>
            <w:tcW w:w="2244" w:type="dxa"/>
          </w:tcPr>
          <w:p w14:paraId="4D42B6A3" w14:textId="77777777" w:rsidR="008414DC" w:rsidRPr="00DF256B" w:rsidRDefault="008414DC" w:rsidP="009F2B74">
            <w:pPr>
              <w:pStyle w:val="TableText"/>
            </w:pPr>
          </w:p>
        </w:tc>
        <w:tc>
          <w:tcPr>
            <w:tcW w:w="561" w:type="dxa"/>
          </w:tcPr>
          <w:p w14:paraId="13655F37" w14:textId="77777777" w:rsidR="008414DC" w:rsidRPr="00DF256B" w:rsidRDefault="008414DC" w:rsidP="009F2B74">
            <w:pPr>
              <w:pStyle w:val="TableText"/>
            </w:pPr>
          </w:p>
        </w:tc>
        <w:tc>
          <w:tcPr>
            <w:tcW w:w="2244" w:type="dxa"/>
          </w:tcPr>
          <w:p w14:paraId="33027CD9" w14:textId="77777777" w:rsidR="008414DC" w:rsidRDefault="008414DC" w:rsidP="009F2B74">
            <w:pPr>
              <w:pStyle w:val="TableText"/>
            </w:pPr>
          </w:p>
        </w:tc>
      </w:tr>
      <w:tr w:rsidR="008414DC" w:rsidRPr="00DF256B" w14:paraId="1FCC84B2" w14:textId="77777777" w:rsidTr="009F2B74">
        <w:trPr>
          <w:cantSplit/>
        </w:trPr>
        <w:tc>
          <w:tcPr>
            <w:tcW w:w="1944" w:type="dxa"/>
          </w:tcPr>
          <w:p w14:paraId="259EE8DF" w14:textId="77777777" w:rsidR="008414DC" w:rsidRPr="00BF4A23" w:rsidRDefault="008414DC" w:rsidP="009F2B74">
            <w:pPr>
              <w:pStyle w:val="TableText"/>
            </w:pPr>
          </w:p>
        </w:tc>
        <w:tc>
          <w:tcPr>
            <w:tcW w:w="898" w:type="dxa"/>
          </w:tcPr>
          <w:p w14:paraId="5C587AF1" w14:textId="77777777" w:rsidR="008414DC" w:rsidRPr="009630B7" w:rsidRDefault="008414DC" w:rsidP="009F2B74">
            <w:pPr>
              <w:pStyle w:val="TableText"/>
              <w:numPr>
                <w:ilvl w:val="0"/>
                <w:numId w:val="204"/>
              </w:numPr>
            </w:pPr>
          </w:p>
        </w:tc>
        <w:tc>
          <w:tcPr>
            <w:tcW w:w="4488" w:type="dxa"/>
          </w:tcPr>
          <w:p w14:paraId="497157C7" w14:textId="15BC1A9F" w:rsidR="008414DC" w:rsidRDefault="008414DC">
            <w:pPr>
              <w:pStyle w:val="TableText"/>
            </w:pPr>
            <w:r>
              <w:t xml:space="preserve">Select </w:t>
            </w:r>
            <w:r w:rsidR="0030772A">
              <w:t>FY15RQTC007G-</w:t>
            </w:r>
            <w:r w:rsidR="002B057B">
              <w:t>77</w:t>
            </w:r>
            <w:r w:rsidR="00F41113">
              <w:t xml:space="preserve"> request</w:t>
            </w:r>
            <w:r>
              <w:t xml:space="preserve"> message file</w:t>
            </w:r>
          </w:p>
        </w:tc>
        <w:tc>
          <w:tcPr>
            <w:tcW w:w="2244" w:type="dxa"/>
          </w:tcPr>
          <w:p w14:paraId="1C413A2C" w14:textId="6DC002D2" w:rsidR="008414DC" w:rsidRDefault="008414DC" w:rsidP="009F2B74">
            <w:pPr>
              <w:pStyle w:val="TableText"/>
            </w:pPr>
            <w:r>
              <w:t>Message file selected</w:t>
            </w:r>
          </w:p>
        </w:tc>
        <w:tc>
          <w:tcPr>
            <w:tcW w:w="2244" w:type="dxa"/>
          </w:tcPr>
          <w:p w14:paraId="0D616B66" w14:textId="77777777" w:rsidR="008414DC" w:rsidRPr="00DF256B" w:rsidRDefault="008414DC" w:rsidP="009F2B74">
            <w:pPr>
              <w:pStyle w:val="TableText"/>
            </w:pPr>
          </w:p>
        </w:tc>
        <w:tc>
          <w:tcPr>
            <w:tcW w:w="561" w:type="dxa"/>
          </w:tcPr>
          <w:p w14:paraId="6D61F17B" w14:textId="77777777" w:rsidR="008414DC" w:rsidRPr="00DF256B" w:rsidRDefault="008414DC" w:rsidP="009F2B74">
            <w:pPr>
              <w:pStyle w:val="TableText"/>
            </w:pPr>
          </w:p>
        </w:tc>
        <w:tc>
          <w:tcPr>
            <w:tcW w:w="2244" w:type="dxa"/>
          </w:tcPr>
          <w:p w14:paraId="6179FC2F" w14:textId="6FC3B397" w:rsidR="008414DC" w:rsidRDefault="008414DC">
            <w:pPr>
              <w:pStyle w:val="TableText"/>
            </w:pPr>
            <w:r>
              <w:t>SV201=</w:t>
            </w:r>
            <w:r w:rsidR="002B057B">
              <w:t>0091</w:t>
            </w:r>
          </w:p>
        </w:tc>
      </w:tr>
      <w:tr w:rsidR="008414DC" w:rsidRPr="00DF256B" w14:paraId="1C2A974F" w14:textId="77777777" w:rsidTr="009F2B74">
        <w:trPr>
          <w:cantSplit/>
        </w:trPr>
        <w:tc>
          <w:tcPr>
            <w:tcW w:w="1944" w:type="dxa"/>
          </w:tcPr>
          <w:p w14:paraId="240A3238" w14:textId="77777777" w:rsidR="008414DC" w:rsidRPr="00BF4A23" w:rsidRDefault="008414DC" w:rsidP="009F2B74">
            <w:pPr>
              <w:pStyle w:val="TableText"/>
            </w:pPr>
          </w:p>
        </w:tc>
        <w:tc>
          <w:tcPr>
            <w:tcW w:w="898" w:type="dxa"/>
          </w:tcPr>
          <w:p w14:paraId="36354471" w14:textId="77777777" w:rsidR="008414DC" w:rsidRPr="009630B7" w:rsidRDefault="008414DC" w:rsidP="009F2B74">
            <w:pPr>
              <w:pStyle w:val="TableText"/>
              <w:numPr>
                <w:ilvl w:val="0"/>
                <w:numId w:val="204"/>
              </w:numPr>
            </w:pPr>
          </w:p>
        </w:tc>
        <w:tc>
          <w:tcPr>
            <w:tcW w:w="4488" w:type="dxa"/>
          </w:tcPr>
          <w:p w14:paraId="348F826F" w14:textId="3D7526AA" w:rsidR="008414DC" w:rsidRDefault="008414DC" w:rsidP="009F2B74">
            <w:pPr>
              <w:pStyle w:val="TableText"/>
            </w:pPr>
            <w:r>
              <w:t xml:space="preserve">Submit to the </w:t>
            </w:r>
            <w:r w:rsidR="007C22F6">
              <w:t>ARPS</w:t>
            </w:r>
            <w:r>
              <w:t xml:space="preserve"> message interface</w:t>
            </w:r>
          </w:p>
        </w:tc>
        <w:tc>
          <w:tcPr>
            <w:tcW w:w="2244" w:type="dxa"/>
          </w:tcPr>
          <w:p w14:paraId="008BBEEF" w14:textId="41E90B0E" w:rsidR="008414DC" w:rsidRDefault="008414DC" w:rsidP="009F2B74">
            <w:pPr>
              <w:pStyle w:val="TableText"/>
            </w:pPr>
            <w:r>
              <w:t xml:space="preserve">Message processed by </w:t>
            </w:r>
            <w:r w:rsidR="007C22F6">
              <w:t>ARPS</w:t>
            </w:r>
            <w:r>
              <w:t xml:space="preserve"> interface</w:t>
            </w:r>
          </w:p>
        </w:tc>
        <w:tc>
          <w:tcPr>
            <w:tcW w:w="2244" w:type="dxa"/>
          </w:tcPr>
          <w:p w14:paraId="0C288BCD" w14:textId="77777777" w:rsidR="008414DC" w:rsidRPr="00DF256B" w:rsidRDefault="008414DC" w:rsidP="009F2B74">
            <w:pPr>
              <w:pStyle w:val="TableText"/>
            </w:pPr>
          </w:p>
        </w:tc>
        <w:tc>
          <w:tcPr>
            <w:tcW w:w="561" w:type="dxa"/>
          </w:tcPr>
          <w:p w14:paraId="0A87FB10" w14:textId="77777777" w:rsidR="008414DC" w:rsidRPr="00DF256B" w:rsidRDefault="008414DC" w:rsidP="009F2B74">
            <w:pPr>
              <w:pStyle w:val="TableText"/>
            </w:pPr>
          </w:p>
        </w:tc>
        <w:tc>
          <w:tcPr>
            <w:tcW w:w="2244" w:type="dxa"/>
          </w:tcPr>
          <w:p w14:paraId="1DB74DA6" w14:textId="77777777" w:rsidR="008414DC" w:rsidRDefault="008414DC" w:rsidP="009F2B74">
            <w:pPr>
              <w:pStyle w:val="TableText"/>
            </w:pPr>
          </w:p>
        </w:tc>
      </w:tr>
      <w:tr w:rsidR="008414DC" w:rsidRPr="00DF256B" w14:paraId="44005EC3" w14:textId="77777777" w:rsidTr="009F2B74">
        <w:trPr>
          <w:cantSplit/>
        </w:trPr>
        <w:tc>
          <w:tcPr>
            <w:tcW w:w="1944" w:type="dxa"/>
          </w:tcPr>
          <w:p w14:paraId="176A987D" w14:textId="77777777" w:rsidR="008414DC" w:rsidRPr="00BF4A23" w:rsidRDefault="008414DC" w:rsidP="009F2B74">
            <w:pPr>
              <w:pStyle w:val="TableText"/>
            </w:pPr>
          </w:p>
        </w:tc>
        <w:tc>
          <w:tcPr>
            <w:tcW w:w="898" w:type="dxa"/>
          </w:tcPr>
          <w:p w14:paraId="6F68AC94" w14:textId="77777777" w:rsidR="008414DC" w:rsidRPr="009630B7" w:rsidRDefault="008414DC" w:rsidP="009F2B74">
            <w:pPr>
              <w:pStyle w:val="TableText"/>
              <w:numPr>
                <w:ilvl w:val="0"/>
                <w:numId w:val="204"/>
              </w:numPr>
            </w:pPr>
          </w:p>
        </w:tc>
        <w:tc>
          <w:tcPr>
            <w:tcW w:w="4488" w:type="dxa"/>
          </w:tcPr>
          <w:p w14:paraId="1DB19A4F" w14:textId="0F53FAAD" w:rsidR="008414DC" w:rsidRDefault="00E172C6" w:rsidP="009F2B74">
            <w:pPr>
              <w:pStyle w:val="TableText"/>
            </w:pPr>
            <w:r>
              <w:t>AAA error=AA returned</w:t>
            </w:r>
          </w:p>
        </w:tc>
        <w:tc>
          <w:tcPr>
            <w:tcW w:w="2244" w:type="dxa"/>
          </w:tcPr>
          <w:p w14:paraId="41799BF2" w14:textId="1A9928DB" w:rsidR="008414DC" w:rsidRDefault="008414DC" w:rsidP="009F2B74">
            <w:pPr>
              <w:pStyle w:val="TableText"/>
            </w:pPr>
            <w:r>
              <w:t>AAA error response sent to requestor</w:t>
            </w:r>
          </w:p>
        </w:tc>
        <w:tc>
          <w:tcPr>
            <w:tcW w:w="2244" w:type="dxa"/>
          </w:tcPr>
          <w:p w14:paraId="7160652F" w14:textId="77777777" w:rsidR="008414DC" w:rsidRPr="00DF256B" w:rsidRDefault="008414DC" w:rsidP="009F2B74">
            <w:pPr>
              <w:pStyle w:val="TableText"/>
            </w:pPr>
          </w:p>
        </w:tc>
        <w:tc>
          <w:tcPr>
            <w:tcW w:w="561" w:type="dxa"/>
          </w:tcPr>
          <w:p w14:paraId="1A16A6DA" w14:textId="77777777" w:rsidR="008414DC" w:rsidRPr="00DF256B" w:rsidRDefault="008414DC" w:rsidP="009F2B74">
            <w:pPr>
              <w:pStyle w:val="TableText"/>
            </w:pPr>
          </w:p>
        </w:tc>
        <w:tc>
          <w:tcPr>
            <w:tcW w:w="2244" w:type="dxa"/>
          </w:tcPr>
          <w:p w14:paraId="720BA686" w14:textId="77777777" w:rsidR="008414DC" w:rsidRDefault="008414DC" w:rsidP="009F2B74">
            <w:pPr>
              <w:pStyle w:val="TableText"/>
            </w:pPr>
          </w:p>
        </w:tc>
      </w:tr>
      <w:tr w:rsidR="008414DC" w:rsidRPr="00DF256B" w14:paraId="38D869F6" w14:textId="77777777" w:rsidTr="009F2B74">
        <w:trPr>
          <w:cantSplit/>
        </w:trPr>
        <w:tc>
          <w:tcPr>
            <w:tcW w:w="1944" w:type="dxa"/>
          </w:tcPr>
          <w:p w14:paraId="7CD873EC" w14:textId="77777777" w:rsidR="008414DC" w:rsidRPr="00BF4A23" w:rsidRDefault="008414DC" w:rsidP="009F2B74">
            <w:pPr>
              <w:pStyle w:val="TableText"/>
            </w:pPr>
          </w:p>
        </w:tc>
        <w:tc>
          <w:tcPr>
            <w:tcW w:w="898" w:type="dxa"/>
          </w:tcPr>
          <w:p w14:paraId="16E4252A" w14:textId="77777777" w:rsidR="008414DC" w:rsidRPr="009630B7" w:rsidRDefault="008414DC" w:rsidP="009F2B74">
            <w:pPr>
              <w:pStyle w:val="TableText"/>
              <w:numPr>
                <w:ilvl w:val="0"/>
                <w:numId w:val="204"/>
              </w:numPr>
            </w:pPr>
          </w:p>
        </w:tc>
        <w:tc>
          <w:tcPr>
            <w:tcW w:w="4488" w:type="dxa"/>
          </w:tcPr>
          <w:p w14:paraId="49727C9F" w14:textId="16DF2F8F" w:rsidR="008414DC" w:rsidRDefault="008414DC">
            <w:pPr>
              <w:pStyle w:val="TableText"/>
            </w:pPr>
            <w:r>
              <w:t xml:space="preserve">Select </w:t>
            </w:r>
            <w:r w:rsidR="0030772A">
              <w:t>FY15RQTC007G-</w:t>
            </w:r>
            <w:r w:rsidR="002B057B">
              <w:t>78</w:t>
            </w:r>
            <w:r w:rsidR="00F41113">
              <w:t xml:space="preserve"> request</w:t>
            </w:r>
            <w:r>
              <w:t xml:space="preserve"> message file</w:t>
            </w:r>
          </w:p>
        </w:tc>
        <w:tc>
          <w:tcPr>
            <w:tcW w:w="2244" w:type="dxa"/>
          </w:tcPr>
          <w:p w14:paraId="4823BAB9" w14:textId="0A8813A6" w:rsidR="008414DC" w:rsidRDefault="008414DC" w:rsidP="009F2B74">
            <w:pPr>
              <w:pStyle w:val="TableText"/>
            </w:pPr>
            <w:r>
              <w:t>Message file selected</w:t>
            </w:r>
          </w:p>
        </w:tc>
        <w:tc>
          <w:tcPr>
            <w:tcW w:w="2244" w:type="dxa"/>
          </w:tcPr>
          <w:p w14:paraId="1DBF38AE" w14:textId="77777777" w:rsidR="008414DC" w:rsidRPr="00DF256B" w:rsidRDefault="008414DC" w:rsidP="009F2B74">
            <w:pPr>
              <w:pStyle w:val="TableText"/>
            </w:pPr>
          </w:p>
        </w:tc>
        <w:tc>
          <w:tcPr>
            <w:tcW w:w="561" w:type="dxa"/>
          </w:tcPr>
          <w:p w14:paraId="4BEE2D26" w14:textId="77777777" w:rsidR="008414DC" w:rsidRPr="00DF256B" w:rsidRDefault="008414DC" w:rsidP="009F2B74">
            <w:pPr>
              <w:pStyle w:val="TableText"/>
            </w:pPr>
          </w:p>
        </w:tc>
        <w:tc>
          <w:tcPr>
            <w:tcW w:w="2244" w:type="dxa"/>
          </w:tcPr>
          <w:p w14:paraId="0B46DEA7" w14:textId="07F4AD60" w:rsidR="008414DC" w:rsidRDefault="008414DC">
            <w:pPr>
              <w:pStyle w:val="TableText"/>
            </w:pPr>
            <w:r>
              <w:t>SV201=</w:t>
            </w:r>
            <w:r w:rsidR="002B057B">
              <w:t>0092</w:t>
            </w:r>
          </w:p>
        </w:tc>
      </w:tr>
      <w:tr w:rsidR="008414DC" w:rsidRPr="00DF256B" w14:paraId="3522A0C7" w14:textId="77777777" w:rsidTr="009F2B74">
        <w:trPr>
          <w:cantSplit/>
        </w:trPr>
        <w:tc>
          <w:tcPr>
            <w:tcW w:w="1944" w:type="dxa"/>
          </w:tcPr>
          <w:p w14:paraId="1EA50B49" w14:textId="77777777" w:rsidR="008414DC" w:rsidRPr="00BF4A23" w:rsidRDefault="008414DC" w:rsidP="009F2B74">
            <w:pPr>
              <w:pStyle w:val="TableText"/>
            </w:pPr>
          </w:p>
        </w:tc>
        <w:tc>
          <w:tcPr>
            <w:tcW w:w="898" w:type="dxa"/>
          </w:tcPr>
          <w:p w14:paraId="3CAEC0E4" w14:textId="77777777" w:rsidR="008414DC" w:rsidRPr="009630B7" w:rsidRDefault="008414DC" w:rsidP="009F2B74">
            <w:pPr>
              <w:pStyle w:val="TableText"/>
              <w:numPr>
                <w:ilvl w:val="0"/>
                <w:numId w:val="204"/>
              </w:numPr>
            </w:pPr>
          </w:p>
        </w:tc>
        <w:tc>
          <w:tcPr>
            <w:tcW w:w="4488" w:type="dxa"/>
          </w:tcPr>
          <w:p w14:paraId="172ACEB6" w14:textId="27EB168F" w:rsidR="008414DC" w:rsidRDefault="008414DC" w:rsidP="009F2B74">
            <w:pPr>
              <w:pStyle w:val="TableText"/>
            </w:pPr>
            <w:r>
              <w:t xml:space="preserve">Submit to the </w:t>
            </w:r>
            <w:r w:rsidR="007C22F6">
              <w:t>ARPS</w:t>
            </w:r>
            <w:r>
              <w:t xml:space="preserve"> message interface</w:t>
            </w:r>
          </w:p>
        </w:tc>
        <w:tc>
          <w:tcPr>
            <w:tcW w:w="2244" w:type="dxa"/>
          </w:tcPr>
          <w:p w14:paraId="6048D476" w14:textId="5AAB2E34" w:rsidR="008414DC" w:rsidRDefault="008414DC" w:rsidP="009F2B74">
            <w:pPr>
              <w:pStyle w:val="TableText"/>
            </w:pPr>
            <w:r>
              <w:t xml:space="preserve">Message processed by </w:t>
            </w:r>
            <w:r w:rsidR="007C22F6">
              <w:t>ARPS</w:t>
            </w:r>
            <w:r>
              <w:t xml:space="preserve"> interface</w:t>
            </w:r>
          </w:p>
        </w:tc>
        <w:tc>
          <w:tcPr>
            <w:tcW w:w="2244" w:type="dxa"/>
          </w:tcPr>
          <w:p w14:paraId="650BA37C" w14:textId="77777777" w:rsidR="008414DC" w:rsidRPr="00DF256B" w:rsidRDefault="008414DC" w:rsidP="009F2B74">
            <w:pPr>
              <w:pStyle w:val="TableText"/>
            </w:pPr>
          </w:p>
        </w:tc>
        <w:tc>
          <w:tcPr>
            <w:tcW w:w="561" w:type="dxa"/>
          </w:tcPr>
          <w:p w14:paraId="0A8BA61D" w14:textId="77777777" w:rsidR="008414DC" w:rsidRPr="00DF256B" w:rsidRDefault="008414DC" w:rsidP="009F2B74">
            <w:pPr>
              <w:pStyle w:val="TableText"/>
            </w:pPr>
          </w:p>
        </w:tc>
        <w:tc>
          <w:tcPr>
            <w:tcW w:w="2244" w:type="dxa"/>
          </w:tcPr>
          <w:p w14:paraId="2A7066C0" w14:textId="77777777" w:rsidR="008414DC" w:rsidRDefault="008414DC" w:rsidP="009F2B74">
            <w:pPr>
              <w:pStyle w:val="TableText"/>
            </w:pPr>
          </w:p>
        </w:tc>
      </w:tr>
      <w:tr w:rsidR="008414DC" w:rsidRPr="00DF256B" w14:paraId="5C25DA86" w14:textId="77777777" w:rsidTr="009F2B74">
        <w:trPr>
          <w:cantSplit/>
        </w:trPr>
        <w:tc>
          <w:tcPr>
            <w:tcW w:w="1944" w:type="dxa"/>
          </w:tcPr>
          <w:p w14:paraId="01B00089" w14:textId="77777777" w:rsidR="008414DC" w:rsidRPr="00BF4A23" w:rsidRDefault="008414DC" w:rsidP="009F2B74">
            <w:pPr>
              <w:pStyle w:val="TableText"/>
            </w:pPr>
          </w:p>
        </w:tc>
        <w:tc>
          <w:tcPr>
            <w:tcW w:w="898" w:type="dxa"/>
          </w:tcPr>
          <w:p w14:paraId="58114463" w14:textId="77777777" w:rsidR="008414DC" w:rsidRPr="009630B7" w:rsidRDefault="008414DC" w:rsidP="009F2B74">
            <w:pPr>
              <w:pStyle w:val="TableText"/>
              <w:numPr>
                <w:ilvl w:val="0"/>
                <w:numId w:val="204"/>
              </w:numPr>
            </w:pPr>
          </w:p>
        </w:tc>
        <w:tc>
          <w:tcPr>
            <w:tcW w:w="4488" w:type="dxa"/>
          </w:tcPr>
          <w:p w14:paraId="297961C9" w14:textId="43EF59FA" w:rsidR="008414DC" w:rsidRDefault="00E172C6" w:rsidP="009F2B74">
            <w:pPr>
              <w:pStyle w:val="TableText"/>
            </w:pPr>
            <w:r>
              <w:t>AAA error=AA returned</w:t>
            </w:r>
          </w:p>
        </w:tc>
        <w:tc>
          <w:tcPr>
            <w:tcW w:w="2244" w:type="dxa"/>
          </w:tcPr>
          <w:p w14:paraId="30A92201" w14:textId="596E9884" w:rsidR="008414DC" w:rsidRDefault="008414DC" w:rsidP="009F2B74">
            <w:pPr>
              <w:pStyle w:val="TableText"/>
            </w:pPr>
            <w:r>
              <w:t>AAA error response sent to requestor</w:t>
            </w:r>
          </w:p>
        </w:tc>
        <w:tc>
          <w:tcPr>
            <w:tcW w:w="2244" w:type="dxa"/>
          </w:tcPr>
          <w:p w14:paraId="638A4CDD" w14:textId="77777777" w:rsidR="008414DC" w:rsidRPr="00DF256B" w:rsidRDefault="008414DC" w:rsidP="009F2B74">
            <w:pPr>
              <w:pStyle w:val="TableText"/>
            </w:pPr>
          </w:p>
        </w:tc>
        <w:tc>
          <w:tcPr>
            <w:tcW w:w="561" w:type="dxa"/>
          </w:tcPr>
          <w:p w14:paraId="4BB3A595" w14:textId="77777777" w:rsidR="008414DC" w:rsidRPr="00DF256B" w:rsidRDefault="008414DC" w:rsidP="009F2B74">
            <w:pPr>
              <w:pStyle w:val="TableText"/>
            </w:pPr>
          </w:p>
        </w:tc>
        <w:tc>
          <w:tcPr>
            <w:tcW w:w="2244" w:type="dxa"/>
          </w:tcPr>
          <w:p w14:paraId="45E4232A" w14:textId="77777777" w:rsidR="008414DC" w:rsidRDefault="008414DC" w:rsidP="009F2B74">
            <w:pPr>
              <w:pStyle w:val="TableText"/>
            </w:pPr>
          </w:p>
        </w:tc>
      </w:tr>
      <w:tr w:rsidR="008414DC" w:rsidRPr="00DF256B" w14:paraId="0123FB6E" w14:textId="77777777" w:rsidTr="009F2B74">
        <w:trPr>
          <w:cantSplit/>
        </w:trPr>
        <w:tc>
          <w:tcPr>
            <w:tcW w:w="1944" w:type="dxa"/>
          </w:tcPr>
          <w:p w14:paraId="4DEAB827" w14:textId="77777777" w:rsidR="008414DC" w:rsidRPr="00BF4A23" w:rsidRDefault="008414DC" w:rsidP="009F2B74">
            <w:pPr>
              <w:pStyle w:val="TableText"/>
            </w:pPr>
          </w:p>
        </w:tc>
        <w:tc>
          <w:tcPr>
            <w:tcW w:w="898" w:type="dxa"/>
          </w:tcPr>
          <w:p w14:paraId="40A798FE" w14:textId="77777777" w:rsidR="008414DC" w:rsidRPr="009630B7" w:rsidRDefault="008414DC" w:rsidP="009F2B74">
            <w:pPr>
              <w:pStyle w:val="TableText"/>
              <w:numPr>
                <w:ilvl w:val="0"/>
                <w:numId w:val="204"/>
              </w:numPr>
            </w:pPr>
          </w:p>
        </w:tc>
        <w:tc>
          <w:tcPr>
            <w:tcW w:w="4488" w:type="dxa"/>
          </w:tcPr>
          <w:p w14:paraId="78A52688" w14:textId="06D93535" w:rsidR="008414DC" w:rsidRDefault="008414DC">
            <w:pPr>
              <w:pStyle w:val="TableText"/>
            </w:pPr>
            <w:r>
              <w:t xml:space="preserve">Select </w:t>
            </w:r>
            <w:r w:rsidR="0030772A">
              <w:t>FY15RQTC007G-</w:t>
            </w:r>
            <w:r w:rsidR="002B057B">
              <w:t>79</w:t>
            </w:r>
            <w:r w:rsidR="00F41113">
              <w:t xml:space="preserve"> request</w:t>
            </w:r>
            <w:r>
              <w:t xml:space="preserve"> message file</w:t>
            </w:r>
          </w:p>
        </w:tc>
        <w:tc>
          <w:tcPr>
            <w:tcW w:w="2244" w:type="dxa"/>
          </w:tcPr>
          <w:p w14:paraId="72C41C93" w14:textId="1591400E" w:rsidR="008414DC" w:rsidRDefault="008414DC" w:rsidP="009F2B74">
            <w:pPr>
              <w:pStyle w:val="TableText"/>
            </w:pPr>
            <w:r>
              <w:t>Message file selected</w:t>
            </w:r>
          </w:p>
        </w:tc>
        <w:tc>
          <w:tcPr>
            <w:tcW w:w="2244" w:type="dxa"/>
          </w:tcPr>
          <w:p w14:paraId="68892644" w14:textId="77777777" w:rsidR="008414DC" w:rsidRPr="00DF256B" w:rsidRDefault="008414DC" w:rsidP="009F2B74">
            <w:pPr>
              <w:pStyle w:val="TableText"/>
            </w:pPr>
          </w:p>
        </w:tc>
        <w:tc>
          <w:tcPr>
            <w:tcW w:w="561" w:type="dxa"/>
          </w:tcPr>
          <w:p w14:paraId="708DEA13" w14:textId="77777777" w:rsidR="008414DC" w:rsidRPr="00DF256B" w:rsidRDefault="008414DC" w:rsidP="009F2B74">
            <w:pPr>
              <w:pStyle w:val="TableText"/>
            </w:pPr>
          </w:p>
        </w:tc>
        <w:tc>
          <w:tcPr>
            <w:tcW w:w="2244" w:type="dxa"/>
          </w:tcPr>
          <w:p w14:paraId="0F59BFE9" w14:textId="6E9FC626" w:rsidR="008414DC" w:rsidRDefault="008414DC">
            <w:pPr>
              <w:pStyle w:val="TableText"/>
            </w:pPr>
            <w:r>
              <w:t>SV201=</w:t>
            </w:r>
            <w:r w:rsidR="002B057B">
              <w:t>0093</w:t>
            </w:r>
          </w:p>
        </w:tc>
      </w:tr>
      <w:tr w:rsidR="008414DC" w:rsidRPr="00DF256B" w14:paraId="60DCF899" w14:textId="77777777" w:rsidTr="009F2B74">
        <w:trPr>
          <w:cantSplit/>
        </w:trPr>
        <w:tc>
          <w:tcPr>
            <w:tcW w:w="1944" w:type="dxa"/>
          </w:tcPr>
          <w:p w14:paraId="34F264F9" w14:textId="77777777" w:rsidR="008414DC" w:rsidRPr="00BF4A23" w:rsidRDefault="008414DC" w:rsidP="009F2B74">
            <w:pPr>
              <w:pStyle w:val="TableText"/>
            </w:pPr>
          </w:p>
        </w:tc>
        <w:tc>
          <w:tcPr>
            <w:tcW w:w="898" w:type="dxa"/>
          </w:tcPr>
          <w:p w14:paraId="52186C50" w14:textId="77777777" w:rsidR="008414DC" w:rsidRPr="009630B7" w:rsidRDefault="008414DC" w:rsidP="009F2B74">
            <w:pPr>
              <w:pStyle w:val="TableText"/>
              <w:numPr>
                <w:ilvl w:val="0"/>
                <w:numId w:val="204"/>
              </w:numPr>
            </w:pPr>
          </w:p>
        </w:tc>
        <w:tc>
          <w:tcPr>
            <w:tcW w:w="4488" w:type="dxa"/>
          </w:tcPr>
          <w:p w14:paraId="0E001A53" w14:textId="69430831" w:rsidR="008414DC" w:rsidRDefault="008414DC" w:rsidP="009F2B74">
            <w:pPr>
              <w:pStyle w:val="TableText"/>
            </w:pPr>
            <w:r>
              <w:t xml:space="preserve">Submit to the </w:t>
            </w:r>
            <w:r w:rsidR="007C22F6">
              <w:t>ARPS</w:t>
            </w:r>
            <w:r>
              <w:t xml:space="preserve"> message interface</w:t>
            </w:r>
          </w:p>
        </w:tc>
        <w:tc>
          <w:tcPr>
            <w:tcW w:w="2244" w:type="dxa"/>
          </w:tcPr>
          <w:p w14:paraId="34FE8CCA" w14:textId="0E35D8A1" w:rsidR="008414DC" w:rsidRDefault="008414DC" w:rsidP="009F2B74">
            <w:pPr>
              <w:pStyle w:val="TableText"/>
            </w:pPr>
            <w:r>
              <w:t xml:space="preserve">Message processed by </w:t>
            </w:r>
            <w:r w:rsidR="007C22F6">
              <w:t>ARPS</w:t>
            </w:r>
            <w:r>
              <w:t xml:space="preserve"> interface</w:t>
            </w:r>
          </w:p>
        </w:tc>
        <w:tc>
          <w:tcPr>
            <w:tcW w:w="2244" w:type="dxa"/>
          </w:tcPr>
          <w:p w14:paraId="246BE26C" w14:textId="77777777" w:rsidR="008414DC" w:rsidRPr="00DF256B" w:rsidRDefault="008414DC" w:rsidP="009F2B74">
            <w:pPr>
              <w:pStyle w:val="TableText"/>
            </w:pPr>
          </w:p>
        </w:tc>
        <w:tc>
          <w:tcPr>
            <w:tcW w:w="561" w:type="dxa"/>
          </w:tcPr>
          <w:p w14:paraId="59DA162F" w14:textId="77777777" w:rsidR="008414DC" w:rsidRPr="00DF256B" w:rsidRDefault="008414DC" w:rsidP="009F2B74">
            <w:pPr>
              <w:pStyle w:val="TableText"/>
            </w:pPr>
          </w:p>
        </w:tc>
        <w:tc>
          <w:tcPr>
            <w:tcW w:w="2244" w:type="dxa"/>
          </w:tcPr>
          <w:p w14:paraId="1E91F7D2" w14:textId="77777777" w:rsidR="008414DC" w:rsidRDefault="008414DC" w:rsidP="009F2B74">
            <w:pPr>
              <w:pStyle w:val="TableText"/>
            </w:pPr>
          </w:p>
        </w:tc>
      </w:tr>
      <w:tr w:rsidR="008414DC" w:rsidRPr="00DF256B" w14:paraId="455767DA" w14:textId="77777777" w:rsidTr="009F2B74">
        <w:trPr>
          <w:cantSplit/>
        </w:trPr>
        <w:tc>
          <w:tcPr>
            <w:tcW w:w="1944" w:type="dxa"/>
          </w:tcPr>
          <w:p w14:paraId="6570984F" w14:textId="77777777" w:rsidR="008414DC" w:rsidRPr="00BF4A23" w:rsidRDefault="008414DC" w:rsidP="009F2B74">
            <w:pPr>
              <w:pStyle w:val="TableText"/>
            </w:pPr>
          </w:p>
        </w:tc>
        <w:tc>
          <w:tcPr>
            <w:tcW w:w="898" w:type="dxa"/>
          </w:tcPr>
          <w:p w14:paraId="2B900157" w14:textId="77777777" w:rsidR="008414DC" w:rsidRPr="009630B7" w:rsidRDefault="008414DC" w:rsidP="009F2B74">
            <w:pPr>
              <w:pStyle w:val="TableText"/>
              <w:numPr>
                <w:ilvl w:val="0"/>
                <w:numId w:val="204"/>
              </w:numPr>
            </w:pPr>
          </w:p>
        </w:tc>
        <w:tc>
          <w:tcPr>
            <w:tcW w:w="4488" w:type="dxa"/>
          </w:tcPr>
          <w:p w14:paraId="4E903CFF" w14:textId="67E08B33" w:rsidR="008414DC" w:rsidRDefault="00E172C6" w:rsidP="009F2B74">
            <w:pPr>
              <w:pStyle w:val="TableText"/>
            </w:pPr>
            <w:r>
              <w:t>AAA error=AA returned</w:t>
            </w:r>
          </w:p>
        </w:tc>
        <w:tc>
          <w:tcPr>
            <w:tcW w:w="2244" w:type="dxa"/>
          </w:tcPr>
          <w:p w14:paraId="0E80ED0A" w14:textId="5B173074" w:rsidR="008414DC" w:rsidRDefault="008414DC" w:rsidP="009F2B74">
            <w:pPr>
              <w:pStyle w:val="TableText"/>
            </w:pPr>
            <w:r>
              <w:t>AAA error response sent to requestor</w:t>
            </w:r>
          </w:p>
        </w:tc>
        <w:tc>
          <w:tcPr>
            <w:tcW w:w="2244" w:type="dxa"/>
          </w:tcPr>
          <w:p w14:paraId="0312496A" w14:textId="77777777" w:rsidR="008414DC" w:rsidRPr="00DF256B" w:rsidRDefault="008414DC" w:rsidP="009F2B74">
            <w:pPr>
              <w:pStyle w:val="TableText"/>
            </w:pPr>
          </w:p>
        </w:tc>
        <w:tc>
          <w:tcPr>
            <w:tcW w:w="561" w:type="dxa"/>
          </w:tcPr>
          <w:p w14:paraId="6F97247F" w14:textId="77777777" w:rsidR="008414DC" w:rsidRPr="00DF256B" w:rsidRDefault="008414DC" w:rsidP="009F2B74">
            <w:pPr>
              <w:pStyle w:val="TableText"/>
            </w:pPr>
          </w:p>
        </w:tc>
        <w:tc>
          <w:tcPr>
            <w:tcW w:w="2244" w:type="dxa"/>
          </w:tcPr>
          <w:p w14:paraId="146016CD" w14:textId="77777777" w:rsidR="008414DC" w:rsidRDefault="008414DC" w:rsidP="009F2B74">
            <w:pPr>
              <w:pStyle w:val="TableText"/>
            </w:pPr>
          </w:p>
        </w:tc>
      </w:tr>
      <w:tr w:rsidR="008414DC" w:rsidRPr="00DF256B" w14:paraId="2DE74DE7" w14:textId="77777777" w:rsidTr="009F2B74">
        <w:trPr>
          <w:cantSplit/>
        </w:trPr>
        <w:tc>
          <w:tcPr>
            <w:tcW w:w="1944" w:type="dxa"/>
          </w:tcPr>
          <w:p w14:paraId="63BB4BE8" w14:textId="77777777" w:rsidR="008414DC" w:rsidRPr="00BF4A23" w:rsidRDefault="008414DC" w:rsidP="009F2B74">
            <w:pPr>
              <w:pStyle w:val="TableText"/>
            </w:pPr>
          </w:p>
        </w:tc>
        <w:tc>
          <w:tcPr>
            <w:tcW w:w="898" w:type="dxa"/>
          </w:tcPr>
          <w:p w14:paraId="235BFB05" w14:textId="77777777" w:rsidR="008414DC" w:rsidRPr="009630B7" w:rsidRDefault="008414DC" w:rsidP="009F2B74">
            <w:pPr>
              <w:pStyle w:val="TableText"/>
              <w:numPr>
                <w:ilvl w:val="0"/>
                <w:numId w:val="204"/>
              </w:numPr>
            </w:pPr>
          </w:p>
        </w:tc>
        <w:tc>
          <w:tcPr>
            <w:tcW w:w="4488" w:type="dxa"/>
          </w:tcPr>
          <w:p w14:paraId="1AB9AC56" w14:textId="5C69A350" w:rsidR="008414DC" w:rsidRDefault="008414DC">
            <w:pPr>
              <w:pStyle w:val="TableText"/>
            </w:pPr>
            <w:r>
              <w:t xml:space="preserve">Select </w:t>
            </w:r>
            <w:r w:rsidR="0030772A">
              <w:t>FY15RQTC007G-</w:t>
            </w:r>
            <w:r w:rsidR="002B057B">
              <w:t>80</w:t>
            </w:r>
            <w:r w:rsidR="00F41113">
              <w:t xml:space="preserve"> request</w:t>
            </w:r>
            <w:r>
              <w:t xml:space="preserve"> message file</w:t>
            </w:r>
          </w:p>
        </w:tc>
        <w:tc>
          <w:tcPr>
            <w:tcW w:w="2244" w:type="dxa"/>
          </w:tcPr>
          <w:p w14:paraId="60151796" w14:textId="667A8382" w:rsidR="008414DC" w:rsidRDefault="008414DC" w:rsidP="009F2B74">
            <w:pPr>
              <w:pStyle w:val="TableText"/>
            </w:pPr>
            <w:r>
              <w:t>Message file selected</w:t>
            </w:r>
          </w:p>
        </w:tc>
        <w:tc>
          <w:tcPr>
            <w:tcW w:w="2244" w:type="dxa"/>
          </w:tcPr>
          <w:p w14:paraId="2436C61D" w14:textId="77777777" w:rsidR="008414DC" w:rsidRPr="00DF256B" w:rsidRDefault="008414DC" w:rsidP="009F2B74">
            <w:pPr>
              <w:pStyle w:val="TableText"/>
            </w:pPr>
          </w:p>
        </w:tc>
        <w:tc>
          <w:tcPr>
            <w:tcW w:w="561" w:type="dxa"/>
          </w:tcPr>
          <w:p w14:paraId="645AFA3C" w14:textId="77777777" w:rsidR="008414DC" w:rsidRPr="00DF256B" w:rsidRDefault="008414DC" w:rsidP="009F2B74">
            <w:pPr>
              <w:pStyle w:val="TableText"/>
            </w:pPr>
          </w:p>
        </w:tc>
        <w:tc>
          <w:tcPr>
            <w:tcW w:w="2244" w:type="dxa"/>
          </w:tcPr>
          <w:p w14:paraId="113EB660" w14:textId="41ADA0DB" w:rsidR="008414DC" w:rsidRDefault="008414DC">
            <w:pPr>
              <w:pStyle w:val="TableText"/>
            </w:pPr>
            <w:r>
              <w:t>SV201=</w:t>
            </w:r>
            <w:r w:rsidR="002B057B">
              <w:t>0094</w:t>
            </w:r>
          </w:p>
        </w:tc>
      </w:tr>
      <w:tr w:rsidR="008414DC" w:rsidRPr="00DF256B" w14:paraId="5BC34486" w14:textId="77777777" w:rsidTr="009F2B74">
        <w:trPr>
          <w:cantSplit/>
        </w:trPr>
        <w:tc>
          <w:tcPr>
            <w:tcW w:w="1944" w:type="dxa"/>
          </w:tcPr>
          <w:p w14:paraId="6DA6BA15" w14:textId="77777777" w:rsidR="008414DC" w:rsidRPr="00BF4A23" w:rsidRDefault="008414DC" w:rsidP="009F2B74">
            <w:pPr>
              <w:pStyle w:val="TableText"/>
            </w:pPr>
          </w:p>
        </w:tc>
        <w:tc>
          <w:tcPr>
            <w:tcW w:w="898" w:type="dxa"/>
          </w:tcPr>
          <w:p w14:paraId="303DB2BD" w14:textId="77777777" w:rsidR="008414DC" w:rsidRPr="009630B7" w:rsidRDefault="008414DC" w:rsidP="009F2B74">
            <w:pPr>
              <w:pStyle w:val="TableText"/>
              <w:numPr>
                <w:ilvl w:val="0"/>
                <w:numId w:val="204"/>
              </w:numPr>
            </w:pPr>
          </w:p>
        </w:tc>
        <w:tc>
          <w:tcPr>
            <w:tcW w:w="4488" w:type="dxa"/>
          </w:tcPr>
          <w:p w14:paraId="49FEC0EB" w14:textId="7FF95085" w:rsidR="008414DC" w:rsidRDefault="008414DC" w:rsidP="009F2B74">
            <w:pPr>
              <w:pStyle w:val="TableText"/>
            </w:pPr>
            <w:r>
              <w:t xml:space="preserve">Submit to the </w:t>
            </w:r>
            <w:r w:rsidR="007C22F6">
              <w:t>ARPS</w:t>
            </w:r>
            <w:r>
              <w:t xml:space="preserve"> message interface</w:t>
            </w:r>
          </w:p>
        </w:tc>
        <w:tc>
          <w:tcPr>
            <w:tcW w:w="2244" w:type="dxa"/>
          </w:tcPr>
          <w:p w14:paraId="4D3BE36B" w14:textId="12E21596" w:rsidR="008414DC" w:rsidRDefault="008414DC" w:rsidP="009F2B74">
            <w:pPr>
              <w:pStyle w:val="TableText"/>
            </w:pPr>
            <w:r>
              <w:t xml:space="preserve">Message processed by </w:t>
            </w:r>
            <w:r w:rsidR="007C22F6">
              <w:t>ARPS</w:t>
            </w:r>
            <w:r>
              <w:t xml:space="preserve"> interface</w:t>
            </w:r>
          </w:p>
        </w:tc>
        <w:tc>
          <w:tcPr>
            <w:tcW w:w="2244" w:type="dxa"/>
          </w:tcPr>
          <w:p w14:paraId="0D9056DE" w14:textId="77777777" w:rsidR="008414DC" w:rsidRPr="00DF256B" w:rsidRDefault="008414DC" w:rsidP="009F2B74">
            <w:pPr>
              <w:pStyle w:val="TableText"/>
            </w:pPr>
          </w:p>
        </w:tc>
        <w:tc>
          <w:tcPr>
            <w:tcW w:w="561" w:type="dxa"/>
          </w:tcPr>
          <w:p w14:paraId="756131B3" w14:textId="77777777" w:rsidR="008414DC" w:rsidRPr="00DF256B" w:rsidRDefault="008414DC" w:rsidP="009F2B74">
            <w:pPr>
              <w:pStyle w:val="TableText"/>
            </w:pPr>
          </w:p>
        </w:tc>
        <w:tc>
          <w:tcPr>
            <w:tcW w:w="2244" w:type="dxa"/>
          </w:tcPr>
          <w:p w14:paraId="2CBCA2EE" w14:textId="77777777" w:rsidR="008414DC" w:rsidRDefault="008414DC" w:rsidP="009F2B74">
            <w:pPr>
              <w:pStyle w:val="TableText"/>
            </w:pPr>
          </w:p>
        </w:tc>
      </w:tr>
      <w:tr w:rsidR="008414DC" w:rsidRPr="00DF256B" w14:paraId="411ABC4F" w14:textId="77777777" w:rsidTr="009F2B74">
        <w:trPr>
          <w:cantSplit/>
        </w:trPr>
        <w:tc>
          <w:tcPr>
            <w:tcW w:w="1944" w:type="dxa"/>
          </w:tcPr>
          <w:p w14:paraId="22D0834E" w14:textId="77777777" w:rsidR="008414DC" w:rsidRPr="00BF4A23" w:rsidRDefault="008414DC" w:rsidP="009F2B74">
            <w:pPr>
              <w:pStyle w:val="TableText"/>
            </w:pPr>
          </w:p>
        </w:tc>
        <w:tc>
          <w:tcPr>
            <w:tcW w:w="898" w:type="dxa"/>
          </w:tcPr>
          <w:p w14:paraId="344A14E3" w14:textId="77777777" w:rsidR="008414DC" w:rsidRPr="009630B7" w:rsidRDefault="008414DC" w:rsidP="009F2B74">
            <w:pPr>
              <w:pStyle w:val="TableText"/>
              <w:numPr>
                <w:ilvl w:val="0"/>
                <w:numId w:val="204"/>
              </w:numPr>
            </w:pPr>
          </w:p>
        </w:tc>
        <w:tc>
          <w:tcPr>
            <w:tcW w:w="4488" w:type="dxa"/>
          </w:tcPr>
          <w:p w14:paraId="1910223B" w14:textId="0CB8D0F0" w:rsidR="008414DC" w:rsidRDefault="00E172C6" w:rsidP="009F2B74">
            <w:pPr>
              <w:pStyle w:val="TableText"/>
            </w:pPr>
            <w:r>
              <w:t>AAA error=AA returned</w:t>
            </w:r>
          </w:p>
        </w:tc>
        <w:tc>
          <w:tcPr>
            <w:tcW w:w="2244" w:type="dxa"/>
          </w:tcPr>
          <w:p w14:paraId="1AFDFC24" w14:textId="271CD01E" w:rsidR="008414DC" w:rsidRDefault="008414DC" w:rsidP="009F2B74">
            <w:pPr>
              <w:pStyle w:val="TableText"/>
            </w:pPr>
            <w:r>
              <w:t>AAA error response sent to requestor</w:t>
            </w:r>
          </w:p>
        </w:tc>
        <w:tc>
          <w:tcPr>
            <w:tcW w:w="2244" w:type="dxa"/>
          </w:tcPr>
          <w:p w14:paraId="1CBEA83A" w14:textId="77777777" w:rsidR="008414DC" w:rsidRPr="00DF256B" w:rsidRDefault="008414DC" w:rsidP="009F2B74">
            <w:pPr>
              <w:pStyle w:val="TableText"/>
            </w:pPr>
          </w:p>
        </w:tc>
        <w:tc>
          <w:tcPr>
            <w:tcW w:w="561" w:type="dxa"/>
          </w:tcPr>
          <w:p w14:paraId="594886EB" w14:textId="77777777" w:rsidR="008414DC" w:rsidRPr="00DF256B" w:rsidRDefault="008414DC" w:rsidP="009F2B74">
            <w:pPr>
              <w:pStyle w:val="TableText"/>
            </w:pPr>
          </w:p>
        </w:tc>
        <w:tc>
          <w:tcPr>
            <w:tcW w:w="2244" w:type="dxa"/>
          </w:tcPr>
          <w:p w14:paraId="4E6CDB02" w14:textId="77777777" w:rsidR="008414DC" w:rsidRDefault="008414DC" w:rsidP="009F2B74">
            <w:pPr>
              <w:pStyle w:val="TableText"/>
            </w:pPr>
          </w:p>
        </w:tc>
      </w:tr>
      <w:tr w:rsidR="008414DC" w:rsidRPr="00DF256B" w14:paraId="102CAE50" w14:textId="77777777" w:rsidTr="009F2B74">
        <w:trPr>
          <w:cantSplit/>
        </w:trPr>
        <w:tc>
          <w:tcPr>
            <w:tcW w:w="1944" w:type="dxa"/>
          </w:tcPr>
          <w:p w14:paraId="281DF64B" w14:textId="77777777" w:rsidR="008414DC" w:rsidRPr="00BF4A23" w:rsidRDefault="008414DC" w:rsidP="009F2B74">
            <w:pPr>
              <w:pStyle w:val="TableText"/>
            </w:pPr>
          </w:p>
        </w:tc>
        <w:tc>
          <w:tcPr>
            <w:tcW w:w="898" w:type="dxa"/>
          </w:tcPr>
          <w:p w14:paraId="207E6128" w14:textId="77777777" w:rsidR="008414DC" w:rsidRPr="009630B7" w:rsidRDefault="008414DC" w:rsidP="009F2B74">
            <w:pPr>
              <w:pStyle w:val="TableText"/>
              <w:numPr>
                <w:ilvl w:val="0"/>
                <w:numId w:val="204"/>
              </w:numPr>
            </w:pPr>
          </w:p>
        </w:tc>
        <w:tc>
          <w:tcPr>
            <w:tcW w:w="4488" w:type="dxa"/>
          </w:tcPr>
          <w:p w14:paraId="2B620111" w14:textId="23898356" w:rsidR="008414DC" w:rsidRDefault="008414DC">
            <w:pPr>
              <w:pStyle w:val="TableText"/>
            </w:pPr>
            <w:r>
              <w:t xml:space="preserve">Select </w:t>
            </w:r>
            <w:r w:rsidR="0030772A">
              <w:t>FY15RQTC007G-</w:t>
            </w:r>
            <w:r w:rsidR="002B057B">
              <w:t>81</w:t>
            </w:r>
            <w:r w:rsidR="00F41113">
              <w:t xml:space="preserve"> request</w:t>
            </w:r>
            <w:r>
              <w:t xml:space="preserve"> message file</w:t>
            </w:r>
          </w:p>
        </w:tc>
        <w:tc>
          <w:tcPr>
            <w:tcW w:w="2244" w:type="dxa"/>
          </w:tcPr>
          <w:p w14:paraId="69CFB23B" w14:textId="2B851110" w:rsidR="008414DC" w:rsidRDefault="008414DC" w:rsidP="009F2B74">
            <w:pPr>
              <w:pStyle w:val="TableText"/>
            </w:pPr>
            <w:r>
              <w:t>Message file selected</w:t>
            </w:r>
          </w:p>
        </w:tc>
        <w:tc>
          <w:tcPr>
            <w:tcW w:w="2244" w:type="dxa"/>
          </w:tcPr>
          <w:p w14:paraId="5FF55F18" w14:textId="77777777" w:rsidR="008414DC" w:rsidRPr="00DF256B" w:rsidRDefault="008414DC" w:rsidP="009F2B74">
            <w:pPr>
              <w:pStyle w:val="TableText"/>
            </w:pPr>
          </w:p>
        </w:tc>
        <w:tc>
          <w:tcPr>
            <w:tcW w:w="561" w:type="dxa"/>
          </w:tcPr>
          <w:p w14:paraId="634DF781" w14:textId="77777777" w:rsidR="008414DC" w:rsidRPr="00DF256B" w:rsidRDefault="008414DC" w:rsidP="009F2B74">
            <w:pPr>
              <w:pStyle w:val="TableText"/>
            </w:pPr>
          </w:p>
        </w:tc>
        <w:tc>
          <w:tcPr>
            <w:tcW w:w="2244" w:type="dxa"/>
          </w:tcPr>
          <w:p w14:paraId="411CFD42" w14:textId="62B30ECA" w:rsidR="008414DC" w:rsidRDefault="008414DC">
            <w:pPr>
              <w:pStyle w:val="TableText"/>
            </w:pPr>
            <w:r>
              <w:t>SV201=</w:t>
            </w:r>
            <w:r w:rsidR="002B057B">
              <w:t>0095</w:t>
            </w:r>
          </w:p>
        </w:tc>
      </w:tr>
      <w:tr w:rsidR="008414DC" w:rsidRPr="00DF256B" w14:paraId="7682052C" w14:textId="77777777" w:rsidTr="009F2B74">
        <w:trPr>
          <w:cantSplit/>
        </w:trPr>
        <w:tc>
          <w:tcPr>
            <w:tcW w:w="1944" w:type="dxa"/>
          </w:tcPr>
          <w:p w14:paraId="18D2C9A7" w14:textId="77777777" w:rsidR="008414DC" w:rsidRPr="00BF4A23" w:rsidRDefault="008414DC" w:rsidP="009F2B74">
            <w:pPr>
              <w:pStyle w:val="TableText"/>
            </w:pPr>
          </w:p>
        </w:tc>
        <w:tc>
          <w:tcPr>
            <w:tcW w:w="898" w:type="dxa"/>
          </w:tcPr>
          <w:p w14:paraId="698EC044" w14:textId="77777777" w:rsidR="008414DC" w:rsidRPr="009630B7" w:rsidRDefault="008414DC" w:rsidP="009F2B74">
            <w:pPr>
              <w:pStyle w:val="TableText"/>
              <w:numPr>
                <w:ilvl w:val="0"/>
                <w:numId w:val="204"/>
              </w:numPr>
            </w:pPr>
          </w:p>
        </w:tc>
        <w:tc>
          <w:tcPr>
            <w:tcW w:w="4488" w:type="dxa"/>
          </w:tcPr>
          <w:p w14:paraId="2472DE2D" w14:textId="1803EDC2" w:rsidR="008414DC" w:rsidRDefault="008414DC" w:rsidP="009F2B74">
            <w:pPr>
              <w:pStyle w:val="TableText"/>
            </w:pPr>
            <w:r>
              <w:t xml:space="preserve">Submit to the </w:t>
            </w:r>
            <w:r w:rsidR="007C22F6">
              <w:t>ARPS</w:t>
            </w:r>
            <w:r>
              <w:t xml:space="preserve"> message interface</w:t>
            </w:r>
          </w:p>
        </w:tc>
        <w:tc>
          <w:tcPr>
            <w:tcW w:w="2244" w:type="dxa"/>
          </w:tcPr>
          <w:p w14:paraId="65C22648" w14:textId="4472BCBB" w:rsidR="008414DC" w:rsidRDefault="008414DC" w:rsidP="009F2B74">
            <w:pPr>
              <w:pStyle w:val="TableText"/>
            </w:pPr>
            <w:r>
              <w:t xml:space="preserve">Message processed by </w:t>
            </w:r>
            <w:r w:rsidR="007C22F6">
              <w:t>ARPS</w:t>
            </w:r>
            <w:r>
              <w:t xml:space="preserve"> interface</w:t>
            </w:r>
          </w:p>
        </w:tc>
        <w:tc>
          <w:tcPr>
            <w:tcW w:w="2244" w:type="dxa"/>
          </w:tcPr>
          <w:p w14:paraId="6443925D" w14:textId="77777777" w:rsidR="008414DC" w:rsidRPr="00DF256B" w:rsidRDefault="008414DC" w:rsidP="009F2B74">
            <w:pPr>
              <w:pStyle w:val="TableText"/>
            </w:pPr>
          </w:p>
        </w:tc>
        <w:tc>
          <w:tcPr>
            <w:tcW w:w="561" w:type="dxa"/>
          </w:tcPr>
          <w:p w14:paraId="0F52DD71" w14:textId="77777777" w:rsidR="008414DC" w:rsidRPr="00DF256B" w:rsidRDefault="008414DC" w:rsidP="009F2B74">
            <w:pPr>
              <w:pStyle w:val="TableText"/>
            </w:pPr>
          </w:p>
        </w:tc>
        <w:tc>
          <w:tcPr>
            <w:tcW w:w="2244" w:type="dxa"/>
          </w:tcPr>
          <w:p w14:paraId="790601DA" w14:textId="77777777" w:rsidR="008414DC" w:rsidRDefault="008414DC" w:rsidP="009F2B74">
            <w:pPr>
              <w:pStyle w:val="TableText"/>
            </w:pPr>
          </w:p>
        </w:tc>
      </w:tr>
      <w:tr w:rsidR="008414DC" w:rsidRPr="00DF256B" w14:paraId="7E5BD845" w14:textId="77777777" w:rsidTr="009F2B74">
        <w:trPr>
          <w:cantSplit/>
        </w:trPr>
        <w:tc>
          <w:tcPr>
            <w:tcW w:w="1944" w:type="dxa"/>
          </w:tcPr>
          <w:p w14:paraId="1E3E8654" w14:textId="77777777" w:rsidR="008414DC" w:rsidRPr="00BF4A23" w:rsidRDefault="008414DC" w:rsidP="009F2B74">
            <w:pPr>
              <w:pStyle w:val="TableText"/>
            </w:pPr>
          </w:p>
        </w:tc>
        <w:tc>
          <w:tcPr>
            <w:tcW w:w="898" w:type="dxa"/>
          </w:tcPr>
          <w:p w14:paraId="5FB41343" w14:textId="77777777" w:rsidR="008414DC" w:rsidRPr="009630B7" w:rsidRDefault="008414DC" w:rsidP="009F2B74">
            <w:pPr>
              <w:pStyle w:val="TableText"/>
              <w:numPr>
                <w:ilvl w:val="0"/>
                <w:numId w:val="204"/>
              </w:numPr>
            </w:pPr>
          </w:p>
        </w:tc>
        <w:tc>
          <w:tcPr>
            <w:tcW w:w="4488" w:type="dxa"/>
          </w:tcPr>
          <w:p w14:paraId="1A53EDE0" w14:textId="1AFB92BA" w:rsidR="008414DC" w:rsidRDefault="00E172C6" w:rsidP="009F2B74">
            <w:pPr>
              <w:pStyle w:val="TableText"/>
            </w:pPr>
            <w:r>
              <w:t>AAA error=AA returned</w:t>
            </w:r>
          </w:p>
        </w:tc>
        <w:tc>
          <w:tcPr>
            <w:tcW w:w="2244" w:type="dxa"/>
          </w:tcPr>
          <w:p w14:paraId="20D95982" w14:textId="2D5726D7" w:rsidR="008414DC" w:rsidRDefault="008414DC" w:rsidP="009F2B74">
            <w:pPr>
              <w:pStyle w:val="TableText"/>
            </w:pPr>
            <w:r>
              <w:t>AAA error response sent to requestor</w:t>
            </w:r>
          </w:p>
        </w:tc>
        <w:tc>
          <w:tcPr>
            <w:tcW w:w="2244" w:type="dxa"/>
          </w:tcPr>
          <w:p w14:paraId="4D4B8D5E" w14:textId="77777777" w:rsidR="008414DC" w:rsidRPr="00DF256B" w:rsidRDefault="008414DC" w:rsidP="009F2B74">
            <w:pPr>
              <w:pStyle w:val="TableText"/>
            </w:pPr>
          </w:p>
        </w:tc>
        <w:tc>
          <w:tcPr>
            <w:tcW w:w="561" w:type="dxa"/>
          </w:tcPr>
          <w:p w14:paraId="667B3161" w14:textId="77777777" w:rsidR="008414DC" w:rsidRPr="00DF256B" w:rsidRDefault="008414DC" w:rsidP="009F2B74">
            <w:pPr>
              <w:pStyle w:val="TableText"/>
            </w:pPr>
          </w:p>
        </w:tc>
        <w:tc>
          <w:tcPr>
            <w:tcW w:w="2244" w:type="dxa"/>
          </w:tcPr>
          <w:p w14:paraId="1F22351A" w14:textId="0A4B3A9F" w:rsidR="008414DC" w:rsidRPr="003A08F4" w:rsidRDefault="002B057B" w:rsidP="009F2B74">
            <w:pPr>
              <w:pStyle w:val="TableText"/>
              <w:rPr>
                <w:color w:val="FF0000"/>
                <w:highlight w:val="yellow"/>
              </w:rPr>
            </w:pPr>
            <w:r w:rsidRPr="003A08F4">
              <w:rPr>
                <w:color w:val="FF0000"/>
                <w:highlight w:val="yellow"/>
              </w:rPr>
              <w:t>Add records to 0220 if no response from VA</w:t>
            </w:r>
          </w:p>
        </w:tc>
      </w:tr>
      <w:tr w:rsidR="0010409E" w:rsidRPr="00DF256B" w14:paraId="6A188FB0" w14:textId="77777777" w:rsidTr="009F2B74">
        <w:trPr>
          <w:cantSplit/>
        </w:trPr>
        <w:tc>
          <w:tcPr>
            <w:tcW w:w="1944" w:type="dxa"/>
          </w:tcPr>
          <w:p w14:paraId="61BB9642" w14:textId="1519BA71" w:rsidR="0010409E" w:rsidRPr="00BF4A23" w:rsidRDefault="0010409E" w:rsidP="009F2B74">
            <w:pPr>
              <w:pStyle w:val="TableText"/>
            </w:pPr>
            <w:r w:rsidRPr="003A26CC">
              <w:t>FS-EP010-012</w:t>
            </w:r>
          </w:p>
        </w:tc>
        <w:tc>
          <w:tcPr>
            <w:tcW w:w="898" w:type="dxa"/>
          </w:tcPr>
          <w:p w14:paraId="74804375" w14:textId="77777777" w:rsidR="0010409E" w:rsidRPr="009630B7" w:rsidRDefault="0010409E" w:rsidP="009F2B74">
            <w:pPr>
              <w:pStyle w:val="TableText"/>
              <w:numPr>
                <w:ilvl w:val="0"/>
                <w:numId w:val="204"/>
              </w:numPr>
            </w:pPr>
          </w:p>
        </w:tc>
        <w:tc>
          <w:tcPr>
            <w:tcW w:w="4488" w:type="dxa"/>
          </w:tcPr>
          <w:p w14:paraId="77A8C567" w14:textId="1712496F" w:rsidR="0010409E" w:rsidRDefault="0010409E" w:rsidP="009F2B74">
            <w:pPr>
              <w:pStyle w:val="TableText"/>
            </w:pPr>
            <w:r>
              <w:t>Verify each request is in the queue.</w:t>
            </w:r>
          </w:p>
        </w:tc>
        <w:tc>
          <w:tcPr>
            <w:tcW w:w="2244" w:type="dxa"/>
          </w:tcPr>
          <w:p w14:paraId="20AA01D2" w14:textId="3397ECA2" w:rsidR="0010409E" w:rsidRDefault="0010409E" w:rsidP="009F2B74">
            <w:pPr>
              <w:pStyle w:val="TableText"/>
            </w:pPr>
            <w:r>
              <w:t>Each request is in the queue</w:t>
            </w:r>
          </w:p>
        </w:tc>
        <w:tc>
          <w:tcPr>
            <w:tcW w:w="2244" w:type="dxa"/>
          </w:tcPr>
          <w:p w14:paraId="3514A371" w14:textId="77777777" w:rsidR="0010409E" w:rsidRPr="00DF256B" w:rsidRDefault="0010409E" w:rsidP="009F2B74">
            <w:pPr>
              <w:pStyle w:val="TableText"/>
            </w:pPr>
          </w:p>
        </w:tc>
        <w:tc>
          <w:tcPr>
            <w:tcW w:w="561" w:type="dxa"/>
          </w:tcPr>
          <w:p w14:paraId="73CEEAD5" w14:textId="77777777" w:rsidR="0010409E" w:rsidRPr="00DF256B" w:rsidRDefault="0010409E" w:rsidP="009F2B74">
            <w:pPr>
              <w:pStyle w:val="TableText"/>
            </w:pPr>
          </w:p>
        </w:tc>
        <w:tc>
          <w:tcPr>
            <w:tcW w:w="2244" w:type="dxa"/>
          </w:tcPr>
          <w:p w14:paraId="6413E3D7" w14:textId="77777777" w:rsidR="0010409E" w:rsidRPr="002B057B" w:rsidRDefault="0010409E" w:rsidP="009F2B74">
            <w:pPr>
              <w:pStyle w:val="TableText"/>
              <w:rPr>
                <w:color w:val="FF0000"/>
                <w:highlight w:val="yellow"/>
              </w:rPr>
            </w:pPr>
          </w:p>
        </w:tc>
      </w:tr>
    </w:tbl>
    <w:p w14:paraId="5781EAE9" w14:textId="77777777" w:rsidR="004441E9" w:rsidRDefault="004441E9" w:rsidP="004441E9"/>
    <w:p w14:paraId="2E1DDF36" w14:textId="26A213CC" w:rsidR="004441E9" w:rsidRPr="00D5087F" w:rsidRDefault="004441E9" w:rsidP="004441E9">
      <w:pPr>
        <w:pStyle w:val="Caption"/>
      </w:pPr>
      <w:bookmarkStart w:id="114" w:name="_Toc456362981"/>
      <w:r w:rsidRPr="00D5087F">
        <w:t xml:space="preserve">Table </w:t>
      </w:r>
      <w:fldSimple w:instr=" SEQ Table \* ARABIC ">
        <w:r w:rsidR="00D16F8F">
          <w:rPr>
            <w:noProof/>
          </w:rPr>
          <w:t>25</w:t>
        </w:r>
      </w:fldSimple>
      <w:r w:rsidRPr="00D5087F">
        <w:t xml:space="preserve"> – TC-007</w:t>
      </w:r>
      <w:r w:rsidR="00F41113">
        <w:t>H</w:t>
      </w:r>
      <w:r w:rsidR="00C46B57">
        <w:t>1</w:t>
      </w:r>
      <w:r w:rsidRPr="00D5087F">
        <w:t xml:space="preserve">: Queues </w:t>
      </w:r>
      <w:r w:rsidR="00852330">
        <w:t xml:space="preserve">GUI – </w:t>
      </w:r>
      <w:r w:rsidR="00446A76">
        <w:t xml:space="preserve">Mental Health </w:t>
      </w:r>
      <w:r>
        <w:t>Queue</w:t>
      </w:r>
      <w:r w:rsidR="002D0D01">
        <w:t xml:space="preserve"> – E Loop</w:t>
      </w:r>
      <w:r w:rsidR="0010409E">
        <w:t xml:space="preserve"> UM Segment</w:t>
      </w:r>
      <w:bookmarkEnd w:id="114"/>
    </w:p>
    <w:tbl>
      <w:tblPr>
        <w:tblW w:w="146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944"/>
        <w:gridCol w:w="898"/>
        <w:gridCol w:w="4488"/>
        <w:gridCol w:w="2244"/>
        <w:gridCol w:w="2244"/>
        <w:gridCol w:w="561"/>
        <w:gridCol w:w="2244"/>
      </w:tblGrid>
      <w:tr w:rsidR="004441E9" w:rsidRPr="00DF256B" w14:paraId="7B1971D7" w14:textId="77777777" w:rsidTr="00707BF5">
        <w:trPr>
          <w:cantSplit/>
          <w:tblHeader/>
        </w:trPr>
        <w:tc>
          <w:tcPr>
            <w:tcW w:w="1944" w:type="dxa"/>
            <w:tcBorders>
              <w:top w:val="single" w:sz="12" w:space="0" w:color="auto"/>
              <w:bottom w:val="single" w:sz="6" w:space="0" w:color="auto"/>
            </w:tcBorders>
            <w:shd w:val="clear" w:color="auto" w:fill="D9D9D9" w:themeFill="background1" w:themeFillShade="D9"/>
            <w:vAlign w:val="center"/>
          </w:tcPr>
          <w:p w14:paraId="4B08EA0A" w14:textId="77777777" w:rsidR="004441E9" w:rsidRPr="00DF256B" w:rsidRDefault="004441E9" w:rsidP="00707BF5">
            <w:pPr>
              <w:pStyle w:val="TableHeading"/>
            </w:pPr>
            <w:proofErr w:type="spellStart"/>
            <w:r w:rsidRPr="00DF256B">
              <w:t>Req</w:t>
            </w:r>
            <w:proofErr w:type="spellEnd"/>
            <w:r w:rsidRPr="00DF256B">
              <w:t xml:space="preserve"> # Trace</w:t>
            </w:r>
          </w:p>
        </w:tc>
        <w:tc>
          <w:tcPr>
            <w:tcW w:w="898" w:type="dxa"/>
            <w:tcBorders>
              <w:top w:val="single" w:sz="12" w:space="0" w:color="auto"/>
              <w:bottom w:val="single" w:sz="6" w:space="0" w:color="auto"/>
            </w:tcBorders>
            <w:shd w:val="clear" w:color="auto" w:fill="D9D9D9" w:themeFill="background1" w:themeFillShade="D9"/>
            <w:vAlign w:val="center"/>
          </w:tcPr>
          <w:p w14:paraId="30077027" w14:textId="77777777" w:rsidR="004441E9" w:rsidRPr="009630B7" w:rsidRDefault="004441E9" w:rsidP="00707BF5">
            <w:pPr>
              <w:pStyle w:val="TableHeading"/>
            </w:pPr>
            <w:r w:rsidRPr="009630B7">
              <w:t>Test Step</w:t>
            </w:r>
          </w:p>
        </w:tc>
        <w:tc>
          <w:tcPr>
            <w:tcW w:w="4488" w:type="dxa"/>
            <w:tcBorders>
              <w:top w:val="single" w:sz="12" w:space="0" w:color="auto"/>
              <w:bottom w:val="single" w:sz="6" w:space="0" w:color="auto"/>
            </w:tcBorders>
            <w:shd w:val="clear" w:color="auto" w:fill="D9D9D9" w:themeFill="background1" w:themeFillShade="D9"/>
            <w:vAlign w:val="center"/>
          </w:tcPr>
          <w:p w14:paraId="28665EF0" w14:textId="77777777" w:rsidR="004441E9" w:rsidRPr="00DF256B" w:rsidRDefault="004441E9" w:rsidP="00707BF5">
            <w:pPr>
              <w:pStyle w:val="TableHeading"/>
            </w:pPr>
            <w:r w:rsidRPr="00DF256B">
              <w:t>Operator Action</w:t>
            </w:r>
          </w:p>
        </w:tc>
        <w:tc>
          <w:tcPr>
            <w:tcW w:w="2244" w:type="dxa"/>
            <w:tcBorders>
              <w:top w:val="single" w:sz="12" w:space="0" w:color="auto"/>
              <w:bottom w:val="single" w:sz="6" w:space="0" w:color="auto"/>
            </w:tcBorders>
            <w:shd w:val="clear" w:color="auto" w:fill="D9D9D9" w:themeFill="background1" w:themeFillShade="D9"/>
            <w:vAlign w:val="center"/>
          </w:tcPr>
          <w:p w14:paraId="7A54DDB3" w14:textId="77777777" w:rsidR="004441E9" w:rsidRPr="00DF256B" w:rsidRDefault="004441E9" w:rsidP="00707BF5">
            <w:pPr>
              <w:pStyle w:val="TableHeading"/>
            </w:pPr>
            <w:r w:rsidRPr="00DF256B">
              <w:t>Expected Results</w:t>
            </w:r>
          </w:p>
        </w:tc>
        <w:tc>
          <w:tcPr>
            <w:tcW w:w="2244" w:type="dxa"/>
            <w:tcBorders>
              <w:top w:val="single" w:sz="12" w:space="0" w:color="auto"/>
              <w:bottom w:val="single" w:sz="6" w:space="0" w:color="auto"/>
            </w:tcBorders>
            <w:shd w:val="clear" w:color="auto" w:fill="D9D9D9" w:themeFill="background1" w:themeFillShade="D9"/>
            <w:vAlign w:val="center"/>
          </w:tcPr>
          <w:p w14:paraId="24CA04EE" w14:textId="77777777" w:rsidR="004441E9" w:rsidRPr="00DF256B" w:rsidRDefault="004441E9" w:rsidP="00707BF5">
            <w:pPr>
              <w:pStyle w:val="TableHeading"/>
            </w:pPr>
            <w:r>
              <w:t>Actual Results</w:t>
            </w:r>
          </w:p>
        </w:tc>
        <w:tc>
          <w:tcPr>
            <w:tcW w:w="561" w:type="dxa"/>
            <w:tcBorders>
              <w:top w:val="single" w:sz="12" w:space="0" w:color="auto"/>
              <w:bottom w:val="single" w:sz="6" w:space="0" w:color="auto"/>
            </w:tcBorders>
            <w:shd w:val="clear" w:color="auto" w:fill="D9D9D9" w:themeFill="background1" w:themeFillShade="D9"/>
            <w:vAlign w:val="center"/>
          </w:tcPr>
          <w:p w14:paraId="752BDD53" w14:textId="77777777" w:rsidR="004441E9" w:rsidRPr="00DF256B" w:rsidRDefault="004441E9" w:rsidP="00707BF5">
            <w:pPr>
              <w:pStyle w:val="TableHeading"/>
            </w:pPr>
            <w:r w:rsidRPr="00DF256B">
              <w:t>P/F</w:t>
            </w:r>
          </w:p>
        </w:tc>
        <w:tc>
          <w:tcPr>
            <w:tcW w:w="2244" w:type="dxa"/>
            <w:tcBorders>
              <w:top w:val="single" w:sz="12" w:space="0" w:color="auto"/>
              <w:bottom w:val="single" w:sz="6" w:space="0" w:color="auto"/>
            </w:tcBorders>
            <w:shd w:val="clear" w:color="auto" w:fill="D9D9D9" w:themeFill="background1" w:themeFillShade="D9"/>
            <w:vAlign w:val="center"/>
          </w:tcPr>
          <w:p w14:paraId="2ED6A234" w14:textId="77777777" w:rsidR="004441E9" w:rsidRPr="00DF256B" w:rsidRDefault="004441E9" w:rsidP="00707BF5">
            <w:pPr>
              <w:pStyle w:val="TableHeading"/>
            </w:pPr>
            <w:r>
              <w:t>Note / Comments</w:t>
            </w:r>
          </w:p>
        </w:tc>
      </w:tr>
      <w:tr w:rsidR="004441E9" w:rsidRPr="00DF256B" w14:paraId="350509DA" w14:textId="77777777" w:rsidTr="00707BF5">
        <w:trPr>
          <w:cantSplit/>
        </w:trPr>
        <w:tc>
          <w:tcPr>
            <w:tcW w:w="1944" w:type="dxa"/>
          </w:tcPr>
          <w:p w14:paraId="1A3133DA" w14:textId="77777777" w:rsidR="004441E9" w:rsidRPr="00F27E6E" w:rsidRDefault="004441E9" w:rsidP="00707BF5">
            <w:pPr>
              <w:pStyle w:val="TableText"/>
            </w:pPr>
          </w:p>
        </w:tc>
        <w:tc>
          <w:tcPr>
            <w:tcW w:w="898" w:type="dxa"/>
          </w:tcPr>
          <w:p w14:paraId="6C9EF7A7" w14:textId="77777777" w:rsidR="004441E9" w:rsidRPr="009630B7" w:rsidRDefault="004441E9" w:rsidP="004441E9">
            <w:pPr>
              <w:pStyle w:val="TableText"/>
              <w:numPr>
                <w:ilvl w:val="0"/>
                <w:numId w:val="205"/>
              </w:numPr>
            </w:pPr>
          </w:p>
        </w:tc>
        <w:tc>
          <w:tcPr>
            <w:tcW w:w="4488" w:type="dxa"/>
          </w:tcPr>
          <w:p w14:paraId="298FAA1F" w14:textId="32DE4ADB" w:rsidR="004441E9" w:rsidRPr="009D183D" w:rsidRDefault="004441E9">
            <w:pPr>
              <w:pStyle w:val="TableText"/>
            </w:pPr>
            <w:r>
              <w:t>Select the FY15RQTC007</w:t>
            </w:r>
            <w:r w:rsidR="00F41113">
              <w:t>H</w:t>
            </w:r>
            <w:r w:rsidR="00C46B57">
              <w:t>1</w:t>
            </w:r>
            <w:r w:rsidR="00F41113">
              <w:t xml:space="preserve">-01 </w:t>
            </w:r>
            <w:r>
              <w:t>request message file</w:t>
            </w:r>
          </w:p>
        </w:tc>
        <w:tc>
          <w:tcPr>
            <w:tcW w:w="2244" w:type="dxa"/>
          </w:tcPr>
          <w:p w14:paraId="077E22D5" w14:textId="77777777" w:rsidR="004441E9" w:rsidRPr="009D183D" w:rsidRDefault="004441E9" w:rsidP="00707BF5">
            <w:pPr>
              <w:pStyle w:val="TableText"/>
            </w:pPr>
            <w:r>
              <w:t>Message file selected</w:t>
            </w:r>
          </w:p>
        </w:tc>
        <w:tc>
          <w:tcPr>
            <w:tcW w:w="2244" w:type="dxa"/>
          </w:tcPr>
          <w:p w14:paraId="0D0B085E" w14:textId="77777777" w:rsidR="004441E9" w:rsidRPr="00DF256B" w:rsidRDefault="004441E9" w:rsidP="00707BF5">
            <w:pPr>
              <w:pStyle w:val="TableText"/>
            </w:pPr>
          </w:p>
        </w:tc>
        <w:tc>
          <w:tcPr>
            <w:tcW w:w="561" w:type="dxa"/>
          </w:tcPr>
          <w:p w14:paraId="7B4CC075" w14:textId="77777777" w:rsidR="004441E9" w:rsidRPr="00DF256B" w:rsidRDefault="004441E9" w:rsidP="00707BF5">
            <w:pPr>
              <w:pStyle w:val="TableText"/>
            </w:pPr>
          </w:p>
        </w:tc>
        <w:tc>
          <w:tcPr>
            <w:tcW w:w="2244" w:type="dxa"/>
          </w:tcPr>
          <w:p w14:paraId="4A803F31" w14:textId="2A608B06" w:rsidR="004441E9" w:rsidRPr="00DF256B" w:rsidRDefault="00446A76" w:rsidP="00707BF5">
            <w:pPr>
              <w:pStyle w:val="TableText"/>
            </w:pPr>
            <w:r>
              <w:t>UM03=67</w:t>
            </w:r>
          </w:p>
        </w:tc>
      </w:tr>
      <w:tr w:rsidR="004441E9" w:rsidRPr="00DF256B" w14:paraId="662318D3" w14:textId="77777777" w:rsidTr="00707BF5">
        <w:trPr>
          <w:cantSplit/>
        </w:trPr>
        <w:tc>
          <w:tcPr>
            <w:tcW w:w="1944" w:type="dxa"/>
          </w:tcPr>
          <w:p w14:paraId="1D57BBE0" w14:textId="77777777" w:rsidR="004441E9" w:rsidRPr="00F27E6E" w:rsidRDefault="004441E9" w:rsidP="00707BF5">
            <w:pPr>
              <w:pStyle w:val="TableText"/>
            </w:pPr>
          </w:p>
        </w:tc>
        <w:tc>
          <w:tcPr>
            <w:tcW w:w="898" w:type="dxa"/>
          </w:tcPr>
          <w:p w14:paraId="49CF4562" w14:textId="77777777" w:rsidR="004441E9" w:rsidRPr="009630B7" w:rsidRDefault="004441E9" w:rsidP="004441E9">
            <w:pPr>
              <w:pStyle w:val="TableText"/>
              <w:numPr>
                <w:ilvl w:val="0"/>
                <w:numId w:val="205"/>
              </w:numPr>
            </w:pPr>
          </w:p>
        </w:tc>
        <w:tc>
          <w:tcPr>
            <w:tcW w:w="4488" w:type="dxa"/>
          </w:tcPr>
          <w:p w14:paraId="2FA5A59B" w14:textId="3FC5CAB3" w:rsidR="004441E9" w:rsidRPr="009D183D" w:rsidRDefault="004441E9" w:rsidP="00707BF5">
            <w:pPr>
              <w:pStyle w:val="TableText"/>
            </w:pPr>
            <w:r>
              <w:t xml:space="preserve">Submit to the </w:t>
            </w:r>
            <w:r w:rsidR="007C22F6">
              <w:t>ARPS</w:t>
            </w:r>
            <w:r>
              <w:t xml:space="preserve"> message interface</w:t>
            </w:r>
          </w:p>
        </w:tc>
        <w:tc>
          <w:tcPr>
            <w:tcW w:w="2244" w:type="dxa"/>
          </w:tcPr>
          <w:p w14:paraId="00CEFF75" w14:textId="28CFABD5" w:rsidR="004441E9" w:rsidRPr="009D183D" w:rsidRDefault="004441E9" w:rsidP="00707BF5">
            <w:pPr>
              <w:pStyle w:val="TableText"/>
            </w:pPr>
            <w:r>
              <w:t xml:space="preserve">Message processed by </w:t>
            </w:r>
            <w:r w:rsidR="007C22F6">
              <w:t>ARPS</w:t>
            </w:r>
            <w:r>
              <w:t xml:space="preserve"> interface</w:t>
            </w:r>
          </w:p>
        </w:tc>
        <w:tc>
          <w:tcPr>
            <w:tcW w:w="2244" w:type="dxa"/>
          </w:tcPr>
          <w:p w14:paraId="202ADE4F" w14:textId="77777777" w:rsidR="004441E9" w:rsidRPr="00DF256B" w:rsidRDefault="004441E9" w:rsidP="00707BF5">
            <w:pPr>
              <w:pStyle w:val="TableText"/>
            </w:pPr>
          </w:p>
        </w:tc>
        <w:tc>
          <w:tcPr>
            <w:tcW w:w="561" w:type="dxa"/>
          </w:tcPr>
          <w:p w14:paraId="279F3606" w14:textId="77777777" w:rsidR="004441E9" w:rsidRPr="00DF256B" w:rsidRDefault="004441E9" w:rsidP="00707BF5">
            <w:pPr>
              <w:pStyle w:val="TableText"/>
            </w:pPr>
          </w:p>
        </w:tc>
        <w:tc>
          <w:tcPr>
            <w:tcW w:w="2244" w:type="dxa"/>
          </w:tcPr>
          <w:p w14:paraId="21E84170" w14:textId="77777777" w:rsidR="004441E9" w:rsidRPr="00DF256B" w:rsidRDefault="004441E9" w:rsidP="00707BF5">
            <w:pPr>
              <w:pStyle w:val="TableText"/>
            </w:pPr>
          </w:p>
        </w:tc>
      </w:tr>
      <w:tr w:rsidR="004441E9" w:rsidRPr="00DF256B" w14:paraId="600FE76E" w14:textId="77777777" w:rsidTr="00707BF5">
        <w:trPr>
          <w:cantSplit/>
        </w:trPr>
        <w:tc>
          <w:tcPr>
            <w:tcW w:w="1944" w:type="dxa"/>
          </w:tcPr>
          <w:p w14:paraId="6B7C4282" w14:textId="77777777" w:rsidR="004441E9" w:rsidRPr="00BF4A23" w:rsidRDefault="004441E9" w:rsidP="00707BF5">
            <w:pPr>
              <w:pStyle w:val="TableText"/>
            </w:pPr>
          </w:p>
        </w:tc>
        <w:tc>
          <w:tcPr>
            <w:tcW w:w="898" w:type="dxa"/>
          </w:tcPr>
          <w:p w14:paraId="1910744F" w14:textId="77777777" w:rsidR="004441E9" w:rsidRPr="009630B7" w:rsidRDefault="004441E9" w:rsidP="004441E9">
            <w:pPr>
              <w:pStyle w:val="TableText"/>
              <w:numPr>
                <w:ilvl w:val="0"/>
                <w:numId w:val="205"/>
              </w:numPr>
            </w:pPr>
          </w:p>
        </w:tc>
        <w:tc>
          <w:tcPr>
            <w:tcW w:w="4488" w:type="dxa"/>
          </w:tcPr>
          <w:p w14:paraId="274AB093" w14:textId="58B0F2BA" w:rsidR="004441E9" w:rsidRDefault="00E172C6" w:rsidP="00707BF5">
            <w:pPr>
              <w:pStyle w:val="TableText"/>
            </w:pPr>
            <w:r>
              <w:t>AAA error=AA returned</w:t>
            </w:r>
          </w:p>
        </w:tc>
        <w:tc>
          <w:tcPr>
            <w:tcW w:w="2244" w:type="dxa"/>
          </w:tcPr>
          <w:p w14:paraId="7764C1E1" w14:textId="77777777" w:rsidR="004441E9" w:rsidRDefault="004441E9" w:rsidP="00707BF5">
            <w:pPr>
              <w:pStyle w:val="TableText"/>
            </w:pPr>
            <w:r>
              <w:t>AAA error response sent to requestor</w:t>
            </w:r>
          </w:p>
        </w:tc>
        <w:tc>
          <w:tcPr>
            <w:tcW w:w="2244" w:type="dxa"/>
          </w:tcPr>
          <w:p w14:paraId="6F6EC3B4" w14:textId="77777777" w:rsidR="004441E9" w:rsidRPr="00DF256B" w:rsidRDefault="004441E9" w:rsidP="00707BF5">
            <w:pPr>
              <w:pStyle w:val="TableText"/>
            </w:pPr>
          </w:p>
        </w:tc>
        <w:tc>
          <w:tcPr>
            <w:tcW w:w="561" w:type="dxa"/>
          </w:tcPr>
          <w:p w14:paraId="0756D10C" w14:textId="77777777" w:rsidR="004441E9" w:rsidRPr="00DF256B" w:rsidRDefault="004441E9" w:rsidP="00707BF5">
            <w:pPr>
              <w:pStyle w:val="TableText"/>
            </w:pPr>
          </w:p>
        </w:tc>
        <w:tc>
          <w:tcPr>
            <w:tcW w:w="2244" w:type="dxa"/>
          </w:tcPr>
          <w:p w14:paraId="289E6831" w14:textId="77777777" w:rsidR="004441E9" w:rsidRDefault="004441E9" w:rsidP="00707BF5">
            <w:pPr>
              <w:pStyle w:val="TableText"/>
            </w:pPr>
          </w:p>
        </w:tc>
      </w:tr>
      <w:tr w:rsidR="00446A76" w:rsidRPr="00DF256B" w14:paraId="17000021" w14:textId="77777777" w:rsidTr="00707BF5">
        <w:trPr>
          <w:cantSplit/>
        </w:trPr>
        <w:tc>
          <w:tcPr>
            <w:tcW w:w="1944" w:type="dxa"/>
          </w:tcPr>
          <w:p w14:paraId="5D2E59AD" w14:textId="77777777" w:rsidR="00446A76" w:rsidRPr="00BF4A23" w:rsidRDefault="00446A76" w:rsidP="00707BF5">
            <w:pPr>
              <w:pStyle w:val="TableText"/>
            </w:pPr>
          </w:p>
        </w:tc>
        <w:tc>
          <w:tcPr>
            <w:tcW w:w="898" w:type="dxa"/>
          </w:tcPr>
          <w:p w14:paraId="56331F35" w14:textId="77777777" w:rsidR="00446A76" w:rsidRPr="009630B7" w:rsidRDefault="00446A76" w:rsidP="004441E9">
            <w:pPr>
              <w:pStyle w:val="TableText"/>
              <w:numPr>
                <w:ilvl w:val="0"/>
                <w:numId w:val="205"/>
              </w:numPr>
            </w:pPr>
          </w:p>
        </w:tc>
        <w:tc>
          <w:tcPr>
            <w:tcW w:w="4488" w:type="dxa"/>
          </w:tcPr>
          <w:p w14:paraId="02411A89" w14:textId="14EA93EB" w:rsidR="00446A76" w:rsidRPr="009D183D" w:rsidRDefault="00446A76">
            <w:pPr>
              <w:pStyle w:val="TableText"/>
            </w:pPr>
            <w:r>
              <w:t xml:space="preserve">Select the </w:t>
            </w:r>
            <w:r w:rsidR="002D0D01">
              <w:t>FY15RQTC007H</w:t>
            </w:r>
            <w:r w:rsidR="00C46B57">
              <w:t>1</w:t>
            </w:r>
            <w:r>
              <w:t>-02 request message file</w:t>
            </w:r>
          </w:p>
        </w:tc>
        <w:tc>
          <w:tcPr>
            <w:tcW w:w="2244" w:type="dxa"/>
          </w:tcPr>
          <w:p w14:paraId="16A3AAED" w14:textId="77777777" w:rsidR="00446A76" w:rsidRPr="009D183D" w:rsidRDefault="00446A76" w:rsidP="00707BF5">
            <w:pPr>
              <w:pStyle w:val="TableText"/>
            </w:pPr>
            <w:r>
              <w:t>Message file selected</w:t>
            </w:r>
          </w:p>
        </w:tc>
        <w:tc>
          <w:tcPr>
            <w:tcW w:w="2244" w:type="dxa"/>
          </w:tcPr>
          <w:p w14:paraId="1FE0FF93" w14:textId="77777777" w:rsidR="00446A76" w:rsidRPr="00DF256B" w:rsidRDefault="00446A76" w:rsidP="00707BF5">
            <w:pPr>
              <w:pStyle w:val="TableText"/>
            </w:pPr>
          </w:p>
        </w:tc>
        <w:tc>
          <w:tcPr>
            <w:tcW w:w="561" w:type="dxa"/>
          </w:tcPr>
          <w:p w14:paraId="15B95ABC" w14:textId="77777777" w:rsidR="00446A76" w:rsidRPr="00DF256B" w:rsidRDefault="00446A76" w:rsidP="00707BF5">
            <w:pPr>
              <w:pStyle w:val="TableText"/>
            </w:pPr>
          </w:p>
        </w:tc>
        <w:tc>
          <w:tcPr>
            <w:tcW w:w="2244" w:type="dxa"/>
          </w:tcPr>
          <w:p w14:paraId="02DA97D9" w14:textId="5766CAC0" w:rsidR="00446A76" w:rsidRPr="00DF256B" w:rsidRDefault="00446A76">
            <w:pPr>
              <w:pStyle w:val="TableText"/>
            </w:pPr>
            <w:r>
              <w:t>UM03=A4</w:t>
            </w:r>
          </w:p>
        </w:tc>
      </w:tr>
      <w:tr w:rsidR="004441E9" w:rsidRPr="00DF256B" w14:paraId="79D53447" w14:textId="77777777" w:rsidTr="00707BF5">
        <w:trPr>
          <w:cantSplit/>
        </w:trPr>
        <w:tc>
          <w:tcPr>
            <w:tcW w:w="1944" w:type="dxa"/>
          </w:tcPr>
          <w:p w14:paraId="7611B07A" w14:textId="77777777" w:rsidR="004441E9" w:rsidRPr="003A26CC" w:rsidRDefault="004441E9" w:rsidP="00707BF5">
            <w:pPr>
              <w:pStyle w:val="TableText"/>
            </w:pPr>
          </w:p>
        </w:tc>
        <w:tc>
          <w:tcPr>
            <w:tcW w:w="898" w:type="dxa"/>
          </w:tcPr>
          <w:p w14:paraId="1FAC3BE6" w14:textId="77777777" w:rsidR="004441E9" w:rsidRPr="009630B7" w:rsidRDefault="004441E9" w:rsidP="004441E9">
            <w:pPr>
              <w:pStyle w:val="TableText"/>
              <w:numPr>
                <w:ilvl w:val="0"/>
                <w:numId w:val="205"/>
              </w:numPr>
            </w:pPr>
          </w:p>
        </w:tc>
        <w:tc>
          <w:tcPr>
            <w:tcW w:w="4488" w:type="dxa"/>
          </w:tcPr>
          <w:p w14:paraId="2D829889" w14:textId="0D9BAFC8" w:rsidR="004441E9" w:rsidRDefault="004441E9" w:rsidP="00707BF5">
            <w:pPr>
              <w:pStyle w:val="TableText"/>
            </w:pPr>
            <w:r>
              <w:t xml:space="preserve">Submit to the </w:t>
            </w:r>
            <w:r w:rsidR="007C22F6">
              <w:t>ARPS</w:t>
            </w:r>
            <w:r>
              <w:t xml:space="preserve"> message interface</w:t>
            </w:r>
          </w:p>
        </w:tc>
        <w:tc>
          <w:tcPr>
            <w:tcW w:w="2244" w:type="dxa"/>
          </w:tcPr>
          <w:p w14:paraId="0622792B" w14:textId="0194F57D" w:rsidR="004441E9" w:rsidRDefault="004441E9" w:rsidP="00707BF5">
            <w:pPr>
              <w:pStyle w:val="TableText"/>
            </w:pPr>
            <w:r>
              <w:t xml:space="preserve">Message processed by </w:t>
            </w:r>
            <w:r w:rsidR="007C22F6">
              <w:t>ARPS</w:t>
            </w:r>
            <w:r>
              <w:t xml:space="preserve"> interface</w:t>
            </w:r>
          </w:p>
        </w:tc>
        <w:tc>
          <w:tcPr>
            <w:tcW w:w="2244" w:type="dxa"/>
          </w:tcPr>
          <w:p w14:paraId="738F1F57" w14:textId="77777777" w:rsidR="004441E9" w:rsidRPr="00DF256B" w:rsidRDefault="004441E9" w:rsidP="00707BF5">
            <w:pPr>
              <w:pStyle w:val="TableText"/>
            </w:pPr>
          </w:p>
        </w:tc>
        <w:tc>
          <w:tcPr>
            <w:tcW w:w="561" w:type="dxa"/>
          </w:tcPr>
          <w:p w14:paraId="54B239B3" w14:textId="77777777" w:rsidR="004441E9" w:rsidRPr="00DF256B" w:rsidRDefault="004441E9" w:rsidP="00707BF5">
            <w:pPr>
              <w:pStyle w:val="TableText"/>
            </w:pPr>
          </w:p>
        </w:tc>
        <w:tc>
          <w:tcPr>
            <w:tcW w:w="2244" w:type="dxa"/>
          </w:tcPr>
          <w:p w14:paraId="545C73D9" w14:textId="77777777" w:rsidR="004441E9" w:rsidRPr="00DF256B" w:rsidRDefault="004441E9" w:rsidP="00707BF5">
            <w:pPr>
              <w:pStyle w:val="TableText"/>
            </w:pPr>
          </w:p>
        </w:tc>
      </w:tr>
      <w:tr w:rsidR="004441E9" w:rsidRPr="00DF256B" w14:paraId="3CAD1080" w14:textId="77777777" w:rsidTr="00707BF5">
        <w:trPr>
          <w:cantSplit/>
        </w:trPr>
        <w:tc>
          <w:tcPr>
            <w:tcW w:w="1944" w:type="dxa"/>
            <w:tcBorders>
              <w:top w:val="single" w:sz="6" w:space="0" w:color="auto"/>
              <w:left w:val="single" w:sz="12" w:space="0" w:color="auto"/>
              <w:bottom w:val="single" w:sz="6" w:space="0" w:color="auto"/>
              <w:right w:val="single" w:sz="6" w:space="0" w:color="auto"/>
            </w:tcBorders>
          </w:tcPr>
          <w:p w14:paraId="03438FF1" w14:textId="77777777" w:rsidR="004441E9" w:rsidRPr="00BF4A23" w:rsidRDefault="004441E9" w:rsidP="00707BF5">
            <w:pPr>
              <w:pStyle w:val="TableText"/>
            </w:pPr>
          </w:p>
        </w:tc>
        <w:tc>
          <w:tcPr>
            <w:tcW w:w="898" w:type="dxa"/>
            <w:tcBorders>
              <w:top w:val="single" w:sz="6" w:space="0" w:color="auto"/>
              <w:left w:val="single" w:sz="6" w:space="0" w:color="auto"/>
              <w:bottom w:val="single" w:sz="6" w:space="0" w:color="auto"/>
              <w:right w:val="single" w:sz="6" w:space="0" w:color="auto"/>
            </w:tcBorders>
          </w:tcPr>
          <w:p w14:paraId="51F5C5AD" w14:textId="77777777" w:rsidR="004441E9" w:rsidRPr="009630B7" w:rsidRDefault="004441E9" w:rsidP="004441E9">
            <w:pPr>
              <w:pStyle w:val="TableText"/>
              <w:numPr>
                <w:ilvl w:val="0"/>
                <w:numId w:val="205"/>
              </w:numPr>
            </w:pPr>
          </w:p>
        </w:tc>
        <w:tc>
          <w:tcPr>
            <w:tcW w:w="4488" w:type="dxa"/>
            <w:tcBorders>
              <w:top w:val="single" w:sz="6" w:space="0" w:color="auto"/>
              <w:left w:val="single" w:sz="6" w:space="0" w:color="auto"/>
              <w:bottom w:val="single" w:sz="6" w:space="0" w:color="auto"/>
              <w:right w:val="single" w:sz="6" w:space="0" w:color="auto"/>
            </w:tcBorders>
          </w:tcPr>
          <w:p w14:paraId="5CAD4F5F" w14:textId="58AADCAB" w:rsidR="004441E9" w:rsidRDefault="00E172C6" w:rsidP="00707BF5">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7FCAD1F7" w14:textId="77777777" w:rsidR="004441E9" w:rsidRDefault="004441E9" w:rsidP="00707BF5">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22E5E47F" w14:textId="77777777" w:rsidR="004441E9" w:rsidRPr="00DF256B" w:rsidRDefault="004441E9" w:rsidP="00707BF5">
            <w:pPr>
              <w:pStyle w:val="TableText"/>
            </w:pPr>
          </w:p>
        </w:tc>
        <w:tc>
          <w:tcPr>
            <w:tcW w:w="561" w:type="dxa"/>
            <w:tcBorders>
              <w:top w:val="single" w:sz="6" w:space="0" w:color="auto"/>
              <w:left w:val="single" w:sz="6" w:space="0" w:color="auto"/>
              <w:bottom w:val="single" w:sz="6" w:space="0" w:color="auto"/>
              <w:right w:val="single" w:sz="6" w:space="0" w:color="auto"/>
            </w:tcBorders>
          </w:tcPr>
          <w:p w14:paraId="687BA809" w14:textId="77777777" w:rsidR="004441E9" w:rsidRPr="00DF256B" w:rsidRDefault="004441E9" w:rsidP="00707BF5">
            <w:pPr>
              <w:pStyle w:val="TableText"/>
            </w:pPr>
          </w:p>
        </w:tc>
        <w:tc>
          <w:tcPr>
            <w:tcW w:w="2244" w:type="dxa"/>
            <w:tcBorders>
              <w:top w:val="single" w:sz="6" w:space="0" w:color="auto"/>
              <w:left w:val="single" w:sz="6" w:space="0" w:color="auto"/>
              <w:bottom w:val="single" w:sz="6" w:space="0" w:color="auto"/>
              <w:right w:val="single" w:sz="12" w:space="0" w:color="auto"/>
            </w:tcBorders>
          </w:tcPr>
          <w:p w14:paraId="6AEA618B" w14:textId="77777777" w:rsidR="004441E9" w:rsidRDefault="004441E9" w:rsidP="00707BF5">
            <w:pPr>
              <w:pStyle w:val="TableText"/>
            </w:pPr>
          </w:p>
        </w:tc>
      </w:tr>
      <w:tr w:rsidR="00A40040" w:rsidRPr="00DF256B" w14:paraId="6B544B00" w14:textId="77777777" w:rsidTr="00707BF5">
        <w:trPr>
          <w:cantSplit/>
        </w:trPr>
        <w:tc>
          <w:tcPr>
            <w:tcW w:w="1944" w:type="dxa"/>
            <w:tcBorders>
              <w:top w:val="single" w:sz="6" w:space="0" w:color="auto"/>
              <w:left w:val="single" w:sz="12" w:space="0" w:color="auto"/>
              <w:bottom w:val="single" w:sz="6" w:space="0" w:color="auto"/>
              <w:right w:val="single" w:sz="6" w:space="0" w:color="auto"/>
            </w:tcBorders>
          </w:tcPr>
          <w:p w14:paraId="585DCC0B" w14:textId="77777777" w:rsidR="00A40040" w:rsidRPr="00BF4A23" w:rsidRDefault="00A40040" w:rsidP="00707BF5">
            <w:pPr>
              <w:pStyle w:val="TableText"/>
            </w:pPr>
          </w:p>
        </w:tc>
        <w:tc>
          <w:tcPr>
            <w:tcW w:w="898" w:type="dxa"/>
            <w:tcBorders>
              <w:top w:val="single" w:sz="6" w:space="0" w:color="auto"/>
              <w:left w:val="single" w:sz="6" w:space="0" w:color="auto"/>
              <w:bottom w:val="single" w:sz="6" w:space="0" w:color="auto"/>
              <w:right w:val="single" w:sz="6" w:space="0" w:color="auto"/>
            </w:tcBorders>
          </w:tcPr>
          <w:p w14:paraId="21699552" w14:textId="77777777" w:rsidR="00A40040" w:rsidRPr="009630B7" w:rsidRDefault="00A40040" w:rsidP="004441E9">
            <w:pPr>
              <w:pStyle w:val="TableText"/>
              <w:numPr>
                <w:ilvl w:val="0"/>
                <w:numId w:val="205"/>
              </w:numPr>
            </w:pPr>
          </w:p>
        </w:tc>
        <w:tc>
          <w:tcPr>
            <w:tcW w:w="4488" w:type="dxa"/>
            <w:tcBorders>
              <w:top w:val="single" w:sz="6" w:space="0" w:color="auto"/>
              <w:left w:val="single" w:sz="6" w:space="0" w:color="auto"/>
              <w:bottom w:val="single" w:sz="6" w:space="0" w:color="auto"/>
              <w:right w:val="single" w:sz="6" w:space="0" w:color="auto"/>
            </w:tcBorders>
          </w:tcPr>
          <w:p w14:paraId="6A921DAA" w14:textId="0639687B" w:rsidR="00A40040" w:rsidRDefault="00A40040">
            <w:pPr>
              <w:pStyle w:val="TableText"/>
            </w:pPr>
            <w:r>
              <w:t xml:space="preserve">Select the </w:t>
            </w:r>
            <w:r w:rsidR="002D0D01">
              <w:t>FY15RQTC007H</w:t>
            </w:r>
            <w:r w:rsidR="00C46B57">
              <w:t>1</w:t>
            </w:r>
            <w:r w:rsidR="002D0D01">
              <w:t>-</w:t>
            </w:r>
            <w:r>
              <w:t>03 request message file</w:t>
            </w:r>
          </w:p>
        </w:tc>
        <w:tc>
          <w:tcPr>
            <w:tcW w:w="2244" w:type="dxa"/>
            <w:tcBorders>
              <w:top w:val="single" w:sz="6" w:space="0" w:color="auto"/>
              <w:left w:val="single" w:sz="6" w:space="0" w:color="auto"/>
              <w:bottom w:val="single" w:sz="6" w:space="0" w:color="auto"/>
              <w:right w:val="single" w:sz="6" w:space="0" w:color="auto"/>
            </w:tcBorders>
          </w:tcPr>
          <w:p w14:paraId="0288E96A" w14:textId="5E5A9B28" w:rsidR="00A40040" w:rsidRDefault="00A40040" w:rsidP="00707BF5">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596F3523" w14:textId="77777777" w:rsidR="00A40040" w:rsidRPr="00DF256B" w:rsidRDefault="00A40040" w:rsidP="00707BF5">
            <w:pPr>
              <w:pStyle w:val="TableText"/>
            </w:pPr>
          </w:p>
        </w:tc>
        <w:tc>
          <w:tcPr>
            <w:tcW w:w="561" w:type="dxa"/>
            <w:tcBorders>
              <w:top w:val="single" w:sz="6" w:space="0" w:color="auto"/>
              <w:left w:val="single" w:sz="6" w:space="0" w:color="auto"/>
              <w:bottom w:val="single" w:sz="6" w:space="0" w:color="auto"/>
              <w:right w:val="single" w:sz="6" w:space="0" w:color="auto"/>
            </w:tcBorders>
          </w:tcPr>
          <w:p w14:paraId="1A567150" w14:textId="77777777" w:rsidR="00A40040" w:rsidRPr="00DF256B" w:rsidRDefault="00A40040" w:rsidP="00707BF5">
            <w:pPr>
              <w:pStyle w:val="TableText"/>
            </w:pPr>
          </w:p>
        </w:tc>
        <w:tc>
          <w:tcPr>
            <w:tcW w:w="2244" w:type="dxa"/>
            <w:tcBorders>
              <w:top w:val="single" w:sz="6" w:space="0" w:color="auto"/>
              <w:left w:val="single" w:sz="6" w:space="0" w:color="auto"/>
              <w:bottom w:val="single" w:sz="6" w:space="0" w:color="auto"/>
              <w:right w:val="single" w:sz="12" w:space="0" w:color="auto"/>
            </w:tcBorders>
          </w:tcPr>
          <w:p w14:paraId="0145BC45" w14:textId="77B21271" w:rsidR="00A40040" w:rsidRDefault="00A40040" w:rsidP="00707BF5">
            <w:pPr>
              <w:pStyle w:val="TableText"/>
            </w:pPr>
            <w:r>
              <w:t>UM03=A6</w:t>
            </w:r>
          </w:p>
        </w:tc>
      </w:tr>
      <w:tr w:rsidR="00A40040" w:rsidRPr="00DF256B" w14:paraId="7A59F9A6" w14:textId="77777777" w:rsidTr="00707BF5">
        <w:trPr>
          <w:cantSplit/>
        </w:trPr>
        <w:tc>
          <w:tcPr>
            <w:tcW w:w="1944" w:type="dxa"/>
            <w:tcBorders>
              <w:top w:val="single" w:sz="6" w:space="0" w:color="auto"/>
              <w:left w:val="single" w:sz="12" w:space="0" w:color="auto"/>
              <w:bottom w:val="single" w:sz="6" w:space="0" w:color="auto"/>
              <w:right w:val="single" w:sz="6" w:space="0" w:color="auto"/>
            </w:tcBorders>
          </w:tcPr>
          <w:p w14:paraId="6506D4C3" w14:textId="77777777" w:rsidR="00A40040" w:rsidRPr="00BF4A23" w:rsidRDefault="00A40040" w:rsidP="00707BF5">
            <w:pPr>
              <w:pStyle w:val="TableText"/>
            </w:pPr>
          </w:p>
        </w:tc>
        <w:tc>
          <w:tcPr>
            <w:tcW w:w="898" w:type="dxa"/>
            <w:tcBorders>
              <w:top w:val="single" w:sz="6" w:space="0" w:color="auto"/>
              <w:left w:val="single" w:sz="6" w:space="0" w:color="auto"/>
              <w:bottom w:val="single" w:sz="6" w:space="0" w:color="auto"/>
              <w:right w:val="single" w:sz="6" w:space="0" w:color="auto"/>
            </w:tcBorders>
          </w:tcPr>
          <w:p w14:paraId="521D237E" w14:textId="77777777" w:rsidR="00A40040" w:rsidRPr="009630B7" w:rsidRDefault="00A40040" w:rsidP="004441E9">
            <w:pPr>
              <w:pStyle w:val="TableText"/>
              <w:numPr>
                <w:ilvl w:val="0"/>
                <w:numId w:val="205"/>
              </w:numPr>
            </w:pPr>
          </w:p>
        </w:tc>
        <w:tc>
          <w:tcPr>
            <w:tcW w:w="4488" w:type="dxa"/>
            <w:tcBorders>
              <w:top w:val="single" w:sz="6" w:space="0" w:color="auto"/>
              <w:left w:val="single" w:sz="6" w:space="0" w:color="auto"/>
              <w:bottom w:val="single" w:sz="6" w:space="0" w:color="auto"/>
              <w:right w:val="single" w:sz="6" w:space="0" w:color="auto"/>
            </w:tcBorders>
          </w:tcPr>
          <w:p w14:paraId="42E76CC5" w14:textId="24470C2C" w:rsidR="00A40040" w:rsidRDefault="00A40040" w:rsidP="00707BF5">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43448CCB" w14:textId="3331BCAB" w:rsidR="00A40040" w:rsidRDefault="00A40040" w:rsidP="00707BF5">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37DA2FAC" w14:textId="77777777" w:rsidR="00A40040" w:rsidRPr="00DF256B" w:rsidRDefault="00A40040" w:rsidP="00707BF5">
            <w:pPr>
              <w:pStyle w:val="TableText"/>
            </w:pPr>
          </w:p>
        </w:tc>
        <w:tc>
          <w:tcPr>
            <w:tcW w:w="561" w:type="dxa"/>
            <w:tcBorders>
              <w:top w:val="single" w:sz="6" w:space="0" w:color="auto"/>
              <w:left w:val="single" w:sz="6" w:space="0" w:color="auto"/>
              <w:bottom w:val="single" w:sz="6" w:space="0" w:color="auto"/>
              <w:right w:val="single" w:sz="6" w:space="0" w:color="auto"/>
            </w:tcBorders>
          </w:tcPr>
          <w:p w14:paraId="4863B0DA" w14:textId="77777777" w:rsidR="00A40040" w:rsidRPr="00DF256B" w:rsidRDefault="00A40040" w:rsidP="00707BF5">
            <w:pPr>
              <w:pStyle w:val="TableText"/>
            </w:pPr>
          </w:p>
        </w:tc>
        <w:tc>
          <w:tcPr>
            <w:tcW w:w="2244" w:type="dxa"/>
            <w:tcBorders>
              <w:top w:val="single" w:sz="6" w:space="0" w:color="auto"/>
              <w:left w:val="single" w:sz="6" w:space="0" w:color="auto"/>
              <w:bottom w:val="single" w:sz="6" w:space="0" w:color="auto"/>
              <w:right w:val="single" w:sz="12" w:space="0" w:color="auto"/>
            </w:tcBorders>
          </w:tcPr>
          <w:p w14:paraId="33846D18" w14:textId="77777777" w:rsidR="00A40040" w:rsidRDefault="00A40040" w:rsidP="00707BF5">
            <w:pPr>
              <w:pStyle w:val="TableText"/>
            </w:pPr>
          </w:p>
        </w:tc>
      </w:tr>
      <w:tr w:rsidR="00A40040" w:rsidRPr="00DF256B" w14:paraId="711E6E6C" w14:textId="77777777" w:rsidTr="00707BF5">
        <w:trPr>
          <w:cantSplit/>
        </w:trPr>
        <w:tc>
          <w:tcPr>
            <w:tcW w:w="1944" w:type="dxa"/>
            <w:tcBorders>
              <w:top w:val="single" w:sz="6" w:space="0" w:color="auto"/>
              <w:left w:val="single" w:sz="12" w:space="0" w:color="auto"/>
              <w:bottom w:val="single" w:sz="6" w:space="0" w:color="auto"/>
              <w:right w:val="single" w:sz="6" w:space="0" w:color="auto"/>
            </w:tcBorders>
          </w:tcPr>
          <w:p w14:paraId="6C7DE7D4" w14:textId="77777777" w:rsidR="00A40040" w:rsidRPr="00BF4A23" w:rsidRDefault="00A40040" w:rsidP="00707BF5">
            <w:pPr>
              <w:pStyle w:val="TableText"/>
            </w:pPr>
          </w:p>
        </w:tc>
        <w:tc>
          <w:tcPr>
            <w:tcW w:w="898" w:type="dxa"/>
            <w:tcBorders>
              <w:top w:val="single" w:sz="6" w:space="0" w:color="auto"/>
              <w:left w:val="single" w:sz="6" w:space="0" w:color="auto"/>
              <w:bottom w:val="single" w:sz="6" w:space="0" w:color="auto"/>
              <w:right w:val="single" w:sz="6" w:space="0" w:color="auto"/>
            </w:tcBorders>
          </w:tcPr>
          <w:p w14:paraId="3533A8CD" w14:textId="77777777" w:rsidR="00A40040" w:rsidRPr="009630B7" w:rsidRDefault="00A40040" w:rsidP="004441E9">
            <w:pPr>
              <w:pStyle w:val="TableText"/>
              <w:numPr>
                <w:ilvl w:val="0"/>
                <w:numId w:val="205"/>
              </w:numPr>
            </w:pPr>
          </w:p>
        </w:tc>
        <w:tc>
          <w:tcPr>
            <w:tcW w:w="4488" w:type="dxa"/>
            <w:tcBorders>
              <w:top w:val="single" w:sz="6" w:space="0" w:color="auto"/>
              <w:left w:val="single" w:sz="6" w:space="0" w:color="auto"/>
              <w:bottom w:val="single" w:sz="6" w:space="0" w:color="auto"/>
              <w:right w:val="single" w:sz="6" w:space="0" w:color="auto"/>
            </w:tcBorders>
          </w:tcPr>
          <w:p w14:paraId="19DF92D2" w14:textId="15F9316E" w:rsidR="00A40040" w:rsidRDefault="00E172C6" w:rsidP="00707BF5">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31104DAB" w14:textId="64B2FA05" w:rsidR="00A40040" w:rsidRDefault="00A40040" w:rsidP="00707BF5">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5980689E" w14:textId="77777777" w:rsidR="00A40040" w:rsidRPr="00DF256B" w:rsidRDefault="00A40040" w:rsidP="00707BF5">
            <w:pPr>
              <w:pStyle w:val="TableText"/>
            </w:pPr>
          </w:p>
        </w:tc>
        <w:tc>
          <w:tcPr>
            <w:tcW w:w="561" w:type="dxa"/>
            <w:tcBorders>
              <w:top w:val="single" w:sz="6" w:space="0" w:color="auto"/>
              <w:left w:val="single" w:sz="6" w:space="0" w:color="auto"/>
              <w:bottom w:val="single" w:sz="6" w:space="0" w:color="auto"/>
              <w:right w:val="single" w:sz="6" w:space="0" w:color="auto"/>
            </w:tcBorders>
          </w:tcPr>
          <w:p w14:paraId="2E3A6AE3" w14:textId="77777777" w:rsidR="00A40040" w:rsidRPr="00DF256B" w:rsidRDefault="00A40040" w:rsidP="00707BF5">
            <w:pPr>
              <w:pStyle w:val="TableText"/>
            </w:pPr>
          </w:p>
        </w:tc>
        <w:tc>
          <w:tcPr>
            <w:tcW w:w="2244" w:type="dxa"/>
            <w:tcBorders>
              <w:top w:val="single" w:sz="6" w:space="0" w:color="auto"/>
              <w:left w:val="single" w:sz="6" w:space="0" w:color="auto"/>
              <w:bottom w:val="single" w:sz="6" w:space="0" w:color="auto"/>
              <w:right w:val="single" w:sz="12" w:space="0" w:color="auto"/>
            </w:tcBorders>
          </w:tcPr>
          <w:p w14:paraId="1223591D" w14:textId="77777777" w:rsidR="00A40040" w:rsidRDefault="00A40040" w:rsidP="00707BF5">
            <w:pPr>
              <w:pStyle w:val="TableText"/>
            </w:pPr>
          </w:p>
        </w:tc>
      </w:tr>
      <w:tr w:rsidR="00A40040" w:rsidRPr="00DF256B" w14:paraId="7CC0EC8C" w14:textId="77777777" w:rsidTr="00707BF5">
        <w:trPr>
          <w:cantSplit/>
        </w:trPr>
        <w:tc>
          <w:tcPr>
            <w:tcW w:w="1944" w:type="dxa"/>
            <w:tcBorders>
              <w:top w:val="single" w:sz="6" w:space="0" w:color="auto"/>
              <w:left w:val="single" w:sz="12" w:space="0" w:color="auto"/>
              <w:bottom w:val="single" w:sz="6" w:space="0" w:color="auto"/>
              <w:right w:val="single" w:sz="6" w:space="0" w:color="auto"/>
            </w:tcBorders>
          </w:tcPr>
          <w:p w14:paraId="4F14BD47" w14:textId="77777777" w:rsidR="00A40040" w:rsidRPr="00BF4A23" w:rsidRDefault="00A40040" w:rsidP="00707BF5">
            <w:pPr>
              <w:pStyle w:val="TableText"/>
            </w:pPr>
          </w:p>
        </w:tc>
        <w:tc>
          <w:tcPr>
            <w:tcW w:w="898" w:type="dxa"/>
            <w:tcBorders>
              <w:top w:val="single" w:sz="6" w:space="0" w:color="auto"/>
              <w:left w:val="single" w:sz="6" w:space="0" w:color="auto"/>
              <w:bottom w:val="single" w:sz="6" w:space="0" w:color="auto"/>
              <w:right w:val="single" w:sz="6" w:space="0" w:color="auto"/>
            </w:tcBorders>
          </w:tcPr>
          <w:p w14:paraId="69AE2129" w14:textId="77777777" w:rsidR="00A40040" w:rsidRPr="009630B7" w:rsidRDefault="00A40040" w:rsidP="004441E9">
            <w:pPr>
              <w:pStyle w:val="TableText"/>
              <w:numPr>
                <w:ilvl w:val="0"/>
                <w:numId w:val="205"/>
              </w:numPr>
            </w:pPr>
          </w:p>
        </w:tc>
        <w:tc>
          <w:tcPr>
            <w:tcW w:w="4488" w:type="dxa"/>
            <w:tcBorders>
              <w:top w:val="single" w:sz="6" w:space="0" w:color="auto"/>
              <w:left w:val="single" w:sz="6" w:space="0" w:color="auto"/>
              <w:bottom w:val="single" w:sz="6" w:space="0" w:color="auto"/>
              <w:right w:val="single" w:sz="6" w:space="0" w:color="auto"/>
            </w:tcBorders>
          </w:tcPr>
          <w:p w14:paraId="583B0FF7" w14:textId="6369DC72" w:rsidR="00A40040" w:rsidRDefault="00A40040">
            <w:pPr>
              <w:pStyle w:val="TableText"/>
            </w:pPr>
            <w:r>
              <w:t xml:space="preserve">Select the </w:t>
            </w:r>
            <w:r w:rsidR="002D0D01">
              <w:t>FY15RQTC007H</w:t>
            </w:r>
            <w:r w:rsidR="00C46B57">
              <w:t>1</w:t>
            </w:r>
            <w:r>
              <w:t>-04 request message file</w:t>
            </w:r>
          </w:p>
        </w:tc>
        <w:tc>
          <w:tcPr>
            <w:tcW w:w="2244" w:type="dxa"/>
            <w:tcBorders>
              <w:top w:val="single" w:sz="6" w:space="0" w:color="auto"/>
              <w:left w:val="single" w:sz="6" w:space="0" w:color="auto"/>
              <w:bottom w:val="single" w:sz="6" w:space="0" w:color="auto"/>
              <w:right w:val="single" w:sz="6" w:space="0" w:color="auto"/>
            </w:tcBorders>
          </w:tcPr>
          <w:p w14:paraId="6CE04A0C" w14:textId="31AD669D" w:rsidR="00A40040" w:rsidRDefault="00A40040" w:rsidP="00707BF5">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7385ADF6" w14:textId="77777777" w:rsidR="00A40040" w:rsidRPr="00DF256B" w:rsidRDefault="00A40040" w:rsidP="00707BF5">
            <w:pPr>
              <w:pStyle w:val="TableText"/>
            </w:pPr>
          </w:p>
        </w:tc>
        <w:tc>
          <w:tcPr>
            <w:tcW w:w="561" w:type="dxa"/>
            <w:tcBorders>
              <w:top w:val="single" w:sz="6" w:space="0" w:color="auto"/>
              <w:left w:val="single" w:sz="6" w:space="0" w:color="auto"/>
              <w:bottom w:val="single" w:sz="6" w:space="0" w:color="auto"/>
              <w:right w:val="single" w:sz="6" w:space="0" w:color="auto"/>
            </w:tcBorders>
          </w:tcPr>
          <w:p w14:paraId="6A6F9D17" w14:textId="77777777" w:rsidR="00A40040" w:rsidRPr="00DF256B" w:rsidRDefault="00A40040" w:rsidP="00707BF5">
            <w:pPr>
              <w:pStyle w:val="TableText"/>
            </w:pPr>
          </w:p>
        </w:tc>
        <w:tc>
          <w:tcPr>
            <w:tcW w:w="2244" w:type="dxa"/>
            <w:tcBorders>
              <w:top w:val="single" w:sz="6" w:space="0" w:color="auto"/>
              <w:left w:val="single" w:sz="6" w:space="0" w:color="auto"/>
              <w:bottom w:val="single" w:sz="6" w:space="0" w:color="auto"/>
              <w:right w:val="single" w:sz="12" w:space="0" w:color="auto"/>
            </w:tcBorders>
          </w:tcPr>
          <w:p w14:paraId="56EA7CC1" w14:textId="0C364A07" w:rsidR="00A40040" w:rsidRDefault="00A40040" w:rsidP="00707BF5">
            <w:pPr>
              <w:pStyle w:val="TableText"/>
            </w:pPr>
            <w:r>
              <w:t>UM03=AI</w:t>
            </w:r>
          </w:p>
        </w:tc>
      </w:tr>
      <w:tr w:rsidR="00A40040" w:rsidRPr="00DF256B" w14:paraId="6E41F7BC" w14:textId="77777777" w:rsidTr="00707BF5">
        <w:trPr>
          <w:cantSplit/>
        </w:trPr>
        <w:tc>
          <w:tcPr>
            <w:tcW w:w="1944" w:type="dxa"/>
            <w:tcBorders>
              <w:top w:val="single" w:sz="6" w:space="0" w:color="auto"/>
              <w:left w:val="single" w:sz="12" w:space="0" w:color="auto"/>
              <w:bottom w:val="single" w:sz="6" w:space="0" w:color="auto"/>
              <w:right w:val="single" w:sz="6" w:space="0" w:color="auto"/>
            </w:tcBorders>
          </w:tcPr>
          <w:p w14:paraId="657C6976" w14:textId="77777777" w:rsidR="00A40040" w:rsidRPr="00BF4A23" w:rsidRDefault="00A40040" w:rsidP="00707BF5">
            <w:pPr>
              <w:pStyle w:val="TableText"/>
            </w:pPr>
          </w:p>
        </w:tc>
        <w:tc>
          <w:tcPr>
            <w:tcW w:w="898" w:type="dxa"/>
            <w:tcBorders>
              <w:top w:val="single" w:sz="6" w:space="0" w:color="auto"/>
              <w:left w:val="single" w:sz="6" w:space="0" w:color="auto"/>
              <w:bottom w:val="single" w:sz="6" w:space="0" w:color="auto"/>
              <w:right w:val="single" w:sz="6" w:space="0" w:color="auto"/>
            </w:tcBorders>
          </w:tcPr>
          <w:p w14:paraId="70E6C9E0" w14:textId="77777777" w:rsidR="00A40040" w:rsidRPr="009630B7" w:rsidRDefault="00A40040" w:rsidP="004441E9">
            <w:pPr>
              <w:pStyle w:val="TableText"/>
              <w:numPr>
                <w:ilvl w:val="0"/>
                <w:numId w:val="205"/>
              </w:numPr>
            </w:pPr>
          </w:p>
        </w:tc>
        <w:tc>
          <w:tcPr>
            <w:tcW w:w="4488" w:type="dxa"/>
            <w:tcBorders>
              <w:top w:val="single" w:sz="6" w:space="0" w:color="auto"/>
              <w:left w:val="single" w:sz="6" w:space="0" w:color="auto"/>
              <w:bottom w:val="single" w:sz="6" w:space="0" w:color="auto"/>
              <w:right w:val="single" w:sz="6" w:space="0" w:color="auto"/>
            </w:tcBorders>
          </w:tcPr>
          <w:p w14:paraId="60DB99CC" w14:textId="59E0B839" w:rsidR="00A40040" w:rsidRDefault="00A40040" w:rsidP="00707BF5">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63A81806" w14:textId="6077B37C" w:rsidR="00A40040" w:rsidRDefault="00A40040" w:rsidP="00707BF5">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42AE941E" w14:textId="77777777" w:rsidR="00A40040" w:rsidRPr="00DF256B" w:rsidRDefault="00A40040" w:rsidP="00707BF5">
            <w:pPr>
              <w:pStyle w:val="TableText"/>
            </w:pPr>
          </w:p>
        </w:tc>
        <w:tc>
          <w:tcPr>
            <w:tcW w:w="561" w:type="dxa"/>
            <w:tcBorders>
              <w:top w:val="single" w:sz="6" w:space="0" w:color="auto"/>
              <w:left w:val="single" w:sz="6" w:space="0" w:color="auto"/>
              <w:bottom w:val="single" w:sz="6" w:space="0" w:color="auto"/>
              <w:right w:val="single" w:sz="6" w:space="0" w:color="auto"/>
            </w:tcBorders>
          </w:tcPr>
          <w:p w14:paraId="3E7518FE" w14:textId="77777777" w:rsidR="00A40040" w:rsidRPr="00DF256B" w:rsidRDefault="00A40040" w:rsidP="00707BF5">
            <w:pPr>
              <w:pStyle w:val="TableText"/>
            </w:pPr>
          </w:p>
        </w:tc>
        <w:tc>
          <w:tcPr>
            <w:tcW w:w="2244" w:type="dxa"/>
            <w:tcBorders>
              <w:top w:val="single" w:sz="6" w:space="0" w:color="auto"/>
              <w:left w:val="single" w:sz="6" w:space="0" w:color="auto"/>
              <w:bottom w:val="single" w:sz="6" w:space="0" w:color="auto"/>
              <w:right w:val="single" w:sz="12" w:space="0" w:color="auto"/>
            </w:tcBorders>
          </w:tcPr>
          <w:p w14:paraId="2D4C96CD" w14:textId="77777777" w:rsidR="00A40040" w:rsidRDefault="00A40040" w:rsidP="00707BF5">
            <w:pPr>
              <w:pStyle w:val="TableText"/>
            </w:pPr>
          </w:p>
        </w:tc>
      </w:tr>
      <w:tr w:rsidR="00A40040" w:rsidRPr="00DF256B" w14:paraId="7D04C1D6" w14:textId="77777777" w:rsidTr="00707BF5">
        <w:trPr>
          <w:cantSplit/>
        </w:trPr>
        <w:tc>
          <w:tcPr>
            <w:tcW w:w="1944" w:type="dxa"/>
            <w:tcBorders>
              <w:top w:val="single" w:sz="6" w:space="0" w:color="auto"/>
              <w:left w:val="single" w:sz="12" w:space="0" w:color="auto"/>
              <w:bottom w:val="single" w:sz="6" w:space="0" w:color="auto"/>
              <w:right w:val="single" w:sz="6" w:space="0" w:color="auto"/>
            </w:tcBorders>
          </w:tcPr>
          <w:p w14:paraId="66B3DC43" w14:textId="77777777" w:rsidR="00A40040" w:rsidRPr="00BF4A23" w:rsidRDefault="00A40040" w:rsidP="00707BF5">
            <w:pPr>
              <w:pStyle w:val="TableText"/>
            </w:pPr>
          </w:p>
        </w:tc>
        <w:tc>
          <w:tcPr>
            <w:tcW w:w="898" w:type="dxa"/>
            <w:tcBorders>
              <w:top w:val="single" w:sz="6" w:space="0" w:color="auto"/>
              <w:left w:val="single" w:sz="6" w:space="0" w:color="auto"/>
              <w:bottom w:val="single" w:sz="6" w:space="0" w:color="auto"/>
              <w:right w:val="single" w:sz="6" w:space="0" w:color="auto"/>
            </w:tcBorders>
          </w:tcPr>
          <w:p w14:paraId="1D15E9CF" w14:textId="77777777" w:rsidR="00A40040" w:rsidRPr="009630B7" w:rsidRDefault="00A40040" w:rsidP="004441E9">
            <w:pPr>
              <w:pStyle w:val="TableText"/>
              <w:numPr>
                <w:ilvl w:val="0"/>
                <w:numId w:val="205"/>
              </w:numPr>
            </w:pPr>
          </w:p>
        </w:tc>
        <w:tc>
          <w:tcPr>
            <w:tcW w:w="4488" w:type="dxa"/>
            <w:tcBorders>
              <w:top w:val="single" w:sz="6" w:space="0" w:color="auto"/>
              <w:left w:val="single" w:sz="6" w:space="0" w:color="auto"/>
              <w:bottom w:val="single" w:sz="6" w:space="0" w:color="auto"/>
              <w:right w:val="single" w:sz="6" w:space="0" w:color="auto"/>
            </w:tcBorders>
          </w:tcPr>
          <w:p w14:paraId="6CB75A27" w14:textId="11A8D052" w:rsidR="00A40040" w:rsidRDefault="00E172C6" w:rsidP="00707BF5">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510A6D99" w14:textId="5FA6AD52" w:rsidR="00A40040" w:rsidRDefault="00A40040" w:rsidP="00707BF5">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181B61EC" w14:textId="77777777" w:rsidR="00A40040" w:rsidRPr="00DF256B" w:rsidRDefault="00A40040" w:rsidP="00707BF5">
            <w:pPr>
              <w:pStyle w:val="TableText"/>
            </w:pPr>
          </w:p>
        </w:tc>
        <w:tc>
          <w:tcPr>
            <w:tcW w:w="561" w:type="dxa"/>
            <w:tcBorders>
              <w:top w:val="single" w:sz="6" w:space="0" w:color="auto"/>
              <w:left w:val="single" w:sz="6" w:space="0" w:color="auto"/>
              <w:bottom w:val="single" w:sz="6" w:space="0" w:color="auto"/>
              <w:right w:val="single" w:sz="6" w:space="0" w:color="auto"/>
            </w:tcBorders>
          </w:tcPr>
          <w:p w14:paraId="6D885E51" w14:textId="77777777" w:rsidR="00A40040" w:rsidRPr="00DF256B" w:rsidRDefault="00A40040" w:rsidP="00707BF5">
            <w:pPr>
              <w:pStyle w:val="TableText"/>
            </w:pPr>
          </w:p>
        </w:tc>
        <w:tc>
          <w:tcPr>
            <w:tcW w:w="2244" w:type="dxa"/>
            <w:tcBorders>
              <w:top w:val="single" w:sz="6" w:space="0" w:color="auto"/>
              <w:left w:val="single" w:sz="6" w:space="0" w:color="auto"/>
              <w:bottom w:val="single" w:sz="6" w:space="0" w:color="auto"/>
              <w:right w:val="single" w:sz="12" w:space="0" w:color="auto"/>
            </w:tcBorders>
          </w:tcPr>
          <w:p w14:paraId="2397437C" w14:textId="77777777" w:rsidR="00A40040" w:rsidRDefault="00A40040" w:rsidP="00707BF5">
            <w:pPr>
              <w:pStyle w:val="TableText"/>
            </w:pPr>
          </w:p>
        </w:tc>
      </w:tr>
      <w:tr w:rsidR="00A40040" w:rsidRPr="00DF256B" w14:paraId="37120DF9" w14:textId="77777777" w:rsidTr="00707BF5">
        <w:trPr>
          <w:cantSplit/>
        </w:trPr>
        <w:tc>
          <w:tcPr>
            <w:tcW w:w="1944" w:type="dxa"/>
            <w:tcBorders>
              <w:top w:val="single" w:sz="6" w:space="0" w:color="auto"/>
              <w:left w:val="single" w:sz="12" w:space="0" w:color="auto"/>
              <w:bottom w:val="single" w:sz="6" w:space="0" w:color="auto"/>
              <w:right w:val="single" w:sz="6" w:space="0" w:color="auto"/>
            </w:tcBorders>
          </w:tcPr>
          <w:p w14:paraId="3A58270D" w14:textId="77777777" w:rsidR="00A40040" w:rsidRPr="00BF4A23" w:rsidRDefault="00A40040" w:rsidP="00707BF5">
            <w:pPr>
              <w:pStyle w:val="TableText"/>
            </w:pPr>
          </w:p>
        </w:tc>
        <w:tc>
          <w:tcPr>
            <w:tcW w:w="898" w:type="dxa"/>
            <w:tcBorders>
              <w:top w:val="single" w:sz="6" w:space="0" w:color="auto"/>
              <w:left w:val="single" w:sz="6" w:space="0" w:color="auto"/>
              <w:bottom w:val="single" w:sz="6" w:space="0" w:color="auto"/>
              <w:right w:val="single" w:sz="6" w:space="0" w:color="auto"/>
            </w:tcBorders>
          </w:tcPr>
          <w:p w14:paraId="62DEE49A" w14:textId="77777777" w:rsidR="00A40040" w:rsidRPr="009630B7" w:rsidRDefault="00A40040" w:rsidP="004441E9">
            <w:pPr>
              <w:pStyle w:val="TableText"/>
              <w:numPr>
                <w:ilvl w:val="0"/>
                <w:numId w:val="205"/>
              </w:numPr>
            </w:pPr>
          </w:p>
        </w:tc>
        <w:tc>
          <w:tcPr>
            <w:tcW w:w="4488" w:type="dxa"/>
            <w:tcBorders>
              <w:top w:val="single" w:sz="6" w:space="0" w:color="auto"/>
              <w:left w:val="single" w:sz="6" w:space="0" w:color="auto"/>
              <w:bottom w:val="single" w:sz="6" w:space="0" w:color="auto"/>
              <w:right w:val="single" w:sz="6" w:space="0" w:color="auto"/>
            </w:tcBorders>
          </w:tcPr>
          <w:p w14:paraId="1BF4E1B5" w14:textId="6F3AF03B" w:rsidR="00A40040" w:rsidRDefault="00A40040">
            <w:pPr>
              <w:pStyle w:val="TableText"/>
            </w:pPr>
            <w:r>
              <w:t xml:space="preserve">Select the </w:t>
            </w:r>
            <w:r w:rsidR="002D0D01">
              <w:t>FY15RQTC007H</w:t>
            </w:r>
            <w:r w:rsidR="00C46B57">
              <w:t>1</w:t>
            </w:r>
            <w:r w:rsidR="002D0D01">
              <w:t>-</w:t>
            </w:r>
            <w:r>
              <w:t>05 request message file</w:t>
            </w:r>
          </w:p>
        </w:tc>
        <w:tc>
          <w:tcPr>
            <w:tcW w:w="2244" w:type="dxa"/>
            <w:tcBorders>
              <w:top w:val="single" w:sz="6" w:space="0" w:color="auto"/>
              <w:left w:val="single" w:sz="6" w:space="0" w:color="auto"/>
              <w:bottom w:val="single" w:sz="6" w:space="0" w:color="auto"/>
              <w:right w:val="single" w:sz="6" w:space="0" w:color="auto"/>
            </w:tcBorders>
          </w:tcPr>
          <w:p w14:paraId="1C83969A" w14:textId="6A5CEF28" w:rsidR="00A40040" w:rsidRDefault="00A40040" w:rsidP="00707BF5">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7F354E1C" w14:textId="77777777" w:rsidR="00A40040" w:rsidRPr="00DF256B" w:rsidRDefault="00A40040" w:rsidP="00707BF5">
            <w:pPr>
              <w:pStyle w:val="TableText"/>
            </w:pPr>
          </w:p>
        </w:tc>
        <w:tc>
          <w:tcPr>
            <w:tcW w:w="561" w:type="dxa"/>
            <w:tcBorders>
              <w:top w:val="single" w:sz="6" w:space="0" w:color="auto"/>
              <w:left w:val="single" w:sz="6" w:space="0" w:color="auto"/>
              <w:bottom w:val="single" w:sz="6" w:space="0" w:color="auto"/>
              <w:right w:val="single" w:sz="6" w:space="0" w:color="auto"/>
            </w:tcBorders>
          </w:tcPr>
          <w:p w14:paraId="3B0282E8" w14:textId="77777777" w:rsidR="00A40040" w:rsidRPr="00DF256B" w:rsidRDefault="00A40040" w:rsidP="00707BF5">
            <w:pPr>
              <w:pStyle w:val="TableText"/>
            </w:pPr>
          </w:p>
        </w:tc>
        <w:tc>
          <w:tcPr>
            <w:tcW w:w="2244" w:type="dxa"/>
            <w:tcBorders>
              <w:top w:val="single" w:sz="6" w:space="0" w:color="auto"/>
              <w:left w:val="single" w:sz="6" w:space="0" w:color="auto"/>
              <w:bottom w:val="single" w:sz="6" w:space="0" w:color="auto"/>
              <w:right w:val="single" w:sz="12" w:space="0" w:color="auto"/>
            </w:tcBorders>
          </w:tcPr>
          <w:p w14:paraId="6A64C623" w14:textId="25DB8408" w:rsidR="00A40040" w:rsidRDefault="00A40040" w:rsidP="00707BF5">
            <w:pPr>
              <w:pStyle w:val="TableText"/>
            </w:pPr>
            <w:r>
              <w:t>UM03=AJ</w:t>
            </w:r>
          </w:p>
        </w:tc>
      </w:tr>
      <w:tr w:rsidR="00A40040" w:rsidRPr="00DF256B" w14:paraId="01F90950" w14:textId="77777777" w:rsidTr="00707BF5">
        <w:trPr>
          <w:cantSplit/>
        </w:trPr>
        <w:tc>
          <w:tcPr>
            <w:tcW w:w="1944" w:type="dxa"/>
            <w:tcBorders>
              <w:top w:val="single" w:sz="6" w:space="0" w:color="auto"/>
              <w:left w:val="single" w:sz="12" w:space="0" w:color="auto"/>
              <w:bottom w:val="single" w:sz="6" w:space="0" w:color="auto"/>
              <w:right w:val="single" w:sz="6" w:space="0" w:color="auto"/>
            </w:tcBorders>
          </w:tcPr>
          <w:p w14:paraId="2B3391B7" w14:textId="77777777" w:rsidR="00A40040" w:rsidRPr="00BF4A23" w:rsidRDefault="00A40040" w:rsidP="00707BF5">
            <w:pPr>
              <w:pStyle w:val="TableText"/>
            </w:pPr>
          </w:p>
        </w:tc>
        <w:tc>
          <w:tcPr>
            <w:tcW w:w="898" w:type="dxa"/>
            <w:tcBorders>
              <w:top w:val="single" w:sz="6" w:space="0" w:color="auto"/>
              <w:left w:val="single" w:sz="6" w:space="0" w:color="auto"/>
              <w:bottom w:val="single" w:sz="6" w:space="0" w:color="auto"/>
              <w:right w:val="single" w:sz="6" w:space="0" w:color="auto"/>
            </w:tcBorders>
          </w:tcPr>
          <w:p w14:paraId="7469EB39" w14:textId="77777777" w:rsidR="00A40040" w:rsidRPr="009630B7" w:rsidRDefault="00A40040" w:rsidP="004441E9">
            <w:pPr>
              <w:pStyle w:val="TableText"/>
              <w:numPr>
                <w:ilvl w:val="0"/>
                <w:numId w:val="205"/>
              </w:numPr>
            </w:pPr>
          </w:p>
        </w:tc>
        <w:tc>
          <w:tcPr>
            <w:tcW w:w="4488" w:type="dxa"/>
            <w:tcBorders>
              <w:top w:val="single" w:sz="6" w:space="0" w:color="auto"/>
              <w:left w:val="single" w:sz="6" w:space="0" w:color="auto"/>
              <w:bottom w:val="single" w:sz="6" w:space="0" w:color="auto"/>
              <w:right w:val="single" w:sz="6" w:space="0" w:color="auto"/>
            </w:tcBorders>
          </w:tcPr>
          <w:p w14:paraId="1E71F06E" w14:textId="4EA8023E" w:rsidR="00A40040" w:rsidRDefault="00A40040" w:rsidP="00707BF5">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14217638" w14:textId="0531E3D7" w:rsidR="00A40040" w:rsidRDefault="00A40040" w:rsidP="00707BF5">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62C0F60B" w14:textId="77777777" w:rsidR="00A40040" w:rsidRPr="00DF256B" w:rsidRDefault="00A40040" w:rsidP="00707BF5">
            <w:pPr>
              <w:pStyle w:val="TableText"/>
            </w:pPr>
          </w:p>
        </w:tc>
        <w:tc>
          <w:tcPr>
            <w:tcW w:w="561" w:type="dxa"/>
            <w:tcBorders>
              <w:top w:val="single" w:sz="6" w:space="0" w:color="auto"/>
              <w:left w:val="single" w:sz="6" w:space="0" w:color="auto"/>
              <w:bottom w:val="single" w:sz="6" w:space="0" w:color="auto"/>
              <w:right w:val="single" w:sz="6" w:space="0" w:color="auto"/>
            </w:tcBorders>
          </w:tcPr>
          <w:p w14:paraId="1FABEA93" w14:textId="77777777" w:rsidR="00A40040" w:rsidRPr="00DF256B" w:rsidRDefault="00A40040" w:rsidP="00707BF5">
            <w:pPr>
              <w:pStyle w:val="TableText"/>
            </w:pPr>
          </w:p>
        </w:tc>
        <w:tc>
          <w:tcPr>
            <w:tcW w:w="2244" w:type="dxa"/>
            <w:tcBorders>
              <w:top w:val="single" w:sz="6" w:space="0" w:color="auto"/>
              <w:left w:val="single" w:sz="6" w:space="0" w:color="auto"/>
              <w:bottom w:val="single" w:sz="6" w:space="0" w:color="auto"/>
              <w:right w:val="single" w:sz="12" w:space="0" w:color="auto"/>
            </w:tcBorders>
          </w:tcPr>
          <w:p w14:paraId="2152D66E" w14:textId="77777777" w:rsidR="00A40040" w:rsidRDefault="00A40040" w:rsidP="00707BF5">
            <w:pPr>
              <w:pStyle w:val="TableText"/>
            </w:pPr>
          </w:p>
        </w:tc>
      </w:tr>
      <w:tr w:rsidR="00A40040" w:rsidRPr="00DF256B" w14:paraId="325A7A5E" w14:textId="77777777" w:rsidTr="00707BF5">
        <w:trPr>
          <w:cantSplit/>
        </w:trPr>
        <w:tc>
          <w:tcPr>
            <w:tcW w:w="1944" w:type="dxa"/>
            <w:tcBorders>
              <w:top w:val="single" w:sz="6" w:space="0" w:color="auto"/>
              <w:left w:val="single" w:sz="12" w:space="0" w:color="auto"/>
              <w:bottom w:val="single" w:sz="6" w:space="0" w:color="auto"/>
              <w:right w:val="single" w:sz="6" w:space="0" w:color="auto"/>
            </w:tcBorders>
          </w:tcPr>
          <w:p w14:paraId="77C52AD2" w14:textId="77777777" w:rsidR="00A40040" w:rsidRPr="00BF4A23" w:rsidRDefault="00A40040" w:rsidP="00707BF5">
            <w:pPr>
              <w:pStyle w:val="TableText"/>
            </w:pPr>
          </w:p>
        </w:tc>
        <w:tc>
          <w:tcPr>
            <w:tcW w:w="898" w:type="dxa"/>
            <w:tcBorders>
              <w:top w:val="single" w:sz="6" w:space="0" w:color="auto"/>
              <w:left w:val="single" w:sz="6" w:space="0" w:color="auto"/>
              <w:bottom w:val="single" w:sz="6" w:space="0" w:color="auto"/>
              <w:right w:val="single" w:sz="6" w:space="0" w:color="auto"/>
            </w:tcBorders>
          </w:tcPr>
          <w:p w14:paraId="6208A4D6" w14:textId="77777777" w:rsidR="00A40040" w:rsidRPr="009630B7" w:rsidRDefault="00A40040" w:rsidP="004441E9">
            <w:pPr>
              <w:pStyle w:val="TableText"/>
              <w:numPr>
                <w:ilvl w:val="0"/>
                <w:numId w:val="205"/>
              </w:numPr>
            </w:pPr>
          </w:p>
        </w:tc>
        <w:tc>
          <w:tcPr>
            <w:tcW w:w="4488" w:type="dxa"/>
            <w:tcBorders>
              <w:top w:val="single" w:sz="6" w:space="0" w:color="auto"/>
              <w:left w:val="single" w:sz="6" w:space="0" w:color="auto"/>
              <w:bottom w:val="single" w:sz="6" w:space="0" w:color="auto"/>
              <w:right w:val="single" w:sz="6" w:space="0" w:color="auto"/>
            </w:tcBorders>
          </w:tcPr>
          <w:p w14:paraId="00A8A1E7" w14:textId="59528A2C" w:rsidR="00A40040" w:rsidRDefault="00E172C6" w:rsidP="00707BF5">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6057CD91" w14:textId="1A5595E3" w:rsidR="00A40040" w:rsidRDefault="00A40040" w:rsidP="00707BF5">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23762BCA" w14:textId="77777777" w:rsidR="00A40040" w:rsidRPr="00DF256B" w:rsidRDefault="00A40040" w:rsidP="00707BF5">
            <w:pPr>
              <w:pStyle w:val="TableText"/>
            </w:pPr>
          </w:p>
        </w:tc>
        <w:tc>
          <w:tcPr>
            <w:tcW w:w="561" w:type="dxa"/>
            <w:tcBorders>
              <w:top w:val="single" w:sz="6" w:space="0" w:color="auto"/>
              <w:left w:val="single" w:sz="6" w:space="0" w:color="auto"/>
              <w:bottom w:val="single" w:sz="6" w:space="0" w:color="auto"/>
              <w:right w:val="single" w:sz="6" w:space="0" w:color="auto"/>
            </w:tcBorders>
          </w:tcPr>
          <w:p w14:paraId="077AA9D8" w14:textId="77777777" w:rsidR="00A40040" w:rsidRPr="00DF256B" w:rsidRDefault="00A40040" w:rsidP="00707BF5">
            <w:pPr>
              <w:pStyle w:val="TableText"/>
            </w:pPr>
          </w:p>
        </w:tc>
        <w:tc>
          <w:tcPr>
            <w:tcW w:w="2244" w:type="dxa"/>
            <w:tcBorders>
              <w:top w:val="single" w:sz="6" w:space="0" w:color="auto"/>
              <w:left w:val="single" w:sz="6" w:space="0" w:color="auto"/>
              <w:bottom w:val="single" w:sz="6" w:space="0" w:color="auto"/>
              <w:right w:val="single" w:sz="12" w:space="0" w:color="auto"/>
            </w:tcBorders>
          </w:tcPr>
          <w:p w14:paraId="07D2858F" w14:textId="77777777" w:rsidR="00A40040" w:rsidRDefault="00A40040" w:rsidP="00707BF5">
            <w:pPr>
              <w:pStyle w:val="TableText"/>
            </w:pPr>
          </w:p>
        </w:tc>
      </w:tr>
      <w:tr w:rsidR="00A40040" w:rsidRPr="00DF256B" w14:paraId="36F84334" w14:textId="77777777" w:rsidTr="00707BF5">
        <w:trPr>
          <w:cantSplit/>
        </w:trPr>
        <w:tc>
          <w:tcPr>
            <w:tcW w:w="1944" w:type="dxa"/>
            <w:tcBorders>
              <w:top w:val="single" w:sz="6" w:space="0" w:color="auto"/>
              <w:left w:val="single" w:sz="12" w:space="0" w:color="auto"/>
              <w:bottom w:val="single" w:sz="6" w:space="0" w:color="auto"/>
              <w:right w:val="single" w:sz="6" w:space="0" w:color="auto"/>
            </w:tcBorders>
          </w:tcPr>
          <w:p w14:paraId="7AD4D98B" w14:textId="77777777" w:rsidR="00A40040" w:rsidRPr="00BF4A23" w:rsidRDefault="00A40040" w:rsidP="00707BF5">
            <w:pPr>
              <w:pStyle w:val="TableText"/>
            </w:pPr>
          </w:p>
        </w:tc>
        <w:tc>
          <w:tcPr>
            <w:tcW w:w="898" w:type="dxa"/>
            <w:tcBorders>
              <w:top w:val="single" w:sz="6" w:space="0" w:color="auto"/>
              <w:left w:val="single" w:sz="6" w:space="0" w:color="auto"/>
              <w:bottom w:val="single" w:sz="6" w:space="0" w:color="auto"/>
              <w:right w:val="single" w:sz="6" w:space="0" w:color="auto"/>
            </w:tcBorders>
          </w:tcPr>
          <w:p w14:paraId="52AA964B" w14:textId="77777777" w:rsidR="00A40040" w:rsidRPr="009630B7" w:rsidRDefault="00A40040" w:rsidP="004441E9">
            <w:pPr>
              <w:pStyle w:val="TableText"/>
              <w:numPr>
                <w:ilvl w:val="0"/>
                <w:numId w:val="205"/>
              </w:numPr>
            </w:pPr>
          </w:p>
        </w:tc>
        <w:tc>
          <w:tcPr>
            <w:tcW w:w="4488" w:type="dxa"/>
            <w:tcBorders>
              <w:top w:val="single" w:sz="6" w:space="0" w:color="auto"/>
              <w:left w:val="single" w:sz="6" w:space="0" w:color="auto"/>
              <w:bottom w:val="single" w:sz="6" w:space="0" w:color="auto"/>
              <w:right w:val="single" w:sz="6" w:space="0" w:color="auto"/>
            </w:tcBorders>
          </w:tcPr>
          <w:p w14:paraId="75548B31" w14:textId="431EFA13" w:rsidR="00A40040" w:rsidRDefault="00A40040">
            <w:pPr>
              <w:pStyle w:val="TableText"/>
            </w:pPr>
            <w:r>
              <w:t xml:space="preserve">Select the </w:t>
            </w:r>
            <w:r w:rsidR="002D0D01">
              <w:t>FY15RQTC007H</w:t>
            </w:r>
            <w:r w:rsidR="00C46B57">
              <w:t>1</w:t>
            </w:r>
            <w:r w:rsidR="002D0D01">
              <w:t>-</w:t>
            </w:r>
            <w:r>
              <w:t>06 request message file</w:t>
            </w:r>
          </w:p>
        </w:tc>
        <w:tc>
          <w:tcPr>
            <w:tcW w:w="2244" w:type="dxa"/>
            <w:tcBorders>
              <w:top w:val="single" w:sz="6" w:space="0" w:color="auto"/>
              <w:left w:val="single" w:sz="6" w:space="0" w:color="auto"/>
              <w:bottom w:val="single" w:sz="6" w:space="0" w:color="auto"/>
              <w:right w:val="single" w:sz="6" w:space="0" w:color="auto"/>
            </w:tcBorders>
          </w:tcPr>
          <w:p w14:paraId="476CCFBC" w14:textId="75187E18" w:rsidR="00A40040" w:rsidRDefault="00A40040" w:rsidP="00707BF5">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346A3FBB" w14:textId="77777777" w:rsidR="00A40040" w:rsidRPr="00DF256B" w:rsidRDefault="00A40040" w:rsidP="00707BF5">
            <w:pPr>
              <w:pStyle w:val="TableText"/>
            </w:pPr>
          </w:p>
        </w:tc>
        <w:tc>
          <w:tcPr>
            <w:tcW w:w="561" w:type="dxa"/>
            <w:tcBorders>
              <w:top w:val="single" w:sz="6" w:space="0" w:color="auto"/>
              <w:left w:val="single" w:sz="6" w:space="0" w:color="auto"/>
              <w:bottom w:val="single" w:sz="6" w:space="0" w:color="auto"/>
              <w:right w:val="single" w:sz="6" w:space="0" w:color="auto"/>
            </w:tcBorders>
          </w:tcPr>
          <w:p w14:paraId="6B1BBA01" w14:textId="77777777" w:rsidR="00A40040" w:rsidRPr="00DF256B" w:rsidRDefault="00A40040" w:rsidP="00707BF5">
            <w:pPr>
              <w:pStyle w:val="TableText"/>
            </w:pPr>
          </w:p>
        </w:tc>
        <w:tc>
          <w:tcPr>
            <w:tcW w:w="2244" w:type="dxa"/>
            <w:tcBorders>
              <w:top w:val="single" w:sz="6" w:space="0" w:color="auto"/>
              <w:left w:val="single" w:sz="6" w:space="0" w:color="auto"/>
              <w:bottom w:val="single" w:sz="6" w:space="0" w:color="auto"/>
              <w:right w:val="single" w:sz="12" w:space="0" w:color="auto"/>
            </w:tcBorders>
          </w:tcPr>
          <w:p w14:paraId="21BBA6BC" w14:textId="5F6401F1" w:rsidR="00A40040" w:rsidRDefault="00A40040" w:rsidP="00707BF5">
            <w:pPr>
              <w:pStyle w:val="TableText"/>
            </w:pPr>
            <w:r>
              <w:t>UM03=AK</w:t>
            </w:r>
          </w:p>
        </w:tc>
      </w:tr>
      <w:tr w:rsidR="00A40040" w:rsidRPr="00DF256B" w14:paraId="552000BD" w14:textId="77777777" w:rsidTr="00707BF5">
        <w:trPr>
          <w:cantSplit/>
        </w:trPr>
        <w:tc>
          <w:tcPr>
            <w:tcW w:w="1944" w:type="dxa"/>
            <w:tcBorders>
              <w:top w:val="single" w:sz="6" w:space="0" w:color="auto"/>
              <w:left w:val="single" w:sz="12" w:space="0" w:color="auto"/>
              <w:bottom w:val="single" w:sz="6" w:space="0" w:color="auto"/>
              <w:right w:val="single" w:sz="6" w:space="0" w:color="auto"/>
            </w:tcBorders>
          </w:tcPr>
          <w:p w14:paraId="42F72C7F" w14:textId="77777777" w:rsidR="00A40040" w:rsidRPr="00BF4A23" w:rsidRDefault="00A40040" w:rsidP="00707BF5">
            <w:pPr>
              <w:pStyle w:val="TableText"/>
            </w:pPr>
          </w:p>
        </w:tc>
        <w:tc>
          <w:tcPr>
            <w:tcW w:w="898" w:type="dxa"/>
            <w:tcBorders>
              <w:top w:val="single" w:sz="6" w:space="0" w:color="auto"/>
              <w:left w:val="single" w:sz="6" w:space="0" w:color="auto"/>
              <w:bottom w:val="single" w:sz="6" w:space="0" w:color="auto"/>
              <w:right w:val="single" w:sz="6" w:space="0" w:color="auto"/>
            </w:tcBorders>
          </w:tcPr>
          <w:p w14:paraId="1F72D8F5" w14:textId="77777777" w:rsidR="00A40040" w:rsidRPr="009630B7" w:rsidRDefault="00A40040" w:rsidP="004441E9">
            <w:pPr>
              <w:pStyle w:val="TableText"/>
              <w:numPr>
                <w:ilvl w:val="0"/>
                <w:numId w:val="205"/>
              </w:numPr>
            </w:pPr>
          </w:p>
        </w:tc>
        <w:tc>
          <w:tcPr>
            <w:tcW w:w="4488" w:type="dxa"/>
            <w:tcBorders>
              <w:top w:val="single" w:sz="6" w:space="0" w:color="auto"/>
              <w:left w:val="single" w:sz="6" w:space="0" w:color="auto"/>
              <w:bottom w:val="single" w:sz="6" w:space="0" w:color="auto"/>
              <w:right w:val="single" w:sz="6" w:space="0" w:color="auto"/>
            </w:tcBorders>
          </w:tcPr>
          <w:p w14:paraId="13F9FA29" w14:textId="6AFC0117" w:rsidR="00A40040" w:rsidRDefault="00A40040" w:rsidP="00707BF5">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77FEB17C" w14:textId="2CFD6E8F" w:rsidR="00A40040" w:rsidRDefault="00A40040" w:rsidP="00707BF5">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00EBE3E7" w14:textId="77777777" w:rsidR="00A40040" w:rsidRPr="00DF256B" w:rsidRDefault="00A40040" w:rsidP="00707BF5">
            <w:pPr>
              <w:pStyle w:val="TableText"/>
            </w:pPr>
          </w:p>
        </w:tc>
        <w:tc>
          <w:tcPr>
            <w:tcW w:w="561" w:type="dxa"/>
            <w:tcBorders>
              <w:top w:val="single" w:sz="6" w:space="0" w:color="auto"/>
              <w:left w:val="single" w:sz="6" w:space="0" w:color="auto"/>
              <w:bottom w:val="single" w:sz="6" w:space="0" w:color="auto"/>
              <w:right w:val="single" w:sz="6" w:space="0" w:color="auto"/>
            </w:tcBorders>
          </w:tcPr>
          <w:p w14:paraId="7492C026" w14:textId="77777777" w:rsidR="00A40040" w:rsidRPr="00DF256B" w:rsidRDefault="00A40040" w:rsidP="00707BF5">
            <w:pPr>
              <w:pStyle w:val="TableText"/>
            </w:pPr>
          </w:p>
        </w:tc>
        <w:tc>
          <w:tcPr>
            <w:tcW w:w="2244" w:type="dxa"/>
            <w:tcBorders>
              <w:top w:val="single" w:sz="6" w:space="0" w:color="auto"/>
              <w:left w:val="single" w:sz="6" w:space="0" w:color="auto"/>
              <w:bottom w:val="single" w:sz="6" w:space="0" w:color="auto"/>
              <w:right w:val="single" w:sz="12" w:space="0" w:color="auto"/>
            </w:tcBorders>
          </w:tcPr>
          <w:p w14:paraId="3CE26A97" w14:textId="77777777" w:rsidR="00A40040" w:rsidRDefault="00A40040" w:rsidP="00707BF5">
            <w:pPr>
              <w:pStyle w:val="TableText"/>
            </w:pPr>
          </w:p>
        </w:tc>
      </w:tr>
      <w:tr w:rsidR="00A40040" w:rsidRPr="00DF256B" w14:paraId="4425AB10" w14:textId="77777777" w:rsidTr="00707BF5">
        <w:trPr>
          <w:cantSplit/>
        </w:trPr>
        <w:tc>
          <w:tcPr>
            <w:tcW w:w="1944" w:type="dxa"/>
            <w:tcBorders>
              <w:top w:val="single" w:sz="6" w:space="0" w:color="auto"/>
              <w:left w:val="single" w:sz="12" w:space="0" w:color="auto"/>
              <w:bottom w:val="single" w:sz="6" w:space="0" w:color="auto"/>
              <w:right w:val="single" w:sz="6" w:space="0" w:color="auto"/>
            </w:tcBorders>
          </w:tcPr>
          <w:p w14:paraId="034BD1C1" w14:textId="77777777" w:rsidR="00A40040" w:rsidRPr="00BF4A23" w:rsidRDefault="00A40040" w:rsidP="00707BF5">
            <w:pPr>
              <w:pStyle w:val="TableText"/>
            </w:pPr>
          </w:p>
        </w:tc>
        <w:tc>
          <w:tcPr>
            <w:tcW w:w="898" w:type="dxa"/>
            <w:tcBorders>
              <w:top w:val="single" w:sz="6" w:space="0" w:color="auto"/>
              <w:left w:val="single" w:sz="6" w:space="0" w:color="auto"/>
              <w:bottom w:val="single" w:sz="6" w:space="0" w:color="auto"/>
              <w:right w:val="single" w:sz="6" w:space="0" w:color="auto"/>
            </w:tcBorders>
          </w:tcPr>
          <w:p w14:paraId="0EBA85B3" w14:textId="77777777" w:rsidR="00A40040" w:rsidRPr="009630B7" w:rsidRDefault="00A40040" w:rsidP="004441E9">
            <w:pPr>
              <w:pStyle w:val="TableText"/>
              <w:numPr>
                <w:ilvl w:val="0"/>
                <w:numId w:val="205"/>
              </w:numPr>
            </w:pPr>
          </w:p>
        </w:tc>
        <w:tc>
          <w:tcPr>
            <w:tcW w:w="4488" w:type="dxa"/>
            <w:tcBorders>
              <w:top w:val="single" w:sz="6" w:space="0" w:color="auto"/>
              <w:left w:val="single" w:sz="6" w:space="0" w:color="auto"/>
              <w:bottom w:val="single" w:sz="6" w:space="0" w:color="auto"/>
              <w:right w:val="single" w:sz="6" w:space="0" w:color="auto"/>
            </w:tcBorders>
          </w:tcPr>
          <w:p w14:paraId="24A7DA6E" w14:textId="1BB9E34B" w:rsidR="00A40040" w:rsidRDefault="00E172C6" w:rsidP="00707BF5">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5673737E" w14:textId="5E24C8D7" w:rsidR="00A40040" w:rsidRDefault="00A40040" w:rsidP="00707BF5">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26229832" w14:textId="77777777" w:rsidR="00A40040" w:rsidRPr="00DF256B" w:rsidRDefault="00A40040" w:rsidP="00707BF5">
            <w:pPr>
              <w:pStyle w:val="TableText"/>
            </w:pPr>
          </w:p>
        </w:tc>
        <w:tc>
          <w:tcPr>
            <w:tcW w:w="561" w:type="dxa"/>
            <w:tcBorders>
              <w:top w:val="single" w:sz="6" w:space="0" w:color="auto"/>
              <w:left w:val="single" w:sz="6" w:space="0" w:color="auto"/>
              <w:bottom w:val="single" w:sz="6" w:space="0" w:color="auto"/>
              <w:right w:val="single" w:sz="6" w:space="0" w:color="auto"/>
            </w:tcBorders>
          </w:tcPr>
          <w:p w14:paraId="18356D77" w14:textId="77777777" w:rsidR="00A40040" w:rsidRPr="00DF256B" w:rsidRDefault="00A40040" w:rsidP="00707BF5">
            <w:pPr>
              <w:pStyle w:val="TableText"/>
            </w:pPr>
          </w:p>
        </w:tc>
        <w:tc>
          <w:tcPr>
            <w:tcW w:w="2244" w:type="dxa"/>
            <w:tcBorders>
              <w:top w:val="single" w:sz="6" w:space="0" w:color="auto"/>
              <w:left w:val="single" w:sz="6" w:space="0" w:color="auto"/>
              <w:bottom w:val="single" w:sz="6" w:space="0" w:color="auto"/>
              <w:right w:val="single" w:sz="12" w:space="0" w:color="auto"/>
            </w:tcBorders>
          </w:tcPr>
          <w:p w14:paraId="54B523A7" w14:textId="77777777" w:rsidR="00A40040" w:rsidRDefault="00A40040" w:rsidP="00707BF5">
            <w:pPr>
              <w:pStyle w:val="TableText"/>
            </w:pPr>
          </w:p>
        </w:tc>
      </w:tr>
      <w:tr w:rsidR="00A40040" w:rsidRPr="00DF256B" w14:paraId="7E0F577D" w14:textId="77777777" w:rsidTr="00707BF5">
        <w:trPr>
          <w:cantSplit/>
        </w:trPr>
        <w:tc>
          <w:tcPr>
            <w:tcW w:w="1944" w:type="dxa"/>
            <w:tcBorders>
              <w:top w:val="single" w:sz="6" w:space="0" w:color="auto"/>
              <w:left w:val="single" w:sz="12" w:space="0" w:color="auto"/>
              <w:bottom w:val="single" w:sz="6" w:space="0" w:color="auto"/>
              <w:right w:val="single" w:sz="6" w:space="0" w:color="auto"/>
            </w:tcBorders>
          </w:tcPr>
          <w:p w14:paraId="53398C3A" w14:textId="77777777" w:rsidR="00A40040" w:rsidRPr="00BF4A23" w:rsidRDefault="00A40040" w:rsidP="00707BF5">
            <w:pPr>
              <w:pStyle w:val="TableText"/>
            </w:pPr>
          </w:p>
        </w:tc>
        <w:tc>
          <w:tcPr>
            <w:tcW w:w="898" w:type="dxa"/>
            <w:tcBorders>
              <w:top w:val="single" w:sz="6" w:space="0" w:color="auto"/>
              <w:left w:val="single" w:sz="6" w:space="0" w:color="auto"/>
              <w:bottom w:val="single" w:sz="6" w:space="0" w:color="auto"/>
              <w:right w:val="single" w:sz="6" w:space="0" w:color="auto"/>
            </w:tcBorders>
          </w:tcPr>
          <w:p w14:paraId="61C5778B" w14:textId="77777777" w:rsidR="00A40040" w:rsidRPr="009630B7" w:rsidRDefault="00A40040" w:rsidP="004441E9">
            <w:pPr>
              <w:pStyle w:val="TableText"/>
              <w:numPr>
                <w:ilvl w:val="0"/>
                <w:numId w:val="205"/>
              </w:numPr>
            </w:pPr>
          </w:p>
        </w:tc>
        <w:tc>
          <w:tcPr>
            <w:tcW w:w="4488" w:type="dxa"/>
            <w:tcBorders>
              <w:top w:val="single" w:sz="6" w:space="0" w:color="auto"/>
              <w:left w:val="single" w:sz="6" w:space="0" w:color="auto"/>
              <w:bottom w:val="single" w:sz="6" w:space="0" w:color="auto"/>
              <w:right w:val="single" w:sz="6" w:space="0" w:color="auto"/>
            </w:tcBorders>
          </w:tcPr>
          <w:p w14:paraId="6F87ED9A" w14:textId="166C8173" w:rsidR="00A40040" w:rsidRDefault="00A40040">
            <w:pPr>
              <w:pStyle w:val="TableText"/>
            </w:pPr>
            <w:r>
              <w:t xml:space="preserve">Select the </w:t>
            </w:r>
            <w:r w:rsidR="002D0D01">
              <w:t>FY15RQTC007H</w:t>
            </w:r>
            <w:r w:rsidR="00C46B57">
              <w:t>1</w:t>
            </w:r>
            <w:r>
              <w:t>-07 request message file</w:t>
            </w:r>
          </w:p>
        </w:tc>
        <w:tc>
          <w:tcPr>
            <w:tcW w:w="2244" w:type="dxa"/>
            <w:tcBorders>
              <w:top w:val="single" w:sz="6" w:space="0" w:color="auto"/>
              <w:left w:val="single" w:sz="6" w:space="0" w:color="auto"/>
              <w:bottom w:val="single" w:sz="6" w:space="0" w:color="auto"/>
              <w:right w:val="single" w:sz="6" w:space="0" w:color="auto"/>
            </w:tcBorders>
          </w:tcPr>
          <w:p w14:paraId="4CB3328B" w14:textId="7914A2C0" w:rsidR="00A40040" w:rsidRDefault="00A40040" w:rsidP="00707BF5">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11A6D33E" w14:textId="77777777" w:rsidR="00A40040" w:rsidRPr="00DF256B" w:rsidRDefault="00A40040" w:rsidP="00707BF5">
            <w:pPr>
              <w:pStyle w:val="TableText"/>
            </w:pPr>
          </w:p>
        </w:tc>
        <w:tc>
          <w:tcPr>
            <w:tcW w:w="561" w:type="dxa"/>
            <w:tcBorders>
              <w:top w:val="single" w:sz="6" w:space="0" w:color="auto"/>
              <w:left w:val="single" w:sz="6" w:space="0" w:color="auto"/>
              <w:bottom w:val="single" w:sz="6" w:space="0" w:color="auto"/>
              <w:right w:val="single" w:sz="6" w:space="0" w:color="auto"/>
            </w:tcBorders>
          </w:tcPr>
          <w:p w14:paraId="4802B5B5" w14:textId="77777777" w:rsidR="00A40040" w:rsidRPr="00DF256B" w:rsidRDefault="00A40040" w:rsidP="00707BF5">
            <w:pPr>
              <w:pStyle w:val="TableText"/>
            </w:pPr>
          </w:p>
        </w:tc>
        <w:tc>
          <w:tcPr>
            <w:tcW w:w="2244" w:type="dxa"/>
            <w:tcBorders>
              <w:top w:val="single" w:sz="6" w:space="0" w:color="auto"/>
              <w:left w:val="single" w:sz="6" w:space="0" w:color="auto"/>
              <w:bottom w:val="single" w:sz="6" w:space="0" w:color="auto"/>
              <w:right w:val="single" w:sz="12" w:space="0" w:color="auto"/>
            </w:tcBorders>
          </w:tcPr>
          <w:p w14:paraId="2B01C5D5" w14:textId="61BFBD88" w:rsidR="00A40040" w:rsidRDefault="00A40040">
            <w:pPr>
              <w:pStyle w:val="TableText"/>
            </w:pPr>
            <w:r>
              <w:t>UM03=BC</w:t>
            </w:r>
          </w:p>
        </w:tc>
      </w:tr>
      <w:tr w:rsidR="00A40040" w:rsidRPr="00DF256B" w14:paraId="595B690D" w14:textId="77777777" w:rsidTr="00707BF5">
        <w:trPr>
          <w:cantSplit/>
        </w:trPr>
        <w:tc>
          <w:tcPr>
            <w:tcW w:w="1944" w:type="dxa"/>
            <w:tcBorders>
              <w:top w:val="single" w:sz="6" w:space="0" w:color="auto"/>
              <w:left w:val="single" w:sz="12" w:space="0" w:color="auto"/>
              <w:bottom w:val="single" w:sz="6" w:space="0" w:color="auto"/>
              <w:right w:val="single" w:sz="6" w:space="0" w:color="auto"/>
            </w:tcBorders>
          </w:tcPr>
          <w:p w14:paraId="012A203C" w14:textId="77777777" w:rsidR="00A40040" w:rsidRPr="00BF4A23" w:rsidRDefault="00A40040" w:rsidP="00707BF5">
            <w:pPr>
              <w:pStyle w:val="TableText"/>
            </w:pPr>
          </w:p>
        </w:tc>
        <w:tc>
          <w:tcPr>
            <w:tcW w:w="898" w:type="dxa"/>
            <w:tcBorders>
              <w:top w:val="single" w:sz="6" w:space="0" w:color="auto"/>
              <w:left w:val="single" w:sz="6" w:space="0" w:color="auto"/>
              <w:bottom w:val="single" w:sz="6" w:space="0" w:color="auto"/>
              <w:right w:val="single" w:sz="6" w:space="0" w:color="auto"/>
            </w:tcBorders>
          </w:tcPr>
          <w:p w14:paraId="482358EA" w14:textId="77777777" w:rsidR="00A40040" w:rsidRPr="009630B7" w:rsidRDefault="00A40040" w:rsidP="004441E9">
            <w:pPr>
              <w:pStyle w:val="TableText"/>
              <w:numPr>
                <w:ilvl w:val="0"/>
                <w:numId w:val="205"/>
              </w:numPr>
            </w:pPr>
          </w:p>
        </w:tc>
        <w:tc>
          <w:tcPr>
            <w:tcW w:w="4488" w:type="dxa"/>
            <w:tcBorders>
              <w:top w:val="single" w:sz="6" w:space="0" w:color="auto"/>
              <w:left w:val="single" w:sz="6" w:space="0" w:color="auto"/>
              <w:bottom w:val="single" w:sz="6" w:space="0" w:color="auto"/>
              <w:right w:val="single" w:sz="6" w:space="0" w:color="auto"/>
            </w:tcBorders>
          </w:tcPr>
          <w:p w14:paraId="0F16EEEA" w14:textId="0AD071C7" w:rsidR="00A40040" w:rsidRDefault="00A40040" w:rsidP="00707BF5">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7DD84725" w14:textId="77BE54C3" w:rsidR="00A40040" w:rsidRDefault="00A40040" w:rsidP="00707BF5">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6D2E42DC" w14:textId="77777777" w:rsidR="00A40040" w:rsidRPr="00DF256B" w:rsidRDefault="00A40040" w:rsidP="00707BF5">
            <w:pPr>
              <w:pStyle w:val="TableText"/>
            </w:pPr>
          </w:p>
        </w:tc>
        <w:tc>
          <w:tcPr>
            <w:tcW w:w="561" w:type="dxa"/>
            <w:tcBorders>
              <w:top w:val="single" w:sz="6" w:space="0" w:color="auto"/>
              <w:left w:val="single" w:sz="6" w:space="0" w:color="auto"/>
              <w:bottom w:val="single" w:sz="6" w:space="0" w:color="auto"/>
              <w:right w:val="single" w:sz="6" w:space="0" w:color="auto"/>
            </w:tcBorders>
          </w:tcPr>
          <w:p w14:paraId="22C7EBD5" w14:textId="77777777" w:rsidR="00A40040" w:rsidRPr="00DF256B" w:rsidRDefault="00A40040" w:rsidP="00707BF5">
            <w:pPr>
              <w:pStyle w:val="TableText"/>
            </w:pPr>
          </w:p>
        </w:tc>
        <w:tc>
          <w:tcPr>
            <w:tcW w:w="2244" w:type="dxa"/>
            <w:tcBorders>
              <w:top w:val="single" w:sz="6" w:space="0" w:color="auto"/>
              <w:left w:val="single" w:sz="6" w:space="0" w:color="auto"/>
              <w:bottom w:val="single" w:sz="6" w:space="0" w:color="auto"/>
              <w:right w:val="single" w:sz="12" w:space="0" w:color="auto"/>
            </w:tcBorders>
          </w:tcPr>
          <w:p w14:paraId="6AAF123C" w14:textId="77777777" w:rsidR="00A40040" w:rsidRDefault="00A40040" w:rsidP="00707BF5">
            <w:pPr>
              <w:pStyle w:val="TableText"/>
            </w:pPr>
          </w:p>
        </w:tc>
      </w:tr>
      <w:tr w:rsidR="00A40040" w:rsidRPr="00DF256B" w14:paraId="151B399D" w14:textId="77777777" w:rsidTr="00707BF5">
        <w:trPr>
          <w:cantSplit/>
        </w:trPr>
        <w:tc>
          <w:tcPr>
            <w:tcW w:w="1944" w:type="dxa"/>
            <w:tcBorders>
              <w:top w:val="single" w:sz="6" w:space="0" w:color="auto"/>
              <w:left w:val="single" w:sz="12" w:space="0" w:color="auto"/>
              <w:bottom w:val="single" w:sz="6" w:space="0" w:color="auto"/>
              <w:right w:val="single" w:sz="6" w:space="0" w:color="auto"/>
            </w:tcBorders>
          </w:tcPr>
          <w:p w14:paraId="557C91EC" w14:textId="77777777" w:rsidR="00A40040" w:rsidRPr="00BF4A23" w:rsidRDefault="00A40040" w:rsidP="00707BF5">
            <w:pPr>
              <w:pStyle w:val="TableText"/>
            </w:pPr>
          </w:p>
        </w:tc>
        <w:tc>
          <w:tcPr>
            <w:tcW w:w="898" w:type="dxa"/>
            <w:tcBorders>
              <w:top w:val="single" w:sz="6" w:space="0" w:color="auto"/>
              <w:left w:val="single" w:sz="6" w:space="0" w:color="auto"/>
              <w:bottom w:val="single" w:sz="6" w:space="0" w:color="auto"/>
              <w:right w:val="single" w:sz="6" w:space="0" w:color="auto"/>
            </w:tcBorders>
          </w:tcPr>
          <w:p w14:paraId="26F6DC55" w14:textId="77777777" w:rsidR="00A40040" w:rsidRPr="009630B7" w:rsidRDefault="00A40040" w:rsidP="004441E9">
            <w:pPr>
              <w:pStyle w:val="TableText"/>
              <w:numPr>
                <w:ilvl w:val="0"/>
                <w:numId w:val="205"/>
              </w:numPr>
            </w:pPr>
          </w:p>
        </w:tc>
        <w:tc>
          <w:tcPr>
            <w:tcW w:w="4488" w:type="dxa"/>
            <w:tcBorders>
              <w:top w:val="single" w:sz="6" w:space="0" w:color="auto"/>
              <w:left w:val="single" w:sz="6" w:space="0" w:color="auto"/>
              <w:bottom w:val="single" w:sz="6" w:space="0" w:color="auto"/>
              <w:right w:val="single" w:sz="6" w:space="0" w:color="auto"/>
            </w:tcBorders>
          </w:tcPr>
          <w:p w14:paraId="676F7B4C" w14:textId="602FE86D" w:rsidR="00A40040" w:rsidRDefault="00E172C6" w:rsidP="00707BF5">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3ADA0B52" w14:textId="478850BB" w:rsidR="00A40040" w:rsidRDefault="00A40040" w:rsidP="00707BF5">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59F1142A" w14:textId="77777777" w:rsidR="00A40040" w:rsidRPr="00DF256B" w:rsidRDefault="00A40040" w:rsidP="00707BF5">
            <w:pPr>
              <w:pStyle w:val="TableText"/>
            </w:pPr>
          </w:p>
        </w:tc>
        <w:tc>
          <w:tcPr>
            <w:tcW w:w="561" w:type="dxa"/>
            <w:tcBorders>
              <w:top w:val="single" w:sz="6" w:space="0" w:color="auto"/>
              <w:left w:val="single" w:sz="6" w:space="0" w:color="auto"/>
              <w:bottom w:val="single" w:sz="6" w:space="0" w:color="auto"/>
              <w:right w:val="single" w:sz="6" w:space="0" w:color="auto"/>
            </w:tcBorders>
          </w:tcPr>
          <w:p w14:paraId="109F8520" w14:textId="77777777" w:rsidR="00A40040" w:rsidRPr="00DF256B" w:rsidRDefault="00A40040" w:rsidP="00707BF5">
            <w:pPr>
              <w:pStyle w:val="TableText"/>
            </w:pPr>
          </w:p>
        </w:tc>
        <w:tc>
          <w:tcPr>
            <w:tcW w:w="2244" w:type="dxa"/>
            <w:tcBorders>
              <w:top w:val="single" w:sz="6" w:space="0" w:color="auto"/>
              <w:left w:val="single" w:sz="6" w:space="0" w:color="auto"/>
              <w:bottom w:val="single" w:sz="6" w:space="0" w:color="auto"/>
              <w:right w:val="single" w:sz="12" w:space="0" w:color="auto"/>
            </w:tcBorders>
          </w:tcPr>
          <w:p w14:paraId="52C2C563" w14:textId="77777777" w:rsidR="00A40040" w:rsidRDefault="00A40040" w:rsidP="00707BF5">
            <w:pPr>
              <w:pStyle w:val="TableText"/>
            </w:pPr>
          </w:p>
        </w:tc>
      </w:tr>
      <w:tr w:rsidR="00A40040" w:rsidRPr="00DF256B" w14:paraId="0BD065FE" w14:textId="77777777" w:rsidTr="00707BF5">
        <w:trPr>
          <w:cantSplit/>
        </w:trPr>
        <w:tc>
          <w:tcPr>
            <w:tcW w:w="1944" w:type="dxa"/>
            <w:tcBorders>
              <w:top w:val="single" w:sz="6" w:space="0" w:color="auto"/>
              <w:left w:val="single" w:sz="12" w:space="0" w:color="auto"/>
              <w:bottom w:val="single" w:sz="6" w:space="0" w:color="auto"/>
              <w:right w:val="single" w:sz="6" w:space="0" w:color="auto"/>
            </w:tcBorders>
          </w:tcPr>
          <w:p w14:paraId="09A42964" w14:textId="77777777" w:rsidR="00A40040" w:rsidRPr="00BF4A23" w:rsidRDefault="00A40040" w:rsidP="00707BF5">
            <w:pPr>
              <w:pStyle w:val="TableText"/>
            </w:pPr>
          </w:p>
        </w:tc>
        <w:tc>
          <w:tcPr>
            <w:tcW w:w="898" w:type="dxa"/>
            <w:tcBorders>
              <w:top w:val="single" w:sz="6" w:space="0" w:color="auto"/>
              <w:left w:val="single" w:sz="6" w:space="0" w:color="auto"/>
              <w:bottom w:val="single" w:sz="6" w:space="0" w:color="auto"/>
              <w:right w:val="single" w:sz="6" w:space="0" w:color="auto"/>
            </w:tcBorders>
          </w:tcPr>
          <w:p w14:paraId="79D49B9E" w14:textId="77777777" w:rsidR="00A40040" w:rsidRPr="009630B7" w:rsidRDefault="00A40040" w:rsidP="004441E9">
            <w:pPr>
              <w:pStyle w:val="TableText"/>
              <w:numPr>
                <w:ilvl w:val="0"/>
                <w:numId w:val="205"/>
              </w:numPr>
            </w:pPr>
          </w:p>
        </w:tc>
        <w:tc>
          <w:tcPr>
            <w:tcW w:w="4488" w:type="dxa"/>
            <w:tcBorders>
              <w:top w:val="single" w:sz="6" w:space="0" w:color="auto"/>
              <w:left w:val="single" w:sz="6" w:space="0" w:color="auto"/>
              <w:bottom w:val="single" w:sz="6" w:space="0" w:color="auto"/>
              <w:right w:val="single" w:sz="6" w:space="0" w:color="auto"/>
            </w:tcBorders>
          </w:tcPr>
          <w:p w14:paraId="6C6308BD" w14:textId="5BAEC462" w:rsidR="00A40040" w:rsidRDefault="00A40040">
            <w:pPr>
              <w:pStyle w:val="TableText"/>
            </w:pPr>
            <w:r>
              <w:t xml:space="preserve">Select the </w:t>
            </w:r>
            <w:r w:rsidR="002D0D01">
              <w:t>FY15RQTC007H</w:t>
            </w:r>
            <w:r w:rsidR="00C46B57">
              <w:t>1</w:t>
            </w:r>
            <w:r w:rsidR="002D0D01">
              <w:t>-</w:t>
            </w:r>
            <w:r>
              <w:t>08 request message file</w:t>
            </w:r>
          </w:p>
        </w:tc>
        <w:tc>
          <w:tcPr>
            <w:tcW w:w="2244" w:type="dxa"/>
            <w:tcBorders>
              <w:top w:val="single" w:sz="6" w:space="0" w:color="auto"/>
              <w:left w:val="single" w:sz="6" w:space="0" w:color="auto"/>
              <w:bottom w:val="single" w:sz="6" w:space="0" w:color="auto"/>
              <w:right w:val="single" w:sz="6" w:space="0" w:color="auto"/>
            </w:tcBorders>
          </w:tcPr>
          <w:p w14:paraId="2E531CBE" w14:textId="04D00C27" w:rsidR="00A40040" w:rsidRDefault="00A40040" w:rsidP="00707BF5">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45827605" w14:textId="77777777" w:rsidR="00A40040" w:rsidRPr="00DF256B" w:rsidRDefault="00A40040" w:rsidP="00707BF5">
            <w:pPr>
              <w:pStyle w:val="TableText"/>
            </w:pPr>
          </w:p>
        </w:tc>
        <w:tc>
          <w:tcPr>
            <w:tcW w:w="561" w:type="dxa"/>
            <w:tcBorders>
              <w:top w:val="single" w:sz="6" w:space="0" w:color="auto"/>
              <w:left w:val="single" w:sz="6" w:space="0" w:color="auto"/>
              <w:bottom w:val="single" w:sz="6" w:space="0" w:color="auto"/>
              <w:right w:val="single" w:sz="6" w:space="0" w:color="auto"/>
            </w:tcBorders>
          </w:tcPr>
          <w:p w14:paraId="38F68538" w14:textId="77777777" w:rsidR="00A40040" w:rsidRPr="00DF256B" w:rsidRDefault="00A40040" w:rsidP="00707BF5">
            <w:pPr>
              <w:pStyle w:val="TableText"/>
            </w:pPr>
          </w:p>
        </w:tc>
        <w:tc>
          <w:tcPr>
            <w:tcW w:w="2244" w:type="dxa"/>
            <w:tcBorders>
              <w:top w:val="single" w:sz="6" w:space="0" w:color="auto"/>
              <w:left w:val="single" w:sz="6" w:space="0" w:color="auto"/>
              <w:bottom w:val="single" w:sz="6" w:space="0" w:color="auto"/>
              <w:right w:val="single" w:sz="12" w:space="0" w:color="auto"/>
            </w:tcBorders>
          </w:tcPr>
          <w:p w14:paraId="6461824B" w14:textId="39D34A76" w:rsidR="00A40040" w:rsidRDefault="00A40040">
            <w:pPr>
              <w:pStyle w:val="TableText"/>
            </w:pPr>
            <w:r>
              <w:t>UM03=BD</w:t>
            </w:r>
          </w:p>
        </w:tc>
      </w:tr>
      <w:tr w:rsidR="00707BF5" w:rsidRPr="00DF256B" w14:paraId="14F8AE91" w14:textId="77777777" w:rsidTr="00707BF5">
        <w:trPr>
          <w:cantSplit/>
        </w:trPr>
        <w:tc>
          <w:tcPr>
            <w:tcW w:w="1944" w:type="dxa"/>
            <w:tcBorders>
              <w:top w:val="single" w:sz="6" w:space="0" w:color="auto"/>
              <w:left w:val="single" w:sz="12" w:space="0" w:color="auto"/>
              <w:bottom w:val="single" w:sz="6" w:space="0" w:color="auto"/>
              <w:right w:val="single" w:sz="6" w:space="0" w:color="auto"/>
            </w:tcBorders>
          </w:tcPr>
          <w:p w14:paraId="5D792F3D" w14:textId="77777777" w:rsidR="00707BF5" w:rsidRPr="00BF4A23" w:rsidRDefault="00707BF5" w:rsidP="00707BF5">
            <w:pPr>
              <w:pStyle w:val="TableText"/>
            </w:pPr>
          </w:p>
        </w:tc>
        <w:tc>
          <w:tcPr>
            <w:tcW w:w="898" w:type="dxa"/>
            <w:tcBorders>
              <w:top w:val="single" w:sz="6" w:space="0" w:color="auto"/>
              <w:left w:val="single" w:sz="6" w:space="0" w:color="auto"/>
              <w:bottom w:val="single" w:sz="6" w:space="0" w:color="auto"/>
              <w:right w:val="single" w:sz="6" w:space="0" w:color="auto"/>
            </w:tcBorders>
          </w:tcPr>
          <w:p w14:paraId="0D162EC0" w14:textId="77777777" w:rsidR="00707BF5" w:rsidRPr="009630B7" w:rsidRDefault="00707BF5" w:rsidP="004441E9">
            <w:pPr>
              <w:pStyle w:val="TableText"/>
              <w:numPr>
                <w:ilvl w:val="0"/>
                <w:numId w:val="205"/>
              </w:numPr>
            </w:pPr>
          </w:p>
        </w:tc>
        <w:tc>
          <w:tcPr>
            <w:tcW w:w="4488" w:type="dxa"/>
            <w:tcBorders>
              <w:top w:val="single" w:sz="6" w:space="0" w:color="auto"/>
              <w:left w:val="single" w:sz="6" w:space="0" w:color="auto"/>
              <w:bottom w:val="single" w:sz="6" w:space="0" w:color="auto"/>
              <w:right w:val="single" w:sz="6" w:space="0" w:color="auto"/>
            </w:tcBorders>
          </w:tcPr>
          <w:p w14:paraId="270C2B55" w14:textId="738592C6" w:rsidR="00707BF5" w:rsidRDefault="00707BF5" w:rsidP="00707BF5">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18E71C78" w14:textId="0B48C4C2" w:rsidR="00707BF5" w:rsidRDefault="00707BF5" w:rsidP="00707BF5">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753BF118" w14:textId="77777777" w:rsidR="00707BF5" w:rsidRPr="00DF256B" w:rsidRDefault="00707BF5" w:rsidP="00707BF5">
            <w:pPr>
              <w:pStyle w:val="TableText"/>
            </w:pPr>
          </w:p>
        </w:tc>
        <w:tc>
          <w:tcPr>
            <w:tcW w:w="561" w:type="dxa"/>
            <w:tcBorders>
              <w:top w:val="single" w:sz="6" w:space="0" w:color="auto"/>
              <w:left w:val="single" w:sz="6" w:space="0" w:color="auto"/>
              <w:bottom w:val="single" w:sz="6" w:space="0" w:color="auto"/>
              <w:right w:val="single" w:sz="6" w:space="0" w:color="auto"/>
            </w:tcBorders>
          </w:tcPr>
          <w:p w14:paraId="179D2D31" w14:textId="77777777" w:rsidR="00707BF5" w:rsidRPr="00DF256B" w:rsidRDefault="00707BF5" w:rsidP="00707BF5">
            <w:pPr>
              <w:pStyle w:val="TableText"/>
            </w:pPr>
          </w:p>
        </w:tc>
        <w:tc>
          <w:tcPr>
            <w:tcW w:w="2244" w:type="dxa"/>
            <w:tcBorders>
              <w:top w:val="single" w:sz="6" w:space="0" w:color="auto"/>
              <w:left w:val="single" w:sz="6" w:space="0" w:color="auto"/>
              <w:bottom w:val="single" w:sz="6" w:space="0" w:color="auto"/>
              <w:right w:val="single" w:sz="12" w:space="0" w:color="auto"/>
            </w:tcBorders>
          </w:tcPr>
          <w:p w14:paraId="03DB73DE" w14:textId="77777777" w:rsidR="00707BF5" w:rsidRDefault="00707BF5" w:rsidP="00707BF5">
            <w:pPr>
              <w:pStyle w:val="TableText"/>
            </w:pPr>
          </w:p>
        </w:tc>
      </w:tr>
      <w:tr w:rsidR="00707BF5" w:rsidRPr="00DF256B" w14:paraId="1DD56253" w14:textId="77777777" w:rsidTr="00707BF5">
        <w:trPr>
          <w:cantSplit/>
        </w:trPr>
        <w:tc>
          <w:tcPr>
            <w:tcW w:w="1944" w:type="dxa"/>
            <w:tcBorders>
              <w:top w:val="single" w:sz="6" w:space="0" w:color="auto"/>
              <w:left w:val="single" w:sz="12" w:space="0" w:color="auto"/>
              <w:bottom w:val="single" w:sz="6" w:space="0" w:color="auto"/>
              <w:right w:val="single" w:sz="6" w:space="0" w:color="auto"/>
            </w:tcBorders>
          </w:tcPr>
          <w:p w14:paraId="504F4D78" w14:textId="77777777" w:rsidR="00707BF5" w:rsidRPr="00BF4A23" w:rsidRDefault="00707BF5" w:rsidP="00707BF5">
            <w:pPr>
              <w:pStyle w:val="TableText"/>
            </w:pPr>
          </w:p>
        </w:tc>
        <w:tc>
          <w:tcPr>
            <w:tcW w:w="898" w:type="dxa"/>
            <w:tcBorders>
              <w:top w:val="single" w:sz="6" w:space="0" w:color="auto"/>
              <w:left w:val="single" w:sz="6" w:space="0" w:color="auto"/>
              <w:bottom w:val="single" w:sz="6" w:space="0" w:color="auto"/>
              <w:right w:val="single" w:sz="6" w:space="0" w:color="auto"/>
            </w:tcBorders>
          </w:tcPr>
          <w:p w14:paraId="0D5BCF09" w14:textId="77777777" w:rsidR="00707BF5" w:rsidRPr="009630B7" w:rsidRDefault="00707BF5" w:rsidP="004441E9">
            <w:pPr>
              <w:pStyle w:val="TableText"/>
              <w:numPr>
                <w:ilvl w:val="0"/>
                <w:numId w:val="205"/>
              </w:numPr>
            </w:pPr>
          </w:p>
        </w:tc>
        <w:tc>
          <w:tcPr>
            <w:tcW w:w="4488" w:type="dxa"/>
            <w:tcBorders>
              <w:top w:val="single" w:sz="6" w:space="0" w:color="auto"/>
              <w:left w:val="single" w:sz="6" w:space="0" w:color="auto"/>
              <w:bottom w:val="single" w:sz="6" w:space="0" w:color="auto"/>
              <w:right w:val="single" w:sz="6" w:space="0" w:color="auto"/>
            </w:tcBorders>
          </w:tcPr>
          <w:p w14:paraId="162248F7" w14:textId="5948C272" w:rsidR="00707BF5" w:rsidRDefault="00E172C6" w:rsidP="00707BF5">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3C55E427" w14:textId="6122DDBA" w:rsidR="00707BF5" w:rsidRDefault="00707BF5" w:rsidP="00707BF5">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461E7D64" w14:textId="77777777" w:rsidR="00707BF5" w:rsidRPr="00DF256B" w:rsidRDefault="00707BF5" w:rsidP="00707BF5">
            <w:pPr>
              <w:pStyle w:val="TableText"/>
            </w:pPr>
          </w:p>
        </w:tc>
        <w:tc>
          <w:tcPr>
            <w:tcW w:w="561" w:type="dxa"/>
            <w:tcBorders>
              <w:top w:val="single" w:sz="6" w:space="0" w:color="auto"/>
              <w:left w:val="single" w:sz="6" w:space="0" w:color="auto"/>
              <w:bottom w:val="single" w:sz="6" w:space="0" w:color="auto"/>
              <w:right w:val="single" w:sz="6" w:space="0" w:color="auto"/>
            </w:tcBorders>
          </w:tcPr>
          <w:p w14:paraId="1ABD3B46" w14:textId="77777777" w:rsidR="00707BF5" w:rsidRPr="00DF256B" w:rsidRDefault="00707BF5" w:rsidP="00707BF5">
            <w:pPr>
              <w:pStyle w:val="TableText"/>
            </w:pPr>
          </w:p>
        </w:tc>
        <w:tc>
          <w:tcPr>
            <w:tcW w:w="2244" w:type="dxa"/>
            <w:tcBorders>
              <w:top w:val="single" w:sz="6" w:space="0" w:color="auto"/>
              <w:left w:val="single" w:sz="6" w:space="0" w:color="auto"/>
              <w:bottom w:val="single" w:sz="6" w:space="0" w:color="auto"/>
              <w:right w:val="single" w:sz="12" w:space="0" w:color="auto"/>
            </w:tcBorders>
          </w:tcPr>
          <w:p w14:paraId="6897AD04" w14:textId="77777777" w:rsidR="00707BF5" w:rsidRDefault="00707BF5" w:rsidP="00707BF5">
            <w:pPr>
              <w:pStyle w:val="TableText"/>
            </w:pPr>
          </w:p>
        </w:tc>
      </w:tr>
      <w:tr w:rsidR="0010409E" w:rsidRPr="00DF256B" w14:paraId="25FE792C" w14:textId="77777777" w:rsidTr="00707BF5">
        <w:trPr>
          <w:cantSplit/>
        </w:trPr>
        <w:tc>
          <w:tcPr>
            <w:tcW w:w="1944" w:type="dxa"/>
            <w:tcBorders>
              <w:top w:val="single" w:sz="6" w:space="0" w:color="auto"/>
              <w:left w:val="single" w:sz="12" w:space="0" w:color="auto"/>
              <w:bottom w:val="single" w:sz="6" w:space="0" w:color="auto"/>
              <w:right w:val="single" w:sz="6" w:space="0" w:color="auto"/>
            </w:tcBorders>
          </w:tcPr>
          <w:p w14:paraId="4A98E8FC" w14:textId="39084499" w:rsidR="0010409E" w:rsidRPr="00BF4A23" w:rsidRDefault="0010409E" w:rsidP="00707BF5">
            <w:pPr>
              <w:pStyle w:val="TableText"/>
            </w:pPr>
            <w:r w:rsidRPr="003A26CC">
              <w:t>FS-EP010-012</w:t>
            </w:r>
          </w:p>
        </w:tc>
        <w:tc>
          <w:tcPr>
            <w:tcW w:w="898" w:type="dxa"/>
            <w:tcBorders>
              <w:top w:val="single" w:sz="6" w:space="0" w:color="auto"/>
              <w:left w:val="single" w:sz="6" w:space="0" w:color="auto"/>
              <w:bottom w:val="single" w:sz="6" w:space="0" w:color="auto"/>
              <w:right w:val="single" w:sz="6" w:space="0" w:color="auto"/>
            </w:tcBorders>
          </w:tcPr>
          <w:p w14:paraId="672EF21F" w14:textId="77777777" w:rsidR="0010409E" w:rsidRPr="009630B7" w:rsidRDefault="0010409E" w:rsidP="004441E9">
            <w:pPr>
              <w:pStyle w:val="TableText"/>
              <w:numPr>
                <w:ilvl w:val="0"/>
                <w:numId w:val="205"/>
              </w:numPr>
            </w:pPr>
          </w:p>
        </w:tc>
        <w:tc>
          <w:tcPr>
            <w:tcW w:w="4488" w:type="dxa"/>
            <w:tcBorders>
              <w:top w:val="single" w:sz="6" w:space="0" w:color="auto"/>
              <w:left w:val="single" w:sz="6" w:space="0" w:color="auto"/>
              <w:bottom w:val="single" w:sz="6" w:space="0" w:color="auto"/>
              <w:right w:val="single" w:sz="6" w:space="0" w:color="auto"/>
            </w:tcBorders>
          </w:tcPr>
          <w:p w14:paraId="0F0B82A8" w14:textId="0D3C7AFA" w:rsidR="0010409E" w:rsidRDefault="0010409E" w:rsidP="00707BF5">
            <w:pPr>
              <w:pStyle w:val="TableText"/>
            </w:pPr>
            <w:r>
              <w:t>Verify each request is in the queue.</w:t>
            </w:r>
          </w:p>
        </w:tc>
        <w:tc>
          <w:tcPr>
            <w:tcW w:w="2244" w:type="dxa"/>
            <w:tcBorders>
              <w:top w:val="single" w:sz="6" w:space="0" w:color="auto"/>
              <w:left w:val="single" w:sz="6" w:space="0" w:color="auto"/>
              <w:bottom w:val="single" w:sz="6" w:space="0" w:color="auto"/>
              <w:right w:val="single" w:sz="6" w:space="0" w:color="auto"/>
            </w:tcBorders>
          </w:tcPr>
          <w:p w14:paraId="47A01004" w14:textId="644670AE" w:rsidR="0010409E" w:rsidRDefault="0010409E" w:rsidP="00707BF5">
            <w:pPr>
              <w:pStyle w:val="TableText"/>
            </w:pPr>
            <w:r>
              <w:t>Each request is in the queue</w:t>
            </w:r>
          </w:p>
        </w:tc>
        <w:tc>
          <w:tcPr>
            <w:tcW w:w="2244" w:type="dxa"/>
            <w:tcBorders>
              <w:top w:val="single" w:sz="6" w:space="0" w:color="auto"/>
              <w:left w:val="single" w:sz="6" w:space="0" w:color="auto"/>
              <w:bottom w:val="single" w:sz="6" w:space="0" w:color="auto"/>
              <w:right w:val="single" w:sz="6" w:space="0" w:color="auto"/>
            </w:tcBorders>
          </w:tcPr>
          <w:p w14:paraId="62935101" w14:textId="77777777" w:rsidR="0010409E" w:rsidRPr="00DF256B" w:rsidRDefault="0010409E" w:rsidP="00707BF5">
            <w:pPr>
              <w:pStyle w:val="TableText"/>
            </w:pPr>
          </w:p>
        </w:tc>
        <w:tc>
          <w:tcPr>
            <w:tcW w:w="561" w:type="dxa"/>
            <w:tcBorders>
              <w:top w:val="single" w:sz="6" w:space="0" w:color="auto"/>
              <w:left w:val="single" w:sz="6" w:space="0" w:color="auto"/>
              <w:bottom w:val="single" w:sz="6" w:space="0" w:color="auto"/>
              <w:right w:val="single" w:sz="6" w:space="0" w:color="auto"/>
            </w:tcBorders>
          </w:tcPr>
          <w:p w14:paraId="48976E40" w14:textId="77777777" w:rsidR="0010409E" w:rsidRPr="00DF256B" w:rsidRDefault="0010409E" w:rsidP="00707BF5">
            <w:pPr>
              <w:pStyle w:val="TableText"/>
            </w:pPr>
          </w:p>
        </w:tc>
        <w:tc>
          <w:tcPr>
            <w:tcW w:w="2244" w:type="dxa"/>
            <w:tcBorders>
              <w:top w:val="single" w:sz="6" w:space="0" w:color="auto"/>
              <w:left w:val="single" w:sz="6" w:space="0" w:color="auto"/>
              <w:bottom w:val="single" w:sz="6" w:space="0" w:color="auto"/>
              <w:right w:val="single" w:sz="12" w:space="0" w:color="auto"/>
            </w:tcBorders>
          </w:tcPr>
          <w:p w14:paraId="746D73C0" w14:textId="77777777" w:rsidR="0010409E" w:rsidRDefault="0010409E" w:rsidP="00707BF5">
            <w:pPr>
              <w:pStyle w:val="TableText"/>
            </w:pPr>
          </w:p>
        </w:tc>
      </w:tr>
    </w:tbl>
    <w:p w14:paraId="4FB35F45" w14:textId="77777777" w:rsidR="004441E9" w:rsidRDefault="004441E9" w:rsidP="004441E9"/>
    <w:p w14:paraId="601879CE" w14:textId="5AB0D8DD" w:rsidR="0010409E" w:rsidRPr="00D5087F" w:rsidRDefault="0010409E" w:rsidP="0010409E">
      <w:pPr>
        <w:pStyle w:val="Caption"/>
      </w:pPr>
      <w:bookmarkStart w:id="115" w:name="_Toc456362982"/>
      <w:r w:rsidRPr="00D5087F">
        <w:t xml:space="preserve">Table </w:t>
      </w:r>
      <w:fldSimple w:instr=" SEQ Table \* ARABIC ">
        <w:r w:rsidR="00D16F8F">
          <w:rPr>
            <w:noProof/>
          </w:rPr>
          <w:t>26</w:t>
        </w:r>
      </w:fldSimple>
      <w:r w:rsidRPr="00D5087F">
        <w:t xml:space="preserve"> – TC-007</w:t>
      </w:r>
      <w:r>
        <w:t>H</w:t>
      </w:r>
      <w:r w:rsidR="00C46B57">
        <w:t>2</w:t>
      </w:r>
      <w:r w:rsidRPr="00D5087F">
        <w:t xml:space="preserve">: Queues </w:t>
      </w:r>
      <w:r>
        <w:t>GUI – Mental Health Queue – E Loop HI01-2 Segment</w:t>
      </w:r>
      <w:bookmarkEnd w:id="115"/>
    </w:p>
    <w:tbl>
      <w:tblPr>
        <w:tblW w:w="146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944"/>
        <w:gridCol w:w="898"/>
        <w:gridCol w:w="4488"/>
        <w:gridCol w:w="2244"/>
        <w:gridCol w:w="2244"/>
        <w:gridCol w:w="561"/>
        <w:gridCol w:w="2244"/>
      </w:tblGrid>
      <w:tr w:rsidR="0010409E" w:rsidRPr="00DF256B" w14:paraId="4E505F04" w14:textId="77777777" w:rsidTr="00071EDA">
        <w:trPr>
          <w:cantSplit/>
          <w:tblHeader/>
        </w:trPr>
        <w:tc>
          <w:tcPr>
            <w:tcW w:w="1944" w:type="dxa"/>
            <w:tcBorders>
              <w:top w:val="single" w:sz="12" w:space="0" w:color="auto"/>
              <w:bottom w:val="single" w:sz="6" w:space="0" w:color="auto"/>
            </w:tcBorders>
            <w:shd w:val="clear" w:color="auto" w:fill="D9D9D9" w:themeFill="background1" w:themeFillShade="D9"/>
            <w:vAlign w:val="center"/>
          </w:tcPr>
          <w:p w14:paraId="4A2CA640" w14:textId="77777777" w:rsidR="0010409E" w:rsidRPr="00DF256B" w:rsidRDefault="0010409E" w:rsidP="00071EDA">
            <w:pPr>
              <w:pStyle w:val="TableHeading"/>
            </w:pPr>
            <w:proofErr w:type="spellStart"/>
            <w:r w:rsidRPr="00DF256B">
              <w:t>Req</w:t>
            </w:r>
            <w:proofErr w:type="spellEnd"/>
            <w:r w:rsidRPr="00DF256B">
              <w:t xml:space="preserve"> # Trace</w:t>
            </w:r>
          </w:p>
        </w:tc>
        <w:tc>
          <w:tcPr>
            <w:tcW w:w="898" w:type="dxa"/>
            <w:tcBorders>
              <w:top w:val="single" w:sz="12" w:space="0" w:color="auto"/>
              <w:bottom w:val="single" w:sz="6" w:space="0" w:color="auto"/>
            </w:tcBorders>
            <w:shd w:val="clear" w:color="auto" w:fill="D9D9D9" w:themeFill="background1" w:themeFillShade="D9"/>
            <w:vAlign w:val="center"/>
          </w:tcPr>
          <w:p w14:paraId="2DF2CD7A" w14:textId="77777777" w:rsidR="0010409E" w:rsidRPr="009630B7" w:rsidRDefault="0010409E" w:rsidP="00071EDA">
            <w:pPr>
              <w:pStyle w:val="TableHeading"/>
            </w:pPr>
            <w:r w:rsidRPr="009630B7">
              <w:t>Test Step</w:t>
            </w:r>
          </w:p>
        </w:tc>
        <w:tc>
          <w:tcPr>
            <w:tcW w:w="4488" w:type="dxa"/>
            <w:tcBorders>
              <w:top w:val="single" w:sz="12" w:space="0" w:color="auto"/>
              <w:bottom w:val="single" w:sz="6" w:space="0" w:color="auto"/>
            </w:tcBorders>
            <w:shd w:val="clear" w:color="auto" w:fill="D9D9D9" w:themeFill="background1" w:themeFillShade="D9"/>
            <w:vAlign w:val="center"/>
          </w:tcPr>
          <w:p w14:paraId="56C18E32" w14:textId="77777777" w:rsidR="0010409E" w:rsidRPr="00DF256B" w:rsidRDefault="0010409E" w:rsidP="00071EDA">
            <w:pPr>
              <w:pStyle w:val="TableHeading"/>
            </w:pPr>
            <w:r w:rsidRPr="00DF256B">
              <w:t>Operator Action</w:t>
            </w:r>
          </w:p>
        </w:tc>
        <w:tc>
          <w:tcPr>
            <w:tcW w:w="2244" w:type="dxa"/>
            <w:tcBorders>
              <w:top w:val="single" w:sz="12" w:space="0" w:color="auto"/>
              <w:bottom w:val="single" w:sz="6" w:space="0" w:color="auto"/>
            </w:tcBorders>
            <w:shd w:val="clear" w:color="auto" w:fill="D9D9D9" w:themeFill="background1" w:themeFillShade="D9"/>
            <w:vAlign w:val="center"/>
          </w:tcPr>
          <w:p w14:paraId="5A78FBF0" w14:textId="77777777" w:rsidR="0010409E" w:rsidRPr="00DF256B" w:rsidRDefault="0010409E" w:rsidP="00071EDA">
            <w:pPr>
              <w:pStyle w:val="TableHeading"/>
            </w:pPr>
            <w:r w:rsidRPr="00DF256B">
              <w:t>Expected Results</w:t>
            </w:r>
          </w:p>
        </w:tc>
        <w:tc>
          <w:tcPr>
            <w:tcW w:w="2244" w:type="dxa"/>
            <w:tcBorders>
              <w:top w:val="single" w:sz="12" w:space="0" w:color="auto"/>
              <w:bottom w:val="single" w:sz="6" w:space="0" w:color="auto"/>
            </w:tcBorders>
            <w:shd w:val="clear" w:color="auto" w:fill="D9D9D9" w:themeFill="background1" w:themeFillShade="D9"/>
            <w:vAlign w:val="center"/>
          </w:tcPr>
          <w:p w14:paraId="6E6615FA" w14:textId="77777777" w:rsidR="0010409E" w:rsidRPr="00DF256B" w:rsidRDefault="0010409E" w:rsidP="00071EDA">
            <w:pPr>
              <w:pStyle w:val="TableHeading"/>
            </w:pPr>
            <w:r>
              <w:t>Actual Results</w:t>
            </w:r>
          </w:p>
        </w:tc>
        <w:tc>
          <w:tcPr>
            <w:tcW w:w="561" w:type="dxa"/>
            <w:tcBorders>
              <w:top w:val="single" w:sz="12" w:space="0" w:color="auto"/>
              <w:bottom w:val="single" w:sz="6" w:space="0" w:color="auto"/>
            </w:tcBorders>
            <w:shd w:val="clear" w:color="auto" w:fill="D9D9D9" w:themeFill="background1" w:themeFillShade="D9"/>
            <w:vAlign w:val="center"/>
          </w:tcPr>
          <w:p w14:paraId="5D661852" w14:textId="77777777" w:rsidR="0010409E" w:rsidRPr="00DF256B" w:rsidRDefault="0010409E" w:rsidP="00071EDA">
            <w:pPr>
              <w:pStyle w:val="TableHeading"/>
            </w:pPr>
            <w:r w:rsidRPr="00DF256B">
              <w:t>P/F</w:t>
            </w:r>
          </w:p>
        </w:tc>
        <w:tc>
          <w:tcPr>
            <w:tcW w:w="2244" w:type="dxa"/>
            <w:tcBorders>
              <w:top w:val="single" w:sz="12" w:space="0" w:color="auto"/>
              <w:bottom w:val="single" w:sz="6" w:space="0" w:color="auto"/>
            </w:tcBorders>
            <w:shd w:val="clear" w:color="auto" w:fill="D9D9D9" w:themeFill="background1" w:themeFillShade="D9"/>
            <w:vAlign w:val="center"/>
          </w:tcPr>
          <w:p w14:paraId="30BFEF69" w14:textId="77777777" w:rsidR="0010409E" w:rsidRPr="00DF256B" w:rsidRDefault="0010409E" w:rsidP="00071EDA">
            <w:pPr>
              <w:pStyle w:val="TableHeading"/>
            </w:pPr>
            <w:r>
              <w:t>Note / Comments</w:t>
            </w:r>
          </w:p>
        </w:tc>
      </w:tr>
      <w:tr w:rsidR="0010409E" w:rsidRPr="00DF256B" w14:paraId="5A605E99"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D180CF0"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3EB51DE4"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45489157" w14:textId="4D7C7A64" w:rsidR="0010409E" w:rsidRDefault="0010409E">
            <w:pPr>
              <w:pStyle w:val="TableText"/>
            </w:pPr>
            <w:r>
              <w:t>Select the FY15RQTC007H</w:t>
            </w:r>
            <w:r w:rsidR="00C46B57">
              <w:t>2</w:t>
            </w:r>
            <w:r>
              <w:t>-</w:t>
            </w:r>
            <w:r w:rsidR="00756ABD">
              <w:t xml:space="preserve">01 </w:t>
            </w:r>
            <w:r>
              <w:t>request message file</w:t>
            </w:r>
          </w:p>
        </w:tc>
        <w:tc>
          <w:tcPr>
            <w:tcW w:w="2244" w:type="dxa"/>
            <w:tcBorders>
              <w:top w:val="single" w:sz="6" w:space="0" w:color="auto"/>
              <w:left w:val="single" w:sz="6" w:space="0" w:color="auto"/>
              <w:bottom w:val="single" w:sz="6" w:space="0" w:color="auto"/>
              <w:right w:val="single" w:sz="6" w:space="0" w:color="auto"/>
            </w:tcBorders>
          </w:tcPr>
          <w:p w14:paraId="0BFC8476" w14:textId="77777777" w:rsidR="0010409E" w:rsidRDefault="0010409E" w:rsidP="00071EDA">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71724BC6"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48D1F1E0"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3938FD76" w14:textId="77777777" w:rsidR="0010409E" w:rsidRDefault="0010409E" w:rsidP="00071EDA">
            <w:pPr>
              <w:pStyle w:val="TableText"/>
            </w:pPr>
            <w:r>
              <w:t>HI01-2=F01</w:t>
            </w:r>
          </w:p>
        </w:tc>
      </w:tr>
      <w:tr w:rsidR="0010409E" w:rsidRPr="00DF256B" w14:paraId="530CD88D"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E19FF67"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0667FADF"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5E0FF86E" w14:textId="7DF8F13B" w:rsidR="0010409E" w:rsidRDefault="0010409E" w:rsidP="00071EDA">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25BA6F60" w14:textId="31078DFA" w:rsidR="0010409E" w:rsidRDefault="0010409E" w:rsidP="00071EDA">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7C4F806D"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10FECB8A"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19D31D04" w14:textId="77777777" w:rsidR="0010409E" w:rsidRDefault="0010409E" w:rsidP="00071EDA">
            <w:pPr>
              <w:pStyle w:val="TableText"/>
            </w:pPr>
          </w:p>
        </w:tc>
      </w:tr>
      <w:tr w:rsidR="0010409E" w:rsidRPr="00DF256B" w14:paraId="0AA82A70"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EDC789C"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5B0BB4EA"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6B285058" w14:textId="77777777" w:rsidR="0010409E" w:rsidRDefault="0010409E" w:rsidP="00071EDA">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049F29EC" w14:textId="77777777" w:rsidR="0010409E" w:rsidRDefault="0010409E" w:rsidP="00071EDA">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917F037"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566751A2"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54B3A405" w14:textId="77777777" w:rsidR="0010409E" w:rsidRDefault="0010409E" w:rsidP="00071EDA">
            <w:pPr>
              <w:pStyle w:val="TableText"/>
            </w:pPr>
          </w:p>
        </w:tc>
      </w:tr>
      <w:tr w:rsidR="0010409E" w:rsidRPr="00DF256B" w14:paraId="38EF2796"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070BD43"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3019A47C"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62C7E74F" w14:textId="3B701B94" w:rsidR="0010409E" w:rsidRDefault="0010409E">
            <w:pPr>
              <w:pStyle w:val="TableText"/>
            </w:pPr>
            <w:r>
              <w:t>Select the FY15RQTC007H</w:t>
            </w:r>
            <w:r w:rsidR="00C46B57">
              <w:t>2</w:t>
            </w:r>
            <w:r>
              <w:t>-</w:t>
            </w:r>
            <w:r w:rsidR="00756ABD">
              <w:t>02</w:t>
            </w:r>
            <w:r>
              <w:t xml:space="preserve"> request message file</w:t>
            </w:r>
          </w:p>
        </w:tc>
        <w:tc>
          <w:tcPr>
            <w:tcW w:w="2244" w:type="dxa"/>
            <w:tcBorders>
              <w:top w:val="single" w:sz="6" w:space="0" w:color="auto"/>
              <w:left w:val="single" w:sz="6" w:space="0" w:color="auto"/>
              <w:bottom w:val="single" w:sz="6" w:space="0" w:color="auto"/>
              <w:right w:val="single" w:sz="6" w:space="0" w:color="auto"/>
            </w:tcBorders>
          </w:tcPr>
          <w:p w14:paraId="2A01BFBB" w14:textId="77777777" w:rsidR="0010409E" w:rsidRDefault="0010409E" w:rsidP="00071EDA">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20253058"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4DBC576A"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4D72673B" w14:textId="77777777" w:rsidR="0010409E" w:rsidRDefault="0010409E" w:rsidP="00071EDA">
            <w:pPr>
              <w:pStyle w:val="TableText"/>
            </w:pPr>
            <w:r>
              <w:t>HI01-2=F02</w:t>
            </w:r>
          </w:p>
        </w:tc>
      </w:tr>
      <w:tr w:rsidR="0010409E" w:rsidRPr="00DF256B" w14:paraId="17AE91D0"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9CE8793"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1333E354"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48A4C796" w14:textId="35183AD3" w:rsidR="0010409E" w:rsidRDefault="0010409E" w:rsidP="00071EDA">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74899690" w14:textId="69FAD775" w:rsidR="0010409E" w:rsidRDefault="0010409E" w:rsidP="00071EDA">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5D6200AE"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13C1027C"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6E88F868" w14:textId="77777777" w:rsidR="0010409E" w:rsidRDefault="0010409E" w:rsidP="00071EDA">
            <w:pPr>
              <w:pStyle w:val="TableText"/>
            </w:pPr>
          </w:p>
        </w:tc>
      </w:tr>
      <w:tr w:rsidR="0010409E" w:rsidRPr="00DF256B" w14:paraId="38F2B897"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F1C9EEC"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28098CB7"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11681F2D" w14:textId="77777777" w:rsidR="0010409E" w:rsidRDefault="0010409E" w:rsidP="00071EDA">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6280BAE4" w14:textId="77777777" w:rsidR="0010409E" w:rsidRDefault="0010409E" w:rsidP="00071EDA">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7F8EA9D8"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1F16CEB0"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4903FC4C" w14:textId="77777777" w:rsidR="0010409E" w:rsidRDefault="0010409E" w:rsidP="00071EDA">
            <w:pPr>
              <w:pStyle w:val="TableText"/>
            </w:pPr>
          </w:p>
        </w:tc>
      </w:tr>
      <w:tr w:rsidR="0010409E" w:rsidRPr="00DF256B" w14:paraId="2BAA5C9C"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2A04F8C"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6B188DC4"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2803853A" w14:textId="56DEE105" w:rsidR="0010409E" w:rsidRDefault="0010409E">
            <w:pPr>
              <w:pStyle w:val="TableText"/>
            </w:pPr>
            <w:r>
              <w:t>Select the FY15RQTC007H</w:t>
            </w:r>
            <w:r w:rsidR="00C46B57">
              <w:t>2</w:t>
            </w:r>
            <w:r>
              <w:t>-</w:t>
            </w:r>
            <w:r w:rsidR="00756ABD">
              <w:t>03</w:t>
            </w:r>
            <w:r>
              <w:t xml:space="preserve"> request message file</w:t>
            </w:r>
          </w:p>
        </w:tc>
        <w:tc>
          <w:tcPr>
            <w:tcW w:w="2244" w:type="dxa"/>
            <w:tcBorders>
              <w:top w:val="single" w:sz="6" w:space="0" w:color="auto"/>
              <w:left w:val="single" w:sz="6" w:space="0" w:color="auto"/>
              <w:bottom w:val="single" w:sz="6" w:space="0" w:color="auto"/>
              <w:right w:val="single" w:sz="6" w:space="0" w:color="auto"/>
            </w:tcBorders>
          </w:tcPr>
          <w:p w14:paraId="2A1AC0A3" w14:textId="77777777" w:rsidR="0010409E" w:rsidRDefault="0010409E" w:rsidP="00071EDA">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5F5CFA64"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0CFEAB9E"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210A8559" w14:textId="77777777" w:rsidR="0010409E" w:rsidRDefault="0010409E" w:rsidP="00071EDA">
            <w:pPr>
              <w:pStyle w:val="TableText"/>
            </w:pPr>
            <w:r>
              <w:t>HI01-2=F03</w:t>
            </w:r>
          </w:p>
        </w:tc>
      </w:tr>
      <w:tr w:rsidR="0010409E" w:rsidRPr="00DF256B" w14:paraId="0C7BF3A1"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1AF85C4"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05AB99C8"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23373E83" w14:textId="48C1DA9B" w:rsidR="0010409E" w:rsidRDefault="0010409E" w:rsidP="00071EDA">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1965EB8D" w14:textId="34634777" w:rsidR="0010409E" w:rsidRDefault="0010409E" w:rsidP="00071EDA">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760A5065"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04BB1A2C"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18E7B79E" w14:textId="77777777" w:rsidR="0010409E" w:rsidRDefault="0010409E" w:rsidP="00071EDA">
            <w:pPr>
              <w:pStyle w:val="TableText"/>
            </w:pPr>
          </w:p>
        </w:tc>
      </w:tr>
      <w:tr w:rsidR="0010409E" w:rsidRPr="00DF256B" w14:paraId="055D9A37"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A3E290E"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0DB9AF18"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277ED741" w14:textId="77777777" w:rsidR="0010409E" w:rsidRDefault="0010409E" w:rsidP="00071EDA">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4814A08B" w14:textId="77777777" w:rsidR="0010409E" w:rsidRDefault="0010409E" w:rsidP="00071EDA">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5A5FDCB8"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2AA37216"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5B5C7767" w14:textId="77777777" w:rsidR="0010409E" w:rsidRDefault="0010409E" w:rsidP="00071EDA">
            <w:pPr>
              <w:pStyle w:val="TableText"/>
            </w:pPr>
          </w:p>
        </w:tc>
      </w:tr>
      <w:tr w:rsidR="0010409E" w:rsidRPr="00DF256B" w14:paraId="21842A83"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2F1E3C1"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44BB50A9"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61122C73" w14:textId="3F6B5801" w:rsidR="0010409E" w:rsidRDefault="0010409E">
            <w:pPr>
              <w:pStyle w:val="TableText"/>
            </w:pPr>
            <w:r>
              <w:t>Select the FY15RQTC007H</w:t>
            </w:r>
            <w:r w:rsidR="00C46B57">
              <w:t>2</w:t>
            </w:r>
            <w:r>
              <w:t>-</w:t>
            </w:r>
            <w:r w:rsidR="00756ABD">
              <w:t>04</w:t>
            </w:r>
            <w:r>
              <w:t xml:space="preserve"> request message file</w:t>
            </w:r>
          </w:p>
        </w:tc>
        <w:tc>
          <w:tcPr>
            <w:tcW w:w="2244" w:type="dxa"/>
            <w:tcBorders>
              <w:top w:val="single" w:sz="6" w:space="0" w:color="auto"/>
              <w:left w:val="single" w:sz="6" w:space="0" w:color="auto"/>
              <w:bottom w:val="single" w:sz="6" w:space="0" w:color="auto"/>
              <w:right w:val="single" w:sz="6" w:space="0" w:color="auto"/>
            </w:tcBorders>
          </w:tcPr>
          <w:p w14:paraId="11401571" w14:textId="77777777" w:rsidR="0010409E" w:rsidRDefault="0010409E" w:rsidP="00071EDA">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62834579"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610D205A"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4F9EFE07" w14:textId="77777777" w:rsidR="0010409E" w:rsidRDefault="0010409E" w:rsidP="00071EDA">
            <w:pPr>
              <w:pStyle w:val="TableText"/>
            </w:pPr>
            <w:r>
              <w:t>HI01-2=F04</w:t>
            </w:r>
          </w:p>
        </w:tc>
      </w:tr>
      <w:tr w:rsidR="0010409E" w:rsidRPr="00DF256B" w14:paraId="55CD7822"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65FA081"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7D9D688D"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1AC0D473" w14:textId="653D07DF" w:rsidR="0010409E" w:rsidRDefault="0010409E" w:rsidP="00071EDA">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72A2F08E" w14:textId="1E886017" w:rsidR="0010409E" w:rsidRDefault="0010409E" w:rsidP="00071EDA">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6FF35AF0"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65F4A3FE"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75443C62" w14:textId="77777777" w:rsidR="0010409E" w:rsidRDefault="0010409E" w:rsidP="00071EDA">
            <w:pPr>
              <w:pStyle w:val="TableText"/>
            </w:pPr>
          </w:p>
        </w:tc>
      </w:tr>
      <w:tr w:rsidR="0010409E" w:rsidRPr="00DF256B" w14:paraId="2DB0CECF"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68685FF"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31CF52B7"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79A51077" w14:textId="77777777" w:rsidR="0010409E" w:rsidRDefault="0010409E" w:rsidP="00071EDA">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4C75AB34" w14:textId="77777777" w:rsidR="0010409E" w:rsidRDefault="0010409E" w:rsidP="00071EDA">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5935BB09"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7D553D9B"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4A294E61" w14:textId="77777777" w:rsidR="0010409E" w:rsidRDefault="0010409E" w:rsidP="00071EDA">
            <w:pPr>
              <w:pStyle w:val="TableText"/>
            </w:pPr>
          </w:p>
        </w:tc>
      </w:tr>
      <w:tr w:rsidR="0010409E" w:rsidRPr="00DF256B" w14:paraId="2A5F9AB7"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2FAA06E"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13E995DF"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032753DF" w14:textId="141BFA61" w:rsidR="0010409E" w:rsidRDefault="0010409E">
            <w:pPr>
              <w:pStyle w:val="TableText"/>
            </w:pPr>
            <w:r>
              <w:t>Select the FY15RQTC007H</w:t>
            </w:r>
            <w:r w:rsidR="00C46B57">
              <w:t>2</w:t>
            </w:r>
            <w:r>
              <w:t>-</w:t>
            </w:r>
            <w:r w:rsidR="00756ABD">
              <w:t>05</w:t>
            </w:r>
            <w:r>
              <w:t xml:space="preserve"> request message file</w:t>
            </w:r>
          </w:p>
        </w:tc>
        <w:tc>
          <w:tcPr>
            <w:tcW w:w="2244" w:type="dxa"/>
            <w:tcBorders>
              <w:top w:val="single" w:sz="6" w:space="0" w:color="auto"/>
              <w:left w:val="single" w:sz="6" w:space="0" w:color="auto"/>
              <w:bottom w:val="single" w:sz="6" w:space="0" w:color="auto"/>
              <w:right w:val="single" w:sz="6" w:space="0" w:color="auto"/>
            </w:tcBorders>
          </w:tcPr>
          <w:p w14:paraId="16C94CE8" w14:textId="77777777" w:rsidR="0010409E" w:rsidRDefault="0010409E" w:rsidP="00071EDA">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43983148"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40A76F33"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7261BB69" w14:textId="77777777" w:rsidR="0010409E" w:rsidRDefault="0010409E" w:rsidP="00071EDA">
            <w:pPr>
              <w:pStyle w:val="TableText"/>
            </w:pPr>
            <w:r>
              <w:t>HI01-2=F05</w:t>
            </w:r>
          </w:p>
        </w:tc>
      </w:tr>
      <w:tr w:rsidR="0010409E" w:rsidRPr="00DF256B" w14:paraId="503A0534"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0BF23CA"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2FCCD6E6"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605CF937" w14:textId="228ED399" w:rsidR="0010409E" w:rsidRDefault="0010409E" w:rsidP="00071EDA">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69D18DA4" w14:textId="44551C27" w:rsidR="0010409E" w:rsidRDefault="0010409E" w:rsidP="00071EDA">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2733C48A"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0807B48F"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2AA67DEF" w14:textId="77777777" w:rsidR="0010409E" w:rsidRDefault="0010409E" w:rsidP="00071EDA">
            <w:pPr>
              <w:pStyle w:val="TableText"/>
            </w:pPr>
          </w:p>
        </w:tc>
      </w:tr>
      <w:tr w:rsidR="0010409E" w:rsidRPr="00DF256B" w14:paraId="77D1F3C3"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CE66B63"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0EB2AA75"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7741F6C9" w14:textId="77777777" w:rsidR="0010409E" w:rsidRDefault="0010409E" w:rsidP="00071EDA">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38A56446" w14:textId="77777777" w:rsidR="0010409E" w:rsidRDefault="0010409E" w:rsidP="00071EDA">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3C049098"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162BF5C8"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2F80B5FA" w14:textId="77777777" w:rsidR="0010409E" w:rsidRDefault="0010409E" w:rsidP="00071EDA">
            <w:pPr>
              <w:pStyle w:val="TableText"/>
            </w:pPr>
          </w:p>
        </w:tc>
      </w:tr>
      <w:tr w:rsidR="0010409E" w:rsidRPr="00DF256B" w14:paraId="251A0E88"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C8165AB"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1B262545"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21707ADF" w14:textId="106110D1" w:rsidR="0010409E" w:rsidRDefault="0010409E">
            <w:pPr>
              <w:pStyle w:val="TableText"/>
            </w:pPr>
            <w:r>
              <w:t>Select the FY15RQTC007H</w:t>
            </w:r>
            <w:r w:rsidR="00C46B57">
              <w:t>2</w:t>
            </w:r>
            <w:r>
              <w:t>-</w:t>
            </w:r>
            <w:r w:rsidR="00756ABD">
              <w:t>06</w:t>
            </w:r>
            <w:r>
              <w:t xml:space="preserve"> request message file</w:t>
            </w:r>
          </w:p>
        </w:tc>
        <w:tc>
          <w:tcPr>
            <w:tcW w:w="2244" w:type="dxa"/>
            <w:tcBorders>
              <w:top w:val="single" w:sz="6" w:space="0" w:color="auto"/>
              <w:left w:val="single" w:sz="6" w:space="0" w:color="auto"/>
              <w:bottom w:val="single" w:sz="6" w:space="0" w:color="auto"/>
              <w:right w:val="single" w:sz="6" w:space="0" w:color="auto"/>
            </w:tcBorders>
          </w:tcPr>
          <w:p w14:paraId="73267654" w14:textId="77777777" w:rsidR="0010409E" w:rsidRDefault="0010409E" w:rsidP="00071EDA">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259672FF"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17C66B7E"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321685DC" w14:textId="77777777" w:rsidR="0010409E" w:rsidRDefault="0010409E" w:rsidP="00071EDA">
            <w:pPr>
              <w:pStyle w:val="TableText"/>
            </w:pPr>
            <w:r>
              <w:t>HI01-2=F06</w:t>
            </w:r>
          </w:p>
        </w:tc>
      </w:tr>
      <w:tr w:rsidR="0010409E" w:rsidRPr="00DF256B" w14:paraId="084C7873"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3AC476D"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333D2080"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4B14AABD" w14:textId="17558951" w:rsidR="0010409E" w:rsidRDefault="0010409E" w:rsidP="00071EDA">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72E6DF23" w14:textId="52AE39EF" w:rsidR="0010409E" w:rsidRDefault="0010409E" w:rsidP="00071EDA">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1E0B30B0"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2E5783DD"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6E6A8A67" w14:textId="77777777" w:rsidR="0010409E" w:rsidRDefault="0010409E" w:rsidP="00071EDA">
            <w:pPr>
              <w:pStyle w:val="TableText"/>
            </w:pPr>
          </w:p>
        </w:tc>
      </w:tr>
      <w:tr w:rsidR="0010409E" w:rsidRPr="00DF256B" w14:paraId="728F61D8"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8B57DF5"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65AE2A52"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659A719D" w14:textId="77777777" w:rsidR="0010409E" w:rsidRDefault="0010409E" w:rsidP="00071EDA">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71058E77" w14:textId="77777777" w:rsidR="0010409E" w:rsidRDefault="0010409E" w:rsidP="00071EDA">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7D3763C9"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50FC2043"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736E891F" w14:textId="77777777" w:rsidR="0010409E" w:rsidRDefault="0010409E" w:rsidP="00071EDA">
            <w:pPr>
              <w:pStyle w:val="TableText"/>
            </w:pPr>
          </w:p>
        </w:tc>
      </w:tr>
      <w:tr w:rsidR="0010409E" w:rsidRPr="00DF256B" w14:paraId="703ACABE"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1A997C7"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62306DF4"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76F7207A" w14:textId="76CED087" w:rsidR="0010409E" w:rsidRDefault="0010409E">
            <w:pPr>
              <w:pStyle w:val="TableText"/>
            </w:pPr>
            <w:r>
              <w:t>Select the FY15RQTC007H</w:t>
            </w:r>
            <w:r w:rsidR="00C46B57">
              <w:t>2</w:t>
            </w:r>
            <w:r>
              <w:t>-</w:t>
            </w:r>
            <w:r w:rsidR="00756ABD">
              <w:t>07</w:t>
            </w:r>
            <w:r>
              <w:t xml:space="preserve"> request message file</w:t>
            </w:r>
          </w:p>
        </w:tc>
        <w:tc>
          <w:tcPr>
            <w:tcW w:w="2244" w:type="dxa"/>
            <w:tcBorders>
              <w:top w:val="single" w:sz="6" w:space="0" w:color="auto"/>
              <w:left w:val="single" w:sz="6" w:space="0" w:color="auto"/>
              <w:bottom w:val="single" w:sz="6" w:space="0" w:color="auto"/>
              <w:right w:val="single" w:sz="6" w:space="0" w:color="auto"/>
            </w:tcBorders>
          </w:tcPr>
          <w:p w14:paraId="01A5D0C6" w14:textId="77777777" w:rsidR="0010409E" w:rsidRDefault="0010409E" w:rsidP="00071EDA">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5146F77F"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2A91AC7D"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31930530" w14:textId="77777777" w:rsidR="0010409E" w:rsidRDefault="0010409E" w:rsidP="00071EDA">
            <w:pPr>
              <w:pStyle w:val="TableText"/>
            </w:pPr>
            <w:r>
              <w:t>HI01-2=F07</w:t>
            </w:r>
          </w:p>
        </w:tc>
      </w:tr>
      <w:tr w:rsidR="0010409E" w:rsidRPr="00DF256B" w14:paraId="15B0288A"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A80BFBB"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58482134"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622EB18A" w14:textId="47A20669" w:rsidR="0010409E" w:rsidRDefault="0010409E" w:rsidP="00071EDA">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345DD952" w14:textId="0B3A61F6" w:rsidR="0010409E" w:rsidRDefault="0010409E" w:rsidP="00071EDA">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0F66DEA2"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78779708"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1EEA183A" w14:textId="77777777" w:rsidR="0010409E" w:rsidRDefault="0010409E" w:rsidP="00071EDA">
            <w:pPr>
              <w:pStyle w:val="TableText"/>
            </w:pPr>
          </w:p>
        </w:tc>
      </w:tr>
      <w:tr w:rsidR="0010409E" w:rsidRPr="00DF256B" w14:paraId="7586BDA3"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20FE3D7"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56A4814D"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00014AC8" w14:textId="77777777" w:rsidR="0010409E" w:rsidRDefault="0010409E" w:rsidP="00071EDA">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4C9E8C09" w14:textId="77777777" w:rsidR="0010409E" w:rsidRDefault="0010409E" w:rsidP="00071EDA">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796F03A5"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32EBB87E"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181194D0" w14:textId="77777777" w:rsidR="0010409E" w:rsidRDefault="0010409E" w:rsidP="00071EDA">
            <w:pPr>
              <w:pStyle w:val="TableText"/>
            </w:pPr>
          </w:p>
        </w:tc>
      </w:tr>
      <w:tr w:rsidR="0010409E" w:rsidRPr="00DF256B" w14:paraId="19A9281A"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D25FA65"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4503C8FC"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3D4252A6" w14:textId="7722CA7E" w:rsidR="0010409E" w:rsidRDefault="0010409E">
            <w:pPr>
              <w:pStyle w:val="TableText"/>
            </w:pPr>
            <w:r>
              <w:t>Select the FY15RQTC007H</w:t>
            </w:r>
            <w:r w:rsidR="00C46B57">
              <w:t>2</w:t>
            </w:r>
            <w:r>
              <w:t>-</w:t>
            </w:r>
            <w:r w:rsidR="00756ABD">
              <w:t>08</w:t>
            </w:r>
            <w:r>
              <w:t xml:space="preserve"> request message file</w:t>
            </w:r>
          </w:p>
        </w:tc>
        <w:tc>
          <w:tcPr>
            <w:tcW w:w="2244" w:type="dxa"/>
            <w:tcBorders>
              <w:top w:val="single" w:sz="6" w:space="0" w:color="auto"/>
              <w:left w:val="single" w:sz="6" w:space="0" w:color="auto"/>
              <w:bottom w:val="single" w:sz="6" w:space="0" w:color="auto"/>
              <w:right w:val="single" w:sz="6" w:space="0" w:color="auto"/>
            </w:tcBorders>
          </w:tcPr>
          <w:p w14:paraId="346981BF" w14:textId="77777777" w:rsidR="0010409E" w:rsidRDefault="0010409E" w:rsidP="00071EDA">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4EA35540"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6B0A626C"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086EB1D7" w14:textId="77777777" w:rsidR="0010409E" w:rsidRDefault="0010409E" w:rsidP="00071EDA">
            <w:pPr>
              <w:pStyle w:val="TableText"/>
            </w:pPr>
            <w:r>
              <w:t>HI01-2=F08</w:t>
            </w:r>
          </w:p>
        </w:tc>
      </w:tr>
      <w:tr w:rsidR="0010409E" w:rsidRPr="00DF256B" w14:paraId="202F767B"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9741A42"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461FFAEB"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53E9D1E7" w14:textId="1F77DADC" w:rsidR="0010409E" w:rsidRDefault="0010409E" w:rsidP="00071EDA">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4C265E2A" w14:textId="1D2F150B" w:rsidR="0010409E" w:rsidRDefault="0010409E" w:rsidP="00071EDA">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76F74387"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06E67CD2"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534F319F" w14:textId="77777777" w:rsidR="0010409E" w:rsidRDefault="0010409E" w:rsidP="00071EDA">
            <w:pPr>
              <w:pStyle w:val="TableText"/>
            </w:pPr>
          </w:p>
        </w:tc>
      </w:tr>
      <w:tr w:rsidR="0010409E" w:rsidRPr="00DF256B" w14:paraId="4B8E47C4"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7E11EBB"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7264C1CC"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1E6BB575" w14:textId="77777777" w:rsidR="0010409E" w:rsidRDefault="0010409E" w:rsidP="00071EDA">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251D1735" w14:textId="77777777" w:rsidR="0010409E" w:rsidRDefault="0010409E" w:rsidP="00071EDA">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8100D97"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4AE642AE"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7E98EB78" w14:textId="77777777" w:rsidR="0010409E" w:rsidRDefault="0010409E" w:rsidP="00071EDA">
            <w:pPr>
              <w:pStyle w:val="TableText"/>
            </w:pPr>
          </w:p>
        </w:tc>
      </w:tr>
      <w:tr w:rsidR="0010409E" w:rsidRPr="00DF256B" w14:paraId="72FDAAFE"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C63F6B5"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11FC42B1"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159737FA" w14:textId="0CBF42EE" w:rsidR="0010409E" w:rsidRDefault="0010409E">
            <w:pPr>
              <w:pStyle w:val="TableText"/>
            </w:pPr>
            <w:r>
              <w:t>Select the FY15RQTC007H</w:t>
            </w:r>
            <w:r w:rsidR="00C46B57">
              <w:t>2</w:t>
            </w:r>
            <w:r>
              <w:t>-</w:t>
            </w:r>
            <w:r w:rsidR="00756ABD">
              <w:t>09</w:t>
            </w:r>
            <w:r>
              <w:t xml:space="preserve"> request message file</w:t>
            </w:r>
          </w:p>
        </w:tc>
        <w:tc>
          <w:tcPr>
            <w:tcW w:w="2244" w:type="dxa"/>
            <w:tcBorders>
              <w:top w:val="single" w:sz="6" w:space="0" w:color="auto"/>
              <w:left w:val="single" w:sz="6" w:space="0" w:color="auto"/>
              <w:bottom w:val="single" w:sz="6" w:space="0" w:color="auto"/>
              <w:right w:val="single" w:sz="6" w:space="0" w:color="auto"/>
            </w:tcBorders>
          </w:tcPr>
          <w:p w14:paraId="654B23B8" w14:textId="77777777" w:rsidR="0010409E" w:rsidRDefault="0010409E" w:rsidP="00071EDA">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0EA64900"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1C4B41D8"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0E29C1D4" w14:textId="77777777" w:rsidR="0010409E" w:rsidRDefault="0010409E" w:rsidP="00071EDA">
            <w:pPr>
              <w:pStyle w:val="TableText"/>
            </w:pPr>
            <w:r>
              <w:t>HI01-2=F10</w:t>
            </w:r>
          </w:p>
        </w:tc>
      </w:tr>
      <w:tr w:rsidR="0010409E" w:rsidRPr="00DF256B" w14:paraId="3BB078CC"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895CF55"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763FA97F"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03566121" w14:textId="693757CA" w:rsidR="0010409E" w:rsidRDefault="0010409E" w:rsidP="00071EDA">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23D8E95C" w14:textId="43DF2DA9" w:rsidR="0010409E" w:rsidRDefault="0010409E" w:rsidP="00071EDA">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537D3501"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05674541"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65D87294" w14:textId="77777777" w:rsidR="0010409E" w:rsidRDefault="0010409E" w:rsidP="00071EDA">
            <w:pPr>
              <w:pStyle w:val="TableText"/>
            </w:pPr>
          </w:p>
        </w:tc>
      </w:tr>
      <w:tr w:rsidR="0010409E" w:rsidRPr="00DF256B" w14:paraId="06FC6E68"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C170C90"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1B49E414"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7CBF9F2A" w14:textId="77777777" w:rsidR="0010409E" w:rsidRDefault="0010409E" w:rsidP="00071EDA">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5E4A0E89" w14:textId="77777777" w:rsidR="0010409E" w:rsidRDefault="0010409E" w:rsidP="00071EDA">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5A1C7669"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10F76F6B"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7F7A041B" w14:textId="77777777" w:rsidR="0010409E" w:rsidRDefault="0010409E" w:rsidP="00071EDA">
            <w:pPr>
              <w:pStyle w:val="TableText"/>
            </w:pPr>
          </w:p>
        </w:tc>
      </w:tr>
      <w:tr w:rsidR="0010409E" w:rsidRPr="00DF256B" w14:paraId="5F9DDBE5"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D244328"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133111ED"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5C897402" w14:textId="20776161" w:rsidR="0010409E" w:rsidRDefault="0010409E">
            <w:pPr>
              <w:pStyle w:val="TableText"/>
            </w:pPr>
            <w:r>
              <w:t>Select the FY15RQTC007H</w:t>
            </w:r>
            <w:r w:rsidR="00C46B57">
              <w:t>2</w:t>
            </w:r>
            <w:r>
              <w:t>-</w:t>
            </w:r>
            <w:r w:rsidR="007966A7">
              <w:t>10</w:t>
            </w:r>
            <w:r>
              <w:t xml:space="preserve"> request message file</w:t>
            </w:r>
          </w:p>
        </w:tc>
        <w:tc>
          <w:tcPr>
            <w:tcW w:w="2244" w:type="dxa"/>
            <w:tcBorders>
              <w:top w:val="single" w:sz="6" w:space="0" w:color="auto"/>
              <w:left w:val="single" w:sz="6" w:space="0" w:color="auto"/>
              <w:bottom w:val="single" w:sz="6" w:space="0" w:color="auto"/>
              <w:right w:val="single" w:sz="6" w:space="0" w:color="auto"/>
            </w:tcBorders>
          </w:tcPr>
          <w:p w14:paraId="2034526F" w14:textId="77777777" w:rsidR="0010409E" w:rsidRDefault="0010409E" w:rsidP="00071EDA">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124B40C6"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6C00943D"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6D43DDB8" w14:textId="77777777" w:rsidR="0010409E" w:rsidRDefault="0010409E" w:rsidP="00071EDA">
            <w:pPr>
              <w:pStyle w:val="TableText"/>
            </w:pPr>
            <w:r>
              <w:t>HI01-2=F20</w:t>
            </w:r>
          </w:p>
        </w:tc>
      </w:tr>
      <w:tr w:rsidR="0010409E" w:rsidRPr="00DF256B" w14:paraId="491A1852"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609CA5D"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00A53A64"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5DBDB151" w14:textId="42FEAA03" w:rsidR="0010409E" w:rsidRDefault="0010409E" w:rsidP="00071EDA">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514869F6" w14:textId="5E1B571A" w:rsidR="0010409E" w:rsidRDefault="0010409E" w:rsidP="00071EDA">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6215D922"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7B37D43A"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27D59DF9" w14:textId="77777777" w:rsidR="0010409E" w:rsidRDefault="0010409E" w:rsidP="00071EDA">
            <w:pPr>
              <w:pStyle w:val="TableText"/>
            </w:pPr>
          </w:p>
        </w:tc>
      </w:tr>
      <w:tr w:rsidR="0010409E" w:rsidRPr="00DF256B" w14:paraId="4CE25035"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923EAD8"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41F506E8"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7016D316" w14:textId="77777777" w:rsidR="0010409E" w:rsidRDefault="0010409E" w:rsidP="00071EDA">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36ACE6E8" w14:textId="77777777" w:rsidR="0010409E" w:rsidRDefault="0010409E" w:rsidP="00071EDA">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22232C1F"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3A6072EF"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21261437" w14:textId="77777777" w:rsidR="0010409E" w:rsidRDefault="0010409E" w:rsidP="00071EDA">
            <w:pPr>
              <w:pStyle w:val="TableText"/>
            </w:pPr>
          </w:p>
        </w:tc>
      </w:tr>
      <w:tr w:rsidR="0010409E" w:rsidRPr="00DF256B" w14:paraId="5FA290D4"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12BCD02"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286491B5"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35368746" w14:textId="1EDF9391" w:rsidR="0010409E" w:rsidRDefault="0010409E">
            <w:pPr>
              <w:pStyle w:val="TableText"/>
            </w:pPr>
            <w:r>
              <w:t>Select the FY15RQTC007H</w:t>
            </w:r>
            <w:r w:rsidR="00C46B57">
              <w:t>2</w:t>
            </w:r>
            <w:r>
              <w:t>-</w:t>
            </w:r>
            <w:r w:rsidR="007966A7">
              <w:t>11</w:t>
            </w:r>
            <w:r>
              <w:t xml:space="preserve"> request message file</w:t>
            </w:r>
          </w:p>
        </w:tc>
        <w:tc>
          <w:tcPr>
            <w:tcW w:w="2244" w:type="dxa"/>
            <w:tcBorders>
              <w:top w:val="single" w:sz="6" w:space="0" w:color="auto"/>
              <w:left w:val="single" w:sz="6" w:space="0" w:color="auto"/>
              <w:bottom w:val="single" w:sz="6" w:space="0" w:color="auto"/>
              <w:right w:val="single" w:sz="6" w:space="0" w:color="auto"/>
            </w:tcBorders>
          </w:tcPr>
          <w:p w14:paraId="07F05CF4" w14:textId="77777777" w:rsidR="0010409E" w:rsidRDefault="0010409E" w:rsidP="00071EDA">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2B2AABEC"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1F1247D1"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1B59D08E" w14:textId="77777777" w:rsidR="0010409E" w:rsidRDefault="0010409E" w:rsidP="00071EDA">
            <w:pPr>
              <w:pStyle w:val="TableText"/>
            </w:pPr>
            <w:r>
              <w:t>HI01-2=F30</w:t>
            </w:r>
          </w:p>
        </w:tc>
      </w:tr>
      <w:tr w:rsidR="0010409E" w:rsidRPr="00DF256B" w14:paraId="695CB5E6"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A9B0C86"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293C6605"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0D2292AE" w14:textId="6B4FF0A0" w:rsidR="0010409E" w:rsidRDefault="0010409E" w:rsidP="00071EDA">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0261CDEB" w14:textId="476A2EC9" w:rsidR="0010409E" w:rsidRDefault="0010409E" w:rsidP="00071EDA">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7D256664"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1ED6091D"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14284E9E" w14:textId="77777777" w:rsidR="0010409E" w:rsidRDefault="0010409E" w:rsidP="00071EDA">
            <w:pPr>
              <w:pStyle w:val="TableText"/>
            </w:pPr>
          </w:p>
        </w:tc>
      </w:tr>
      <w:tr w:rsidR="0010409E" w:rsidRPr="00DF256B" w14:paraId="62CF1BED"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4BB22BB"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3A30222C"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639BBB56" w14:textId="77777777" w:rsidR="0010409E" w:rsidRDefault="0010409E" w:rsidP="00071EDA">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686ECBC6" w14:textId="77777777" w:rsidR="0010409E" w:rsidRDefault="0010409E" w:rsidP="00071EDA">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7D8C5C98"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0CC9221E"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1B2E85C8" w14:textId="77777777" w:rsidR="0010409E" w:rsidRDefault="0010409E" w:rsidP="00071EDA">
            <w:pPr>
              <w:pStyle w:val="TableText"/>
            </w:pPr>
          </w:p>
        </w:tc>
      </w:tr>
      <w:tr w:rsidR="0010409E" w:rsidRPr="00DF256B" w14:paraId="12FAA400"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E6F3DDF"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4CA567A2"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0085809B" w14:textId="022CE68A" w:rsidR="0010409E" w:rsidRDefault="0010409E">
            <w:pPr>
              <w:pStyle w:val="TableText"/>
            </w:pPr>
            <w:r>
              <w:t>Select the FY15RQTC007H</w:t>
            </w:r>
            <w:r w:rsidR="00C46B57">
              <w:t>2</w:t>
            </w:r>
            <w:r>
              <w:t>-</w:t>
            </w:r>
            <w:r w:rsidR="007966A7">
              <w:t>12</w:t>
            </w:r>
            <w:r>
              <w:t xml:space="preserve"> request message file</w:t>
            </w:r>
          </w:p>
        </w:tc>
        <w:tc>
          <w:tcPr>
            <w:tcW w:w="2244" w:type="dxa"/>
            <w:tcBorders>
              <w:top w:val="single" w:sz="6" w:space="0" w:color="auto"/>
              <w:left w:val="single" w:sz="6" w:space="0" w:color="auto"/>
              <w:bottom w:val="single" w:sz="6" w:space="0" w:color="auto"/>
              <w:right w:val="single" w:sz="6" w:space="0" w:color="auto"/>
            </w:tcBorders>
          </w:tcPr>
          <w:p w14:paraId="1CA36A1E" w14:textId="77777777" w:rsidR="0010409E" w:rsidRDefault="0010409E" w:rsidP="00071EDA">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442AB008"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34AFEB8D"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5BEC4AB3" w14:textId="77777777" w:rsidR="0010409E" w:rsidRDefault="0010409E" w:rsidP="00071EDA">
            <w:pPr>
              <w:pStyle w:val="TableText"/>
            </w:pPr>
            <w:r>
              <w:t>HI01-2=F40</w:t>
            </w:r>
          </w:p>
        </w:tc>
      </w:tr>
      <w:tr w:rsidR="0010409E" w:rsidRPr="00DF256B" w14:paraId="29AD1108"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47247DA"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1F3B4459"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3FB9CF1E" w14:textId="252CE5BB" w:rsidR="0010409E" w:rsidRDefault="0010409E" w:rsidP="00071EDA">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564B81FF" w14:textId="37942E73" w:rsidR="0010409E" w:rsidRDefault="0010409E" w:rsidP="00071EDA">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29C6F425"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5091077B"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66D8E3EE" w14:textId="77777777" w:rsidR="0010409E" w:rsidRDefault="0010409E" w:rsidP="00071EDA">
            <w:pPr>
              <w:pStyle w:val="TableText"/>
            </w:pPr>
          </w:p>
        </w:tc>
      </w:tr>
      <w:tr w:rsidR="0010409E" w:rsidRPr="00DF256B" w14:paraId="2A455C21"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F732523"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2F64A9A0"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43CC26FB" w14:textId="77777777" w:rsidR="0010409E" w:rsidRDefault="0010409E" w:rsidP="00071EDA">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0A004C72" w14:textId="77777777" w:rsidR="0010409E" w:rsidRDefault="0010409E" w:rsidP="00071EDA">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48815C0C"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25B51FC3"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309048CB" w14:textId="77777777" w:rsidR="0010409E" w:rsidRDefault="0010409E" w:rsidP="00071EDA">
            <w:pPr>
              <w:pStyle w:val="TableText"/>
            </w:pPr>
          </w:p>
        </w:tc>
      </w:tr>
      <w:tr w:rsidR="0010409E" w:rsidRPr="00DF256B" w14:paraId="2EC418DE"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1EC234C"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1B12F520"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41529049" w14:textId="0F94ECD7" w:rsidR="0010409E" w:rsidRDefault="0010409E">
            <w:pPr>
              <w:pStyle w:val="TableText"/>
            </w:pPr>
            <w:r>
              <w:t>Select the FY15RQTC007H</w:t>
            </w:r>
            <w:r w:rsidR="00C46B57">
              <w:t>2</w:t>
            </w:r>
            <w:r>
              <w:t>-</w:t>
            </w:r>
            <w:r w:rsidR="007966A7">
              <w:t>13</w:t>
            </w:r>
            <w:r>
              <w:t xml:space="preserve"> request message file</w:t>
            </w:r>
          </w:p>
        </w:tc>
        <w:tc>
          <w:tcPr>
            <w:tcW w:w="2244" w:type="dxa"/>
            <w:tcBorders>
              <w:top w:val="single" w:sz="6" w:space="0" w:color="auto"/>
              <w:left w:val="single" w:sz="6" w:space="0" w:color="auto"/>
              <w:bottom w:val="single" w:sz="6" w:space="0" w:color="auto"/>
              <w:right w:val="single" w:sz="6" w:space="0" w:color="auto"/>
            </w:tcBorders>
          </w:tcPr>
          <w:p w14:paraId="17761B30" w14:textId="77777777" w:rsidR="0010409E" w:rsidRDefault="0010409E" w:rsidP="00071EDA">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28FDABAC"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26AFB7E8"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3E2F11A1" w14:textId="77777777" w:rsidR="0010409E" w:rsidRDefault="0010409E" w:rsidP="00071EDA">
            <w:pPr>
              <w:pStyle w:val="TableText"/>
            </w:pPr>
            <w:r>
              <w:t>HI01-2=F50</w:t>
            </w:r>
          </w:p>
        </w:tc>
      </w:tr>
      <w:tr w:rsidR="0010409E" w:rsidRPr="00DF256B" w14:paraId="52C12145"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3FACC26"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37769CEE"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5C6F291B" w14:textId="4910ABF7" w:rsidR="0010409E" w:rsidRDefault="0010409E" w:rsidP="00071EDA">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2F88D810" w14:textId="24188213" w:rsidR="0010409E" w:rsidRDefault="0010409E" w:rsidP="00071EDA">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2FD59CD4"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30EE41A4"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3F58F523" w14:textId="77777777" w:rsidR="0010409E" w:rsidRDefault="0010409E" w:rsidP="00071EDA">
            <w:pPr>
              <w:pStyle w:val="TableText"/>
            </w:pPr>
          </w:p>
        </w:tc>
      </w:tr>
      <w:tr w:rsidR="0010409E" w:rsidRPr="00DF256B" w14:paraId="48CA1BE8"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62640F0"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14960E1B"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5BA7F042" w14:textId="77777777" w:rsidR="0010409E" w:rsidRDefault="0010409E" w:rsidP="00071EDA">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54B8F4A2" w14:textId="77777777" w:rsidR="0010409E" w:rsidRDefault="0010409E" w:rsidP="00071EDA">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568DD0D4"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19913706"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72F8AB22" w14:textId="77777777" w:rsidR="0010409E" w:rsidRDefault="0010409E" w:rsidP="00071EDA">
            <w:pPr>
              <w:pStyle w:val="TableText"/>
            </w:pPr>
          </w:p>
        </w:tc>
      </w:tr>
      <w:tr w:rsidR="0010409E" w:rsidRPr="00DF256B" w14:paraId="3CF40D11"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C9D6422"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0D171F75"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4B1E7A55" w14:textId="5F4EAA21" w:rsidR="0010409E" w:rsidRDefault="0010409E">
            <w:pPr>
              <w:pStyle w:val="TableText"/>
            </w:pPr>
            <w:r>
              <w:t>Select the FY15RQTC007H</w:t>
            </w:r>
            <w:r w:rsidR="00C46B57">
              <w:t>2</w:t>
            </w:r>
            <w:r>
              <w:t>-</w:t>
            </w:r>
            <w:r w:rsidR="007966A7">
              <w:t>14</w:t>
            </w:r>
            <w:r>
              <w:t xml:space="preserve"> request message file</w:t>
            </w:r>
          </w:p>
        </w:tc>
        <w:tc>
          <w:tcPr>
            <w:tcW w:w="2244" w:type="dxa"/>
            <w:tcBorders>
              <w:top w:val="single" w:sz="6" w:space="0" w:color="auto"/>
              <w:left w:val="single" w:sz="6" w:space="0" w:color="auto"/>
              <w:bottom w:val="single" w:sz="6" w:space="0" w:color="auto"/>
              <w:right w:val="single" w:sz="6" w:space="0" w:color="auto"/>
            </w:tcBorders>
          </w:tcPr>
          <w:p w14:paraId="6B47FCDF" w14:textId="77777777" w:rsidR="0010409E" w:rsidRDefault="0010409E" w:rsidP="00071EDA">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43BCE9BA"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415F6202"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033FAD9D" w14:textId="77777777" w:rsidR="0010409E" w:rsidRDefault="0010409E" w:rsidP="00071EDA">
            <w:pPr>
              <w:pStyle w:val="TableText"/>
            </w:pPr>
            <w:r>
              <w:t>HI01-2=F60</w:t>
            </w:r>
          </w:p>
        </w:tc>
      </w:tr>
      <w:tr w:rsidR="0010409E" w:rsidRPr="00DF256B" w14:paraId="5BA72BCC"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9A62562"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75F51A22"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56F87C2B" w14:textId="303F152E" w:rsidR="0010409E" w:rsidRDefault="0010409E" w:rsidP="00071EDA">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15C0542B" w14:textId="7EA73499" w:rsidR="0010409E" w:rsidRDefault="0010409E" w:rsidP="00071EDA">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0E69A13C"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055B2356"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146757FC" w14:textId="77777777" w:rsidR="0010409E" w:rsidRDefault="0010409E" w:rsidP="00071EDA">
            <w:pPr>
              <w:pStyle w:val="TableText"/>
            </w:pPr>
          </w:p>
        </w:tc>
      </w:tr>
      <w:tr w:rsidR="0010409E" w:rsidRPr="00DF256B" w14:paraId="443FD486"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748155D"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63686BF9"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38030B78" w14:textId="77777777" w:rsidR="0010409E" w:rsidRDefault="0010409E" w:rsidP="00071EDA">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67DBD687" w14:textId="77777777" w:rsidR="0010409E" w:rsidRDefault="0010409E" w:rsidP="00071EDA">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77C1F45F"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66C8DFF6"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4344DF85" w14:textId="77777777" w:rsidR="0010409E" w:rsidRDefault="0010409E" w:rsidP="00071EDA">
            <w:pPr>
              <w:pStyle w:val="TableText"/>
            </w:pPr>
          </w:p>
        </w:tc>
      </w:tr>
      <w:tr w:rsidR="0010409E" w:rsidRPr="00DF256B" w14:paraId="7A20C711"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FC8DF09"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38214B9D"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705E9CB9" w14:textId="67E1A368" w:rsidR="0010409E" w:rsidRDefault="0010409E">
            <w:pPr>
              <w:pStyle w:val="TableText"/>
            </w:pPr>
            <w:r>
              <w:t>Select the FY15RQTC007H</w:t>
            </w:r>
            <w:r w:rsidR="00C46B57">
              <w:t>2</w:t>
            </w:r>
            <w:r w:rsidR="007966A7">
              <w:t>-15</w:t>
            </w:r>
            <w:r>
              <w:t xml:space="preserve"> request message file</w:t>
            </w:r>
          </w:p>
        </w:tc>
        <w:tc>
          <w:tcPr>
            <w:tcW w:w="2244" w:type="dxa"/>
            <w:tcBorders>
              <w:top w:val="single" w:sz="6" w:space="0" w:color="auto"/>
              <w:left w:val="single" w:sz="6" w:space="0" w:color="auto"/>
              <w:bottom w:val="single" w:sz="6" w:space="0" w:color="auto"/>
              <w:right w:val="single" w:sz="6" w:space="0" w:color="auto"/>
            </w:tcBorders>
          </w:tcPr>
          <w:p w14:paraId="78AF6B7A" w14:textId="77777777" w:rsidR="0010409E" w:rsidRDefault="0010409E" w:rsidP="00071EDA">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7CBB1456"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30083289"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45877F05" w14:textId="77777777" w:rsidR="0010409E" w:rsidRDefault="0010409E" w:rsidP="00071EDA">
            <w:pPr>
              <w:pStyle w:val="TableText"/>
            </w:pPr>
            <w:r>
              <w:t>HI01-2=F70</w:t>
            </w:r>
          </w:p>
        </w:tc>
      </w:tr>
      <w:tr w:rsidR="0010409E" w:rsidRPr="00DF256B" w14:paraId="0309006A"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681D8BA"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4E6433A8"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751E96EF" w14:textId="7A936374" w:rsidR="0010409E" w:rsidRDefault="0010409E" w:rsidP="00071EDA">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31914609" w14:textId="61E9DD70" w:rsidR="0010409E" w:rsidRDefault="0010409E" w:rsidP="00071EDA">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2D38A0CF"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707E015C"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2D07104C" w14:textId="77777777" w:rsidR="0010409E" w:rsidRDefault="0010409E" w:rsidP="00071EDA">
            <w:pPr>
              <w:pStyle w:val="TableText"/>
            </w:pPr>
          </w:p>
        </w:tc>
      </w:tr>
      <w:tr w:rsidR="0010409E" w:rsidRPr="00DF256B" w14:paraId="7A4B9DF7"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B619CF5"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3ACF0A32"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33C6EA8F" w14:textId="77777777" w:rsidR="0010409E" w:rsidRDefault="0010409E" w:rsidP="00071EDA">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712148A9" w14:textId="77777777" w:rsidR="0010409E" w:rsidRDefault="0010409E" w:rsidP="00071EDA">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24ED7DFF"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46076A31"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2581A960" w14:textId="77777777" w:rsidR="0010409E" w:rsidRDefault="0010409E" w:rsidP="00071EDA">
            <w:pPr>
              <w:pStyle w:val="TableText"/>
            </w:pPr>
          </w:p>
        </w:tc>
      </w:tr>
      <w:tr w:rsidR="0010409E" w:rsidRPr="00DF256B" w14:paraId="4787FE9F"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1F8019E"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6262F206"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08EBB20A" w14:textId="5646AA71" w:rsidR="0010409E" w:rsidRDefault="0010409E">
            <w:pPr>
              <w:pStyle w:val="TableText"/>
            </w:pPr>
            <w:r>
              <w:t>Select the FY15RQTC007H</w:t>
            </w:r>
            <w:r w:rsidR="00C46B57">
              <w:t>2</w:t>
            </w:r>
            <w:r>
              <w:t>-</w:t>
            </w:r>
            <w:r w:rsidR="007966A7">
              <w:t>16</w:t>
            </w:r>
            <w:r>
              <w:t xml:space="preserve"> request message file</w:t>
            </w:r>
          </w:p>
        </w:tc>
        <w:tc>
          <w:tcPr>
            <w:tcW w:w="2244" w:type="dxa"/>
            <w:tcBorders>
              <w:top w:val="single" w:sz="6" w:space="0" w:color="auto"/>
              <w:left w:val="single" w:sz="6" w:space="0" w:color="auto"/>
              <w:bottom w:val="single" w:sz="6" w:space="0" w:color="auto"/>
              <w:right w:val="single" w:sz="6" w:space="0" w:color="auto"/>
            </w:tcBorders>
          </w:tcPr>
          <w:p w14:paraId="5519E5A6" w14:textId="77777777" w:rsidR="0010409E" w:rsidRDefault="0010409E" w:rsidP="00071EDA">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5D8BFE19"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5E9FFB64"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3A7C2443" w14:textId="77777777" w:rsidR="0010409E" w:rsidRDefault="0010409E" w:rsidP="00071EDA">
            <w:pPr>
              <w:pStyle w:val="TableText"/>
            </w:pPr>
            <w:r>
              <w:t>HI01-2=F85</w:t>
            </w:r>
          </w:p>
        </w:tc>
      </w:tr>
      <w:tr w:rsidR="0010409E" w:rsidRPr="00DF256B" w14:paraId="3A698AB5"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7400343"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7DC9F196"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4745F5F0" w14:textId="4B10D9AA" w:rsidR="0010409E" w:rsidRDefault="0010409E" w:rsidP="00071EDA">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61F8C822" w14:textId="72358BB4" w:rsidR="0010409E" w:rsidRDefault="0010409E" w:rsidP="00071EDA">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2022B94A"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6F2B05CD"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608A72F8" w14:textId="77777777" w:rsidR="0010409E" w:rsidRDefault="0010409E" w:rsidP="00071EDA">
            <w:pPr>
              <w:pStyle w:val="TableText"/>
            </w:pPr>
          </w:p>
        </w:tc>
      </w:tr>
      <w:tr w:rsidR="0010409E" w:rsidRPr="00DF256B" w14:paraId="1BF08502"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DFB09D5"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22B5268B"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1A946735" w14:textId="77777777" w:rsidR="0010409E" w:rsidRDefault="0010409E" w:rsidP="00071EDA">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4A482562" w14:textId="77777777" w:rsidR="0010409E" w:rsidRDefault="0010409E" w:rsidP="00071EDA">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4CCF053B"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3D08801A"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0A272CDB" w14:textId="77777777" w:rsidR="0010409E" w:rsidRDefault="0010409E" w:rsidP="00071EDA">
            <w:pPr>
              <w:pStyle w:val="TableText"/>
            </w:pPr>
          </w:p>
        </w:tc>
      </w:tr>
      <w:tr w:rsidR="0010409E" w:rsidRPr="00DF256B" w14:paraId="7C549C2E"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52B6116"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1C386E26"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3BE663AC" w14:textId="70058CD6" w:rsidR="0010409E" w:rsidRDefault="0010409E">
            <w:pPr>
              <w:pStyle w:val="TableText"/>
            </w:pPr>
            <w:r>
              <w:t>Select the FY15RQTC007H</w:t>
            </w:r>
            <w:r w:rsidR="00C46B57">
              <w:t>2</w:t>
            </w:r>
            <w:r>
              <w:t>-</w:t>
            </w:r>
            <w:r w:rsidR="007966A7">
              <w:t>17</w:t>
            </w:r>
            <w:r>
              <w:t xml:space="preserve"> request message file</w:t>
            </w:r>
          </w:p>
        </w:tc>
        <w:tc>
          <w:tcPr>
            <w:tcW w:w="2244" w:type="dxa"/>
            <w:tcBorders>
              <w:top w:val="single" w:sz="6" w:space="0" w:color="auto"/>
              <w:left w:val="single" w:sz="6" w:space="0" w:color="auto"/>
              <w:bottom w:val="single" w:sz="6" w:space="0" w:color="auto"/>
              <w:right w:val="single" w:sz="6" w:space="0" w:color="auto"/>
            </w:tcBorders>
          </w:tcPr>
          <w:p w14:paraId="108A9C59" w14:textId="77777777" w:rsidR="0010409E" w:rsidRDefault="0010409E" w:rsidP="00071EDA">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309CB429"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06B85AB8"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697D05CE" w14:textId="77777777" w:rsidR="0010409E" w:rsidRDefault="0010409E" w:rsidP="00071EDA">
            <w:pPr>
              <w:pStyle w:val="TableText"/>
            </w:pPr>
            <w:r>
              <w:t>HI01-2=F86</w:t>
            </w:r>
          </w:p>
        </w:tc>
      </w:tr>
      <w:tr w:rsidR="0010409E" w:rsidRPr="00DF256B" w14:paraId="403DAA50"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4F88393"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5CDC89C6"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139E55F0" w14:textId="50E649ED" w:rsidR="0010409E" w:rsidRDefault="0010409E" w:rsidP="00071EDA">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3C5385F8" w14:textId="2BD16581" w:rsidR="0010409E" w:rsidRDefault="0010409E" w:rsidP="00071EDA">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6B475442"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2A7847A9"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6361F695" w14:textId="77777777" w:rsidR="0010409E" w:rsidRDefault="0010409E" w:rsidP="00071EDA">
            <w:pPr>
              <w:pStyle w:val="TableText"/>
            </w:pPr>
          </w:p>
        </w:tc>
      </w:tr>
      <w:tr w:rsidR="0010409E" w:rsidRPr="00DF256B" w14:paraId="05A96F09"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8BBA664"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71EB104F"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61DD9990" w14:textId="77777777" w:rsidR="0010409E" w:rsidRDefault="0010409E" w:rsidP="00071EDA">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0D5914B0" w14:textId="77777777" w:rsidR="0010409E" w:rsidRDefault="0010409E" w:rsidP="00071EDA">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2D7B6294"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71819BE8"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144712D0" w14:textId="77777777" w:rsidR="0010409E" w:rsidRDefault="0010409E" w:rsidP="00071EDA">
            <w:pPr>
              <w:pStyle w:val="TableText"/>
            </w:pPr>
          </w:p>
        </w:tc>
      </w:tr>
      <w:tr w:rsidR="0010409E" w:rsidRPr="00DF256B" w14:paraId="45B8138A"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0156BF5"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60DB7EFA"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5FA32904" w14:textId="1FF8DB24" w:rsidR="0010409E" w:rsidRDefault="0010409E">
            <w:pPr>
              <w:pStyle w:val="TableText"/>
            </w:pPr>
            <w:r>
              <w:t>Select the FY15RQTC007H</w:t>
            </w:r>
            <w:r w:rsidR="00C46B57">
              <w:t>2</w:t>
            </w:r>
            <w:r>
              <w:t>-</w:t>
            </w:r>
            <w:r w:rsidR="007966A7">
              <w:t>18</w:t>
            </w:r>
            <w:r>
              <w:t xml:space="preserve"> request message file</w:t>
            </w:r>
          </w:p>
        </w:tc>
        <w:tc>
          <w:tcPr>
            <w:tcW w:w="2244" w:type="dxa"/>
            <w:tcBorders>
              <w:top w:val="single" w:sz="6" w:space="0" w:color="auto"/>
              <w:left w:val="single" w:sz="6" w:space="0" w:color="auto"/>
              <w:bottom w:val="single" w:sz="6" w:space="0" w:color="auto"/>
              <w:right w:val="single" w:sz="6" w:space="0" w:color="auto"/>
            </w:tcBorders>
          </w:tcPr>
          <w:p w14:paraId="11696362" w14:textId="77777777" w:rsidR="0010409E" w:rsidRDefault="0010409E" w:rsidP="00071EDA">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131673C8"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5F647694"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2C25EB13" w14:textId="77777777" w:rsidR="0010409E" w:rsidRDefault="0010409E" w:rsidP="00071EDA">
            <w:pPr>
              <w:pStyle w:val="TableText"/>
            </w:pPr>
            <w:r>
              <w:t>HI01-2=F87</w:t>
            </w:r>
          </w:p>
        </w:tc>
      </w:tr>
      <w:tr w:rsidR="0010409E" w:rsidRPr="00DF256B" w14:paraId="0B89C811"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1D27497"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41CFAE6E"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5763892D" w14:textId="145E4852" w:rsidR="0010409E" w:rsidRDefault="0010409E" w:rsidP="00071EDA">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20926DAC" w14:textId="78B9A0F3" w:rsidR="0010409E" w:rsidRDefault="0010409E" w:rsidP="00071EDA">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2C862FA9"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32DF2782"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35FB7A26" w14:textId="77777777" w:rsidR="0010409E" w:rsidRDefault="0010409E" w:rsidP="00071EDA">
            <w:pPr>
              <w:pStyle w:val="TableText"/>
            </w:pPr>
          </w:p>
        </w:tc>
      </w:tr>
      <w:tr w:rsidR="0010409E" w:rsidRPr="00DF256B" w14:paraId="26E92BB3"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FCCF9DC"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359A43EA"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7A2C3D6C" w14:textId="77777777" w:rsidR="0010409E" w:rsidRDefault="0010409E" w:rsidP="00071EDA">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0E3D5B23" w14:textId="77777777" w:rsidR="0010409E" w:rsidRDefault="0010409E" w:rsidP="00071EDA">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2DE0DC7"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7BC370BE"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13C926FB" w14:textId="77777777" w:rsidR="0010409E" w:rsidRDefault="0010409E" w:rsidP="00071EDA">
            <w:pPr>
              <w:pStyle w:val="TableText"/>
            </w:pPr>
          </w:p>
        </w:tc>
      </w:tr>
      <w:tr w:rsidR="0010409E" w:rsidRPr="00DF256B" w14:paraId="476AD588"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A3E3490"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1F735D8B"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27D8602F" w14:textId="28FBAF0C" w:rsidR="0010409E" w:rsidRDefault="0010409E">
            <w:pPr>
              <w:pStyle w:val="TableText"/>
            </w:pPr>
            <w:r>
              <w:t>Select the FY15RQTC007H</w:t>
            </w:r>
            <w:r w:rsidR="00C46B57">
              <w:t>2</w:t>
            </w:r>
            <w:r>
              <w:t>-</w:t>
            </w:r>
            <w:r w:rsidR="007966A7">
              <w:t>19</w:t>
            </w:r>
            <w:r>
              <w:t xml:space="preserve"> request message file</w:t>
            </w:r>
          </w:p>
        </w:tc>
        <w:tc>
          <w:tcPr>
            <w:tcW w:w="2244" w:type="dxa"/>
            <w:tcBorders>
              <w:top w:val="single" w:sz="6" w:space="0" w:color="auto"/>
              <w:left w:val="single" w:sz="6" w:space="0" w:color="auto"/>
              <w:bottom w:val="single" w:sz="6" w:space="0" w:color="auto"/>
              <w:right w:val="single" w:sz="6" w:space="0" w:color="auto"/>
            </w:tcBorders>
          </w:tcPr>
          <w:p w14:paraId="32EEB7E0" w14:textId="77777777" w:rsidR="0010409E" w:rsidRDefault="0010409E" w:rsidP="00071EDA">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0B10ED30"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2367F1A1"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65AD60E3" w14:textId="77777777" w:rsidR="0010409E" w:rsidRDefault="0010409E" w:rsidP="00071EDA">
            <w:pPr>
              <w:pStyle w:val="TableText"/>
            </w:pPr>
            <w:r>
              <w:t>HI01-2=F88</w:t>
            </w:r>
          </w:p>
        </w:tc>
      </w:tr>
      <w:tr w:rsidR="0010409E" w:rsidRPr="00DF256B" w14:paraId="045A88F6"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88E9FEA"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4299C839"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20A301FC" w14:textId="08373E6E" w:rsidR="0010409E" w:rsidRDefault="0010409E" w:rsidP="00071EDA">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288FDAC5" w14:textId="46140FAA" w:rsidR="0010409E" w:rsidRDefault="0010409E" w:rsidP="00071EDA">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31C87037"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7185ADBE"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306741F8" w14:textId="77777777" w:rsidR="0010409E" w:rsidRDefault="0010409E" w:rsidP="00071EDA">
            <w:pPr>
              <w:pStyle w:val="TableText"/>
            </w:pPr>
          </w:p>
        </w:tc>
      </w:tr>
      <w:tr w:rsidR="0010409E" w:rsidRPr="00DF256B" w14:paraId="1617B3B5"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044EBE2"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0F19FE84"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7345D761" w14:textId="77777777" w:rsidR="0010409E" w:rsidRDefault="0010409E" w:rsidP="00071EDA">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5964A4BD" w14:textId="77777777" w:rsidR="0010409E" w:rsidRDefault="0010409E" w:rsidP="00071EDA">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0510D449"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71AC9E07"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06376483" w14:textId="77777777" w:rsidR="0010409E" w:rsidRDefault="0010409E" w:rsidP="00071EDA">
            <w:pPr>
              <w:pStyle w:val="TableText"/>
            </w:pPr>
          </w:p>
        </w:tc>
      </w:tr>
      <w:tr w:rsidR="0010409E" w:rsidRPr="00DF256B" w14:paraId="2302E769"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655F07C"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49F794B2"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3A104DBA" w14:textId="5A773753" w:rsidR="0010409E" w:rsidRDefault="0010409E">
            <w:pPr>
              <w:pStyle w:val="TableText"/>
            </w:pPr>
            <w:r>
              <w:t>Select the FY15RQTC007H</w:t>
            </w:r>
            <w:r w:rsidR="00C46B57">
              <w:t>2</w:t>
            </w:r>
            <w:r>
              <w:t>-</w:t>
            </w:r>
            <w:r w:rsidR="007966A7">
              <w:t>20</w:t>
            </w:r>
            <w:r>
              <w:t xml:space="preserve"> request message file</w:t>
            </w:r>
          </w:p>
        </w:tc>
        <w:tc>
          <w:tcPr>
            <w:tcW w:w="2244" w:type="dxa"/>
            <w:tcBorders>
              <w:top w:val="single" w:sz="6" w:space="0" w:color="auto"/>
              <w:left w:val="single" w:sz="6" w:space="0" w:color="auto"/>
              <w:bottom w:val="single" w:sz="6" w:space="0" w:color="auto"/>
              <w:right w:val="single" w:sz="6" w:space="0" w:color="auto"/>
            </w:tcBorders>
          </w:tcPr>
          <w:p w14:paraId="1E82A2FA" w14:textId="77777777" w:rsidR="0010409E" w:rsidRDefault="0010409E" w:rsidP="00071EDA">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14B31276"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34D7F0D7"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5B3F35E1" w14:textId="77777777" w:rsidR="0010409E" w:rsidRDefault="0010409E" w:rsidP="00071EDA">
            <w:pPr>
              <w:pStyle w:val="TableText"/>
            </w:pPr>
            <w:r>
              <w:t>HI01-2=F89</w:t>
            </w:r>
          </w:p>
        </w:tc>
      </w:tr>
      <w:tr w:rsidR="0010409E" w:rsidRPr="00DF256B" w14:paraId="6AD39F4C"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174657C"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296624AF"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4E9A10DC" w14:textId="2D5D16F4" w:rsidR="0010409E" w:rsidRDefault="0010409E" w:rsidP="00071EDA">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0785A61C" w14:textId="13652562" w:rsidR="0010409E" w:rsidRDefault="0010409E" w:rsidP="00071EDA">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2D424003"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619E83A3"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192CE82C" w14:textId="77777777" w:rsidR="0010409E" w:rsidRDefault="0010409E" w:rsidP="00071EDA">
            <w:pPr>
              <w:pStyle w:val="TableText"/>
            </w:pPr>
          </w:p>
        </w:tc>
      </w:tr>
      <w:tr w:rsidR="0010409E" w:rsidRPr="00DF256B" w14:paraId="38E1FCB2"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393131B" w14:textId="77777777" w:rsidR="0010409E" w:rsidRPr="00BF4A23" w:rsidRDefault="0010409E" w:rsidP="00071EDA">
            <w:pPr>
              <w:pStyle w:val="TableText"/>
            </w:pPr>
          </w:p>
        </w:tc>
        <w:tc>
          <w:tcPr>
            <w:tcW w:w="898" w:type="dxa"/>
            <w:tcBorders>
              <w:top w:val="single" w:sz="6" w:space="0" w:color="auto"/>
              <w:left w:val="single" w:sz="6" w:space="0" w:color="auto"/>
              <w:bottom w:val="single" w:sz="6" w:space="0" w:color="auto"/>
              <w:right w:val="single" w:sz="6" w:space="0" w:color="auto"/>
            </w:tcBorders>
          </w:tcPr>
          <w:p w14:paraId="4C50CD3F"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52DECCF1" w14:textId="77777777" w:rsidR="0010409E" w:rsidRDefault="0010409E" w:rsidP="00071EDA">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48691856" w14:textId="77777777" w:rsidR="0010409E" w:rsidRDefault="0010409E" w:rsidP="00071EDA">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02D76C78"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1D68E72D"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5C7969F0" w14:textId="77777777" w:rsidR="0010409E" w:rsidRDefault="0010409E" w:rsidP="00071EDA">
            <w:pPr>
              <w:pStyle w:val="TableText"/>
            </w:pPr>
          </w:p>
        </w:tc>
      </w:tr>
      <w:tr w:rsidR="0010409E" w:rsidRPr="00DF256B" w14:paraId="35774AD6"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0A810B4" w14:textId="77777777" w:rsidR="0010409E" w:rsidRPr="00BF4A23" w:rsidRDefault="0010409E" w:rsidP="00071EDA">
            <w:pPr>
              <w:pStyle w:val="TableText"/>
            </w:pPr>
            <w:r w:rsidRPr="003A26CC">
              <w:t>FS-EP010-012</w:t>
            </w:r>
          </w:p>
        </w:tc>
        <w:tc>
          <w:tcPr>
            <w:tcW w:w="898" w:type="dxa"/>
            <w:tcBorders>
              <w:top w:val="single" w:sz="6" w:space="0" w:color="auto"/>
              <w:left w:val="single" w:sz="6" w:space="0" w:color="auto"/>
              <w:bottom w:val="single" w:sz="6" w:space="0" w:color="auto"/>
              <w:right w:val="single" w:sz="6" w:space="0" w:color="auto"/>
            </w:tcBorders>
          </w:tcPr>
          <w:p w14:paraId="5A95B3A3" w14:textId="77777777" w:rsidR="0010409E" w:rsidRPr="009630B7" w:rsidRDefault="0010409E" w:rsidP="0010409E">
            <w:pPr>
              <w:pStyle w:val="TableText"/>
              <w:numPr>
                <w:ilvl w:val="0"/>
                <w:numId w:val="207"/>
              </w:numPr>
            </w:pPr>
          </w:p>
        </w:tc>
        <w:tc>
          <w:tcPr>
            <w:tcW w:w="4488" w:type="dxa"/>
            <w:tcBorders>
              <w:top w:val="single" w:sz="6" w:space="0" w:color="auto"/>
              <w:left w:val="single" w:sz="6" w:space="0" w:color="auto"/>
              <w:bottom w:val="single" w:sz="6" w:space="0" w:color="auto"/>
              <w:right w:val="single" w:sz="6" w:space="0" w:color="auto"/>
            </w:tcBorders>
          </w:tcPr>
          <w:p w14:paraId="3C1963C9" w14:textId="77777777" w:rsidR="0010409E" w:rsidRDefault="0010409E" w:rsidP="00071EDA">
            <w:pPr>
              <w:pStyle w:val="TableText"/>
            </w:pPr>
            <w:r>
              <w:t>Verify each request is in the queue.</w:t>
            </w:r>
          </w:p>
        </w:tc>
        <w:tc>
          <w:tcPr>
            <w:tcW w:w="2244" w:type="dxa"/>
            <w:tcBorders>
              <w:top w:val="single" w:sz="6" w:space="0" w:color="auto"/>
              <w:left w:val="single" w:sz="6" w:space="0" w:color="auto"/>
              <w:bottom w:val="single" w:sz="6" w:space="0" w:color="auto"/>
              <w:right w:val="single" w:sz="6" w:space="0" w:color="auto"/>
            </w:tcBorders>
          </w:tcPr>
          <w:p w14:paraId="3515DB41" w14:textId="77777777" w:rsidR="0010409E" w:rsidRDefault="0010409E" w:rsidP="00071EDA">
            <w:pPr>
              <w:pStyle w:val="TableText"/>
            </w:pPr>
            <w:r>
              <w:t>Each request is in the queue</w:t>
            </w:r>
          </w:p>
        </w:tc>
        <w:tc>
          <w:tcPr>
            <w:tcW w:w="2244" w:type="dxa"/>
            <w:tcBorders>
              <w:top w:val="single" w:sz="6" w:space="0" w:color="auto"/>
              <w:left w:val="single" w:sz="6" w:space="0" w:color="auto"/>
              <w:bottom w:val="single" w:sz="6" w:space="0" w:color="auto"/>
              <w:right w:val="single" w:sz="6" w:space="0" w:color="auto"/>
            </w:tcBorders>
          </w:tcPr>
          <w:p w14:paraId="22892029" w14:textId="77777777" w:rsidR="0010409E" w:rsidRPr="00DF256B" w:rsidRDefault="0010409E" w:rsidP="00071EDA">
            <w:pPr>
              <w:pStyle w:val="TableText"/>
            </w:pPr>
          </w:p>
        </w:tc>
        <w:tc>
          <w:tcPr>
            <w:tcW w:w="561" w:type="dxa"/>
            <w:tcBorders>
              <w:top w:val="single" w:sz="6" w:space="0" w:color="auto"/>
              <w:left w:val="single" w:sz="6" w:space="0" w:color="auto"/>
              <w:bottom w:val="single" w:sz="6" w:space="0" w:color="auto"/>
              <w:right w:val="single" w:sz="6" w:space="0" w:color="auto"/>
            </w:tcBorders>
          </w:tcPr>
          <w:p w14:paraId="01A38CAE" w14:textId="77777777" w:rsidR="0010409E" w:rsidRPr="00DF256B" w:rsidRDefault="0010409E" w:rsidP="00071EDA">
            <w:pPr>
              <w:pStyle w:val="TableText"/>
            </w:pPr>
          </w:p>
        </w:tc>
        <w:tc>
          <w:tcPr>
            <w:tcW w:w="2244" w:type="dxa"/>
            <w:tcBorders>
              <w:top w:val="single" w:sz="6" w:space="0" w:color="auto"/>
              <w:left w:val="single" w:sz="6" w:space="0" w:color="auto"/>
              <w:bottom w:val="single" w:sz="6" w:space="0" w:color="auto"/>
              <w:right w:val="single" w:sz="12" w:space="0" w:color="auto"/>
            </w:tcBorders>
          </w:tcPr>
          <w:p w14:paraId="7A58A322" w14:textId="77777777" w:rsidR="0010409E" w:rsidRDefault="0010409E" w:rsidP="00071EDA">
            <w:pPr>
              <w:pStyle w:val="TableText"/>
            </w:pPr>
          </w:p>
        </w:tc>
      </w:tr>
    </w:tbl>
    <w:p w14:paraId="4C66483E" w14:textId="77777777" w:rsidR="007966A7" w:rsidRDefault="007966A7" w:rsidP="007966A7">
      <w:pPr>
        <w:pStyle w:val="Caption"/>
      </w:pPr>
    </w:p>
    <w:p w14:paraId="1A2597A3" w14:textId="5A6DD627" w:rsidR="007966A7" w:rsidRPr="003A08F4" w:rsidRDefault="007966A7" w:rsidP="007966A7">
      <w:pPr>
        <w:pStyle w:val="Caption"/>
        <w:rPr>
          <w:strike/>
        </w:rPr>
      </w:pPr>
      <w:bookmarkStart w:id="116" w:name="_Toc456362983"/>
      <w:r w:rsidRPr="003A08F4">
        <w:rPr>
          <w:strike/>
        </w:rPr>
        <w:t xml:space="preserve">Table </w:t>
      </w:r>
      <w:r w:rsidRPr="003A08F4">
        <w:rPr>
          <w:strike/>
        </w:rPr>
        <w:fldChar w:fldCharType="begin"/>
      </w:r>
      <w:r w:rsidRPr="003A08F4">
        <w:rPr>
          <w:strike/>
        </w:rPr>
        <w:instrText xml:space="preserve"> SEQ Table \* ARABIC </w:instrText>
      </w:r>
      <w:r w:rsidRPr="003A08F4">
        <w:rPr>
          <w:strike/>
        </w:rPr>
        <w:fldChar w:fldCharType="separate"/>
      </w:r>
      <w:r w:rsidR="00D16F8F" w:rsidRPr="003A08F4">
        <w:rPr>
          <w:strike/>
          <w:noProof/>
        </w:rPr>
        <w:t>27</w:t>
      </w:r>
      <w:r w:rsidRPr="003A08F4">
        <w:rPr>
          <w:strike/>
          <w:noProof/>
        </w:rPr>
        <w:fldChar w:fldCharType="end"/>
      </w:r>
      <w:r w:rsidRPr="003A08F4">
        <w:rPr>
          <w:strike/>
        </w:rPr>
        <w:t xml:space="preserve"> – TC-007I: Queues GUI – Mental Health Queue – E Loop HI02-2 Segment</w:t>
      </w:r>
      <w:bookmarkEnd w:id="116"/>
    </w:p>
    <w:tbl>
      <w:tblPr>
        <w:tblW w:w="146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944"/>
        <w:gridCol w:w="898"/>
        <w:gridCol w:w="4488"/>
        <w:gridCol w:w="2244"/>
        <w:gridCol w:w="2244"/>
        <w:gridCol w:w="561"/>
        <w:gridCol w:w="2244"/>
      </w:tblGrid>
      <w:tr w:rsidR="007966A7" w:rsidRPr="007C22F6" w14:paraId="0D7E6211" w14:textId="77777777" w:rsidTr="00071EDA">
        <w:trPr>
          <w:cantSplit/>
          <w:tblHeader/>
        </w:trPr>
        <w:tc>
          <w:tcPr>
            <w:tcW w:w="1944" w:type="dxa"/>
            <w:tcBorders>
              <w:top w:val="single" w:sz="12" w:space="0" w:color="auto"/>
              <w:bottom w:val="single" w:sz="6" w:space="0" w:color="auto"/>
            </w:tcBorders>
            <w:shd w:val="clear" w:color="auto" w:fill="D9D9D9" w:themeFill="background1" w:themeFillShade="D9"/>
            <w:vAlign w:val="center"/>
          </w:tcPr>
          <w:p w14:paraId="2F370AAD" w14:textId="77777777" w:rsidR="007966A7" w:rsidRPr="003A08F4" w:rsidRDefault="007966A7" w:rsidP="00071EDA">
            <w:pPr>
              <w:pStyle w:val="TableHeading"/>
              <w:rPr>
                <w:strike/>
              </w:rPr>
            </w:pPr>
            <w:proofErr w:type="spellStart"/>
            <w:r w:rsidRPr="003A08F4">
              <w:rPr>
                <w:strike/>
              </w:rPr>
              <w:t>Req</w:t>
            </w:r>
            <w:proofErr w:type="spellEnd"/>
            <w:r w:rsidRPr="003A08F4">
              <w:rPr>
                <w:strike/>
              </w:rPr>
              <w:t xml:space="preserve"> # Trace</w:t>
            </w:r>
          </w:p>
        </w:tc>
        <w:tc>
          <w:tcPr>
            <w:tcW w:w="898" w:type="dxa"/>
            <w:tcBorders>
              <w:top w:val="single" w:sz="12" w:space="0" w:color="auto"/>
              <w:bottom w:val="single" w:sz="6" w:space="0" w:color="auto"/>
            </w:tcBorders>
            <w:shd w:val="clear" w:color="auto" w:fill="D9D9D9" w:themeFill="background1" w:themeFillShade="D9"/>
            <w:vAlign w:val="center"/>
          </w:tcPr>
          <w:p w14:paraId="6DA16D1B" w14:textId="77777777" w:rsidR="007966A7" w:rsidRPr="003A08F4" w:rsidRDefault="007966A7" w:rsidP="00071EDA">
            <w:pPr>
              <w:pStyle w:val="TableHeading"/>
              <w:rPr>
                <w:strike/>
              </w:rPr>
            </w:pPr>
            <w:r w:rsidRPr="003A08F4">
              <w:rPr>
                <w:strike/>
              </w:rPr>
              <w:t>Test Step</w:t>
            </w:r>
          </w:p>
        </w:tc>
        <w:tc>
          <w:tcPr>
            <w:tcW w:w="4488" w:type="dxa"/>
            <w:tcBorders>
              <w:top w:val="single" w:sz="12" w:space="0" w:color="auto"/>
              <w:bottom w:val="single" w:sz="6" w:space="0" w:color="auto"/>
            </w:tcBorders>
            <w:shd w:val="clear" w:color="auto" w:fill="D9D9D9" w:themeFill="background1" w:themeFillShade="D9"/>
            <w:vAlign w:val="center"/>
          </w:tcPr>
          <w:p w14:paraId="64E391FA" w14:textId="77777777" w:rsidR="007966A7" w:rsidRPr="003A08F4" w:rsidRDefault="007966A7" w:rsidP="00071EDA">
            <w:pPr>
              <w:pStyle w:val="TableHeading"/>
              <w:rPr>
                <w:strike/>
              </w:rPr>
            </w:pPr>
            <w:r w:rsidRPr="003A08F4">
              <w:rPr>
                <w:strike/>
              </w:rPr>
              <w:t>Operator Action</w:t>
            </w:r>
          </w:p>
        </w:tc>
        <w:tc>
          <w:tcPr>
            <w:tcW w:w="2244" w:type="dxa"/>
            <w:tcBorders>
              <w:top w:val="single" w:sz="12" w:space="0" w:color="auto"/>
              <w:bottom w:val="single" w:sz="6" w:space="0" w:color="auto"/>
            </w:tcBorders>
            <w:shd w:val="clear" w:color="auto" w:fill="D9D9D9" w:themeFill="background1" w:themeFillShade="D9"/>
            <w:vAlign w:val="center"/>
          </w:tcPr>
          <w:p w14:paraId="096416B0" w14:textId="77777777" w:rsidR="007966A7" w:rsidRPr="003A08F4" w:rsidRDefault="007966A7" w:rsidP="00071EDA">
            <w:pPr>
              <w:pStyle w:val="TableHeading"/>
              <w:rPr>
                <w:strike/>
              </w:rPr>
            </w:pPr>
            <w:r w:rsidRPr="003A08F4">
              <w:rPr>
                <w:strike/>
              </w:rPr>
              <w:t>Expected Results</w:t>
            </w:r>
          </w:p>
        </w:tc>
        <w:tc>
          <w:tcPr>
            <w:tcW w:w="2244" w:type="dxa"/>
            <w:tcBorders>
              <w:top w:val="single" w:sz="12" w:space="0" w:color="auto"/>
              <w:bottom w:val="single" w:sz="6" w:space="0" w:color="auto"/>
            </w:tcBorders>
            <w:shd w:val="clear" w:color="auto" w:fill="D9D9D9" w:themeFill="background1" w:themeFillShade="D9"/>
            <w:vAlign w:val="center"/>
          </w:tcPr>
          <w:p w14:paraId="5FC722DF" w14:textId="77777777" w:rsidR="007966A7" w:rsidRPr="003A08F4" w:rsidRDefault="007966A7" w:rsidP="00071EDA">
            <w:pPr>
              <w:pStyle w:val="TableHeading"/>
              <w:rPr>
                <w:strike/>
              </w:rPr>
            </w:pPr>
            <w:r w:rsidRPr="003A08F4">
              <w:rPr>
                <w:strike/>
              </w:rPr>
              <w:t>Actual Results</w:t>
            </w:r>
          </w:p>
        </w:tc>
        <w:tc>
          <w:tcPr>
            <w:tcW w:w="561" w:type="dxa"/>
            <w:tcBorders>
              <w:top w:val="single" w:sz="12" w:space="0" w:color="auto"/>
              <w:bottom w:val="single" w:sz="6" w:space="0" w:color="auto"/>
            </w:tcBorders>
            <w:shd w:val="clear" w:color="auto" w:fill="D9D9D9" w:themeFill="background1" w:themeFillShade="D9"/>
            <w:vAlign w:val="center"/>
          </w:tcPr>
          <w:p w14:paraId="7591A30B" w14:textId="77777777" w:rsidR="007966A7" w:rsidRPr="003A08F4" w:rsidRDefault="007966A7" w:rsidP="00071EDA">
            <w:pPr>
              <w:pStyle w:val="TableHeading"/>
              <w:rPr>
                <w:strike/>
              </w:rPr>
            </w:pPr>
            <w:r w:rsidRPr="003A08F4">
              <w:rPr>
                <w:strike/>
              </w:rPr>
              <w:t>P/F</w:t>
            </w:r>
          </w:p>
        </w:tc>
        <w:tc>
          <w:tcPr>
            <w:tcW w:w="2244" w:type="dxa"/>
            <w:tcBorders>
              <w:top w:val="single" w:sz="12" w:space="0" w:color="auto"/>
              <w:bottom w:val="single" w:sz="6" w:space="0" w:color="auto"/>
            </w:tcBorders>
            <w:shd w:val="clear" w:color="auto" w:fill="D9D9D9" w:themeFill="background1" w:themeFillShade="D9"/>
            <w:vAlign w:val="center"/>
          </w:tcPr>
          <w:p w14:paraId="6F28DB9F" w14:textId="77777777" w:rsidR="007966A7" w:rsidRPr="003A08F4" w:rsidRDefault="007966A7" w:rsidP="00071EDA">
            <w:pPr>
              <w:pStyle w:val="TableHeading"/>
              <w:rPr>
                <w:strike/>
              </w:rPr>
            </w:pPr>
            <w:r w:rsidRPr="003A08F4">
              <w:rPr>
                <w:strike/>
              </w:rPr>
              <w:t>Note / Comments</w:t>
            </w:r>
          </w:p>
        </w:tc>
      </w:tr>
      <w:tr w:rsidR="007966A7" w:rsidRPr="007C22F6" w14:paraId="059B5131"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484F107"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B1F84FE"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433DC9E2" w14:textId="79CF1F44" w:rsidR="007966A7" w:rsidRPr="003A08F4" w:rsidRDefault="007966A7">
            <w:pPr>
              <w:pStyle w:val="TableText"/>
              <w:rPr>
                <w:strike/>
              </w:rPr>
            </w:pPr>
            <w:r w:rsidRPr="003A08F4">
              <w:rPr>
                <w:strike/>
              </w:rPr>
              <w:t>Select the FY15RQTC007I-01 request message file</w:t>
            </w:r>
          </w:p>
        </w:tc>
        <w:tc>
          <w:tcPr>
            <w:tcW w:w="2244" w:type="dxa"/>
            <w:tcBorders>
              <w:top w:val="single" w:sz="6" w:space="0" w:color="auto"/>
              <w:left w:val="single" w:sz="6" w:space="0" w:color="auto"/>
              <w:bottom w:val="single" w:sz="6" w:space="0" w:color="auto"/>
              <w:right w:val="single" w:sz="6" w:space="0" w:color="auto"/>
            </w:tcBorders>
          </w:tcPr>
          <w:p w14:paraId="3476B320"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48C2AC2A"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F53A36B"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6B129BE" w14:textId="2D014523" w:rsidR="007966A7" w:rsidRPr="003A08F4" w:rsidRDefault="007966A7">
            <w:pPr>
              <w:pStyle w:val="TableText"/>
              <w:rPr>
                <w:strike/>
              </w:rPr>
            </w:pPr>
            <w:r w:rsidRPr="003A08F4">
              <w:rPr>
                <w:strike/>
              </w:rPr>
              <w:t>HI0</w:t>
            </w:r>
            <w:r w:rsidR="00071EDA" w:rsidRPr="003A08F4">
              <w:rPr>
                <w:strike/>
              </w:rPr>
              <w:t>2</w:t>
            </w:r>
            <w:r w:rsidRPr="003A08F4">
              <w:rPr>
                <w:strike/>
              </w:rPr>
              <w:t>-2=F01</w:t>
            </w:r>
          </w:p>
        </w:tc>
      </w:tr>
      <w:tr w:rsidR="007966A7" w:rsidRPr="007C22F6" w14:paraId="16F84A60"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2867F52"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CCF414E"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66094957" w14:textId="096992AB"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0D4F8020" w14:textId="6E0F05B9"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3DF30638"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F426DD5"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27C55E7" w14:textId="77777777" w:rsidR="007966A7" w:rsidRPr="003A08F4" w:rsidRDefault="007966A7" w:rsidP="00071EDA">
            <w:pPr>
              <w:pStyle w:val="TableText"/>
              <w:rPr>
                <w:strike/>
              </w:rPr>
            </w:pPr>
          </w:p>
        </w:tc>
      </w:tr>
      <w:tr w:rsidR="007966A7" w:rsidRPr="007C22F6" w14:paraId="5B70C107"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E49F4FA"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6480C31"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15086076"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7D694C3B"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4B9E6A92"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76B35B0"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6F761D4" w14:textId="77777777" w:rsidR="007966A7" w:rsidRPr="003A08F4" w:rsidRDefault="007966A7" w:rsidP="00071EDA">
            <w:pPr>
              <w:pStyle w:val="TableText"/>
              <w:rPr>
                <w:strike/>
              </w:rPr>
            </w:pPr>
          </w:p>
        </w:tc>
      </w:tr>
      <w:tr w:rsidR="007966A7" w:rsidRPr="007C22F6" w14:paraId="0BBF7589"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FAA2088"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CAEC5F8"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27ED764A" w14:textId="0EE8A384" w:rsidR="007966A7" w:rsidRPr="003A08F4" w:rsidRDefault="007966A7">
            <w:pPr>
              <w:pStyle w:val="TableText"/>
              <w:rPr>
                <w:strike/>
              </w:rPr>
            </w:pPr>
            <w:r w:rsidRPr="003A08F4">
              <w:rPr>
                <w:strike/>
              </w:rPr>
              <w:t>Select the FY15RQTC007I-02 request message file</w:t>
            </w:r>
          </w:p>
        </w:tc>
        <w:tc>
          <w:tcPr>
            <w:tcW w:w="2244" w:type="dxa"/>
            <w:tcBorders>
              <w:top w:val="single" w:sz="6" w:space="0" w:color="auto"/>
              <w:left w:val="single" w:sz="6" w:space="0" w:color="auto"/>
              <w:bottom w:val="single" w:sz="6" w:space="0" w:color="auto"/>
              <w:right w:val="single" w:sz="6" w:space="0" w:color="auto"/>
            </w:tcBorders>
          </w:tcPr>
          <w:p w14:paraId="5BDFBB64"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3124C23F"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A3CB956"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69EF8E7" w14:textId="5309EC1D" w:rsidR="007966A7" w:rsidRPr="003A08F4" w:rsidRDefault="00071EDA" w:rsidP="00071EDA">
            <w:pPr>
              <w:pStyle w:val="TableText"/>
              <w:rPr>
                <w:strike/>
              </w:rPr>
            </w:pPr>
            <w:r w:rsidRPr="003A08F4">
              <w:rPr>
                <w:strike/>
              </w:rPr>
              <w:t>HI02</w:t>
            </w:r>
            <w:r w:rsidR="007966A7" w:rsidRPr="003A08F4">
              <w:rPr>
                <w:strike/>
              </w:rPr>
              <w:t>-2=F02</w:t>
            </w:r>
          </w:p>
        </w:tc>
      </w:tr>
      <w:tr w:rsidR="007966A7" w:rsidRPr="007C22F6" w14:paraId="1C3FB058"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B0CC469"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3D7E076"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4BCAF36C" w14:textId="3BDD3DBA"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43E946EF" w14:textId="5ED0BFAB"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67530A5A"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7C0FC21"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1956B3C" w14:textId="77777777" w:rsidR="007966A7" w:rsidRPr="003A08F4" w:rsidRDefault="007966A7" w:rsidP="00071EDA">
            <w:pPr>
              <w:pStyle w:val="TableText"/>
              <w:rPr>
                <w:strike/>
              </w:rPr>
            </w:pPr>
          </w:p>
        </w:tc>
      </w:tr>
      <w:tr w:rsidR="007966A7" w:rsidRPr="007C22F6" w14:paraId="3165C1EB"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25CE7C0"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1338B0A"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4169D3C0"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13ED53C8"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12B3C9C5"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6504131"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FE1B83D" w14:textId="77777777" w:rsidR="007966A7" w:rsidRPr="003A08F4" w:rsidRDefault="007966A7" w:rsidP="00071EDA">
            <w:pPr>
              <w:pStyle w:val="TableText"/>
              <w:rPr>
                <w:strike/>
              </w:rPr>
            </w:pPr>
          </w:p>
        </w:tc>
      </w:tr>
      <w:tr w:rsidR="007966A7" w:rsidRPr="007C22F6" w14:paraId="5065C89B"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7CD3255"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610B82E"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4A767342" w14:textId="5BA386B1" w:rsidR="007966A7" w:rsidRPr="003A08F4" w:rsidRDefault="007966A7">
            <w:pPr>
              <w:pStyle w:val="TableText"/>
              <w:rPr>
                <w:strike/>
              </w:rPr>
            </w:pPr>
            <w:r w:rsidRPr="003A08F4">
              <w:rPr>
                <w:strike/>
              </w:rPr>
              <w:t>Select the FY15RQTC007I-03 request message file</w:t>
            </w:r>
          </w:p>
        </w:tc>
        <w:tc>
          <w:tcPr>
            <w:tcW w:w="2244" w:type="dxa"/>
            <w:tcBorders>
              <w:top w:val="single" w:sz="6" w:space="0" w:color="auto"/>
              <w:left w:val="single" w:sz="6" w:space="0" w:color="auto"/>
              <w:bottom w:val="single" w:sz="6" w:space="0" w:color="auto"/>
              <w:right w:val="single" w:sz="6" w:space="0" w:color="auto"/>
            </w:tcBorders>
          </w:tcPr>
          <w:p w14:paraId="3D308DCF"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0ABD0815"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0EBC4DB"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FEBB404" w14:textId="1BE3CCF4" w:rsidR="007966A7" w:rsidRPr="003A08F4" w:rsidRDefault="00071EDA" w:rsidP="00071EDA">
            <w:pPr>
              <w:pStyle w:val="TableText"/>
              <w:rPr>
                <w:strike/>
              </w:rPr>
            </w:pPr>
            <w:r w:rsidRPr="003A08F4">
              <w:rPr>
                <w:strike/>
              </w:rPr>
              <w:t>HI02</w:t>
            </w:r>
            <w:r w:rsidR="007966A7" w:rsidRPr="003A08F4">
              <w:rPr>
                <w:strike/>
              </w:rPr>
              <w:t>-2=F03</w:t>
            </w:r>
          </w:p>
        </w:tc>
      </w:tr>
      <w:tr w:rsidR="007966A7" w:rsidRPr="007C22F6" w14:paraId="7B1D84DD"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BCDC343"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FC8E331"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68C0A065" w14:textId="3F4F6C6D"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40D63B7A" w14:textId="34EC2352"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75B489AA"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A123080"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6DB6E27" w14:textId="77777777" w:rsidR="007966A7" w:rsidRPr="003A08F4" w:rsidRDefault="007966A7" w:rsidP="00071EDA">
            <w:pPr>
              <w:pStyle w:val="TableText"/>
              <w:rPr>
                <w:strike/>
              </w:rPr>
            </w:pPr>
          </w:p>
        </w:tc>
      </w:tr>
      <w:tr w:rsidR="007966A7" w:rsidRPr="007C22F6" w14:paraId="64552EDB"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67F030E"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1A4F1CC"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6FDD0469"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0CFF202A"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3281B404"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4E3BF3E"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02C736F" w14:textId="77777777" w:rsidR="007966A7" w:rsidRPr="003A08F4" w:rsidRDefault="007966A7" w:rsidP="00071EDA">
            <w:pPr>
              <w:pStyle w:val="TableText"/>
              <w:rPr>
                <w:strike/>
              </w:rPr>
            </w:pPr>
          </w:p>
        </w:tc>
      </w:tr>
      <w:tr w:rsidR="007966A7" w:rsidRPr="007C22F6" w14:paraId="1D982EA1"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2F376FA"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128327B"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3E257479" w14:textId="7776B24F" w:rsidR="007966A7" w:rsidRPr="003A08F4" w:rsidRDefault="007966A7">
            <w:pPr>
              <w:pStyle w:val="TableText"/>
              <w:rPr>
                <w:strike/>
              </w:rPr>
            </w:pPr>
            <w:r w:rsidRPr="003A08F4">
              <w:rPr>
                <w:strike/>
              </w:rPr>
              <w:t>Select the FY15RQTC007I-04 request message file</w:t>
            </w:r>
          </w:p>
        </w:tc>
        <w:tc>
          <w:tcPr>
            <w:tcW w:w="2244" w:type="dxa"/>
            <w:tcBorders>
              <w:top w:val="single" w:sz="6" w:space="0" w:color="auto"/>
              <w:left w:val="single" w:sz="6" w:space="0" w:color="auto"/>
              <w:bottom w:val="single" w:sz="6" w:space="0" w:color="auto"/>
              <w:right w:val="single" w:sz="6" w:space="0" w:color="auto"/>
            </w:tcBorders>
          </w:tcPr>
          <w:p w14:paraId="3DF20CFD"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09E9273F"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0934D7D"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E1097B1" w14:textId="4910E6E7" w:rsidR="007966A7" w:rsidRPr="003A08F4" w:rsidRDefault="00071EDA" w:rsidP="00071EDA">
            <w:pPr>
              <w:pStyle w:val="TableText"/>
              <w:rPr>
                <w:strike/>
              </w:rPr>
            </w:pPr>
            <w:r w:rsidRPr="003A08F4">
              <w:rPr>
                <w:strike/>
              </w:rPr>
              <w:t>HI02</w:t>
            </w:r>
            <w:r w:rsidR="007966A7" w:rsidRPr="003A08F4">
              <w:rPr>
                <w:strike/>
              </w:rPr>
              <w:t>-2=F04</w:t>
            </w:r>
          </w:p>
        </w:tc>
      </w:tr>
      <w:tr w:rsidR="007966A7" w:rsidRPr="007C22F6" w14:paraId="1464F3A5"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2419B58"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9F17C66"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203E3198" w14:textId="2A75B52D"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0D015436" w14:textId="20168BE6"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070853BE"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581555F"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DB503F1" w14:textId="77777777" w:rsidR="007966A7" w:rsidRPr="003A08F4" w:rsidRDefault="007966A7" w:rsidP="00071EDA">
            <w:pPr>
              <w:pStyle w:val="TableText"/>
              <w:rPr>
                <w:strike/>
              </w:rPr>
            </w:pPr>
          </w:p>
        </w:tc>
      </w:tr>
      <w:tr w:rsidR="007966A7" w:rsidRPr="007C22F6" w14:paraId="28F4BB7E"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FE3B22A"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D37026C"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2264CB2B"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0FD2F39C"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2AD869FC"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B66B8DF"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ECF1210" w14:textId="77777777" w:rsidR="007966A7" w:rsidRPr="003A08F4" w:rsidRDefault="007966A7" w:rsidP="00071EDA">
            <w:pPr>
              <w:pStyle w:val="TableText"/>
              <w:rPr>
                <w:strike/>
              </w:rPr>
            </w:pPr>
          </w:p>
        </w:tc>
      </w:tr>
      <w:tr w:rsidR="007966A7" w:rsidRPr="007C22F6" w14:paraId="18347712"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FC995C8"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383FEAA"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79CD6D89" w14:textId="5C5329BC" w:rsidR="007966A7" w:rsidRPr="003A08F4" w:rsidRDefault="007966A7">
            <w:pPr>
              <w:pStyle w:val="TableText"/>
              <w:rPr>
                <w:strike/>
              </w:rPr>
            </w:pPr>
            <w:r w:rsidRPr="003A08F4">
              <w:rPr>
                <w:strike/>
              </w:rPr>
              <w:t>Select the FY15RQTC007I-05 request message file</w:t>
            </w:r>
          </w:p>
        </w:tc>
        <w:tc>
          <w:tcPr>
            <w:tcW w:w="2244" w:type="dxa"/>
            <w:tcBorders>
              <w:top w:val="single" w:sz="6" w:space="0" w:color="auto"/>
              <w:left w:val="single" w:sz="6" w:space="0" w:color="auto"/>
              <w:bottom w:val="single" w:sz="6" w:space="0" w:color="auto"/>
              <w:right w:val="single" w:sz="6" w:space="0" w:color="auto"/>
            </w:tcBorders>
          </w:tcPr>
          <w:p w14:paraId="58F0204C"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0F13E372"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9094C1B"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4B96A6B" w14:textId="161A157F" w:rsidR="007966A7" w:rsidRPr="003A08F4" w:rsidRDefault="00071EDA" w:rsidP="00071EDA">
            <w:pPr>
              <w:pStyle w:val="TableText"/>
              <w:rPr>
                <w:strike/>
              </w:rPr>
            </w:pPr>
            <w:r w:rsidRPr="003A08F4">
              <w:rPr>
                <w:strike/>
              </w:rPr>
              <w:t>HI02</w:t>
            </w:r>
            <w:r w:rsidR="007966A7" w:rsidRPr="003A08F4">
              <w:rPr>
                <w:strike/>
              </w:rPr>
              <w:t>-2=F05</w:t>
            </w:r>
          </w:p>
        </w:tc>
      </w:tr>
      <w:tr w:rsidR="007966A7" w:rsidRPr="007C22F6" w14:paraId="3A25975B"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FC8AC1B"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07F54FC"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6FEC24D4" w14:textId="09549605"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514DDEB0" w14:textId="1E8C47FA"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3364E193"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02EA3DC"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851187F" w14:textId="77777777" w:rsidR="007966A7" w:rsidRPr="003A08F4" w:rsidRDefault="007966A7" w:rsidP="00071EDA">
            <w:pPr>
              <w:pStyle w:val="TableText"/>
              <w:rPr>
                <w:strike/>
              </w:rPr>
            </w:pPr>
          </w:p>
        </w:tc>
      </w:tr>
      <w:tr w:rsidR="007966A7" w:rsidRPr="007C22F6" w14:paraId="3972F719"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F2C4205"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FED89FD"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06D39664"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7E3D27F5"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0B32D399"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7EC5625"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0B1A0D0" w14:textId="77777777" w:rsidR="007966A7" w:rsidRPr="003A08F4" w:rsidRDefault="007966A7" w:rsidP="00071EDA">
            <w:pPr>
              <w:pStyle w:val="TableText"/>
              <w:rPr>
                <w:strike/>
              </w:rPr>
            </w:pPr>
          </w:p>
        </w:tc>
      </w:tr>
      <w:tr w:rsidR="007966A7" w:rsidRPr="007C22F6" w14:paraId="6FF74AC6"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A7E4205"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8B760C8"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1E089D85" w14:textId="091A1324" w:rsidR="007966A7" w:rsidRPr="003A08F4" w:rsidRDefault="007966A7">
            <w:pPr>
              <w:pStyle w:val="TableText"/>
              <w:rPr>
                <w:strike/>
              </w:rPr>
            </w:pPr>
            <w:r w:rsidRPr="003A08F4">
              <w:rPr>
                <w:strike/>
              </w:rPr>
              <w:t>Select the FY15RQTC007I-06 request message file</w:t>
            </w:r>
          </w:p>
        </w:tc>
        <w:tc>
          <w:tcPr>
            <w:tcW w:w="2244" w:type="dxa"/>
            <w:tcBorders>
              <w:top w:val="single" w:sz="6" w:space="0" w:color="auto"/>
              <w:left w:val="single" w:sz="6" w:space="0" w:color="auto"/>
              <w:bottom w:val="single" w:sz="6" w:space="0" w:color="auto"/>
              <w:right w:val="single" w:sz="6" w:space="0" w:color="auto"/>
            </w:tcBorders>
          </w:tcPr>
          <w:p w14:paraId="4B8FA805"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612DA434"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F01374F"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CB39210" w14:textId="10CFFE97" w:rsidR="007966A7" w:rsidRPr="003A08F4" w:rsidRDefault="00071EDA" w:rsidP="00071EDA">
            <w:pPr>
              <w:pStyle w:val="TableText"/>
              <w:rPr>
                <w:strike/>
              </w:rPr>
            </w:pPr>
            <w:r w:rsidRPr="003A08F4">
              <w:rPr>
                <w:strike/>
              </w:rPr>
              <w:t>HI02</w:t>
            </w:r>
            <w:r w:rsidR="007966A7" w:rsidRPr="003A08F4">
              <w:rPr>
                <w:strike/>
              </w:rPr>
              <w:t>-2=F06</w:t>
            </w:r>
          </w:p>
        </w:tc>
      </w:tr>
      <w:tr w:rsidR="007966A7" w:rsidRPr="007C22F6" w14:paraId="0D9DA00E"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CFC7B66"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D16E06D"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71ACB6D9" w14:textId="7554183F"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09EF896A" w14:textId="62C6641F"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45774E3F"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D019D35"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1F8B753" w14:textId="77777777" w:rsidR="007966A7" w:rsidRPr="003A08F4" w:rsidRDefault="007966A7" w:rsidP="00071EDA">
            <w:pPr>
              <w:pStyle w:val="TableText"/>
              <w:rPr>
                <w:strike/>
              </w:rPr>
            </w:pPr>
          </w:p>
        </w:tc>
      </w:tr>
      <w:tr w:rsidR="007966A7" w:rsidRPr="007C22F6" w14:paraId="6FE16DD6"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311F5B3"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30BD236"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478C1099"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63659326"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4ACB0347"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94998E7"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77BB527" w14:textId="77777777" w:rsidR="007966A7" w:rsidRPr="003A08F4" w:rsidRDefault="007966A7" w:rsidP="00071EDA">
            <w:pPr>
              <w:pStyle w:val="TableText"/>
              <w:rPr>
                <w:strike/>
              </w:rPr>
            </w:pPr>
          </w:p>
        </w:tc>
      </w:tr>
      <w:tr w:rsidR="007966A7" w:rsidRPr="007C22F6" w14:paraId="279A98CA"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63F8E53"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F43C910"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26854C85" w14:textId="335FF546" w:rsidR="007966A7" w:rsidRPr="003A08F4" w:rsidRDefault="007966A7">
            <w:pPr>
              <w:pStyle w:val="TableText"/>
              <w:rPr>
                <w:strike/>
              </w:rPr>
            </w:pPr>
            <w:r w:rsidRPr="003A08F4">
              <w:rPr>
                <w:strike/>
              </w:rPr>
              <w:t>Select the FY15RQTC007I-07 request message file</w:t>
            </w:r>
          </w:p>
        </w:tc>
        <w:tc>
          <w:tcPr>
            <w:tcW w:w="2244" w:type="dxa"/>
            <w:tcBorders>
              <w:top w:val="single" w:sz="6" w:space="0" w:color="auto"/>
              <w:left w:val="single" w:sz="6" w:space="0" w:color="auto"/>
              <w:bottom w:val="single" w:sz="6" w:space="0" w:color="auto"/>
              <w:right w:val="single" w:sz="6" w:space="0" w:color="auto"/>
            </w:tcBorders>
          </w:tcPr>
          <w:p w14:paraId="62D55EC2"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2EA12D84"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85BF026"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A18E1C7" w14:textId="223EA92D" w:rsidR="007966A7" w:rsidRPr="003A08F4" w:rsidRDefault="00071EDA" w:rsidP="00071EDA">
            <w:pPr>
              <w:pStyle w:val="TableText"/>
              <w:rPr>
                <w:strike/>
              </w:rPr>
            </w:pPr>
            <w:r w:rsidRPr="003A08F4">
              <w:rPr>
                <w:strike/>
              </w:rPr>
              <w:t>HI02</w:t>
            </w:r>
            <w:r w:rsidR="007966A7" w:rsidRPr="003A08F4">
              <w:rPr>
                <w:strike/>
              </w:rPr>
              <w:t>-2=F07</w:t>
            </w:r>
          </w:p>
        </w:tc>
      </w:tr>
      <w:tr w:rsidR="007966A7" w:rsidRPr="007C22F6" w14:paraId="0F82581E"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0E43CD8"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EFF24E6"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1D378444" w14:textId="2C626CA9"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75D9F027" w14:textId="36B3D65A"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44DF0500"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ACF9C27"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9A66520" w14:textId="77777777" w:rsidR="007966A7" w:rsidRPr="003A08F4" w:rsidRDefault="007966A7" w:rsidP="00071EDA">
            <w:pPr>
              <w:pStyle w:val="TableText"/>
              <w:rPr>
                <w:strike/>
              </w:rPr>
            </w:pPr>
          </w:p>
        </w:tc>
      </w:tr>
      <w:tr w:rsidR="007966A7" w:rsidRPr="007C22F6" w14:paraId="38524CD1"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67B220F"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CD664E8"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17E9C863"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7EB948F7"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2531251E"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969AD43"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628DA7B" w14:textId="77777777" w:rsidR="007966A7" w:rsidRPr="003A08F4" w:rsidRDefault="007966A7" w:rsidP="00071EDA">
            <w:pPr>
              <w:pStyle w:val="TableText"/>
              <w:rPr>
                <w:strike/>
              </w:rPr>
            </w:pPr>
          </w:p>
        </w:tc>
      </w:tr>
      <w:tr w:rsidR="007966A7" w:rsidRPr="007C22F6" w14:paraId="36855206"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859C73D"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73D5CC8"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481D3488" w14:textId="63C81452" w:rsidR="007966A7" w:rsidRPr="003A08F4" w:rsidRDefault="007966A7">
            <w:pPr>
              <w:pStyle w:val="TableText"/>
              <w:rPr>
                <w:strike/>
              </w:rPr>
            </w:pPr>
            <w:r w:rsidRPr="003A08F4">
              <w:rPr>
                <w:strike/>
              </w:rPr>
              <w:t>Select the FY15RQTC007I-08 request message file</w:t>
            </w:r>
          </w:p>
        </w:tc>
        <w:tc>
          <w:tcPr>
            <w:tcW w:w="2244" w:type="dxa"/>
            <w:tcBorders>
              <w:top w:val="single" w:sz="6" w:space="0" w:color="auto"/>
              <w:left w:val="single" w:sz="6" w:space="0" w:color="auto"/>
              <w:bottom w:val="single" w:sz="6" w:space="0" w:color="auto"/>
              <w:right w:val="single" w:sz="6" w:space="0" w:color="auto"/>
            </w:tcBorders>
          </w:tcPr>
          <w:p w14:paraId="23751103"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5D1A5E21"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79A011D"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A29894E" w14:textId="64C3FD33" w:rsidR="007966A7" w:rsidRPr="003A08F4" w:rsidRDefault="00071EDA" w:rsidP="00071EDA">
            <w:pPr>
              <w:pStyle w:val="TableText"/>
              <w:rPr>
                <w:strike/>
              </w:rPr>
            </w:pPr>
            <w:r w:rsidRPr="003A08F4">
              <w:rPr>
                <w:strike/>
              </w:rPr>
              <w:t>HI02</w:t>
            </w:r>
            <w:r w:rsidR="007966A7" w:rsidRPr="003A08F4">
              <w:rPr>
                <w:strike/>
              </w:rPr>
              <w:t>-2=F08</w:t>
            </w:r>
          </w:p>
        </w:tc>
      </w:tr>
      <w:tr w:rsidR="007966A7" w:rsidRPr="007C22F6" w14:paraId="4A1EA40B"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3A87E1B"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1FAA80D"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680DD72F" w14:textId="3F6B14A6"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76050574" w14:textId="5467F810"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39AF3C1C"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2A1D983"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6223A2C" w14:textId="77777777" w:rsidR="007966A7" w:rsidRPr="003A08F4" w:rsidRDefault="007966A7" w:rsidP="00071EDA">
            <w:pPr>
              <w:pStyle w:val="TableText"/>
              <w:rPr>
                <w:strike/>
              </w:rPr>
            </w:pPr>
          </w:p>
        </w:tc>
      </w:tr>
      <w:tr w:rsidR="007966A7" w:rsidRPr="007C22F6" w14:paraId="17DAB131"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4880FB8"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2CFB187"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34DA5DE9"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385193A1"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2C99551E"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1631A45"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1F38FA7" w14:textId="77777777" w:rsidR="007966A7" w:rsidRPr="003A08F4" w:rsidRDefault="007966A7" w:rsidP="00071EDA">
            <w:pPr>
              <w:pStyle w:val="TableText"/>
              <w:rPr>
                <w:strike/>
              </w:rPr>
            </w:pPr>
          </w:p>
        </w:tc>
      </w:tr>
      <w:tr w:rsidR="007966A7" w:rsidRPr="007C22F6" w14:paraId="411E59C7"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BCC6F21"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CD02606"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484F7046" w14:textId="2D37076B" w:rsidR="007966A7" w:rsidRPr="003A08F4" w:rsidRDefault="007966A7">
            <w:pPr>
              <w:pStyle w:val="TableText"/>
              <w:rPr>
                <w:strike/>
              </w:rPr>
            </w:pPr>
            <w:r w:rsidRPr="003A08F4">
              <w:rPr>
                <w:strike/>
              </w:rPr>
              <w:t>Select the FY15RQTC007I-09 request message file</w:t>
            </w:r>
          </w:p>
        </w:tc>
        <w:tc>
          <w:tcPr>
            <w:tcW w:w="2244" w:type="dxa"/>
            <w:tcBorders>
              <w:top w:val="single" w:sz="6" w:space="0" w:color="auto"/>
              <w:left w:val="single" w:sz="6" w:space="0" w:color="auto"/>
              <w:bottom w:val="single" w:sz="6" w:space="0" w:color="auto"/>
              <w:right w:val="single" w:sz="6" w:space="0" w:color="auto"/>
            </w:tcBorders>
          </w:tcPr>
          <w:p w14:paraId="2A92FAD5"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63AD8934"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3758934"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F1D464A" w14:textId="1BF6F2EC" w:rsidR="007966A7" w:rsidRPr="003A08F4" w:rsidRDefault="00071EDA" w:rsidP="00071EDA">
            <w:pPr>
              <w:pStyle w:val="TableText"/>
              <w:rPr>
                <w:strike/>
              </w:rPr>
            </w:pPr>
            <w:r w:rsidRPr="003A08F4">
              <w:rPr>
                <w:strike/>
              </w:rPr>
              <w:t>HI02</w:t>
            </w:r>
            <w:r w:rsidR="007966A7" w:rsidRPr="003A08F4">
              <w:rPr>
                <w:strike/>
              </w:rPr>
              <w:t>-2=F10</w:t>
            </w:r>
          </w:p>
        </w:tc>
      </w:tr>
      <w:tr w:rsidR="007966A7" w:rsidRPr="007C22F6" w14:paraId="0F6E301E"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466F96A"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D7B3458"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3A93EFD5" w14:textId="4502597A"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58648C61" w14:textId="6321126A"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246A4273"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B840E1F"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41E74A8" w14:textId="77777777" w:rsidR="007966A7" w:rsidRPr="003A08F4" w:rsidRDefault="007966A7" w:rsidP="00071EDA">
            <w:pPr>
              <w:pStyle w:val="TableText"/>
              <w:rPr>
                <w:strike/>
              </w:rPr>
            </w:pPr>
          </w:p>
        </w:tc>
      </w:tr>
      <w:tr w:rsidR="007966A7" w:rsidRPr="007C22F6" w14:paraId="286DB885"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138B5A2"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79CCD4F"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657D3826"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0FDFEB97"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1C5DB4E8"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1F1F2D6"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9FDCB51" w14:textId="77777777" w:rsidR="007966A7" w:rsidRPr="003A08F4" w:rsidRDefault="007966A7" w:rsidP="00071EDA">
            <w:pPr>
              <w:pStyle w:val="TableText"/>
              <w:rPr>
                <w:strike/>
              </w:rPr>
            </w:pPr>
          </w:p>
        </w:tc>
      </w:tr>
      <w:tr w:rsidR="007966A7" w:rsidRPr="007C22F6" w14:paraId="5F69892B"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44C94D8"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8F6E3BB"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128B5ECB" w14:textId="152D6C57" w:rsidR="007966A7" w:rsidRPr="003A08F4" w:rsidRDefault="007966A7">
            <w:pPr>
              <w:pStyle w:val="TableText"/>
              <w:rPr>
                <w:strike/>
              </w:rPr>
            </w:pPr>
            <w:r w:rsidRPr="003A08F4">
              <w:rPr>
                <w:strike/>
              </w:rPr>
              <w:t>Select the FY15RQTC007I-10 request message file</w:t>
            </w:r>
          </w:p>
        </w:tc>
        <w:tc>
          <w:tcPr>
            <w:tcW w:w="2244" w:type="dxa"/>
            <w:tcBorders>
              <w:top w:val="single" w:sz="6" w:space="0" w:color="auto"/>
              <w:left w:val="single" w:sz="6" w:space="0" w:color="auto"/>
              <w:bottom w:val="single" w:sz="6" w:space="0" w:color="auto"/>
              <w:right w:val="single" w:sz="6" w:space="0" w:color="auto"/>
            </w:tcBorders>
          </w:tcPr>
          <w:p w14:paraId="07C04DC4"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77741EA2"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CC8232A"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4F9D4E7" w14:textId="71A6F78B" w:rsidR="007966A7" w:rsidRPr="003A08F4" w:rsidRDefault="00071EDA" w:rsidP="00071EDA">
            <w:pPr>
              <w:pStyle w:val="TableText"/>
              <w:rPr>
                <w:strike/>
              </w:rPr>
            </w:pPr>
            <w:r w:rsidRPr="003A08F4">
              <w:rPr>
                <w:strike/>
              </w:rPr>
              <w:t>HI02</w:t>
            </w:r>
            <w:r w:rsidR="007966A7" w:rsidRPr="003A08F4">
              <w:rPr>
                <w:strike/>
              </w:rPr>
              <w:t>-2=F20</w:t>
            </w:r>
          </w:p>
        </w:tc>
      </w:tr>
      <w:tr w:rsidR="007966A7" w:rsidRPr="007C22F6" w14:paraId="3BA4F3AD"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EC01BFF"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AFEFC9F"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032E4AB0" w14:textId="674603E5"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21F3FD22" w14:textId="0436FFBB"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2842C7DD"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4FA30D8"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D3093DB" w14:textId="77777777" w:rsidR="007966A7" w:rsidRPr="003A08F4" w:rsidRDefault="007966A7" w:rsidP="00071EDA">
            <w:pPr>
              <w:pStyle w:val="TableText"/>
              <w:rPr>
                <w:strike/>
              </w:rPr>
            </w:pPr>
          </w:p>
        </w:tc>
      </w:tr>
      <w:tr w:rsidR="007966A7" w:rsidRPr="007C22F6" w14:paraId="730F5D76"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22519C0"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459B5CA"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209FD476"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2EA670AF"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423DBDCB"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5A6F4E1"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10D374E" w14:textId="77777777" w:rsidR="007966A7" w:rsidRPr="003A08F4" w:rsidRDefault="007966A7" w:rsidP="00071EDA">
            <w:pPr>
              <w:pStyle w:val="TableText"/>
              <w:rPr>
                <w:strike/>
              </w:rPr>
            </w:pPr>
          </w:p>
        </w:tc>
      </w:tr>
      <w:tr w:rsidR="007966A7" w:rsidRPr="007C22F6" w14:paraId="3CF854AA"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F816591"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22227B2"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43599E19" w14:textId="021CD4F8" w:rsidR="007966A7" w:rsidRPr="003A08F4" w:rsidRDefault="007966A7">
            <w:pPr>
              <w:pStyle w:val="TableText"/>
              <w:rPr>
                <w:strike/>
              </w:rPr>
            </w:pPr>
            <w:r w:rsidRPr="003A08F4">
              <w:rPr>
                <w:strike/>
              </w:rPr>
              <w:t>Select the FY15RQTC007I-11 request message file</w:t>
            </w:r>
          </w:p>
        </w:tc>
        <w:tc>
          <w:tcPr>
            <w:tcW w:w="2244" w:type="dxa"/>
            <w:tcBorders>
              <w:top w:val="single" w:sz="6" w:space="0" w:color="auto"/>
              <w:left w:val="single" w:sz="6" w:space="0" w:color="auto"/>
              <w:bottom w:val="single" w:sz="6" w:space="0" w:color="auto"/>
              <w:right w:val="single" w:sz="6" w:space="0" w:color="auto"/>
            </w:tcBorders>
          </w:tcPr>
          <w:p w14:paraId="6012F507"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524F067A"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CB8569B"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6DF3B73" w14:textId="10052F6B" w:rsidR="007966A7" w:rsidRPr="003A08F4" w:rsidRDefault="00071EDA" w:rsidP="00071EDA">
            <w:pPr>
              <w:pStyle w:val="TableText"/>
              <w:rPr>
                <w:strike/>
              </w:rPr>
            </w:pPr>
            <w:r w:rsidRPr="003A08F4">
              <w:rPr>
                <w:strike/>
              </w:rPr>
              <w:t>HI02</w:t>
            </w:r>
            <w:r w:rsidR="007966A7" w:rsidRPr="003A08F4">
              <w:rPr>
                <w:strike/>
              </w:rPr>
              <w:t>-2=F30</w:t>
            </w:r>
          </w:p>
        </w:tc>
      </w:tr>
      <w:tr w:rsidR="007966A7" w:rsidRPr="007C22F6" w14:paraId="4AEAFD2E"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DD4C5D7"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6B698E8"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2614C0EB" w14:textId="2D8D084D"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0539B989" w14:textId="6C79FAF0"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128F7F29"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60DF8D3"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10F8196" w14:textId="77777777" w:rsidR="007966A7" w:rsidRPr="003A08F4" w:rsidRDefault="007966A7" w:rsidP="00071EDA">
            <w:pPr>
              <w:pStyle w:val="TableText"/>
              <w:rPr>
                <w:strike/>
              </w:rPr>
            </w:pPr>
          </w:p>
        </w:tc>
      </w:tr>
      <w:tr w:rsidR="007966A7" w:rsidRPr="007C22F6" w14:paraId="48986E98"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3FFB590"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3E5312C"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3A9C5959"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1B1C889F"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30B1F4B5"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6059F64"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0C09ECA" w14:textId="77777777" w:rsidR="007966A7" w:rsidRPr="003A08F4" w:rsidRDefault="007966A7" w:rsidP="00071EDA">
            <w:pPr>
              <w:pStyle w:val="TableText"/>
              <w:rPr>
                <w:strike/>
              </w:rPr>
            </w:pPr>
          </w:p>
        </w:tc>
      </w:tr>
      <w:tr w:rsidR="007966A7" w:rsidRPr="007C22F6" w14:paraId="43E4DE88"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AD79470"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B6650A5"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7F30C079" w14:textId="0145836E" w:rsidR="007966A7" w:rsidRPr="003A08F4" w:rsidRDefault="007966A7">
            <w:pPr>
              <w:pStyle w:val="TableText"/>
              <w:rPr>
                <w:strike/>
              </w:rPr>
            </w:pPr>
            <w:r w:rsidRPr="003A08F4">
              <w:rPr>
                <w:strike/>
              </w:rPr>
              <w:t>Select the FY15RQTC007I-12 request message file</w:t>
            </w:r>
          </w:p>
        </w:tc>
        <w:tc>
          <w:tcPr>
            <w:tcW w:w="2244" w:type="dxa"/>
            <w:tcBorders>
              <w:top w:val="single" w:sz="6" w:space="0" w:color="auto"/>
              <w:left w:val="single" w:sz="6" w:space="0" w:color="auto"/>
              <w:bottom w:val="single" w:sz="6" w:space="0" w:color="auto"/>
              <w:right w:val="single" w:sz="6" w:space="0" w:color="auto"/>
            </w:tcBorders>
          </w:tcPr>
          <w:p w14:paraId="0C54EFCD"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3180391B"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F1B8C0A"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ED81D31" w14:textId="50ED1A5A" w:rsidR="007966A7" w:rsidRPr="003A08F4" w:rsidRDefault="00071EDA" w:rsidP="00071EDA">
            <w:pPr>
              <w:pStyle w:val="TableText"/>
              <w:rPr>
                <w:strike/>
              </w:rPr>
            </w:pPr>
            <w:r w:rsidRPr="003A08F4">
              <w:rPr>
                <w:strike/>
              </w:rPr>
              <w:t>HI02</w:t>
            </w:r>
            <w:r w:rsidR="007966A7" w:rsidRPr="003A08F4">
              <w:rPr>
                <w:strike/>
              </w:rPr>
              <w:t>-2=F40</w:t>
            </w:r>
          </w:p>
        </w:tc>
      </w:tr>
      <w:tr w:rsidR="007966A7" w:rsidRPr="007C22F6" w14:paraId="0953D893"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E39D974"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C580D02"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68F7E5B5" w14:textId="7F6858C3"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093444BF" w14:textId="7727EBAB"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353E0DC2"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8A29210"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FCA2755" w14:textId="77777777" w:rsidR="007966A7" w:rsidRPr="003A08F4" w:rsidRDefault="007966A7" w:rsidP="00071EDA">
            <w:pPr>
              <w:pStyle w:val="TableText"/>
              <w:rPr>
                <w:strike/>
              </w:rPr>
            </w:pPr>
          </w:p>
        </w:tc>
      </w:tr>
      <w:tr w:rsidR="007966A7" w:rsidRPr="007C22F6" w14:paraId="69DF3E6B"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0A83A12"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0C8A700"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2CBB5230"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294CD534"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039C021A"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3093EE1"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4BE0C00" w14:textId="77777777" w:rsidR="007966A7" w:rsidRPr="003A08F4" w:rsidRDefault="007966A7" w:rsidP="00071EDA">
            <w:pPr>
              <w:pStyle w:val="TableText"/>
              <w:rPr>
                <w:strike/>
              </w:rPr>
            </w:pPr>
          </w:p>
        </w:tc>
      </w:tr>
      <w:tr w:rsidR="007966A7" w:rsidRPr="007C22F6" w14:paraId="199CFA08"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46A6BEF"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1BB7A3A"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404CEB12" w14:textId="5A2FEF03" w:rsidR="007966A7" w:rsidRPr="003A08F4" w:rsidRDefault="007966A7">
            <w:pPr>
              <w:pStyle w:val="TableText"/>
              <w:rPr>
                <w:strike/>
              </w:rPr>
            </w:pPr>
            <w:r w:rsidRPr="003A08F4">
              <w:rPr>
                <w:strike/>
              </w:rPr>
              <w:t>Select the FY15RQTC007I-13 request message file</w:t>
            </w:r>
          </w:p>
        </w:tc>
        <w:tc>
          <w:tcPr>
            <w:tcW w:w="2244" w:type="dxa"/>
            <w:tcBorders>
              <w:top w:val="single" w:sz="6" w:space="0" w:color="auto"/>
              <w:left w:val="single" w:sz="6" w:space="0" w:color="auto"/>
              <w:bottom w:val="single" w:sz="6" w:space="0" w:color="auto"/>
              <w:right w:val="single" w:sz="6" w:space="0" w:color="auto"/>
            </w:tcBorders>
          </w:tcPr>
          <w:p w14:paraId="61E2EFDF"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5A193226"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3A5CA7A"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A5568A9" w14:textId="4C627A5D" w:rsidR="007966A7" w:rsidRPr="003A08F4" w:rsidRDefault="00071EDA" w:rsidP="00071EDA">
            <w:pPr>
              <w:pStyle w:val="TableText"/>
              <w:rPr>
                <w:strike/>
              </w:rPr>
            </w:pPr>
            <w:r w:rsidRPr="003A08F4">
              <w:rPr>
                <w:strike/>
              </w:rPr>
              <w:t>HI02</w:t>
            </w:r>
            <w:r w:rsidR="007966A7" w:rsidRPr="003A08F4">
              <w:rPr>
                <w:strike/>
              </w:rPr>
              <w:t>-2=F50</w:t>
            </w:r>
          </w:p>
        </w:tc>
      </w:tr>
      <w:tr w:rsidR="007966A7" w:rsidRPr="007C22F6" w14:paraId="15C11239"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630C831"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87CDDFD"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395CF2C0" w14:textId="0FFA0201"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3DD9804C" w14:textId="732418AA"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5C1BC790"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0C3C4FE"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1690A68" w14:textId="77777777" w:rsidR="007966A7" w:rsidRPr="003A08F4" w:rsidRDefault="007966A7" w:rsidP="00071EDA">
            <w:pPr>
              <w:pStyle w:val="TableText"/>
              <w:rPr>
                <w:strike/>
              </w:rPr>
            </w:pPr>
          </w:p>
        </w:tc>
      </w:tr>
      <w:tr w:rsidR="007966A7" w:rsidRPr="007C22F6" w14:paraId="27832FCE"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AE4D167"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74214D7"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2D264D54"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31716576"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64E2074"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E3FF202"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63417D5" w14:textId="77777777" w:rsidR="007966A7" w:rsidRPr="003A08F4" w:rsidRDefault="007966A7" w:rsidP="00071EDA">
            <w:pPr>
              <w:pStyle w:val="TableText"/>
              <w:rPr>
                <w:strike/>
              </w:rPr>
            </w:pPr>
          </w:p>
        </w:tc>
      </w:tr>
      <w:tr w:rsidR="007966A7" w:rsidRPr="007C22F6" w14:paraId="7A0A4092"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ECDBB1D"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5903A19"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6911C6F1" w14:textId="6DB8CFBE" w:rsidR="007966A7" w:rsidRPr="003A08F4" w:rsidRDefault="007966A7">
            <w:pPr>
              <w:pStyle w:val="TableText"/>
              <w:rPr>
                <w:strike/>
              </w:rPr>
            </w:pPr>
            <w:r w:rsidRPr="003A08F4">
              <w:rPr>
                <w:strike/>
              </w:rPr>
              <w:t>Select the FY15RQTC007I-14 request message file</w:t>
            </w:r>
          </w:p>
        </w:tc>
        <w:tc>
          <w:tcPr>
            <w:tcW w:w="2244" w:type="dxa"/>
            <w:tcBorders>
              <w:top w:val="single" w:sz="6" w:space="0" w:color="auto"/>
              <w:left w:val="single" w:sz="6" w:space="0" w:color="auto"/>
              <w:bottom w:val="single" w:sz="6" w:space="0" w:color="auto"/>
              <w:right w:val="single" w:sz="6" w:space="0" w:color="auto"/>
            </w:tcBorders>
          </w:tcPr>
          <w:p w14:paraId="6A0A0109"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1CD6AF48"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30F1E0B"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6007160" w14:textId="6DD7E938" w:rsidR="007966A7" w:rsidRPr="003A08F4" w:rsidRDefault="00071EDA" w:rsidP="00071EDA">
            <w:pPr>
              <w:pStyle w:val="TableText"/>
              <w:rPr>
                <w:strike/>
              </w:rPr>
            </w:pPr>
            <w:r w:rsidRPr="003A08F4">
              <w:rPr>
                <w:strike/>
              </w:rPr>
              <w:t>HI02</w:t>
            </w:r>
            <w:r w:rsidR="007966A7" w:rsidRPr="003A08F4">
              <w:rPr>
                <w:strike/>
              </w:rPr>
              <w:t>-2=F60</w:t>
            </w:r>
          </w:p>
        </w:tc>
      </w:tr>
      <w:tr w:rsidR="007966A7" w:rsidRPr="007C22F6" w14:paraId="40BBB1FA"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65C12ED"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54F11E6"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056E6B84" w14:textId="208CFA6F"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781F5AF3" w14:textId="7A09C5C0"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65F11EBA"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E34A88C"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5330109" w14:textId="77777777" w:rsidR="007966A7" w:rsidRPr="003A08F4" w:rsidRDefault="007966A7" w:rsidP="00071EDA">
            <w:pPr>
              <w:pStyle w:val="TableText"/>
              <w:rPr>
                <w:strike/>
              </w:rPr>
            </w:pPr>
          </w:p>
        </w:tc>
      </w:tr>
      <w:tr w:rsidR="007966A7" w:rsidRPr="007C22F6" w14:paraId="49CE95CB"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BA79976"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7B7354E"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7A84F1D6"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593E8C49"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4F98BBF0"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16EC3D9"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15C37A0" w14:textId="77777777" w:rsidR="007966A7" w:rsidRPr="003A08F4" w:rsidRDefault="007966A7" w:rsidP="00071EDA">
            <w:pPr>
              <w:pStyle w:val="TableText"/>
              <w:rPr>
                <w:strike/>
              </w:rPr>
            </w:pPr>
          </w:p>
        </w:tc>
      </w:tr>
      <w:tr w:rsidR="007966A7" w:rsidRPr="007C22F6" w14:paraId="272045A8"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5556E15"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96CD8B3"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2FC1FFEE" w14:textId="247AF353" w:rsidR="007966A7" w:rsidRPr="003A08F4" w:rsidRDefault="007966A7">
            <w:pPr>
              <w:pStyle w:val="TableText"/>
              <w:rPr>
                <w:strike/>
              </w:rPr>
            </w:pPr>
            <w:r w:rsidRPr="003A08F4">
              <w:rPr>
                <w:strike/>
              </w:rPr>
              <w:t>Select the FY15RQTC007I-15 request message file</w:t>
            </w:r>
          </w:p>
        </w:tc>
        <w:tc>
          <w:tcPr>
            <w:tcW w:w="2244" w:type="dxa"/>
            <w:tcBorders>
              <w:top w:val="single" w:sz="6" w:space="0" w:color="auto"/>
              <w:left w:val="single" w:sz="6" w:space="0" w:color="auto"/>
              <w:bottom w:val="single" w:sz="6" w:space="0" w:color="auto"/>
              <w:right w:val="single" w:sz="6" w:space="0" w:color="auto"/>
            </w:tcBorders>
          </w:tcPr>
          <w:p w14:paraId="40840A14"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24837915"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2C8EFF8"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1AAF906" w14:textId="35325BF4" w:rsidR="007966A7" w:rsidRPr="003A08F4" w:rsidRDefault="00071EDA" w:rsidP="00071EDA">
            <w:pPr>
              <w:pStyle w:val="TableText"/>
              <w:rPr>
                <w:strike/>
              </w:rPr>
            </w:pPr>
            <w:r w:rsidRPr="003A08F4">
              <w:rPr>
                <w:strike/>
              </w:rPr>
              <w:t>HI02</w:t>
            </w:r>
            <w:r w:rsidR="007966A7" w:rsidRPr="003A08F4">
              <w:rPr>
                <w:strike/>
              </w:rPr>
              <w:t>-2=F70</w:t>
            </w:r>
          </w:p>
        </w:tc>
      </w:tr>
      <w:tr w:rsidR="007966A7" w:rsidRPr="007C22F6" w14:paraId="60549BD6"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C1CF5C8"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E0DB287"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0E86B9B7" w14:textId="30E672BC"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618F5EB2" w14:textId="234A73A9"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5430BBDD"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CA3E805"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70906BE" w14:textId="77777777" w:rsidR="007966A7" w:rsidRPr="003A08F4" w:rsidRDefault="007966A7" w:rsidP="00071EDA">
            <w:pPr>
              <w:pStyle w:val="TableText"/>
              <w:rPr>
                <w:strike/>
              </w:rPr>
            </w:pPr>
          </w:p>
        </w:tc>
      </w:tr>
      <w:tr w:rsidR="007966A7" w:rsidRPr="007C22F6" w14:paraId="25AEBED6"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8EB4167"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438CC08"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71F830E9"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59794AF6"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1D3DA400"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0C9454D"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47488BF" w14:textId="77777777" w:rsidR="007966A7" w:rsidRPr="003A08F4" w:rsidRDefault="007966A7" w:rsidP="00071EDA">
            <w:pPr>
              <w:pStyle w:val="TableText"/>
              <w:rPr>
                <w:strike/>
              </w:rPr>
            </w:pPr>
          </w:p>
        </w:tc>
      </w:tr>
      <w:tr w:rsidR="007966A7" w:rsidRPr="007C22F6" w14:paraId="5A4A2C37"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BDBDB1A"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C715998"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238724AA" w14:textId="69E9204C" w:rsidR="007966A7" w:rsidRPr="003A08F4" w:rsidRDefault="007966A7">
            <w:pPr>
              <w:pStyle w:val="TableText"/>
              <w:rPr>
                <w:strike/>
              </w:rPr>
            </w:pPr>
            <w:r w:rsidRPr="003A08F4">
              <w:rPr>
                <w:strike/>
              </w:rPr>
              <w:t>Select the FY15RQTC007I-16 request message file</w:t>
            </w:r>
          </w:p>
        </w:tc>
        <w:tc>
          <w:tcPr>
            <w:tcW w:w="2244" w:type="dxa"/>
            <w:tcBorders>
              <w:top w:val="single" w:sz="6" w:space="0" w:color="auto"/>
              <w:left w:val="single" w:sz="6" w:space="0" w:color="auto"/>
              <w:bottom w:val="single" w:sz="6" w:space="0" w:color="auto"/>
              <w:right w:val="single" w:sz="6" w:space="0" w:color="auto"/>
            </w:tcBorders>
          </w:tcPr>
          <w:p w14:paraId="12965EC2"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2DBDF984"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C1A09E7"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DFAD1AA" w14:textId="50ECB688" w:rsidR="007966A7" w:rsidRPr="003A08F4" w:rsidRDefault="00071EDA" w:rsidP="00071EDA">
            <w:pPr>
              <w:pStyle w:val="TableText"/>
              <w:rPr>
                <w:strike/>
              </w:rPr>
            </w:pPr>
            <w:r w:rsidRPr="003A08F4">
              <w:rPr>
                <w:strike/>
              </w:rPr>
              <w:t>HI02</w:t>
            </w:r>
            <w:r w:rsidR="007966A7" w:rsidRPr="003A08F4">
              <w:rPr>
                <w:strike/>
              </w:rPr>
              <w:t>-2=F85</w:t>
            </w:r>
          </w:p>
        </w:tc>
      </w:tr>
      <w:tr w:rsidR="007966A7" w:rsidRPr="007C22F6" w14:paraId="76BB53A2"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A8F226E"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028B7BF"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051DCF71" w14:textId="16351613"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63ABC63D" w14:textId="4B416838"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4FE10819"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7007D2E"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8CEF5E0" w14:textId="77777777" w:rsidR="007966A7" w:rsidRPr="003A08F4" w:rsidRDefault="007966A7" w:rsidP="00071EDA">
            <w:pPr>
              <w:pStyle w:val="TableText"/>
              <w:rPr>
                <w:strike/>
              </w:rPr>
            </w:pPr>
          </w:p>
        </w:tc>
      </w:tr>
      <w:tr w:rsidR="007966A7" w:rsidRPr="007C22F6" w14:paraId="51BBFC5F"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B847613"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3B27311"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1FF54DE9"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20BAAB81"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34522EC2"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FD89979"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3849E5C" w14:textId="77777777" w:rsidR="007966A7" w:rsidRPr="003A08F4" w:rsidRDefault="007966A7" w:rsidP="00071EDA">
            <w:pPr>
              <w:pStyle w:val="TableText"/>
              <w:rPr>
                <w:strike/>
              </w:rPr>
            </w:pPr>
          </w:p>
        </w:tc>
      </w:tr>
      <w:tr w:rsidR="007966A7" w:rsidRPr="007C22F6" w14:paraId="73FDBA55"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3CDB742"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5FC2448"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6508DF08" w14:textId="35E2BA0E" w:rsidR="007966A7" w:rsidRPr="003A08F4" w:rsidRDefault="007966A7">
            <w:pPr>
              <w:pStyle w:val="TableText"/>
              <w:rPr>
                <w:strike/>
              </w:rPr>
            </w:pPr>
            <w:r w:rsidRPr="003A08F4">
              <w:rPr>
                <w:strike/>
              </w:rPr>
              <w:t>Select the FY15RQTC007I-17 request message file</w:t>
            </w:r>
          </w:p>
        </w:tc>
        <w:tc>
          <w:tcPr>
            <w:tcW w:w="2244" w:type="dxa"/>
            <w:tcBorders>
              <w:top w:val="single" w:sz="6" w:space="0" w:color="auto"/>
              <w:left w:val="single" w:sz="6" w:space="0" w:color="auto"/>
              <w:bottom w:val="single" w:sz="6" w:space="0" w:color="auto"/>
              <w:right w:val="single" w:sz="6" w:space="0" w:color="auto"/>
            </w:tcBorders>
          </w:tcPr>
          <w:p w14:paraId="20611FEF"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4912C820"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0944538"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3306E22" w14:textId="17813AC4" w:rsidR="007966A7" w:rsidRPr="003A08F4" w:rsidRDefault="00071EDA" w:rsidP="00071EDA">
            <w:pPr>
              <w:pStyle w:val="TableText"/>
              <w:rPr>
                <w:strike/>
              </w:rPr>
            </w:pPr>
            <w:r w:rsidRPr="003A08F4">
              <w:rPr>
                <w:strike/>
              </w:rPr>
              <w:t>HI02</w:t>
            </w:r>
            <w:r w:rsidR="007966A7" w:rsidRPr="003A08F4">
              <w:rPr>
                <w:strike/>
              </w:rPr>
              <w:t>-2=F86</w:t>
            </w:r>
          </w:p>
        </w:tc>
      </w:tr>
      <w:tr w:rsidR="007966A7" w:rsidRPr="007C22F6" w14:paraId="1B8DF68B"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7E2409F"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DD5FA56"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44F1A8A2" w14:textId="0FFCD7F1"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05DF1E34" w14:textId="5BBF1DD6"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5B967214"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5A34428"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37A72AB" w14:textId="77777777" w:rsidR="007966A7" w:rsidRPr="003A08F4" w:rsidRDefault="007966A7" w:rsidP="00071EDA">
            <w:pPr>
              <w:pStyle w:val="TableText"/>
              <w:rPr>
                <w:strike/>
              </w:rPr>
            </w:pPr>
          </w:p>
        </w:tc>
      </w:tr>
      <w:tr w:rsidR="007966A7" w:rsidRPr="007C22F6" w14:paraId="1F235000"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03805F8"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049BBE7"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57BA91B1"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2B74080C"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1D65788C"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8CE5193"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E1C4F83" w14:textId="77777777" w:rsidR="007966A7" w:rsidRPr="003A08F4" w:rsidRDefault="007966A7" w:rsidP="00071EDA">
            <w:pPr>
              <w:pStyle w:val="TableText"/>
              <w:rPr>
                <w:strike/>
              </w:rPr>
            </w:pPr>
          </w:p>
        </w:tc>
      </w:tr>
      <w:tr w:rsidR="007966A7" w:rsidRPr="007C22F6" w14:paraId="163799F5"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8C0C9C5"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7096622"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0E9FD87B" w14:textId="2B6779C7" w:rsidR="007966A7" w:rsidRPr="003A08F4" w:rsidRDefault="007966A7">
            <w:pPr>
              <w:pStyle w:val="TableText"/>
              <w:rPr>
                <w:strike/>
              </w:rPr>
            </w:pPr>
            <w:r w:rsidRPr="003A08F4">
              <w:rPr>
                <w:strike/>
              </w:rPr>
              <w:t>Select the FY15RQTC007</w:t>
            </w:r>
            <w:r w:rsidR="00071EDA" w:rsidRPr="003A08F4">
              <w:rPr>
                <w:strike/>
              </w:rPr>
              <w:t>I</w:t>
            </w:r>
            <w:r w:rsidRPr="003A08F4">
              <w:rPr>
                <w:strike/>
              </w:rPr>
              <w:t>-18 request message file</w:t>
            </w:r>
          </w:p>
        </w:tc>
        <w:tc>
          <w:tcPr>
            <w:tcW w:w="2244" w:type="dxa"/>
            <w:tcBorders>
              <w:top w:val="single" w:sz="6" w:space="0" w:color="auto"/>
              <w:left w:val="single" w:sz="6" w:space="0" w:color="auto"/>
              <w:bottom w:val="single" w:sz="6" w:space="0" w:color="auto"/>
              <w:right w:val="single" w:sz="6" w:space="0" w:color="auto"/>
            </w:tcBorders>
          </w:tcPr>
          <w:p w14:paraId="2540AE04"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3D60A64C"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FD87917"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EAA4C22" w14:textId="5BD12C8E" w:rsidR="007966A7" w:rsidRPr="003A08F4" w:rsidRDefault="00071EDA" w:rsidP="00071EDA">
            <w:pPr>
              <w:pStyle w:val="TableText"/>
              <w:rPr>
                <w:strike/>
              </w:rPr>
            </w:pPr>
            <w:r w:rsidRPr="003A08F4">
              <w:rPr>
                <w:strike/>
              </w:rPr>
              <w:t>HI02</w:t>
            </w:r>
            <w:r w:rsidR="007966A7" w:rsidRPr="003A08F4">
              <w:rPr>
                <w:strike/>
              </w:rPr>
              <w:t>-2=F87</w:t>
            </w:r>
          </w:p>
        </w:tc>
      </w:tr>
      <w:tr w:rsidR="007966A7" w:rsidRPr="007C22F6" w14:paraId="2D63D4AF"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E1A0B2A"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82B4F2D"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30897A8B" w14:textId="69CD49CC"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252EF074" w14:textId="099AEA84"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14CB5056"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6D59D93"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C0B024B" w14:textId="77777777" w:rsidR="007966A7" w:rsidRPr="003A08F4" w:rsidRDefault="007966A7" w:rsidP="00071EDA">
            <w:pPr>
              <w:pStyle w:val="TableText"/>
              <w:rPr>
                <w:strike/>
              </w:rPr>
            </w:pPr>
          </w:p>
        </w:tc>
      </w:tr>
      <w:tr w:rsidR="007966A7" w:rsidRPr="007C22F6" w14:paraId="1E4FC981"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9E30474"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52ECFE6"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2FEA8AC4"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53DA3D5F"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767139E1"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0C65ACE"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4968A99" w14:textId="77777777" w:rsidR="007966A7" w:rsidRPr="003A08F4" w:rsidRDefault="007966A7" w:rsidP="00071EDA">
            <w:pPr>
              <w:pStyle w:val="TableText"/>
              <w:rPr>
                <w:strike/>
              </w:rPr>
            </w:pPr>
          </w:p>
        </w:tc>
      </w:tr>
      <w:tr w:rsidR="007966A7" w:rsidRPr="007C22F6" w14:paraId="670E06AC"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5F21CFF"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44F593F"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531FB468" w14:textId="0E9947EF" w:rsidR="007966A7" w:rsidRPr="003A08F4" w:rsidRDefault="007966A7">
            <w:pPr>
              <w:pStyle w:val="TableText"/>
              <w:rPr>
                <w:strike/>
              </w:rPr>
            </w:pPr>
            <w:r w:rsidRPr="003A08F4">
              <w:rPr>
                <w:strike/>
              </w:rPr>
              <w:t>Select the FY15RQTC007</w:t>
            </w:r>
            <w:r w:rsidR="00071EDA" w:rsidRPr="003A08F4">
              <w:rPr>
                <w:strike/>
              </w:rPr>
              <w:t>I</w:t>
            </w:r>
            <w:r w:rsidRPr="003A08F4">
              <w:rPr>
                <w:strike/>
              </w:rPr>
              <w:t>-19 request message file</w:t>
            </w:r>
          </w:p>
        </w:tc>
        <w:tc>
          <w:tcPr>
            <w:tcW w:w="2244" w:type="dxa"/>
            <w:tcBorders>
              <w:top w:val="single" w:sz="6" w:space="0" w:color="auto"/>
              <w:left w:val="single" w:sz="6" w:space="0" w:color="auto"/>
              <w:bottom w:val="single" w:sz="6" w:space="0" w:color="auto"/>
              <w:right w:val="single" w:sz="6" w:space="0" w:color="auto"/>
            </w:tcBorders>
          </w:tcPr>
          <w:p w14:paraId="0258D08D"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244571BD"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7292234"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011D466" w14:textId="7DFBD4BC" w:rsidR="007966A7" w:rsidRPr="003A08F4" w:rsidRDefault="00071EDA" w:rsidP="00071EDA">
            <w:pPr>
              <w:pStyle w:val="TableText"/>
              <w:rPr>
                <w:strike/>
              </w:rPr>
            </w:pPr>
            <w:r w:rsidRPr="003A08F4">
              <w:rPr>
                <w:strike/>
              </w:rPr>
              <w:t>HI02</w:t>
            </w:r>
            <w:r w:rsidR="007966A7" w:rsidRPr="003A08F4">
              <w:rPr>
                <w:strike/>
              </w:rPr>
              <w:t>-2=F88</w:t>
            </w:r>
          </w:p>
        </w:tc>
      </w:tr>
      <w:tr w:rsidR="007966A7" w:rsidRPr="007C22F6" w14:paraId="1097241E"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022E87A"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63D4AB0"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28672EE3" w14:textId="45734EF2"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197E7224" w14:textId="217BB8A1"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22ED80FC"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C79F5FA"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DDE34AA" w14:textId="77777777" w:rsidR="007966A7" w:rsidRPr="003A08F4" w:rsidRDefault="007966A7" w:rsidP="00071EDA">
            <w:pPr>
              <w:pStyle w:val="TableText"/>
              <w:rPr>
                <w:strike/>
              </w:rPr>
            </w:pPr>
          </w:p>
        </w:tc>
      </w:tr>
      <w:tr w:rsidR="007966A7" w:rsidRPr="007C22F6" w14:paraId="1431C07E"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1515BE2"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93E9D6D"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722A64DE"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5F6C85AB"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150D60C"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5307DE5"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05ABDD7" w14:textId="77777777" w:rsidR="007966A7" w:rsidRPr="003A08F4" w:rsidRDefault="007966A7" w:rsidP="00071EDA">
            <w:pPr>
              <w:pStyle w:val="TableText"/>
              <w:rPr>
                <w:strike/>
              </w:rPr>
            </w:pPr>
          </w:p>
        </w:tc>
      </w:tr>
      <w:tr w:rsidR="007966A7" w:rsidRPr="007C22F6" w14:paraId="7E97F2AC"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3B25E04"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CCD9ACA"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76B82154" w14:textId="4695BFD8" w:rsidR="007966A7" w:rsidRPr="003A08F4" w:rsidRDefault="007966A7">
            <w:pPr>
              <w:pStyle w:val="TableText"/>
              <w:rPr>
                <w:strike/>
              </w:rPr>
            </w:pPr>
            <w:r w:rsidRPr="003A08F4">
              <w:rPr>
                <w:strike/>
              </w:rPr>
              <w:t>Select the FY15RQTC007</w:t>
            </w:r>
            <w:r w:rsidR="00071EDA" w:rsidRPr="003A08F4">
              <w:rPr>
                <w:strike/>
              </w:rPr>
              <w:t>I</w:t>
            </w:r>
            <w:r w:rsidRPr="003A08F4">
              <w:rPr>
                <w:strike/>
              </w:rPr>
              <w:t>-20 request message file</w:t>
            </w:r>
          </w:p>
        </w:tc>
        <w:tc>
          <w:tcPr>
            <w:tcW w:w="2244" w:type="dxa"/>
            <w:tcBorders>
              <w:top w:val="single" w:sz="6" w:space="0" w:color="auto"/>
              <w:left w:val="single" w:sz="6" w:space="0" w:color="auto"/>
              <w:bottom w:val="single" w:sz="6" w:space="0" w:color="auto"/>
              <w:right w:val="single" w:sz="6" w:space="0" w:color="auto"/>
            </w:tcBorders>
          </w:tcPr>
          <w:p w14:paraId="10E38DBA"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04C0D5F1"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4DC28F5"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D1C37DD" w14:textId="09056613" w:rsidR="007966A7" w:rsidRPr="003A08F4" w:rsidRDefault="00071EDA" w:rsidP="00071EDA">
            <w:pPr>
              <w:pStyle w:val="TableText"/>
              <w:rPr>
                <w:strike/>
              </w:rPr>
            </w:pPr>
            <w:r w:rsidRPr="003A08F4">
              <w:rPr>
                <w:strike/>
              </w:rPr>
              <w:t>HI02</w:t>
            </w:r>
            <w:r w:rsidR="007966A7" w:rsidRPr="003A08F4">
              <w:rPr>
                <w:strike/>
              </w:rPr>
              <w:t>-2=F89</w:t>
            </w:r>
          </w:p>
        </w:tc>
      </w:tr>
      <w:tr w:rsidR="007966A7" w:rsidRPr="007C22F6" w14:paraId="14B048EA"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645A513"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8DA95A7"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54AC1A02" w14:textId="5CFEB96E"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696E9F9B" w14:textId="690B6BE2"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53EDF831"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B574571"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E0FF17F" w14:textId="77777777" w:rsidR="007966A7" w:rsidRPr="003A08F4" w:rsidRDefault="007966A7" w:rsidP="00071EDA">
            <w:pPr>
              <w:pStyle w:val="TableText"/>
              <w:rPr>
                <w:strike/>
              </w:rPr>
            </w:pPr>
          </w:p>
        </w:tc>
      </w:tr>
      <w:tr w:rsidR="007966A7" w:rsidRPr="007C22F6" w14:paraId="51357E5A"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9EA0030"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11620B5"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38F18F7A"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261A1F5A"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533185FA"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DEDB032"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28D48FB" w14:textId="77777777" w:rsidR="007966A7" w:rsidRPr="003A08F4" w:rsidRDefault="007966A7" w:rsidP="00071EDA">
            <w:pPr>
              <w:pStyle w:val="TableText"/>
              <w:rPr>
                <w:strike/>
              </w:rPr>
            </w:pPr>
          </w:p>
        </w:tc>
      </w:tr>
      <w:tr w:rsidR="007966A7" w:rsidRPr="007C22F6" w14:paraId="43CF7758"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C3D333E" w14:textId="77777777" w:rsidR="007966A7" w:rsidRPr="003A08F4" w:rsidRDefault="007966A7" w:rsidP="00071EDA">
            <w:pPr>
              <w:pStyle w:val="TableText"/>
              <w:rPr>
                <w:strike/>
              </w:rPr>
            </w:pPr>
            <w:r w:rsidRPr="003A08F4">
              <w:rPr>
                <w:strike/>
              </w:rPr>
              <w:t>FS-EP010-012</w:t>
            </w:r>
          </w:p>
        </w:tc>
        <w:tc>
          <w:tcPr>
            <w:tcW w:w="898" w:type="dxa"/>
            <w:tcBorders>
              <w:top w:val="single" w:sz="6" w:space="0" w:color="auto"/>
              <w:left w:val="single" w:sz="6" w:space="0" w:color="auto"/>
              <w:bottom w:val="single" w:sz="6" w:space="0" w:color="auto"/>
              <w:right w:val="single" w:sz="6" w:space="0" w:color="auto"/>
            </w:tcBorders>
          </w:tcPr>
          <w:p w14:paraId="22E37E42" w14:textId="77777777" w:rsidR="007966A7" w:rsidRPr="003A08F4" w:rsidRDefault="007966A7" w:rsidP="007966A7">
            <w:pPr>
              <w:pStyle w:val="TableText"/>
              <w:numPr>
                <w:ilvl w:val="0"/>
                <w:numId w:val="208"/>
              </w:numPr>
              <w:rPr>
                <w:strike/>
              </w:rPr>
            </w:pPr>
          </w:p>
        </w:tc>
        <w:tc>
          <w:tcPr>
            <w:tcW w:w="4488" w:type="dxa"/>
            <w:tcBorders>
              <w:top w:val="single" w:sz="6" w:space="0" w:color="auto"/>
              <w:left w:val="single" w:sz="6" w:space="0" w:color="auto"/>
              <w:bottom w:val="single" w:sz="6" w:space="0" w:color="auto"/>
              <w:right w:val="single" w:sz="6" w:space="0" w:color="auto"/>
            </w:tcBorders>
          </w:tcPr>
          <w:p w14:paraId="0C6F6E51" w14:textId="77777777" w:rsidR="007966A7" w:rsidRPr="003A08F4" w:rsidRDefault="007966A7" w:rsidP="00071EDA">
            <w:pPr>
              <w:pStyle w:val="TableText"/>
              <w:rPr>
                <w:strike/>
              </w:rPr>
            </w:pPr>
            <w:r w:rsidRPr="003A08F4">
              <w:rPr>
                <w:strike/>
              </w:rPr>
              <w:t>Verify each request is in the queue.</w:t>
            </w:r>
          </w:p>
        </w:tc>
        <w:tc>
          <w:tcPr>
            <w:tcW w:w="2244" w:type="dxa"/>
            <w:tcBorders>
              <w:top w:val="single" w:sz="6" w:space="0" w:color="auto"/>
              <w:left w:val="single" w:sz="6" w:space="0" w:color="auto"/>
              <w:bottom w:val="single" w:sz="6" w:space="0" w:color="auto"/>
              <w:right w:val="single" w:sz="6" w:space="0" w:color="auto"/>
            </w:tcBorders>
          </w:tcPr>
          <w:p w14:paraId="29E7BFB7" w14:textId="77777777" w:rsidR="007966A7" w:rsidRPr="003A08F4" w:rsidRDefault="007966A7" w:rsidP="00071EDA">
            <w:pPr>
              <w:pStyle w:val="TableText"/>
              <w:rPr>
                <w:strike/>
              </w:rPr>
            </w:pPr>
            <w:r w:rsidRPr="003A08F4">
              <w:rPr>
                <w:strike/>
              </w:rPr>
              <w:t>Each request is in the queue</w:t>
            </w:r>
          </w:p>
        </w:tc>
        <w:tc>
          <w:tcPr>
            <w:tcW w:w="2244" w:type="dxa"/>
            <w:tcBorders>
              <w:top w:val="single" w:sz="6" w:space="0" w:color="auto"/>
              <w:left w:val="single" w:sz="6" w:space="0" w:color="auto"/>
              <w:bottom w:val="single" w:sz="6" w:space="0" w:color="auto"/>
              <w:right w:val="single" w:sz="6" w:space="0" w:color="auto"/>
            </w:tcBorders>
          </w:tcPr>
          <w:p w14:paraId="3AB2A25A"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20B2C7C"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1B6906D" w14:textId="77777777" w:rsidR="007966A7" w:rsidRPr="003A08F4" w:rsidRDefault="007966A7" w:rsidP="00071EDA">
            <w:pPr>
              <w:pStyle w:val="TableText"/>
              <w:rPr>
                <w:strike/>
              </w:rPr>
            </w:pPr>
          </w:p>
        </w:tc>
      </w:tr>
    </w:tbl>
    <w:p w14:paraId="09224B55" w14:textId="77777777" w:rsidR="007966A7" w:rsidRDefault="007966A7" w:rsidP="007966A7">
      <w:pPr>
        <w:pStyle w:val="Caption"/>
      </w:pPr>
    </w:p>
    <w:p w14:paraId="53268D48" w14:textId="1CE5E0AA" w:rsidR="007966A7" w:rsidRPr="003A08F4" w:rsidRDefault="007966A7" w:rsidP="007966A7">
      <w:pPr>
        <w:pStyle w:val="Caption"/>
        <w:rPr>
          <w:strike/>
        </w:rPr>
      </w:pPr>
      <w:bookmarkStart w:id="117" w:name="_Toc456362984"/>
      <w:r w:rsidRPr="003A08F4">
        <w:rPr>
          <w:strike/>
        </w:rPr>
        <w:t xml:space="preserve">Table </w:t>
      </w:r>
      <w:r w:rsidRPr="003A08F4">
        <w:rPr>
          <w:strike/>
        </w:rPr>
        <w:fldChar w:fldCharType="begin"/>
      </w:r>
      <w:r w:rsidRPr="003A08F4">
        <w:rPr>
          <w:strike/>
        </w:rPr>
        <w:instrText xml:space="preserve"> SEQ Table \* ARABIC </w:instrText>
      </w:r>
      <w:r w:rsidRPr="003A08F4">
        <w:rPr>
          <w:strike/>
        </w:rPr>
        <w:fldChar w:fldCharType="separate"/>
      </w:r>
      <w:r w:rsidR="00D16F8F" w:rsidRPr="003A08F4">
        <w:rPr>
          <w:strike/>
          <w:noProof/>
        </w:rPr>
        <w:t>28</w:t>
      </w:r>
      <w:r w:rsidRPr="003A08F4">
        <w:rPr>
          <w:strike/>
          <w:noProof/>
        </w:rPr>
        <w:fldChar w:fldCharType="end"/>
      </w:r>
      <w:r w:rsidRPr="003A08F4">
        <w:rPr>
          <w:strike/>
        </w:rPr>
        <w:t xml:space="preserve"> – TC-007</w:t>
      </w:r>
      <w:r w:rsidR="00071EDA" w:rsidRPr="003A08F4">
        <w:rPr>
          <w:strike/>
        </w:rPr>
        <w:t>J</w:t>
      </w:r>
      <w:r w:rsidRPr="003A08F4">
        <w:rPr>
          <w:strike/>
        </w:rPr>
        <w:t xml:space="preserve">: Queues GUI – Mental Health Queue – E Loop </w:t>
      </w:r>
      <w:r w:rsidR="00071EDA" w:rsidRPr="003A08F4">
        <w:rPr>
          <w:strike/>
        </w:rPr>
        <w:t>HI03</w:t>
      </w:r>
      <w:r w:rsidRPr="003A08F4">
        <w:rPr>
          <w:strike/>
        </w:rPr>
        <w:t>-2 Segment</w:t>
      </w:r>
      <w:bookmarkEnd w:id="117"/>
    </w:p>
    <w:tbl>
      <w:tblPr>
        <w:tblW w:w="146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944"/>
        <w:gridCol w:w="898"/>
        <w:gridCol w:w="4488"/>
        <w:gridCol w:w="2244"/>
        <w:gridCol w:w="2244"/>
        <w:gridCol w:w="561"/>
        <w:gridCol w:w="2244"/>
      </w:tblGrid>
      <w:tr w:rsidR="007966A7" w:rsidRPr="007C22F6" w14:paraId="1CC3E514" w14:textId="77777777" w:rsidTr="00071EDA">
        <w:trPr>
          <w:cantSplit/>
          <w:tblHeader/>
        </w:trPr>
        <w:tc>
          <w:tcPr>
            <w:tcW w:w="1944" w:type="dxa"/>
            <w:tcBorders>
              <w:top w:val="single" w:sz="12" w:space="0" w:color="auto"/>
              <w:bottom w:val="single" w:sz="6" w:space="0" w:color="auto"/>
            </w:tcBorders>
            <w:shd w:val="clear" w:color="auto" w:fill="D9D9D9" w:themeFill="background1" w:themeFillShade="D9"/>
            <w:vAlign w:val="center"/>
          </w:tcPr>
          <w:p w14:paraId="0906F5CD" w14:textId="77777777" w:rsidR="007966A7" w:rsidRPr="003A08F4" w:rsidRDefault="007966A7" w:rsidP="00071EDA">
            <w:pPr>
              <w:pStyle w:val="TableHeading"/>
              <w:rPr>
                <w:strike/>
              </w:rPr>
            </w:pPr>
            <w:proofErr w:type="spellStart"/>
            <w:r w:rsidRPr="003A08F4">
              <w:rPr>
                <w:strike/>
              </w:rPr>
              <w:t>Req</w:t>
            </w:r>
            <w:proofErr w:type="spellEnd"/>
            <w:r w:rsidRPr="003A08F4">
              <w:rPr>
                <w:strike/>
              </w:rPr>
              <w:t xml:space="preserve"> # Trace</w:t>
            </w:r>
          </w:p>
        </w:tc>
        <w:tc>
          <w:tcPr>
            <w:tcW w:w="898" w:type="dxa"/>
            <w:tcBorders>
              <w:top w:val="single" w:sz="12" w:space="0" w:color="auto"/>
              <w:bottom w:val="single" w:sz="6" w:space="0" w:color="auto"/>
            </w:tcBorders>
            <w:shd w:val="clear" w:color="auto" w:fill="D9D9D9" w:themeFill="background1" w:themeFillShade="D9"/>
            <w:vAlign w:val="center"/>
          </w:tcPr>
          <w:p w14:paraId="6B106980" w14:textId="77777777" w:rsidR="007966A7" w:rsidRPr="003A08F4" w:rsidRDefault="007966A7" w:rsidP="00071EDA">
            <w:pPr>
              <w:pStyle w:val="TableHeading"/>
              <w:rPr>
                <w:strike/>
              </w:rPr>
            </w:pPr>
            <w:r w:rsidRPr="003A08F4">
              <w:rPr>
                <w:strike/>
              </w:rPr>
              <w:t>Test Step</w:t>
            </w:r>
          </w:p>
        </w:tc>
        <w:tc>
          <w:tcPr>
            <w:tcW w:w="4488" w:type="dxa"/>
            <w:tcBorders>
              <w:top w:val="single" w:sz="12" w:space="0" w:color="auto"/>
              <w:bottom w:val="single" w:sz="6" w:space="0" w:color="auto"/>
            </w:tcBorders>
            <w:shd w:val="clear" w:color="auto" w:fill="D9D9D9" w:themeFill="background1" w:themeFillShade="D9"/>
            <w:vAlign w:val="center"/>
          </w:tcPr>
          <w:p w14:paraId="6FAC3DE5" w14:textId="77777777" w:rsidR="007966A7" w:rsidRPr="003A08F4" w:rsidRDefault="007966A7" w:rsidP="00071EDA">
            <w:pPr>
              <w:pStyle w:val="TableHeading"/>
              <w:rPr>
                <w:strike/>
              </w:rPr>
            </w:pPr>
            <w:r w:rsidRPr="003A08F4">
              <w:rPr>
                <w:strike/>
              </w:rPr>
              <w:t>Operator Action</w:t>
            </w:r>
          </w:p>
        </w:tc>
        <w:tc>
          <w:tcPr>
            <w:tcW w:w="2244" w:type="dxa"/>
            <w:tcBorders>
              <w:top w:val="single" w:sz="12" w:space="0" w:color="auto"/>
              <w:bottom w:val="single" w:sz="6" w:space="0" w:color="auto"/>
            </w:tcBorders>
            <w:shd w:val="clear" w:color="auto" w:fill="D9D9D9" w:themeFill="background1" w:themeFillShade="D9"/>
            <w:vAlign w:val="center"/>
          </w:tcPr>
          <w:p w14:paraId="3DCF77B2" w14:textId="77777777" w:rsidR="007966A7" w:rsidRPr="003A08F4" w:rsidRDefault="007966A7" w:rsidP="00071EDA">
            <w:pPr>
              <w:pStyle w:val="TableHeading"/>
              <w:rPr>
                <w:strike/>
              </w:rPr>
            </w:pPr>
            <w:r w:rsidRPr="003A08F4">
              <w:rPr>
                <w:strike/>
              </w:rPr>
              <w:t>Expected Results</w:t>
            </w:r>
          </w:p>
        </w:tc>
        <w:tc>
          <w:tcPr>
            <w:tcW w:w="2244" w:type="dxa"/>
            <w:tcBorders>
              <w:top w:val="single" w:sz="12" w:space="0" w:color="auto"/>
              <w:bottom w:val="single" w:sz="6" w:space="0" w:color="auto"/>
            </w:tcBorders>
            <w:shd w:val="clear" w:color="auto" w:fill="D9D9D9" w:themeFill="background1" w:themeFillShade="D9"/>
            <w:vAlign w:val="center"/>
          </w:tcPr>
          <w:p w14:paraId="5B2FCB18" w14:textId="77777777" w:rsidR="007966A7" w:rsidRPr="003A08F4" w:rsidRDefault="007966A7" w:rsidP="00071EDA">
            <w:pPr>
              <w:pStyle w:val="TableHeading"/>
              <w:rPr>
                <w:strike/>
              </w:rPr>
            </w:pPr>
            <w:r w:rsidRPr="003A08F4">
              <w:rPr>
                <w:strike/>
              </w:rPr>
              <w:t>Actual Results</w:t>
            </w:r>
          </w:p>
        </w:tc>
        <w:tc>
          <w:tcPr>
            <w:tcW w:w="561" w:type="dxa"/>
            <w:tcBorders>
              <w:top w:val="single" w:sz="12" w:space="0" w:color="auto"/>
              <w:bottom w:val="single" w:sz="6" w:space="0" w:color="auto"/>
            </w:tcBorders>
            <w:shd w:val="clear" w:color="auto" w:fill="D9D9D9" w:themeFill="background1" w:themeFillShade="D9"/>
            <w:vAlign w:val="center"/>
          </w:tcPr>
          <w:p w14:paraId="538F32FB" w14:textId="77777777" w:rsidR="007966A7" w:rsidRPr="003A08F4" w:rsidRDefault="007966A7" w:rsidP="00071EDA">
            <w:pPr>
              <w:pStyle w:val="TableHeading"/>
              <w:rPr>
                <w:strike/>
              </w:rPr>
            </w:pPr>
            <w:r w:rsidRPr="003A08F4">
              <w:rPr>
                <w:strike/>
              </w:rPr>
              <w:t>P/F</w:t>
            </w:r>
          </w:p>
        </w:tc>
        <w:tc>
          <w:tcPr>
            <w:tcW w:w="2244" w:type="dxa"/>
            <w:tcBorders>
              <w:top w:val="single" w:sz="12" w:space="0" w:color="auto"/>
              <w:bottom w:val="single" w:sz="6" w:space="0" w:color="auto"/>
            </w:tcBorders>
            <w:shd w:val="clear" w:color="auto" w:fill="D9D9D9" w:themeFill="background1" w:themeFillShade="D9"/>
            <w:vAlign w:val="center"/>
          </w:tcPr>
          <w:p w14:paraId="37A3AA2A" w14:textId="77777777" w:rsidR="007966A7" w:rsidRPr="003A08F4" w:rsidRDefault="007966A7" w:rsidP="00071EDA">
            <w:pPr>
              <w:pStyle w:val="TableHeading"/>
              <w:rPr>
                <w:strike/>
              </w:rPr>
            </w:pPr>
            <w:r w:rsidRPr="003A08F4">
              <w:rPr>
                <w:strike/>
              </w:rPr>
              <w:t>Note / Comments</w:t>
            </w:r>
          </w:p>
        </w:tc>
      </w:tr>
      <w:tr w:rsidR="007966A7" w:rsidRPr="007C22F6" w14:paraId="20936EE8"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237DF3F"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47C4974"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3F1AD19D" w14:textId="3AB86A56" w:rsidR="007966A7" w:rsidRPr="003A08F4" w:rsidRDefault="007966A7" w:rsidP="00071EDA">
            <w:pPr>
              <w:pStyle w:val="TableText"/>
              <w:rPr>
                <w:strike/>
              </w:rPr>
            </w:pPr>
            <w:r w:rsidRPr="003A08F4">
              <w:rPr>
                <w:strike/>
              </w:rPr>
              <w:t>Select the FY15RQTC007</w:t>
            </w:r>
            <w:r w:rsidR="00071EDA" w:rsidRPr="003A08F4">
              <w:rPr>
                <w:strike/>
              </w:rPr>
              <w:t>J</w:t>
            </w:r>
            <w:r w:rsidRPr="003A08F4">
              <w:rPr>
                <w:strike/>
              </w:rPr>
              <w:t>-01 request message file</w:t>
            </w:r>
          </w:p>
        </w:tc>
        <w:tc>
          <w:tcPr>
            <w:tcW w:w="2244" w:type="dxa"/>
            <w:tcBorders>
              <w:top w:val="single" w:sz="6" w:space="0" w:color="auto"/>
              <w:left w:val="single" w:sz="6" w:space="0" w:color="auto"/>
              <w:bottom w:val="single" w:sz="6" w:space="0" w:color="auto"/>
              <w:right w:val="single" w:sz="6" w:space="0" w:color="auto"/>
            </w:tcBorders>
          </w:tcPr>
          <w:p w14:paraId="02E85226"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25A434AD"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785A585"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D2BB389" w14:textId="078DD8EC" w:rsidR="007966A7" w:rsidRPr="003A08F4" w:rsidRDefault="00071EDA" w:rsidP="00071EDA">
            <w:pPr>
              <w:pStyle w:val="TableText"/>
              <w:rPr>
                <w:strike/>
              </w:rPr>
            </w:pPr>
            <w:r w:rsidRPr="003A08F4">
              <w:rPr>
                <w:strike/>
              </w:rPr>
              <w:t>HI03</w:t>
            </w:r>
            <w:r w:rsidR="007966A7" w:rsidRPr="003A08F4">
              <w:rPr>
                <w:strike/>
              </w:rPr>
              <w:t>-2=F01</w:t>
            </w:r>
          </w:p>
        </w:tc>
      </w:tr>
      <w:tr w:rsidR="007966A7" w:rsidRPr="007C22F6" w14:paraId="0BBA958E"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3126F7B"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54B9A2E"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406677AE" w14:textId="2BBBBA03"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360A250E" w14:textId="19DF4659"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3E3C5191"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B120C75"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E74A3BE" w14:textId="77777777" w:rsidR="007966A7" w:rsidRPr="003A08F4" w:rsidRDefault="007966A7" w:rsidP="00071EDA">
            <w:pPr>
              <w:pStyle w:val="TableText"/>
              <w:rPr>
                <w:strike/>
              </w:rPr>
            </w:pPr>
          </w:p>
        </w:tc>
      </w:tr>
      <w:tr w:rsidR="007966A7" w:rsidRPr="007C22F6" w14:paraId="072EA5CD"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00820DC"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2E15B36"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3A74DE70"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308654E4"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2C737F61"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5EA69D4"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CEACFB1" w14:textId="77777777" w:rsidR="007966A7" w:rsidRPr="003A08F4" w:rsidRDefault="007966A7" w:rsidP="00071EDA">
            <w:pPr>
              <w:pStyle w:val="TableText"/>
              <w:rPr>
                <w:strike/>
              </w:rPr>
            </w:pPr>
          </w:p>
        </w:tc>
      </w:tr>
      <w:tr w:rsidR="007966A7" w:rsidRPr="007C22F6" w14:paraId="745B31B9"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39B5D8D"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A60A6EB"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08F03DCC" w14:textId="18C4C580" w:rsidR="007966A7" w:rsidRPr="003A08F4" w:rsidRDefault="007966A7" w:rsidP="00071EDA">
            <w:pPr>
              <w:pStyle w:val="TableText"/>
              <w:rPr>
                <w:strike/>
              </w:rPr>
            </w:pPr>
            <w:r w:rsidRPr="003A08F4">
              <w:rPr>
                <w:strike/>
              </w:rPr>
              <w:t>Select the FY15RQTC007</w:t>
            </w:r>
            <w:r w:rsidR="00071EDA" w:rsidRPr="003A08F4">
              <w:rPr>
                <w:strike/>
              </w:rPr>
              <w:t>J</w:t>
            </w:r>
            <w:r w:rsidRPr="003A08F4">
              <w:rPr>
                <w:strike/>
              </w:rPr>
              <w:t>-02 request message file</w:t>
            </w:r>
          </w:p>
        </w:tc>
        <w:tc>
          <w:tcPr>
            <w:tcW w:w="2244" w:type="dxa"/>
            <w:tcBorders>
              <w:top w:val="single" w:sz="6" w:space="0" w:color="auto"/>
              <w:left w:val="single" w:sz="6" w:space="0" w:color="auto"/>
              <w:bottom w:val="single" w:sz="6" w:space="0" w:color="auto"/>
              <w:right w:val="single" w:sz="6" w:space="0" w:color="auto"/>
            </w:tcBorders>
          </w:tcPr>
          <w:p w14:paraId="037F65F9"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4977B109"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FCF8D39"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8698D37" w14:textId="4DC55CEB" w:rsidR="007966A7" w:rsidRPr="003A08F4" w:rsidRDefault="00071EDA" w:rsidP="00071EDA">
            <w:pPr>
              <w:pStyle w:val="TableText"/>
              <w:rPr>
                <w:strike/>
              </w:rPr>
            </w:pPr>
            <w:r w:rsidRPr="003A08F4">
              <w:rPr>
                <w:strike/>
              </w:rPr>
              <w:t>HI03</w:t>
            </w:r>
            <w:r w:rsidR="007966A7" w:rsidRPr="003A08F4">
              <w:rPr>
                <w:strike/>
              </w:rPr>
              <w:t>-2=F02</w:t>
            </w:r>
          </w:p>
        </w:tc>
      </w:tr>
      <w:tr w:rsidR="007966A7" w:rsidRPr="007C22F6" w14:paraId="2B28028D"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98F6FA1"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EBA6335"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0F7CBB6D" w14:textId="3254CD7A"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3F2F0FE7" w14:textId="238AF18A"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0B81D974"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F7FE407"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85B8C74" w14:textId="77777777" w:rsidR="007966A7" w:rsidRPr="003A08F4" w:rsidRDefault="007966A7" w:rsidP="00071EDA">
            <w:pPr>
              <w:pStyle w:val="TableText"/>
              <w:rPr>
                <w:strike/>
              </w:rPr>
            </w:pPr>
          </w:p>
        </w:tc>
      </w:tr>
      <w:tr w:rsidR="007966A7" w:rsidRPr="007C22F6" w14:paraId="69F7E740"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8F6AED8"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A9E6337"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59513183"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1AE54416"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871BD22"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E71A394"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89D69FE" w14:textId="77777777" w:rsidR="007966A7" w:rsidRPr="003A08F4" w:rsidRDefault="007966A7" w:rsidP="00071EDA">
            <w:pPr>
              <w:pStyle w:val="TableText"/>
              <w:rPr>
                <w:strike/>
              </w:rPr>
            </w:pPr>
          </w:p>
        </w:tc>
      </w:tr>
      <w:tr w:rsidR="007966A7" w:rsidRPr="007C22F6" w14:paraId="02D43139"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66F6202"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A0FC5CF"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2A24834C" w14:textId="63593B49" w:rsidR="007966A7" w:rsidRPr="003A08F4" w:rsidRDefault="007966A7" w:rsidP="00071EDA">
            <w:pPr>
              <w:pStyle w:val="TableText"/>
              <w:rPr>
                <w:strike/>
              </w:rPr>
            </w:pPr>
            <w:r w:rsidRPr="003A08F4">
              <w:rPr>
                <w:strike/>
              </w:rPr>
              <w:t>Select the FY15RQTC007</w:t>
            </w:r>
            <w:r w:rsidR="00071EDA" w:rsidRPr="003A08F4">
              <w:rPr>
                <w:strike/>
              </w:rPr>
              <w:t>J</w:t>
            </w:r>
            <w:r w:rsidRPr="003A08F4">
              <w:rPr>
                <w:strike/>
              </w:rPr>
              <w:t>-03 request message file</w:t>
            </w:r>
          </w:p>
        </w:tc>
        <w:tc>
          <w:tcPr>
            <w:tcW w:w="2244" w:type="dxa"/>
            <w:tcBorders>
              <w:top w:val="single" w:sz="6" w:space="0" w:color="auto"/>
              <w:left w:val="single" w:sz="6" w:space="0" w:color="auto"/>
              <w:bottom w:val="single" w:sz="6" w:space="0" w:color="auto"/>
              <w:right w:val="single" w:sz="6" w:space="0" w:color="auto"/>
            </w:tcBorders>
          </w:tcPr>
          <w:p w14:paraId="55CDC011"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514E34A0"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045BFE8"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EE002B1" w14:textId="5DCEBA37" w:rsidR="007966A7" w:rsidRPr="003A08F4" w:rsidRDefault="00071EDA" w:rsidP="00071EDA">
            <w:pPr>
              <w:pStyle w:val="TableText"/>
              <w:rPr>
                <w:strike/>
              </w:rPr>
            </w:pPr>
            <w:r w:rsidRPr="003A08F4">
              <w:rPr>
                <w:strike/>
              </w:rPr>
              <w:t>HI03</w:t>
            </w:r>
            <w:r w:rsidR="007966A7" w:rsidRPr="003A08F4">
              <w:rPr>
                <w:strike/>
              </w:rPr>
              <w:t>-2=F03</w:t>
            </w:r>
          </w:p>
        </w:tc>
      </w:tr>
      <w:tr w:rsidR="007966A7" w:rsidRPr="007C22F6" w14:paraId="2EAEC078"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17100EB"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73D0D78"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4C3A73C2" w14:textId="38A58634"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7977B808" w14:textId="27C27A2E"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00DC13F4"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5F633A9"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128A0D5" w14:textId="77777777" w:rsidR="007966A7" w:rsidRPr="003A08F4" w:rsidRDefault="007966A7" w:rsidP="00071EDA">
            <w:pPr>
              <w:pStyle w:val="TableText"/>
              <w:rPr>
                <w:strike/>
              </w:rPr>
            </w:pPr>
          </w:p>
        </w:tc>
      </w:tr>
      <w:tr w:rsidR="007966A7" w:rsidRPr="007C22F6" w14:paraId="0288AF1A"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11A7674"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F3EFA78"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5E1BCA3D"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6B2A5E80"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53783442"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579A736"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7109749" w14:textId="77777777" w:rsidR="007966A7" w:rsidRPr="003A08F4" w:rsidRDefault="007966A7" w:rsidP="00071EDA">
            <w:pPr>
              <w:pStyle w:val="TableText"/>
              <w:rPr>
                <w:strike/>
              </w:rPr>
            </w:pPr>
          </w:p>
        </w:tc>
      </w:tr>
      <w:tr w:rsidR="007966A7" w:rsidRPr="007C22F6" w14:paraId="244B5148"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0B23B48"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09913E5"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6B9D27C2" w14:textId="63087CB1" w:rsidR="007966A7" w:rsidRPr="003A08F4" w:rsidRDefault="007966A7" w:rsidP="00071EDA">
            <w:pPr>
              <w:pStyle w:val="TableText"/>
              <w:rPr>
                <w:strike/>
              </w:rPr>
            </w:pPr>
            <w:r w:rsidRPr="003A08F4">
              <w:rPr>
                <w:strike/>
              </w:rPr>
              <w:t>Select the FY15RQTC007</w:t>
            </w:r>
            <w:r w:rsidR="00071EDA" w:rsidRPr="003A08F4">
              <w:rPr>
                <w:strike/>
              </w:rPr>
              <w:t>J</w:t>
            </w:r>
            <w:r w:rsidRPr="003A08F4">
              <w:rPr>
                <w:strike/>
              </w:rPr>
              <w:t>-04 request message file</w:t>
            </w:r>
          </w:p>
        </w:tc>
        <w:tc>
          <w:tcPr>
            <w:tcW w:w="2244" w:type="dxa"/>
            <w:tcBorders>
              <w:top w:val="single" w:sz="6" w:space="0" w:color="auto"/>
              <w:left w:val="single" w:sz="6" w:space="0" w:color="auto"/>
              <w:bottom w:val="single" w:sz="6" w:space="0" w:color="auto"/>
              <w:right w:val="single" w:sz="6" w:space="0" w:color="auto"/>
            </w:tcBorders>
          </w:tcPr>
          <w:p w14:paraId="070B2914"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52339172"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F5FB090"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505383D" w14:textId="351B076A" w:rsidR="007966A7" w:rsidRPr="003A08F4" w:rsidRDefault="00071EDA" w:rsidP="00071EDA">
            <w:pPr>
              <w:pStyle w:val="TableText"/>
              <w:rPr>
                <w:strike/>
              </w:rPr>
            </w:pPr>
            <w:r w:rsidRPr="003A08F4">
              <w:rPr>
                <w:strike/>
              </w:rPr>
              <w:t>HI03</w:t>
            </w:r>
            <w:r w:rsidR="007966A7" w:rsidRPr="003A08F4">
              <w:rPr>
                <w:strike/>
              </w:rPr>
              <w:t>-2=F04</w:t>
            </w:r>
          </w:p>
        </w:tc>
      </w:tr>
      <w:tr w:rsidR="007966A7" w:rsidRPr="007C22F6" w14:paraId="53D8FA8B"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879F7D1"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A2503C2"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790E2CF9" w14:textId="2DD06ABA"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2FE04445" w14:textId="71B5F7A4"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49A7CFA0"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5D50EAE"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9A11616" w14:textId="77777777" w:rsidR="007966A7" w:rsidRPr="003A08F4" w:rsidRDefault="007966A7" w:rsidP="00071EDA">
            <w:pPr>
              <w:pStyle w:val="TableText"/>
              <w:rPr>
                <w:strike/>
              </w:rPr>
            </w:pPr>
          </w:p>
        </w:tc>
      </w:tr>
      <w:tr w:rsidR="007966A7" w:rsidRPr="007C22F6" w14:paraId="2FF06AC7"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6109B4F"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623065C"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08B7B70A"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0AF5B648"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0F5E8BC0"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92402F1"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591A840" w14:textId="77777777" w:rsidR="007966A7" w:rsidRPr="003A08F4" w:rsidRDefault="007966A7" w:rsidP="00071EDA">
            <w:pPr>
              <w:pStyle w:val="TableText"/>
              <w:rPr>
                <w:strike/>
              </w:rPr>
            </w:pPr>
          </w:p>
        </w:tc>
      </w:tr>
      <w:tr w:rsidR="007966A7" w:rsidRPr="007C22F6" w14:paraId="2F27A03F"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53D31BB"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7A999D2"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107EBA53" w14:textId="5EDD38CF" w:rsidR="007966A7" w:rsidRPr="003A08F4" w:rsidRDefault="007966A7" w:rsidP="00071EDA">
            <w:pPr>
              <w:pStyle w:val="TableText"/>
              <w:rPr>
                <w:strike/>
              </w:rPr>
            </w:pPr>
            <w:r w:rsidRPr="003A08F4">
              <w:rPr>
                <w:strike/>
              </w:rPr>
              <w:t>Select the FY15RQTC007</w:t>
            </w:r>
            <w:r w:rsidR="00071EDA" w:rsidRPr="003A08F4">
              <w:rPr>
                <w:strike/>
              </w:rPr>
              <w:t>J</w:t>
            </w:r>
            <w:r w:rsidRPr="003A08F4">
              <w:rPr>
                <w:strike/>
              </w:rPr>
              <w:t>-05 request message file</w:t>
            </w:r>
          </w:p>
        </w:tc>
        <w:tc>
          <w:tcPr>
            <w:tcW w:w="2244" w:type="dxa"/>
            <w:tcBorders>
              <w:top w:val="single" w:sz="6" w:space="0" w:color="auto"/>
              <w:left w:val="single" w:sz="6" w:space="0" w:color="auto"/>
              <w:bottom w:val="single" w:sz="6" w:space="0" w:color="auto"/>
              <w:right w:val="single" w:sz="6" w:space="0" w:color="auto"/>
            </w:tcBorders>
          </w:tcPr>
          <w:p w14:paraId="68BEBBFF"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783F082A"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5292DFE"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7D63121" w14:textId="27648EE9" w:rsidR="007966A7" w:rsidRPr="003A08F4" w:rsidRDefault="00071EDA" w:rsidP="00071EDA">
            <w:pPr>
              <w:pStyle w:val="TableText"/>
              <w:rPr>
                <w:strike/>
              </w:rPr>
            </w:pPr>
            <w:r w:rsidRPr="003A08F4">
              <w:rPr>
                <w:strike/>
              </w:rPr>
              <w:t>HI03</w:t>
            </w:r>
            <w:r w:rsidR="007966A7" w:rsidRPr="003A08F4">
              <w:rPr>
                <w:strike/>
              </w:rPr>
              <w:t>-2=F05</w:t>
            </w:r>
          </w:p>
        </w:tc>
      </w:tr>
      <w:tr w:rsidR="007966A7" w:rsidRPr="007C22F6" w14:paraId="3BF81809"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E3B61E3"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7270280"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5E97DBD0" w14:textId="7216F4D5"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02D8A950" w14:textId="3854CF4E"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4CE40102"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207843E"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5691930" w14:textId="77777777" w:rsidR="007966A7" w:rsidRPr="003A08F4" w:rsidRDefault="007966A7" w:rsidP="00071EDA">
            <w:pPr>
              <w:pStyle w:val="TableText"/>
              <w:rPr>
                <w:strike/>
              </w:rPr>
            </w:pPr>
          </w:p>
        </w:tc>
      </w:tr>
      <w:tr w:rsidR="007966A7" w:rsidRPr="007C22F6" w14:paraId="5A1A1B2F"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7BEE3B1"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131CFA6"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5EF7DEAE"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6626AF12"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75173B06"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7404E31"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9046EC4" w14:textId="77777777" w:rsidR="007966A7" w:rsidRPr="003A08F4" w:rsidRDefault="007966A7" w:rsidP="00071EDA">
            <w:pPr>
              <w:pStyle w:val="TableText"/>
              <w:rPr>
                <w:strike/>
              </w:rPr>
            </w:pPr>
          </w:p>
        </w:tc>
      </w:tr>
      <w:tr w:rsidR="007966A7" w:rsidRPr="007C22F6" w14:paraId="2E756253"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691CCF1"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26FFE7D"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6D82B914" w14:textId="1817D325" w:rsidR="007966A7" w:rsidRPr="003A08F4" w:rsidRDefault="007966A7" w:rsidP="00071EDA">
            <w:pPr>
              <w:pStyle w:val="TableText"/>
              <w:rPr>
                <w:strike/>
              </w:rPr>
            </w:pPr>
            <w:r w:rsidRPr="003A08F4">
              <w:rPr>
                <w:strike/>
              </w:rPr>
              <w:t>Select the FY15RQTC007</w:t>
            </w:r>
            <w:r w:rsidR="00071EDA" w:rsidRPr="003A08F4">
              <w:rPr>
                <w:strike/>
              </w:rPr>
              <w:t>J</w:t>
            </w:r>
            <w:r w:rsidRPr="003A08F4">
              <w:rPr>
                <w:strike/>
              </w:rPr>
              <w:t>-06 request message file</w:t>
            </w:r>
          </w:p>
        </w:tc>
        <w:tc>
          <w:tcPr>
            <w:tcW w:w="2244" w:type="dxa"/>
            <w:tcBorders>
              <w:top w:val="single" w:sz="6" w:space="0" w:color="auto"/>
              <w:left w:val="single" w:sz="6" w:space="0" w:color="auto"/>
              <w:bottom w:val="single" w:sz="6" w:space="0" w:color="auto"/>
              <w:right w:val="single" w:sz="6" w:space="0" w:color="auto"/>
            </w:tcBorders>
          </w:tcPr>
          <w:p w14:paraId="4B0332E5"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54C45421"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ADC6722"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46D4178" w14:textId="37EB6FF5" w:rsidR="007966A7" w:rsidRPr="003A08F4" w:rsidRDefault="00071EDA" w:rsidP="00071EDA">
            <w:pPr>
              <w:pStyle w:val="TableText"/>
              <w:rPr>
                <w:strike/>
              </w:rPr>
            </w:pPr>
            <w:r w:rsidRPr="003A08F4">
              <w:rPr>
                <w:strike/>
              </w:rPr>
              <w:t>HI03</w:t>
            </w:r>
            <w:r w:rsidR="007966A7" w:rsidRPr="003A08F4">
              <w:rPr>
                <w:strike/>
              </w:rPr>
              <w:t>-2=F06</w:t>
            </w:r>
          </w:p>
        </w:tc>
      </w:tr>
      <w:tr w:rsidR="007966A7" w:rsidRPr="007C22F6" w14:paraId="08A83D13"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849D9CD"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4356A88"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4044D42C" w14:textId="612AEA46"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2B8C8410" w14:textId="7D33CC97"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48B318C1"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9C96DC5"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F84E73F" w14:textId="77777777" w:rsidR="007966A7" w:rsidRPr="003A08F4" w:rsidRDefault="007966A7" w:rsidP="00071EDA">
            <w:pPr>
              <w:pStyle w:val="TableText"/>
              <w:rPr>
                <w:strike/>
              </w:rPr>
            </w:pPr>
          </w:p>
        </w:tc>
      </w:tr>
      <w:tr w:rsidR="007966A7" w:rsidRPr="007C22F6" w14:paraId="546376BD"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93BA592"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04B9733"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2EF44C1B"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6D1873B5"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5E1BE708"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F7AF68B"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B512E20" w14:textId="77777777" w:rsidR="007966A7" w:rsidRPr="003A08F4" w:rsidRDefault="007966A7" w:rsidP="00071EDA">
            <w:pPr>
              <w:pStyle w:val="TableText"/>
              <w:rPr>
                <w:strike/>
              </w:rPr>
            </w:pPr>
          </w:p>
        </w:tc>
      </w:tr>
      <w:tr w:rsidR="007966A7" w:rsidRPr="007C22F6" w14:paraId="2F2970AD"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6CF06D5"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F45C882"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432A06BB" w14:textId="176B986C" w:rsidR="007966A7" w:rsidRPr="003A08F4" w:rsidRDefault="007966A7" w:rsidP="00071EDA">
            <w:pPr>
              <w:pStyle w:val="TableText"/>
              <w:rPr>
                <w:strike/>
              </w:rPr>
            </w:pPr>
            <w:r w:rsidRPr="003A08F4">
              <w:rPr>
                <w:strike/>
              </w:rPr>
              <w:t>Select the FY15RQTC007</w:t>
            </w:r>
            <w:r w:rsidR="00071EDA" w:rsidRPr="003A08F4">
              <w:rPr>
                <w:strike/>
              </w:rPr>
              <w:t>J</w:t>
            </w:r>
            <w:r w:rsidRPr="003A08F4">
              <w:rPr>
                <w:strike/>
              </w:rPr>
              <w:t>-07 request message file</w:t>
            </w:r>
          </w:p>
        </w:tc>
        <w:tc>
          <w:tcPr>
            <w:tcW w:w="2244" w:type="dxa"/>
            <w:tcBorders>
              <w:top w:val="single" w:sz="6" w:space="0" w:color="auto"/>
              <w:left w:val="single" w:sz="6" w:space="0" w:color="auto"/>
              <w:bottom w:val="single" w:sz="6" w:space="0" w:color="auto"/>
              <w:right w:val="single" w:sz="6" w:space="0" w:color="auto"/>
            </w:tcBorders>
          </w:tcPr>
          <w:p w14:paraId="3E51162A"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47CC281E"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E2BDF16"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41A472D" w14:textId="65899F14" w:rsidR="007966A7" w:rsidRPr="003A08F4" w:rsidRDefault="00071EDA" w:rsidP="00071EDA">
            <w:pPr>
              <w:pStyle w:val="TableText"/>
              <w:rPr>
                <w:strike/>
              </w:rPr>
            </w:pPr>
            <w:r w:rsidRPr="003A08F4">
              <w:rPr>
                <w:strike/>
              </w:rPr>
              <w:t>HI03</w:t>
            </w:r>
            <w:r w:rsidR="007966A7" w:rsidRPr="003A08F4">
              <w:rPr>
                <w:strike/>
              </w:rPr>
              <w:t>-2=F07</w:t>
            </w:r>
          </w:p>
        </w:tc>
      </w:tr>
      <w:tr w:rsidR="007966A7" w:rsidRPr="007C22F6" w14:paraId="291D2FE9"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3D462E7"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5E331C0"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57F879ED" w14:textId="0124EF14"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726A5781" w14:textId="3F570039"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74ABEAF8"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26216B9"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80E569B" w14:textId="77777777" w:rsidR="007966A7" w:rsidRPr="003A08F4" w:rsidRDefault="007966A7" w:rsidP="00071EDA">
            <w:pPr>
              <w:pStyle w:val="TableText"/>
              <w:rPr>
                <w:strike/>
              </w:rPr>
            </w:pPr>
          </w:p>
        </w:tc>
      </w:tr>
      <w:tr w:rsidR="007966A7" w:rsidRPr="007C22F6" w14:paraId="67C5250E"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FC3BF92"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3992EFF"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56ACE4D2"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41D3339E"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5E6FFA61"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8E54E1B"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FF226BE" w14:textId="77777777" w:rsidR="007966A7" w:rsidRPr="003A08F4" w:rsidRDefault="007966A7" w:rsidP="00071EDA">
            <w:pPr>
              <w:pStyle w:val="TableText"/>
              <w:rPr>
                <w:strike/>
              </w:rPr>
            </w:pPr>
          </w:p>
        </w:tc>
      </w:tr>
      <w:tr w:rsidR="007966A7" w:rsidRPr="007C22F6" w14:paraId="08E90BF7"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12B88B8"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E28AD45"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098C1346" w14:textId="793AC5E8" w:rsidR="007966A7" w:rsidRPr="003A08F4" w:rsidRDefault="007966A7" w:rsidP="00071EDA">
            <w:pPr>
              <w:pStyle w:val="TableText"/>
              <w:rPr>
                <w:strike/>
              </w:rPr>
            </w:pPr>
            <w:r w:rsidRPr="003A08F4">
              <w:rPr>
                <w:strike/>
              </w:rPr>
              <w:t>Select the FY15RQTC007</w:t>
            </w:r>
            <w:r w:rsidR="00071EDA" w:rsidRPr="003A08F4">
              <w:rPr>
                <w:strike/>
              </w:rPr>
              <w:t>J</w:t>
            </w:r>
            <w:r w:rsidRPr="003A08F4">
              <w:rPr>
                <w:strike/>
              </w:rPr>
              <w:t>-08 request message file</w:t>
            </w:r>
          </w:p>
        </w:tc>
        <w:tc>
          <w:tcPr>
            <w:tcW w:w="2244" w:type="dxa"/>
            <w:tcBorders>
              <w:top w:val="single" w:sz="6" w:space="0" w:color="auto"/>
              <w:left w:val="single" w:sz="6" w:space="0" w:color="auto"/>
              <w:bottom w:val="single" w:sz="6" w:space="0" w:color="auto"/>
              <w:right w:val="single" w:sz="6" w:space="0" w:color="auto"/>
            </w:tcBorders>
          </w:tcPr>
          <w:p w14:paraId="5DCC2AC9"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7C92505C"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421D67B"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12DE64D" w14:textId="5D319C3B" w:rsidR="007966A7" w:rsidRPr="003A08F4" w:rsidRDefault="00071EDA" w:rsidP="00071EDA">
            <w:pPr>
              <w:pStyle w:val="TableText"/>
              <w:rPr>
                <w:strike/>
              </w:rPr>
            </w:pPr>
            <w:r w:rsidRPr="003A08F4">
              <w:rPr>
                <w:strike/>
              </w:rPr>
              <w:t>HI03</w:t>
            </w:r>
            <w:r w:rsidR="007966A7" w:rsidRPr="003A08F4">
              <w:rPr>
                <w:strike/>
              </w:rPr>
              <w:t>-2=F08</w:t>
            </w:r>
          </w:p>
        </w:tc>
      </w:tr>
      <w:tr w:rsidR="007966A7" w:rsidRPr="007C22F6" w14:paraId="1D54257F"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F7CBD19"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F6F5508"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0D1DCB95" w14:textId="15547666"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4B17C508" w14:textId="441077D0"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69EE9CB2"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1FE3BE0"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14BA05F" w14:textId="77777777" w:rsidR="007966A7" w:rsidRPr="003A08F4" w:rsidRDefault="007966A7" w:rsidP="00071EDA">
            <w:pPr>
              <w:pStyle w:val="TableText"/>
              <w:rPr>
                <w:strike/>
              </w:rPr>
            </w:pPr>
          </w:p>
        </w:tc>
      </w:tr>
      <w:tr w:rsidR="007966A7" w:rsidRPr="007C22F6" w14:paraId="3D1EAC5F"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02F4078"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FC9126F"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0FD51A2C"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7D59C88C"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786F9665"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BE9A47D"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D583CBA" w14:textId="77777777" w:rsidR="007966A7" w:rsidRPr="003A08F4" w:rsidRDefault="007966A7" w:rsidP="00071EDA">
            <w:pPr>
              <w:pStyle w:val="TableText"/>
              <w:rPr>
                <w:strike/>
              </w:rPr>
            </w:pPr>
          </w:p>
        </w:tc>
      </w:tr>
      <w:tr w:rsidR="007966A7" w:rsidRPr="007C22F6" w14:paraId="07695AD7"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CC79BA4"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0AAC854"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62D431FA" w14:textId="1ECE5751" w:rsidR="007966A7" w:rsidRPr="003A08F4" w:rsidRDefault="007966A7" w:rsidP="00071EDA">
            <w:pPr>
              <w:pStyle w:val="TableText"/>
              <w:rPr>
                <w:strike/>
              </w:rPr>
            </w:pPr>
            <w:r w:rsidRPr="003A08F4">
              <w:rPr>
                <w:strike/>
              </w:rPr>
              <w:t>Select the FY15RQTC007</w:t>
            </w:r>
            <w:r w:rsidR="00071EDA" w:rsidRPr="003A08F4">
              <w:rPr>
                <w:strike/>
              </w:rPr>
              <w:t>J</w:t>
            </w:r>
            <w:r w:rsidRPr="003A08F4">
              <w:rPr>
                <w:strike/>
              </w:rPr>
              <w:t>-09 request message file</w:t>
            </w:r>
          </w:p>
        </w:tc>
        <w:tc>
          <w:tcPr>
            <w:tcW w:w="2244" w:type="dxa"/>
            <w:tcBorders>
              <w:top w:val="single" w:sz="6" w:space="0" w:color="auto"/>
              <w:left w:val="single" w:sz="6" w:space="0" w:color="auto"/>
              <w:bottom w:val="single" w:sz="6" w:space="0" w:color="auto"/>
              <w:right w:val="single" w:sz="6" w:space="0" w:color="auto"/>
            </w:tcBorders>
          </w:tcPr>
          <w:p w14:paraId="018E4094"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495031CD"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4935C9E"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454E1DB" w14:textId="40D9D505" w:rsidR="007966A7" w:rsidRPr="003A08F4" w:rsidRDefault="00071EDA" w:rsidP="00071EDA">
            <w:pPr>
              <w:pStyle w:val="TableText"/>
              <w:rPr>
                <w:strike/>
              </w:rPr>
            </w:pPr>
            <w:r w:rsidRPr="003A08F4">
              <w:rPr>
                <w:strike/>
              </w:rPr>
              <w:t>HI03</w:t>
            </w:r>
            <w:r w:rsidR="007966A7" w:rsidRPr="003A08F4">
              <w:rPr>
                <w:strike/>
              </w:rPr>
              <w:t>-2=F10</w:t>
            </w:r>
          </w:p>
        </w:tc>
      </w:tr>
      <w:tr w:rsidR="007966A7" w:rsidRPr="007C22F6" w14:paraId="7333032A"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FCE9A22"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3FBF4BF"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53E940E4" w14:textId="66DF6739"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366B4E2F" w14:textId="2F179E2B"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4DA3355E"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9433E41"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3B7F4B0" w14:textId="77777777" w:rsidR="007966A7" w:rsidRPr="003A08F4" w:rsidRDefault="007966A7" w:rsidP="00071EDA">
            <w:pPr>
              <w:pStyle w:val="TableText"/>
              <w:rPr>
                <w:strike/>
              </w:rPr>
            </w:pPr>
          </w:p>
        </w:tc>
      </w:tr>
      <w:tr w:rsidR="007966A7" w:rsidRPr="007C22F6" w14:paraId="0D9F2DB2"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70D4C96"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43FC061"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3CC41152"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48D94696"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5275D37D"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D3F4AF0"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02A9B93" w14:textId="77777777" w:rsidR="007966A7" w:rsidRPr="003A08F4" w:rsidRDefault="007966A7" w:rsidP="00071EDA">
            <w:pPr>
              <w:pStyle w:val="TableText"/>
              <w:rPr>
                <w:strike/>
              </w:rPr>
            </w:pPr>
          </w:p>
        </w:tc>
      </w:tr>
      <w:tr w:rsidR="007966A7" w:rsidRPr="007C22F6" w14:paraId="5B13E670"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EA8D098"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D572346"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32F0F5EB" w14:textId="128F9895" w:rsidR="007966A7" w:rsidRPr="003A08F4" w:rsidRDefault="007966A7" w:rsidP="00071EDA">
            <w:pPr>
              <w:pStyle w:val="TableText"/>
              <w:rPr>
                <w:strike/>
              </w:rPr>
            </w:pPr>
            <w:r w:rsidRPr="003A08F4">
              <w:rPr>
                <w:strike/>
              </w:rPr>
              <w:t>Select the FY15RQTC007</w:t>
            </w:r>
            <w:r w:rsidR="00071EDA" w:rsidRPr="003A08F4">
              <w:rPr>
                <w:strike/>
              </w:rPr>
              <w:t>J</w:t>
            </w:r>
            <w:r w:rsidRPr="003A08F4">
              <w:rPr>
                <w:strike/>
              </w:rPr>
              <w:t>-10 request message file</w:t>
            </w:r>
          </w:p>
        </w:tc>
        <w:tc>
          <w:tcPr>
            <w:tcW w:w="2244" w:type="dxa"/>
            <w:tcBorders>
              <w:top w:val="single" w:sz="6" w:space="0" w:color="auto"/>
              <w:left w:val="single" w:sz="6" w:space="0" w:color="auto"/>
              <w:bottom w:val="single" w:sz="6" w:space="0" w:color="auto"/>
              <w:right w:val="single" w:sz="6" w:space="0" w:color="auto"/>
            </w:tcBorders>
          </w:tcPr>
          <w:p w14:paraId="611708C4"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4BB84395"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705990C"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CCD4D1C" w14:textId="630AC4BB" w:rsidR="007966A7" w:rsidRPr="003A08F4" w:rsidRDefault="00071EDA" w:rsidP="00071EDA">
            <w:pPr>
              <w:pStyle w:val="TableText"/>
              <w:rPr>
                <w:strike/>
              </w:rPr>
            </w:pPr>
            <w:r w:rsidRPr="003A08F4">
              <w:rPr>
                <w:strike/>
              </w:rPr>
              <w:t>HI03</w:t>
            </w:r>
            <w:r w:rsidR="007966A7" w:rsidRPr="003A08F4">
              <w:rPr>
                <w:strike/>
              </w:rPr>
              <w:t>-2=F20</w:t>
            </w:r>
          </w:p>
        </w:tc>
      </w:tr>
      <w:tr w:rsidR="007966A7" w:rsidRPr="007C22F6" w14:paraId="60D935CC"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57C4A87"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C43EFD7"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4554D9EE" w14:textId="15467DA7"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63395C98" w14:textId="12B9577B"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2AA22AF5"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A56B686"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BA4EB06" w14:textId="77777777" w:rsidR="007966A7" w:rsidRPr="003A08F4" w:rsidRDefault="007966A7" w:rsidP="00071EDA">
            <w:pPr>
              <w:pStyle w:val="TableText"/>
              <w:rPr>
                <w:strike/>
              </w:rPr>
            </w:pPr>
          </w:p>
        </w:tc>
      </w:tr>
      <w:tr w:rsidR="007966A7" w:rsidRPr="007C22F6" w14:paraId="5AD1611C"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7F1AD2D"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D8D578F"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1264FC58"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473164F4"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4CFACC31"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C784EB0"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E6F9C71" w14:textId="77777777" w:rsidR="007966A7" w:rsidRPr="003A08F4" w:rsidRDefault="007966A7" w:rsidP="00071EDA">
            <w:pPr>
              <w:pStyle w:val="TableText"/>
              <w:rPr>
                <w:strike/>
              </w:rPr>
            </w:pPr>
          </w:p>
        </w:tc>
      </w:tr>
      <w:tr w:rsidR="007966A7" w:rsidRPr="007C22F6" w14:paraId="65DF8D0F"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D8742A5"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91474C1"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60CFEE85" w14:textId="2BA98345" w:rsidR="007966A7" w:rsidRPr="003A08F4" w:rsidRDefault="007966A7" w:rsidP="00071EDA">
            <w:pPr>
              <w:pStyle w:val="TableText"/>
              <w:rPr>
                <w:strike/>
              </w:rPr>
            </w:pPr>
            <w:r w:rsidRPr="003A08F4">
              <w:rPr>
                <w:strike/>
              </w:rPr>
              <w:t>Select the FY15RQTC007</w:t>
            </w:r>
            <w:r w:rsidR="00071EDA" w:rsidRPr="003A08F4">
              <w:rPr>
                <w:strike/>
              </w:rPr>
              <w:t>J</w:t>
            </w:r>
            <w:r w:rsidRPr="003A08F4">
              <w:rPr>
                <w:strike/>
              </w:rPr>
              <w:t>-11 request message file</w:t>
            </w:r>
          </w:p>
        </w:tc>
        <w:tc>
          <w:tcPr>
            <w:tcW w:w="2244" w:type="dxa"/>
            <w:tcBorders>
              <w:top w:val="single" w:sz="6" w:space="0" w:color="auto"/>
              <w:left w:val="single" w:sz="6" w:space="0" w:color="auto"/>
              <w:bottom w:val="single" w:sz="6" w:space="0" w:color="auto"/>
              <w:right w:val="single" w:sz="6" w:space="0" w:color="auto"/>
            </w:tcBorders>
          </w:tcPr>
          <w:p w14:paraId="23FE5F6D"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709F9CC8"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64E89BC"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E06CC7B" w14:textId="41A35506" w:rsidR="007966A7" w:rsidRPr="003A08F4" w:rsidRDefault="00071EDA" w:rsidP="00071EDA">
            <w:pPr>
              <w:pStyle w:val="TableText"/>
              <w:rPr>
                <w:strike/>
              </w:rPr>
            </w:pPr>
            <w:r w:rsidRPr="003A08F4">
              <w:rPr>
                <w:strike/>
              </w:rPr>
              <w:t>HI03</w:t>
            </w:r>
            <w:r w:rsidR="007966A7" w:rsidRPr="003A08F4">
              <w:rPr>
                <w:strike/>
              </w:rPr>
              <w:t>-2=F30</w:t>
            </w:r>
          </w:p>
        </w:tc>
      </w:tr>
      <w:tr w:rsidR="007966A7" w:rsidRPr="007C22F6" w14:paraId="2541AD53"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C335463"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8392EEE"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74CA5FE9" w14:textId="04ECAE0E"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12CE6CBA" w14:textId="0E379E70"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142DD172"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CC8CCE5"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E6935CB" w14:textId="77777777" w:rsidR="007966A7" w:rsidRPr="003A08F4" w:rsidRDefault="007966A7" w:rsidP="00071EDA">
            <w:pPr>
              <w:pStyle w:val="TableText"/>
              <w:rPr>
                <w:strike/>
              </w:rPr>
            </w:pPr>
          </w:p>
        </w:tc>
      </w:tr>
      <w:tr w:rsidR="007966A7" w:rsidRPr="007C22F6" w14:paraId="1EA21045"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3A3174D"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2C1D020"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605A055C"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788C7AEE"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4054EB81"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4DB9533"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6F77721" w14:textId="77777777" w:rsidR="007966A7" w:rsidRPr="003A08F4" w:rsidRDefault="007966A7" w:rsidP="00071EDA">
            <w:pPr>
              <w:pStyle w:val="TableText"/>
              <w:rPr>
                <w:strike/>
              </w:rPr>
            </w:pPr>
          </w:p>
        </w:tc>
      </w:tr>
      <w:tr w:rsidR="007966A7" w:rsidRPr="007C22F6" w14:paraId="71210A47"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A56F464"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4EA8B8E"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34F8774A" w14:textId="0CB3762A" w:rsidR="007966A7" w:rsidRPr="003A08F4" w:rsidRDefault="007966A7" w:rsidP="00071EDA">
            <w:pPr>
              <w:pStyle w:val="TableText"/>
              <w:rPr>
                <w:strike/>
              </w:rPr>
            </w:pPr>
            <w:r w:rsidRPr="003A08F4">
              <w:rPr>
                <w:strike/>
              </w:rPr>
              <w:t>Select the FY15RQTC007</w:t>
            </w:r>
            <w:r w:rsidR="00071EDA" w:rsidRPr="003A08F4">
              <w:rPr>
                <w:strike/>
              </w:rPr>
              <w:t>J</w:t>
            </w:r>
            <w:r w:rsidRPr="003A08F4">
              <w:rPr>
                <w:strike/>
              </w:rPr>
              <w:t>-12 request message file</w:t>
            </w:r>
          </w:p>
        </w:tc>
        <w:tc>
          <w:tcPr>
            <w:tcW w:w="2244" w:type="dxa"/>
            <w:tcBorders>
              <w:top w:val="single" w:sz="6" w:space="0" w:color="auto"/>
              <w:left w:val="single" w:sz="6" w:space="0" w:color="auto"/>
              <w:bottom w:val="single" w:sz="6" w:space="0" w:color="auto"/>
              <w:right w:val="single" w:sz="6" w:space="0" w:color="auto"/>
            </w:tcBorders>
          </w:tcPr>
          <w:p w14:paraId="3B052E45"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50CCE57B"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F8C8669"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D0D451C" w14:textId="18B89C51" w:rsidR="007966A7" w:rsidRPr="003A08F4" w:rsidRDefault="00071EDA" w:rsidP="00071EDA">
            <w:pPr>
              <w:pStyle w:val="TableText"/>
              <w:rPr>
                <w:strike/>
              </w:rPr>
            </w:pPr>
            <w:r w:rsidRPr="003A08F4">
              <w:rPr>
                <w:strike/>
              </w:rPr>
              <w:t>HI03</w:t>
            </w:r>
            <w:r w:rsidR="007966A7" w:rsidRPr="003A08F4">
              <w:rPr>
                <w:strike/>
              </w:rPr>
              <w:t>-2=F40</w:t>
            </w:r>
          </w:p>
        </w:tc>
      </w:tr>
      <w:tr w:rsidR="007966A7" w:rsidRPr="007C22F6" w14:paraId="2CAB21DB"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B942E18"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EB92291"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3F6FD1F8" w14:textId="6EC78AD8"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3FD6E0E6" w14:textId="75713744"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317EAE2C"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3ECA6EC"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8CC9CE1" w14:textId="77777777" w:rsidR="007966A7" w:rsidRPr="003A08F4" w:rsidRDefault="007966A7" w:rsidP="00071EDA">
            <w:pPr>
              <w:pStyle w:val="TableText"/>
              <w:rPr>
                <w:strike/>
              </w:rPr>
            </w:pPr>
          </w:p>
        </w:tc>
      </w:tr>
      <w:tr w:rsidR="007966A7" w:rsidRPr="007C22F6" w14:paraId="1FE13D4F"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C3E984A"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8651E88"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6A512477"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45F0D9FF"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43E7F3A3"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47A928D"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D54F8FF" w14:textId="77777777" w:rsidR="007966A7" w:rsidRPr="003A08F4" w:rsidRDefault="007966A7" w:rsidP="00071EDA">
            <w:pPr>
              <w:pStyle w:val="TableText"/>
              <w:rPr>
                <w:strike/>
              </w:rPr>
            </w:pPr>
          </w:p>
        </w:tc>
      </w:tr>
      <w:tr w:rsidR="007966A7" w:rsidRPr="007C22F6" w14:paraId="4F5963AF"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EF9BE0B"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DFC6444"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069F6E5B" w14:textId="474401E1" w:rsidR="007966A7" w:rsidRPr="003A08F4" w:rsidRDefault="007966A7" w:rsidP="00071EDA">
            <w:pPr>
              <w:pStyle w:val="TableText"/>
              <w:rPr>
                <w:strike/>
              </w:rPr>
            </w:pPr>
            <w:r w:rsidRPr="003A08F4">
              <w:rPr>
                <w:strike/>
              </w:rPr>
              <w:t>Select the FY15RQTC007</w:t>
            </w:r>
            <w:r w:rsidR="00071EDA" w:rsidRPr="003A08F4">
              <w:rPr>
                <w:strike/>
              </w:rPr>
              <w:t>J</w:t>
            </w:r>
            <w:r w:rsidRPr="003A08F4">
              <w:rPr>
                <w:strike/>
              </w:rPr>
              <w:t>-13 request message file</w:t>
            </w:r>
          </w:p>
        </w:tc>
        <w:tc>
          <w:tcPr>
            <w:tcW w:w="2244" w:type="dxa"/>
            <w:tcBorders>
              <w:top w:val="single" w:sz="6" w:space="0" w:color="auto"/>
              <w:left w:val="single" w:sz="6" w:space="0" w:color="auto"/>
              <w:bottom w:val="single" w:sz="6" w:space="0" w:color="auto"/>
              <w:right w:val="single" w:sz="6" w:space="0" w:color="auto"/>
            </w:tcBorders>
          </w:tcPr>
          <w:p w14:paraId="2D595108"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56866DAE"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E2A9AE0"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3848E71" w14:textId="3E4F9B5A" w:rsidR="007966A7" w:rsidRPr="003A08F4" w:rsidRDefault="00071EDA" w:rsidP="00071EDA">
            <w:pPr>
              <w:pStyle w:val="TableText"/>
              <w:rPr>
                <w:strike/>
              </w:rPr>
            </w:pPr>
            <w:r w:rsidRPr="003A08F4">
              <w:rPr>
                <w:strike/>
              </w:rPr>
              <w:t>HI03</w:t>
            </w:r>
            <w:r w:rsidR="007966A7" w:rsidRPr="003A08F4">
              <w:rPr>
                <w:strike/>
              </w:rPr>
              <w:t>-2=F50</w:t>
            </w:r>
          </w:p>
        </w:tc>
      </w:tr>
      <w:tr w:rsidR="007966A7" w:rsidRPr="007C22F6" w14:paraId="711F54D1"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3521A39"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FC4DAE4"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6E0E4307" w14:textId="37F63822"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342E5A75" w14:textId="18BC3C29"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7150F82B"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A4D7644"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8BEF73B" w14:textId="77777777" w:rsidR="007966A7" w:rsidRPr="003A08F4" w:rsidRDefault="007966A7" w:rsidP="00071EDA">
            <w:pPr>
              <w:pStyle w:val="TableText"/>
              <w:rPr>
                <w:strike/>
              </w:rPr>
            </w:pPr>
          </w:p>
        </w:tc>
      </w:tr>
      <w:tr w:rsidR="007966A7" w:rsidRPr="007C22F6" w14:paraId="65FEB5E1"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A05D394"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C92C622"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15C7D960"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2EEAF53E"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06CF1C4D"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27D621B"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F297F20" w14:textId="77777777" w:rsidR="007966A7" w:rsidRPr="003A08F4" w:rsidRDefault="007966A7" w:rsidP="00071EDA">
            <w:pPr>
              <w:pStyle w:val="TableText"/>
              <w:rPr>
                <w:strike/>
              </w:rPr>
            </w:pPr>
          </w:p>
        </w:tc>
      </w:tr>
      <w:tr w:rsidR="007966A7" w:rsidRPr="007C22F6" w14:paraId="43784E33"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7946EF9"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472386D"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7CEB6BB6" w14:textId="4AE98A21" w:rsidR="007966A7" w:rsidRPr="003A08F4" w:rsidRDefault="007966A7" w:rsidP="00071EDA">
            <w:pPr>
              <w:pStyle w:val="TableText"/>
              <w:rPr>
                <w:strike/>
              </w:rPr>
            </w:pPr>
            <w:r w:rsidRPr="003A08F4">
              <w:rPr>
                <w:strike/>
              </w:rPr>
              <w:t>Select the FY15RQTC007</w:t>
            </w:r>
            <w:r w:rsidR="00071EDA" w:rsidRPr="003A08F4">
              <w:rPr>
                <w:strike/>
              </w:rPr>
              <w:t>J</w:t>
            </w:r>
            <w:r w:rsidRPr="003A08F4">
              <w:rPr>
                <w:strike/>
              </w:rPr>
              <w:t>-14 request message file</w:t>
            </w:r>
          </w:p>
        </w:tc>
        <w:tc>
          <w:tcPr>
            <w:tcW w:w="2244" w:type="dxa"/>
            <w:tcBorders>
              <w:top w:val="single" w:sz="6" w:space="0" w:color="auto"/>
              <w:left w:val="single" w:sz="6" w:space="0" w:color="auto"/>
              <w:bottom w:val="single" w:sz="6" w:space="0" w:color="auto"/>
              <w:right w:val="single" w:sz="6" w:space="0" w:color="auto"/>
            </w:tcBorders>
          </w:tcPr>
          <w:p w14:paraId="6E901535"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288A8845"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59A75D6"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1A78A7A" w14:textId="6CDF533A" w:rsidR="007966A7" w:rsidRPr="003A08F4" w:rsidRDefault="00071EDA" w:rsidP="00071EDA">
            <w:pPr>
              <w:pStyle w:val="TableText"/>
              <w:rPr>
                <w:strike/>
              </w:rPr>
            </w:pPr>
            <w:r w:rsidRPr="003A08F4">
              <w:rPr>
                <w:strike/>
              </w:rPr>
              <w:t>HI03</w:t>
            </w:r>
            <w:r w:rsidR="007966A7" w:rsidRPr="003A08F4">
              <w:rPr>
                <w:strike/>
              </w:rPr>
              <w:t>-2=F60</w:t>
            </w:r>
          </w:p>
        </w:tc>
      </w:tr>
      <w:tr w:rsidR="007966A7" w:rsidRPr="007C22F6" w14:paraId="11C2076A"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95CD94F"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A09A348"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5EC9FD76" w14:textId="643A6C45"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060D7EE6" w14:textId="4D7339A4"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4EC9E7AA"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2C941BF"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DEBFFD2" w14:textId="77777777" w:rsidR="007966A7" w:rsidRPr="003A08F4" w:rsidRDefault="007966A7" w:rsidP="00071EDA">
            <w:pPr>
              <w:pStyle w:val="TableText"/>
              <w:rPr>
                <w:strike/>
              </w:rPr>
            </w:pPr>
          </w:p>
        </w:tc>
      </w:tr>
      <w:tr w:rsidR="007966A7" w:rsidRPr="007C22F6" w14:paraId="7AED79C5"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BA3252E"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CD62DFB"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5FAEA89C"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4A874BE0"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4376BD19"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D413110"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9040982" w14:textId="77777777" w:rsidR="007966A7" w:rsidRPr="003A08F4" w:rsidRDefault="007966A7" w:rsidP="00071EDA">
            <w:pPr>
              <w:pStyle w:val="TableText"/>
              <w:rPr>
                <w:strike/>
              </w:rPr>
            </w:pPr>
          </w:p>
        </w:tc>
      </w:tr>
      <w:tr w:rsidR="007966A7" w:rsidRPr="007C22F6" w14:paraId="4D0DDE68"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3656797"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443CA6B"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17B95E6A" w14:textId="4807640C" w:rsidR="007966A7" w:rsidRPr="003A08F4" w:rsidRDefault="007966A7" w:rsidP="00071EDA">
            <w:pPr>
              <w:pStyle w:val="TableText"/>
              <w:rPr>
                <w:strike/>
              </w:rPr>
            </w:pPr>
            <w:r w:rsidRPr="003A08F4">
              <w:rPr>
                <w:strike/>
              </w:rPr>
              <w:t>Select the FY15RQTC007</w:t>
            </w:r>
            <w:r w:rsidR="00071EDA" w:rsidRPr="003A08F4">
              <w:rPr>
                <w:strike/>
              </w:rPr>
              <w:t>J</w:t>
            </w:r>
            <w:r w:rsidRPr="003A08F4">
              <w:rPr>
                <w:strike/>
              </w:rPr>
              <w:t>-15 request message file</w:t>
            </w:r>
          </w:p>
        </w:tc>
        <w:tc>
          <w:tcPr>
            <w:tcW w:w="2244" w:type="dxa"/>
            <w:tcBorders>
              <w:top w:val="single" w:sz="6" w:space="0" w:color="auto"/>
              <w:left w:val="single" w:sz="6" w:space="0" w:color="auto"/>
              <w:bottom w:val="single" w:sz="6" w:space="0" w:color="auto"/>
              <w:right w:val="single" w:sz="6" w:space="0" w:color="auto"/>
            </w:tcBorders>
          </w:tcPr>
          <w:p w14:paraId="3D67BF6E"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5027BE45"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FBB38B5"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C7B30D9" w14:textId="6743A8A1" w:rsidR="007966A7" w:rsidRPr="003A08F4" w:rsidRDefault="00071EDA" w:rsidP="00071EDA">
            <w:pPr>
              <w:pStyle w:val="TableText"/>
              <w:rPr>
                <w:strike/>
              </w:rPr>
            </w:pPr>
            <w:r w:rsidRPr="003A08F4">
              <w:rPr>
                <w:strike/>
              </w:rPr>
              <w:t>HI03</w:t>
            </w:r>
            <w:r w:rsidR="007966A7" w:rsidRPr="003A08F4">
              <w:rPr>
                <w:strike/>
              </w:rPr>
              <w:t>-2=F70</w:t>
            </w:r>
          </w:p>
        </w:tc>
      </w:tr>
      <w:tr w:rsidR="007966A7" w:rsidRPr="007C22F6" w14:paraId="7F2B0D0F"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81A1313"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B5A8AD6"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2B8CD96F" w14:textId="6C3F8240"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557E38D0" w14:textId="27FC4A46"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665653F5"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8DFDA63"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EC9CF85" w14:textId="77777777" w:rsidR="007966A7" w:rsidRPr="003A08F4" w:rsidRDefault="007966A7" w:rsidP="00071EDA">
            <w:pPr>
              <w:pStyle w:val="TableText"/>
              <w:rPr>
                <w:strike/>
              </w:rPr>
            </w:pPr>
          </w:p>
        </w:tc>
      </w:tr>
      <w:tr w:rsidR="007966A7" w:rsidRPr="007C22F6" w14:paraId="0EB3C26B"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1A1004C"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895233A"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5C7523B6"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14E7ED70"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208C9FE1"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DDE4B6F"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400D337" w14:textId="77777777" w:rsidR="007966A7" w:rsidRPr="003A08F4" w:rsidRDefault="007966A7" w:rsidP="00071EDA">
            <w:pPr>
              <w:pStyle w:val="TableText"/>
              <w:rPr>
                <w:strike/>
              </w:rPr>
            </w:pPr>
          </w:p>
        </w:tc>
      </w:tr>
      <w:tr w:rsidR="007966A7" w:rsidRPr="007C22F6" w14:paraId="2C840CCB"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13649C1"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AB84482"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4A290F6F" w14:textId="3C83B2FE" w:rsidR="007966A7" w:rsidRPr="003A08F4" w:rsidRDefault="007966A7" w:rsidP="00071EDA">
            <w:pPr>
              <w:pStyle w:val="TableText"/>
              <w:rPr>
                <w:strike/>
              </w:rPr>
            </w:pPr>
            <w:r w:rsidRPr="003A08F4">
              <w:rPr>
                <w:strike/>
              </w:rPr>
              <w:t>Select the FY15RQTC007</w:t>
            </w:r>
            <w:r w:rsidR="00071EDA" w:rsidRPr="003A08F4">
              <w:rPr>
                <w:strike/>
              </w:rPr>
              <w:t>J</w:t>
            </w:r>
            <w:r w:rsidRPr="003A08F4">
              <w:rPr>
                <w:strike/>
              </w:rPr>
              <w:t>-16 request message file</w:t>
            </w:r>
          </w:p>
        </w:tc>
        <w:tc>
          <w:tcPr>
            <w:tcW w:w="2244" w:type="dxa"/>
            <w:tcBorders>
              <w:top w:val="single" w:sz="6" w:space="0" w:color="auto"/>
              <w:left w:val="single" w:sz="6" w:space="0" w:color="auto"/>
              <w:bottom w:val="single" w:sz="6" w:space="0" w:color="auto"/>
              <w:right w:val="single" w:sz="6" w:space="0" w:color="auto"/>
            </w:tcBorders>
          </w:tcPr>
          <w:p w14:paraId="2441F7DB"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11CE60EE"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569522B"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4820EF1" w14:textId="0B6C3645" w:rsidR="007966A7" w:rsidRPr="003A08F4" w:rsidRDefault="00071EDA" w:rsidP="00071EDA">
            <w:pPr>
              <w:pStyle w:val="TableText"/>
              <w:rPr>
                <w:strike/>
              </w:rPr>
            </w:pPr>
            <w:r w:rsidRPr="003A08F4">
              <w:rPr>
                <w:strike/>
              </w:rPr>
              <w:t>HI03</w:t>
            </w:r>
            <w:r w:rsidR="007966A7" w:rsidRPr="003A08F4">
              <w:rPr>
                <w:strike/>
              </w:rPr>
              <w:t>-2=F85</w:t>
            </w:r>
          </w:p>
        </w:tc>
      </w:tr>
      <w:tr w:rsidR="007966A7" w:rsidRPr="007C22F6" w14:paraId="5C8CB222"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0EB8808"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6CE9544"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7E411CED" w14:textId="44961BDF"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22FFBE63" w14:textId="29F842B4"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4837B368"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BEA75A6"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CB0251E" w14:textId="77777777" w:rsidR="007966A7" w:rsidRPr="003A08F4" w:rsidRDefault="007966A7" w:rsidP="00071EDA">
            <w:pPr>
              <w:pStyle w:val="TableText"/>
              <w:rPr>
                <w:strike/>
              </w:rPr>
            </w:pPr>
          </w:p>
        </w:tc>
      </w:tr>
      <w:tr w:rsidR="007966A7" w:rsidRPr="007C22F6" w14:paraId="7ED71135"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C9AB212"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5AE2FB5"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3669246C"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7AA70BD6"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757E1151"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06B44F2"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E409669" w14:textId="77777777" w:rsidR="007966A7" w:rsidRPr="003A08F4" w:rsidRDefault="007966A7" w:rsidP="00071EDA">
            <w:pPr>
              <w:pStyle w:val="TableText"/>
              <w:rPr>
                <w:strike/>
              </w:rPr>
            </w:pPr>
          </w:p>
        </w:tc>
      </w:tr>
      <w:tr w:rsidR="007966A7" w:rsidRPr="007C22F6" w14:paraId="17DF0F52"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BBC2C82"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D04380B"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45E6B60B" w14:textId="137F57DA" w:rsidR="007966A7" w:rsidRPr="003A08F4" w:rsidRDefault="007966A7" w:rsidP="00071EDA">
            <w:pPr>
              <w:pStyle w:val="TableText"/>
              <w:rPr>
                <w:strike/>
              </w:rPr>
            </w:pPr>
            <w:r w:rsidRPr="003A08F4">
              <w:rPr>
                <w:strike/>
              </w:rPr>
              <w:t>Select the FY15RQTC007</w:t>
            </w:r>
            <w:r w:rsidR="00071EDA" w:rsidRPr="003A08F4">
              <w:rPr>
                <w:strike/>
              </w:rPr>
              <w:t>J</w:t>
            </w:r>
            <w:r w:rsidRPr="003A08F4">
              <w:rPr>
                <w:strike/>
              </w:rPr>
              <w:t>-17 request message file</w:t>
            </w:r>
          </w:p>
        </w:tc>
        <w:tc>
          <w:tcPr>
            <w:tcW w:w="2244" w:type="dxa"/>
            <w:tcBorders>
              <w:top w:val="single" w:sz="6" w:space="0" w:color="auto"/>
              <w:left w:val="single" w:sz="6" w:space="0" w:color="auto"/>
              <w:bottom w:val="single" w:sz="6" w:space="0" w:color="auto"/>
              <w:right w:val="single" w:sz="6" w:space="0" w:color="auto"/>
            </w:tcBorders>
          </w:tcPr>
          <w:p w14:paraId="3EE298BE"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160A7536"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A3F5755"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B0632FE" w14:textId="6D987B27" w:rsidR="007966A7" w:rsidRPr="003A08F4" w:rsidRDefault="00071EDA" w:rsidP="00071EDA">
            <w:pPr>
              <w:pStyle w:val="TableText"/>
              <w:rPr>
                <w:strike/>
              </w:rPr>
            </w:pPr>
            <w:r w:rsidRPr="003A08F4">
              <w:rPr>
                <w:strike/>
              </w:rPr>
              <w:t>HI03</w:t>
            </w:r>
            <w:r w:rsidR="007966A7" w:rsidRPr="003A08F4">
              <w:rPr>
                <w:strike/>
              </w:rPr>
              <w:t>-2=F86</w:t>
            </w:r>
          </w:p>
        </w:tc>
      </w:tr>
      <w:tr w:rsidR="007966A7" w:rsidRPr="007C22F6" w14:paraId="15E23BD1"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35B767B"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6DD47A4"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32123B31" w14:textId="5CA4C0AE"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00758DC3" w14:textId="631EC7FB"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38CC25D7"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AD48532"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606972C" w14:textId="77777777" w:rsidR="007966A7" w:rsidRPr="003A08F4" w:rsidRDefault="007966A7" w:rsidP="00071EDA">
            <w:pPr>
              <w:pStyle w:val="TableText"/>
              <w:rPr>
                <w:strike/>
              </w:rPr>
            </w:pPr>
          </w:p>
        </w:tc>
      </w:tr>
      <w:tr w:rsidR="007966A7" w:rsidRPr="007C22F6" w14:paraId="3870C2E8"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31D89AF"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F37C05D"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58DB75B1"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763EF332"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804B495"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79095DE"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0D2220B" w14:textId="77777777" w:rsidR="007966A7" w:rsidRPr="003A08F4" w:rsidRDefault="007966A7" w:rsidP="00071EDA">
            <w:pPr>
              <w:pStyle w:val="TableText"/>
              <w:rPr>
                <w:strike/>
              </w:rPr>
            </w:pPr>
          </w:p>
        </w:tc>
      </w:tr>
      <w:tr w:rsidR="007966A7" w:rsidRPr="007C22F6" w14:paraId="2B2BA607"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8F21FFD"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BC2015A"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3CBACEBC" w14:textId="751EE6DF" w:rsidR="007966A7" w:rsidRPr="003A08F4" w:rsidRDefault="007966A7" w:rsidP="00071EDA">
            <w:pPr>
              <w:pStyle w:val="TableText"/>
              <w:rPr>
                <w:strike/>
              </w:rPr>
            </w:pPr>
            <w:r w:rsidRPr="003A08F4">
              <w:rPr>
                <w:strike/>
              </w:rPr>
              <w:t>Select the FY15RQTC007</w:t>
            </w:r>
            <w:r w:rsidR="00071EDA" w:rsidRPr="003A08F4">
              <w:rPr>
                <w:strike/>
              </w:rPr>
              <w:t>J</w:t>
            </w:r>
            <w:r w:rsidRPr="003A08F4">
              <w:rPr>
                <w:strike/>
              </w:rPr>
              <w:t>-18 request message file</w:t>
            </w:r>
          </w:p>
        </w:tc>
        <w:tc>
          <w:tcPr>
            <w:tcW w:w="2244" w:type="dxa"/>
            <w:tcBorders>
              <w:top w:val="single" w:sz="6" w:space="0" w:color="auto"/>
              <w:left w:val="single" w:sz="6" w:space="0" w:color="auto"/>
              <w:bottom w:val="single" w:sz="6" w:space="0" w:color="auto"/>
              <w:right w:val="single" w:sz="6" w:space="0" w:color="auto"/>
            </w:tcBorders>
          </w:tcPr>
          <w:p w14:paraId="6599D17E"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5906CEC0"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5367EE1"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6AE637E" w14:textId="6C48D6FE" w:rsidR="007966A7" w:rsidRPr="003A08F4" w:rsidRDefault="00071EDA" w:rsidP="00071EDA">
            <w:pPr>
              <w:pStyle w:val="TableText"/>
              <w:rPr>
                <w:strike/>
              </w:rPr>
            </w:pPr>
            <w:r w:rsidRPr="003A08F4">
              <w:rPr>
                <w:strike/>
              </w:rPr>
              <w:t>HI03</w:t>
            </w:r>
            <w:r w:rsidR="007966A7" w:rsidRPr="003A08F4">
              <w:rPr>
                <w:strike/>
              </w:rPr>
              <w:t>-2=F87</w:t>
            </w:r>
          </w:p>
        </w:tc>
      </w:tr>
      <w:tr w:rsidR="007966A7" w:rsidRPr="007C22F6" w14:paraId="6E6596E8"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48D186F"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3EF3582"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3AE4BE9A" w14:textId="02B7289A"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7470F5E1" w14:textId="7761A666"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2C95B412"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629EFC8"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1E08BF3" w14:textId="77777777" w:rsidR="007966A7" w:rsidRPr="003A08F4" w:rsidRDefault="007966A7" w:rsidP="00071EDA">
            <w:pPr>
              <w:pStyle w:val="TableText"/>
              <w:rPr>
                <w:strike/>
              </w:rPr>
            </w:pPr>
          </w:p>
        </w:tc>
      </w:tr>
      <w:tr w:rsidR="007966A7" w:rsidRPr="007C22F6" w14:paraId="0A002D94"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A5B33DF"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7E1D9F0"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1E72A38E"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2EF9507C"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2D916CFB"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F0E9B0C"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E5EE83D" w14:textId="77777777" w:rsidR="007966A7" w:rsidRPr="003A08F4" w:rsidRDefault="007966A7" w:rsidP="00071EDA">
            <w:pPr>
              <w:pStyle w:val="TableText"/>
              <w:rPr>
                <w:strike/>
              </w:rPr>
            </w:pPr>
          </w:p>
        </w:tc>
      </w:tr>
      <w:tr w:rsidR="007966A7" w:rsidRPr="007C22F6" w14:paraId="42FA2855"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3E129D5"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00EAA85"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3DB07780" w14:textId="3EFE380E" w:rsidR="007966A7" w:rsidRPr="003A08F4" w:rsidRDefault="007966A7" w:rsidP="00071EDA">
            <w:pPr>
              <w:pStyle w:val="TableText"/>
              <w:rPr>
                <w:strike/>
              </w:rPr>
            </w:pPr>
            <w:r w:rsidRPr="003A08F4">
              <w:rPr>
                <w:strike/>
              </w:rPr>
              <w:t>Select the FY15RQTC007</w:t>
            </w:r>
            <w:r w:rsidR="00071EDA" w:rsidRPr="003A08F4">
              <w:rPr>
                <w:strike/>
              </w:rPr>
              <w:t>J</w:t>
            </w:r>
            <w:r w:rsidRPr="003A08F4">
              <w:rPr>
                <w:strike/>
              </w:rPr>
              <w:t>-19 request message file</w:t>
            </w:r>
          </w:p>
        </w:tc>
        <w:tc>
          <w:tcPr>
            <w:tcW w:w="2244" w:type="dxa"/>
            <w:tcBorders>
              <w:top w:val="single" w:sz="6" w:space="0" w:color="auto"/>
              <w:left w:val="single" w:sz="6" w:space="0" w:color="auto"/>
              <w:bottom w:val="single" w:sz="6" w:space="0" w:color="auto"/>
              <w:right w:val="single" w:sz="6" w:space="0" w:color="auto"/>
            </w:tcBorders>
          </w:tcPr>
          <w:p w14:paraId="35E53268"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34CB8F82"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04D2BE6"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B99B67A" w14:textId="60E8EBC4" w:rsidR="007966A7" w:rsidRPr="003A08F4" w:rsidRDefault="00071EDA" w:rsidP="00071EDA">
            <w:pPr>
              <w:pStyle w:val="TableText"/>
              <w:rPr>
                <w:strike/>
              </w:rPr>
            </w:pPr>
            <w:r w:rsidRPr="003A08F4">
              <w:rPr>
                <w:strike/>
              </w:rPr>
              <w:t>HI03</w:t>
            </w:r>
            <w:r w:rsidR="007966A7" w:rsidRPr="003A08F4">
              <w:rPr>
                <w:strike/>
              </w:rPr>
              <w:t>-2=F88</w:t>
            </w:r>
          </w:p>
        </w:tc>
      </w:tr>
      <w:tr w:rsidR="007966A7" w:rsidRPr="007C22F6" w14:paraId="012CF3E4"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1EA2E15"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FF69001"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10FF4EEF" w14:textId="5421D416"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2D83CEC3" w14:textId="0967E462"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349FE190"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49D192A"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9DB67E1" w14:textId="77777777" w:rsidR="007966A7" w:rsidRPr="003A08F4" w:rsidRDefault="007966A7" w:rsidP="00071EDA">
            <w:pPr>
              <w:pStyle w:val="TableText"/>
              <w:rPr>
                <w:strike/>
              </w:rPr>
            </w:pPr>
          </w:p>
        </w:tc>
      </w:tr>
      <w:tr w:rsidR="007966A7" w:rsidRPr="007C22F6" w14:paraId="2615794D"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4951A71"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72425C3"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20C97E79"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6D05B4D5"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0EF73728"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D0BC309"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7461161" w14:textId="77777777" w:rsidR="007966A7" w:rsidRPr="003A08F4" w:rsidRDefault="007966A7" w:rsidP="00071EDA">
            <w:pPr>
              <w:pStyle w:val="TableText"/>
              <w:rPr>
                <w:strike/>
              </w:rPr>
            </w:pPr>
          </w:p>
        </w:tc>
      </w:tr>
      <w:tr w:rsidR="007966A7" w:rsidRPr="007C22F6" w14:paraId="045E121E"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0DB4841"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76FB1D1"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33056E5A" w14:textId="126E2F70" w:rsidR="007966A7" w:rsidRPr="003A08F4" w:rsidRDefault="007966A7" w:rsidP="00071EDA">
            <w:pPr>
              <w:pStyle w:val="TableText"/>
              <w:rPr>
                <w:strike/>
              </w:rPr>
            </w:pPr>
            <w:r w:rsidRPr="003A08F4">
              <w:rPr>
                <w:strike/>
              </w:rPr>
              <w:t>Select the FY15RQTC007</w:t>
            </w:r>
            <w:r w:rsidR="00071EDA" w:rsidRPr="003A08F4">
              <w:rPr>
                <w:strike/>
              </w:rPr>
              <w:t>J</w:t>
            </w:r>
            <w:r w:rsidRPr="003A08F4">
              <w:rPr>
                <w:strike/>
              </w:rPr>
              <w:t>-20 request message file</w:t>
            </w:r>
          </w:p>
        </w:tc>
        <w:tc>
          <w:tcPr>
            <w:tcW w:w="2244" w:type="dxa"/>
            <w:tcBorders>
              <w:top w:val="single" w:sz="6" w:space="0" w:color="auto"/>
              <w:left w:val="single" w:sz="6" w:space="0" w:color="auto"/>
              <w:bottom w:val="single" w:sz="6" w:space="0" w:color="auto"/>
              <w:right w:val="single" w:sz="6" w:space="0" w:color="auto"/>
            </w:tcBorders>
          </w:tcPr>
          <w:p w14:paraId="72673AD9"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7D4993F5"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ABE2B66"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C93923D" w14:textId="036C6FF4" w:rsidR="007966A7" w:rsidRPr="003A08F4" w:rsidRDefault="00071EDA" w:rsidP="00071EDA">
            <w:pPr>
              <w:pStyle w:val="TableText"/>
              <w:rPr>
                <w:strike/>
              </w:rPr>
            </w:pPr>
            <w:r w:rsidRPr="003A08F4">
              <w:rPr>
                <w:strike/>
              </w:rPr>
              <w:t>HI03</w:t>
            </w:r>
            <w:r w:rsidR="007966A7" w:rsidRPr="003A08F4">
              <w:rPr>
                <w:strike/>
              </w:rPr>
              <w:t>-2=F89</w:t>
            </w:r>
          </w:p>
        </w:tc>
      </w:tr>
      <w:tr w:rsidR="007966A7" w:rsidRPr="007C22F6" w14:paraId="24EAFB22"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7E9C837"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EB2AC1D"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3781AEF9" w14:textId="3627D11D"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05226984" w14:textId="5340269F"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1436A561"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F73251A"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F630606" w14:textId="77777777" w:rsidR="007966A7" w:rsidRPr="003A08F4" w:rsidRDefault="007966A7" w:rsidP="00071EDA">
            <w:pPr>
              <w:pStyle w:val="TableText"/>
              <w:rPr>
                <w:strike/>
              </w:rPr>
            </w:pPr>
          </w:p>
        </w:tc>
      </w:tr>
      <w:tr w:rsidR="007966A7" w:rsidRPr="007C22F6" w14:paraId="60DCC443"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5B110DB"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4E082AA"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44019D2F"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0CF7DD5C"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1BF3B843"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FF0B1C3"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FE0745B" w14:textId="77777777" w:rsidR="007966A7" w:rsidRPr="003A08F4" w:rsidRDefault="007966A7" w:rsidP="00071EDA">
            <w:pPr>
              <w:pStyle w:val="TableText"/>
              <w:rPr>
                <w:strike/>
              </w:rPr>
            </w:pPr>
          </w:p>
        </w:tc>
      </w:tr>
      <w:tr w:rsidR="007966A7" w:rsidRPr="007C22F6" w14:paraId="68F0ABFD"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0622C43" w14:textId="77777777" w:rsidR="007966A7" w:rsidRPr="003A08F4" w:rsidRDefault="007966A7" w:rsidP="00071EDA">
            <w:pPr>
              <w:pStyle w:val="TableText"/>
              <w:rPr>
                <w:strike/>
              </w:rPr>
            </w:pPr>
            <w:r w:rsidRPr="003A08F4">
              <w:rPr>
                <w:strike/>
              </w:rPr>
              <w:t>FS-EP010-012</w:t>
            </w:r>
          </w:p>
        </w:tc>
        <w:tc>
          <w:tcPr>
            <w:tcW w:w="898" w:type="dxa"/>
            <w:tcBorders>
              <w:top w:val="single" w:sz="6" w:space="0" w:color="auto"/>
              <w:left w:val="single" w:sz="6" w:space="0" w:color="auto"/>
              <w:bottom w:val="single" w:sz="6" w:space="0" w:color="auto"/>
              <w:right w:val="single" w:sz="6" w:space="0" w:color="auto"/>
            </w:tcBorders>
          </w:tcPr>
          <w:p w14:paraId="2148CBBA" w14:textId="77777777" w:rsidR="007966A7" w:rsidRPr="003A08F4" w:rsidRDefault="007966A7" w:rsidP="007966A7">
            <w:pPr>
              <w:pStyle w:val="TableText"/>
              <w:numPr>
                <w:ilvl w:val="0"/>
                <w:numId w:val="209"/>
              </w:numPr>
              <w:rPr>
                <w:strike/>
              </w:rPr>
            </w:pPr>
          </w:p>
        </w:tc>
        <w:tc>
          <w:tcPr>
            <w:tcW w:w="4488" w:type="dxa"/>
            <w:tcBorders>
              <w:top w:val="single" w:sz="6" w:space="0" w:color="auto"/>
              <w:left w:val="single" w:sz="6" w:space="0" w:color="auto"/>
              <w:bottom w:val="single" w:sz="6" w:space="0" w:color="auto"/>
              <w:right w:val="single" w:sz="6" w:space="0" w:color="auto"/>
            </w:tcBorders>
          </w:tcPr>
          <w:p w14:paraId="00BC59B1" w14:textId="77777777" w:rsidR="007966A7" w:rsidRPr="003A08F4" w:rsidRDefault="007966A7" w:rsidP="00071EDA">
            <w:pPr>
              <w:pStyle w:val="TableText"/>
              <w:rPr>
                <w:strike/>
              </w:rPr>
            </w:pPr>
            <w:r w:rsidRPr="003A08F4">
              <w:rPr>
                <w:strike/>
              </w:rPr>
              <w:t>Verify each request is in the queue.</w:t>
            </w:r>
          </w:p>
        </w:tc>
        <w:tc>
          <w:tcPr>
            <w:tcW w:w="2244" w:type="dxa"/>
            <w:tcBorders>
              <w:top w:val="single" w:sz="6" w:space="0" w:color="auto"/>
              <w:left w:val="single" w:sz="6" w:space="0" w:color="auto"/>
              <w:bottom w:val="single" w:sz="6" w:space="0" w:color="auto"/>
              <w:right w:val="single" w:sz="6" w:space="0" w:color="auto"/>
            </w:tcBorders>
          </w:tcPr>
          <w:p w14:paraId="54C99AD7" w14:textId="77777777" w:rsidR="007966A7" w:rsidRPr="003A08F4" w:rsidRDefault="007966A7" w:rsidP="00071EDA">
            <w:pPr>
              <w:pStyle w:val="TableText"/>
              <w:rPr>
                <w:strike/>
              </w:rPr>
            </w:pPr>
            <w:r w:rsidRPr="003A08F4">
              <w:rPr>
                <w:strike/>
              </w:rPr>
              <w:t>Each request is in the queue</w:t>
            </w:r>
          </w:p>
        </w:tc>
        <w:tc>
          <w:tcPr>
            <w:tcW w:w="2244" w:type="dxa"/>
            <w:tcBorders>
              <w:top w:val="single" w:sz="6" w:space="0" w:color="auto"/>
              <w:left w:val="single" w:sz="6" w:space="0" w:color="auto"/>
              <w:bottom w:val="single" w:sz="6" w:space="0" w:color="auto"/>
              <w:right w:val="single" w:sz="6" w:space="0" w:color="auto"/>
            </w:tcBorders>
          </w:tcPr>
          <w:p w14:paraId="55460525"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A4035FA"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C63BA59" w14:textId="77777777" w:rsidR="007966A7" w:rsidRPr="003A08F4" w:rsidRDefault="007966A7" w:rsidP="00071EDA">
            <w:pPr>
              <w:pStyle w:val="TableText"/>
              <w:rPr>
                <w:strike/>
              </w:rPr>
            </w:pPr>
          </w:p>
        </w:tc>
      </w:tr>
    </w:tbl>
    <w:p w14:paraId="740309EF" w14:textId="77777777" w:rsidR="007966A7" w:rsidRDefault="007966A7" w:rsidP="007966A7">
      <w:pPr>
        <w:pStyle w:val="Caption"/>
      </w:pPr>
    </w:p>
    <w:p w14:paraId="7C8C6344" w14:textId="31DB0E1D" w:rsidR="007966A7" w:rsidRPr="003A08F4" w:rsidRDefault="007966A7" w:rsidP="007966A7">
      <w:pPr>
        <w:pStyle w:val="Caption"/>
        <w:rPr>
          <w:strike/>
        </w:rPr>
      </w:pPr>
      <w:bookmarkStart w:id="118" w:name="_Toc456362985"/>
      <w:r w:rsidRPr="003A08F4">
        <w:rPr>
          <w:strike/>
        </w:rPr>
        <w:t xml:space="preserve">Table </w:t>
      </w:r>
      <w:r w:rsidRPr="003A08F4">
        <w:rPr>
          <w:strike/>
        </w:rPr>
        <w:fldChar w:fldCharType="begin"/>
      </w:r>
      <w:r w:rsidRPr="003A08F4">
        <w:rPr>
          <w:strike/>
        </w:rPr>
        <w:instrText xml:space="preserve"> SEQ Table \* ARABIC </w:instrText>
      </w:r>
      <w:r w:rsidRPr="003A08F4">
        <w:rPr>
          <w:strike/>
        </w:rPr>
        <w:fldChar w:fldCharType="separate"/>
      </w:r>
      <w:r w:rsidR="00D16F8F" w:rsidRPr="003A08F4">
        <w:rPr>
          <w:strike/>
          <w:noProof/>
        </w:rPr>
        <w:t>29</w:t>
      </w:r>
      <w:r w:rsidRPr="003A08F4">
        <w:rPr>
          <w:strike/>
          <w:noProof/>
        </w:rPr>
        <w:fldChar w:fldCharType="end"/>
      </w:r>
      <w:r w:rsidRPr="003A08F4">
        <w:rPr>
          <w:strike/>
        </w:rPr>
        <w:t xml:space="preserve"> – TC-007</w:t>
      </w:r>
      <w:r w:rsidR="00071EDA" w:rsidRPr="003A08F4">
        <w:rPr>
          <w:strike/>
        </w:rPr>
        <w:t>K</w:t>
      </w:r>
      <w:r w:rsidRPr="003A08F4">
        <w:rPr>
          <w:strike/>
        </w:rPr>
        <w:t xml:space="preserve">: Queues GUI – Mental Health Queue – E Loop </w:t>
      </w:r>
      <w:r w:rsidR="00071EDA" w:rsidRPr="003A08F4">
        <w:rPr>
          <w:strike/>
        </w:rPr>
        <w:t>HI04</w:t>
      </w:r>
      <w:r w:rsidRPr="003A08F4">
        <w:rPr>
          <w:strike/>
        </w:rPr>
        <w:t>-2 Segment</w:t>
      </w:r>
      <w:bookmarkEnd w:id="118"/>
    </w:p>
    <w:tbl>
      <w:tblPr>
        <w:tblW w:w="146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944"/>
        <w:gridCol w:w="898"/>
        <w:gridCol w:w="4488"/>
        <w:gridCol w:w="2244"/>
        <w:gridCol w:w="2244"/>
        <w:gridCol w:w="561"/>
        <w:gridCol w:w="2244"/>
      </w:tblGrid>
      <w:tr w:rsidR="007966A7" w:rsidRPr="007C22F6" w14:paraId="4DA646A9" w14:textId="77777777" w:rsidTr="00071EDA">
        <w:trPr>
          <w:cantSplit/>
          <w:tblHeader/>
        </w:trPr>
        <w:tc>
          <w:tcPr>
            <w:tcW w:w="1944" w:type="dxa"/>
            <w:tcBorders>
              <w:top w:val="single" w:sz="12" w:space="0" w:color="auto"/>
              <w:bottom w:val="single" w:sz="6" w:space="0" w:color="auto"/>
            </w:tcBorders>
            <w:shd w:val="clear" w:color="auto" w:fill="D9D9D9" w:themeFill="background1" w:themeFillShade="D9"/>
            <w:vAlign w:val="center"/>
          </w:tcPr>
          <w:p w14:paraId="30C91553" w14:textId="77777777" w:rsidR="007966A7" w:rsidRPr="003A08F4" w:rsidRDefault="007966A7" w:rsidP="00071EDA">
            <w:pPr>
              <w:pStyle w:val="TableHeading"/>
              <w:rPr>
                <w:strike/>
              </w:rPr>
            </w:pPr>
            <w:proofErr w:type="spellStart"/>
            <w:r w:rsidRPr="003A08F4">
              <w:rPr>
                <w:strike/>
              </w:rPr>
              <w:t>Req</w:t>
            </w:r>
            <w:proofErr w:type="spellEnd"/>
            <w:r w:rsidRPr="003A08F4">
              <w:rPr>
                <w:strike/>
              </w:rPr>
              <w:t xml:space="preserve"> # Trace</w:t>
            </w:r>
          </w:p>
        </w:tc>
        <w:tc>
          <w:tcPr>
            <w:tcW w:w="898" w:type="dxa"/>
            <w:tcBorders>
              <w:top w:val="single" w:sz="12" w:space="0" w:color="auto"/>
              <w:bottom w:val="single" w:sz="6" w:space="0" w:color="auto"/>
            </w:tcBorders>
            <w:shd w:val="clear" w:color="auto" w:fill="D9D9D9" w:themeFill="background1" w:themeFillShade="D9"/>
            <w:vAlign w:val="center"/>
          </w:tcPr>
          <w:p w14:paraId="2D43E11A" w14:textId="77777777" w:rsidR="007966A7" w:rsidRPr="003A08F4" w:rsidRDefault="007966A7" w:rsidP="00071EDA">
            <w:pPr>
              <w:pStyle w:val="TableHeading"/>
              <w:rPr>
                <w:strike/>
              </w:rPr>
            </w:pPr>
            <w:r w:rsidRPr="003A08F4">
              <w:rPr>
                <w:strike/>
              </w:rPr>
              <w:t>Test Step</w:t>
            </w:r>
          </w:p>
        </w:tc>
        <w:tc>
          <w:tcPr>
            <w:tcW w:w="4488" w:type="dxa"/>
            <w:tcBorders>
              <w:top w:val="single" w:sz="12" w:space="0" w:color="auto"/>
              <w:bottom w:val="single" w:sz="6" w:space="0" w:color="auto"/>
            </w:tcBorders>
            <w:shd w:val="clear" w:color="auto" w:fill="D9D9D9" w:themeFill="background1" w:themeFillShade="D9"/>
            <w:vAlign w:val="center"/>
          </w:tcPr>
          <w:p w14:paraId="201F7505" w14:textId="77777777" w:rsidR="007966A7" w:rsidRPr="003A08F4" w:rsidRDefault="007966A7" w:rsidP="00071EDA">
            <w:pPr>
              <w:pStyle w:val="TableHeading"/>
              <w:rPr>
                <w:strike/>
              </w:rPr>
            </w:pPr>
            <w:r w:rsidRPr="003A08F4">
              <w:rPr>
                <w:strike/>
              </w:rPr>
              <w:t>Operator Action</w:t>
            </w:r>
          </w:p>
        </w:tc>
        <w:tc>
          <w:tcPr>
            <w:tcW w:w="2244" w:type="dxa"/>
            <w:tcBorders>
              <w:top w:val="single" w:sz="12" w:space="0" w:color="auto"/>
              <w:bottom w:val="single" w:sz="6" w:space="0" w:color="auto"/>
            </w:tcBorders>
            <w:shd w:val="clear" w:color="auto" w:fill="D9D9D9" w:themeFill="background1" w:themeFillShade="D9"/>
            <w:vAlign w:val="center"/>
          </w:tcPr>
          <w:p w14:paraId="71D8FABC" w14:textId="77777777" w:rsidR="007966A7" w:rsidRPr="003A08F4" w:rsidRDefault="007966A7" w:rsidP="00071EDA">
            <w:pPr>
              <w:pStyle w:val="TableHeading"/>
              <w:rPr>
                <w:strike/>
              </w:rPr>
            </w:pPr>
            <w:r w:rsidRPr="003A08F4">
              <w:rPr>
                <w:strike/>
              </w:rPr>
              <w:t>Expected Results</w:t>
            </w:r>
          </w:p>
        </w:tc>
        <w:tc>
          <w:tcPr>
            <w:tcW w:w="2244" w:type="dxa"/>
            <w:tcBorders>
              <w:top w:val="single" w:sz="12" w:space="0" w:color="auto"/>
              <w:bottom w:val="single" w:sz="6" w:space="0" w:color="auto"/>
            </w:tcBorders>
            <w:shd w:val="clear" w:color="auto" w:fill="D9D9D9" w:themeFill="background1" w:themeFillShade="D9"/>
            <w:vAlign w:val="center"/>
          </w:tcPr>
          <w:p w14:paraId="2C17E7CC" w14:textId="77777777" w:rsidR="007966A7" w:rsidRPr="003A08F4" w:rsidRDefault="007966A7" w:rsidP="00071EDA">
            <w:pPr>
              <w:pStyle w:val="TableHeading"/>
              <w:rPr>
                <w:strike/>
              </w:rPr>
            </w:pPr>
            <w:r w:rsidRPr="003A08F4">
              <w:rPr>
                <w:strike/>
              </w:rPr>
              <w:t>Actual Results</w:t>
            </w:r>
          </w:p>
        </w:tc>
        <w:tc>
          <w:tcPr>
            <w:tcW w:w="561" w:type="dxa"/>
            <w:tcBorders>
              <w:top w:val="single" w:sz="12" w:space="0" w:color="auto"/>
              <w:bottom w:val="single" w:sz="6" w:space="0" w:color="auto"/>
            </w:tcBorders>
            <w:shd w:val="clear" w:color="auto" w:fill="D9D9D9" w:themeFill="background1" w:themeFillShade="D9"/>
            <w:vAlign w:val="center"/>
          </w:tcPr>
          <w:p w14:paraId="2C244D5C" w14:textId="77777777" w:rsidR="007966A7" w:rsidRPr="003A08F4" w:rsidRDefault="007966A7" w:rsidP="00071EDA">
            <w:pPr>
              <w:pStyle w:val="TableHeading"/>
              <w:rPr>
                <w:strike/>
              </w:rPr>
            </w:pPr>
            <w:r w:rsidRPr="003A08F4">
              <w:rPr>
                <w:strike/>
              </w:rPr>
              <w:t>P/F</w:t>
            </w:r>
          </w:p>
        </w:tc>
        <w:tc>
          <w:tcPr>
            <w:tcW w:w="2244" w:type="dxa"/>
            <w:tcBorders>
              <w:top w:val="single" w:sz="12" w:space="0" w:color="auto"/>
              <w:bottom w:val="single" w:sz="6" w:space="0" w:color="auto"/>
            </w:tcBorders>
            <w:shd w:val="clear" w:color="auto" w:fill="D9D9D9" w:themeFill="background1" w:themeFillShade="D9"/>
            <w:vAlign w:val="center"/>
          </w:tcPr>
          <w:p w14:paraId="07B88A82" w14:textId="77777777" w:rsidR="007966A7" w:rsidRPr="003A08F4" w:rsidRDefault="007966A7" w:rsidP="00071EDA">
            <w:pPr>
              <w:pStyle w:val="TableHeading"/>
              <w:rPr>
                <w:strike/>
              </w:rPr>
            </w:pPr>
            <w:r w:rsidRPr="003A08F4">
              <w:rPr>
                <w:strike/>
              </w:rPr>
              <w:t>Note / Comments</w:t>
            </w:r>
          </w:p>
        </w:tc>
      </w:tr>
      <w:tr w:rsidR="007966A7" w:rsidRPr="007C22F6" w14:paraId="7A155F9F"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EF1AC63"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86F60DB"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03E37406" w14:textId="4AD8C20D" w:rsidR="007966A7" w:rsidRPr="003A08F4" w:rsidRDefault="007966A7" w:rsidP="00071EDA">
            <w:pPr>
              <w:pStyle w:val="TableText"/>
              <w:rPr>
                <w:strike/>
              </w:rPr>
            </w:pPr>
            <w:r w:rsidRPr="003A08F4">
              <w:rPr>
                <w:strike/>
              </w:rPr>
              <w:t>Select the FY15RQTC007</w:t>
            </w:r>
            <w:r w:rsidR="00071EDA" w:rsidRPr="003A08F4">
              <w:rPr>
                <w:strike/>
              </w:rPr>
              <w:t>K</w:t>
            </w:r>
            <w:r w:rsidRPr="003A08F4">
              <w:rPr>
                <w:strike/>
              </w:rPr>
              <w:t>-01 request message file</w:t>
            </w:r>
          </w:p>
        </w:tc>
        <w:tc>
          <w:tcPr>
            <w:tcW w:w="2244" w:type="dxa"/>
            <w:tcBorders>
              <w:top w:val="single" w:sz="6" w:space="0" w:color="auto"/>
              <w:left w:val="single" w:sz="6" w:space="0" w:color="auto"/>
              <w:bottom w:val="single" w:sz="6" w:space="0" w:color="auto"/>
              <w:right w:val="single" w:sz="6" w:space="0" w:color="auto"/>
            </w:tcBorders>
          </w:tcPr>
          <w:p w14:paraId="47E6C213"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7AB04012"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696E554"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5E8ABD7" w14:textId="0CC798D4" w:rsidR="007966A7" w:rsidRPr="003A08F4" w:rsidRDefault="007966A7">
            <w:pPr>
              <w:pStyle w:val="TableText"/>
              <w:rPr>
                <w:strike/>
              </w:rPr>
            </w:pPr>
            <w:r w:rsidRPr="003A08F4">
              <w:rPr>
                <w:strike/>
              </w:rPr>
              <w:t>HI0</w:t>
            </w:r>
            <w:r w:rsidR="00653258" w:rsidRPr="003A08F4">
              <w:rPr>
                <w:strike/>
              </w:rPr>
              <w:t>4</w:t>
            </w:r>
            <w:r w:rsidRPr="003A08F4">
              <w:rPr>
                <w:strike/>
              </w:rPr>
              <w:t>-2=F01</w:t>
            </w:r>
          </w:p>
        </w:tc>
      </w:tr>
      <w:tr w:rsidR="007966A7" w:rsidRPr="007C22F6" w14:paraId="5158A147"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102552B"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18A1694"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5991224D" w14:textId="7D14CEAA"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2FDDCB9A" w14:textId="71D25F02"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6AD88E70"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0DD4112"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316160D" w14:textId="77777777" w:rsidR="007966A7" w:rsidRPr="003A08F4" w:rsidRDefault="007966A7" w:rsidP="00071EDA">
            <w:pPr>
              <w:pStyle w:val="TableText"/>
              <w:rPr>
                <w:strike/>
              </w:rPr>
            </w:pPr>
          </w:p>
        </w:tc>
      </w:tr>
      <w:tr w:rsidR="007966A7" w:rsidRPr="007C22F6" w14:paraId="6DE90E61"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02FEF3E"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9F9FE2E"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669910B0"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192211F2"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4B173ADE"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53A3B34"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5FE0A97" w14:textId="77777777" w:rsidR="007966A7" w:rsidRPr="003A08F4" w:rsidRDefault="007966A7" w:rsidP="00071EDA">
            <w:pPr>
              <w:pStyle w:val="TableText"/>
              <w:rPr>
                <w:strike/>
              </w:rPr>
            </w:pPr>
          </w:p>
        </w:tc>
      </w:tr>
      <w:tr w:rsidR="007966A7" w:rsidRPr="007C22F6" w14:paraId="1383589B"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0D9A30A"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8507D97"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22EEE439" w14:textId="2C03CAAD" w:rsidR="007966A7" w:rsidRPr="003A08F4" w:rsidRDefault="007966A7" w:rsidP="00071EDA">
            <w:pPr>
              <w:pStyle w:val="TableText"/>
              <w:rPr>
                <w:strike/>
              </w:rPr>
            </w:pPr>
            <w:r w:rsidRPr="003A08F4">
              <w:rPr>
                <w:strike/>
              </w:rPr>
              <w:t>Select the FY15RQTC007</w:t>
            </w:r>
            <w:r w:rsidR="00071EDA" w:rsidRPr="003A08F4">
              <w:rPr>
                <w:strike/>
              </w:rPr>
              <w:t>K</w:t>
            </w:r>
            <w:r w:rsidRPr="003A08F4">
              <w:rPr>
                <w:strike/>
              </w:rPr>
              <w:t>-02 request message file</w:t>
            </w:r>
          </w:p>
        </w:tc>
        <w:tc>
          <w:tcPr>
            <w:tcW w:w="2244" w:type="dxa"/>
            <w:tcBorders>
              <w:top w:val="single" w:sz="6" w:space="0" w:color="auto"/>
              <w:left w:val="single" w:sz="6" w:space="0" w:color="auto"/>
              <w:bottom w:val="single" w:sz="6" w:space="0" w:color="auto"/>
              <w:right w:val="single" w:sz="6" w:space="0" w:color="auto"/>
            </w:tcBorders>
          </w:tcPr>
          <w:p w14:paraId="41B6146E"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013AA2DF"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186EF7F"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09EB49A" w14:textId="7C64E11B" w:rsidR="007966A7" w:rsidRPr="003A08F4" w:rsidRDefault="00653258" w:rsidP="00071EDA">
            <w:pPr>
              <w:pStyle w:val="TableText"/>
              <w:rPr>
                <w:strike/>
              </w:rPr>
            </w:pPr>
            <w:r w:rsidRPr="003A08F4">
              <w:rPr>
                <w:strike/>
              </w:rPr>
              <w:t>HI04</w:t>
            </w:r>
            <w:r w:rsidR="007966A7" w:rsidRPr="003A08F4">
              <w:rPr>
                <w:strike/>
              </w:rPr>
              <w:t>-2=F02</w:t>
            </w:r>
          </w:p>
        </w:tc>
      </w:tr>
      <w:tr w:rsidR="007966A7" w:rsidRPr="007C22F6" w14:paraId="05A8D549"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0EAF213"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0558C7B"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2CFB32C3" w14:textId="7543EA4F"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3BD721C8" w14:textId="6DEB94CD"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4737BF50"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0B328BE"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42EE235" w14:textId="77777777" w:rsidR="007966A7" w:rsidRPr="003A08F4" w:rsidRDefault="007966A7" w:rsidP="00071EDA">
            <w:pPr>
              <w:pStyle w:val="TableText"/>
              <w:rPr>
                <w:strike/>
              </w:rPr>
            </w:pPr>
          </w:p>
        </w:tc>
      </w:tr>
      <w:tr w:rsidR="007966A7" w:rsidRPr="007C22F6" w14:paraId="7DF6888B"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90B16AE"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971DDC9"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20565A4A"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2BD27C83"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44FF66D6"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518F0E4"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8DE29CD" w14:textId="77777777" w:rsidR="007966A7" w:rsidRPr="003A08F4" w:rsidRDefault="007966A7" w:rsidP="00071EDA">
            <w:pPr>
              <w:pStyle w:val="TableText"/>
              <w:rPr>
                <w:strike/>
              </w:rPr>
            </w:pPr>
          </w:p>
        </w:tc>
      </w:tr>
      <w:tr w:rsidR="007966A7" w:rsidRPr="007C22F6" w14:paraId="37887339"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5E12C10"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A644D7C"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54FD68A2" w14:textId="46786AC1" w:rsidR="007966A7" w:rsidRPr="003A08F4" w:rsidRDefault="007966A7" w:rsidP="00071EDA">
            <w:pPr>
              <w:pStyle w:val="TableText"/>
              <w:rPr>
                <w:strike/>
              </w:rPr>
            </w:pPr>
            <w:r w:rsidRPr="003A08F4">
              <w:rPr>
                <w:strike/>
              </w:rPr>
              <w:t>Select the FY15RQTC007</w:t>
            </w:r>
            <w:r w:rsidR="00071EDA" w:rsidRPr="003A08F4">
              <w:rPr>
                <w:strike/>
              </w:rPr>
              <w:t>K</w:t>
            </w:r>
            <w:r w:rsidRPr="003A08F4">
              <w:rPr>
                <w:strike/>
              </w:rPr>
              <w:t>-03 request message file</w:t>
            </w:r>
          </w:p>
        </w:tc>
        <w:tc>
          <w:tcPr>
            <w:tcW w:w="2244" w:type="dxa"/>
            <w:tcBorders>
              <w:top w:val="single" w:sz="6" w:space="0" w:color="auto"/>
              <w:left w:val="single" w:sz="6" w:space="0" w:color="auto"/>
              <w:bottom w:val="single" w:sz="6" w:space="0" w:color="auto"/>
              <w:right w:val="single" w:sz="6" w:space="0" w:color="auto"/>
            </w:tcBorders>
          </w:tcPr>
          <w:p w14:paraId="18A3FFD9"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669AD802"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D5DBD0F"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02ADDB6" w14:textId="50F77286" w:rsidR="007966A7" w:rsidRPr="003A08F4" w:rsidRDefault="00653258" w:rsidP="00071EDA">
            <w:pPr>
              <w:pStyle w:val="TableText"/>
              <w:rPr>
                <w:strike/>
              </w:rPr>
            </w:pPr>
            <w:r w:rsidRPr="003A08F4">
              <w:rPr>
                <w:strike/>
              </w:rPr>
              <w:t>HI04</w:t>
            </w:r>
            <w:r w:rsidR="007966A7" w:rsidRPr="003A08F4">
              <w:rPr>
                <w:strike/>
              </w:rPr>
              <w:t>-2=F03</w:t>
            </w:r>
          </w:p>
        </w:tc>
      </w:tr>
      <w:tr w:rsidR="007966A7" w:rsidRPr="007C22F6" w14:paraId="138DE2B4"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8B91EF6"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0E58142"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3F9C9C2A" w14:textId="18FC1F91"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761FD344" w14:textId="76669AD4"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3DF8DA01"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ED02D69"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36ACED6" w14:textId="77777777" w:rsidR="007966A7" w:rsidRPr="003A08F4" w:rsidRDefault="007966A7" w:rsidP="00071EDA">
            <w:pPr>
              <w:pStyle w:val="TableText"/>
              <w:rPr>
                <w:strike/>
              </w:rPr>
            </w:pPr>
          </w:p>
        </w:tc>
      </w:tr>
      <w:tr w:rsidR="007966A7" w:rsidRPr="007C22F6" w14:paraId="3DBBDDA5"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53EC9A4"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4CA5F8A"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32BFE522"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06C62571"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7A971C97"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230C412"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3DE99B6" w14:textId="77777777" w:rsidR="007966A7" w:rsidRPr="003A08F4" w:rsidRDefault="007966A7" w:rsidP="00071EDA">
            <w:pPr>
              <w:pStyle w:val="TableText"/>
              <w:rPr>
                <w:strike/>
              </w:rPr>
            </w:pPr>
          </w:p>
        </w:tc>
      </w:tr>
      <w:tr w:rsidR="007966A7" w:rsidRPr="007C22F6" w14:paraId="09EA9664"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B32C699"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5F9DC9D"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2D911E6C" w14:textId="7C4F79FC" w:rsidR="007966A7" w:rsidRPr="003A08F4" w:rsidRDefault="007966A7" w:rsidP="00071EDA">
            <w:pPr>
              <w:pStyle w:val="TableText"/>
              <w:rPr>
                <w:strike/>
              </w:rPr>
            </w:pPr>
            <w:r w:rsidRPr="003A08F4">
              <w:rPr>
                <w:strike/>
              </w:rPr>
              <w:t>Select the FY15RQTC007</w:t>
            </w:r>
            <w:r w:rsidR="00071EDA" w:rsidRPr="003A08F4">
              <w:rPr>
                <w:strike/>
              </w:rPr>
              <w:t>K</w:t>
            </w:r>
            <w:r w:rsidRPr="003A08F4">
              <w:rPr>
                <w:strike/>
              </w:rPr>
              <w:t>-04 request message file</w:t>
            </w:r>
          </w:p>
        </w:tc>
        <w:tc>
          <w:tcPr>
            <w:tcW w:w="2244" w:type="dxa"/>
            <w:tcBorders>
              <w:top w:val="single" w:sz="6" w:space="0" w:color="auto"/>
              <w:left w:val="single" w:sz="6" w:space="0" w:color="auto"/>
              <w:bottom w:val="single" w:sz="6" w:space="0" w:color="auto"/>
              <w:right w:val="single" w:sz="6" w:space="0" w:color="auto"/>
            </w:tcBorders>
          </w:tcPr>
          <w:p w14:paraId="3348CF3B"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0B42D48B"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DE07E43"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85898CC" w14:textId="216B3E3F" w:rsidR="007966A7" w:rsidRPr="003A08F4" w:rsidRDefault="00653258" w:rsidP="00071EDA">
            <w:pPr>
              <w:pStyle w:val="TableText"/>
              <w:rPr>
                <w:strike/>
              </w:rPr>
            </w:pPr>
            <w:r w:rsidRPr="003A08F4">
              <w:rPr>
                <w:strike/>
              </w:rPr>
              <w:t>HI04</w:t>
            </w:r>
            <w:r w:rsidR="007966A7" w:rsidRPr="003A08F4">
              <w:rPr>
                <w:strike/>
              </w:rPr>
              <w:t>-2=F04</w:t>
            </w:r>
          </w:p>
        </w:tc>
      </w:tr>
      <w:tr w:rsidR="007966A7" w:rsidRPr="007C22F6" w14:paraId="5E5E4636"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7982A5C"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39DCF74"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082C92A6" w14:textId="3B9E33AD"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3102A75F" w14:textId="6352B587"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4DDBC2C6"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2CC08EA"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87EAA75" w14:textId="77777777" w:rsidR="007966A7" w:rsidRPr="003A08F4" w:rsidRDefault="007966A7" w:rsidP="00071EDA">
            <w:pPr>
              <w:pStyle w:val="TableText"/>
              <w:rPr>
                <w:strike/>
              </w:rPr>
            </w:pPr>
          </w:p>
        </w:tc>
      </w:tr>
      <w:tr w:rsidR="007966A7" w:rsidRPr="007C22F6" w14:paraId="0EF4D327"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1B87230"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C017CD7"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601F4967"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2B4FD3A7"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30778257"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3D000D2"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DBC617E" w14:textId="77777777" w:rsidR="007966A7" w:rsidRPr="003A08F4" w:rsidRDefault="007966A7" w:rsidP="00071EDA">
            <w:pPr>
              <w:pStyle w:val="TableText"/>
              <w:rPr>
                <w:strike/>
              </w:rPr>
            </w:pPr>
          </w:p>
        </w:tc>
      </w:tr>
      <w:tr w:rsidR="007966A7" w:rsidRPr="007C22F6" w14:paraId="6403C43F"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155315E"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C53D7D0"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578B1948" w14:textId="107E8F93" w:rsidR="007966A7" w:rsidRPr="003A08F4" w:rsidRDefault="007966A7" w:rsidP="00071EDA">
            <w:pPr>
              <w:pStyle w:val="TableText"/>
              <w:rPr>
                <w:strike/>
              </w:rPr>
            </w:pPr>
            <w:r w:rsidRPr="003A08F4">
              <w:rPr>
                <w:strike/>
              </w:rPr>
              <w:t>Select the FY15RQTC007</w:t>
            </w:r>
            <w:r w:rsidR="00071EDA" w:rsidRPr="003A08F4">
              <w:rPr>
                <w:strike/>
              </w:rPr>
              <w:t>K</w:t>
            </w:r>
            <w:r w:rsidRPr="003A08F4">
              <w:rPr>
                <w:strike/>
              </w:rPr>
              <w:t>-05 request message file</w:t>
            </w:r>
          </w:p>
        </w:tc>
        <w:tc>
          <w:tcPr>
            <w:tcW w:w="2244" w:type="dxa"/>
            <w:tcBorders>
              <w:top w:val="single" w:sz="6" w:space="0" w:color="auto"/>
              <w:left w:val="single" w:sz="6" w:space="0" w:color="auto"/>
              <w:bottom w:val="single" w:sz="6" w:space="0" w:color="auto"/>
              <w:right w:val="single" w:sz="6" w:space="0" w:color="auto"/>
            </w:tcBorders>
          </w:tcPr>
          <w:p w14:paraId="0E55CD61"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0CB4BD23"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CC8925A"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5A347BD" w14:textId="7414138C" w:rsidR="007966A7" w:rsidRPr="003A08F4" w:rsidRDefault="00653258" w:rsidP="00071EDA">
            <w:pPr>
              <w:pStyle w:val="TableText"/>
              <w:rPr>
                <w:strike/>
              </w:rPr>
            </w:pPr>
            <w:r w:rsidRPr="003A08F4">
              <w:rPr>
                <w:strike/>
              </w:rPr>
              <w:t>HI04</w:t>
            </w:r>
            <w:r w:rsidR="007966A7" w:rsidRPr="003A08F4">
              <w:rPr>
                <w:strike/>
              </w:rPr>
              <w:t>-2=F05</w:t>
            </w:r>
          </w:p>
        </w:tc>
      </w:tr>
      <w:tr w:rsidR="007966A7" w:rsidRPr="007C22F6" w14:paraId="690DB11D"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F8C93A1"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F087329"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1236C67C" w14:textId="787C5116"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5A694DAD" w14:textId="29CD9AA4"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14D5BC65"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6A91A4C"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062CAE0" w14:textId="77777777" w:rsidR="007966A7" w:rsidRPr="003A08F4" w:rsidRDefault="007966A7" w:rsidP="00071EDA">
            <w:pPr>
              <w:pStyle w:val="TableText"/>
              <w:rPr>
                <w:strike/>
              </w:rPr>
            </w:pPr>
          </w:p>
        </w:tc>
      </w:tr>
      <w:tr w:rsidR="007966A7" w:rsidRPr="007C22F6" w14:paraId="4579BB7C"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D509927"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8103972"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1178A0CF"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5BBDE93C"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1FA979F1"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3B7CF8B"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DA1DBC9" w14:textId="77777777" w:rsidR="007966A7" w:rsidRPr="003A08F4" w:rsidRDefault="007966A7" w:rsidP="00071EDA">
            <w:pPr>
              <w:pStyle w:val="TableText"/>
              <w:rPr>
                <w:strike/>
              </w:rPr>
            </w:pPr>
          </w:p>
        </w:tc>
      </w:tr>
      <w:tr w:rsidR="007966A7" w:rsidRPr="007C22F6" w14:paraId="1BA3103B"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A1A5B7C"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034A347"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4E689E9A" w14:textId="31428EF5" w:rsidR="007966A7" w:rsidRPr="003A08F4" w:rsidRDefault="007966A7" w:rsidP="00071EDA">
            <w:pPr>
              <w:pStyle w:val="TableText"/>
              <w:rPr>
                <w:strike/>
              </w:rPr>
            </w:pPr>
            <w:r w:rsidRPr="003A08F4">
              <w:rPr>
                <w:strike/>
              </w:rPr>
              <w:t>Select the FY15RQTC007</w:t>
            </w:r>
            <w:r w:rsidR="00071EDA" w:rsidRPr="003A08F4">
              <w:rPr>
                <w:strike/>
              </w:rPr>
              <w:t>K</w:t>
            </w:r>
            <w:r w:rsidRPr="003A08F4">
              <w:rPr>
                <w:strike/>
              </w:rPr>
              <w:t>-06 request message file</w:t>
            </w:r>
          </w:p>
        </w:tc>
        <w:tc>
          <w:tcPr>
            <w:tcW w:w="2244" w:type="dxa"/>
            <w:tcBorders>
              <w:top w:val="single" w:sz="6" w:space="0" w:color="auto"/>
              <w:left w:val="single" w:sz="6" w:space="0" w:color="auto"/>
              <w:bottom w:val="single" w:sz="6" w:space="0" w:color="auto"/>
              <w:right w:val="single" w:sz="6" w:space="0" w:color="auto"/>
            </w:tcBorders>
          </w:tcPr>
          <w:p w14:paraId="1E99628C"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7D665E36"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B393726"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D059E9F" w14:textId="7525D73D" w:rsidR="007966A7" w:rsidRPr="003A08F4" w:rsidRDefault="00653258" w:rsidP="00071EDA">
            <w:pPr>
              <w:pStyle w:val="TableText"/>
              <w:rPr>
                <w:strike/>
              </w:rPr>
            </w:pPr>
            <w:r w:rsidRPr="003A08F4">
              <w:rPr>
                <w:strike/>
              </w:rPr>
              <w:t>HI04</w:t>
            </w:r>
            <w:r w:rsidR="007966A7" w:rsidRPr="003A08F4">
              <w:rPr>
                <w:strike/>
              </w:rPr>
              <w:t>-2=F06</w:t>
            </w:r>
          </w:p>
        </w:tc>
      </w:tr>
      <w:tr w:rsidR="007966A7" w:rsidRPr="007C22F6" w14:paraId="1659A360"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9B27270"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DDD05B6"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1330D47D" w14:textId="0482B168"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535469D2" w14:textId="3DDC0F62"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686C6FC8"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3094B56"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69BE980" w14:textId="77777777" w:rsidR="007966A7" w:rsidRPr="003A08F4" w:rsidRDefault="007966A7" w:rsidP="00071EDA">
            <w:pPr>
              <w:pStyle w:val="TableText"/>
              <w:rPr>
                <w:strike/>
              </w:rPr>
            </w:pPr>
          </w:p>
        </w:tc>
      </w:tr>
      <w:tr w:rsidR="007966A7" w:rsidRPr="007C22F6" w14:paraId="4C67092D"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7DD657B"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38ADDB9"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1168EB56"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0118EFA7"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34AE8FFE"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7D6D134"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7247345" w14:textId="77777777" w:rsidR="007966A7" w:rsidRPr="003A08F4" w:rsidRDefault="007966A7" w:rsidP="00071EDA">
            <w:pPr>
              <w:pStyle w:val="TableText"/>
              <w:rPr>
                <w:strike/>
              </w:rPr>
            </w:pPr>
          </w:p>
        </w:tc>
      </w:tr>
      <w:tr w:rsidR="007966A7" w:rsidRPr="007C22F6" w14:paraId="78CD2C43"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7D7E32F"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03341C4"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696EBED0" w14:textId="163F0554" w:rsidR="007966A7" w:rsidRPr="003A08F4" w:rsidRDefault="007966A7" w:rsidP="00071EDA">
            <w:pPr>
              <w:pStyle w:val="TableText"/>
              <w:rPr>
                <w:strike/>
              </w:rPr>
            </w:pPr>
            <w:r w:rsidRPr="003A08F4">
              <w:rPr>
                <w:strike/>
              </w:rPr>
              <w:t>Select the FY15RQTC007</w:t>
            </w:r>
            <w:r w:rsidR="00071EDA" w:rsidRPr="003A08F4">
              <w:rPr>
                <w:strike/>
              </w:rPr>
              <w:t>K</w:t>
            </w:r>
            <w:r w:rsidRPr="003A08F4">
              <w:rPr>
                <w:strike/>
              </w:rPr>
              <w:t>-07 request message file</w:t>
            </w:r>
          </w:p>
        </w:tc>
        <w:tc>
          <w:tcPr>
            <w:tcW w:w="2244" w:type="dxa"/>
            <w:tcBorders>
              <w:top w:val="single" w:sz="6" w:space="0" w:color="auto"/>
              <w:left w:val="single" w:sz="6" w:space="0" w:color="auto"/>
              <w:bottom w:val="single" w:sz="6" w:space="0" w:color="auto"/>
              <w:right w:val="single" w:sz="6" w:space="0" w:color="auto"/>
            </w:tcBorders>
          </w:tcPr>
          <w:p w14:paraId="589B1DC2"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51D18067"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D37E2F4"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40AAE4B" w14:textId="01B94C6E" w:rsidR="007966A7" w:rsidRPr="003A08F4" w:rsidRDefault="00653258" w:rsidP="00071EDA">
            <w:pPr>
              <w:pStyle w:val="TableText"/>
              <w:rPr>
                <w:strike/>
              </w:rPr>
            </w:pPr>
            <w:r w:rsidRPr="003A08F4">
              <w:rPr>
                <w:strike/>
              </w:rPr>
              <w:t>HI04</w:t>
            </w:r>
            <w:r w:rsidR="007966A7" w:rsidRPr="003A08F4">
              <w:rPr>
                <w:strike/>
              </w:rPr>
              <w:t>-2=F07</w:t>
            </w:r>
          </w:p>
        </w:tc>
      </w:tr>
      <w:tr w:rsidR="007966A7" w:rsidRPr="007C22F6" w14:paraId="6EBEFA27"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2280F4E"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5E0250A"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02F9B44C" w14:textId="411C1195"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40867BE9" w14:textId="33F62805"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024C6B3F"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8BB12F3"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BD2BD8F" w14:textId="77777777" w:rsidR="007966A7" w:rsidRPr="003A08F4" w:rsidRDefault="007966A7" w:rsidP="00071EDA">
            <w:pPr>
              <w:pStyle w:val="TableText"/>
              <w:rPr>
                <w:strike/>
              </w:rPr>
            </w:pPr>
          </w:p>
        </w:tc>
      </w:tr>
      <w:tr w:rsidR="007966A7" w:rsidRPr="007C22F6" w14:paraId="3BF87838"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F8F96E4"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29C71E2"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36C9C8C3"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7627BCA0"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D7C3385"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0D156A6"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9F5F659" w14:textId="77777777" w:rsidR="007966A7" w:rsidRPr="003A08F4" w:rsidRDefault="007966A7" w:rsidP="00071EDA">
            <w:pPr>
              <w:pStyle w:val="TableText"/>
              <w:rPr>
                <w:strike/>
              </w:rPr>
            </w:pPr>
          </w:p>
        </w:tc>
      </w:tr>
      <w:tr w:rsidR="007966A7" w:rsidRPr="007C22F6" w14:paraId="2A90B53A"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628C58C"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52F7775"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2906970D" w14:textId="707AD061" w:rsidR="007966A7" w:rsidRPr="003A08F4" w:rsidRDefault="007966A7" w:rsidP="00071EDA">
            <w:pPr>
              <w:pStyle w:val="TableText"/>
              <w:rPr>
                <w:strike/>
              </w:rPr>
            </w:pPr>
            <w:r w:rsidRPr="003A08F4">
              <w:rPr>
                <w:strike/>
              </w:rPr>
              <w:t>Select the FY15RQTC007</w:t>
            </w:r>
            <w:r w:rsidR="00071EDA" w:rsidRPr="003A08F4">
              <w:rPr>
                <w:strike/>
              </w:rPr>
              <w:t>K</w:t>
            </w:r>
            <w:r w:rsidRPr="003A08F4">
              <w:rPr>
                <w:strike/>
              </w:rPr>
              <w:t>-08 request message file</w:t>
            </w:r>
          </w:p>
        </w:tc>
        <w:tc>
          <w:tcPr>
            <w:tcW w:w="2244" w:type="dxa"/>
            <w:tcBorders>
              <w:top w:val="single" w:sz="6" w:space="0" w:color="auto"/>
              <w:left w:val="single" w:sz="6" w:space="0" w:color="auto"/>
              <w:bottom w:val="single" w:sz="6" w:space="0" w:color="auto"/>
              <w:right w:val="single" w:sz="6" w:space="0" w:color="auto"/>
            </w:tcBorders>
          </w:tcPr>
          <w:p w14:paraId="7CDD9580"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5BBD5027"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8B8BD5D"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245606B" w14:textId="7184BB0F" w:rsidR="007966A7" w:rsidRPr="003A08F4" w:rsidRDefault="00653258" w:rsidP="00071EDA">
            <w:pPr>
              <w:pStyle w:val="TableText"/>
              <w:rPr>
                <w:strike/>
              </w:rPr>
            </w:pPr>
            <w:r w:rsidRPr="003A08F4">
              <w:rPr>
                <w:strike/>
              </w:rPr>
              <w:t>HI04</w:t>
            </w:r>
            <w:r w:rsidR="007966A7" w:rsidRPr="003A08F4">
              <w:rPr>
                <w:strike/>
              </w:rPr>
              <w:t>-2=F08</w:t>
            </w:r>
          </w:p>
        </w:tc>
      </w:tr>
      <w:tr w:rsidR="007966A7" w:rsidRPr="007C22F6" w14:paraId="749F857A"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C852912"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B855773"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7578D4A7" w14:textId="526F0927"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378310DE" w14:textId="22028ECC"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3A2AD46A"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823B017"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C272412" w14:textId="77777777" w:rsidR="007966A7" w:rsidRPr="003A08F4" w:rsidRDefault="007966A7" w:rsidP="00071EDA">
            <w:pPr>
              <w:pStyle w:val="TableText"/>
              <w:rPr>
                <w:strike/>
              </w:rPr>
            </w:pPr>
          </w:p>
        </w:tc>
      </w:tr>
      <w:tr w:rsidR="007966A7" w:rsidRPr="007C22F6" w14:paraId="4A94485D"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6D08957"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931975D"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6E888C92"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0785A950"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2DBD27AC"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CA7C182"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AB771C4" w14:textId="77777777" w:rsidR="007966A7" w:rsidRPr="003A08F4" w:rsidRDefault="007966A7" w:rsidP="00071EDA">
            <w:pPr>
              <w:pStyle w:val="TableText"/>
              <w:rPr>
                <w:strike/>
              </w:rPr>
            </w:pPr>
          </w:p>
        </w:tc>
      </w:tr>
      <w:tr w:rsidR="007966A7" w:rsidRPr="007C22F6" w14:paraId="1276ED27"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5A901A9"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FB17D1F"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4719E81A" w14:textId="33445A53" w:rsidR="007966A7" w:rsidRPr="003A08F4" w:rsidRDefault="007966A7" w:rsidP="00071EDA">
            <w:pPr>
              <w:pStyle w:val="TableText"/>
              <w:rPr>
                <w:strike/>
              </w:rPr>
            </w:pPr>
            <w:r w:rsidRPr="003A08F4">
              <w:rPr>
                <w:strike/>
              </w:rPr>
              <w:t>Select the FY15RQTC007</w:t>
            </w:r>
            <w:r w:rsidR="00071EDA" w:rsidRPr="003A08F4">
              <w:rPr>
                <w:strike/>
              </w:rPr>
              <w:t>K</w:t>
            </w:r>
            <w:r w:rsidRPr="003A08F4">
              <w:rPr>
                <w:strike/>
              </w:rPr>
              <w:t>-09 request message file</w:t>
            </w:r>
          </w:p>
        </w:tc>
        <w:tc>
          <w:tcPr>
            <w:tcW w:w="2244" w:type="dxa"/>
            <w:tcBorders>
              <w:top w:val="single" w:sz="6" w:space="0" w:color="auto"/>
              <w:left w:val="single" w:sz="6" w:space="0" w:color="auto"/>
              <w:bottom w:val="single" w:sz="6" w:space="0" w:color="auto"/>
              <w:right w:val="single" w:sz="6" w:space="0" w:color="auto"/>
            </w:tcBorders>
          </w:tcPr>
          <w:p w14:paraId="47E9FF1E"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76ECFB49"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C71141B"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91D41ED" w14:textId="10F9544B" w:rsidR="007966A7" w:rsidRPr="003A08F4" w:rsidRDefault="00653258" w:rsidP="00071EDA">
            <w:pPr>
              <w:pStyle w:val="TableText"/>
              <w:rPr>
                <w:strike/>
              </w:rPr>
            </w:pPr>
            <w:r w:rsidRPr="003A08F4">
              <w:rPr>
                <w:strike/>
              </w:rPr>
              <w:t>HI04</w:t>
            </w:r>
            <w:r w:rsidR="007966A7" w:rsidRPr="003A08F4">
              <w:rPr>
                <w:strike/>
              </w:rPr>
              <w:t>-2=F10</w:t>
            </w:r>
          </w:p>
        </w:tc>
      </w:tr>
      <w:tr w:rsidR="007966A7" w:rsidRPr="007C22F6" w14:paraId="01AA2D79"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774B2A7"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2F6A76E"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5B81FD0D" w14:textId="6FF94F43"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24D5D09D" w14:textId="49A98842"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39B0D84C"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066BD77"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07F609D" w14:textId="77777777" w:rsidR="007966A7" w:rsidRPr="003A08F4" w:rsidRDefault="007966A7" w:rsidP="00071EDA">
            <w:pPr>
              <w:pStyle w:val="TableText"/>
              <w:rPr>
                <w:strike/>
              </w:rPr>
            </w:pPr>
          </w:p>
        </w:tc>
      </w:tr>
      <w:tr w:rsidR="007966A7" w:rsidRPr="007C22F6" w14:paraId="36425341"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89F248A"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C49BB12"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039A6700"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556E2D16"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7EC486C5"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4733557"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2D23B85" w14:textId="77777777" w:rsidR="007966A7" w:rsidRPr="003A08F4" w:rsidRDefault="007966A7" w:rsidP="00071EDA">
            <w:pPr>
              <w:pStyle w:val="TableText"/>
              <w:rPr>
                <w:strike/>
              </w:rPr>
            </w:pPr>
          </w:p>
        </w:tc>
      </w:tr>
      <w:tr w:rsidR="007966A7" w:rsidRPr="007C22F6" w14:paraId="0F7F1C88"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980BAB5"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A878047"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4B510B6B" w14:textId="0DD1596D" w:rsidR="007966A7" w:rsidRPr="003A08F4" w:rsidRDefault="007966A7" w:rsidP="00071EDA">
            <w:pPr>
              <w:pStyle w:val="TableText"/>
              <w:rPr>
                <w:strike/>
              </w:rPr>
            </w:pPr>
            <w:r w:rsidRPr="003A08F4">
              <w:rPr>
                <w:strike/>
              </w:rPr>
              <w:t>Select the FY15RQTC007</w:t>
            </w:r>
            <w:r w:rsidR="00071EDA" w:rsidRPr="003A08F4">
              <w:rPr>
                <w:strike/>
              </w:rPr>
              <w:t>K</w:t>
            </w:r>
            <w:r w:rsidRPr="003A08F4">
              <w:rPr>
                <w:strike/>
              </w:rPr>
              <w:t>-10 request message file</w:t>
            </w:r>
          </w:p>
        </w:tc>
        <w:tc>
          <w:tcPr>
            <w:tcW w:w="2244" w:type="dxa"/>
            <w:tcBorders>
              <w:top w:val="single" w:sz="6" w:space="0" w:color="auto"/>
              <w:left w:val="single" w:sz="6" w:space="0" w:color="auto"/>
              <w:bottom w:val="single" w:sz="6" w:space="0" w:color="auto"/>
              <w:right w:val="single" w:sz="6" w:space="0" w:color="auto"/>
            </w:tcBorders>
          </w:tcPr>
          <w:p w14:paraId="7F2FE9B9"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6C2666F3"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8486527"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C5D39CC" w14:textId="41D4F34B" w:rsidR="007966A7" w:rsidRPr="003A08F4" w:rsidRDefault="00653258" w:rsidP="00071EDA">
            <w:pPr>
              <w:pStyle w:val="TableText"/>
              <w:rPr>
                <w:strike/>
              </w:rPr>
            </w:pPr>
            <w:r w:rsidRPr="003A08F4">
              <w:rPr>
                <w:strike/>
              </w:rPr>
              <w:t>HI04</w:t>
            </w:r>
            <w:r w:rsidR="007966A7" w:rsidRPr="003A08F4">
              <w:rPr>
                <w:strike/>
              </w:rPr>
              <w:t>-2=F20</w:t>
            </w:r>
          </w:p>
        </w:tc>
      </w:tr>
      <w:tr w:rsidR="007966A7" w:rsidRPr="007C22F6" w14:paraId="34E34EEB"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A764395"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60B6B1E"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3F193C62" w14:textId="4C1FDC28"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462E5750" w14:textId="29A47702"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7AD87E7C"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E7966DD"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26C0406" w14:textId="77777777" w:rsidR="007966A7" w:rsidRPr="003A08F4" w:rsidRDefault="007966A7" w:rsidP="00071EDA">
            <w:pPr>
              <w:pStyle w:val="TableText"/>
              <w:rPr>
                <w:strike/>
              </w:rPr>
            </w:pPr>
          </w:p>
        </w:tc>
      </w:tr>
      <w:tr w:rsidR="007966A7" w:rsidRPr="007C22F6" w14:paraId="55F54ED6"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F576737"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71F544A"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77F17445"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05066FA9"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2F64BC8"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DC62A00"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645FC85" w14:textId="77777777" w:rsidR="007966A7" w:rsidRPr="003A08F4" w:rsidRDefault="007966A7" w:rsidP="00071EDA">
            <w:pPr>
              <w:pStyle w:val="TableText"/>
              <w:rPr>
                <w:strike/>
              </w:rPr>
            </w:pPr>
          </w:p>
        </w:tc>
      </w:tr>
      <w:tr w:rsidR="007966A7" w:rsidRPr="007C22F6" w14:paraId="73708ADC"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EDE3D63"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EE5CA0A"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0084E1FD" w14:textId="16898819" w:rsidR="007966A7" w:rsidRPr="003A08F4" w:rsidRDefault="007966A7" w:rsidP="00071EDA">
            <w:pPr>
              <w:pStyle w:val="TableText"/>
              <w:rPr>
                <w:strike/>
              </w:rPr>
            </w:pPr>
            <w:r w:rsidRPr="003A08F4">
              <w:rPr>
                <w:strike/>
              </w:rPr>
              <w:t>Select the FY15RQTC007</w:t>
            </w:r>
            <w:r w:rsidR="00071EDA" w:rsidRPr="003A08F4">
              <w:rPr>
                <w:strike/>
              </w:rPr>
              <w:t>K</w:t>
            </w:r>
            <w:r w:rsidRPr="003A08F4">
              <w:rPr>
                <w:strike/>
              </w:rPr>
              <w:t>-11 request message file</w:t>
            </w:r>
          </w:p>
        </w:tc>
        <w:tc>
          <w:tcPr>
            <w:tcW w:w="2244" w:type="dxa"/>
            <w:tcBorders>
              <w:top w:val="single" w:sz="6" w:space="0" w:color="auto"/>
              <w:left w:val="single" w:sz="6" w:space="0" w:color="auto"/>
              <w:bottom w:val="single" w:sz="6" w:space="0" w:color="auto"/>
              <w:right w:val="single" w:sz="6" w:space="0" w:color="auto"/>
            </w:tcBorders>
          </w:tcPr>
          <w:p w14:paraId="04DE603C"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621E8F8C"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975EA93"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BB4D587" w14:textId="25B9D9E1" w:rsidR="007966A7" w:rsidRPr="003A08F4" w:rsidRDefault="00653258" w:rsidP="00071EDA">
            <w:pPr>
              <w:pStyle w:val="TableText"/>
              <w:rPr>
                <w:strike/>
              </w:rPr>
            </w:pPr>
            <w:r w:rsidRPr="003A08F4">
              <w:rPr>
                <w:strike/>
              </w:rPr>
              <w:t>HI04</w:t>
            </w:r>
            <w:r w:rsidR="007966A7" w:rsidRPr="003A08F4">
              <w:rPr>
                <w:strike/>
              </w:rPr>
              <w:t>-2=F30</w:t>
            </w:r>
          </w:p>
        </w:tc>
      </w:tr>
      <w:tr w:rsidR="007966A7" w:rsidRPr="007C22F6" w14:paraId="6DD41DFE"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F8C0C90"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ACAC6DA"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503B9188" w14:textId="456DB8AE"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184ADD75" w14:textId="0D1EC139"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0B1E9D2F"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080D916"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A14DFA2" w14:textId="77777777" w:rsidR="007966A7" w:rsidRPr="003A08F4" w:rsidRDefault="007966A7" w:rsidP="00071EDA">
            <w:pPr>
              <w:pStyle w:val="TableText"/>
              <w:rPr>
                <w:strike/>
              </w:rPr>
            </w:pPr>
          </w:p>
        </w:tc>
      </w:tr>
      <w:tr w:rsidR="007966A7" w:rsidRPr="007C22F6" w14:paraId="4DF9037D"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D8F98CC"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8E5D04F"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73752676"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70516CCF"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7EC8296C"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FEA078C"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03074AE" w14:textId="77777777" w:rsidR="007966A7" w:rsidRPr="003A08F4" w:rsidRDefault="007966A7" w:rsidP="00071EDA">
            <w:pPr>
              <w:pStyle w:val="TableText"/>
              <w:rPr>
                <w:strike/>
              </w:rPr>
            </w:pPr>
          </w:p>
        </w:tc>
      </w:tr>
      <w:tr w:rsidR="007966A7" w:rsidRPr="007C22F6" w14:paraId="6B88D38F"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507A8CD"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1E3AADE"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461F0427" w14:textId="1684F971" w:rsidR="007966A7" w:rsidRPr="003A08F4" w:rsidRDefault="007966A7" w:rsidP="00071EDA">
            <w:pPr>
              <w:pStyle w:val="TableText"/>
              <w:rPr>
                <w:strike/>
              </w:rPr>
            </w:pPr>
            <w:r w:rsidRPr="003A08F4">
              <w:rPr>
                <w:strike/>
              </w:rPr>
              <w:t>Select the FY15RQTC007</w:t>
            </w:r>
            <w:r w:rsidR="00071EDA" w:rsidRPr="003A08F4">
              <w:rPr>
                <w:strike/>
              </w:rPr>
              <w:t>K</w:t>
            </w:r>
            <w:r w:rsidRPr="003A08F4">
              <w:rPr>
                <w:strike/>
              </w:rPr>
              <w:t>-12 request message file</w:t>
            </w:r>
          </w:p>
        </w:tc>
        <w:tc>
          <w:tcPr>
            <w:tcW w:w="2244" w:type="dxa"/>
            <w:tcBorders>
              <w:top w:val="single" w:sz="6" w:space="0" w:color="auto"/>
              <w:left w:val="single" w:sz="6" w:space="0" w:color="auto"/>
              <w:bottom w:val="single" w:sz="6" w:space="0" w:color="auto"/>
              <w:right w:val="single" w:sz="6" w:space="0" w:color="auto"/>
            </w:tcBorders>
          </w:tcPr>
          <w:p w14:paraId="2EEF2F99"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2901DBD9"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75BD073"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858A398" w14:textId="713FF4B2" w:rsidR="007966A7" w:rsidRPr="003A08F4" w:rsidRDefault="00653258" w:rsidP="00071EDA">
            <w:pPr>
              <w:pStyle w:val="TableText"/>
              <w:rPr>
                <w:strike/>
              </w:rPr>
            </w:pPr>
            <w:r w:rsidRPr="003A08F4">
              <w:rPr>
                <w:strike/>
              </w:rPr>
              <w:t>HI04</w:t>
            </w:r>
            <w:r w:rsidR="007966A7" w:rsidRPr="003A08F4">
              <w:rPr>
                <w:strike/>
              </w:rPr>
              <w:t>-2=F40</w:t>
            </w:r>
          </w:p>
        </w:tc>
      </w:tr>
      <w:tr w:rsidR="007966A7" w:rsidRPr="007C22F6" w14:paraId="03090C94"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B2910E1"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179725C"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5B251F8B" w14:textId="1AF51C7D"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3A37F588" w14:textId="25D8B372"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0FD33AAD"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57EB146"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863ADA2" w14:textId="77777777" w:rsidR="007966A7" w:rsidRPr="003A08F4" w:rsidRDefault="007966A7" w:rsidP="00071EDA">
            <w:pPr>
              <w:pStyle w:val="TableText"/>
              <w:rPr>
                <w:strike/>
              </w:rPr>
            </w:pPr>
          </w:p>
        </w:tc>
      </w:tr>
      <w:tr w:rsidR="007966A7" w:rsidRPr="007C22F6" w14:paraId="6E6810BA"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D342C63"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597824C"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406E6E26"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67847C82"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0A98182"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1DA42D9"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D436AE2" w14:textId="77777777" w:rsidR="007966A7" w:rsidRPr="003A08F4" w:rsidRDefault="007966A7" w:rsidP="00071EDA">
            <w:pPr>
              <w:pStyle w:val="TableText"/>
              <w:rPr>
                <w:strike/>
              </w:rPr>
            </w:pPr>
          </w:p>
        </w:tc>
      </w:tr>
      <w:tr w:rsidR="007966A7" w:rsidRPr="007C22F6" w14:paraId="57EF86EC"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956AB5B"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CF8783A"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632955C9" w14:textId="7B9ACE4F" w:rsidR="007966A7" w:rsidRPr="003A08F4" w:rsidRDefault="007966A7" w:rsidP="00071EDA">
            <w:pPr>
              <w:pStyle w:val="TableText"/>
              <w:rPr>
                <w:strike/>
              </w:rPr>
            </w:pPr>
            <w:r w:rsidRPr="003A08F4">
              <w:rPr>
                <w:strike/>
              </w:rPr>
              <w:t>Select the FY15RQTC007</w:t>
            </w:r>
            <w:r w:rsidR="00071EDA" w:rsidRPr="003A08F4">
              <w:rPr>
                <w:strike/>
              </w:rPr>
              <w:t>K</w:t>
            </w:r>
            <w:r w:rsidRPr="003A08F4">
              <w:rPr>
                <w:strike/>
              </w:rPr>
              <w:t>-13 request message file</w:t>
            </w:r>
          </w:p>
        </w:tc>
        <w:tc>
          <w:tcPr>
            <w:tcW w:w="2244" w:type="dxa"/>
            <w:tcBorders>
              <w:top w:val="single" w:sz="6" w:space="0" w:color="auto"/>
              <w:left w:val="single" w:sz="6" w:space="0" w:color="auto"/>
              <w:bottom w:val="single" w:sz="6" w:space="0" w:color="auto"/>
              <w:right w:val="single" w:sz="6" w:space="0" w:color="auto"/>
            </w:tcBorders>
          </w:tcPr>
          <w:p w14:paraId="43CCDEA7"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25869652"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7417F9D"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6C969DF" w14:textId="4A489C41" w:rsidR="007966A7" w:rsidRPr="003A08F4" w:rsidRDefault="00653258" w:rsidP="00071EDA">
            <w:pPr>
              <w:pStyle w:val="TableText"/>
              <w:rPr>
                <w:strike/>
              </w:rPr>
            </w:pPr>
            <w:r w:rsidRPr="003A08F4">
              <w:rPr>
                <w:strike/>
              </w:rPr>
              <w:t>HI04</w:t>
            </w:r>
            <w:r w:rsidR="007966A7" w:rsidRPr="003A08F4">
              <w:rPr>
                <w:strike/>
              </w:rPr>
              <w:t>-2=F50</w:t>
            </w:r>
          </w:p>
        </w:tc>
      </w:tr>
      <w:tr w:rsidR="007966A7" w:rsidRPr="007C22F6" w14:paraId="507D3D70"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B17EFB1"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053189F"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0EE42B89" w14:textId="2596BA7A"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6266DAD8" w14:textId="24C7DE31"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1EE681E5"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C11E9B0"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63EC0F5" w14:textId="77777777" w:rsidR="007966A7" w:rsidRPr="003A08F4" w:rsidRDefault="007966A7" w:rsidP="00071EDA">
            <w:pPr>
              <w:pStyle w:val="TableText"/>
              <w:rPr>
                <w:strike/>
              </w:rPr>
            </w:pPr>
          </w:p>
        </w:tc>
      </w:tr>
      <w:tr w:rsidR="007966A7" w:rsidRPr="007C22F6" w14:paraId="76F8E484"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FAAC1A2"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4D35CCA"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3B9B6B74"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54761236"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50A58FFC"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A91A5BD"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09032C7" w14:textId="77777777" w:rsidR="007966A7" w:rsidRPr="003A08F4" w:rsidRDefault="007966A7" w:rsidP="00071EDA">
            <w:pPr>
              <w:pStyle w:val="TableText"/>
              <w:rPr>
                <w:strike/>
              </w:rPr>
            </w:pPr>
          </w:p>
        </w:tc>
      </w:tr>
      <w:tr w:rsidR="007966A7" w:rsidRPr="007C22F6" w14:paraId="00DDF94E"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5638F31"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77932BB"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1F9BE0F0" w14:textId="288A2F0C" w:rsidR="007966A7" w:rsidRPr="003A08F4" w:rsidRDefault="007966A7" w:rsidP="00071EDA">
            <w:pPr>
              <w:pStyle w:val="TableText"/>
              <w:rPr>
                <w:strike/>
              </w:rPr>
            </w:pPr>
            <w:r w:rsidRPr="003A08F4">
              <w:rPr>
                <w:strike/>
              </w:rPr>
              <w:t>Select the FY15RQTC007</w:t>
            </w:r>
            <w:r w:rsidR="00071EDA" w:rsidRPr="003A08F4">
              <w:rPr>
                <w:strike/>
              </w:rPr>
              <w:t>K</w:t>
            </w:r>
            <w:r w:rsidRPr="003A08F4">
              <w:rPr>
                <w:strike/>
              </w:rPr>
              <w:t>-14 request message file</w:t>
            </w:r>
          </w:p>
        </w:tc>
        <w:tc>
          <w:tcPr>
            <w:tcW w:w="2244" w:type="dxa"/>
            <w:tcBorders>
              <w:top w:val="single" w:sz="6" w:space="0" w:color="auto"/>
              <w:left w:val="single" w:sz="6" w:space="0" w:color="auto"/>
              <w:bottom w:val="single" w:sz="6" w:space="0" w:color="auto"/>
              <w:right w:val="single" w:sz="6" w:space="0" w:color="auto"/>
            </w:tcBorders>
          </w:tcPr>
          <w:p w14:paraId="3A112916"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3F61F8EC"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C975DF6"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5FC733E" w14:textId="5145294B" w:rsidR="007966A7" w:rsidRPr="003A08F4" w:rsidRDefault="00653258" w:rsidP="00071EDA">
            <w:pPr>
              <w:pStyle w:val="TableText"/>
              <w:rPr>
                <w:strike/>
              </w:rPr>
            </w:pPr>
            <w:r w:rsidRPr="003A08F4">
              <w:rPr>
                <w:strike/>
              </w:rPr>
              <w:t>HI04</w:t>
            </w:r>
            <w:r w:rsidR="007966A7" w:rsidRPr="003A08F4">
              <w:rPr>
                <w:strike/>
              </w:rPr>
              <w:t>-2=F60</w:t>
            </w:r>
          </w:p>
        </w:tc>
      </w:tr>
      <w:tr w:rsidR="007966A7" w:rsidRPr="007C22F6" w14:paraId="4DBCD566"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EB1C867"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561F18E"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797CCD98" w14:textId="7CCF02B8"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43E82778" w14:textId="50CB89A8"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3C3F0C1F"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9C0DFD2"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7575DF8" w14:textId="77777777" w:rsidR="007966A7" w:rsidRPr="003A08F4" w:rsidRDefault="007966A7" w:rsidP="00071EDA">
            <w:pPr>
              <w:pStyle w:val="TableText"/>
              <w:rPr>
                <w:strike/>
              </w:rPr>
            </w:pPr>
          </w:p>
        </w:tc>
      </w:tr>
      <w:tr w:rsidR="007966A7" w:rsidRPr="007C22F6" w14:paraId="79F86700"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0538FE1"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0C3A52D"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6CA45B2E"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784AD783"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A3AC63B"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BD3B932"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474A55B" w14:textId="77777777" w:rsidR="007966A7" w:rsidRPr="003A08F4" w:rsidRDefault="007966A7" w:rsidP="00071EDA">
            <w:pPr>
              <w:pStyle w:val="TableText"/>
              <w:rPr>
                <w:strike/>
              </w:rPr>
            </w:pPr>
          </w:p>
        </w:tc>
      </w:tr>
      <w:tr w:rsidR="007966A7" w:rsidRPr="007C22F6" w14:paraId="070B2D30"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9946E20"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E5196AB"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7B0DFE2D" w14:textId="0465406A" w:rsidR="007966A7" w:rsidRPr="003A08F4" w:rsidRDefault="007966A7" w:rsidP="00071EDA">
            <w:pPr>
              <w:pStyle w:val="TableText"/>
              <w:rPr>
                <w:strike/>
              </w:rPr>
            </w:pPr>
            <w:r w:rsidRPr="003A08F4">
              <w:rPr>
                <w:strike/>
              </w:rPr>
              <w:t>Select the FY15RQTC007</w:t>
            </w:r>
            <w:r w:rsidR="00071EDA" w:rsidRPr="003A08F4">
              <w:rPr>
                <w:strike/>
              </w:rPr>
              <w:t>K</w:t>
            </w:r>
            <w:r w:rsidRPr="003A08F4">
              <w:rPr>
                <w:strike/>
              </w:rPr>
              <w:t>-15 request message file</w:t>
            </w:r>
          </w:p>
        </w:tc>
        <w:tc>
          <w:tcPr>
            <w:tcW w:w="2244" w:type="dxa"/>
            <w:tcBorders>
              <w:top w:val="single" w:sz="6" w:space="0" w:color="auto"/>
              <w:left w:val="single" w:sz="6" w:space="0" w:color="auto"/>
              <w:bottom w:val="single" w:sz="6" w:space="0" w:color="auto"/>
              <w:right w:val="single" w:sz="6" w:space="0" w:color="auto"/>
            </w:tcBorders>
          </w:tcPr>
          <w:p w14:paraId="62DCFF4E"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533B3005"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0AE241B"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3ABF60D" w14:textId="52036ED2" w:rsidR="007966A7" w:rsidRPr="003A08F4" w:rsidRDefault="00653258" w:rsidP="00071EDA">
            <w:pPr>
              <w:pStyle w:val="TableText"/>
              <w:rPr>
                <w:strike/>
              </w:rPr>
            </w:pPr>
            <w:r w:rsidRPr="003A08F4">
              <w:rPr>
                <w:strike/>
              </w:rPr>
              <w:t>HI04</w:t>
            </w:r>
            <w:r w:rsidR="007966A7" w:rsidRPr="003A08F4">
              <w:rPr>
                <w:strike/>
              </w:rPr>
              <w:t>-2=F70</w:t>
            </w:r>
          </w:p>
        </w:tc>
      </w:tr>
      <w:tr w:rsidR="007966A7" w:rsidRPr="007C22F6" w14:paraId="5F5BD40E"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2D14375"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115C21C"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7AC48782" w14:textId="07D31BD1"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608F702C" w14:textId="28141EC1"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79CF4230"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F2B3575"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7AE9375" w14:textId="77777777" w:rsidR="007966A7" w:rsidRPr="003A08F4" w:rsidRDefault="007966A7" w:rsidP="00071EDA">
            <w:pPr>
              <w:pStyle w:val="TableText"/>
              <w:rPr>
                <w:strike/>
              </w:rPr>
            </w:pPr>
          </w:p>
        </w:tc>
      </w:tr>
      <w:tr w:rsidR="007966A7" w:rsidRPr="007C22F6" w14:paraId="10A7301C"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0E31425"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288C156"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536DB750"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331E6550"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30217219"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E23003A"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FCC6E0F" w14:textId="77777777" w:rsidR="007966A7" w:rsidRPr="003A08F4" w:rsidRDefault="007966A7" w:rsidP="00071EDA">
            <w:pPr>
              <w:pStyle w:val="TableText"/>
              <w:rPr>
                <w:strike/>
              </w:rPr>
            </w:pPr>
          </w:p>
        </w:tc>
      </w:tr>
      <w:tr w:rsidR="007966A7" w:rsidRPr="007C22F6" w14:paraId="1CBCAA57"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8ED62FB"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5FB3BF5"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5237FABF" w14:textId="242D5058" w:rsidR="007966A7" w:rsidRPr="003A08F4" w:rsidRDefault="007966A7" w:rsidP="00071EDA">
            <w:pPr>
              <w:pStyle w:val="TableText"/>
              <w:rPr>
                <w:strike/>
              </w:rPr>
            </w:pPr>
            <w:r w:rsidRPr="003A08F4">
              <w:rPr>
                <w:strike/>
              </w:rPr>
              <w:t>Select the FY15RQTC007</w:t>
            </w:r>
            <w:r w:rsidR="00071EDA" w:rsidRPr="003A08F4">
              <w:rPr>
                <w:strike/>
              </w:rPr>
              <w:t>K</w:t>
            </w:r>
            <w:r w:rsidRPr="003A08F4">
              <w:rPr>
                <w:strike/>
              </w:rPr>
              <w:t>-16 request message file</w:t>
            </w:r>
          </w:p>
        </w:tc>
        <w:tc>
          <w:tcPr>
            <w:tcW w:w="2244" w:type="dxa"/>
            <w:tcBorders>
              <w:top w:val="single" w:sz="6" w:space="0" w:color="auto"/>
              <w:left w:val="single" w:sz="6" w:space="0" w:color="auto"/>
              <w:bottom w:val="single" w:sz="6" w:space="0" w:color="auto"/>
              <w:right w:val="single" w:sz="6" w:space="0" w:color="auto"/>
            </w:tcBorders>
          </w:tcPr>
          <w:p w14:paraId="489B5BEF"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0B22C4E8"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FE8AD08"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C42E0F4" w14:textId="4B66001A" w:rsidR="007966A7" w:rsidRPr="003A08F4" w:rsidRDefault="00653258" w:rsidP="00071EDA">
            <w:pPr>
              <w:pStyle w:val="TableText"/>
              <w:rPr>
                <w:strike/>
              </w:rPr>
            </w:pPr>
            <w:r w:rsidRPr="003A08F4">
              <w:rPr>
                <w:strike/>
              </w:rPr>
              <w:t>HI04</w:t>
            </w:r>
            <w:r w:rsidR="007966A7" w:rsidRPr="003A08F4">
              <w:rPr>
                <w:strike/>
              </w:rPr>
              <w:t>-2=F85</w:t>
            </w:r>
          </w:p>
        </w:tc>
      </w:tr>
      <w:tr w:rsidR="007966A7" w:rsidRPr="007C22F6" w14:paraId="4854A3E1"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CDF79D7"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451E35A"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048BE105" w14:textId="5EF8338C"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054430E5" w14:textId="58370AC6"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24147DE3"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12E25E3"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27046B0" w14:textId="77777777" w:rsidR="007966A7" w:rsidRPr="003A08F4" w:rsidRDefault="007966A7" w:rsidP="00071EDA">
            <w:pPr>
              <w:pStyle w:val="TableText"/>
              <w:rPr>
                <w:strike/>
              </w:rPr>
            </w:pPr>
          </w:p>
        </w:tc>
      </w:tr>
      <w:tr w:rsidR="007966A7" w:rsidRPr="007C22F6" w14:paraId="1B8EC600"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21FD5B0"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A55B0CE"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546CB004"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68A979D8"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48B43EFE"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5E162DA"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29A1118" w14:textId="77777777" w:rsidR="007966A7" w:rsidRPr="003A08F4" w:rsidRDefault="007966A7" w:rsidP="00071EDA">
            <w:pPr>
              <w:pStyle w:val="TableText"/>
              <w:rPr>
                <w:strike/>
              </w:rPr>
            </w:pPr>
          </w:p>
        </w:tc>
      </w:tr>
      <w:tr w:rsidR="007966A7" w:rsidRPr="007C22F6" w14:paraId="23868D68"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F4EA047"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6679910"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1F67C96A" w14:textId="5ACF0090" w:rsidR="007966A7" w:rsidRPr="003A08F4" w:rsidRDefault="007966A7" w:rsidP="00071EDA">
            <w:pPr>
              <w:pStyle w:val="TableText"/>
              <w:rPr>
                <w:strike/>
              </w:rPr>
            </w:pPr>
            <w:r w:rsidRPr="003A08F4">
              <w:rPr>
                <w:strike/>
              </w:rPr>
              <w:t>Select the FY15RQTC007</w:t>
            </w:r>
            <w:r w:rsidR="00071EDA" w:rsidRPr="003A08F4">
              <w:rPr>
                <w:strike/>
              </w:rPr>
              <w:t>K</w:t>
            </w:r>
            <w:r w:rsidRPr="003A08F4">
              <w:rPr>
                <w:strike/>
              </w:rPr>
              <w:t>-17 request message file</w:t>
            </w:r>
          </w:p>
        </w:tc>
        <w:tc>
          <w:tcPr>
            <w:tcW w:w="2244" w:type="dxa"/>
            <w:tcBorders>
              <w:top w:val="single" w:sz="6" w:space="0" w:color="auto"/>
              <w:left w:val="single" w:sz="6" w:space="0" w:color="auto"/>
              <w:bottom w:val="single" w:sz="6" w:space="0" w:color="auto"/>
              <w:right w:val="single" w:sz="6" w:space="0" w:color="auto"/>
            </w:tcBorders>
          </w:tcPr>
          <w:p w14:paraId="6BA6AFBD"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74B0C364"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C44DC86"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8CCCAA2" w14:textId="1EBF02B8" w:rsidR="007966A7" w:rsidRPr="003A08F4" w:rsidRDefault="00653258" w:rsidP="00071EDA">
            <w:pPr>
              <w:pStyle w:val="TableText"/>
              <w:rPr>
                <w:strike/>
              </w:rPr>
            </w:pPr>
            <w:r w:rsidRPr="003A08F4">
              <w:rPr>
                <w:strike/>
              </w:rPr>
              <w:t>HI04</w:t>
            </w:r>
            <w:r w:rsidR="007966A7" w:rsidRPr="003A08F4">
              <w:rPr>
                <w:strike/>
              </w:rPr>
              <w:t>-2=F86</w:t>
            </w:r>
          </w:p>
        </w:tc>
      </w:tr>
      <w:tr w:rsidR="007966A7" w:rsidRPr="007C22F6" w14:paraId="44EE4B3C"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BEB9F7A"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951FD37"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796BDE0D" w14:textId="28465BF6"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3A3285F8" w14:textId="4E14A677"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3F4A4EA4"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0B7B15D"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21BF0B6" w14:textId="77777777" w:rsidR="007966A7" w:rsidRPr="003A08F4" w:rsidRDefault="007966A7" w:rsidP="00071EDA">
            <w:pPr>
              <w:pStyle w:val="TableText"/>
              <w:rPr>
                <w:strike/>
              </w:rPr>
            </w:pPr>
          </w:p>
        </w:tc>
      </w:tr>
      <w:tr w:rsidR="007966A7" w:rsidRPr="007C22F6" w14:paraId="53B7F7FC"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4C923D4"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3702620"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7073769C"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189A2879"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D0F6FB6"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43D9D72"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ACDC97F" w14:textId="77777777" w:rsidR="007966A7" w:rsidRPr="003A08F4" w:rsidRDefault="007966A7" w:rsidP="00071EDA">
            <w:pPr>
              <w:pStyle w:val="TableText"/>
              <w:rPr>
                <w:strike/>
              </w:rPr>
            </w:pPr>
          </w:p>
        </w:tc>
      </w:tr>
      <w:tr w:rsidR="007966A7" w:rsidRPr="007C22F6" w14:paraId="6CDFBBC1"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3B15922"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5B55E58"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29F12C83" w14:textId="337813F1" w:rsidR="007966A7" w:rsidRPr="003A08F4" w:rsidRDefault="007966A7" w:rsidP="00071EDA">
            <w:pPr>
              <w:pStyle w:val="TableText"/>
              <w:rPr>
                <w:strike/>
              </w:rPr>
            </w:pPr>
            <w:r w:rsidRPr="003A08F4">
              <w:rPr>
                <w:strike/>
              </w:rPr>
              <w:t>Select the FY15RQTC007</w:t>
            </w:r>
            <w:r w:rsidR="00071EDA" w:rsidRPr="003A08F4">
              <w:rPr>
                <w:strike/>
              </w:rPr>
              <w:t>K</w:t>
            </w:r>
            <w:r w:rsidRPr="003A08F4">
              <w:rPr>
                <w:strike/>
              </w:rPr>
              <w:t>-18 request message file</w:t>
            </w:r>
          </w:p>
        </w:tc>
        <w:tc>
          <w:tcPr>
            <w:tcW w:w="2244" w:type="dxa"/>
            <w:tcBorders>
              <w:top w:val="single" w:sz="6" w:space="0" w:color="auto"/>
              <w:left w:val="single" w:sz="6" w:space="0" w:color="auto"/>
              <w:bottom w:val="single" w:sz="6" w:space="0" w:color="auto"/>
              <w:right w:val="single" w:sz="6" w:space="0" w:color="auto"/>
            </w:tcBorders>
          </w:tcPr>
          <w:p w14:paraId="24456F90"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16D5B637"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FBC19B9"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E339B76" w14:textId="438A6092" w:rsidR="007966A7" w:rsidRPr="003A08F4" w:rsidRDefault="00653258" w:rsidP="00071EDA">
            <w:pPr>
              <w:pStyle w:val="TableText"/>
              <w:rPr>
                <w:strike/>
              </w:rPr>
            </w:pPr>
            <w:r w:rsidRPr="003A08F4">
              <w:rPr>
                <w:strike/>
              </w:rPr>
              <w:t>HI04</w:t>
            </w:r>
            <w:r w:rsidR="007966A7" w:rsidRPr="003A08F4">
              <w:rPr>
                <w:strike/>
              </w:rPr>
              <w:t>-2=F87</w:t>
            </w:r>
          </w:p>
        </w:tc>
      </w:tr>
      <w:tr w:rsidR="007966A7" w:rsidRPr="007C22F6" w14:paraId="297912D3"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E32DCAA"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04841D8"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4F12DE60" w14:textId="6C99CEB0"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21E9D9BA" w14:textId="52622CE1"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235267AC"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B6006AE"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DED08D8" w14:textId="77777777" w:rsidR="007966A7" w:rsidRPr="003A08F4" w:rsidRDefault="007966A7" w:rsidP="00071EDA">
            <w:pPr>
              <w:pStyle w:val="TableText"/>
              <w:rPr>
                <w:strike/>
              </w:rPr>
            </w:pPr>
          </w:p>
        </w:tc>
      </w:tr>
      <w:tr w:rsidR="007966A7" w:rsidRPr="007C22F6" w14:paraId="61A02A7F"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4D3DFA7"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F37C994"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4A3D30A5"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288009C7"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5303D6FB"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55B4428"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9529EBB" w14:textId="77777777" w:rsidR="007966A7" w:rsidRPr="003A08F4" w:rsidRDefault="007966A7" w:rsidP="00071EDA">
            <w:pPr>
              <w:pStyle w:val="TableText"/>
              <w:rPr>
                <w:strike/>
              </w:rPr>
            </w:pPr>
          </w:p>
        </w:tc>
      </w:tr>
      <w:tr w:rsidR="007966A7" w:rsidRPr="007C22F6" w14:paraId="2674F78A"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88B3DAD"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0C9F321"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0E813EAA" w14:textId="7D78AD03" w:rsidR="007966A7" w:rsidRPr="003A08F4" w:rsidRDefault="007966A7" w:rsidP="00071EDA">
            <w:pPr>
              <w:pStyle w:val="TableText"/>
              <w:rPr>
                <w:strike/>
              </w:rPr>
            </w:pPr>
            <w:r w:rsidRPr="003A08F4">
              <w:rPr>
                <w:strike/>
              </w:rPr>
              <w:t>Select the FY15RQTC007</w:t>
            </w:r>
            <w:r w:rsidR="00071EDA" w:rsidRPr="003A08F4">
              <w:rPr>
                <w:strike/>
              </w:rPr>
              <w:t>K</w:t>
            </w:r>
            <w:r w:rsidRPr="003A08F4">
              <w:rPr>
                <w:strike/>
              </w:rPr>
              <w:t>-19 request message file</w:t>
            </w:r>
          </w:p>
        </w:tc>
        <w:tc>
          <w:tcPr>
            <w:tcW w:w="2244" w:type="dxa"/>
            <w:tcBorders>
              <w:top w:val="single" w:sz="6" w:space="0" w:color="auto"/>
              <w:left w:val="single" w:sz="6" w:space="0" w:color="auto"/>
              <w:bottom w:val="single" w:sz="6" w:space="0" w:color="auto"/>
              <w:right w:val="single" w:sz="6" w:space="0" w:color="auto"/>
            </w:tcBorders>
          </w:tcPr>
          <w:p w14:paraId="0F4DB509"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3326D35E"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387805B"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05420A4" w14:textId="0A81560C" w:rsidR="007966A7" w:rsidRPr="003A08F4" w:rsidRDefault="00653258" w:rsidP="00071EDA">
            <w:pPr>
              <w:pStyle w:val="TableText"/>
              <w:rPr>
                <w:strike/>
              </w:rPr>
            </w:pPr>
            <w:r w:rsidRPr="003A08F4">
              <w:rPr>
                <w:strike/>
              </w:rPr>
              <w:t>HI04</w:t>
            </w:r>
            <w:r w:rsidR="007966A7" w:rsidRPr="003A08F4">
              <w:rPr>
                <w:strike/>
              </w:rPr>
              <w:t>-2=F88</w:t>
            </w:r>
          </w:p>
        </w:tc>
      </w:tr>
      <w:tr w:rsidR="007966A7" w:rsidRPr="007C22F6" w14:paraId="6CE40C8C"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049394E"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4284CD0"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59179B8E" w14:textId="63018E7A"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79B7882D" w14:textId="6C9BBF1A"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10F00E47"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4606ADE"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1F0C5E0" w14:textId="77777777" w:rsidR="007966A7" w:rsidRPr="003A08F4" w:rsidRDefault="007966A7" w:rsidP="00071EDA">
            <w:pPr>
              <w:pStyle w:val="TableText"/>
              <w:rPr>
                <w:strike/>
              </w:rPr>
            </w:pPr>
          </w:p>
        </w:tc>
      </w:tr>
      <w:tr w:rsidR="007966A7" w:rsidRPr="007C22F6" w14:paraId="5D757AF0"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3C23F77"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E095B39"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57FD6CE0"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3046BF0B"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251BD187"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741FB4A"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9521827" w14:textId="77777777" w:rsidR="007966A7" w:rsidRPr="003A08F4" w:rsidRDefault="007966A7" w:rsidP="00071EDA">
            <w:pPr>
              <w:pStyle w:val="TableText"/>
              <w:rPr>
                <w:strike/>
              </w:rPr>
            </w:pPr>
          </w:p>
        </w:tc>
      </w:tr>
      <w:tr w:rsidR="007966A7" w:rsidRPr="007C22F6" w14:paraId="1A5F14CF"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EFA433E"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1F29D9A"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3395155B" w14:textId="1D999E94" w:rsidR="007966A7" w:rsidRPr="003A08F4" w:rsidRDefault="007966A7" w:rsidP="00071EDA">
            <w:pPr>
              <w:pStyle w:val="TableText"/>
              <w:rPr>
                <w:strike/>
              </w:rPr>
            </w:pPr>
            <w:r w:rsidRPr="003A08F4">
              <w:rPr>
                <w:strike/>
              </w:rPr>
              <w:t>Select the FY15RQTC007</w:t>
            </w:r>
            <w:r w:rsidR="00071EDA" w:rsidRPr="003A08F4">
              <w:rPr>
                <w:strike/>
              </w:rPr>
              <w:t>K</w:t>
            </w:r>
            <w:r w:rsidRPr="003A08F4">
              <w:rPr>
                <w:strike/>
              </w:rPr>
              <w:t>-20 request message file</w:t>
            </w:r>
          </w:p>
        </w:tc>
        <w:tc>
          <w:tcPr>
            <w:tcW w:w="2244" w:type="dxa"/>
            <w:tcBorders>
              <w:top w:val="single" w:sz="6" w:space="0" w:color="auto"/>
              <w:left w:val="single" w:sz="6" w:space="0" w:color="auto"/>
              <w:bottom w:val="single" w:sz="6" w:space="0" w:color="auto"/>
              <w:right w:val="single" w:sz="6" w:space="0" w:color="auto"/>
            </w:tcBorders>
          </w:tcPr>
          <w:p w14:paraId="796119EC"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1D2C7915"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E2DE854"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236C637" w14:textId="18DC3634" w:rsidR="007966A7" w:rsidRPr="003A08F4" w:rsidRDefault="00653258" w:rsidP="00071EDA">
            <w:pPr>
              <w:pStyle w:val="TableText"/>
              <w:rPr>
                <w:strike/>
              </w:rPr>
            </w:pPr>
            <w:r w:rsidRPr="003A08F4">
              <w:rPr>
                <w:strike/>
              </w:rPr>
              <w:t>HI04</w:t>
            </w:r>
            <w:r w:rsidR="007966A7" w:rsidRPr="003A08F4">
              <w:rPr>
                <w:strike/>
              </w:rPr>
              <w:t>-2=F89</w:t>
            </w:r>
          </w:p>
        </w:tc>
      </w:tr>
      <w:tr w:rsidR="007966A7" w:rsidRPr="007C22F6" w14:paraId="2D4C2510"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CAE0118"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A6CE2E4"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4E491141" w14:textId="3311D6D1"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6427CEF1" w14:textId="7643799F"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663AD5B4"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A2558A4"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5C68E42" w14:textId="77777777" w:rsidR="007966A7" w:rsidRPr="003A08F4" w:rsidRDefault="007966A7" w:rsidP="00071EDA">
            <w:pPr>
              <w:pStyle w:val="TableText"/>
              <w:rPr>
                <w:strike/>
              </w:rPr>
            </w:pPr>
          </w:p>
        </w:tc>
      </w:tr>
      <w:tr w:rsidR="007966A7" w:rsidRPr="007C22F6" w14:paraId="61FCB105"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D369B4C"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2F08D33"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3165A828"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23F0DD13"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A5DF3DF"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161A747"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A5B0C8A" w14:textId="77777777" w:rsidR="007966A7" w:rsidRPr="003A08F4" w:rsidRDefault="007966A7" w:rsidP="00071EDA">
            <w:pPr>
              <w:pStyle w:val="TableText"/>
              <w:rPr>
                <w:strike/>
              </w:rPr>
            </w:pPr>
          </w:p>
        </w:tc>
      </w:tr>
      <w:tr w:rsidR="007966A7" w:rsidRPr="007C22F6" w14:paraId="14C303C0"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61FF112" w14:textId="77777777" w:rsidR="007966A7" w:rsidRPr="003A08F4" w:rsidRDefault="007966A7" w:rsidP="00071EDA">
            <w:pPr>
              <w:pStyle w:val="TableText"/>
              <w:rPr>
                <w:strike/>
              </w:rPr>
            </w:pPr>
            <w:r w:rsidRPr="003A08F4">
              <w:rPr>
                <w:strike/>
              </w:rPr>
              <w:lastRenderedPageBreak/>
              <w:t>FS-EP010-012</w:t>
            </w:r>
          </w:p>
        </w:tc>
        <w:tc>
          <w:tcPr>
            <w:tcW w:w="898" w:type="dxa"/>
            <w:tcBorders>
              <w:top w:val="single" w:sz="6" w:space="0" w:color="auto"/>
              <w:left w:val="single" w:sz="6" w:space="0" w:color="auto"/>
              <w:bottom w:val="single" w:sz="6" w:space="0" w:color="auto"/>
              <w:right w:val="single" w:sz="6" w:space="0" w:color="auto"/>
            </w:tcBorders>
          </w:tcPr>
          <w:p w14:paraId="02701ABB" w14:textId="77777777" w:rsidR="007966A7" w:rsidRPr="003A08F4" w:rsidRDefault="007966A7" w:rsidP="007966A7">
            <w:pPr>
              <w:pStyle w:val="TableText"/>
              <w:numPr>
                <w:ilvl w:val="0"/>
                <w:numId w:val="210"/>
              </w:numPr>
              <w:rPr>
                <w:strike/>
              </w:rPr>
            </w:pPr>
          </w:p>
        </w:tc>
        <w:tc>
          <w:tcPr>
            <w:tcW w:w="4488" w:type="dxa"/>
            <w:tcBorders>
              <w:top w:val="single" w:sz="6" w:space="0" w:color="auto"/>
              <w:left w:val="single" w:sz="6" w:space="0" w:color="auto"/>
              <w:bottom w:val="single" w:sz="6" w:space="0" w:color="auto"/>
              <w:right w:val="single" w:sz="6" w:space="0" w:color="auto"/>
            </w:tcBorders>
          </w:tcPr>
          <w:p w14:paraId="21BE2D96" w14:textId="77777777" w:rsidR="007966A7" w:rsidRPr="003A08F4" w:rsidRDefault="007966A7" w:rsidP="00071EDA">
            <w:pPr>
              <w:pStyle w:val="TableText"/>
              <w:rPr>
                <w:strike/>
              </w:rPr>
            </w:pPr>
            <w:r w:rsidRPr="003A08F4">
              <w:rPr>
                <w:strike/>
              </w:rPr>
              <w:t>Verify each request is in the queue.</w:t>
            </w:r>
          </w:p>
        </w:tc>
        <w:tc>
          <w:tcPr>
            <w:tcW w:w="2244" w:type="dxa"/>
            <w:tcBorders>
              <w:top w:val="single" w:sz="6" w:space="0" w:color="auto"/>
              <w:left w:val="single" w:sz="6" w:space="0" w:color="auto"/>
              <w:bottom w:val="single" w:sz="6" w:space="0" w:color="auto"/>
              <w:right w:val="single" w:sz="6" w:space="0" w:color="auto"/>
            </w:tcBorders>
          </w:tcPr>
          <w:p w14:paraId="17E78912" w14:textId="77777777" w:rsidR="007966A7" w:rsidRPr="003A08F4" w:rsidRDefault="007966A7" w:rsidP="00071EDA">
            <w:pPr>
              <w:pStyle w:val="TableText"/>
              <w:rPr>
                <w:strike/>
              </w:rPr>
            </w:pPr>
            <w:r w:rsidRPr="003A08F4">
              <w:rPr>
                <w:strike/>
              </w:rPr>
              <w:t>Each request is in the queue</w:t>
            </w:r>
          </w:p>
        </w:tc>
        <w:tc>
          <w:tcPr>
            <w:tcW w:w="2244" w:type="dxa"/>
            <w:tcBorders>
              <w:top w:val="single" w:sz="6" w:space="0" w:color="auto"/>
              <w:left w:val="single" w:sz="6" w:space="0" w:color="auto"/>
              <w:bottom w:val="single" w:sz="6" w:space="0" w:color="auto"/>
              <w:right w:val="single" w:sz="6" w:space="0" w:color="auto"/>
            </w:tcBorders>
          </w:tcPr>
          <w:p w14:paraId="28823D26"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770AAD4"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856608F" w14:textId="77777777" w:rsidR="007966A7" w:rsidRPr="003A08F4" w:rsidRDefault="007966A7" w:rsidP="00071EDA">
            <w:pPr>
              <w:pStyle w:val="TableText"/>
              <w:rPr>
                <w:strike/>
              </w:rPr>
            </w:pPr>
          </w:p>
        </w:tc>
      </w:tr>
    </w:tbl>
    <w:p w14:paraId="1873A043" w14:textId="77777777" w:rsidR="007966A7" w:rsidRDefault="007966A7" w:rsidP="007966A7">
      <w:pPr>
        <w:pStyle w:val="Caption"/>
      </w:pPr>
    </w:p>
    <w:p w14:paraId="72B5681F" w14:textId="3F32A2D7" w:rsidR="007966A7" w:rsidRPr="003A08F4" w:rsidRDefault="007966A7" w:rsidP="007966A7">
      <w:pPr>
        <w:pStyle w:val="Caption"/>
        <w:rPr>
          <w:strike/>
        </w:rPr>
      </w:pPr>
      <w:bookmarkStart w:id="119" w:name="_Toc456362986"/>
      <w:r w:rsidRPr="003A08F4">
        <w:rPr>
          <w:strike/>
        </w:rPr>
        <w:t xml:space="preserve">Table </w:t>
      </w:r>
      <w:r w:rsidRPr="003A08F4">
        <w:rPr>
          <w:strike/>
        </w:rPr>
        <w:fldChar w:fldCharType="begin"/>
      </w:r>
      <w:r w:rsidRPr="003A08F4">
        <w:rPr>
          <w:strike/>
        </w:rPr>
        <w:instrText xml:space="preserve"> SEQ Table \* ARABIC </w:instrText>
      </w:r>
      <w:r w:rsidRPr="003A08F4">
        <w:rPr>
          <w:strike/>
        </w:rPr>
        <w:fldChar w:fldCharType="separate"/>
      </w:r>
      <w:r w:rsidR="00D16F8F" w:rsidRPr="003A08F4">
        <w:rPr>
          <w:strike/>
          <w:noProof/>
        </w:rPr>
        <w:t>30</w:t>
      </w:r>
      <w:r w:rsidRPr="003A08F4">
        <w:rPr>
          <w:strike/>
          <w:noProof/>
        </w:rPr>
        <w:fldChar w:fldCharType="end"/>
      </w:r>
      <w:r w:rsidRPr="003A08F4">
        <w:rPr>
          <w:strike/>
        </w:rPr>
        <w:t xml:space="preserve"> – TC-007</w:t>
      </w:r>
      <w:r w:rsidR="00653258" w:rsidRPr="003A08F4">
        <w:rPr>
          <w:strike/>
        </w:rPr>
        <w:t>L</w:t>
      </w:r>
      <w:r w:rsidRPr="003A08F4">
        <w:rPr>
          <w:strike/>
        </w:rPr>
        <w:t>: Queues GUI – Mental Health Queue – E Loop HI0</w:t>
      </w:r>
      <w:r w:rsidR="00653258" w:rsidRPr="003A08F4">
        <w:rPr>
          <w:strike/>
        </w:rPr>
        <w:t>5</w:t>
      </w:r>
      <w:r w:rsidRPr="003A08F4">
        <w:rPr>
          <w:strike/>
        </w:rPr>
        <w:t>-2 Segment</w:t>
      </w:r>
      <w:bookmarkEnd w:id="119"/>
    </w:p>
    <w:tbl>
      <w:tblPr>
        <w:tblW w:w="146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944"/>
        <w:gridCol w:w="898"/>
        <w:gridCol w:w="4488"/>
        <w:gridCol w:w="2244"/>
        <w:gridCol w:w="2244"/>
        <w:gridCol w:w="561"/>
        <w:gridCol w:w="2244"/>
      </w:tblGrid>
      <w:tr w:rsidR="007966A7" w:rsidRPr="007C22F6" w14:paraId="66CBE3FC" w14:textId="77777777" w:rsidTr="00071EDA">
        <w:trPr>
          <w:cantSplit/>
          <w:tblHeader/>
        </w:trPr>
        <w:tc>
          <w:tcPr>
            <w:tcW w:w="1944" w:type="dxa"/>
            <w:tcBorders>
              <w:top w:val="single" w:sz="12" w:space="0" w:color="auto"/>
              <w:bottom w:val="single" w:sz="6" w:space="0" w:color="auto"/>
            </w:tcBorders>
            <w:shd w:val="clear" w:color="auto" w:fill="D9D9D9" w:themeFill="background1" w:themeFillShade="D9"/>
            <w:vAlign w:val="center"/>
          </w:tcPr>
          <w:p w14:paraId="34686D04" w14:textId="77777777" w:rsidR="007966A7" w:rsidRPr="003A08F4" w:rsidRDefault="007966A7" w:rsidP="00071EDA">
            <w:pPr>
              <w:pStyle w:val="TableHeading"/>
              <w:rPr>
                <w:strike/>
              </w:rPr>
            </w:pPr>
            <w:proofErr w:type="spellStart"/>
            <w:r w:rsidRPr="003A08F4">
              <w:rPr>
                <w:strike/>
              </w:rPr>
              <w:t>Req</w:t>
            </w:r>
            <w:proofErr w:type="spellEnd"/>
            <w:r w:rsidRPr="003A08F4">
              <w:rPr>
                <w:strike/>
              </w:rPr>
              <w:t xml:space="preserve"> # Trace</w:t>
            </w:r>
          </w:p>
        </w:tc>
        <w:tc>
          <w:tcPr>
            <w:tcW w:w="898" w:type="dxa"/>
            <w:tcBorders>
              <w:top w:val="single" w:sz="12" w:space="0" w:color="auto"/>
              <w:bottom w:val="single" w:sz="6" w:space="0" w:color="auto"/>
            </w:tcBorders>
            <w:shd w:val="clear" w:color="auto" w:fill="D9D9D9" w:themeFill="background1" w:themeFillShade="D9"/>
            <w:vAlign w:val="center"/>
          </w:tcPr>
          <w:p w14:paraId="252B00C1" w14:textId="77777777" w:rsidR="007966A7" w:rsidRPr="003A08F4" w:rsidRDefault="007966A7" w:rsidP="00071EDA">
            <w:pPr>
              <w:pStyle w:val="TableHeading"/>
              <w:rPr>
                <w:strike/>
              </w:rPr>
            </w:pPr>
            <w:r w:rsidRPr="003A08F4">
              <w:rPr>
                <w:strike/>
              </w:rPr>
              <w:t>Test Step</w:t>
            </w:r>
          </w:p>
        </w:tc>
        <w:tc>
          <w:tcPr>
            <w:tcW w:w="4488" w:type="dxa"/>
            <w:tcBorders>
              <w:top w:val="single" w:sz="12" w:space="0" w:color="auto"/>
              <w:bottom w:val="single" w:sz="6" w:space="0" w:color="auto"/>
            </w:tcBorders>
            <w:shd w:val="clear" w:color="auto" w:fill="D9D9D9" w:themeFill="background1" w:themeFillShade="D9"/>
            <w:vAlign w:val="center"/>
          </w:tcPr>
          <w:p w14:paraId="7DC8BED5" w14:textId="77777777" w:rsidR="007966A7" w:rsidRPr="003A08F4" w:rsidRDefault="007966A7" w:rsidP="00071EDA">
            <w:pPr>
              <w:pStyle w:val="TableHeading"/>
              <w:rPr>
                <w:strike/>
              </w:rPr>
            </w:pPr>
            <w:r w:rsidRPr="003A08F4">
              <w:rPr>
                <w:strike/>
              </w:rPr>
              <w:t>Operator Action</w:t>
            </w:r>
          </w:p>
        </w:tc>
        <w:tc>
          <w:tcPr>
            <w:tcW w:w="2244" w:type="dxa"/>
            <w:tcBorders>
              <w:top w:val="single" w:sz="12" w:space="0" w:color="auto"/>
              <w:bottom w:val="single" w:sz="6" w:space="0" w:color="auto"/>
            </w:tcBorders>
            <w:shd w:val="clear" w:color="auto" w:fill="D9D9D9" w:themeFill="background1" w:themeFillShade="D9"/>
            <w:vAlign w:val="center"/>
          </w:tcPr>
          <w:p w14:paraId="194DDF9A" w14:textId="77777777" w:rsidR="007966A7" w:rsidRPr="003A08F4" w:rsidRDefault="007966A7" w:rsidP="00071EDA">
            <w:pPr>
              <w:pStyle w:val="TableHeading"/>
              <w:rPr>
                <w:strike/>
              </w:rPr>
            </w:pPr>
            <w:r w:rsidRPr="003A08F4">
              <w:rPr>
                <w:strike/>
              </w:rPr>
              <w:t>Expected Results</w:t>
            </w:r>
          </w:p>
        </w:tc>
        <w:tc>
          <w:tcPr>
            <w:tcW w:w="2244" w:type="dxa"/>
            <w:tcBorders>
              <w:top w:val="single" w:sz="12" w:space="0" w:color="auto"/>
              <w:bottom w:val="single" w:sz="6" w:space="0" w:color="auto"/>
            </w:tcBorders>
            <w:shd w:val="clear" w:color="auto" w:fill="D9D9D9" w:themeFill="background1" w:themeFillShade="D9"/>
            <w:vAlign w:val="center"/>
          </w:tcPr>
          <w:p w14:paraId="5B87D1EA" w14:textId="77777777" w:rsidR="007966A7" w:rsidRPr="003A08F4" w:rsidRDefault="007966A7" w:rsidP="00071EDA">
            <w:pPr>
              <w:pStyle w:val="TableHeading"/>
              <w:rPr>
                <w:strike/>
              </w:rPr>
            </w:pPr>
            <w:r w:rsidRPr="003A08F4">
              <w:rPr>
                <w:strike/>
              </w:rPr>
              <w:t>Actual Results</w:t>
            </w:r>
          </w:p>
        </w:tc>
        <w:tc>
          <w:tcPr>
            <w:tcW w:w="561" w:type="dxa"/>
            <w:tcBorders>
              <w:top w:val="single" w:sz="12" w:space="0" w:color="auto"/>
              <w:bottom w:val="single" w:sz="6" w:space="0" w:color="auto"/>
            </w:tcBorders>
            <w:shd w:val="clear" w:color="auto" w:fill="D9D9D9" w:themeFill="background1" w:themeFillShade="D9"/>
            <w:vAlign w:val="center"/>
          </w:tcPr>
          <w:p w14:paraId="048CD5FA" w14:textId="77777777" w:rsidR="007966A7" w:rsidRPr="003A08F4" w:rsidRDefault="007966A7" w:rsidP="00071EDA">
            <w:pPr>
              <w:pStyle w:val="TableHeading"/>
              <w:rPr>
                <w:strike/>
              </w:rPr>
            </w:pPr>
            <w:r w:rsidRPr="003A08F4">
              <w:rPr>
                <w:strike/>
              </w:rPr>
              <w:t>P/F</w:t>
            </w:r>
          </w:p>
        </w:tc>
        <w:tc>
          <w:tcPr>
            <w:tcW w:w="2244" w:type="dxa"/>
            <w:tcBorders>
              <w:top w:val="single" w:sz="12" w:space="0" w:color="auto"/>
              <w:bottom w:val="single" w:sz="6" w:space="0" w:color="auto"/>
            </w:tcBorders>
            <w:shd w:val="clear" w:color="auto" w:fill="D9D9D9" w:themeFill="background1" w:themeFillShade="D9"/>
            <w:vAlign w:val="center"/>
          </w:tcPr>
          <w:p w14:paraId="29F994BD" w14:textId="77777777" w:rsidR="007966A7" w:rsidRPr="003A08F4" w:rsidRDefault="007966A7" w:rsidP="00071EDA">
            <w:pPr>
              <w:pStyle w:val="TableHeading"/>
              <w:rPr>
                <w:strike/>
              </w:rPr>
            </w:pPr>
            <w:r w:rsidRPr="003A08F4">
              <w:rPr>
                <w:strike/>
              </w:rPr>
              <w:t>Note / Comments</w:t>
            </w:r>
          </w:p>
        </w:tc>
      </w:tr>
      <w:tr w:rsidR="007966A7" w:rsidRPr="007C22F6" w14:paraId="5F1F1CAF"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6F625C5"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C13CDA3"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3EC49C3D" w14:textId="0601DC2A" w:rsidR="007966A7" w:rsidRPr="003A08F4" w:rsidRDefault="007966A7">
            <w:pPr>
              <w:pStyle w:val="TableText"/>
              <w:rPr>
                <w:strike/>
              </w:rPr>
            </w:pPr>
            <w:r w:rsidRPr="003A08F4">
              <w:rPr>
                <w:strike/>
              </w:rPr>
              <w:t>Select the FY15RQTC007</w:t>
            </w:r>
            <w:r w:rsidR="00653258" w:rsidRPr="003A08F4">
              <w:rPr>
                <w:strike/>
              </w:rPr>
              <w:t>L</w:t>
            </w:r>
            <w:r w:rsidRPr="003A08F4">
              <w:rPr>
                <w:strike/>
              </w:rPr>
              <w:t>-01 request message file</w:t>
            </w:r>
          </w:p>
        </w:tc>
        <w:tc>
          <w:tcPr>
            <w:tcW w:w="2244" w:type="dxa"/>
            <w:tcBorders>
              <w:top w:val="single" w:sz="6" w:space="0" w:color="auto"/>
              <w:left w:val="single" w:sz="6" w:space="0" w:color="auto"/>
              <w:bottom w:val="single" w:sz="6" w:space="0" w:color="auto"/>
              <w:right w:val="single" w:sz="6" w:space="0" w:color="auto"/>
            </w:tcBorders>
          </w:tcPr>
          <w:p w14:paraId="17AAA894"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0911F622"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11C2AF4"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0A899C0" w14:textId="6E396F5A" w:rsidR="007966A7" w:rsidRPr="003A08F4" w:rsidRDefault="007966A7">
            <w:pPr>
              <w:pStyle w:val="TableText"/>
              <w:rPr>
                <w:strike/>
              </w:rPr>
            </w:pPr>
            <w:r w:rsidRPr="003A08F4">
              <w:rPr>
                <w:strike/>
              </w:rPr>
              <w:t>HI0</w:t>
            </w:r>
            <w:r w:rsidR="00653258" w:rsidRPr="003A08F4">
              <w:rPr>
                <w:strike/>
              </w:rPr>
              <w:t>5</w:t>
            </w:r>
            <w:r w:rsidRPr="003A08F4">
              <w:rPr>
                <w:strike/>
              </w:rPr>
              <w:t>-2=F01</w:t>
            </w:r>
          </w:p>
        </w:tc>
      </w:tr>
      <w:tr w:rsidR="007966A7" w:rsidRPr="007C22F6" w14:paraId="5DA035CF"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79C5FC9"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5136AC6"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64F41614" w14:textId="61CBD68C"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02FFE98B" w14:textId="6DA4BB2B"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2EAF18AB"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E52212F"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FCFB002" w14:textId="77777777" w:rsidR="007966A7" w:rsidRPr="003A08F4" w:rsidRDefault="007966A7" w:rsidP="00071EDA">
            <w:pPr>
              <w:pStyle w:val="TableText"/>
              <w:rPr>
                <w:strike/>
              </w:rPr>
            </w:pPr>
          </w:p>
        </w:tc>
      </w:tr>
      <w:tr w:rsidR="007966A7" w:rsidRPr="007C22F6" w14:paraId="3E20BC5D"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63D346B"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510CE21"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00C098FD"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77B9E2F2"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3144513B"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4ED186E"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6CEFF31" w14:textId="77777777" w:rsidR="007966A7" w:rsidRPr="003A08F4" w:rsidRDefault="007966A7" w:rsidP="00071EDA">
            <w:pPr>
              <w:pStyle w:val="TableText"/>
              <w:rPr>
                <w:strike/>
              </w:rPr>
            </w:pPr>
          </w:p>
        </w:tc>
      </w:tr>
      <w:tr w:rsidR="007966A7" w:rsidRPr="007C22F6" w14:paraId="191EC32A"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8E71328"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3D69111"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7988011B" w14:textId="3A2EDE5B" w:rsidR="007966A7" w:rsidRPr="003A08F4" w:rsidRDefault="00653258" w:rsidP="00071EDA">
            <w:pPr>
              <w:pStyle w:val="TableText"/>
              <w:rPr>
                <w:strike/>
              </w:rPr>
            </w:pPr>
            <w:r w:rsidRPr="003A08F4">
              <w:rPr>
                <w:strike/>
              </w:rPr>
              <w:t>Select the FY15RQTC007L</w:t>
            </w:r>
            <w:r w:rsidR="007966A7" w:rsidRPr="003A08F4">
              <w:rPr>
                <w:strike/>
              </w:rPr>
              <w:t>-02 request message file</w:t>
            </w:r>
          </w:p>
        </w:tc>
        <w:tc>
          <w:tcPr>
            <w:tcW w:w="2244" w:type="dxa"/>
            <w:tcBorders>
              <w:top w:val="single" w:sz="6" w:space="0" w:color="auto"/>
              <w:left w:val="single" w:sz="6" w:space="0" w:color="auto"/>
              <w:bottom w:val="single" w:sz="6" w:space="0" w:color="auto"/>
              <w:right w:val="single" w:sz="6" w:space="0" w:color="auto"/>
            </w:tcBorders>
          </w:tcPr>
          <w:p w14:paraId="719F5108"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07F4933A"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CC0BA2A"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8B2A98A" w14:textId="70C4BC40" w:rsidR="007966A7" w:rsidRPr="003A08F4" w:rsidRDefault="00653258" w:rsidP="00071EDA">
            <w:pPr>
              <w:pStyle w:val="TableText"/>
              <w:rPr>
                <w:strike/>
              </w:rPr>
            </w:pPr>
            <w:r w:rsidRPr="003A08F4">
              <w:rPr>
                <w:strike/>
              </w:rPr>
              <w:t>HI05</w:t>
            </w:r>
            <w:r w:rsidR="007966A7" w:rsidRPr="003A08F4">
              <w:rPr>
                <w:strike/>
              </w:rPr>
              <w:t>-2=F02</w:t>
            </w:r>
          </w:p>
        </w:tc>
      </w:tr>
      <w:tr w:rsidR="007966A7" w:rsidRPr="007C22F6" w14:paraId="418401D6"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C31E64B"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15CA264"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49CE9352" w14:textId="0C123FB8"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14F68516" w14:textId="65A4AF97"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505C5DBB"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284A661"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5EF89BE" w14:textId="77777777" w:rsidR="007966A7" w:rsidRPr="003A08F4" w:rsidRDefault="007966A7" w:rsidP="00071EDA">
            <w:pPr>
              <w:pStyle w:val="TableText"/>
              <w:rPr>
                <w:strike/>
              </w:rPr>
            </w:pPr>
          </w:p>
        </w:tc>
      </w:tr>
      <w:tr w:rsidR="007966A7" w:rsidRPr="007C22F6" w14:paraId="26D33C18"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04747FC"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9A14ED6"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4C5A3BBD"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3CB29B46"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2AFBAF90"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48AE6B4"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FC1547E" w14:textId="77777777" w:rsidR="007966A7" w:rsidRPr="003A08F4" w:rsidRDefault="007966A7" w:rsidP="00071EDA">
            <w:pPr>
              <w:pStyle w:val="TableText"/>
              <w:rPr>
                <w:strike/>
              </w:rPr>
            </w:pPr>
          </w:p>
        </w:tc>
      </w:tr>
      <w:tr w:rsidR="007966A7" w:rsidRPr="007C22F6" w14:paraId="3E190DAA"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0B521CA"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FDDF749"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51646823" w14:textId="373DEDAE" w:rsidR="007966A7" w:rsidRPr="003A08F4" w:rsidRDefault="00653258" w:rsidP="00071EDA">
            <w:pPr>
              <w:pStyle w:val="TableText"/>
              <w:rPr>
                <w:strike/>
              </w:rPr>
            </w:pPr>
            <w:r w:rsidRPr="003A08F4">
              <w:rPr>
                <w:strike/>
              </w:rPr>
              <w:t>Select the FY15RQTC007L</w:t>
            </w:r>
            <w:r w:rsidR="007966A7" w:rsidRPr="003A08F4">
              <w:rPr>
                <w:strike/>
              </w:rPr>
              <w:t>-03 request message file</w:t>
            </w:r>
          </w:p>
        </w:tc>
        <w:tc>
          <w:tcPr>
            <w:tcW w:w="2244" w:type="dxa"/>
            <w:tcBorders>
              <w:top w:val="single" w:sz="6" w:space="0" w:color="auto"/>
              <w:left w:val="single" w:sz="6" w:space="0" w:color="auto"/>
              <w:bottom w:val="single" w:sz="6" w:space="0" w:color="auto"/>
              <w:right w:val="single" w:sz="6" w:space="0" w:color="auto"/>
            </w:tcBorders>
          </w:tcPr>
          <w:p w14:paraId="13FBDE89"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4094DCC0"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9E58752"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58518E6" w14:textId="0A984779" w:rsidR="007966A7" w:rsidRPr="003A08F4" w:rsidRDefault="00653258" w:rsidP="00071EDA">
            <w:pPr>
              <w:pStyle w:val="TableText"/>
              <w:rPr>
                <w:strike/>
              </w:rPr>
            </w:pPr>
            <w:r w:rsidRPr="003A08F4">
              <w:rPr>
                <w:strike/>
              </w:rPr>
              <w:t>HI05</w:t>
            </w:r>
            <w:r w:rsidR="007966A7" w:rsidRPr="003A08F4">
              <w:rPr>
                <w:strike/>
              </w:rPr>
              <w:t>-2=F03</w:t>
            </w:r>
          </w:p>
        </w:tc>
      </w:tr>
      <w:tr w:rsidR="007966A7" w:rsidRPr="007C22F6" w14:paraId="07830F6C"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22E11FD"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C7511F2"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523E2E21" w14:textId="32DA727B"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367C9130" w14:textId="5843B9BC"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63DAB92C"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8FECBE9"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1E19E4F" w14:textId="77777777" w:rsidR="007966A7" w:rsidRPr="003A08F4" w:rsidRDefault="007966A7" w:rsidP="00071EDA">
            <w:pPr>
              <w:pStyle w:val="TableText"/>
              <w:rPr>
                <w:strike/>
              </w:rPr>
            </w:pPr>
          </w:p>
        </w:tc>
      </w:tr>
      <w:tr w:rsidR="007966A7" w:rsidRPr="007C22F6" w14:paraId="44011A7F"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9F36A17"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A39D59D"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37C4B909"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10FB4F4F"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141E56A7"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AEF0D0C"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FD47107" w14:textId="77777777" w:rsidR="007966A7" w:rsidRPr="003A08F4" w:rsidRDefault="007966A7" w:rsidP="00071EDA">
            <w:pPr>
              <w:pStyle w:val="TableText"/>
              <w:rPr>
                <w:strike/>
              </w:rPr>
            </w:pPr>
          </w:p>
        </w:tc>
      </w:tr>
      <w:tr w:rsidR="007966A7" w:rsidRPr="007C22F6" w14:paraId="738CC472"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96244D6"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9F7C99E"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41FE8040" w14:textId="3B15A61F" w:rsidR="007966A7" w:rsidRPr="003A08F4" w:rsidRDefault="00653258" w:rsidP="00071EDA">
            <w:pPr>
              <w:pStyle w:val="TableText"/>
              <w:rPr>
                <w:strike/>
              </w:rPr>
            </w:pPr>
            <w:r w:rsidRPr="003A08F4">
              <w:rPr>
                <w:strike/>
              </w:rPr>
              <w:t>Select the FY15RQTC007L</w:t>
            </w:r>
            <w:r w:rsidR="007966A7" w:rsidRPr="003A08F4">
              <w:rPr>
                <w:strike/>
              </w:rPr>
              <w:t>-04 request message file</w:t>
            </w:r>
          </w:p>
        </w:tc>
        <w:tc>
          <w:tcPr>
            <w:tcW w:w="2244" w:type="dxa"/>
            <w:tcBorders>
              <w:top w:val="single" w:sz="6" w:space="0" w:color="auto"/>
              <w:left w:val="single" w:sz="6" w:space="0" w:color="auto"/>
              <w:bottom w:val="single" w:sz="6" w:space="0" w:color="auto"/>
              <w:right w:val="single" w:sz="6" w:space="0" w:color="auto"/>
            </w:tcBorders>
          </w:tcPr>
          <w:p w14:paraId="5B8AE686"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7ABA8342"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04A8059"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52ABC76" w14:textId="63461546" w:rsidR="007966A7" w:rsidRPr="003A08F4" w:rsidRDefault="00653258" w:rsidP="00071EDA">
            <w:pPr>
              <w:pStyle w:val="TableText"/>
              <w:rPr>
                <w:strike/>
              </w:rPr>
            </w:pPr>
            <w:r w:rsidRPr="003A08F4">
              <w:rPr>
                <w:strike/>
              </w:rPr>
              <w:t>HI05</w:t>
            </w:r>
            <w:r w:rsidR="007966A7" w:rsidRPr="003A08F4">
              <w:rPr>
                <w:strike/>
              </w:rPr>
              <w:t>-2=F04</w:t>
            </w:r>
          </w:p>
        </w:tc>
      </w:tr>
      <w:tr w:rsidR="007966A7" w:rsidRPr="007C22F6" w14:paraId="67BE7B30"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A59317C"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ACC6DCA"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1F9CAF15" w14:textId="65B532CB"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58F58428" w14:textId="59DF4A45"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5DDBCFF7"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4C623FA"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05F0137" w14:textId="77777777" w:rsidR="007966A7" w:rsidRPr="003A08F4" w:rsidRDefault="007966A7" w:rsidP="00071EDA">
            <w:pPr>
              <w:pStyle w:val="TableText"/>
              <w:rPr>
                <w:strike/>
              </w:rPr>
            </w:pPr>
          </w:p>
        </w:tc>
      </w:tr>
      <w:tr w:rsidR="007966A7" w:rsidRPr="007C22F6" w14:paraId="013DB964"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188C2F9"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6AC7877"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619634EF"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5A79AE82"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09288A78"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354DDE1"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9D0FB19" w14:textId="77777777" w:rsidR="007966A7" w:rsidRPr="003A08F4" w:rsidRDefault="007966A7" w:rsidP="00071EDA">
            <w:pPr>
              <w:pStyle w:val="TableText"/>
              <w:rPr>
                <w:strike/>
              </w:rPr>
            </w:pPr>
          </w:p>
        </w:tc>
      </w:tr>
      <w:tr w:rsidR="007966A7" w:rsidRPr="007C22F6" w14:paraId="40F11829"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7FDD37F"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FA78263"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7841C755" w14:textId="2F03FB7A" w:rsidR="007966A7" w:rsidRPr="003A08F4" w:rsidRDefault="00653258" w:rsidP="00071EDA">
            <w:pPr>
              <w:pStyle w:val="TableText"/>
              <w:rPr>
                <w:strike/>
              </w:rPr>
            </w:pPr>
            <w:r w:rsidRPr="003A08F4">
              <w:rPr>
                <w:strike/>
              </w:rPr>
              <w:t>Select the FY15RQTC007L</w:t>
            </w:r>
            <w:r w:rsidR="007966A7" w:rsidRPr="003A08F4">
              <w:rPr>
                <w:strike/>
              </w:rPr>
              <w:t>-05 request message file</w:t>
            </w:r>
          </w:p>
        </w:tc>
        <w:tc>
          <w:tcPr>
            <w:tcW w:w="2244" w:type="dxa"/>
            <w:tcBorders>
              <w:top w:val="single" w:sz="6" w:space="0" w:color="auto"/>
              <w:left w:val="single" w:sz="6" w:space="0" w:color="auto"/>
              <w:bottom w:val="single" w:sz="6" w:space="0" w:color="auto"/>
              <w:right w:val="single" w:sz="6" w:space="0" w:color="auto"/>
            </w:tcBorders>
          </w:tcPr>
          <w:p w14:paraId="0E891100"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3B5DF010"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DCF5F18"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77FE7EC" w14:textId="0A0A2E46" w:rsidR="007966A7" w:rsidRPr="003A08F4" w:rsidRDefault="00653258" w:rsidP="00071EDA">
            <w:pPr>
              <w:pStyle w:val="TableText"/>
              <w:rPr>
                <w:strike/>
              </w:rPr>
            </w:pPr>
            <w:r w:rsidRPr="003A08F4">
              <w:rPr>
                <w:strike/>
              </w:rPr>
              <w:t>HI05</w:t>
            </w:r>
            <w:r w:rsidR="007966A7" w:rsidRPr="003A08F4">
              <w:rPr>
                <w:strike/>
              </w:rPr>
              <w:t>-2=F05</w:t>
            </w:r>
          </w:p>
        </w:tc>
      </w:tr>
      <w:tr w:rsidR="007966A7" w:rsidRPr="007C22F6" w14:paraId="519D948C"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C38A50C"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420BA7E"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169F3470" w14:textId="03FF9C56"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74AB7D28" w14:textId="7D789FCE"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71ED6AE1"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C2A239D"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7A50AD6" w14:textId="77777777" w:rsidR="007966A7" w:rsidRPr="003A08F4" w:rsidRDefault="007966A7" w:rsidP="00071EDA">
            <w:pPr>
              <w:pStyle w:val="TableText"/>
              <w:rPr>
                <w:strike/>
              </w:rPr>
            </w:pPr>
          </w:p>
        </w:tc>
      </w:tr>
      <w:tr w:rsidR="007966A7" w:rsidRPr="007C22F6" w14:paraId="4F28C212"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558B2C7"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6CF2FB1"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65658A5E"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037A15AA"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7D9DC23E"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831BA2A"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6BF97A1" w14:textId="77777777" w:rsidR="007966A7" w:rsidRPr="003A08F4" w:rsidRDefault="007966A7" w:rsidP="00071EDA">
            <w:pPr>
              <w:pStyle w:val="TableText"/>
              <w:rPr>
                <w:strike/>
              </w:rPr>
            </w:pPr>
          </w:p>
        </w:tc>
      </w:tr>
      <w:tr w:rsidR="007966A7" w:rsidRPr="007C22F6" w14:paraId="0BA91C37"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9AA0A6C"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B5EC1ED"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3D428221" w14:textId="4F226DF5" w:rsidR="007966A7" w:rsidRPr="003A08F4" w:rsidRDefault="00653258" w:rsidP="00071EDA">
            <w:pPr>
              <w:pStyle w:val="TableText"/>
              <w:rPr>
                <w:strike/>
              </w:rPr>
            </w:pPr>
            <w:r w:rsidRPr="003A08F4">
              <w:rPr>
                <w:strike/>
              </w:rPr>
              <w:t>Select the FY15RQTC007L</w:t>
            </w:r>
            <w:r w:rsidR="007966A7" w:rsidRPr="003A08F4">
              <w:rPr>
                <w:strike/>
              </w:rPr>
              <w:t>-06 request message file</w:t>
            </w:r>
          </w:p>
        </w:tc>
        <w:tc>
          <w:tcPr>
            <w:tcW w:w="2244" w:type="dxa"/>
            <w:tcBorders>
              <w:top w:val="single" w:sz="6" w:space="0" w:color="auto"/>
              <w:left w:val="single" w:sz="6" w:space="0" w:color="auto"/>
              <w:bottom w:val="single" w:sz="6" w:space="0" w:color="auto"/>
              <w:right w:val="single" w:sz="6" w:space="0" w:color="auto"/>
            </w:tcBorders>
          </w:tcPr>
          <w:p w14:paraId="3B870E72"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4741F8D1"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8F335C1"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562000F" w14:textId="0E6CAF00" w:rsidR="007966A7" w:rsidRPr="003A08F4" w:rsidRDefault="00653258" w:rsidP="00071EDA">
            <w:pPr>
              <w:pStyle w:val="TableText"/>
              <w:rPr>
                <w:strike/>
              </w:rPr>
            </w:pPr>
            <w:r w:rsidRPr="003A08F4">
              <w:rPr>
                <w:strike/>
              </w:rPr>
              <w:t>HI05</w:t>
            </w:r>
            <w:r w:rsidR="007966A7" w:rsidRPr="003A08F4">
              <w:rPr>
                <w:strike/>
              </w:rPr>
              <w:t>-2=F06</w:t>
            </w:r>
          </w:p>
        </w:tc>
      </w:tr>
      <w:tr w:rsidR="007966A7" w:rsidRPr="007C22F6" w14:paraId="5FCEAFB0"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1AC1882"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2352BB5"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7CDAC1F3" w14:textId="2F8C35A1"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6F4F8993" w14:textId="5599112E"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595DC7CF"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DC73054"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D960871" w14:textId="77777777" w:rsidR="007966A7" w:rsidRPr="003A08F4" w:rsidRDefault="007966A7" w:rsidP="00071EDA">
            <w:pPr>
              <w:pStyle w:val="TableText"/>
              <w:rPr>
                <w:strike/>
              </w:rPr>
            </w:pPr>
          </w:p>
        </w:tc>
      </w:tr>
      <w:tr w:rsidR="007966A7" w:rsidRPr="007C22F6" w14:paraId="2D1016FF"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736EE92"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16B25A4"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768FCCCE"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05B0FEF0"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7230F9A7"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BE66BE9"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1C6A762" w14:textId="77777777" w:rsidR="007966A7" w:rsidRPr="003A08F4" w:rsidRDefault="007966A7" w:rsidP="00071EDA">
            <w:pPr>
              <w:pStyle w:val="TableText"/>
              <w:rPr>
                <w:strike/>
              </w:rPr>
            </w:pPr>
          </w:p>
        </w:tc>
      </w:tr>
      <w:tr w:rsidR="007966A7" w:rsidRPr="007C22F6" w14:paraId="752750F1"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D4EF78C"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97B9791"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55726A1E" w14:textId="136D30E2" w:rsidR="007966A7" w:rsidRPr="003A08F4" w:rsidRDefault="00653258" w:rsidP="00071EDA">
            <w:pPr>
              <w:pStyle w:val="TableText"/>
              <w:rPr>
                <w:strike/>
              </w:rPr>
            </w:pPr>
            <w:r w:rsidRPr="003A08F4">
              <w:rPr>
                <w:strike/>
              </w:rPr>
              <w:t>Select the FY15RQTC007L</w:t>
            </w:r>
            <w:r w:rsidR="007966A7" w:rsidRPr="003A08F4">
              <w:rPr>
                <w:strike/>
              </w:rPr>
              <w:t>-07 request message file</w:t>
            </w:r>
          </w:p>
        </w:tc>
        <w:tc>
          <w:tcPr>
            <w:tcW w:w="2244" w:type="dxa"/>
            <w:tcBorders>
              <w:top w:val="single" w:sz="6" w:space="0" w:color="auto"/>
              <w:left w:val="single" w:sz="6" w:space="0" w:color="auto"/>
              <w:bottom w:val="single" w:sz="6" w:space="0" w:color="auto"/>
              <w:right w:val="single" w:sz="6" w:space="0" w:color="auto"/>
            </w:tcBorders>
          </w:tcPr>
          <w:p w14:paraId="215DF5F0"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2CB0C763"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4DDFA95"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2E2E2E6" w14:textId="2E9C658C" w:rsidR="007966A7" w:rsidRPr="003A08F4" w:rsidRDefault="00653258" w:rsidP="00071EDA">
            <w:pPr>
              <w:pStyle w:val="TableText"/>
              <w:rPr>
                <w:strike/>
              </w:rPr>
            </w:pPr>
            <w:r w:rsidRPr="003A08F4">
              <w:rPr>
                <w:strike/>
              </w:rPr>
              <w:t>HI05</w:t>
            </w:r>
            <w:r w:rsidR="007966A7" w:rsidRPr="003A08F4">
              <w:rPr>
                <w:strike/>
              </w:rPr>
              <w:t>-2=F07</w:t>
            </w:r>
          </w:p>
        </w:tc>
      </w:tr>
      <w:tr w:rsidR="007966A7" w:rsidRPr="007C22F6" w14:paraId="4B2CEF50"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0592105"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6546CD8"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1FE084DF" w14:textId="48930B7C"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03561E2E" w14:textId="5FFEE972"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19D082E9"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F3AE0F6"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0D51FAC" w14:textId="77777777" w:rsidR="007966A7" w:rsidRPr="003A08F4" w:rsidRDefault="007966A7" w:rsidP="00071EDA">
            <w:pPr>
              <w:pStyle w:val="TableText"/>
              <w:rPr>
                <w:strike/>
              </w:rPr>
            </w:pPr>
          </w:p>
        </w:tc>
      </w:tr>
      <w:tr w:rsidR="007966A7" w:rsidRPr="007C22F6" w14:paraId="63FE6346"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5E5A423"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5D67E8D"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30C1A4AA"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0FD6E581"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422F2DE0"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6FFC411"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D1183E9" w14:textId="77777777" w:rsidR="007966A7" w:rsidRPr="003A08F4" w:rsidRDefault="007966A7" w:rsidP="00071EDA">
            <w:pPr>
              <w:pStyle w:val="TableText"/>
              <w:rPr>
                <w:strike/>
              </w:rPr>
            </w:pPr>
          </w:p>
        </w:tc>
      </w:tr>
      <w:tr w:rsidR="007966A7" w:rsidRPr="007C22F6" w14:paraId="260C4862"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1336845"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C33F1DD"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0FD27A1D" w14:textId="2342C012" w:rsidR="007966A7" w:rsidRPr="003A08F4" w:rsidRDefault="00653258" w:rsidP="00071EDA">
            <w:pPr>
              <w:pStyle w:val="TableText"/>
              <w:rPr>
                <w:strike/>
              </w:rPr>
            </w:pPr>
            <w:r w:rsidRPr="003A08F4">
              <w:rPr>
                <w:strike/>
              </w:rPr>
              <w:t>Select the FY15RQTC007L</w:t>
            </w:r>
            <w:r w:rsidR="007966A7" w:rsidRPr="003A08F4">
              <w:rPr>
                <w:strike/>
              </w:rPr>
              <w:t>-08 request message file</w:t>
            </w:r>
          </w:p>
        </w:tc>
        <w:tc>
          <w:tcPr>
            <w:tcW w:w="2244" w:type="dxa"/>
            <w:tcBorders>
              <w:top w:val="single" w:sz="6" w:space="0" w:color="auto"/>
              <w:left w:val="single" w:sz="6" w:space="0" w:color="auto"/>
              <w:bottom w:val="single" w:sz="6" w:space="0" w:color="auto"/>
              <w:right w:val="single" w:sz="6" w:space="0" w:color="auto"/>
            </w:tcBorders>
          </w:tcPr>
          <w:p w14:paraId="18A3614F"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4ED8E512"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1D8C76A"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4673295" w14:textId="48DF4E10" w:rsidR="007966A7" w:rsidRPr="003A08F4" w:rsidRDefault="00653258" w:rsidP="00071EDA">
            <w:pPr>
              <w:pStyle w:val="TableText"/>
              <w:rPr>
                <w:strike/>
              </w:rPr>
            </w:pPr>
            <w:r w:rsidRPr="003A08F4">
              <w:rPr>
                <w:strike/>
              </w:rPr>
              <w:t>HI05</w:t>
            </w:r>
            <w:r w:rsidR="007966A7" w:rsidRPr="003A08F4">
              <w:rPr>
                <w:strike/>
              </w:rPr>
              <w:t>-2=F08</w:t>
            </w:r>
          </w:p>
        </w:tc>
      </w:tr>
      <w:tr w:rsidR="007966A7" w:rsidRPr="007C22F6" w14:paraId="19EBD0AB"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041B1AA"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349AD56"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2C8B8945" w14:textId="501B81F4"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001DEB6B" w14:textId="480DE40A"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16DD2910"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D7CFF57"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F5C7B1C" w14:textId="77777777" w:rsidR="007966A7" w:rsidRPr="003A08F4" w:rsidRDefault="007966A7" w:rsidP="00071EDA">
            <w:pPr>
              <w:pStyle w:val="TableText"/>
              <w:rPr>
                <w:strike/>
              </w:rPr>
            </w:pPr>
          </w:p>
        </w:tc>
      </w:tr>
      <w:tr w:rsidR="007966A7" w:rsidRPr="007C22F6" w14:paraId="41715151"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6B0EE64"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CB623A1"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0281C543"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477952C9"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1469D2C0"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AC6BF2E"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5A120B9" w14:textId="77777777" w:rsidR="007966A7" w:rsidRPr="003A08F4" w:rsidRDefault="007966A7" w:rsidP="00071EDA">
            <w:pPr>
              <w:pStyle w:val="TableText"/>
              <w:rPr>
                <w:strike/>
              </w:rPr>
            </w:pPr>
          </w:p>
        </w:tc>
      </w:tr>
      <w:tr w:rsidR="007966A7" w:rsidRPr="007C22F6" w14:paraId="0A245238"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34970DC"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37B78FF"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52DD96A4" w14:textId="0EBCEEE7" w:rsidR="007966A7" w:rsidRPr="003A08F4" w:rsidRDefault="00653258" w:rsidP="00071EDA">
            <w:pPr>
              <w:pStyle w:val="TableText"/>
              <w:rPr>
                <w:strike/>
              </w:rPr>
            </w:pPr>
            <w:r w:rsidRPr="003A08F4">
              <w:rPr>
                <w:strike/>
              </w:rPr>
              <w:t>Select the FY15RQTC007L</w:t>
            </w:r>
            <w:r w:rsidR="007966A7" w:rsidRPr="003A08F4">
              <w:rPr>
                <w:strike/>
              </w:rPr>
              <w:t>-09 request message file</w:t>
            </w:r>
          </w:p>
        </w:tc>
        <w:tc>
          <w:tcPr>
            <w:tcW w:w="2244" w:type="dxa"/>
            <w:tcBorders>
              <w:top w:val="single" w:sz="6" w:space="0" w:color="auto"/>
              <w:left w:val="single" w:sz="6" w:space="0" w:color="auto"/>
              <w:bottom w:val="single" w:sz="6" w:space="0" w:color="auto"/>
              <w:right w:val="single" w:sz="6" w:space="0" w:color="auto"/>
            </w:tcBorders>
          </w:tcPr>
          <w:p w14:paraId="19E900C6"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1ACF74B0"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3BC45BA"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8CBB67B" w14:textId="5838B63B" w:rsidR="007966A7" w:rsidRPr="003A08F4" w:rsidRDefault="00653258" w:rsidP="00071EDA">
            <w:pPr>
              <w:pStyle w:val="TableText"/>
              <w:rPr>
                <w:strike/>
              </w:rPr>
            </w:pPr>
            <w:r w:rsidRPr="003A08F4">
              <w:rPr>
                <w:strike/>
              </w:rPr>
              <w:t>HI05</w:t>
            </w:r>
            <w:r w:rsidR="007966A7" w:rsidRPr="003A08F4">
              <w:rPr>
                <w:strike/>
              </w:rPr>
              <w:t>-2=F10</w:t>
            </w:r>
          </w:p>
        </w:tc>
      </w:tr>
      <w:tr w:rsidR="007966A7" w:rsidRPr="007C22F6" w14:paraId="19AF0B90"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E72F766"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B89E1B8"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43A50545" w14:textId="02AFF6A6"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2CC7EF1A" w14:textId="18D6E970"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0D2C736B"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D548178"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DF7E23D" w14:textId="77777777" w:rsidR="007966A7" w:rsidRPr="003A08F4" w:rsidRDefault="007966A7" w:rsidP="00071EDA">
            <w:pPr>
              <w:pStyle w:val="TableText"/>
              <w:rPr>
                <w:strike/>
              </w:rPr>
            </w:pPr>
          </w:p>
        </w:tc>
      </w:tr>
      <w:tr w:rsidR="007966A7" w:rsidRPr="007C22F6" w14:paraId="25921CE5"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B5B5F23"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B5DBB06"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45DCB204"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3EA61F51"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060C346E"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D4416D0"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82BDB8A" w14:textId="77777777" w:rsidR="007966A7" w:rsidRPr="003A08F4" w:rsidRDefault="007966A7" w:rsidP="00071EDA">
            <w:pPr>
              <w:pStyle w:val="TableText"/>
              <w:rPr>
                <w:strike/>
              </w:rPr>
            </w:pPr>
          </w:p>
        </w:tc>
      </w:tr>
      <w:tr w:rsidR="007966A7" w:rsidRPr="007C22F6" w14:paraId="7A89390C"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16B35E9"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90018BE"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53C1F67B" w14:textId="131C5166" w:rsidR="007966A7" w:rsidRPr="003A08F4" w:rsidRDefault="00653258" w:rsidP="00071EDA">
            <w:pPr>
              <w:pStyle w:val="TableText"/>
              <w:rPr>
                <w:strike/>
              </w:rPr>
            </w:pPr>
            <w:r w:rsidRPr="003A08F4">
              <w:rPr>
                <w:strike/>
              </w:rPr>
              <w:t>Select the FY15RQTC007L</w:t>
            </w:r>
            <w:r w:rsidR="007966A7" w:rsidRPr="003A08F4">
              <w:rPr>
                <w:strike/>
              </w:rPr>
              <w:t>-10 request message file</w:t>
            </w:r>
          </w:p>
        </w:tc>
        <w:tc>
          <w:tcPr>
            <w:tcW w:w="2244" w:type="dxa"/>
            <w:tcBorders>
              <w:top w:val="single" w:sz="6" w:space="0" w:color="auto"/>
              <w:left w:val="single" w:sz="6" w:space="0" w:color="auto"/>
              <w:bottom w:val="single" w:sz="6" w:space="0" w:color="auto"/>
              <w:right w:val="single" w:sz="6" w:space="0" w:color="auto"/>
            </w:tcBorders>
          </w:tcPr>
          <w:p w14:paraId="5319B522"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1C46BB23"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085E2C3"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B5943C3" w14:textId="6F45B2F7" w:rsidR="007966A7" w:rsidRPr="003A08F4" w:rsidRDefault="00653258" w:rsidP="00071EDA">
            <w:pPr>
              <w:pStyle w:val="TableText"/>
              <w:rPr>
                <w:strike/>
              </w:rPr>
            </w:pPr>
            <w:r w:rsidRPr="003A08F4">
              <w:rPr>
                <w:strike/>
              </w:rPr>
              <w:t>HI05</w:t>
            </w:r>
            <w:r w:rsidR="007966A7" w:rsidRPr="003A08F4">
              <w:rPr>
                <w:strike/>
              </w:rPr>
              <w:t>-2=F20</w:t>
            </w:r>
          </w:p>
        </w:tc>
      </w:tr>
      <w:tr w:rsidR="007966A7" w:rsidRPr="007C22F6" w14:paraId="2D5DE504"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D5E7DD0"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D0D8987"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7B61C858" w14:textId="5A8DD06A"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714FE308" w14:textId="37434282"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20C5AEE8"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AD3BDA4"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81F21BC" w14:textId="77777777" w:rsidR="007966A7" w:rsidRPr="003A08F4" w:rsidRDefault="007966A7" w:rsidP="00071EDA">
            <w:pPr>
              <w:pStyle w:val="TableText"/>
              <w:rPr>
                <w:strike/>
              </w:rPr>
            </w:pPr>
          </w:p>
        </w:tc>
      </w:tr>
      <w:tr w:rsidR="007966A7" w:rsidRPr="007C22F6" w14:paraId="5B1A6AB5"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6279B61"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880924F"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3779B1C6"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52A5C0EF"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3BE78005"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B270893"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380B130" w14:textId="77777777" w:rsidR="007966A7" w:rsidRPr="003A08F4" w:rsidRDefault="007966A7" w:rsidP="00071EDA">
            <w:pPr>
              <w:pStyle w:val="TableText"/>
              <w:rPr>
                <w:strike/>
              </w:rPr>
            </w:pPr>
          </w:p>
        </w:tc>
      </w:tr>
      <w:tr w:rsidR="007966A7" w:rsidRPr="007C22F6" w14:paraId="2A58538C"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F7C8DA7"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85308BA"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74827EDD" w14:textId="7F666BF5" w:rsidR="007966A7" w:rsidRPr="003A08F4" w:rsidRDefault="00653258" w:rsidP="00071EDA">
            <w:pPr>
              <w:pStyle w:val="TableText"/>
              <w:rPr>
                <w:strike/>
              </w:rPr>
            </w:pPr>
            <w:r w:rsidRPr="003A08F4">
              <w:rPr>
                <w:strike/>
              </w:rPr>
              <w:t>Select the FY15RQTC007L</w:t>
            </w:r>
            <w:r w:rsidR="007966A7" w:rsidRPr="003A08F4">
              <w:rPr>
                <w:strike/>
              </w:rPr>
              <w:t>-11 request message file</w:t>
            </w:r>
          </w:p>
        </w:tc>
        <w:tc>
          <w:tcPr>
            <w:tcW w:w="2244" w:type="dxa"/>
            <w:tcBorders>
              <w:top w:val="single" w:sz="6" w:space="0" w:color="auto"/>
              <w:left w:val="single" w:sz="6" w:space="0" w:color="auto"/>
              <w:bottom w:val="single" w:sz="6" w:space="0" w:color="auto"/>
              <w:right w:val="single" w:sz="6" w:space="0" w:color="auto"/>
            </w:tcBorders>
          </w:tcPr>
          <w:p w14:paraId="4D49E66F"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271A1DCC"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FF5DD0C"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62DE935" w14:textId="71828618" w:rsidR="007966A7" w:rsidRPr="003A08F4" w:rsidRDefault="00653258" w:rsidP="00071EDA">
            <w:pPr>
              <w:pStyle w:val="TableText"/>
              <w:rPr>
                <w:strike/>
              </w:rPr>
            </w:pPr>
            <w:r w:rsidRPr="003A08F4">
              <w:rPr>
                <w:strike/>
              </w:rPr>
              <w:t>HI05</w:t>
            </w:r>
            <w:r w:rsidR="007966A7" w:rsidRPr="003A08F4">
              <w:rPr>
                <w:strike/>
              </w:rPr>
              <w:t>-2=F30</w:t>
            </w:r>
          </w:p>
        </w:tc>
      </w:tr>
      <w:tr w:rsidR="007966A7" w:rsidRPr="007C22F6" w14:paraId="4C53828B"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989EBAB"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B22AF60"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5CAECED0" w14:textId="0CE965DC"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3940F2B4" w14:textId="0F14B02C"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0BABC7DF"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81F7FBD"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B746BAC" w14:textId="77777777" w:rsidR="007966A7" w:rsidRPr="003A08F4" w:rsidRDefault="007966A7" w:rsidP="00071EDA">
            <w:pPr>
              <w:pStyle w:val="TableText"/>
              <w:rPr>
                <w:strike/>
              </w:rPr>
            </w:pPr>
          </w:p>
        </w:tc>
      </w:tr>
      <w:tr w:rsidR="007966A7" w:rsidRPr="007C22F6" w14:paraId="52C35599"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AC3FF44"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C249558"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728208F0"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019DD355"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1EC105F9"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E0EEDBC"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DC32731" w14:textId="77777777" w:rsidR="007966A7" w:rsidRPr="003A08F4" w:rsidRDefault="007966A7" w:rsidP="00071EDA">
            <w:pPr>
              <w:pStyle w:val="TableText"/>
              <w:rPr>
                <w:strike/>
              </w:rPr>
            </w:pPr>
          </w:p>
        </w:tc>
      </w:tr>
      <w:tr w:rsidR="007966A7" w:rsidRPr="007C22F6" w14:paraId="6FFCE670"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AB79D69"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11E7BEA"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6984B7BE" w14:textId="022E044E" w:rsidR="007966A7" w:rsidRPr="003A08F4" w:rsidRDefault="00653258" w:rsidP="00071EDA">
            <w:pPr>
              <w:pStyle w:val="TableText"/>
              <w:rPr>
                <w:strike/>
              </w:rPr>
            </w:pPr>
            <w:r w:rsidRPr="003A08F4">
              <w:rPr>
                <w:strike/>
              </w:rPr>
              <w:t>Select the FY15RQTC007L</w:t>
            </w:r>
            <w:r w:rsidR="007966A7" w:rsidRPr="003A08F4">
              <w:rPr>
                <w:strike/>
              </w:rPr>
              <w:t>-12 request message file</w:t>
            </w:r>
          </w:p>
        </w:tc>
        <w:tc>
          <w:tcPr>
            <w:tcW w:w="2244" w:type="dxa"/>
            <w:tcBorders>
              <w:top w:val="single" w:sz="6" w:space="0" w:color="auto"/>
              <w:left w:val="single" w:sz="6" w:space="0" w:color="auto"/>
              <w:bottom w:val="single" w:sz="6" w:space="0" w:color="auto"/>
              <w:right w:val="single" w:sz="6" w:space="0" w:color="auto"/>
            </w:tcBorders>
          </w:tcPr>
          <w:p w14:paraId="2389D7E8"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7A2C97A0"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BC1C5BF"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3CBE429" w14:textId="79EF96E2" w:rsidR="007966A7" w:rsidRPr="003A08F4" w:rsidRDefault="00653258" w:rsidP="00071EDA">
            <w:pPr>
              <w:pStyle w:val="TableText"/>
              <w:rPr>
                <w:strike/>
              </w:rPr>
            </w:pPr>
            <w:r w:rsidRPr="003A08F4">
              <w:rPr>
                <w:strike/>
              </w:rPr>
              <w:t>HI05</w:t>
            </w:r>
            <w:r w:rsidR="007966A7" w:rsidRPr="003A08F4">
              <w:rPr>
                <w:strike/>
              </w:rPr>
              <w:t>-2=F40</w:t>
            </w:r>
          </w:p>
        </w:tc>
      </w:tr>
      <w:tr w:rsidR="007966A7" w:rsidRPr="007C22F6" w14:paraId="4DDA1B7D"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421461B"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B8B578C"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4BAA5240" w14:textId="3A79BAA9"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60224A86" w14:textId="31D4A378"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1E91D863"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C272268"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45FE4D1" w14:textId="77777777" w:rsidR="007966A7" w:rsidRPr="003A08F4" w:rsidRDefault="007966A7" w:rsidP="00071EDA">
            <w:pPr>
              <w:pStyle w:val="TableText"/>
              <w:rPr>
                <w:strike/>
              </w:rPr>
            </w:pPr>
          </w:p>
        </w:tc>
      </w:tr>
      <w:tr w:rsidR="007966A7" w:rsidRPr="007C22F6" w14:paraId="41E81ED4"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35D6406"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0D31D4F"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6E184573"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342D4065"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470C20A8"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74DAF30"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A469C54" w14:textId="77777777" w:rsidR="007966A7" w:rsidRPr="003A08F4" w:rsidRDefault="007966A7" w:rsidP="00071EDA">
            <w:pPr>
              <w:pStyle w:val="TableText"/>
              <w:rPr>
                <w:strike/>
              </w:rPr>
            </w:pPr>
          </w:p>
        </w:tc>
      </w:tr>
      <w:tr w:rsidR="007966A7" w:rsidRPr="007C22F6" w14:paraId="5C68C2F5"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0F37C78"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7FAA5B8"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05B43813" w14:textId="6BD5A3D8" w:rsidR="007966A7" w:rsidRPr="003A08F4" w:rsidRDefault="00653258" w:rsidP="00071EDA">
            <w:pPr>
              <w:pStyle w:val="TableText"/>
              <w:rPr>
                <w:strike/>
              </w:rPr>
            </w:pPr>
            <w:r w:rsidRPr="003A08F4">
              <w:rPr>
                <w:strike/>
              </w:rPr>
              <w:t>Select the FY15RQTC007L</w:t>
            </w:r>
            <w:r w:rsidR="007966A7" w:rsidRPr="003A08F4">
              <w:rPr>
                <w:strike/>
              </w:rPr>
              <w:t>-13 request message file</w:t>
            </w:r>
          </w:p>
        </w:tc>
        <w:tc>
          <w:tcPr>
            <w:tcW w:w="2244" w:type="dxa"/>
            <w:tcBorders>
              <w:top w:val="single" w:sz="6" w:space="0" w:color="auto"/>
              <w:left w:val="single" w:sz="6" w:space="0" w:color="auto"/>
              <w:bottom w:val="single" w:sz="6" w:space="0" w:color="auto"/>
              <w:right w:val="single" w:sz="6" w:space="0" w:color="auto"/>
            </w:tcBorders>
          </w:tcPr>
          <w:p w14:paraId="6DD7E0AB"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0DD2E551"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EB4008E"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A864744" w14:textId="654ED93C" w:rsidR="007966A7" w:rsidRPr="003A08F4" w:rsidRDefault="00653258" w:rsidP="00071EDA">
            <w:pPr>
              <w:pStyle w:val="TableText"/>
              <w:rPr>
                <w:strike/>
              </w:rPr>
            </w:pPr>
            <w:r w:rsidRPr="003A08F4">
              <w:rPr>
                <w:strike/>
              </w:rPr>
              <w:t>HI05</w:t>
            </w:r>
            <w:r w:rsidR="007966A7" w:rsidRPr="003A08F4">
              <w:rPr>
                <w:strike/>
              </w:rPr>
              <w:t>-2=F50</w:t>
            </w:r>
          </w:p>
        </w:tc>
      </w:tr>
      <w:tr w:rsidR="007966A7" w:rsidRPr="007C22F6" w14:paraId="787ABAFA"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A0C273E"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F4A411F"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5EB14D07" w14:textId="3F87EF09"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52E4EEAB" w14:textId="17A6011B"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33A4E9E4"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8ADAC83"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9C011E2" w14:textId="77777777" w:rsidR="007966A7" w:rsidRPr="003A08F4" w:rsidRDefault="007966A7" w:rsidP="00071EDA">
            <w:pPr>
              <w:pStyle w:val="TableText"/>
              <w:rPr>
                <w:strike/>
              </w:rPr>
            </w:pPr>
          </w:p>
        </w:tc>
      </w:tr>
      <w:tr w:rsidR="007966A7" w:rsidRPr="007C22F6" w14:paraId="5510527F"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7640BA6"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41F9879"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7B294A7F"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7A1BE3BE"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1AFCE8BC"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3793FBF"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D8F7F38" w14:textId="77777777" w:rsidR="007966A7" w:rsidRPr="003A08F4" w:rsidRDefault="007966A7" w:rsidP="00071EDA">
            <w:pPr>
              <w:pStyle w:val="TableText"/>
              <w:rPr>
                <w:strike/>
              </w:rPr>
            </w:pPr>
          </w:p>
        </w:tc>
      </w:tr>
      <w:tr w:rsidR="007966A7" w:rsidRPr="007C22F6" w14:paraId="5AF4DD84"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E39B317"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6987B35"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12BB71DB" w14:textId="0D0DB757" w:rsidR="007966A7" w:rsidRPr="003A08F4" w:rsidRDefault="00653258" w:rsidP="00071EDA">
            <w:pPr>
              <w:pStyle w:val="TableText"/>
              <w:rPr>
                <w:strike/>
              </w:rPr>
            </w:pPr>
            <w:r w:rsidRPr="003A08F4">
              <w:rPr>
                <w:strike/>
              </w:rPr>
              <w:t>Select the FY15RQTC007L</w:t>
            </w:r>
            <w:r w:rsidR="007966A7" w:rsidRPr="003A08F4">
              <w:rPr>
                <w:strike/>
              </w:rPr>
              <w:t>-14 request message file</w:t>
            </w:r>
          </w:p>
        </w:tc>
        <w:tc>
          <w:tcPr>
            <w:tcW w:w="2244" w:type="dxa"/>
            <w:tcBorders>
              <w:top w:val="single" w:sz="6" w:space="0" w:color="auto"/>
              <w:left w:val="single" w:sz="6" w:space="0" w:color="auto"/>
              <w:bottom w:val="single" w:sz="6" w:space="0" w:color="auto"/>
              <w:right w:val="single" w:sz="6" w:space="0" w:color="auto"/>
            </w:tcBorders>
          </w:tcPr>
          <w:p w14:paraId="3C0B8A9E"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21D1A1BF"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236E7C5"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F6619B5" w14:textId="2AAD667D" w:rsidR="007966A7" w:rsidRPr="003A08F4" w:rsidRDefault="00653258" w:rsidP="00071EDA">
            <w:pPr>
              <w:pStyle w:val="TableText"/>
              <w:rPr>
                <w:strike/>
              </w:rPr>
            </w:pPr>
            <w:r w:rsidRPr="003A08F4">
              <w:rPr>
                <w:strike/>
              </w:rPr>
              <w:t>HI05</w:t>
            </w:r>
            <w:r w:rsidR="007966A7" w:rsidRPr="003A08F4">
              <w:rPr>
                <w:strike/>
              </w:rPr>
              <w:t>-2=F60</w:t>
            </w:r>
          </w:p>
        </w:tc>
      </w:tr>
      <w:tr w:rsidR="007966A7" w:rsidRPr="007C22F6" w14:paraId="57D3DEBD"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EE2FA99"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4B4C421"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05D50C45" w14:textId="4F6C4238"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59446438" w14:textId="226555F8"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2FC5982E"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A6BDC66"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6F31E08" w14:textId="77777777" w:rsidR="007966A7" w:rsidRPr="003A08F4" w:rsidRDefault="007966A7" w:rsidP="00071EDA">
            <w:pPr>
              <w:pStyle w:val="TableText"/>
              <w:rPr>
                <w:strike/>
              </w:rPr>
            </w:pPr>
          </w:p>
        </w:tc>
      </w:tr>
      <w:tr w:rsidR="007966A7" w:rsidRPr="007C22F6" w14:paraId="2C77706A"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614DD96"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985B709"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39CB8B58"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50AD75DA"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298EFF98"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DF02410"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0A45C58" w14:textId="77777777" w:rsidR="007966A7" w:rsidRPr="003A08F4" w:rsidRDefault="007966A7" w:rsidP="00071EDA">
            <w:pPr>
              <w:pStyle w:val="TableText"/>
              <w:rPr>
                <w:strike/>
              </w:rPr>
            </w:pPr>
          </w:p>
        </w:tc>
      </w:tr>
      <w:tr w:rsidR="007966A7" w:rsidRPr="007C22F6" w14:paraId="24D4E4D0"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D20612E"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E3D1746"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68B2B21E" w14:textId="279CA581" w:rsidR="007966A7" w:rsidRPr="003A08F4" w:rsidRDefault="00653258" w:rsidP="00071EDA">
            <w:pPr>
              <w:pStyle w:val="TableText"/>
              <w:rPr>
                <w:strike/>
              </w:rPr>
            </w:pPr>
            <w:r w:rsidRPr="003A08F4">
              <w:rPr>
                <w:strike/>
              </w:rPr>
              <w:t>Select the FY15RQTC007L</w:t>
            </w:r>
            <w:r w:rsidR="007966A7" w:rsidRPr="003A08F4">
              <w:rPr>
                <w:strike/>
              </w:rPr>
              <w:t>-15 request message file</w:t>
            </w:r>
          </w:p>
        </w:tc>
        <w:tc>
          <w:tcPr>
            <w:tcW w:w="2244" w:type="dxa"/>
            <w:tcBorders>
              <w:top w:val="single" w:sz="6" w:space="0" w:color="auto"/>
              <w:left w:val="single" w:sz="6" w:space="0" w:color="auto"/>
              <w:bottom w:val="single" w:sz="6" w:space="0" w:color="auto"/>
              <w:right w:val="single" w:sz="6" w:space="0" w:color="auto"/>
            </w:tcBorders>
          </w:tcPr>
          <w:p w14:paraId="2A681300"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75ADA244"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136FE8B"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5CFED71" w14:textId="3D6A1E34" w:rsidR="007966A7" w:rsidRPr="003A08F4" w:rsidRDefault="00653258" w:rsidP="00071EDA">
            <w:pPr>
              <w:pStyle w:val="TableText"/>
              <w:rPr>
                <w:strike/>
              </w:rPr>
            </w:pPr>
            <w:r w:rsidRPr="003A08F4">
              <w:rPr>
                <w:strike/>
              </w:rPr>
              <w:t>HI05</w:t>
            </w:r>
            <w:r w:rsidR="007966A7" w:rsidRPr="003A08F4">
              <w:rPr>
                <w:strike/>
              </w:rPr>
              <w:t>-2=F70</w:t>
            </w:r>
          </w:p>
        </w:tc>
      </w:tr>
      <w:tr w:rsidR="007966A7" w:rsidRPr="007C22F6" w14:paraId="10F036EF"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65AD476"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5955EA0"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3E5BFCF6" w14:textId="21CB9CC7"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6A04453A" w14:textId="0CE7B041"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40E0B66F"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7C39D8A"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67F691B" w14:textId="77777777" w:rsidR="007966A7" w:rsidRPr="003A08F4" w:rsidRDefault="007966A7" w:rsidP="00071EDA">
            <w:pPr>
              <w:pStyle w:val="TableText"/>
              <w:rPr>
                <w:strike/>
              </w:rPr>
            </w:pPr>
          </w:p>
        </w:tc>
      </w:tr>
      <w:tr w:rsidR="007966A7" w:rsidRPr="007C22F6" w14:paraId="40496330"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A7827B1"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E97AC56"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3BBB1C76"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143F9DB5"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791DD20"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1DD138D"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943FCE2" w14:textId="77777777" w:rsidR="007966A7" w:rsidRPr="003A08F4" w:rsidRDefault="007966A7" w:rsidP="00071EDA">
            <w:pPr>
              <w:pStyle w:val="TableText"/>
              <w:rPr>
                <w:strike/>
              </w:rPr>
            </w:pPr>
          </w:p>
        </w:tc>
      </w:tr>
      <w:tr w:rsidR="007966A7" w:rsidRPr="007C22F6" w14:paraId="22C39A05"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A6EF04B"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D054E80"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7FA17BDB" w14:textId="679203D7" w:rsidR="007966A7" w:rsidRPr="003A08F4" w:rsidRDefault="00653258" w:rsidP="00071EDA">
            <w:pPr>
              <w:pStyle w:val="TableText"/>
              <w:rPr>
                <w:strike/>
              </w:rPr>
            </w:pPr>
            <w:r w:rsidRPr="003A08F4">
              <w:rPr>
                <w:strike/>
              </w:rPr>
              <w:t>Select the FY15RQTC007L</w:t>
            </w:r>
            <w:r w:rsidR="007966A7" w:rsidRPr="003A08F4">
              <w:rPr>
                <w:strike/>
              </w:rPr>
              <w:t>-16 request message file</w:t>
            </w:r>
          </w:p>
        </w:tc>
        <w:tc>
          <w:tcPr>
            <w:tcW w:w="2244" w:type="dxa"/>
            <w:tcBorders>
              <w:top w:val="single" w:sz="6" w:space="0" w:color="auto"/>
              <w:left w:val="single" w:sz="6" w:space="0" w:color="auto"/>
              <w:bottom w:val="single" w:sz="6" w:space="0" w:color="auto"/>
              <w:right w:val="single" w:sz="6" w:space="0" w:color="auto"/>
            </w:tcBorders>
          </w:tcPr>
          <w:p w14:paraId="71198E65"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7C78B30C"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D79C507"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3886627" w14:textId="08EC2009" w:rsidR="007966A7" w:rsidRPr="003A08F4" w:rsidRDefault="00653258" w:rsidP="00071EDA">
            <w:pPr>
              <w:pStyle w:val="TableText"/>
              <w:rPr>
                <w:strike/>
              </w:rPr>
            </w:pPr>
            <w:r w:rsidRPr="003A08F4">
              <w:rPr>
                <w:strike/>
              </w:rPr>
              <w:t>HI05</w:t>
            </w:r>
            <w:r w:rsidR="007966A7" w:rsidRPr="003A08F4">
              <w:rPr>
                <w:strike/>
              </w:rPr>
              <w:t>-2=F85</w:t>
            </w:r>
          </w:p>
        </w:tc>
      </w:tr>
      <w:tr w:rsidR="007966A7" w:rsidRPr="007C22F6" w14:paraId="33E4D9ED"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4F87FF7"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C5211E2"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4384B4D6" w14:textId="44B70DF6"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551A5640" w14:textId="2713C4C6"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6E6BAD4A"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3E3DA22"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73413B5" w14:textId="77777777" w:rsidR="007966A7" w:rsidRPr="003A08F4" w:rsidRDefault="007966A7" w:rsidP="00071EDA">
            <w:pPr>
              <w:pStyle w:val="TableText"/>
              <w:rPr>
                <w:strike/>
              </w:rPr>
            </w:pPr>
          </w:p>
        </w:tc>
      </w:tr>
      <w:tr w:rsidR="007966A7" w:rsidRPr="007C22F6" w14:paraId="33086003"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D892466"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1464BF3"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40DC7C86"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65A1F2F3"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10F23F0E"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869A958"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89263B8" w14:textId="77777777" w:rsidR="007966A7" w:rsidRPr="003A08F4" w:rsidRDefault="007966A7" w:rsidP="00071EDA">
            <w:pPr>
              <w:pStyle w:val="TableText"/>
              <w:rPr>
                <w:strike/>
              </w:rPr>
            </w:pPr>
          </w:p>
        </w:tc>
      </w:tr>
      <w:tr w:rsidR="007966A7" w:rsidRPr="007C22F6" w14:paraId="497C2164"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3582895"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819BFA2"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1ED98C16" w14:textId="205D9123" w:rsidR="007966A7" w:rsidRPr="003A08F4" w:rsidRDefault="00653258" w:rsidP="00071EDA">
            <w:pPr>
              <w:pStyle w:val="TableText"/>
              <w:rPr>
                <w:strike/>
              </w:rPr>
            </w:pPr>
            <w:r w:rsidRPr="003A08F4">
              <w:rPr>
                <w:strike/>
              </w:rPr>
              <w:t>Select the FY15RQTC007L</w:t>
            </w:r>
            <w:r w:rsidR="007966A7" w:rsidRPr="003A08F4">
              <w:rPr>
                <w:strike/>
              </w:rPr>
              <w:t>-17 request message file</w:t>
            </w:r>
          </w:p>
        </w:tc>
        <w:tc>
          <w:tcPr>
            <w:tcW w:w="2244" w:type="dxa"/>
            <w:tcBorders>
              <w:top w:val="single" w:sz="6" w:space="0" w:color="auto"/>
              <w:left w:val="single" w:sz="6" w:space="0" w:color="auto"/>
              <w:bottom w:val="single" w:sz="6" w:space="0" w:color="auto"/>
              <w:right w:val="single" w:sz="6" w:space="0" w:color="auto"/>
            </w:tcBorders>
          </w:tcPr>
          <w:p w14:paraId="1ADFE07E"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19B3F39A"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7952CC5"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0E34288" w14:textId="12B1CB69" w:rsidR="007966A7" w:rsidRPr="003A08F4" w:rsidRDefault="00653258" w:rsidP="00071EDA">
            <w:pPr>
              <w:pStyle w:val="TableText"/>
              <w:rPr>
                <w:strike/>
              </w:rPr>
            </w:pPr>
            <w:r w:rsidRPr="003A08F4">
              <w:rPr>
                <w:strike/>
              </w:rPr>
              <w:t>HI05</w:t>
            </w:r>
            <w:r w:rsidR="007966A7" w:rsidRPr="003A08F4">
              <w:rPr>
                <w:strike/>
              </w:rPr>
              <w:t>-2=F86</w:t>
            </w:r>
          </w:p>
        </w:tc>
      </w:tr>
      <w:tr w:rsidR="007966A7" w:rsidRPr="007C22F6" w14:paraId="4C18F283"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A19C5D5"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9C74151"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3C217819" w14:textId="4A7F98A7"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6B092F58" w14:textId="3243B0FC"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5A6A421F"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977828B"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8D7DBD3" w14:textId="77777777" w:rsidR="007966A7" w:rsidRPr="003A08F4" w:rsidRDefault="007966A7" w:rsidP="00071EDA">
            <w:pPr>
              <w:pStyle w:val="TableText"/>
              <w:rPr>
                <w:strike/>
              </w:rPr>
            </w:pPr>
          </w:p>
        </w:tc>
      </w:tr>
      <w:tr w:rsidR="007966A7" w:rsidRPr="007C22F6" w14:paraId="49D9ABB1"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41C62A7"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001A36C"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59E7185C"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119E6F1F"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0619B69B"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37F1095"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CABE76A" w14:textId="77777777" w:rsidR="007966A7" w:rsidRPr="003A08F4" w:rsidRDefault="007966A7" w:rsidP="00071EDA">
            <w:pPr>
              <w:pStyle w:val="TableText"/>
              <w:rPr>
                <w:strike/>
              </w:rPr>
            </w:pPr>
          </w:p>
        </w:tc>
      </w:tr>
      <w:tr w:rsidR="007966A7" w:rsidRPr="007C22F6" w14:paraId="7F1D2BD1"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E9C8B81"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6A0A46A"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2BD0341A" w14:textId="40327F79" w:rsidR="007966A7" w:rsidRPr="003A08F4" w:rsidRDefault="00653258" w:rsidP="00071EDA">
            <w:pPr>
              <w:pStyle w:val="TableText"/>
              <w:rPr>
                <w:strike/>
              </w:rPr>
            </w:pPr>
            <w:r w:rsidRPr="003A08F4">
              <w:rPr>
                <w:strike/>
              </w:rPr>
              <w:t>Select the FY15RQTC007L</w:t>
            </w:r>
            <w:r w:rsidR="007966A7" w:rsidRPr="003A08F4">
              <w:rPr>
                <w:strike/>
              </w:rPr>
              <w:t>-18 request message file</w:t>
            </w:r>
          </w:p>
        </w:tc>
        <w:tc>
          <w:tcPr>
            <w:tcW w:w="2244" w:type="dxa"/>
            <w:tcBorders>
              <w:top w:val="single" w:sz="6" w:space="0" w:color="auto"/>
              <w:left w:val="single" w:sz="6" w:space="0" w:color="auto"/>
              <w:bottom w:val="single" w:sz="6" w:space="0" w:color="auto"/>
              <w:right w:val="single" w:sz="6" w:space="0" w:color="auto"/>
            </w:tcBorders>
          </w:tcPr>
          <w:p w14:paraId="6D6B88C2"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516A66F9"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9FD38E4"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27C8C40" w14:textId="1155A57B" w:rsidR="007966A7" w:rsidRPr="003A08F4" w:rsidRDefault="00653258" w:rsidP="00071EDA">
            <w:pPr>
              <w:pStyle w:val="TableText"/>
              <w:rPr>
                <w:strike/>
              </w:rPr>
            </w:pPr>
            <w:r w:rsidRPr="003A08F4">
              <w:rPr>
                <w:strike/>
              </w:rPr>
              <w:t>HI05</w:t>
            </w:r>
            <w:r w:rsidR="007966A7" w:rsidRPr="003A08F4">
              <w:rPr>
                <w:strike/>
              </w:rPr>
              <w:t>-2=F87</w:t>
            </w:r>
          </w:p>
        </w:tc>
      </w:tr>
      <w:tr w:rsidR="007966A7" w:rsidRPr="007C22F6" w14:paraId="025B493B"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D26F674"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AC97E8D"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1F08F331" w14:textId="3CB1855E"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35665DF7" w14:textId="62225CF2"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332FAB4B"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6CB1890"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87A2E9E" w14:textId="77777777" w:rsidR="007966A7" w:rsidRPr="003A08F4" w:rsidRDefault="007966A7" w:rsidP="00071EDA">
            <w:pPr>
              <w:pStyle w:val="TableText"/>
              <w:rPr>
                <w:strike/>
              </w:rPr>
            </w:pPr>
          </w:p>
        </w:tc>
      </w:tr>
      <w:tr w:rsidR="007966A7" w:rsidRPr="007C22F6" w14:paraId="75DC762B"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3150A38"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935B925"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7D0CB71F"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6BDA0E08"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275926CB"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2320427"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3D60DCD" w14:textId="77777777" w:rsidR="007966A7" w:rsidRPr="003A08F4" w:rsidRDefault="007966A7" w:rsidP="00071EDA">
            <w:pPr>
              <w:pStyle w:val="TableText"/>
              <w:rPr>
                <w:strike/>
              </w:rPr>
            </w:pPr>
          </w:p>
        </w:tc>
      </w:tr>
      <w:tr w:rsidR="007966A7" w:rsidRPr="007C22F6" w14:paraId="01A7832D"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5AE43D6"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96D3818"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5E0DB1E8" w14:textId="01648F46" w:rsidR="007966A7" w:rsidRPr="003A08F4" w:rsidRDefault="007966A7" w:rsidP="00071EDA">
            <w:pPr>
              <w:pStyle w:val="TableText"/>
              <w:rPr>
                <w:strike/>
              </w:rPr>
            </w:pPr>
            <w:r w:rsidRPr="003A08F4">
              <w:rPr>
                <w:strike/>
              </w:rPr>
              <w:t>Select the FY15RQTC007</w:t>
            </w:r>
            <w:r w:rsidR="00653258" w:rsidRPr="003A08F4">
              <w:rPr>
                <w:strike/>
              </w:rPr>
              <w:t>L</w:t>
            </w:r>
            <w:r w:rsidRPr="003A08F4">
              <w:rPr>
                <w:strike/>
              </w:rPr>
              <w:t>-19 request message file</w:t>
            </w:r>
          </w:p>
        </w:tc>
        <w:tc>
          <w:tcPr>
            <w:tcW w:w="2244" w:type="dxa"/>
            <w:tcBorders>
              <w:top w:val="single" w:sz="6" w:space="0" w:color="auto"/>
              <w:left w:val="single" w:sz="6" w:space="0" w:color="auto"/>
              <w:bottom w:val="single" w:sz="6" w:space="0" w:color="auto"/>
              <w:right w:val="single" w:sz="6" w:space="0" w:color="auto"/>
            </w:tcBorders>
          </w:tcPr>
          <w:p w14:paraId="4E6EEC2B"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10671420"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D7BD5AE"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2C16E0B" w14:textId="5A3B0DDC" w:rsidR="007966A7" w:rsidRPr="003A08F4" w:rsidRDefault="00653258" w:rsidP="00071EDA">
            <w:pPr>
              <w:pStyle w:val="TableText"/>
              <w:rPr>
                <w:strike/>
              </w:rPr>
            </w:pPr>
            <w:r w:rsidRPr="003A08F4">
              <w:rPr>
                <w:strike/>
              </w:rPr>
              <w:t>HI05</w:t>
            </w:r>
            <w:r w:rsidR="007966A7" w:rsidRPr="003A08F4">
              <w:rPr>
                <w:strike/>
              </w:rPr>
              <w:t>-2=F88</w:t>
            </w:r>
          </w:p>
        </w:tc>
      </w:tr>
      <w:tr w:rsidR="007966A7" w:rsidRPr="007C22F6" w14:paraId="4A259326"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2600D79"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9F19050"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1339F244" w14:textId="59405FB1"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310FE871" w14:textId="4BEBC6A3"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4A550F0E"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C2F5FAB"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0760189" w14:textId="77777777" w:rsidR="007966A7" w:rsidRPr="003A08F4" w:rsidRDefault="007966A7" w:rsidP="00071EDA">
            <w:pPr>
              <w:pStyle w:val="TableText"/>
              <w:rPr>
                <w:strike/>
              </w:rPr>
            </w:pPr>
          </w:p>
        </w:tc>
      </w:tr>
      <w:tr w:rsidR="007966A7" w:rsidRPr="007C22F6" w14:paraId="5C0BE350"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E8B035B"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60C843D"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3939EB42"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7E03074F"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553C54B7"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68AC36E"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478095D" w14:textId="77777777" w:rsidR="007966A7" w:rsidRPr="003A08F4" w:rsidRDefault="007966A7" w:rsidP="00071EDA">
            <w:pPr>
              <w:pStyle w:val="TableText"/>
              <w:rPr>
                <w:strike/>
              </w:rPr>
            </w:pPr>
          </w:p>
        </w:tc>
      </w:tr>
      <w:tr w:rsidR="007966A7" w:rsidRPr="007C22F6" w14:paraId="71D81FE7"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F1C6C8C"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07D13B3"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29696F87" w14:textId="4E857348" w:rsidR="007966A7" w:rsidRPr="003A08F4" w:rsidRDefault="00653258" w:rsidP="00071EDA">
            <w:pPr>
              <w:pStyle w:val="TableText"/>
              <w:rPr>
                <w:strike/>
              </w:rPr>
            </w:pPr>
            <w:r w:rsidRPr="003A08F4">
              <w:rPr>
                <w:strike/>
              </w:rPr>
              <w:t>Select the FY15RQTC007L</w:t>
            </w:r>
            <w:r w:rsidR="007966A7" w:rsidRPr="003A08F4">
              <w:rPr>
                <w:strike/>
              </w:rPr>
              <w:t>-20 request message file</w:t>
            </w:r>
          </w:p>
        </w:tc>
        <w:tc>
          <w:tcPr>
            <w:tcW w:w="2244" w:type="dxa"/>
            <w:tcBorders>
              <w:top w:val="single" w:sz="6" w:space="0" w:color="auto"/>
              <w:left w:val="single" w:sz="6" w:space="0" w:color="auto"/>
              <w:bottom w:val="single" w:sz="6" w:space="0" w:color="auto"/>
              <w:right w:val="single" w:sz="6" w:space="0" w:color="auto"/>
            </w:tcBorders>
          </w:tcPr>
          <w:p w14:paraId="4CE85C0B"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091FEF36"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9289C99"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60C52FB" w14:textId="082FF5D7" w:rsidR="007966A7" w:rsidRPr="003A08F4" w:rsidRDefault="00653258" w:rsidP="00071EDA">
            <w:pPr>
              <w:pStyle w:val="TableText"/>
              <w:rPr>
                <w:strike/>
              </w:rPr>
            </w:pPr>
            <w:r w:rsidRPr="003A08F4">
              <w:rPr>
                <w:strike/>
              </w:rPr>
              <w:t>HI05</w:t>
            </w:r>
            <w:r w:rsidR="007966A7" w:rsidRPr="003A08F4">
              <w:rPr>
                <w:strike/>
              </w:rPr>
              <w:t>-2=F89</w:t>
            </w:r>
          </w:p>
        </w:tc>
      </w:tr>
      <w:tr w:rsidR="007966A7" w:rsidRPr="007C22F6" w14:paraId="4299F68F"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B4CCE04"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C8834EA"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3062B719" w14:textId="67E60674"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5616F580" w14:textId="55540D30"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49D50AEA"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D107D91"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CADCCE3" w14:textId="77777777" w:rsidR="007966A7" w:rsidRPr="003A08F4" w:rsidRDefault="007966A7" w:rsidP="00071EDA">
            <w:pPr>
              <w:pStyle w:val="TableText"/>
              <w:rPr>
                <w:strike/>
              </w:rPr>
            </w:pPr>
          </w:p>
        </w:tc>
      </w:tr>
      <w:tr w:rsidR="007966A7" w:rsidRPr="007C22F6" w14:paraId="710C1DBC"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7949A7A"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AF6FB96"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401E64FC"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6914F9ED"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4C4E5E4"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0B45223"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0C001A6" w14:textId="77777777" w:rsidR="007966A7" w:rsidRPr="003A08F4" w:rsidRDefault="007966A7" w:rsidP="00071EDA">
            <w:pPr>
              <w:pStyle w:val="TableText"/>
              <w:rPr>
                <w:strike/>
              </w:rPr>
            </w:pPr>
          </w:p>
        </w:tc>
      </w:tr>
      <w:tr w:rsidR="007966A7" w:rsidRPr="007C22F6" w14:paraId="697573B0"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8DDACBB" w14:textId="77777777" w:rsidR="007966A7" w:rsidRPr="003A08F4" w:rsidRDefault="007966A7" w:rsidP="00071EDA">
            <w:pPr>
              <w:pStyle w:val="TableText"/>
              <w:rPr>
                <w:strike/>
              </w:rPr>
            </w:pPr>
            <w:r w:rsidRPr="003A08F4">
              <w:rPr>
                <w:strike/>
              </w:rPr>
              <w:t>FS-EP010-012</w:t>
            </w:r>
          </w:p>
        </w:tc>
        <w:tc>
          <w:tcPr>
            <w:tcW w:w="898" w:type="dxa"/>
            <w:tcBorders>
              <w:top w:val="single" w:sz="6" w:space="0" w:color="auto"/>
              <w:left w:val="single" w:sz="6" w:space="0" w:color="auto"/>
              <w:bottom w:val="single" w:sz="6" w:space="0" w:color="auto"/>
              <w:right w:val="single" w:sz="6" w:space="0" w:color="auto"/>
            </w:tcBorders>
          </w:tcPr>
          <w:p w14:paraId="6B387073" w14:textId="77777777" w:rsidR="007966A7" w:rsidRPr="003A08F4" w:rsidRDefault="007966A7" w:rsidP="007966A7">
            <w:pPr>
              <w:pStyle w:val="TableText"/>
              <w:numPr>
                <w:ilvl w:val="0"/>
                <w:numId w:val="211"/>
              </w:numPr>
              <w:rPr>
                <w:strike/>
              </w:rPr>
            </w:pPr>
          </w:p>
        </w:tc>
        <w:tc>
          <w:tcPr>
            <w:tcW w:w="4488" w:type="dxa"/>
            <w:tcBorders>
              <w:top w:val="single" w:sz="6" w:space="0" w:color="auto"/>
              <w:left w:val="single" w:sz="6" w:space="0" w:color="auto"/>
              <w:bottom w:val="single" w:sz="6" w:space="0" w:color="auto"/>
              <w:right w:val="single" w:sz="6" w:space="0" w:color="auto"/>
            </w:tcBorders>
          </w:tcPr>
          <w:p w14:paraId="6F3EE8FB" w14:textId="77777777" w:rsidR="007966A7" w:rsidRPr="003A08F4" w:rsidRDefault="007966A7" w:rsidP="00071EDA">
            <w:pPr>
              <w:pStyle w:val="TableText"/>
              <w:rPr>
                <w:strike/>
              </w:rPr>
            </w:pPr>
            <w:r w:rsidRPr="003A08F4">
              <w:rPr>
                <w:strike/>
              </w:rPr>
              <w:t>Verify each request is in the queue.</w:t>
            </w:r>
          </w:p>
        </w:tc>
        <w:tc>
          <w:tcPr>
            <w:tcW w:w="2244" w:type="dxa"/>
            <w:tcBorders>
              <w:top w:val="single" w:sz="6" w:space="0" w:color="auto"/>
              <w:left w:val="single" w:sz="6" w:space="0" w:color="auto"/>
              <w:bottom w:val="single" w:sz="6" w:space="0" w:color="auto"/>
              <w:right w:val="single" w:sz="6" w:space="0" w:color="auto"/>
            </w:tcBorders>
          </w:tcPr>
          <w:p w14:paraId="5B7CD31A" w14:textId="77777777" w:rsidR="007966A7" w:rsidRPr="003A08F4" w:rsidRDefault="007966A7" w:rsidP="00071EDA">
            <w:pPr>
              <w:pStyle w:val="TableText"/>
              <w:rPr>
                <w:strike/>
              </w:rPr>
            </w:pPr>
            <w:r w:rsidRPr="003A08F4">
              <w:rPr>
                <w:strike/>
              </w:rPr>
              <w:t>Each request is in the queue</w:t>
            </w:r>
          </w:p>
        </w:tc>
        <w:tc>
          <w:tcPr>
            <w:tcW w:w="2244" w:type="dxa"/>
            <w:tcBorders>
              <w:top w:val="single" w:sz="6" w:space="0" w:color="auto"/>
              <w:left w:val="single" w:sz="6" w:space="0" w:color="auto"/>
              <w:bottom w:val="single" w:sz="6" w:space="0" w:color="auto"/>
              <w:right w:val="single" w:sz="6" w:space="0" w:color="auto"/>
            </w:tcBorders>
          </w:tcPr>
          <w:p w14:paraId="5EBB7844"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901B127"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0F606F3" w14:textId="77777777" w:rsidR="007966A7" w:rsidRPr="003A08F4" w:rsidRDefault="007966A7" w:rsidP="00071EDA">
            <w:pPr>
              <w:pStyle w:val="TableText"/>
              <w:rPr>
                <w:strike/>
              </w:rPr>
            </w:pPr>
          </w:p>
        </w:tc>
      </w:tr>
    </w:tbl>
    <w:p w14:paraId="59E417DA" w14:textId="77777777" w:rsidR="007966A7" w:rsidRDefault="007966A7" w:rsidP="007966A7">
      <w:pPr>
        <w:pStyle w:val="Caption"/>
      </w:pPr>
    </w:p>
    <w:p w14:paraId="281235F1" w14:textId="1A5438C8" w:rsidR="007966A7" w:rsidRPr="003A08F4" w:rsidRDefault="007966A7" w:rsidP="007966A7">
      <w:pPr>
        <w:pStyle w:val="Caption"/>
        <w:rPr>
          <w:strike/>
        </w:rPr>
      </w:pPr>
      <w:bookmarkStart w:id="120" w:name="_Toc456362987"/>
      <w:r w:rsidRPr="003A08F4">
        <w:rPr>
          <w:strike/>
        </w:rPr>
        <w:t xml:space="preserve">Table </w:t>
      </w:r>
      <w:r w:rsidRPr="003A08F4">
        <w:rPr>
          <w:strike/>
        </w:rPr>
        <w:fldChar w:fldCharType="begin"/>
      </w:r>
      <w:r w:rsidRPr="003A08F4">
        <w:rPr>
          <w:strike/>
        </w:rPr>
        <w:instrText xml:space="preserve"> SEQ Table \* ARABIC </w:instrText>
      </w:r>
      <w:r w:rsidRPr="003A08F4">
        <w:rPr>
          <w:strike/>
        </w:rPr>
        <w:fldChar w:fldCharType="separate"/>
      </w:r>
      <w:r w:rsidR="00D16F8F" w:rsidRPr="003A08F4">
        <w:rPr>
          <w:strike/>
          <w:noProof/>
        </w:rPr>
        <w:t>31</w:t>
      </w:r>
      <w:r w:rsidRPr="003A08F4">
        <w:rPr>
          <w:strike/>
          <w:noProof/>
        </w:rPr>
        <w:fldChar w:fldCharType="end"/>
      </w:r>
      <w:r w:rsidRPr="003A08F4">
        <w:rPr>
          <w:strike/>
        </w:rPr>
        <w:t xml:space="preserve"> – TC-007</w:t>
      </w:r>
      <w:r w:rsidR="00653258" w:rsidRPr="003A08F4">
        <w:rPr>
          <w:strike/>
        </w:rPr>
        <w:t>M</w:t>
      </w:r>
      <w:r w:rsidRPr="003A08F4">
        <w:rPr>
          <w:strike/>
        </w:rPr>
        <w:t>: Queues GUI – Mental Health Queue – E Loop HI0</w:t>
      </w:r>
      <w:r w:rsidR="00653258" w:rsidRPr="003A08F4">
        <w:rPr>
          <w:strike/>
        </w:rPr>
        <w:t>6</w:t>
      </w:r>
      <w:r w:rsidRPr="003A08F4">
        <w:rPr>
          <w:strike/>
        </w:rPr>
        <w:t>-2 Segment</w:t>
      </w:r>
      <w:bookmarkEnd w:id="120"/>
    </w:p>
    <w:tbl>
      <w:tblPr>
        <w:tblW w:w="146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944"/>
        <w:gridCol w:w="898"/>
        <w:gridCol w:w="4488"/>
        <w:gridCol w:w="2244"/>
        <w:gridCol w:w="2244"/>
        <w:gridCol w:w="561"/>
        <w:gridCol w:w="2244"/>
      </w:tblGrid>
      <w:tr w:rsidR="007966A7" w:rsidRPr="007C22F6" w14:paraId="38621AD5" w14:textId="77777777" w:rsidTr="00071EDA">
        <w:trPr>
          <w:cantSplit/>
          <w:tblHeader/>
        </w:trPr>
        <w:tc>
          <w:tcPr>
            <w:tcW w:w="1944" w:type="dxa"/>
            <w:tcBorders>
              <w:top w:val="single" w:sz="12" w:space="0" w:color="auto"/>
              <w:bottom w:val="single" w:sz="6" w:space="0" w:color="auto"/>
            </w:tcBorders>
            <w:shd w:val="clear" w:color="auto" w:fill="D9D9D9" w:themeFill="background1" w:themeFillShade="D9"/>
            <w:vAlign w:val="center"/>
          </w:tcPr>
          <w:p w14:paraId="5DAC1FD0" w14:textId="77777777" w:rsidR="007966A7" w:rsidRPr="003A08F4" w:rsidRDefault="007966A7" w:rsidP="00071EDA">
            <w:pPr>
              <w:pStyle w:val="TableHeading"/>
              <w:rPr>
                <w:strike/>
              </w:rPr>
            </w:pPr>
            <w:proofErr w:type="spellStart"/>
            <w:r w:rsidRPr="003A08F4">
              <w:rPr>
                <w:strike/>
              </w:rPr>
              <w:t>Req</w:t>
            </w:r>
            <w:proofErr w:type="spellEnd"/>
            <w:r w:rsidRPr="003A08F4">
              <w:rPr>
                <w:strike/>
              </w:rPr>
              <w:t xml:space="preserve"> # Trace</w:t>
            </w:r>
          </w:p>
        </w:tc>
        <w:tc>
          <w:tcPr>
            <w:tcW w:w="898" w:type="dxa"/>
            <w:tcBorders>
              <w:top w:val="single" w:sz="12" w:space="0" w:color="auto"/>
              <w:bottom w:val="single" w:sz="6" w:space="0" w:color="auto"/>
            </w:tcBorders>
            <w:shd w:val="clear" w:color="auto" w:fill="D9D9D9" w:themeFill="background1" w:themeFillShade="D9"/>
            <w:vAlign w:val="center"/>
          </w:tcPr>
          <w:p w14:paraId="2F4D506C" w14:textId="77777777" w:rsidR="007966A7" w:rsidRPr="003A08F4" w:rsidRDefault="007966A7" w:rsidP="00071EDA">
            <w:pPr>
              <w:pStyle w:val="TableHeading"/>
              <w:rPr>
                <w:strike/>
              </w:rPr>
            </w:pPr>
            <w:r w:rsidRPr="003A08F4">
              <w:rPr>
                <w:strike/>
              </w:rPr>
              <w:t>Test Step</w:t>
            </w:r>
          </w:p>
        </w:tc>
        <w:tc>
          <w:tcPr>
            <w:tcW w:w="4488" w:type="dxa"/>
            <w:tcBorders>
              <w:top w:val="single" w:sz="12" w:space="0" w:color="auto"/>
              <w:bottom w:val="single" w:sz="6" w:space="0" w:color="auto"/>
            </w:tcBorders>
            <w:shd w:val="clear" w:color="auto" w:fill="D9D9D9" w:themeFill="background1" w:themeFillShade="D9"/>
            <w:vAlign w:val="center"/>
          </w:tcPr>
          <w:p w14:paraId="4412FB41" w14:textId="77777777" w:rsidR="007966A7" w:rsidRPr="003A08F4" w:rsidRDefault="007966A7" w:rsidP="00071EDA">
            <w:pPr>
              <w:pStyle w:val="TableHeading"/>
              <w:rPr>
                <w:strike/>
              </w:rPr>
            </w:pPr>
            <w:r w:rsidRPr="003A08F4">
              <w:rPr>
                <w:strike/>
              </w:rPr>
              <w:t>Operator Action</w:t>
            </w:r>
          </w:p>
        </w:tc>
        <w:tc>
          <w:tcPr>
            <w:tcW w:w="2244" w:type="dxa"/>
            <w:tcBorders>
              <w:top w:val="single" w:sz="12" w:space="0" w:color="auto"/>
              <w:bottom w:val="single" w:sz="6" w:space="0" w:color="auto"/>
            </w:tcBorders>
            <w:shd w:val="clear" w:color="auto" w:fill="D9D9D9" w:themeFill="background1" w:themeFillShade="D9"/>
            <w:vAlign w:val="center"/>
          </w:tcPr>
          <w:p w14:paraId="273DB30C" w14:textId="77777777" w:rsidR="007966A7" w:rsidRPr="003A08F4" w:rsidRDefault="007966A7" w:rsidP="00071EDA">
            <w:pPr>
              <w:pStyle w:val="TableHeading"/>
              <w:rPr>
                <w:strike/>
              </w:rPr>
            </w:pPr>
            <w:r w:rsidRPr="003A08F4">
              <w:rPr>
                <w:strike/>
              </w:rPr>
              <w:t>Expected Results</w:t>
            </w:r>
          </w:p>
        </w:tc>
        <w:tc>
          <w:tcPr>
            <w:tcW w:w="2244" w:type="dxa"/>
            <w:tcBorders>
              <w:top w:val="single" w:sz="12" w:space="0" w:color="auto"/>
              <w:bottom w:val="single" w:sz="6" w:space="0" w:color="auto"/>
            </w:tcBorders>
            <w:shd w:val="clear" w:color="auto" w:fill="D9D9D9" w:themeFill="background1" w:themeFillShade="D9"/>
            <w:vAlign w:val="center"/>
          </w:tcPr>
          <w:p w14:paraId="050AA350" w14:textId="77777777" w:rsidR="007966A7" w:rsidRPr="003A08F4" w:rsidRDefault="007966A7" w:rsidP="00071EDA">
            <w:pPr>
              <w:pStyle w:val="TableHeading"/>
              <w:rPr>
                <w:strike/>
              </w:rPr>
            </w:pPr>
            <w:r w:rsidRPr="003A08F4">
              <w:rPr>
                <w:strike/>
              </w:rPr>
              <w:t>Actual Results</w:t>
            </w:r>
          </w:p>
        </w:tc>
        <w:tc>
          <w:tcPr>
            <w:tcW w:w="561" w:type="dxa"/>
            <w:tcBorders>
              <w:top w:val="single" w:sz="12" w:space="0" w:color="auto"/>
              <w:bottom w:val="single" w:sz="6" w:space="0" w:color="auto"/>
            </w:tcBorders>
            <w:shd w:val="clear" w:color="auto" w:fill="D9D9D9" w:themeFill="background1" w:themeFillShade="D9"/>
            <w:vAlign w:val="center"/>
          </w:tcPr>
          <w:p w14:paraId="0427E046" w14:textId="77777777" w:rsidR="007966A7" w:rsidRPr="003A08F4" w:rsidRDefault="007966A7" w:rsidP="00071EDA">
            <w:pPr>
              <w:pStyle w:val="TableHeading"/>
              <w:rPr>
                <w:strike/>
              </w:rPr>
            </w:pPr>
            <w:r w:rsidRPr="003A08F4">
              <w:rPr>
                <w:strike/>
              </w:rPr>
              <w:t>P/F</w:t>
            </w:r>
          </w:p>
        </w:tc>
        <w:tc>
          <w:tcPr>
            <w:tcW w:w="2244" w:type="dxa"/>
            <w:tcBorders>
              <w:top w:val="single" w:sz="12" w:space="0" w:color="auto"/>
              <w:bottom w:val="single" w:sz="6" w:space="0" w:color="auto"/>
            </w:tcBorders>
            <w:shd w:val="clear" w:color="auto" w:fill="D9D9D9" w:themeFill="background1" w:themeFillShade="D9"/>
            <w:vAlign w:val="center"/>
          </w:tcPr>
          <w:p w14:paraId="08D3975A" w14:textId="77777777" w:rsidR="007966A7" w:rsidRPr="003A08F4" w:rsidRDefault="007966A7" w:rsidP="00071EDA">
            <w:pPr>
              <w:pStyle w:val="TableHeading"/>
              <w:rPr>
                <w:strike/>
              </w:rPr>
            </w:pPr>
            <w:r w:rsidRPr="003A08F4">
              <w:rPr>
                <w:strike/>
              </w:rPr>
              <w:t>Note / Comments</w:t>
            </w:r>
          </w:p>
        </w:tc>
      </w:tr>
      <w:tr w:rsidR="007966A7" w:rsidRPr="007C22F6" w14:paraId="374A4696"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6AC2DA1"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65F4192"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7F634DD6" w14:textId="57AE2B62" w:rsidR="007966A7" w:rsidRPr="003A08F4" w:rsidRDefault="00653258" w:rsidP="00071EDA">
            <w:pPr>
              <w:pStyle w:val="TableText"/>
              <w:rPr>
                <w:strike/>
              </w:rPr>
            </w:pPr>
            <w:r w:rsidRPr="003A08F4">
              <w:rPr>
                <w:strike/>
              </w:rPr>
              <w:t>Select the FY15RQTC007M</w:t>
            </w:r>
            <w:r w:rsidR="007966A7" w:rsidRPr="003A08F4">
              <w:rPr>
                <w:strike/>
              </w:rPr>
              <w:t>-01 request message file</w:t>
            </w:r>
          </w:p>
        </w:tc>
        <w:tc>
          <w:tcPr>
            <w:tcW w:w="2244" w:type="dxa"/>
            <w:tcBorders>
              <w:top w:val="single" w:sz="6" w:space="0" w:color="auto"/>
              <w:left w:val="single" w:sz="6" w:space="0" w:color="auto"/>
              <w:bottom w:val="single" w:sz="6" w:space="0" w:color="auto"/>
              <w:right w:val="single" w:sz="6" w:space="0" w:color="auto"/>
            </w:tcBorders>
          </w:tcPr>
          <w:p w14:paraId="1FADF5BE"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6FB93C2F"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046BFD3"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539D918" w14:textId="0C973AFC" w:rsidR="007966A7" w:rsidRPr="003A08F4" w:rsidRDefault="00E44510" w:rsidP="00071EDA">
            <w:pPr>
              <w:pStyle w:val="TableText"/>
              <w:rPr>
                <w:strike/>
              </w:rPr>
            </w:pPr>
            <w:r w:rsidRPr="003A08F4">
              <w:rPr>
                <w:strike/>
              </w:rPr>
              <w:t>HI06</w:t>
            </w:r>
            <w:r w:rsidR="007966A7" w:rsidRPr="003A08F4">
              <w:rPr>
                <w:strike/>
              </w:rPr>
              <w:t>-2=F01</w:t>
            </w:r>
          </w:p>
        </w:tc>
      </w:tr>
      <w:tr w:rsidR="007966A7" w:rsidRPr="007C22F6" w14:paraId="4A00CC48"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782AC4E"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B18EE93"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768546C1" w14:textId="29DAF201"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71F853A5" w14:textId="6712DB9A"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5EADD2C2"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D7B3305"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A6118CB" w14:textId="77777777" w:rsidR="007966A7" w:rsidRPr="003A08F4" w:rsidRDefault="007966A7" w:rsidP="00071EDA">
            <w:pPr>
              <w:pStyle w:val="TableText"/>
              <w:rPr>
                <w:strike/>
              </w:rPr>
            </w:pPr>
          </w:p>
        </w:tc>
      </w:tr>
      <w:tr w:rsidR="007966A7" w:rsidRPr="007C22F6" w14:paraId="030308AA"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BA9CA43"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BC13997"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1ECB3A1D"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75811F5B"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759CE86E"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F8DC643"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CFBCD63" w14:textId="77777777" w:rsidR="007966A7" w:rsidRPr="003A08F4" w:rsidRDefault="007966A7" w:rsidP="00071EDA">
            <w:pPr>
              <w:pStyle w:val="TableText"/>
              <w:rPr>
                <w:strike/>
              </w:rPr>
            </w:pPr>
          </w:p>
        </w:tc>
      </w:tr>
      <w:tr w:rsidR="007966A7" w:rsidRPr="007C22F6" w14:paraId="1E0B42DC"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6700FFE"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4223986"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2005A7A4" w14:textId="6EF744AB" w:rsidR="007966A7" w:rsidRPr="003A08F4" w:rsidRDefault="00653258" w:rsidP="00071EDA">
            <w:pPr>
              <w:pStyle w:val="TableText"/>
              <w:rPr>
                <w:strike/>
              </w:rPr>
            </w:pPr>
            <w:r w:rsidRPr="003A08F4">
              <w:rPr>
                <w:strike/>
              </w:rPr>
              <w:t>Select the FY15RQTC007M-</w:t>
            </w:r>
            <w:r w:rsidR="007966A7" w:rsidRPr="003A08F4">
              <w:rPr>
                <w:strike/>
              </w:rPr>
              <w:t>02 request message file</w:t>
            </w:r>
          </w:p>
        </w:tc>
        <w:tc>
          <w:tcPr>
            <w:tcW w:w="2244" w:type="dxa"/>
            <w:tcBorders>
              <w:top w:val="single" w:sz="6" w:space="0" w:color="auto"/>
              <w:left w:val="single" w:sz="6" w:space="0" w:color="auto"/>
              <w:bottom w:val="single" w:sz="6" w:space="0" w:color="auto"/>
              <w:right w:val="single" w:sz="6" w:space="0" w:color="auto"/>
            </w:tcBorders>
          </w:tcPr>
          <w:p w14:paraId="13FD0FE1"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6E56E149"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60D905A"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16796A7" w14:textId="504BFF7D" w:rsidR="007966A7" w:rsidRPr="003A08F4" w:rsidRDefault="00E44510" w:rsidP="00071EDA">
            <w:pPr>
              <w:pStyle w:val="TableText"/>
              <w:rPr>
                <w:strike/>
              </w:rPr>
            </w:pPr>
            <w:r w:rsidRPr="003A08F4">
              <w:rPr>
                <w:strike/>
              </w:rPr>
              <w:t>HI06</w:t>
            </w:r>
            <w:r w:rsidR="007966A7" w:rsidRPr="003A08F4">
              <w:rPr>
                <w:strike/>
              </w:rPr>
              <w:t>-2=F02</w:t>
            </w:r>
          </w:p>
        </w:tc>
      </w:tr>
      <w:tr w:rsidR="007966A7" w:rsidRPr="007C22F6" w14:paraId="496753EF"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110C29F"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B07194A"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0A620952" w14:textId="0EDC8EEA"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6E0C55BE" w14:textId="04599B4F"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6A425ABF"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EA053FD"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7C2DB64" w14:textId="77777777" w:rsidR="007966A7" w:rsidRPr="003A08F4" w:rsidRDefault="007966A7" w:rsidP="00071EDA">
            <w:pPr>
              <w:pStyle w:val="TableText"/>
              <w:rPr>
                <w:strike/>
              </w:rPr>
            </w:pPr>
          </w:p>
        </w:tc>
      </w:tr>
      <w:tr w:rsidR="007966A7" w:rsidRPr="007C22F6" w14:paraId="447CF10F"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C0BD20A"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C8597C9"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7C1CBECD"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75D0B4EE"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2BA1568"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7D415DE"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E57AC62" w14:textId="77777777" w:rsidR="007966A7" w:rsidRPr="003A08F4" w:rsidRDefault="007966A7" w:rsidP="00071EDA">
            <w:pPr>
              <w:pStyle w:val="TableText"/>
              <w:rPr>
                <w:strike/>
              </w:rPr>
            </w:pPr>
          </w:p>
        </w:tc>
      </w:tr>
      <w:tr w:rsidR="007966A7" w:rsidRPr="007C22F6" w14:paraId="225B8DBC"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838B4E7"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280BD57"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1FEC67A8" w14:textId="5C99F247" w:rsidR="007966A7" w:rsidRPr="003A08F4" w:rsidRDefault="00653258" w:rsidP="00071EDA">
            <w:pPr>
              <w:pStyle w:val="TableText"/>
              <w:rPr>
                <w:strike/>
              </w:rPr>
            </w:pPr>
            <w:r w:rsidRPr="003A08F4">
              <w:rPr>
                <w:strike/>
              </w:rPr>
              <w:t>Select the FY15RQTC007M</w:t>
            </w:r>
            <w:r w:rsidR="007966A7" w:rsidRPr="003A08F4">
              <w:rPr>
                <w:strike/>
              </w:rPr>
              <w:t>-03 request message file</w:t>
            </w:r>
          </w:p>
        </w:tc>
        <w:tc>
          <w:tcPr>
            <w:tcW w:w="2244" w:type="dxa"/>
            <w:tcBorders>
              <w:top w:val="single" w:sz="6" w:space="0" w:color="auto"/>
              <w:left w:val="single" w:sz="6" w:space="0" w:color="auto"/>
              <w:bottom w:val="single" w:sz="6" w:space="0" w:color="auto"/>
              <w:right w:val="single" w:sz="6" w:space="0" w:color="auto"/>
            </w:tcBorders>
          </w:tcPr>
          <w:p w14:paraId="4B516296"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0C3FFB13"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D8FAE92"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C28C006" w14:textId="4E1C91CF" w:rsidR="007966A7" w:rsidRPr="003A08F4" w:rsidRDefault="00E44510" w:rsidP="00071EDA">
            <w:pPr>
              <w:pStyle w:val="TableText"/>
              <w:rPr>
                <w:strike/>
              </w:rPr>
            </w:pPr>
            <w:r w:rsidRPr="003A08F4">
              <w:rPr>
                <w:strike/>
              </w:rPr>
              <w:t>HI06</w:t>
            </w:r>
            <w:r w:rsidR="007966A7" w:rsidRPr="003A08F4">
              <w:rPr>
                <w:strike/>
              </w:rPr>
              <w:t>-2=F03</w:t>
            </w:r>
          </w:p>
        </w:tc>
      </w:tr>
      <w:tr w:rsidR="007966A7" w:rsidRPr="007C22F6" w14:paraId="44BFC492"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D5919D3"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E4073CA"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19A6F8CF" w14:textId="4F0C9BF7"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35A3CA4F" w14:textId="6A148FAC"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6794F983"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934F500"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FA7D5BE" w14:textId="77777777" w:rsidR="007966A7" w:rsidRPr="003A08F4" w:rsidRDefault="007966A7" w:rsidP="00071EDA">
            <w:pPr>
              <w:pStyle w:val="TableText"/>
              <w:rPr>
                <w:strike/>
              </w:rPr>
            </w:pPr>
          </w:p>
        </w:tc>
      </w:tr>
      <w:tr w:rsidR="007966A7" w:rsidRPr="007C22F6" w14:paraId="74B727BB"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BE4FA1F"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A5C2C02"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6D114422"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4A6FAC69"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39360CE4"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9994B03"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8DF972B" w14:textId="77777777" w:rsidR="007966A7" w:rsidRPr="003A08F4" w:rsidRDefault="007966A7" w:rsidP="00071EDA">
            <w:pPr>
              <w:pStyle w:val="TableText"/>
              <w:rPr>
                <w:strike/>
              </w:rPr>
            </w:pPr>
          </w:p>
        </w:tc>
      </w:tr>
      <w:tr w:rsidR="007966A7" w:rsidRPr="007C22F6" w14:paraId="1FF3875B"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17C2C57"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3BDE5BE"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27235F39" w14:textId="649F2EEB" w:rsidR="007966A7" w:rsidRPr="003A08F4" w:rsidRDefault="00653258" w:rsidP="00071EDA">
            <w:pPr>
              <w:pStyle w:val="TableText"/>
              <w:rPr>
                <w:strike/>
              </w:rPr>
            </w:pPr>
            <w:r w:rsidRPr="003A08F4">
              <w:rPr>
                <w:strike/>
              </w:rPr>
              <w:t>Select the FY15RQTC007M</w:t>
            </w:r>
            <w:r w:rsidR="007966A7" w:rsidRPr="003A08F4">
              <w:rPr>
                <w:strike/>
              </w:rPr>
              <w:t>-04 request message file</w:t>
            </w:r>
          </w:p>
        </w:tc>
        <w:tc>
          <w:tcPr>
            <w:tcW w:w="2244" w:type="dxa"/>
            <w:tcBorders>
              <w:top w:val="single" w:sz="6" w:space="0" w:color="auto"/>
              <w:left w:val="single" w:sz="6" w:space="0" w:color="auto"/>
              <w:bottom w:val="single" w:sz="6" w:space="0" w:color="auto"/>
              <w:right w:val="single" w:sz="6" w:space="0" w:color="auto"/>
            </w:tcBorders>
          </w:tcPr>
          <w:p w14:paraId="1308E633"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5773F9DC"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74543C4"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7457DAF" w14:textId="47567309" w:rsidR="007966A7" w:rsidRPr="003A08F4" w:rsidRDefault="00E44510" w:rsidP="00071EDA">
            <w:pPr>
              <w:pStyle w:val="TableText"/>
              <w:rPr>
                <w:strike/>
              </w:rPr>
            </w:pPr>
            <w:r w:rsidRPr="003A08F4">
              <w:rPr>
                <w:strike/>
              </w:rPr>
              <w:t>HI06</w:t>
            </w:r>
            <w:r w:rsidR="007966A7" w:rsidRPr="003A08F4">
              <w:rPr>
                <w:strike/>
              </w:rPr>
              <w:t>-2=F04</w:t>
            </w:r>
          </w:p>
        </w:tc>
      </w:tr>
      <w:tr w:rsidR="007966A7" w:rsidRPr="007C22F6" w14:paraId="003C3050"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C9C6D4C"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819E222"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14053747" w14:textId="5DC95B1D"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27265B43" w14:textId="318329B7"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0587E339"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924B8EE"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0D75748" w14:textId="77777777" w:rsidR="007966A7" w:rsidRPr="003A08F4" w:rsidRDefault="007966A7" w:rsidP="00071EDA">
            <w:pPr>
              <w:pStyle w:val="TableText"/>
              <w:rPr>
                <w:strike/>
              </w:rPr>
            </w:pPr>
          </w:p>
        </w:tc>
      </w:tr>
      <w:tr w:rsidR="007966A7" w:rsidRPr="007C22F6" w14:paraId="564EC875"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01627A9"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CFC3386"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4251553A"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453F58BA"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2A3BBC6D"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0B867CE"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D732B3E" w14:textId="77777777" w:rsidR="007966A7" w:rsidRPr="003A08F4" w:rsidRDefault="007966A7" w:rsidP="00071EDA">
            <w:pPr>
              <w:pStyle w:val="TableText"/>
              <w:rPr>
                <w:strike/>
              </w:rPr>
            </w:pPr>
          </w:p>
        </w:tc>
      </w:tr>
      <w:tr w:rsidR="007966A7" w:rsidRPr="007C22F6" w14:paraId="516C242A"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76D0FAA"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DFEBA76"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50440234" w14:textId="04724074" w:rsidR="007966A7" w:rsidRPr="003A08F4" w:rsidRDefault="00653258" w:rsidP="00071EDA">
            <w:pPr>
              <w:pStyle w:val="TableText"/>
              <w:rPr>
                <w:strike/>
              </w:rPr>
            </w:pPr>
            <w:r w:rsidRPr="003A08F4">
              <w:rPr>
                <w:strike/>
              </w:rPr>
              <w:t>Select the FY15RQTC007M</w:t>
            </w:r>
            <w:r w:rsidR="007966A7" w:rsidRPr="003A08F4">
              <w:rPr>
                <w:strike/>
              </w:rPr>
              <w:t>-05 request message file</w:t>
            </w:r>
          </w:p>
        </w:tc>
        <w:tc>
          <w:tcPr>
            <w:tcW w:w="2244" w:type="dxa"/>
            <w:tcBorders>
              <w:top w:val="single" w:sz="6" w:space="0" w:color="auto"/>
              <w:left w:val="single" w:sz="6" w:space="0" w:color="auto"/>
              <w:bottom w:val="single" w:sz="6" w:space="0" w:color="auto"/>
              <w:right w:val="single" w:sz="6" w:space="0" w:color="auto"/>
            </w:tcBorders>
          </w:tcPr>
          <w:p w14:paraId="5C156DB7"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3D1EE3BE"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513B6D4"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059D5CE" w14:textId="0CCF1560" w:rsidR="007966A7" w:rsidRPr="003A08F4" w:rsidRDefault="00E44510" w:rsidP="00071EDA">
            <w:pPr>
              <w:pStyle w:val="TableText"/>
              <w:rPr>
                <w:strike/>
              </w:rPr>
            </w:pPr>
            <w:r w:rsidRPr="003A08F4">
              <w:rPr>
                <w:strike/>
              </w:rPr>
              <w:t>HI06</w:t>
            </w:r>
            <w:r w:rsidR="007966A7" w:rsidRPr="003A08F4">
              <w:rPr>
                <w:strike/>
              </w:rPr>
              <w:t>-2=F05</w:t>
            </w:r>
          </w:p>
        </w:tc>
      </w:tr>
      <w:tr w:rsidR="007966A7" w:rsidRPr="007C22F6" w14:paraId="7D364829"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CB4416A"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A3E5765"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74ABC05D" w14:textId="3ECF00ED"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7BFFA798" w14:textId="4F287A10"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19CD5D25"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67B0FB5"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A168697" w14:textId="77777777" w:rsidR="007966A7" w:rsidRPr="003A08F4" w:rsidRDefault="007966A7" w:rsidP="00071EDA">
            <w:pPr>
              <w:pStyle w:val="TableText"/>
              <w:rPr>
                <w:strike/>
              </w:rPr>
            </w:pPr>
          </w:p>
        </w:tc>
      </w:tr>
      <w:tr w:rsidR="007966A7" w:rsidRPr="007C22F6" w14:paraId="01E50FC5"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67B5005"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3B9A4DC"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63F66BFA"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7F9950C6"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37BCBEE8"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EF4913D"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774AB86" w14:textId="77777777" w:rsidR="007966A7" w:rsidRPr="003A08F4" w:rsidRDefault="007966A7" w:rsidP="00071EDA">
            <w:pPr>
              <w:pStyle w:val="TableText"/>
              <w:rPr>
                <w:strike/>
              </w:rPr>
            </w:pPr>
          </w:p>
        </w:tc>
      </w:tr>
      <w:tr w:rsidR="007966A7" w:rsidRPr="007C22F6" w14:paraId="5E42A748"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B9AB51C"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922C407"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15C6E449" w14:textId="663BA3BF" w:rsidR="007966A7" w:rsidRPr="003A08F4" w:rsidRDefault="00653258" w:rsidP="00071EDA">
            <w:pPr>
              <w:pStyle w:val="TableText"/>
              <w:rPr>
                <w:strike/>
              </w:rPr>
            </w:pPr>
            <w:r w:rsidRPr="003A08F4">
              <w:rPr>
                <w:strike/>
              </w:rPr>
              <w:t>Select the FY15RQTC007M</w:t>
            </w:r>
            <w:r w:rsidR="007966A7" w:rsidRPr="003A08F4">
              <w:rPr>
                <w:strike/>
              </w:rPr>
              <w:t>-06 request message file</w:t>
            </w:r>
          </w:p>
        </w:tc>
        <w:tc>
          <w:tcPr>
            <w:tcW w:w="2244" w:type="dxa"/>
            <w:tcBorders>
              <w:top w:val="single" w:sz="6" w:space="0" w:color="auto"/>
              <w:left w:val="single" w:sz="6" w:space="0" w:color="auto"/>
              <w:bottom w:val="single" w:sz="6" w:space="0" w:color="auto"/>
              <w:right w:val="single" w:sz="6" w:space="0" w:color="auto"/>
            </w:tcBorders>
          </w:tcPr>
          <w:p w14:paraId="0A3090A6"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0429F8C4"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9391D1E"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F1EDE4A" w14:textId="22C30E15" w:rsidR="007966A7" w:rsidRPr="003A08F4" w:rsidRDefault="00E44510" w:rsidP="00071EDA">
            <w:pPr>
              <w:pStyle w:val="TableText"/>
              <w:rPr>
                <w:strike/>
              </w:rPr>
            </w:pPr>
            <w:r w:rsidRPr="003A08F4">
              <w:rPr>
                <w:strike/>
              </w:rPr>
              <w:t>HI06</w:t>
            </w:r>
            <w:r w:rsidR="007966A7" w:rsidRPr="003A08F4">
              <w:rPr>
                <w:strike/>
              </w:rPr>
              <w:t>-2=F06</w:t>
            </w:r>
          </w:p>
        </w:tc>
      </w:tr>
      <w:tr w:rsidR="007966A7" w:rsidRPr="007C22F6" w14:paraId="3AA0C7E9"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E184C4C"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533E2F7"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7296F206" w14:textId="432B3699"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23CFB748" w14:textId="32F642FA"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72B71C98"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5D0F272"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BF1E9BC" w14:textId="77777777" w:rsidR="007966A7" w:rsidRPr="003A08F4" w:rsidRDefault="007966A7" w:rsidP="00071EDA">
            <w:pPr>
              <w:pStyle w:val="TableText"/>
              <w:rPr>
                <w:strike/>
              </w:rPr>
            </w:pPr>
          </w:p>
        </w:tc>
      </w:tr>
      <w:tr w:rsidR="007966A7" w:rsidRPr="007C22F6" w14:paraId="70150C77"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521FDCD"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412783D"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139BA30A"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54CA792B"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76974BD9"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545ACE2"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D06270D" w14:textId="77777777" w:rsidR="007966A7" w:rsidRPr="003A08F4" w:rsidRDefault="007966A7" w:rsidP="00071EDA">
            <w:pPr>
              <w:pStyle w:val="TableText"/>
              <w:rPr>
                <w:strike/>
              </w:rPr>
            </w:pPr>
          </w:p>
        </w:tc>
      </w:tr>
      <w:tr w:rsidR="007966A7" w:rsidRPr="007C22F6" w14:paraId="724B2E60"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28C1D0D"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4436440"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2869ADB7" w14:textId="0B18494E" w:rsidR="007966A7" w:rsidRPr="003A08F4" w:rsidRDefault="007966A7">
            <w:pPr>
              <w:pStyle w:val="TableText"/>
              <w:rPr>
                <w:strike/>
              </w:rPr>
            </w:pPr>
            <w:r w:rsidRPr="003A08F4">
              <w:rPr>
                <w:strike/>
              </w:rPr>
              <w:t>Select the FY15RQTC007</w:t>
            </w:r>
            <w:r w:rsidR="00653258" w:rsidRPr="003A08F4">
              <w:rPr>
                <w:strike/>
              </w:rPr>
              <w:t>M</w:t>
            </w:r>
            <w:r w:rsidRPr="003A08F4">
              <w:rPr>
                <w:strike/>
              </w:rPr>
              <w:t>-07 request message file</w:t>
            </w:r>
          </w:p>
        </w:tc>
        <w:tc>
          <w:tcPr>
            <w:tcW w:w="2244" w:type="dxa"/>
            <w:tcBorders>
              <w:top w:val="single" w:sz="6" w:space="0" w:color="auto"/>
              <w:left w:val="single" w:sz="6" w:space="0" w:color="auto"/>
              <w:bottom w:val="single" w:sz="6" w:space="0" w:color="auto"/>
              <w:right w:val="single" w:sz="6" w:space="0" w:color="auto"/>
            </w:tcBorders>
          </w:tcPr>
          <w:p w14:paraId="7939FD60"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40BA390C"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32B4DDC"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F56DC37" w14:textId="3FFA0AAF" w:rsidR="007966A7" w:rsidRPr="003A08F4" w:rsidRDefault="00E44510" w:rsidP="00071EDA">
            <w:pPr>
              <w:pStyle w:val="TableText"/>
              <w:rPr>
                <w:strike/>
              </w:rPr>
            </w:pPr>
            <w:r w:rsidRPr="003A08F4">
              <w:rPr>
                <w:strike/>
              </w:rPr>
              <w:t>HI06</w:t>
            </w:r>
            <w:r w:rsidR="007966A7" w:rsidRPr="003A08F4">
              <w:rPr>
                <w:strike/>
              </w:rPr>
              <w:t>-2=F07</w:t>
            </w:r>
          </w:p>
        </w:tc>
      </w:tr>
      <w:tr w:rsidR="007966A7" w:rsidRPr="007C22F6" w14:paraId="30B5A5BE"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93F1794"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478689A"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6A519BA2" w14:textId="055DFBB1"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57CC7ED3" w14:textId="264D4ABF"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5B2A50D9"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16C79C4"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987FB04" w14:textId="77777777" w:rsidR="007966A7" w:rsidRPr="003A08F4" w:rsidRDefault="007966A7" w:rsidP="00071EDA">
            <w:pPr>
              <w:pStyle w:val="TableText"/>
              <w:rPr>
                <w:strike/>
              </w:rPr>
            </w:pPr>
          </w:p>
        </w:tc>
      </w:tr>
      <w:tr w:rsidR="007966A7" w:rsidRPr="007C22F6" w14:paraId="15F06203"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3A42E6F"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C962BF3"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7820B1A9"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194C9CEE"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2B2D05BE"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9421519"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730606E" w14:textId="77777777" w:rsidR="007966A7" w:rsidRPr="003A08F4" w:rsidRDefault="007966A7" w:rsidP="00071EDA">
            <w:pPr>
              <w:pStyle w:val="TableText"/>
              <w:rPr>
                <w:strike/>
              </w:rPr>
            </w:pPr>
          </w:p>
        </w:tc>
      </w:tr>
      <w:tr w:rsidR="007966A7" w:rsidRPr="007C22F6" w14:paraId="5FEFDBFE"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1ECBEEB"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2650F32"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6A04B220" w14:textId="4FFDEDFC" w:rsidR="007966A7" w:rsidRPr="003A08F4" w:rsidRDefault="00653258" w:rsidP="00071EDA">
            <w:pPr>
              <w:pStyle w:val="TableText"/>
              <w:rPr>
                <w:strike/>
              </w:rPr>
            </w:pPr>
            <w:r w:rsidRPr="003A08F4">
              <w:rPr>
                <w:strike/>
              </w:rPr>
              <w:t>Select the FY15RQTC007M</w:t>
            </w:r>
            <w:r w:rsidR="007966A7" w:rsidRPr="003A08F4">
              <w:rPr>
                <w:strike/>
              </w:rPr>
              <w:t>-08 request message file</w:t>
            </w:r>
          </w:p>
        </w:tc>
        <w:tc>
          <w:tcPr>
            <w:tcW w:w="2244" w:type="dxa"/>
            <w:tcBorders>
              <w:top w:val="single" w:sz="6" w:space="0" w:color="auto"/>
              <w:left w:val="single" w:sz="6" w:space="0" w:color="auto"/>
              <w:bottom w:val="single" w:sz="6" w:space="0" w:color="auto"/>
              <w:right w:val="single" w:sz="6" w:space="0" w:color="auto"/>
            </w:tcBorders>
          </w:tcPr>
          <w:p w14:paraId="513261F8"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14E559F6"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DB8F74D"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BF42301" w14:textId="64A03F40" w:rsidR="007966A7" w:rsidRPr="003A08F4" w:rsidRDefault="00E44510" w:rsidP="00071EDA">
            <w:pPr>
              <w:pStyle w:val="TableText"/>
              <w:rPr>
                <w:strike/>
              </w:rPr>
            </w:pPr>
            <w:r w:rsidRPr="003A08F4">
              <w:rPr>
                <w:strike/>
              </w:rPr>
              <w:t>HI06</w:t>
            </w:r>
            <w:r w:rsidR="007966A7" w:rsidRPr="003A08F4">
              <w:rPr>
                <w:strike/>
              </w:rPr>
              <w:t>-2=F08</w:t>
            </w:r>
          </w:p>
        </w:tc>
      </w:tr>
      <w:tr w:rsidR="007966A7" w:rsidRPr="007C22F6" w14:paraId="57336D01"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FD77837"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82BA0C2"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1CC316F5" w14:textId="76DE3ABA"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03547EBD" w14:textId="34A1D3BB"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5B8EC1F2"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EB33DFB"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D5D813B" w14:textId="77777777" w:rsidR="007966A7" w:rsidRPr="003A08F4" w:rsidRDefault="007966A7" w:rsidP="00071EDA">
            <w:pPr>
              <w:pStyle w:val="TableText"/>
              <w:rPr>
                <w:strike/>
              </w:rPr>
            </w:pPr>
          </w:p>
        </w:tc>
      </w:tr>
      <w:tr w:rsidR="007966A7" w:rsidRPr="007C22F6" w14:paraId="3D20031E"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AE99E85"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F734862"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24AC9904"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0C76F7E3"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4B10733D"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121D8B4"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A8360A9" w14:textId="77777777" w:rsidR="007966A7" w:rsidRPr="003A08F4" w:rsidRDefault="007966A7" w:rsidP="00071EDA">
            <w:pPr>
              <w:pStyle w:val="TableText"/>
              <w:rPr>
                <w:strike/>
              </w:rPr>
            </w:pPr>
          </w:p>
        </w:tc>
      </w:tr>
      <w:tr w:rsidR="007966A7" w:rsidRPr="007C22F6" w14:paraId="6F3C8886"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02479EE"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26665BE"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0D5A1267" w14:textId="7741D78C" w:rsidR="007966A7" w:rsidRPr="003A08F4" w:rsidRDefault="00653258" w:rsidP="00071EDA">
            <w:pPr>
              <w:pStyle w:val="TableText"/>
              <w:rPr>
                <w:strike/>
              </w:rPr>
            </w:pPr>
            <w:r w:rsidRPr="003A08F4">
              <w:rPr>
                <w:strike/>
              </w:rPr>
              <w:t>Select the FY15RQTC007M</w:t>
            </w:r>
            <w:r w:rsidR="007966A7" w:rsidRPr="003A08F4">
              <w:rPr>
                <w:strike/>
              </w:rPr>
              <w:t>-09 request message file</w:t>
            </w:r>
          </w:p>
        </w:tc>
        <w:tc>
          <w:tcPr>
            <w:tcW w:w="2244" w:type="dxa"/>
            <w:tcBorders>
              <w:top w:val="single" w:sz="6" w:space="0" w:color="auto"/>
              <w:left w:val="single" w:sz="6" w:space="0" w:color="auto"/>
              <w:bottom w:val="single" w:sz="6" w:space="0" w:color="auto"/>
              <w:right w:val="single" w:sz="6" w:space="0" w:color="auto"/>
            </w:tcBorders>
          </w:tcPr>
          <w:p w14:paraId="5380ADDE"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0A9AFD30"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6EFBE40"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66296B5" w14:textId="6EFA609E" w:rsidR="007966A7" w:rsidRPr="003A08F4" w:rsidRDefault="00E44510" w:rsidP="00071EDA">
            <w:pPr>
              <w:pStyle w:val="TableText"/>
              <w:rPr>
                <w:strike/>
              </w:rPr>
            </w:pPr>
            <w:r w:rsidRPr="003A08F4">
              <w:rPr>
                <w:strike/>
              </w:rPr>
              <w:t>HI06</w:t>
            </w:r>
            <w:r w:rsidR="007966A7" w:rsidRPr="003A08F4">
              <w:rPr>
                <w:strike/>
              </w:rPr>
              <w:t>-2=F10</w:t>
            </w:r>
          </w:p>
        </w:tc>
      </w:tr>
      <w:tr w:rsidR="007966A7" w:rsidRPr="007C22F6" w14:paraId="5E76A02C"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04E76AB"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D2B2682"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5B711F65" w14:textId="412A202A"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1DCE4993" w14:textId="6C9ABD3A"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0DE944C0"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8FF4401"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3E0B46E" w14:textId="77777777" w:rsidR="007966A7" w:rsidRPr="003A08F4" w:rsidRDefault="007966A7" w:rsidP="00071EDA">
            <w:pPr>
              <w:pStyle w:val="TableText"/>
              <w:rPr>
                <w:strike/>
              </w:rPr>
            </w:pPr>
          </w:p>
        </w:tc>
      </w:tr>
      <w:tr w:rsidR="007966A7" w:rsidRPr="007C22F6" w14:paraId="719F8260"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7EBAB61"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71A5139"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47AADF42"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0143C205"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1F76E188"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EB6DC3A"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82B566E" w14:textId="77777777" w:rsidR="007966A7" w:rsidRPr="003A08F4" w:rsidRDefault="007966A7" w:rsidP="00071EDA">
            <w:pPr>
              <w:pStyle w:val="TableText"/>
              <w:rPr>
                <w:strike/>
              </w:rPr>
            </w:pPr>
          </w:p>
        </w:tc>
      </w:tr>
      <w:tr w:rsidR="007966A7" w:rsidRPr="007C22F6" w14:paraId="6C585555"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F599F41"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C3F362F"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200EA469" w14:textId="4C540213" w:rsidR="007966A7" w:rsidRPr="003A08F4" w:rsidRDefault="00653258" w:rsidP="00071EDA">
            <w:pPr>
              <w:pStyle w:val="TableText"/>
              <w:rPr>
                <w:strike/>
              </w:rPr>
            </w:pPr>
            <w:r w:rsidRPr="003A08F4">
              <w:rPr>
                <w:strike/>
              </w:rPr>
              <w:t>Select the FY15RQTC007M</w:t>
            </w:r>
            <w:r w:rsidR="007966A7" w:rsidRPr="003A08F4">
              <w:rPr>
                <w:strike/>
              </w:rPr>
              <w:t>-10 request message file</w:t>
            </w:r>
          </w:p>
        </w:tc>
        <w:tc>
          <w:tcPr>
            <w:tcW w:w="2244" w:type="dxa"/>
            <w:tcBorders>
              <w:top w:val="single" w:sz="6" w:space="0" w:color="auto"/>
              <w:left w:val="single" w:sz="6" w:space="0" w:color="auto"/>
              <w:bottom w:val="single" w:sz="6" w:space="0" w:color="auto"/>
              <w:right w:val="single" w:sz="6" w:space="0" w:color="auto"/>
            </w:tcBorders>
          </w:tcPr>
          <w:p w14:paraId="6CC60305"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036EBD79"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A6778BD"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E8FC3D2" w14:textId="2A561C9A" w:rsidR="007966A7" w:rsidRPr="003A08F4" w:rsidRDefault="00E44510" w:rsidP="00071EDA">
            <w:pPr>
              <w:pStyle w:val="TableText"/>
              <w:rPr>
                <w:strike/>
              </w:rPr>
            </w:pPr>
            <w:r w:rsidRPr="003A08F4">
              <w:rPr>
                <w:strike/>
              </w:rPr>
              <w:t>HI06</w:t>
            </w:r>
            <w:r w:rsidR="007966A7" w:rsidRPr="003A08F4">
              <w:rPr>
                <w:strike/>
              </w:rPr>
              <w:t>-2=F20</w:t>
            </w:r>
          </w:p>
        </w:tc>
      </w:tr>
      <w:tr w:rsidR="007966A7" w:rsidRPr="007C22F6" w14:paraId="2BE783FA"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3CE9C70"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8542038"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4E64F2A3" w14:textId="2BD69430"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11BD3F71" w14:textId="2A69EEE0"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24379EEE"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4D8D1E1"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CF847CF" w14:textId="77777777" w:rsidR="007966A7" w:rsidRPr="003A08F4" w:rsidRDefault="007966A7" w:rsidP="00071EDA">
            <w:pPr>
              <w:pStyle w:val="TableText"/>
              <w:rPr>
                <w:strike/>
              </w:rPr>
            </w:pPr>
          </w:p>
        </w:tc>
      </w:tr>
      <w:tr w:rsidR="007966A7" w:rsidRPr="007C22F6" w14:paraId="45BD6653"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BBED500"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2FE5046"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415A36DE"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3CF7A749"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03D95DAF"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4EBC4F6"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3EFE8A9" w14:textId="77777777" w:rsidR="007966A7" w:rsidRPr="003A08F4" w:rsidRDefault="007966A7" w:rsidP="00071EDA">
            <w:pPr>
              <w:pStyle w:val="TableText"/>
              <w:rPr>
                <w:strike/>
              </w:rPr>
            </w:pPr>
          </w:p>
        </w:tc>
      </w:tr>
      <w:tr w:rsidR="007966A7" w:rsidRPr="007C22F6" w14:paraId="3AC17D77"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E0B4A35"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22A94BD"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16990D6D" w14:textId="24A07C36" w:rsidR="007966A7" w:rsidRPr="003A08F4" w:rsidRDefault="00653258" w:rsidP="00071EDA">
            <w:pPr>
              <w:pStyle w:val="TableText"/>
              <w:rPr>
                <w:strike/>
              </w:rPr>
            </w:pPr>
            <w:r w:rsidRPr="003A08F4">
              <w:rPr>
                <w:strike/>
              </w:rPr>
              <w:t>Select the FY15RQTC007M</w:t>
            </w:r>
            <w:r w:rsidR="007966A7" w:rsidRPr="003A08F4">
              <w:rPr>
                <w:strike/>
              </w:rPr>
              <w:t>-11 request message file</w:t>
            </w:r>
          </w:p>
        </w:tc>
        <w:tc>
          <w:tcPr>
            <w:tcW w:w="2244" w:type="dxa"/>
            <w:tcBorders>
              <w:top w:val="single" w:sz="6" w:space="0" w:color="auto"/>
              <w:left w:val="single" w:sz="6" w:space="0" w:color="auto"/>
              <w:bottom w:val="single" w:sz="6" w:space="0" w:color="auto"/>
              <w:right w:val="single" w:sz="6" w:space="0" w:color="auto"/>
            </w:tcBorders>
          </w:tcPr>
          <w:p w14:paraId="08A4BE41"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33238B2C"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59EDC5D"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A78E3A1" w14:textId="081A7690" w:rsidR="007966A7" w:rsidRPr="003A08F4" w:rsidRDefault="00E44510" w:rsidP="00071EDA">
            <w:pPr>
              <w:pStyle w:val="TableText"/>
              <w:rPr>
                <w:strike/>
              </w:rPr>
            </w:pPr>
            <w:r w:rsidRPr="003A08F4">
              <w:rPr>
                <w:strike/>
              </w:rPr>
              <w:t>HI06</w:t>
            </w:r>
            <w:r w:rsidR="007966A7" w:rsidRPr="003A08F4">
              <w:rPr>
                <w:strike/>
              </w:rPr>
              <w:t>-2=F30</w:t>
            </w:r>
          </w:p>
        </w:tc>
      </w:tr>
      <w:tr w:rsidR="007966A7" w:rsidRPr="007C22F6" w14:paraId="16523560"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BF7203D"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29C8E1D"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0B04D318" w14:textId="7217B3C3"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5322EA0D" w14:textId="5E055EAC"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7D79E69C"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890F278"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BB2D2E9" w14:textId="77777777" w:rsidR="007966A7" w:rsidRPr="003A08F4" w:rsidRDefault="007966A7" w:rsidP="00071EDA">
            <w:pPr>
              <w:pStyle w:val="TableText"/>
              <w:rPr>
                <w:strike/>
              </w:rPr>
            </w:pPr>
          </w:p>
        </w:tc>
      </w:tr>
      <w:tr w:rsidR="007966A7" w:rsidRPr="007C22F6" w14:paraId="4DF40D5A"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AD659BF"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C3DE53B"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2D8FD131"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01590698"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4F5E94C3"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A7DE8BC"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B566F2E" w14:textId="77777777" w:rsidR="007966A7" w:rsidRPr="003A08F4" w:rsidRDefault="007966A7" w:rsidP="00071EDA">
            <w:pPr>
              <w:pStyle w:val="TableText"/>
              <w:rPr>
                <w:strike/>
              </w:rPr>
            </w:pPr>
          </w:p>
        </w:tc>
      </w:tr>
      <w:tr w:rsidR="007966A7" w:rsidRPr="007C22F6" w14:paraId="3C0B816C"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6B12723"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53743B3"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642D2FFF" w14:textId="2DF23A76" w:rsidR="007966A7" w:rsidRPr="003A08F4" w:rsidRDefault="00653258" w:rsidP="00071EDA">
            <w:pPr>
              <w:pStyle w:val="TableText"/>
              <w:rPr>
                <w:strike/>
              </w:rPr>
            </w:pPr>
            <w:r w:rsidRPr="003A08F4">
              <w:rPr>
                <w:strike/>
              </w:rPr>
              <w:t>Select the FY15RQTC007M</w:t>
            </w:r>
            <w:r w:rsidR="007966A7" w:rsidRPr="003A08F4">
              <w:rPr>
                <w:strike/>
              </w:rPr>
              <w:t>-12 request message file</w:t>
            </w:r>
          </w:p>
        </w:tc>
        <w:tc>
          <w:tcPr>
            <w:tcW w:w="2244" w:type="dxa"/>
            <w:tcBorders>
              <w:top w:val="single" w:sz="6" w:space="0" w:color="auto"/>
              <w:left w:val="single" w:sz="6" w:space="0" w:color="auto"/>
              <w:bottom w:val="single" w:sz="6" w:space="0" w:color="auto"/>
              <w:right w:val="single" w:sz="6" w:space="0" w:color="auto"/>
            </w:tcBorders>
          </w:tcPr>
          <w:p w14:paraId="34974126"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29AB1DC8"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4A2465E"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0724D48" w14:textId="0B6794B1" w:rsidR="007966A7" w:rsidRPr="003A08F4" w:rsidRDefault="00E44510" w:rsidP="00071EDA">
            <w:pPr>
              <w:pStyle w:val="TableText"/>
              <w:rPr>
                <w:strike/>
              </w:rPr>
            </w:pPr>
            <w:r w:rsidRPr="003A08F4">
              <w:rPr>
                <w:strike/>
              </w:rPr>
              <w:t>HI06</w:t>
            </w:r>
            <w:r w:rsidR="007966A7" w:rsidRPr="003A08F4">
              <w:rPr>
                <w:strike/>
              </w:rPr>
              <w:t>-2=F40</w:t>
            </w:r>
          </w:p>
        </w:tc>
      </w:tr>
      <w:tr w:rsidR="007966A7" w:rsidRPr="007C22F6" w14:paraId="7D532AD3"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070E3E7"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5E3E7CA"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3340062D" w14:textId="1EC04CDA"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3A39C55D" w14:textId="0AA727E3"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55555288"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54C0BC4"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16C284F" w14:textId="77777777" w:rsidR="007966A7" w:rsidRPr="003A08F4" w:rsidRDefault="007966A7" w:rsidP="00071EDA">
            <w:pPr>
              <w:pStyle w:val="TableText"/>
              <w:rPr>
                <w:strike/>
              </w:rPr>
            </w:pPr>
          </w:p>
        </w:tc>
      </w:tr>
      <w:tr w:rsidR="007966A7" w:rsidRPr="007C22F6" w14:paraId="6C937DDA"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A9ECF78"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98A214F"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032CB124"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64945298"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29318AFB"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CAD9007"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97B5C5F" w14:textId="77777777" w:rsidR="007966A7" w:rsidRPr="003A08F4" w:rsidRDefault="007966A7" w:rsidP="00071EDA">
            <w:pPr>
              <w:pStyle w:val="TableText"/>
              <w:rPr>
                <w:strike/>
              </w:rPr>
            </w:pPr>
          </w:p>
        </w:tc>
      </w:tr>
      <w:tr w:rsidR="007966A7" w:rsidRPr="007C22F6" w14:paraId="6CDF965E"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1501020"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7878640"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15360B03" w14:textId="76335B99" w:rsidR="007966A7" w:rsidRPr="003A08F4" w:rsidRDefault="00653258" w:rsidP="00071EDA">
            <w:pPr>
              <w:pStyle w:val="TableText"/>
              <w:rPr>
                <w:strike/>
              </w:rPr>
            </w:pPr>
            <w:r w:rsidRPr="003A08F4">
              <w:rPr>
                <w:strike/>
              </w:rPr>
              <w:t>Select the FY15RQTC007M</w:t>
            </w:r>
            <w:r w:rsidR="007966A7" w:rsidRPr="003A08F4">
              <w:rPr>
                <w:strike/>
              </w:rPr>
              <w:t>-13 request message file</w:t>
            </w:r>
          </w:p>
        </w:tc>
        <w:tc>
          <w:tcPr>
            <w:tcW w:w="2244" w:type="dxa"/>
            <w:tcBorders>
              <w:top w:val="single" w:sz="6" w:space="0" w:color="auto"/>
              <w:left w:val="single" w:sz="6" w:space="0" w:color="auto"/>
              <w:bottom w:val="single" w:sz="6" w:space="0" w:color="auto"/>
              <w:right w:val="single" w:sz="6" w:space="0" w:color="auto"/>
            </w:tcBorders>
          </w:tcPr>
          <w:p w14:paraId="555129B0"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25B9163D"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896D8B5"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E047A95" w14:textId="00EAB912" w:rsidR="007966A7" w:rsidRPr="003A08F4" w:rsidRDefault="00E44510" w:rsidP="00071EDA">
            <w:pPr>
              <w:pStyle w:val="TableText"/>
              <w:rPr>
                <w:strike/>
              </w:rPr>
            </w:pPr>
            <w:r w:rsidRPr="003A08F4">
              <w:rPr>
                <w:strike/>
              </w:rPr>
              <w:t>HI06</w:t>
            </w:r>
            <w:r w:rsidR="007966A7" w:rsidRPr="003A08F4">
              <w:rPr>
                <w:strike/>
              </w:rPr>
              <w:t>-2=F50</w:t>
            </w:r>
          </w:p>
        </w:tc>
      </w:tr>
      <w:tr w:rsidR="007966A7" w:rsidRPr="007C22F6" w14:paraId="6F60A518"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8989819"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10FCBF9"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061107F2" w14:textId="4B5B86B1"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566A8563" w14:textId="092D9873"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4F8C02D4"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9554D04"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8786FA9" w14:textId="77777777" w:rsidR="007966A7" w:rsidRPr="003A08F4" w:rsidRDefault="007966A7" w:rsidP="00071EDA">
            <w:pPr>
              <w:pStyle w:val="TableText"/>
              <w:rPr>
                <w:strike/>
              </w:rPr>
            </w:pPr>
          </w:p>
        </w:tc>
      </w:tr>
      <w:tr w:rsidR="007966A7" w:rsidRPr="007C22F6" w14:paraId="077D2F27"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9AA8FD7"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F5D0A57"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3F628046"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40DFE102"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7C7F2EC"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CBF48D5"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15A124F" w14:textId="77777777" w:rsidR="007966A7" w:rsidRPr="003A08F4" w:rsidRDefault="007966A7" w:rsidP="00071EDA">
            <w:pPr>
              <w:pStyle w:val="TableText"/>
              <w:rPr>
                <w:strike/>
              </w:rPr>
            </w:pPr>
          </w:p>
        </w:tc>
      </w:tr>
      <w:tr w:rsidR="007966A7" w:rsidRPr="007C22F6" w14:paraId="660293F1"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886A576"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08685D9"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13C9917A" w14:textId="696932C1" w:rsidR="007966A7" w:rsidRPr="003A08F4" w:rsidRDefault="00653258" w:rsidP="00071EDA">
            <w:pPr>
              <w:pStyle w:val="TableText"/>
              <w:rPr>
                <w:strike/>
              </w:rPr>
            </w:pPr>
            <w:r w:rsidRPr="003A08F4">
              <w:rPr>
                <w:strike/>
              </w:rPr>
              <w:t>Select the FY15RQTC007M</w:t>
            </w:r>
            <w:r w:rsidR="007966A7" w:rsidRPr="003A08F4">
              <w:rPr>
                <w:strike/>
              </w:rPr>
              <w:t>-14 request message file</w:t>
            </w:r>
          </w:p>
        </w:tc>
        <w:tc>
          <w:tcPr>
            <w:tcW w:w="2244" w:type="dxa"/>
            <w:tcBorders>
              <w:top w:val="single" w:sz="6" w:space="0" w:color="auto"/>
              <w:left w:val="single" w:sz="6" w:space="0" w:color="auto"/>
              <w:bottom w:val="single" w:sz="6" w:space="0" w:color="auto"/>
              <w:right w:val="single" w:sz="6" w:space="0" w:color="auto"/>
            </w:tcBorders>
          </w:tcPr>
          <w:p w14:paraId="36DEBF47"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1A5CC4FC"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3FDC83E"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9F7E46A" w14:textId="7C9B951D" w:rsidR="007966A7" w:rsidRPr="003A08F4" w:rsidRDefault="00E44510" w:rsidP="00071EDA">
            <w:pPr>
              <w:pStyle w:val="TableText"/>
              <w:rPr>
                <w:strike/>
              </w:rPr>
            </w:pPr>
            <w:r w:rsidRPr="003A08F4">
              <w:rPr>
                <w:strike/>
              </w:rPr>
              <w:t>HI06</w:t>
            </w:r>
            <w:r w:rsidR="007966A7" w:rsidRPr="003A08F4">
              <w:rPr>
                <w:strike/>
              </w:rPr>
              <w:t>-2=F60</w:t>
            </w:r>
          </w:p>
        </w:tc>
      </w:tr>
      <w:tr w:rsidR="007966A7" w:rsidRPr="007C22F6" w14:paraId="46D19A90"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BF271CD"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F047281"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18A99F13" w14:textId="2D29D224"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3E485812" w14:textId="256984A5"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78677EE8"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57C785A"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321E818" w14:textId="77777777" w:rsidR="007966A7" w:rsidRPr="003A08F4" w:rsidRDefault="007966A7" w:rsidP="00071EDA">
            <w:pPr>
              <w:pStyle w:val="TableText"/>
              <w:rPr>
                <w:strike/>
              </w:rPr>
            </w:pPr>
          </w:p>
        </w:tc>
      </w:tr>
      <w:tr w:rsidR="007966A7" w:rsidRPr="007C22F6" w14:paraId="59662702"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22368D8"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37A11D7"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0D0B4A30"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0529C831"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2EF1AE7C"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8BF84BF"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654419E" w14:textId="77777777" w:rsidR="007966A7" w:rsidRPr="003A08F4" w:rsidRDefault="007966A7" w:rsidP="00071EDA">
            <w:pPr>
              <w:pStyle w:val="TableText"/>
              <w:rPr>
                <w:strike/>
              </w:rPr>
            </w:pPr>
          </w:p>
        </w:tc>
      </w:tr>
      <w:tr w:rsidR="007966A7" w:rsidRPr="007C22F6" w14:paraId="577D3D4E"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EF3650C"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A7857BA"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15CA304C" w14:textId="3465FDCE" w:rsidR="007966A7" w:rsidRPr="003A08F4" w:rsidRDefault="00653258" w:rsidP="00071EDA">
            <w:pPr>
              <w:pStyle w:val="TableText"/>
              <w:rPr>
                <w:strike/>
              </w:rPr>
            </w:pPr>
            <w:r w:rsidRPr="003A08F4">
              <w:rPr>
                <w:strike/>
              </w:rPr>
              <w:t>Select the FY15RQTC007M</w:t>
            </w:r>
            <w:r w:rsidR="007966A7" w:rsidRPr="003A08F4">
              <w:rPr>
                <w:strike/>
              </w:rPr>
              <w:t>-15 request message file</w:t>
            </w:r>
          </w:p>
        </w:tc>
        <w:tc>
          <w:tcPr>
            <w:tcW w:w="2244" w:type="dxa"/>
            <w:tcBorders>
              <w:top w:val="single" w:sz="6" w:space="0" w:color="auto"/>
              <w:left w:val="single" w:sz="6" w:space="0" w:color="auto"/>
              <w:bottom w:val="single" w:sz="6" w:space="0" w:color="auto"/>
              <w:right w:val="single" w:sz="6" w:space="0" w:color="auto"/>
            </w:tcBorders>
          </w:tcPr>
          <w:p w14:paraId="08AB9028"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38C5F904"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DEEE7EB"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143F790" w14:textId="1F8F70F1" w:rsidR="007966A7" w:rsidRPr="003A08F4" w:rsidRDefault="00E44510" w:rsidP="00071EDA">
            <w:pPr>
              <w:pStyle w:val="TableText"/>
              <w:rPr>
                <w:strike/>
              </w:rPr>
            </w:pPr>
            <w:r w:rsidRPr="003A08F4">
              <w:rPr>
                <w:strike/>
              </w:rPr>
              <w:t>HI06</w:t>
            </w:r>
            <w:r w:rsidR="007966A7" w:rsidRPr="003A08F4">
              <w:rPr>
                <w:strike/>
              </w:rPr>
              <w:t>-2=F70</w:t>
            </w:r>
          </w:p>
        </w:tc>
      </w:tr>
      <w:tr w:rsidR="007966A7" w:rsidRPr="007C22F6" w14:paraId="40738B61"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AA5CC0C"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591EC15"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0A1AC80F" w14:textId="4D127F49"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4079A68A" w14:textId="688202E4"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15F6D3BA"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9254702"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621F9A8" w14:textId="77777777" w:rsidR="007966A7" w:rsidRPr="003A08F4" w:rsidRDefault="007966A7" w:rsidP="00071EDA">
            <w:pPr>
              <w:pStyle w:val="TableText"/>
              <w:rPr>
                <w:strike/>
              </w:rPr>
            </w:pPr>
          </w:p>
        </w:tc>
      </w:tr>
      <w:tr w:rsidR="007966A7" w:rsidRPr="007C22F6" w14:paraId="2BD4A3D3"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BB6F0EA"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4451155"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08B6B8EF"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64E14E23"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327F8017"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061B0FE"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ECFFAC9" w14:textId="77777777" w:rsidR="007966A7" w:rsidRPr="003A08F4" w:rsidRDefault="007966A7" w:rsidP="00071EDA">
            <w:pPr>
              <w:pStyle w:val="TableText"/>
              <w:rPr>
                <w:strike/>
              </w:rPr>
            </w:pPr>
          </w:p>
        </w:tc>
      </w:tr>
      <w:tr w:rsidR="007966A7" w:rsidRPr="007C22F6" w14:paraId="0DBAB602"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79D8EFA"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282BE93"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3CD5D842" w14:textId="6D3D095E" w:rsidR="007966A7" w:rsidRPr="003A08F4" w:rsidRDefault="00653258" w:rsidP="00071EDA">
            <w:pPr>
              <w:pStyle w:val="TableText"/>
              <w:rPr>
                <w:strike/>
              </w:rPr>
            </w:pPr>
            <w:r w:rsidRPr="003A08F4">
              <w:rPr>
                <w:strike/>
              </w:rPr>
              <w:t>Select the FY15RQTC007M</w:t>
            </w:r>
            <w:r w:rsidR="007966A7" w:rsidRPr="003A08F4">
              <w:rPr>
                <w:strike/>
              </w:rPr>
              <w:t>-16 request message file</w:t>
            </w:r>
          </w:p>
        </w:tc>
        <w:tc>
          <w:tcPr>
            <w:tcW w:w="2244" w:type="dxa"/>
            <w:tcBorders>
              <w:top w:val="single" w:sz="6" w:space="0" w:color="auto"/>
              <w:left w:val="single" w:sz="6" w:space="0" w:color="auto"/>
              <w:bottom w:val="single" w:sz="6" w:space="0" w:color="auto"/>
              <w:right w:val="single" w:sz="6" w:space="0" w:color="auto"/>
            </w:tcBorders>
          </w:tcPr>
          <w:p w14:paraId="72D6210F"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1BBF286C"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F7E8756"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41AA864" w14:textId="02EF8E7D" w:rsidR="007966A7" w:rsidRPr="003A08F4" w:rsidRDefault="00E44510" w:rsidP="00071EDA">
            <w:pPr>
              <w:pStyle w:val="TableText"/>
              <w:rPr>
                <w:strike/>
              </w:rPr>
            </w:pPr>
            <w:r w:rsidRPr="003A08F4">
              <w:rPr>
                <w:strike/>
              </w:rPr>
              <w:t>HI06</w:t>
            </w:r>
            <w:r w:rsidR="007966A7" w:rsidRPr="003A08F4">
              <w:rPr>
                <w:strike/>
              </w:rPr>
              <w:t>-2=F85</w:t>
            </w:r>
          </w:p>
        </w:tc>
      </w:tr>
      <w:tr w:rsidR="007966A7" w:rsidRPr="007C22F6" w14:paraId="2B76A1D5"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EE52E9C"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93A063D"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520E3DC2" w14:textId="0168695E"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07640F06" w14:textId="77A505BB"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24A120F7"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47A57A8"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4819D26" w14:textId="77777777" w:rsidR="007966A7" w:rsidRPr="003A08F4" w:rsidRDefault="007966A7" w:rsidP="00071EDA">
            <w:pPr>
              <w:pStyle w:val="TableText"/>
              <w:rPr>
                <w:strike/>
              </w:rPr>
            </w:pPr>
          </w:p>
        </w:tc>
      </w:tr>
      <w:tr w:rsidR="007966A7" w:rsidRPr="007C22F6" w14:paraId="07B9679B"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12B38EE"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233C00D"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465B9867"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42F2792A"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B1F209D"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4331781"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7197C10" w14:textId="77777777" w:rsidR="007966A7" w:rsidRPr="003A08F4" w:rsidRDefault="007966A7" w:rsidP="00071EDA">
            <w:pPr>
              <w:pStyle w:val="TableText"/>
              <w:rPr>
                <w:strike/>
              </w:rPr>
            </w:pPr>
          </w:p>
        </w:tc>
      </w:tr>
      <w:tr w:rsidR="007966A7" w:rsidRPr="007C22F6" w14:paraId="379E98DB"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EC84719"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45C8737"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3CBC09A5" w14:textId="0C1428B9" w:rsidR="007966A7" w:rsidRPr="003A08F4" w:rsidRDefault="00653258" w:rsidP="00071EDA">
            <w:pPr>
              <w:pStyle w:val="TableText"/>
              <w:rPr>
                <w:strike/>
              </w:rPr>
            </w:pPr>
            <w:r w:rsidRPr="003A08F4">
              <w:rPr>
                <w:strike/>
              </w:rPr>
              <w:t>Select the FY15RQTC007M</w:t>
            </w:r>
            <w:r w:rsidR="007966A7" w:rsidRPr="003A08F4">
              <w:rPr>
                <w:strike/>
              </w:rPr>
              <w:t>-17 request message file</w:t>
            </w:r>
          </w:p>
        </w:tc>
        <w:tc>
          <w:tcPr>
            <w:tcW w:w="2244" w:type="dxa"/>
            <w:tcBorders>
              <w:top w:val="single" w:sz="6" w:space="0" w:color="auto"/>
              <w:left w:val="single" w:sz="6" w:space="0" w:color="auto"/>
              <w:bottom w:val="single" w:sz="6" w:space="0" w:color="auto"/>
              <w:right w:val="single" w:sz="6" w:space="0" w:color="auto"/>
            </w:tcBorders>
          </w:tcPr>
          <w:p w14:paraId="14CACF6B"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4383F27E"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7FAB593"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8148E2A" w14:textId="778DD49A" w:rsidR="007966A7" w:rsidRPr="003A08F4" w:rsidRDefault="00E44510" w:rsidP="00071EDA">
            <w:pPr>
              <w:pStyle w:val="TableText"/>
              <w:rPr>
                <w:strike/>
              </w:rPr>
            </w:pPr>
            <w:r w:rsidRPr="003A08F4">
              <w:rPr>
                <w:strike/>
              </w:rPr>
              <w:t>HI06</w:t>
            </w:r>
            <w:r w:rsidR="007966A7" w:rsidRPr="003A08F4">
              <w:rPr>
                <w:strike/>
              </w:rPr>
              <w:t>-2=F86</w:t>
            </w:r>
          </w:p>
        </w:tc>
      </w:tr>
      <w:tr w:rsidR="007966A7" w:rsidRPr="007C22F6" w14:paraId="722EEE04"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A5ADADB"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A8AE078"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6CD23E6C" w14:textId="0FFE1CEA"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58B1A57A" w14:textId="219061E6"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3226170F"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A4F56D7"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0C35F61" w14:textId="77777777" w:rsidR="007966A7" w:rsidRPr="003A08F4" w:rsidRDefault="007966A7" w:rsidP="00071EDA">
            <w:pPr>
              <w:pStyle w:val="TableText"/>
              <w:rPr>
                <w:strike/>
              </w:rPr>
            </w:pPr>
          </w:p>
        </w:tc>
      </w:tr>
      <w:tr w:rsidR="007966A7" w:rsidRPr="007C22F6" w14:paraId="4F185D71"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D6E113B"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297CEFD"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24EC8F7C"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22495E24"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73AD599A"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C535092"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346D2F9" w14:textId="77777777" w:rsidR="007966A7" w:rsidRPr="003A08F4" w:rsidRDefault="007966A7" w:rsidP="00071EDA">
            <w:pPr>
              <w:pStyle w:val="TableText"/>
              <w:rPr>
                <w:strike/>
              </w:rPr>
            </w:pPr>
          </w:p>
        </w:tc>
      </w:tr>
      <w:tr w:rsidR="007966A7" w:rsidRPr="007C22F6" w14:paraId="532B929D"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4C5A0BA"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CB3E6E5"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7CADCB9C" w14:textId="5C9099CE" w:rsidR="007966A7" w:rsidRPr="003A08F4" w:rsidRDefault="007966A7" w:rsidP="00071EDA">
            <w:pPr>
              <w:pStyle w:val="TableText"/>
              <w:rPr>
                <w:strike/>
              </w:rPr>
            </w:pPr>
            <w:r w:rsidRPr="003A08F4">
              <w:rPr>
                <w:strike/>
              </w:rPr>
              <w:t>Select the FY15RQTC00</w:t>
            </w:r>
            <w:r w:rsidR="00653258" w:rsidRPr="003A08F4">
              <w:rPr>
                <w:strike/>
              </w:rPr>
              <w:t>7M</w:t>
            </w:r>
            <w:r w:rsidRPr="003A08F4">
              <w:rPr>
                <w:strike/>
              </w:rPr>
              <w:t>-18 request message file</w:t>
            </w:r>
          </w:p>
        </w:tc>
        <w:tc>
          <w:tcPr>
            <w:tcW w:w="2244" w:type="dxa"/>
            <w:tcBorders>
              <w:top w:val="single" w:sz="6" w:space="0" w:color="auto"/>
              <w:left w:val="single" w:sz="6" w:space="0" w:color="auto"/>
              <w:bottom w:val="single" w:sz="6" w:space="0" w:color="auto"/>
              <w:right w:val="single" w:sz="6" w:space="0" w:color="auto"/>
            </w:tcBorders>
          </w:tcPr>
          <w:p w14:paraId="32691982"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05045131"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1AB8AC9"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CF80D85" w14:textId="2AB1E046" w:rsidR="007966A7" w:rsidRPr="003A08F4" w:rsidRDefault="00E44510" w:rsidP="00071EDA">
            <w:pPr>
              <w:pStyle w:val="TableText"/>
              <w:rPr>
                <w:strike/>
              </w:rPr>
            </w:pPr>
            <w:r w:rsidRPr="003A08F4">
              <w:rPr>
                <w:strike/>
              </w:rPr>
              <w:t>HI06</w:t>
            </w:r>
            <w:r w:rsidR="007966A7" w:rsidRPr="003A08F4">
              <w:rPr>
                <w:strike/>
              </w:rPr>
              <w:t>-2=F87</w:t>
            </w:r>
          </w:p>
        </w:tc>
      </w:tr>
      <w:tr w:rsidR="007966A7" w:rsidRPr="007C22F6" w14:paraId="5CD5E579"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9A46F12"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445DDCE"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475B00A0" w14:textId="50883EAB"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0933DD55" w14:textId="4008BBBD"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25BECC3D"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3AE0924"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6A180C5" w14:textId="77777777" w:rsidR="007966A7" w:rsidRPr="003A08F4" w:rsidRDefault="007966A7" w:rsidP="00071EDA">
            <w:pPr>
              <w:pStyle w:val="TableText"/>
              <w:rPr>
                <w:strike/>
              </w:rPr>
            </w:pPr>
          </w:p>
        </w:tc>
      </w:tr>
      <w:tr w:rsidR="007966A7" w:rsidRPr="007C22F6" w14:paraId="2BDF2459"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4D13FFB"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A903EAD"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4AC1390E"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71B6AF7D"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087753B6"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4D325FC"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3652F95" w14:textId="77777777" w:rsidR="007966A7" w:rsidRPr="003A08F4" w:rsidRDefault="007966A7" w:rsidP="00071EDA">
            <w:pPr>
              <w:pStyle w:val="TableText"/>
              <w:rPr>
                <w:strike/>
              </w:rPr>
            </w:pPr>
          </w:p>
        </w:tc>
      </w:tr>
      <w:tr w:rsidR="007966A7" w:rsidRPr="007C22F6" w14:paraId="27DCF9A0"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A822D2B"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F0BA55C"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5CD392FC" w14:textId="46DA9C50" w:rsidR="007966A7" w:rsidRPr="003A08F4" w:rsidRDefault="00653258" w:rsidP="00071EDA">
            <w:pPr>
              <w:pStyle w:val="TableText"/>
              <w:rPr>
                <w:strike/>
              </w:rPr>
            </w:pPr>
            <w:r w:rsidRPr="003A08F4">
              <w:rPr>
                <w:strike/>
              </w:rPr>
              <w:t>Select the FY15RQTC007M</w:t>
            </w:r>
            <w:r w:rsidR="007966A7" w:rsidRPr="003A08F4">
              <w:rPr>
                <w:strike/>
              </w:rPr>
              <w:t>-19 request message file</w:t>
            </w:r>
          </w:p>
        </w:tc>
        <w:tc>
          <w:tcPr>
            <w:tcW w:w="2244" w:type="dxa"/>
            <w:tcBorders>
              <w:top w:val="single" w:sz="6" w:space="0" w:color="auto"/>
              <w:left w:val="single" w:sz="6" w:space="0" w:color="auto"/>
              <w:bottom w:val="single" w:sz="6" w:space="0" w:color="auto"/>
              <w:right w:val="single" w:sz="6" w:space="0" w:color="auto"/>
            </w:tcBorders>
          </w:tcPr>
          <w:p w14:paraId="3BBAC236"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06B96458"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14B2577"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AE90121" w14:textId="6678EC71" w:rsidR="007966A7" w:rsidRPr="003A08F4" w:rsidRDefault="00E44510" w:rsidP="00071EDA">
            <w:pPr>
              <w:pStyle w:val="TableText"/>
              <w:rPr>
                <w:strike/>
              </w:rPr>
            </w:pPr>
            <w:r w:rsidRPr="003A08F4">
              <w:rPr>
                <w:strike/>
              </w:rPr>
              <w:t>HI06</w:t>
            </w:r>
            <w:r w:rsidR="007966A7" w:rsidRPr="003A08F4">
              <w:rPr>
                <w:strike/>
              </w:rPr>
              <w:t>-2=F88</w:t>
            </w:r>
          </w:p>
        </w:tc>
      </w:tr>
      <w:tr w:rsidR="007966A7" w:rsidRPr="007C22F6" w14:paraId="03AACD20"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3613029"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2818836"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5E5347FF" w14:textId="53C8EC32"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3BFDED4F" w14:textId="2C77F9C4"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1785CA37"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2AB63A5"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41A653F" w14:textId="77777777" w:rsidR="007966A7" w:rsidRPr="003A08F4" w:rsidRDefault="007966A7" w:rsidP="00071EDA">
            <w:pPr>
              <w:pStyle w:val="TableText"/>
              <w:rPr>
                <w:strike/>
              </w:rPr>
            </w:pPr>
          </w:p>
        </w:tc>
      </w:tr>
      <w:tr w:rsidR="007966A7" w:rsidRPr="007C22F6" w14:paraId="0C62E04C"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A8C07AD"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90F583B"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5CB8C751"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37C3603E"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5D5000FD"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142DB46"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CE305D0" w14:textId="77777777" w:rsidR="007966A7" w:rsidRPr="003A08F4" w:rsidRDefault="007966A7" w:rsidP="00071EDA">
            <w:pPr>
              <w:pStyle w:val="TableText"/>
              <w:rPr>
                <w:strike/>
              </w:rPr>
            </w:pPr>
          </w:p>
        </w:tc>
      </w:tr>
      <w:tr w:rsidR="007966A7" w:rsidRPr="007C22F6" w14:paraId="2FD00084"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8436E05"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DE08850"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09DA3E61" w14:textId="414B4A41" w:rsidR="007966A7" w:rsidRPr="003A08F4" w:rsidRDefault="00653258" w:rsidP="00071EDA">
            <w:pPr>
              <w:pStyle w:val="TableText"/>
              <w:rPr>
                <w:strike/>
              </w:rPr>
            </w:pPr>
            <w:r w:rsidRPr="003A08F4">
              <w:rPr>
                <w:strike/>
              </w:rPr>
              <w:t>Select the FY15RQTC007M</w:t>
            </w:r>
            <w:r w:rsidR="007966A7" w:rsidRPr="003A08F4">
              <w:rPr>
                <w:strike/>
              </w:rPr>
              <w:t>-20 request message file</w:t>
            </w:r>
          </w:p>
        </w:tc>
        <w:tc>
          <w:tcPr>
            <w:tcW w:w="2244" w:type="dxa"/>
            <w:tcBorders>
              <w:top w:val="single" w:sz="6" w:space="0" w:color="auto"/>
              <w:left w:val="single" w:sz="6" w:space="0" w:color="auto"/>
              <w:bottom w:val="single" w:sz="6" w:space="0" w:color="auto"/>
              <w:right w:val="single" w:sz="6" w:space="0" w:color="auto"/>
            </w:tcBorders>
          </w:tcPr>
          <w:p w14:paraId="1497D680"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200C9603"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DE3BCB2"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4CAB6B4" w14:textId="44B5E9E1" w:rsidR="007966A7" w:rsidRPr="003A08F4" w:rsidRDefault="00E44510" w:rsidP="00071EDA">
            <w:pPr>
              <w:pStyle w:val="TableText"/>
              <w:rPr>
                <w:strike/>
              </w:rPr>
            </w:pPr>
            <w:r w:rsidRPr="003A08F4">
              <w:rPr>
                <w:strike/>
              </w:rPr>
              <w:t>HI06</w:t>
            </w:r>
            <w:r w:rsidR="007966A7" w:rsidRPr="003A08F4">
              <w:rPr>
                <w:strike/>
              </w:rPr>
              <w:t>-2=F89</w:t>
            </w:r>
          </w:p>
        </w:tc>
      </w:tr>
      <w:tr w:rsidR="007966A7" w:rsidRPr="007C22F6" w14:paraId="6337713B"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9B09BB9"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752E4E4"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7223F31D" w14:textId="7F226D59"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68329C24" w14:textId="6DBA7822"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789CED9D"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7548663"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0B46299" w14:textId="77777777" w:rsidR="007966A7" w:rsidRPr="003A08F4" w:rsidRDefault="007966A7" w:rsidP="00071EDA">
            <w:pPr>
              <w:pStyle w:val="TableText"/>
              <w:rPr>
                <w:strike/>
              </w:rPr>
            </w:pPr>
          </w:p>
        </w:tc>
      </w:tr>
      <w:tr w:rsidR="007966A7" w:rsidRPr="007C22F6" w14:paraId="152F90C4"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0FFC29E"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EDA0D9A"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1E489D7F"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62CECEBA"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32DD9B40"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A99AC61"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477060A" w14:textId="77777777" w:rsidR="007966A7" w:rsidRPr="003A08F4" w:rsidRDefault="007966A7" w:rsidP="00071EDA">
            <w:pPr>
              <w:pStyle w:val="TableText"/>
              <w:rPr>
                <w:strike/>
              </w:rPr>
            </w:pPr>
          </w:p>
        </w:tc>
      </w:tr>
      <w:tr w:rsidR="007966A7" w:rsidRPr="007C22F6" w14:paraId="335D0B60"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CD16EAA" w14:textId="77777777" w:rsidR="007966A7" w:rsidRPr="003A08F4" w:rsidRDefault="007966A7" w:rsidP="00071EDA">
            <w:pPr>
              <w:pStyle w:val="TableText"/>
              <w:rPr>
                <w:strike/>
              </w:rPr>
            </w:pPr>
            <w:r w:rsidRPr="003A08F4">
              <w:rPr>
                <w:strike/>
              </w:rPr>
              <w:t>FS-EP010-012</w:t>
            </w:r>
          </w:p>
        </w:tc>
        <w:tc>
          <w:tcPr>
            <w:tcW w:w="898" w:type="dxa"/>
            <w:tcBorders>
              <w:top w:val="single" w:sz="6" w:space="0" w:color="auto"/>
              <w:left w:val="single" w:sz="6" w:space="0" w:color="auto"/>
              <w:bottom w:val="single" w:sz="6" w:space="0" w:color="auto"/>
              <w:right w:val="single" w:sz="6" w:space="0" w:color="auto"/>
            </w:tcBorders>
          </w:tcPr>
          <w:p w14:paraId="698F6A30" w14:textId="77777777" w:rsidR="007966A7" w:rsidRPr="003A08F4" w:rsidRDefault="007966A7" w:rsidP="007966A7">
            <w:pPr>
              <w:pStyle w:val="TableText"/>
              <w:numPr>
                <w:ilvl w:val="0"/>
                <w:numId w:val="212"/>
              </w:numPr>
              <w:rPr>
                <w:strike/>
              </w:rPr>
            </w:pPr>
          </w:p>
        </w:tc>
        <w:tc>
          <w:tcPr>
            <w:tcW w:w="4488" w:type="dxa"/>
            <w:tcBorders>
              <w:top w:val="single" w:sz="6" w:space="0" w:color="auto"/>
              <w:left w:val="single" w:sz="6" w:space="0" w:color="auto"/>
              <w:bottom w:val="single" w:sz="6" w:space="0" w:color="auto"/>
              <w:right w:val="single" w:sz="6" w:space="0" w:color="auto"/>
            </w:tcBorders>
          </w:tcPr>
          <w:p w14:paraId="3DE9ABFF" w14:textId="77777777" w:rsidR="007966A7" w:rsidRPr="003A08F4" w:rsidRDefault="007966A7" w:rsidP="00071EDA">
            <w:pPr>
              <w:pStyle w:val="TableText"/>
              <w:rPr>
                <w:strike/>
              </w:rPr>
            </w:pPr>
            <w:r w:rsidRPr="003A08F4">
              <w:rPr>
                <w:strike/>
              </w:rPr>
              <w:t>Verify each request is in the queue.</w:t>
            </w:r>
          </w:p>
        </w:tc>
        <w:tc>
          <w:tcPr>
            <w:tcW w:w="2244" w:type="dxa"/>
            <w:tcBorders>
              <w:top w:val="single" w:sz="6" w:space="0" w:color="auto"/>
              <w:left w:val="single" w:sz="6" w:space="0" w:color="auto"/>
              <w:bottom w:val="single" w:sz="6" w:space="0" w:color="auto"/>
              <w:right w:val="single" w:sz="6" w:space="0" w:color="auto"/>
            </w:tcBorders>
          </w:tcPr>
          <w:p w14:paraId="48783971" w14:textId="77777777" w:rsidR="007966A7" w:rsidRPr="003A08F4" w:rsidRDefault="007966A7" w:rsidP="00071EDA">
            <w:pPr>
              <w:pStyle w:val="TableText"/>
              <w:rPr>
                <w:strike/>
              </w:rPr>
            </w:pPr>
            <w:r w:rsidRPr="003A08F4">
              <w:rPr>
                <w:strike/>
              </w:rPr>
              <w:t>Each request is in the queue</w:t>
            </w:r>
          </w:p>
        </w:tc>
        <w:tc>
          <w:tcPr>
            <w:tcW w:w="2244" w:type="dxa"/>
            <w:tcBorders>
              <w:top w:val="single" w:sz="6" w:space="0" w:color="auto"/>
              <w:left w:val="single" w:sz="6" w:space="0" w:color="auto"/>
              <w:bottom w:val="single" w:sz="6" w:space="0" w:color="auto"/>
              <w:right w:val="single" w:sz="6" w:space="0" w:color="auto"/>
            </w:tcBorders>
          </w:tcPr>
          <w:p w14:paraId="47407BCB"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FD9E920"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5D123F4" w14:textId="77777777" w:rsidR="007966A7" w:rsidRPr="003A08F4" w:rsidRDefault="007966A7" w:rsidP="00071EDA">
            <w:pPr>
              <w:pStyle w:val="TableText"/>
              <w:rPr>
                <w:strike/>
              </w:rPr>
            </w:pPr>
          </w:p>
        </w:tc>
      </w:tr>
    </w:tbl>
    <w:p w14:paraId="138A4382" w14:textId="77777777" w:rsidR="007966A7" w:rsidRDefault="007966A7" w:rsidP="007966A7">
      <w:pPr>
        <w:pStyle w:val="Caption"/>
      </w:pPr>
    </w:p>
    <w:p w14:paraId="595CF343" w14:textId="67C3ECE8" w:rsidR="007966A7" w:rsidRPr="003A08F4" w:rsidRDefault="007966A7" w:rsidP="007966A7">
      <w:pPr>
        <w:pStyle w:val="Caption"/>
        <w:rPr>
          <w:strike/>
        </w:rPr>
      </w:pPr>
      <w:bookmarkStart w:id="121" w:name="_Toc456362988"/>
      <w:r w:rsidRPr="003A08F4">
        <w:rPr>
          <w:strike/>
        </w:rPr>
        <w:t xml:space="preserve">Table </w:t>
      </w:r>
      <w:r w:rsidRPr="003A08F4">
        <w:rPr>
          <w:strike/>
        </w:rPr>
        <w:fldChar w:fldCharType="begin"/>
      </w:r>
      <w:r w:rsidRPr="003A08F4">
        <w:rPr>
          <w:strike/>
        </w:rPr>
        <w:instrText xml:space="preserve"> SEQ Table \* ARABIC </w:instrText>
      </w:r>
      <w:r w:rsidRPr="003A08F4">
        <w:rPr>
          <w:strike/>
        </w:rPr>
        <w:fldChar w:fldCharType="separate"/>
      </w:r>
      <w:r w:rsidR="00D16F8F" w:rsidRPr="003A08F4">
        <w:rPr>
          <w:strike/>
          <w:noProof/>
        </w:rPr>
        <w:t>32</w:t>
      </w:r>
      <w:r w:rsidRPr="003A08F4">
        <w:rPr>
          <w:strike/>
          <w:noProof/>
        </w:rPr>
        <w:fldChar w:fldCharType="end"/>
      </w:r>
      <w:r w:rsidRPr="003A08F4">
        <w:rPr>
          <w:strike/>
        </w:rPr>
        <w:t xml:space="preserve"> – TC-007</w:t>
      </w:r>
      <w:r w:rsidR="00E44510" w:rsidRPr="003A08F4">
        <w:rPr>
          <w:strike/>
        </w:rPr>
        <w:t>N</w:t>
      </w:r>
      <w:r w:rsidRPr="003A08F4">
        <w:rPr>
          <w:strike/>
        </w:rPr>
        <w:t>: Queues GUI – M</w:t>
      </w:r>
      <w:r w:rsidR="00E44510" w:rsidRPr="003A08F4">
        <w:rPr>
          <w:strike/>
        </w:rPr>
        <w:t>ental Health Queue – E Loop HI07</w:t>
      </w:r>
      <w:r w:rsidRPr="003A08F4">
        <w:rPr>
          <w:strike/>
        </w:rPr>
        <w:t>-2 Segment</w:t>
      </w:r>
      <w:bookmarkEnd w:id="121"/>
    </w:p>
    <w:tbl>
      <w:tblPr>
        <w:tblW w:w="146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944"/>
        <w:gridCol w:w="898"/>
        <w:gridCol w:w="4488"/>
        <w:gridCol w:w="2244"/>
        <w:gridCol w:w="2244"/>
        <w:gridCol w:w="561"/>
        <w:gridCol w:w="2244"/>
      </w:tblGrid>
      <w:tr w:rsidR="007966A7" w:rsidRPr="007C22F6" w14:paraId="210A7A2B" w14:textId="77777777" w:rsidTr="00071EDA">
        <w:trPr>
          <w:cantSplit/>
          <w:tblHeader/>
        </w:trPr>
        <w:tc>
          <w:tcPr>
            <w:tcW w:w="1944" w:type="dxa"/>
            <w:tcBorders>
              <w:top w:val="single" w:sz="12" w:space="0" w:color="auto"/>
              <w:bottom w:val="single" w:sz="6" w:space="0" w:color="auto"/>
            </w:tcBorders>
            <w:shd w:val="clear" w:color="auto" w:fill="D9D9D9" w:themeFill="background1" w:themeFillShade="D9"/>
            <w:vAlign w:val="center"/>
          </w:tcPr>
          <w:p w14:paraId="5DED2E79" w14:textId="77777777" w:rsidR="007966A7" w:rsidRPr="003A08F4" w:rsidRDefault="007966A7" w:rsidP="00071EDA">
            <w:pPr>
              <w:pStyle w:val="TableHeading"/>
              <w:rPr>
                <w:strike/>
              </w:rPr>
            </w:pPr>
            <w:proofErr w:type="spellStart"/>
            <w:r w:rsidRPr="003A08F4">
              <w:rPr>
                <w:strike/>
              </w:rPr>
              <w:t>Req</w:t>
            </w:r>
            <w:proofErr w:type="spellEnd"/>
            <w:r w:rsidRPr="003A08F4">
              <w:rPr>
                <w:strike/>
              </w:rPr>
              <w:t xml:space="preserve"> # Trace</w:t>
            </w:r>
          </w:p>
        </w:tc>
        <w:tc>
          <w:tcPr>
            <w:tcW w:w="898" w:type="dxa"/>
            <w:tcBorders>
              <w:top w:val="single" w:sz="12" w:space="0" w:color="auto"/>
              <w:bottom w:val="single" w:sz="6" w:space="0" w:color="auto"/>
            </w:tcBorders>
            <w:shd w:val="clear" w:color="auto" w:fill="D9D9D9" w:themeFill="background1" w:themeFillShade="D9"/>
            <w:vAlign w:val="center"/>
          </w:tcPr>
          <w:p w14:paraId="6F1CCFB1" w14:textId="77777777" w:rsidR="007966A7" w:rsidRPr="003A08F4" w:rsidRDefault="007966A7" w:rsidP="00071EDA">
            <w:pPr>
              <w:pStyle w:val="TableHeading"/>
              <w:rPr>
                <w:strike/>
              </w:rPr>
            </w:pPr>
            <w:r w:rsidRPr="003A08F4">
              <w:rPr>
                <w:strike/>
              </w:rPr>
              <w:t>Test Step</w:t>
            </w:r>
          </w:p>
        </w:tc>
        <w:tc>
          <w:tcPr>
            <w:tcW w:w="4488" w:type="dxa"/>
            <w:tcBorders>
              <w:top w:val="single" w:sz="12" w:space="0" w:color="auto"/>
              <w:bottom w:val="single" w:sz="6" w:space="0" w:color="auto"/>
            </w:tcBorders>
            <w:shd w:val="clear" w:color="auto" w:fill="D9D9D9" w:themeFill="background1" w:themeFillShade="D9"/>
            <w:vAlign w:val="center"/>
          </w:tcPr>
          <w:p w14:paraId="3F589D2E" w14:textId="77777777" w:rsidR="007966A7" w:rsidRPr="003A08F4" w:rsidRDefault="007966A7" w:rsidP="00071EDA">
            <w:pPr>
              <w:pStyle w:val="TableHeading"/>
              <w:rPr>
                <w:strike/>
              </w:rPr>
            </w:pPr>
            <w:r w:rsidRPr="003A08F4">
              <w:rPr>
                <w:strike/>
              </w:rPr>
              <w:t>Operator Action</w:t>
            </w:r>
          </w:p>
        </w:tc>
        <w:tc>
          <w:tcPr>
            <w:tcW w:w="2244" w:type="dxa"/>
            <w:tcBorders>
              <w:top w:val="single" w:sz="12" w:space="0" w:color="auto"/>
              <w:bottom w:val="single" w:sz="6" w:space="0" w:color="auto"/>
            </w:tcBorders>
            <w:shd w:val="clear" w:color="auto" w:fill="D9D9D9" w:themeFill="background1" w:themeFillShade="D9"/>
            <w:vAlign w:val="center"/>
          </w:tcPr>
          <w:p w14:paraId="4592CC7F" w14:textId="77777777" w:rsidR="007966A7" w:rsidRPr="003A08F4" w:rsidRDefault="007966A7" w:rsidP="00071EDA">
            <w:pPr>
              <w:pStyle w:val="TableHeading"/>
              <w:rPr>
                <w:strike/>
              </w:rPr>
            </w:pPr>
            <w:r w:rsidRPr="003A08F4">
              <w:rPr>
                <w:strike/>
              </w:rPr>
              <w:t>Expected Results</w:t>
            </w:r>
          </w:p>
        </w:tc>
        <w:tc>
          <w:tcPr>
            <w:tcW w:w="2244" w:type="dxa"/>
            <w:tcBorders>
              <w:top w:val="single" w:sz="12" w:space="0" w:color="auto"/>
              <w:bottom w:val="single" w:sz="6" w:space="0" w:color="auto"/>
            </w:tcBorders>
            <w:shd w:val="clear" w:color="auto" w:fill="D9D9D9" w:themeFill="background1" w:themeFillShade="D9"/>
            <w:vAlign w:val="center"/>
          </w:tcPr>
          <w:p w14:paraId="2BBBF55C" w14:textId="77777777" w:rsidR="007966A7" w:rsidRPr="003A08F4" w:rsidRDefault="007966A7" w:rsidP="00071EDA">
            <w:pPr>
              <w:pStyle w:val="TableHeading"/>
              <w:rPr>
                <w:strike/>
              </w:rPr>
            </w:pPr>
            <w:r w:rsidRPr="003A08F4">
              <w:rPr>
                <w:strike/>
              </w:rPr>
              <w:t>Actual Results</w:t>
            </w:r>
          </w:p>
        </w:tc>
        <w:tc>
          <w:tcPr>
            <w:tcW w:w="561" w:type="dxa"/>
            <w:tcBorders>
              <w:top w:val="single" w:sz="12" w:space="0" w:color="auto"/>
              <w:bottom w:val="single" w:sz="6" w:space="0" w:color="auto"/>
            </w:tcBorders>
            <w:shd w:val="clear" w:color="auto" w:fill="D9D9D9" w:themeFill="background1" w:themeFillShade="D9"/>
            <w:vAlign w:val="center"/>
          </w:tcPr>
          <w:p w14:paraId="64C0A05D" w14:textId="77777777" w:rsidR="007966A7" w:rsidRPr="003A08F4" w:rsidRDefault="007966A7" w:rsidP="00071EDA">
            <w:pPr>
              <w:pStyle w:val="TableHeading"/>
              <w:rPr>
                <w:strike/>
              </w:rPr>
            </w:pPr>
            <w:r w:rsidRPr="003A08F4">
              <w:rPr>
                <w:strike/>
              </w:rPr>
              <w:t>P/F</w:t>
            </w:r>
          </w:p>
        </w:tc>
        <w:tc>
          <w:tcPr>
            <w:tcW w:w="2244" w:type="dxa"/>
            <w:tcBorders>
              <w:top w:val="single" w:sz="12" w:space="0" w:color="auto"/>
              <w:bottom w:val="single" w:sz="6" w:space="0" w:color="auto"/>
            </w:tcBorders>
            <w:shd w:val="clear" w:color="auto" w:fill="D9D9D9" w:themeFill="background1" w:themeFillShade="D9"/>
            <w:vAlign w:val="center"/>
          </w:tcPr>
          <w:p w14:paraId="4CD4F6BC" w14:textId="77777777" w:rsidR="007966A7" w:rsidRPr="003A08F4" w:rsidRDefault="007966A7" w:rsidP="00071EDA">
            <w:pPr>
              <w:pStyle w:val="TableHeading"/>
              <w:rPr>
                <w:strike/>
              </w:rPr>
            </w:pPr>
            <w:r w:rsidRPr="003A08F4">
              <w:rPr>
                <w:strike/>
              </w:rPr>
              <w:t>Note / Comments</w:t>
            </w:r>
          </w:p>
        </w:tc>
      </w:tr>
      <w:tr w:rsidR="007966A7" w:rsidRPr="007C22F6" w14:paraId="0F2DDDBD"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9FD7E5E"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CE59F35"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1019A3E6" w14:textId="40C51335" w:rsidR="007966A7" w:rsidRPr="003A08F4" w:rsidRDefault="007966A7">
            <w:pPr>
              <w:pStyle w:val="TableText"/>
              <w:rPr>
                <w:strike/>
              </w:rPr>
            </w:pPr>
            <w:r w:rsidRPr="003A08F4">
              <w:rPr>
                <w:strike/>
              </w:rPr>
              <w:t>Select the FY15RQTC007</w:t>
            </w:r>
            <w:r w:rsidR="00E44510" w:rsidRPr="003A08F4">
              <w:rPr>
                <w:strike/>
              </w:rPr>
              <w:t>N</w:t>
            </w:r>
            <w:r w:rsidRPr="003A08F4">
              <w:rPr>
                <w:strike/>
              </w:rPr>
              <w:t>-01 request message file</w:t>
            </w:r>
          </w:p>
        </w:tc>
        <w:tc>
          <w:tcPr>
            <w:tcW w:w="2244" w:type="dxa"/>
            <w:tcBorders>
              <w:top w:val="single" w:sz="6" w:space="0" w:color="auto"/>
              <w:left w:val="single" w:sz="6" w:space="0" w:color="auto"/>
              <w:bottom w:val="single" w:sz="6" w:space="0" w:color="auto"/>
              <w:right w:val="single" w:sz="6" w:space="0" w:color="auto"/>
            </w:tcBorders>
          </w:tcPr>
          <w:p w14:paraId="42B17AE8"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2DC4F3A5"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7C3C0DA"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BCA6914" w14:textId="02935A29" w:rsidR="007966A7" w:rsidRPr="003A08F4" w:rsidRDefault="00E44510" w:rsidP="00071EDA">
            <w:pPr>
              <w:pStyle w:val="TableText"/>
              <w:rPr>
                <w:strike/>
              </w:rPr>
            </w:pPr>
            <w:r w:rsidRPr="003A08F4">
              <w:rPr>
                <w:strike/>
              </w:rPr>
              <w:t>HI07</w:t>
            </w:r>
            <w:r w:rsidR="007966A7" w:rsidRPr="003A08F4">
              <w:rPr>
                <w:strike/>
              </w:rPr>
              <w:t>-2=F01</w:t>
            </w:r>
          </w:p>
        </w:tc>
      </w:tr>
      <w:tr w:rsidR="007966A7" w:rsidRPr="007C22F6" w14:paraId="1063D5A7"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DA05B59"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BDD4E4F"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3411F29C" w14:textId="7AFA2142"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2F951035" w14:textId="2D992F15"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049B8A50"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E15D65C"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6CD6336" w14:textId="77777777" w:rsidR="007966A7" w:rsidRPr="003A08F4" w:rsidRDefault="007966A7" w:rsidP="00071EDA">
            <w:pPr>
              <w:pStyle w:val="TableText"/>
              <w:rPr>
                <w:strike/>
              </w:rPr>
            </w:pPr>
          </w:p>
        </w:tc>
      </w:tr>
      <w:tr w:rsidR="007966A7" w:rsidRPr="007C22F6" w14:paraId="0FE0C8A5"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10822A3"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0259F2F"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0E588AFF"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75D8FF99"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20D27BCF"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5E464FA"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602AE2C" w14:textId="77777777" w:rsidR="007966A7" w:rsidRPr="003A08F4" w:rsidRDefault="007966A7" w:rsidP="00071EDA">
            <w:pPr>
              <w:pStyle w:val="TableText"/>
              <w:rPr>
                <w:strike/>
              </w:rPr>
            </w:pPr>
          </w:p>
        </w:tc>
      </w:tr>
      <w:tr w:rsidR="007966A7" w:rsidRPr="007C22F6" w14:paraId="0C3A8393"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D7E22AE"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B0544A7"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04279389" w14:textId="6971B0FF" w:rsidR="007966A7" w:rsidRPr="003A08F4" w:rsidRDefault="00E44510" w:rsidP="00071EDA">
            <w:pPr>
              <w:pStyle w:val="TableText"/>
              <w:rPr>
                <w:strike/>
              </w:rPr>
            </w:pPr>
            <w:r w:rsidRPr="003A08F4">
              <w:rPr>
                <w:strike/>
              </w:rPr>
              <w:t>Select the FY15RQTC007N</w:t>
            </w:r>
            <w:r w:rsidR="007966A7" w:rsidRPr="003A08F4">
              <w:rPr>
                <w:strike/>
              </w:rPr>
              <w:t>-02 request message file</w:t>
            </w:r>
          </w:p>
        </w:tc>
        <w:tc>
          <w:tcPr>
            <w:tcW w:w="2244" w:type="dxa"/>
            <w:tcBorders>
              <w:top w:val="single" w:sz="6" w:space="0" w:color="auto"/>
              <w:left w:val="single" w:sz="6" w:space="0" w:color="auto"/>
              <w:bottom w:val="single" w:sz="6" w:space="0" w:color="auto"/>
              <w:right w:val="single" w:sz="6" w:space="0" w:color="auto"/>
            </w:tcBorders>
          </w:tcPr>
          <w:p w14:paraId="7D53B294"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0EF6C05E"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B3E9F81"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C79EB09" w14:textId="4DB760FC" w:rsidR="007966A7" w:rsidRPr="003A08F4" w:rsidRDefault="00E44510" w:rsidP="00071EDA">
            <w:pPr>
              <w:pStyle w:val="TableText"/>
              <w:rPr>
                <w:strike/>
              </w:rPr>
            </w:pPr>
            <w:r w:rsidRPr="003A08F4">
              <w:rPr>
                <w:strike/>
              </w:rPr>
              <w:t>HI07</w:t>
            </w:r>
            <w:r w:rsidR="007966A7" w:rsidRPr="003A08F4">
              <w:rPr>
                <w:strike/>
              </w:rPr>
              <w:t>-2=F02</w:t>
            </w:r>
          </w:p>
        </w:tc>
      </w:tr>
      <w:tr w:rsidR="007966A7" w:rsidRPr="007C22F6" w14:paraId="437E2341"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BD666EF"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B37B212"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12B72ED0" w14:textId="4157AA17"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188BA5FA" w14:textId="38CC3842"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406B1514"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7146F03"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5F3C2A0" w14:textId="77777777" w:rsidR="007966A7" w:rsidRPr="003A08F4" w:rsidRDefault="007966A7" w:rsidP="00071EDA">
            <w:pPr>
              <w:pStyle w:val="TableText"/>
              <w:rPr>
                <w:strike/>
              </w:rPr>
            </w:pPr>
          </w:p>
        </w:tc>
      </w:tr>
      <w:tr w:rsidR="007966A7" w:rsidRPr="007C22F6" w14:paraId="37498C01"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91B581E"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9105922"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533825D9"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2C10CE06"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1BBC8E01"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BA07D54"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6F4C580" w14:textId="77777777" w:rsidR="007966A7" w:rsidRPr="003A08F4" w:rsidRDefault="007966A7" w:rsidP="00071EDA">
            <w:pPr>
              <w:pStyle w:val="TableText"/>
              <w:rPr>
                <w:strike/>
              </w:rPr>
            </w:pPr>
          </w:p>
        </w:tc>
      </w:tr>
      <w:tr w:rsidR="007966A7" w:rsidRPr="007C22F6" w14:paraId="28E10260"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B8CC74D"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2C68CA6"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160E6E36" w14:textId="2CC49E08" w:rsidR="007966A7" w:rsidRPr="003A08F4" w:rsidRDefault="00E44510" w:rsidP="00071EDA">
            <w:pPr>
              <w:pStyle w:val="TableText"/>
              <w:rPr>
                <w:strike/>
              </w:rPr>
            </w:pPr>
            <w:r w:rsidRPr="003A08F4">
              <w:rPr>
                <w:strike/>
              </w:rPr>
              <w:t>Select the FY15RQTC007N</w:t>
            </w:r>
            <w:r w:rsidR="007966A7" w:rsidRPr="003A08F4">
              <w:rPr>
                <w:strike/>
              </w:rPr>
              <w:t>-03 request message file</w:t>
            </w:r>
          </w:p>
        </w:tc>
        <w:tc>
          <w:tcPr>
            <w:tcW w:w="2244" w:type="dxa"/>
            <w:tcBorders>
              <w:top w:val="single" w:sz="6" w:space="0" w:color="auto"/>
              <w:left w:val="single" w:sz="6" w:space="0" w:color="auto"/>
              <w:bottom w:val="single" w:sz="6" w:space="0" w:color="auto"/>
              <w:right w:val="single" w:sz="6" w:space="0" w:color="auto"/>
            </w:tcBorders>
          </w:tcPr>
          <w:p w14:paraId="42A6C00C"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12226035"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BD18E8B"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1565AAA" w14:textId="3CAEB85E" w:rsidR="007966A7" w:rsidRPr="003A08F4" w:rsidRDefault="00E44510" w:rsidP="00071EDA">
            <w:pPr>
              <w:pStyle w:val="TableText"/>
              <w:rPr>
                <w:strike/>
              </w:rPr>
            </w:pPr>
            <w:r w:rsidRPr="003A08F4">
              <w:rPr>
                <w:strike/>
              </w:rPr>
              <w:t>HI07</w:t>
            </w:r>
            <w:r w:rsidR="007966A7" w:rsidRPr="003A08F4">
              <w:rPr>
                <w:strike/>
              </w:rPr>
              <w:t>-2=F03</w:t>
            </w:r>
          </w:p>
        </w:tc>
      </w:tr>
      <w:tr w:rsidR="007966A7" w:rsidRPr="007C22F6" w14:paraId="61E48814"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B24F5D0"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3F71DB5"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2A3B66DF" w14:textId="768077DD"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43E642BE" w14:textId="7F044277"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739B42AB"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6599D8C"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6FDCE69" w14:textId="77777777" w:rsidR="007966A7" w:rsidRPr="003A08F4" w:rsidRDefault="007966A7" w:rsidP="00071EDA">
            <w:pPr>
              <w:pStyle w:val="TableText"/>
              <w:rPr>
                <w:strike/>
              </w:rPr>
            </w:pPr>
          </w:p>
        </w:tc>
      </w:tr>
      <w:tr w:rsidR="007966A7" w:rsidRPr="007C22F6" w14:paraId="787FEC17"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74563B9"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C0F7EBB"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597DB38F"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465E56CE"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2C34FF38"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82FCDC8"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CF61B3E" w14:textId="77777777" w:rsidR="007966A7" w:rsidRPr="003A08F4" w:rsidRDefault="007966A7" w:rsidP="00071EDA">
            <w:pPr>
              <w:pStyle w:val="TableText"/>
              <w:rPr>
                <w:strike/>
              </w:rPr>
            </w:pPr>
          </w:p>
        </w:tc>
      </w:tr>
      <w:tr w:rsidR="007966A7" w:rsidRPr="007C22F6" w14:paraId="4A12D78C"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E913500"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3AB2A94"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588D209E" w14:textId="3473EDAF" w:rsidR="007966A7" w:rsidRPr="003A08F4" w:rsidRDefault="00E44510" w:rsidP="00071EDA">
            <w:pPr>
              <w:pStyle w:val="TableText"/>
              <w:rPr>
                <w:strike/>
              </w:rPr>
            </w:pPr>
            <w:r w:rsidRPr="003A08F4">
              <w:rPr>
                <w:strike/>
              </w:rPr>
              <w:t>Select the FY15RQTC007N</w:t>
            </w:r>
            <w:r w:rsidR="007966A7" w:rsidRPr="003A08F4">
              <w:rPr>
                <w:strike/>
              </w:rPr>
              <w:t>-04 request message file</w:t>
            </w:r>
          </w:p>
        </w:tc>
        <w:tc>
          <w:tcPr>
            <w:tcW w:w="2244" w:type="dxa"/>
            <w:tcBorders>
              <w:top w:val="single" w:sz="6" w:space="0" w:color="auto"/>
              <w:left w:val="single" w:sz="6" w:space="0" w:color="auto"/>
              <w:bottom w:val="single" w:sz="6" w:space="0" w:color="auto"/>
              <w:right w:val="single" w:sz="6" w:space="0" w:color="auto"/>
            </w:tcBorders>
          </w:tcPr>
          <w:p w14:paraId="392937B9"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7D4B8460"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52264B7"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37E947A" w14:textId="33A22F4D" w:rsidR="007966A7" w:rsidRPr="003A08F4" w:rsidRDefault="00E44510" w:rsidP="00071EDA">
            <w:pPr>
              <w:pStyle w:val="TableText"/>
              <w:rPr>
                <w:strike/>
              </w:rPr>
            </w:pPr>
            <w:r w:rsidRPr="003A08F4">
              <w:rPr>
                <w:strike/>
              </w:rPr>
              <w:t>HI07</w:t>
            </w:r>
            <w:r w:rsidR="007966A7" w:rsidRPr="003A08F4">
              <w:rPr>
                <w:strike/>
              </w:rPr>
              <w:t>-2=F04</w:t>
            </w:r>
          </w:p>
        </w:tc>
      </w:tr>
      <w:tr w:rsidR="007966A7" w:rsidRPr="007C22F6" w14:paraId="693EE900"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FE3FDC9"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88BDF62"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2905AADD" w14:textId="27C9B296"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5978A84A" w14:textId="24FDA4CB"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04DD0E15"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F71DE06"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E5F4DF8" w14:textId="77777777" w:rsidR="007966A7" w:rsidRPr="003A08F4" w:rsidRDefault="007966A7" w:rsidP="00071EDA">
            <w:pPr>
              <w:pStyle w:val="TableText"/>
              <w:rPr>
                <w:strike/>
              </w:rPr>
            </w:pPr>
          </w:p>
        </w:tc>
      </w:tr>
      <w:tr w:rsidR="007966A7" w:rsidRPr="007C22F6" w14:paraId="53A49861"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D7D90E6"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52C909C"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59B48E55"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7EC52EAA"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D9C1D27"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9174281"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C5F008B" w14:textId="77777777" w:rsidR="007966A7" w:rsidRPr="003A08F4" w:rsidRDefault="007966A7" w:rsidP="00071EDA">
            <w:pPr>
              <w:pStyle w:val="TableText"/>
              <w:rPr>
                <w:strike/>
              </w:rPr>
            </w:pPr>
          </w:p>
        </w:tc>
      </w:tr>
      <w:tr w:rsidR="007966A7" w:rsidRPr="007C22F6" w14:paraId="1F47F5C0"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C76B0CE"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069BA6F"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132207DF" w14:textId="3CE2B07F" w:rsidR="007966A7" w:rsidRPr="003A08F4" w:rsidRDefault="00E44510" w:rsidP="00071EDA">
            <w:pPr>
              <w:pStyle w:val="TableText"/>
              <w:rPr>
                <w:strike/>
              </w:rPr>
            </w:pPr>
            <w:r w:rsidRPr="003A08F4">
              <w:rPr>
                <w:strike/>
              </w:rPr>
              <w:t>Select the FY15RQTC007N</w:t>
            </w:r>
            <w:r w:rsidR="007966A7" w:rsidRPr="003A08F4">
              <w:rPr>
                <w:strike/>
              </w:rPr>
              <w:t>-05 request message file</w:t>
            </w:r>
          </w:p>
        </w:tc>
        <w:tc>
          <w:tcPr>
            <w:tcW w:w="2244" w:type="dxa"/>
            <w:tcBorders>
              <w:top w:val="single" w:sz="6" w:space="0" w:color="auto"/>
              <w:left w:val="single" w:sz="6" w:space="0" w:color="auto"/>
              <w:bottom w:val="single" w:sz="6" w:space="0" w:color="auto"/>
              <w:right w:val="single" w:sz="6" w:space="0" w:color="auto"/>
            </w:tcBorders>
          </w:tcPr>
          <w:p w14:paraId="1B94BDCC"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3441EF09"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07C0163"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04E19FF" w14:textId="23DC6C1E" w:rsidR="007966A7" w:rsidRPr="003A08F4" w:rsidRDefault="00E44510" w:rsidP="00071EDA">
            <w:pPr>
              <w:pStyle w:val="TableText"/>
              <w:rPr>
                <w:strike/>
              </w:rPr>
            </w:pPr>
            <w:r w:rsidRPr="003A08F4">
              <w:rPr>
                <w:strike/>
              </w:rPr>
              <w:t>HI07</w:t>
            </w:r>
            <w:r w:rsidR="007966A7" w:rsidRPr="003A08F4">
              <w:rPr>
                <w:strike/>
              </w:rPr>
              <w:t>-2=F05</w:t>
            </w:r>
          </w:p>
        </w:tc>
      </w:tr>
      <w:tr w:rsidR="007966A7" w:rsidRPr="007C22F6" w14:paraId="284B78F0"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6AB7D60"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BF58F50"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3687B5D2" w14:textId="09E99F81"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0F571741" w14:textId="1964A9CD"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1B23C38D"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611AEC5"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F6A9E66" w14:textId="77777777" w:rsidR="007966A7" w:rsidRPr="003A08F4" w:rsidRDefault="007966A7" w:rsidP="00071EDA">
            <w:pPr>
              <w:pStyle w:val="TableText"/>
              <w:rPr>
                <w:strike/>
              </w:rPr>
            </w:pPr>
          </w:p>
        </w:tc>
      </w:tr>
      <w:tr w:rsidR="007966A7" w:rsidRPr="007C22F6" w14:paraId="033DEBCE"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26B4668"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878FEF7"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74DA14E1"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6D60030E"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17623217"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D285587"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F65E638" w14:textId="77777777" w:rsidR="007966A7" w:rsidRPr="003A08F4" w:rsidRDefault="007966A7" w:rsidP="00071EDA">
            <w:pPr>
              <w:pStyle w:val="TableText"/>
              <w:rPr>
                <w:strike/>
              </w:rPr>
            </w:pPr>
          </w:p>
        </w:tc>
      </w:tr>
      <w:tr w:rsidR="007966A7" w:rsidRPr="007C22F6" w14:paraId="58C1E7C6"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98C023E"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B3EFE83"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0AB6A70F" w14:textId="20AC4326" w:rsidR="007966A7" w:rsidRPr="003A08F4" w:rsidRDefault="00E44510" w:rsidP="00071EDA">
            <w:pPr>
              <w:pStyle w:val="TableText"/>
              <w:rPr>
                <w:strike/>
              </w:rPr>
            </w:pPr>
            <w:r w:rsidRPr="003A08F4">
              <w:rPr>
                <w:strike/>
              </w:rPr>
              <w:t>Select the FY15RQTC007N</w:t>
            </w:r>
            <w:r w:rsidR="007966A7" w:rsidRPr="003A08F4">
              <w:rPr>
                <w:strike/>
              </w:rPr>
              <w:t>-06 request message file</w:t>
            </w:r>
          </w:p>
        </w:tc>
        <w:tc>
          <w:tcPr>
            <w:tcW w:w="2244" w:type="dxa"/>
            <w:tcBorders>
              <w:top w:val="single" w:sz="6" w:space="0" w:color="auto"/>
              <w:left w:val="single" w:sz="6" w:space="0" w:color="auto"/>
              <w:bottom w:val="single" w:sz="6" w:space="0" w:color="auto"/>
              <w:right w:val="single" w:sz="6" w:space="0" w:color="auto"/>
            </w:tcBorders>
          </w:tcPr>
          <w:p w14:paraId="1C339828"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026108BB"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F98AB60"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EF3599D" w14:textId="41041E56" w:rsidR="007966A7" w:rsidRPr="003A08F4" w:rsidRDefault="00E44510" w:rsidP="00071EDA">
            <w:pPr>
              <w:pStyle w:val="TableText"/>
              <w:rPr>
                <w:strike/>
              </w:rPr>
            </w:pPr>
            <w:r w:rsidRPr="003A08F4">
              <w:rPr>
                <w:strike/>
              </w:rPr>
              <w:t>HI07</w:t>
            </w:r>
            <w:r w:rsidR="007966A7" w:rsidRPr="003A08F4">
              <w:rPr>
                <w:strike/>
              </w:rPr>
              <w:t>-2=F06</w:t>
            </w:r>
          </w:p>
        </w:tc>
      </w:tr>
      <w:tr w:rsidR="007966A7" w:rsidRPr="007C22F6" w14:paraId="1C1E53BB"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1E58DFE"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E8514CC"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527BD9E8" w14:textId="42F493F8"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74638699" w14:textId="3656BBC7"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292F9C50"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28C5EF0"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E22E7AA" w14:textId="77777777" w:rsidR="007966A7" w:rsidRPr="003A08F4" w:rsidRDefault="007966A7" w:rsidP="00071EDA">
            <w:pPr>
              <w:pStyle w:val="TableText"/>
              <w:rPr>
                <w:strike/>
              </w:rPr>
            </w:pPr>
          </w:p>
        </w:tc>
      </w:tr>
      <w:tr w:rsidR="007966A7" w:rsidRPr="007C22F6" w14:paraId="0D770A90"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27EE0DC"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8852D0A"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581DBFA8"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084E86DF"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4798CFA2"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C6263A6"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595C36C" w14:textId="77777777" w:rsidR="007966A7" w:rsidRPr="003A08F4" w:rsidRDefault="007966A7" w:rsidP="00071EDA">
            <w:pPr>
              <w:pStyle w:val="TableText"/>
              <w:rPr>
                <w:strike/>
              </w:rPr>
            </w:pPr>
          </w:p>
        </w:tc>
      </w:tr>
      <w:tr w:rsidR="007966A7" w:rsidRPr="007C22F6" w14:paraId="78F9E0F4"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ADCE166"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6BFCA89"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36C9EAB9" w14:textId="7B4A974A" w:rsidR="007966A7" w:rsidRPr="003A08F4" w:rsidRDefault="00E44510" w:rsidP="00071EDA">
            <w:pPr>
              <w:pStyle w:val="TableText"/>
              <w:rPr>
                <w:strike/>
              </w:rPr>
            </w:pPr>
            <w:r w:rsidRPr="003A08F4">
              <w:rPr>
                <w:strike/>
              </w:rPr>
              <w:t>Select the FY15RQTC007N</w:t>
            </w:r>
            <w:r w:rsidR="007966A7" w:rsidRPr="003A08F4">
              <w:rPr>
                <w:strike/>
              </w:rPr>
              <w:t>-07 request message file</w:t>
            </w:r>
          </w:p>
        </w:tc>
        <w:tc>
          <w:tcPr>
            <w:tcW w:w="2244" w:type="dxa"/>
            <w:tcBorders>
              <w:top w:val="single" w:sz="6" w:space="0" w:color="auto"/>
              <w:left w:val="single" w:sz="6" w:space="0" w:color="auto"/>
              <w:bottom w:val="single" w:sz="6" w:space="0" w:color="auto"/>
              <w:right w:val="single" w:sz="6" w:space="0" w:color="auto"/>
            </w:tcBorders>
          </w:tcPr>
          <w:p w14:paraId="7B3E85E8"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28A41928"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A65E162"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1843BDF" w14:textId="4205687D" w:rsidR="007966A7" w:rsidRPr="003A08F4" w:rsidRDefault="00E44510" w:rsidP="00071EDA">
            <w:pPr>
              <w:pStyle w:val="TableText"/>
              <w:rPr>
                <w:strike/>
              </w:rPr>
            </w:pPr>
            <w:r w:rsidRPr="003A08F4">
              <w:rPr>
                <w:strike/>
              </w:rPr>
              <w:t>HI07</w:t>
            </w:r>
            <w:r w:rsidR="007966A7" w:rsidRPr="003A08F4">
              <w:rPr>
                <w:strike/>
              </w:rPr>
              <w:t>-2=F07</w:t>
            </w:r>
          </w:p>
        </w:tc>
      </w:tr>
      <w:tr w:rsidR="007966A7" w:rsidRPr="007C22F6" w14:paraId="3383F01A"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537F617"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EE89729"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6BFBF2AF" w14:textId="025FA5C6"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3B9A07E7" w14:textId="596A6D1C"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1F2E0B27"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46E8FAA"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08A44F2" w14:textId="77777777" w:rsidR="007966A7" w:rsidRPr="003A08F4" w:rsidRDefault="007966A7" w:rsidP="00071EDA">
            <w:pPr>
              <w:pStyle w:val="TableText"/>
              <w:rPr>
                <w:strike/>
              </w:rPr>
            </w:pPr>
          </w:p>
        </w:tc>
      </w:tr>
      <w:tr w:rsidR="007966A7" w:rsidRPr="007C22F6" w14:paraId="6302D2AA"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79ED668"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3944020"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796CFE7D"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656BECB5"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7864B9C9"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B3852A6"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AC7833F" w14:textId="77777777" w:rsidR="007966A7" w:rsidRPr="003A08F4" w:rsidRDefault="007966A7" w:rsidP="00071EDA">
            <w:pPr>
              <w:pStyle w:val="TableText"/>
              <w:rPr>
                <w:strike/>
              </w:rPr>
            </w:pPr>
          </w:p>
        </w:tc>
      </w:tr>
      <w:tr w:rsidR="007966A7" w:rsidRPr="007C22F6" w14:paraId="6E5286CC"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E58A83C"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A3AF5E4"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32F7FB7A" w14:textId="43535AA1" w:rsidR="007966A7" w:rsidRPr="003A08F4" w:rsidRDefault="00E44510" w:rsidP="00071EDA">
            <w:pPr>
              <w:pStyle w:val="TableText"/>
              <w:rPr>
                <w:strike/>
              </w:rPr>
            </w:pPr>
            <w:r w:rsidRPr="003A08F4">
              <w:rPr>
                <w:strike/>
              </w:rPr>
              <w:t>Select the FY15RQTC007N</w:t>
            </w:r>
            <w:r w:rsidR="007966A7" w:rsidRPr="003A08F4">
              <w:rPr>
                <w:strike/>
              </w:rPr>
              <w:t>-08 request message file</w:t>
            </w:r>
          </w:p>
        </w:tc>
        <w:tc>
          <w:tcPr>
            <w:tcW w:w="2244" w:type="dxa"/>
            <w:tcBorders>
              <w:top w:val="single" w:sz="6" w:space="0" w:color="auto"/>
              <w:left w:val="single" w:sz="6" w:space="0" w:color="auto"/>
              <w:bottom w:val="single" w:sz="6" w:space="0" w:color="auto"/>
              <w:right w:val="single" w:sz="6" w:space="0" w:color="auto"/>
            </w:tcBorders>
          </w:tcPr>
          <w:p w14:paraId="6E775461"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72ECFE01"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8D95471"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4893212" w14:textId="3F4A72B3" w:rsidR="007966A7" w:rsidRPr="003A08F4" w:rsidRDefault="00E44510" w:rsidP="00071EDA">
            <w:pPr>
              <w:pStyle w:val="TableText"/>
              <w:rPr>
                <w:strike/>
              </w:rPr>
            </w:pPr>
            <w:r w:rsidRPr="003A08F4">
              <w:rPr>
                <w:strike/>
              </w:rPr>
              <w:t>HI07</w:t>
            </w:r>
            <w:r w:rsidR="007966A7" w:rsidRPr="003A08F4">
              <w:rPr>
                <w:strike/>
              </w:rPr>
              <w:t>-2=F08</w:t>
            </w:r>
          </w:p>
        </w:tc>
      </w:tr>
      <w:tr w:rsidR="007966A7" w:rsidRPr="007C22F6" w14:paraId="1C58283D"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F0A2B08"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421B389"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4BF182AF" w14:textId="12069627"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0B2F4D6B" w14:textId="2136DC0D"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30B9AD2E"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E359719"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8F28EAC" w14:textId="77777777" w:rsidR="007966A7" w:rsidRPr="003A08F4" w:rsidRDefault="007966A7" w:rsidP="00071EDA">
            <w:pPr>
              <w:pStyle w:val="TableText"/>
              <w:rPr>
                <w:strike/>
              </w:rPr>
            </w:pPr>
          </w:p>
        </w:tc>
      </w:tr>
      <w:tr w:rsidR="007966A7" w:rsidRPr="007C22F6" w14:paraId="0363778B"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D0C7822"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269B798"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0CB53D2E"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1FF8C3F6"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25827B54"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9C1F985"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18E190A" w14:textId="77777777" w:rsidR="007966A7" w:rsidRPr="003A08F4" w:rsidRDefault="007966A7" w:rsidP="00071EDA">
            <w:pPr>
              <w:pStyle w:val="TableText"/>
              <w:rPr>
                <w:strike/>
              </w:rPr>
            </w:pPr>
          </w:p>
        </w:tc>
      </w:tr>
      <w:tr w:rsidR="007966A7" w:rsidRPr="007C22F6" w14:paraId="76095DF2"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9EDB9FC"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004ABA6"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5E39D47F" w14:textId="7643DDBA" w:rsidR="007966A7" w:rsidRPr="003A08F4" w:rsidRDefault="00E44510" w:rsidP="00071EDA">
            <w:pPr>
              <w:pStyle w:val="TableText"/>
              <w:rPr>
                <w:strike/>
              </w:rPr>
            </w:pPr>
            <w:r w:rsidRPr="003A08F4">
              <w:rPr>
                <w:strike/>
              </w:rPr>
              <w:t>Select the FY15RQTC007N</w:t>
            </w:r>
            <w:r w:rsidR="007966A7" w:rsidRPr="003A08F4">
              <w:rPr>
                <w:strike/>
              </w:rPr>
              <w:t>-09 request message file</w:t>
            </w:r>
          </w:p>
        </w:tc>
        <w:tc>
          <w:tcPr>
            <w:tcW w:w="2244" w:type="dxa"/>
            <w:tcBorders>
              <w:top w:val="single" w:sz="6" w:space="0" w:color="auto"/>
              <w:left w:val="single" w:sz="6" w:space="0" w:color="auto"/>
              <w:bottom w:val="single" w:sz="6" w:space="0" w:color="auto"/>
              <w:right w:val="single" w:sz="6" w:space="0" w:color="auto"/>
            </w:tcBorders>
          </w:tcPr>
          <w:p w14:paraId="6B99FA21"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0D1DB6B5"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7F6F4D3"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81B2FE5" w14:textId="35CB3B04" w:rsidR="007966A7" w:rsidRPr="003A08F4" w:rsidRDefault="00E44510" w:rsidP="00071EDA">
            <w:pPr>
              <w:pStyle w:val="TableText"/>
              <w:rPr>
                <w:strike/>
              </w:rPr>
            </w:pPr>
            <w:r w:rsidRPr="003A08F4">
              <w:rPr>
                <w:strike/>
              </w:rPr>
              <w:t>HI07</w:t>
            </w:r>
            <w:r w:rsidR="007966A7" w:rsidRPr="003A08F4">
              <w:rPr>
                <w:strike/>
              </w:rPr>
              <w:t>-2=F10</w:t>
            </w:r>
          </w:p>
        </w:tc>
      </w:tr>
      <w:tr w:rsidR="007966A7" w:rsidRPr="007C22F6" w14:paraId="098FED56"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066137C"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7065E94"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5A672822" w14:textId="59C22410"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427B8E6C" w14:textId="5D429CE2"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1913988F"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FD058D4"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6EC7D4F" w14:textId="77777777" w:rsidR="007966A7" w:rsidRPr="003A08F4" w:rsidRDefault="007966A7" w:rsidP="00071EDA">
            <w:pPr>
              <w:pStyle w:val="TableText"/>
              <w:rPr>
                <w:strike/>
              </w:rPr>
            </w:pPr>
          </w:p>
        </w:tc>
      </w:tr>
      <w:tr w:rsidR="007966A7" w:rsidRPr="007C22F6" w14:paraId="407E0167"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190A11B"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48170BC"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04CEB3BE"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08D23287"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02E928DB"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5D11BCC"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2242A78" w14:textId="77777777" w:rsidR="007966A7" w:rsidRPr="003A08F4" w:rsidRDefault="007966A7" w:rsidP="00071EDA">
            <w:pPr>
              <w:pStyle w:val="TableText"/>
              <w:rPr>
                <w:strike/>
              </w:rPr>
            </w:pPr>
          </w:p>
        </w:tc>
      </w:tr>
      <w:tr w:rsidR="007966A7" w:rsidRPr="007C22F6" w14:paraId="16E6B018"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D08B505"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215612D"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593DC573" w14:textId="6665BF57" w:rsidR="007966A7" w:rsidRPr="003A08F4" w:rsidRDefault="00E44510" w:rsidP="00071EDA">
            <w:pPr>
              <w:pStyle w:val="TableText"/>
              <w:rPr>
                <w:strike/>
              </w:rPr>
            </w:pPr>
            <w:r w:rsidRPr="003A08F4">
              <w:rPr>
                <w:strike/>
              </w:rPr>
              <w:t>Select the FY15RQTC007N</w:t>
            </w:r>
            <w:r w:rsidR="007966A7" w:rsidRPr="003A08F4">
              <w:rPr>
                <w:strike/>
              </w:rPr>
              <w:t>-10 request message file</w:t>
            </w:r>
          </w:p>
        </w:tc>
        <w:tc>
          <w:tcPr>
            <w:tcW w:w="2244" w:type="dxa"/>
            <w:tcBorders>
              <w:top w:val="single" w:sz="6" w:space="0" w:color="auto"/>
              <w:left w:val="single" w:sz="6" w:space="0" w:color="auto"/>
              <w:bottom w:val="single" w:sz="6" w:space="0" w:color="auto"/>
              <w:right w:val="single" w:sz="6" w:space="0" w:color="auto"/>
            </w:tcBorders>
          </w:tcPr>
          <w:p w14:paraId="31CCBF45"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16D28286"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4E61AF5"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AA4FF66" w14:textId="3EBE2EED" w:rsidR="007966A7" w:rsidRPr="003A08F4" w:rsidRDefault="00E44510" w:rsidP="00071EDA">
            <w:pPr>
              <w:pStyle w:val="TableText"/>
              <w:rPr>
                <w:strike/>
              </w:rPr>
            </w:pPr>
            <w:r w:rsidRPr="003A08F4">
              <w:rPr>
                <w:strike/>
              </w:rPr>
              <w:t>HI07</w:t>
            </w:r>
            <w:r w:rsidR="007966A7" w:rsidRPr="003A08F4">
              <w:rPr>
                <w:strike/>
              </w:rPr>
              <w:t>-2=F20</w:t>
            </w:r>
          </w:p>
        </w:tc>
      </w:tr>
      <w:tr w:rsidR="007966A7" w:rsidRPr="007C22F6" w14:paraId="68CB11A4"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AFE3980"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5F0A07D"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2B49D612" w14:textId="347E49B7"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4AA6315A" w14:textId="5C8701D5"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64C0281A"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ACF688E"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1EAD3C5" w14:textId="77777777" w:rsidR="007966A7" w:rsidRPr="003A08F4" w:rsidRDefault="007966A7" w:rsidP="00071EDA">
            <w:pPr>
              <w:pStyle w:val="TableText"/>
              <w:rPr>
                <w:strike/>
              </w:rPr>
            </w:pPr>
          </w:p>
        </w:tc>
      </w:tr>
      <w:tr w:rsidR="007966A7" w:rsidRPr="007C22F6" w14:paraId="4AB31C64"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170C20E"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DD16821"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15949A0D"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00E6931C"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28A636FF"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B98935B"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759CA4E" w14:textId="77777777" w:rsidR="007966A7" w:rsidRPr="003A08F4" w:rsidRDefault="007966A7" w:rsidP="00071EDA">
            <w:pPr>
              <w:pStyle w:val="TableText"/>
              <w:rPr>
                <w:strike/>
              </w:rPr>
            </w:pPr>
          </w:p>
        </w:tc>
      </w:tr>
      <w:tr w:rsidR="007966A7" w:rsidRPr="007C22F6" w14:paraId="5C976B03"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45508E9"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D43B1A7"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090339CD" w14:textId="5C365C5E" w:rsidR="007966A7" w:rsidRPr="003A08F4" w:rsidRDefault="00E44510" w:rsidP="00071EDA">
            <w:pPr>
              <w:pStyle w:val="TableText"/>
              <w:rPr>
                <w:strike/>
              </w:rPr>
            </w:pPr>
            <w:r w:rsidRPr="003A08F4">
              <w:rPr>
                <w:strike/>
              </w:rPr>
              <w:t>Select the FY15RQTC007N</w:t>
            </w:r>
            <w:r w:rsidR="007966A7" w:rsidRPr="003A08F4">
              <w:rPr>
                <w:strike/>
              </w:rPr>
              <w:t>-11 request message file</w:t>
            </w:r>
          </w:p>
        </w:tc>
        <w:tc>
          <w:tcPr>
            <w:tcW w:w="2244" w:type="dxa"/>
            <w:tcBorders>
              <w:top w:val="single" w:sz="6" w:space="0" w:color="auto"/>
              <w:left w:val="single" w:sz="6" w:space="0" w:color="auto"/>
              <w:bottom w:val="single" w:sz="6" w:space="0" w:color="auto"/>
              <w:right w:val="single" w:sz="6" w:space="0" w:color="auto"/>
            </w:tcBorders>
          </w:tcPr>
          <w:p w14:paraId="5BCD10B0"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65061803"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5D41065"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385BC59" w14:textId="38F5C61E" w:rsidR="007966A7" w:rsidRPr="003A08F4" w:rsidRDefault="00E44510" w:rsidP="00071EDA">
            <w:pPr>
              <w:pStyle w:val="TableText"/>
              <w:rPr>
                <w:strike/>
              </w:rPr>
            </w:pPr>
            <w:r w:rsidRPr="003A08F4">
              <w:rPr>
                <w:strike/>
              </w:rPr>
              <w:t>HI07</w:t>
            </w:r>
            <w:r w:rsidR="007966A7" w:rsidRPr="003A08F4">
              <w:rPr>
                <w:strike/>
              </w:rPr>
              <w:t>-2=F30</w:t>
            </w:r>
          </w:p>
        </w:tc>
      </w:tr>
      <w:tr w:rsidR="007966A7" w:rsidRPr="007C22F6" w14:paraId="232676B1"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7F13346"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B48CE76"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73254A06" w14:textId="30FA4884"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7895BB1E" w14:textId="4031D274"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23386051"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4D3C4FD"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B38F548" w14:textId="77777777" w:rsidR="007966A7" w:rsidRPr="003A08F4" w:rsidRDefault="007966A7" w:rsidP="00071EDA">
            <w:pPr>
              <w:pStyle w:val="TableText"/>
              <w:rPr>
                <w:strike/>
              </w:rPr>
            </w:pPr>
          </w:p>
        </w:tc>
      </w:tr>
      <w:tr w:rsidR="007966A7" w:rsidRPr="007C22F6" w14:paraId="11F3F1BE"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5A42C3C"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641BBA8"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32C90F46"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665BB1D7"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6C274E5"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D0B75B1"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BAEF4D8" w14:textId="77777777" w:rsidR="007966A7" w:rsidRPr="003A08F4" w:rsidRDefault="007966A7" w:rsidP="00071EDA">
            <w:pPr>
              <w:pStyle w:val="TableText"/>
              <w:rPr>
                <w:strike/>
              </w:rPr>
            </w:pPr>
          </w:p>
        </w:tc>
      </w:tr>
      <w:tr w:rsidR="007966A7" w:rsidRPr="007C22F6" w14:paraId="5A8AB46F"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68DAF62"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48E26A2"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2C6CDB23" w14:textId="1C4C0054" w:rsidR="007966A7" w:rsidRPr="003A08F4" w:rsidRDefault="00E44510" w:rsidP="00071EDA">
            <w:pPr>
              <w:pStyle w:val="TableText"/>
              <w:rPr>
                <w:strike/>
              </w:rPr>
            </w:pPr>
            <w:r w:rsidRPr="003A08F4">
              <w:rPr>
                <w:strike/>
              </w:rPr>
              <w:t>Select the FY15RQTC007N</w:t>
            </w:r>
            <w:r w:rsidR="007966A7" w:rsidRPr="003A08F4">
              <w:rPr>
                <w:strike/>
              </w:rPr>
              <w:t>-12 request message file</w:t>
            </w:r>
          </w:p>
        </w:tc>
        <w:tc>
          <w:tcPr>
            <w:tcW w:w="2244" w:type="dxa"/>
            <w:tcBorders>
              <w:top w:val="single" w:sz="6" w:space="0" w:color="auto"/>
              <w:left w:val="single" w:sz="6" w:space="0" w:color="auto"/>
              <w:bottom w:val="single" w:sz="6" w:space="0" w:color="auto"/>
              <w:right w:val="single" w:sz="6" w:space="0" w:color="auto"/>
            </w:tcBorders>
          </w:tcPr>
          <w:p w14:paraId="671F8FBA"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40D9AD62"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9DD6822"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DF0D0E5" w14:textId="24EBFC46" w:rsidR="007966A7" w:rsidRPr="003A08F4" w:rsidRDefault="00E44510" w:rsidP="00071EDA">
            <w:pPr>
              <w:pStyle w:val="TableText"/>
              <w:rPr>
                <w:strike/>
              </w:rPr>
            </w:pPr>
            <w:r w:rsidRPr="003A08F4">
              <w:rPr>
                <w:strike/>
              </w:rPr>
              <w:t>HI07</w:t>
            </w:r>
            <w:r w:rsidR="007966A7" w:rsidRPr="003A08F4">
              <w:rPr>
                <w:strike/>
              </w:rPr>
              <w:t>-2=F40</w:t>
            </w:r>
          </w:p>
        </w:tc>
      </w:tr>
      <w:tr w:rsidR="007966A7" w:rsidRPr="007C22F6" w14:paraId="0AF22640"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638FEF6"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399E7C7"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625D90E9" w14:textId="50DDEB6C"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3A8D2FC2" w14:textId="6DC5718A"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556DFBA5"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75BBE6E"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5A58BD5" w14:textId="77777777" w:rsidR="007966A7" w:rsidRPr="003A08F4" w:rsidRDefault="007966A7" w:rsidP="00071EDA">
            <w:pPr>
              <w:pStyle w:val="TableText"/>
              <w:rPr>
                <w:strike/>
              </w:rPr>
            </w:pPr>
          </w:p>
        </w:tc>
      </w:tr>
      <w:tr w:rsidR="007966A7" w:rsidRPr="007C22F6" w14:paraId="2847DC83"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6B21DC0"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A2C0093"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051EFF97"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114004D2"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005B245"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594F3EE"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E5EDCC2" w14:textId="77777777" w:rsidR="007966A7" w:rsidRPr="003A08F4" w:rsidRDefault="007966A7" w:rsidP="00071EDA">
            <w:pPr>
              <w:pStyle w:val="TableText"/>
              <w:rPr>
                <w:strike/>
              </w:rPr>
            </w:pPr>
          </w:p>
        </w:tc>
      </w:tr>
      <w:tr w:rsidR="007966A7" w:rsidRPr="007C22F6" w14:paraId="39396C0B"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7E365DA"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9C75B5A"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1008488A" w14:textId="1336B240" w:rsidR="007966A7" w:rsidRPr="003A08F4" w:rsidRDefault="00E44510" w:rsidP="00071EDA">
            <w:pPr>
              <w:pStyle w:val="TableText"/>
              <w:rPr>
                <w:strike/>
              </w:rPr>
            </w:pPr>
            <w:r w:rsidRPr="003A08F4">
              <w:rPr>
                <w:strike/>
              </w:rPr>
              <w:t>Select the FY15RQTC007N</w:t>
            </w:r>
            <w:r w:rsidR="007966A7" w:rsidRPr="003A08F4">
              <w:rPr>
                <w:strike/>
              </w:rPr>
              <w:t>-13 request message file</w:t>
            </w:r>
          </w:p>
        </w:tc>
        <w:tc>
          <w:tcPr>
            <w:tcW w:w="2244" w:type="dxa"/>
            <w:tcBorders>
              <w:top w:val="single" w:sz="6" w:space="0" w:color="auto"/>
              <w:left w:val="single" w:sz="6" w:space="0" w:color="auto"/>
              <w:bottom w:val="single" w:sz="6" w:space="0" w:color="auto"/>
              <w:right w:val="single" w:sz="6" w:space="0" w:color="auto"/>
            </w:tcBorders>
          </w:tcPr>
          <w:p w14:paraId="28D39C7E"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592756C1"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53800CE"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083BEBE" w14:textId="21B0F614" w:rsidR="007966A7" w:rsidRPr="003A08F4" w:rsidRDefault="00E44510" w:rsidP="00071EDA">
            <w:pPr>
              <w:pStyle w:val="TableText"/>
              <w:rPr>
                <w:strike/>
              </w:rPr>
            </w:pPr>
            <w:r w:rsidRPr="003A08F4">
              <w:rPr>
                <w:strike/>
              </w:rPr>
              <w:t>HI07</w:t>
            </w:r>
            <w:r w:rsidR="007966A7" w:rsidRPr="003A08F4">
              <w:rPr>
                <w:strike/>
              </w:rPr>
              <w:t>-2=F50</w:t>
            </w:r>
          </w:p>
        </w:tc>
      </w:tr>
      <w:tr w:rsidR="007966A7" w:rsidRPr="007C22F6" w14:paraId="21D805EF"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AF2C6D9"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EC35F66"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282FD3E7" w14:textId="34A05D69"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4DE10488" w14:textId="4B7E6424"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4C77B769"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7C42777"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B2ABE6C" w14:textId="77777777" w:rsidR="007966A7" w:rsidRPr="003A08F4" w:rsidRDefault="007966A7" w:rsidP="00071EDA">
            <w:pPr>
              <w:pStyle w:val="TableText"/>
              <w:rPr>
                <w:strike/>
              </w:rPr>
            </w:pPr>
          </w:p>
        </w:tc>
      </w:tr>
      <w:tr w:rsidR="007966A7" w:rsidRPr="007C22F6" w14:paraId="4100DE50"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7686D59"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C37F321"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09772650"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3B057F23"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5CEB44C5"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8BA185A"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64505EB" w14:textId="77777777" w:rsidR="007966A7" w:rsidRPr="003A08F4" w:rsidRDefault="007966A7" w:rsidP="00071EDA">
            <w:pPr>
              <w:pStyle w:val="TableText"/>
              <w:rPr>
                <w:strike/>
              </w:rPr>
            </w:pPr>
          </w:p>
        </w:tc>
      </w:tr>
      <w:tr w:rsidR="007966A7" w:rsidRPr="007C22F6" w14:paraId="4A60CAC5"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95D8A03"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48484F4"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1AED8C1D" w14:textId="707CC28E" w:rsidR="007966A7" w:rsidRPr="003A08F4" w:rsidRDefault="00E44510" w:rsidP="00071EDA">
            <w:pPr>
              <w:pStyle w:val="TableText"/>
              <w:rPr>
                <w:strike/>
              </w:rPr>
            </w:pPr>
            <w:r w:rsidRPr="003A08F4">
              <w:rPr>
                <w:strike/>
              </w:rPr>
              <w:t>Select the FY15RQTC007N</w:t>
            </w:r>
            <w:r w:rsidR="007966A7" w:rsidRPr="003A08F4">
              <w:rPr>
                <w:strike/>
              </w:rPr>
              <w:t>-14 request message file</w:t>
            </w:r>
          </w:p>
        </w:tc>
        <w:tc>
          <w:tcPr>
            <w:tcW w:w="2244" w:type="dxa"/>
            <w:tcBorders>
              <w:top w:val="single" w:sz="6" w:space="0" w:color="auto"/>
              <w:left w:val="single" w:sz="6" w:space="0" w:color="auto"/>
              <w:bottom w:val="single" w:sz="6" w:space="0" w:color="auto"/>
              <w:right w:val="single" w:sz="6" w:space="0" w:color="auto"/>
            </w:tcBorders>
          </w:tcPr>
          <w:p w14:paraId="2624F799"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733B71DC"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A8BF77D"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6A245E8" w14:textId="7A3E8E29" w:rsidR="007966A7" w:rsidRPr="003A08F4" w:rsidRDefault="00E44510" w:rsidP="00071EDA">
            <w:pPr>
              <w:pStyle w:val="TableText"/>
              <w:rPr>
                <w:strike/>
              </w:rPr>
            </w:pPr>
            <w:r w:rsidRPr="003A08F4">
              <w:rPr>
                <w:strike/>
              </w:rPr>
              <w:t>HI07</w:t>
            </w:r>
            <w:r w:rsidR="007966A7" w:rsidRPr="003A08F4">
              <w:rPr>
                <w:strike/>
              </w:rPr>
              <w:t>-2=F60</w:t>
            </w:r>
          </w:p>
        </w:tc>
      </w:tr>
      <w:tr w:rsidR="007966A7" w:rsidRPr="007C22F6" w14:paraId="1A15D022"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E4FBA35"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3A790DE"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5E6D7A2D" w14:textId="5A625888"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28F4EEE9" w14:textId="1EE8EBC2"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577E1CF6"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C29EBAD"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F430B51" w14:textId="77777777" w:rsidR="007966A7" w:rsidRPr="003A08F4" w:rsidRDefault="007966A7" w:rsidP="00071EDA">
            <w:pPr>
              <w:pStyle w:val="TableText"/>
              <w:rPr>
                <w:strike/>
              </w:rPr>
            </w:pPr>
          </w:p>
        </w:tc>
      </w:tr>
      <w:tr w:rsidR="007966A7" w:rsidRPr="007C22F6" w14:paraId="449F1445"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1DE7A8C"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F1030AA"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0B27C181"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0F3719E1"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4FE88010"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585CFEA"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985FF47" w14:textId="77777777" w:rsidR="007966A7" w:rsidRPr="003A08F4" w:rsidRDefault="007966A7" w:rsidP="00071EDA">
            <w:pPr>
              <w:pStyle w:val="TableText"/>
              <w:rPr>
                <w:strike/>
              </w:rPr>
            </w:pPr>
          </w:p>
        </w:tc>
      </w:tr>
      <w:tr w:rsidR="007966A7" w:rsidRPr="007C22F6" w14:paraId="0A5F478F"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5D96DDD"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158861D"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5C1DBD4E" w14:textId="14698594" w:rsidR="007966A7" w:rsidRPr="003A08F4" w:rsidRDefault="00E44510" w:rsidP="00071EDA">
            <w:pPr>
              <w:pStyle w:val="TableText"/>
              <w:rPr>
                <w:strike/>
              </w:rPr>
            </w:pPr>
            <w:r w:rsidRPr="003A08F4">
              <w:rPr>
                <w:strike/>
              </w:rPr>
              <w:t>Select the FY15RQTC007N</w:t>
            </w:r>
            <w:r w:rsidR="007966A7" w:rsidRPr="003A08F4">
              <w:rPr>
                <w:strike/>
              </w:rPr>
              <w:t>-15 request message file</w:t>
            </w:r>
          </w:p>
        </w:tc>
        <w:tc>
          <w:tcPr>
            <w:tcW w:w="2244" w:type="dxa"/>
            <w:tcBorders>
              <w:top w:val="single" w:sz="6" w:space="0" w:color="auto"/>
              <w:left w:val="single" w:sz="6" w:space="0" w:color="auto"/>
              <w:bottom w:val="single" w:sz="6" w:space="0" w:color="auto"/>
              <w:right w:val="single" w:sz="6" w:space="0" w:color="auto"/>
            </w:tcBorders>
          </w:tcPr>
          <w:p w14:paraId="7BF45111"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66D7036B"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1AAFEA7"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7F84440" w14:textId="451099DE" w:rsidR="007966A7" w:rsidRPr="003A08F4" w:rsidRDefault="00E44510" w:rsidP="00071EDA">
            <w:pPr>
              <w:pStyle w:val="TableText"/>
              <w:rPr>
                <w:strike/>
              </w:rPr>
            </w:pPr>
            <w:r w:rsidRPr="003A08F4">
              <w:rPr>
                <w:strike/>
              </w:rPr>
              <w:t>HI07</w:t>
            </w:r>
            <w:r w:rsidR="007966A7" w:rsidRPr="003A08F4">
              <w:rPr>
                <w:strike/>
              </w:rPr>
              <w:t>-2=F70</w:t>
            </w:r>
          </w:p>
        </w:tc>
      </w:tr>
      <w:tr w:rsidR="007966A7" w:rsidRPr="007C22F6" w14:paraId="01C90644"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448F99E"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E9CCC81"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605E7436" w14:textId="40AA2062"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229D257E" w14:textId="4AC438EB"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01B41F81"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6294B56"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93C1A48" w14:textId="77777777" w:rsidR="007966A7" w:rsidRPr="003A08F4" w:rsidRDefault="007966A7" w:rsidP="00071EDA">
            <w:pPr>
              <w:pStyle w:val="TableText"/>
              <w:rPr>
                <w:strike/>
              </w:rPr>
            </w:pPr>
          </w:p>
        </w:tc>
      </w:tr>
      <w:tr w:rsidR="007966A7" w:rsidRPr="007C22F6" w14:paraId="15257C88"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8020478"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072380E"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58DD2E00"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383AA9B1"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3D8CB029"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94EEBF6"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3BF18C1" w14:textId="77777777" w:rsidR="007966A7" w:rsidRPr="003A08F4" w:rsidRDefault="007966A7" w:rsidP="00071EDA">
            <w:pPr>
              <w:pStyle w:val="TableText"/>
              <w:rPr>
                <w:strike/>
              </w:rPr>
            </w:pPr>
          </w:p>
        </w:tc>
      </w:tr>
      <w:tr w:rsidR="007966A7" w:rsidRPr="007C22F6" w14:paraId="63D3CCCB"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A272DC5"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C13B988"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0BC15D84" w14:textId="131A3421" w:rsidR="007966A7" w:rsidRPr="003A08F4" w:rsidRDefault="00E44510" w:rsidP="00071EDA">
            <w:pPr>
              <w:pStyle w:val="TableText"/>
              <w:rPr>
                <w:strike/>
              </w:rPr>
            </w:pPr>
            <w:r w:rsidRPr="003A08F4">
              <w:rPr>
                <w:strike/>
              </w:rPr>
              <w:t>Select the FY15RQTC007N</w:t>
            </w:r>
            <w:r w:rsidR="007966A7" w:rsidRPr="003A08F4">
              <w:rPr>
                <w:strike/>
              </w:rPr>
              <w:t>-16 request message file</w:t>
            </w:r>
          </w:p>
        </w:tc>
        <w:tc>
          <w:tcPr>
            <w:tcW w:w="2244" w:type="dxa"/>
            <w:tcBorders>
              <w:top w:val="single" w:sz="6" w:space="0" w:color="auto"/>
              <w:left w:val="single" w:sz="6" w:space="0" w:color="auto"/>
              <w:bottom w:val="single" w:sz="6" w:space="0" w:color="auto"/>
              <w:right w:val="single" w:sz="6" w:space="0" w:color="auto"/>
            </w:tcBorders>
          </w:tcPr>
          <w:p w14:paraId="142D52E5"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29D1C8AD"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00C5223"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3B7F8E2" w14:textId="5D848D7C" w:rsidR="007966A7" w:rsidRPr="003A08F4" w:rsidRDefault="00E44510" w:rsidP="00071EDA">
            <w:pPr>
              <w:pStyle w:val="TableText"/>
              <w:rPr>
                <w:strike/>
              </w:rPr>
            </w:pPr>
            <w:r w:rsidRPr="003A08F4">
              <w:rPr>
                <w:strike/>
              </w:rPr>
              <w:t>HI07</w:t>
            </w:r>
            <w:r w:rsidR="007966A7" w:rsidRPr="003A08F4">
              <w:rPr>
                <w:strike/>
              </w:rPr>
              <w:t>-2=F85</w:t>
            </w:r>
          </w:p>
        </w:tc>
      </w:tr>
      <w:tr w:rsidR="007966A7" w:rsidRPr="007C22F6" w14:paraId="68420F5A"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F6467A7"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9E95EB0"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68E26ACA" w14:textId="798156E1"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5127B3F4" w14:textId="74C02E81"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7B2F790B"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743A04B"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8693C7B" w14:textId="77777777" w:rsidR="007966A7" w:rsidRPr="003A08F4" w:rsidRDefault="007966A7" w:rsidP="00071EDA">
            <w:pPr>
              <w:pStyle w:val="TableText"/>
              <w:rPr>
                <w:strike/>
              </w:rPr>
            </w:pPr>
          </w:p>
        </w:tc>
      </w:tr>
      <w:tr w:rsidR="007966A7" w:rsidRPr="007C22F6" w14:paraId="7ABD3689"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953D346"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FDD0DA1"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4E60B43A"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6EEEEDA2"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5F1F5483"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FFA1EC0"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97A7A93" w14:textId="77777777" w:rsidR="007966A7" w:rsidRPr="003A08F4" w:rsidRDefault="007966A7" w:rsidP="00071EDA">
            <w:pPr>
              <w:pStyle w:val="TableText"/>
              <w:rPr>
                <w:strike/>
              </w:rPr>
            </w:pPr>
          </w:p>
        </w:tc>
      </w:tr>
      <w:tr w:rsidR="007966A7" w:rsidRPr="007C22F6" w14:paraId="3AF62DB3"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7E21D81"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892C1E4"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41253479" w14:textId="3DA1F22A" w:rsidR="007966A7" w:rsidRPr="003A08F4" w:rsidRDefault="007966A7" w:rsidP="00071EDA">
            <w:pPr>
              <w:pStyle w:val="TableText"/>
              <w:rPr>
                <w:strike/>
              </w:rPr>
            </w:pPr>
            <w:r w:rsidRPr="003A08F4">
              <w:rPr>
                <w:strike/>
              </w:rPr>
              <w:t>Select the FY15RQTC0</w:t>
            </w:r>
            <w:r w:rsidR="00E44510" w:rsidRPr="003A08F4">
              <w:rPr>
                <w:strike/>
              </w:rPr>
              <w:t>07N</w:t>
            </w:r>
            <w:r w:rsidRPr="003A08F4">
              <w:rPr>
                <w:strike/>
              </w:rPr>
              <w:t>-17 request message file</w:t>
            </w:r>
          </w:p>
        </w:tc>
        <w:tc>
          <w:tcPr>
            <w:tcW w:w="2244" w:type="dxa"/>
            <w:tcBorders>
              <w:top w:val="single" w:sz="6" w:space="0" w:color="auto"/>
              <w:left w:val="single" w:sz="6" w:space="0" w:color="auto"/>
              <w:bottom w:val="single" w:sz="6" w:space="0" w:color="auto"/>
              <w:right w:val="single" w:sz="6" w:space="0" w:color="auto"/>
            </w:tcBorders>
          </w:tcPr>
          <w:p w14:paraId="4B5AEE55"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7A760DB0"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DF81ED6"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2C3C1FF" w14:textId="7734FE4E" w:rsidR="007966A7" w:rsidRPr="003A08F4" w:rsidRDefault="00E44510" w:rsidP="00071EDA">
            <w:pPr>
              <w:pStyle w:val="TableText"/>
              <w:rPr>
                <w:strike/>
              </w:rPr>
            </w:pPr>
            <w:r w:rsidRPr="003A08F4">
              <w:rPr>
                <w:strike/>
              </w:rPr>
              <w:t>HI07</w:t>
            </w:r>
            <w:r w:rsidR="007966A7" w:rsidRPr="003A08F4">
              <w:rPr>
                <w:strike/>
              </w:rPr>
              <w:t>-2=F86</w:t>
            </w:r>
          </w:p>
        </w:tc>
      </w:tr>
      <w:tr w:rsidR="007966A7" w:rsidRPr="007C22F6" w14:paraId="1E60B6C9"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144129B"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B8A9155"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0DF65F98" w14:textId="1DBA05CB"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3FBE0B7B" w14:textId="48C224C0"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78CB4F89"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AB74384"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3A5E576" w14:textId="77777777" w:rsidR="007966A7" w:rsidRPr="003A08F4" w:rsidRDefault="007966A7" w:rsidP="00071EDA">
            <w:pPr>
              <w:pStyle w:val="TableText"/>
              <w:rPr>
                <w:strike/>
              </w:rPr>
            </w:pPr>
          </w:p>
        </w:tc>
      </w:tr>
      <w:tr w:rsidR="007966A7" w:rsidRPr="007C22F6" w14:paraId="7B22CAF3"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F510B77"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331DB40"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0AB50C61"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5EA8AED1"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08477001"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7A0954E"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68C9AFE" w14:textId="77777777" w:rsidR="007966A7" w:rsidRPr="003A08F4" w:rsidRDefault="007966A7" w:rsidP="00071EDA">
            <w:pPr>
              <w:pStyle w:val="TableText"/>
              <w:rPr>
                <w:strike/>
              </w:rPr>
            </w:pPr>
          </w:p>
        </w:tc>
      </w:tr>
      <w:tr w:rsidR="007966A7" w:rsidRPr="007C22F6" w14:paraId="6626FC76"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0D0D3D4"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65B0FC1"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4E78519B" w14:textId="615772AA" w:rsidR="007966A7" w:rsidRPr="003A08F4" w:rsidRDefault="00E44510" w:rsidP="00071EDA">
            <w:pPr>
              <w:pStyle w:val="TableText"/>
              <w:rPr>
                <w:strike/>
              </w:rPr>
            </w:pPr>
            <w:r w:rsidRPr="003A08F4">
              <w:rPr>
                <w:strike/>
              </w:rPr>
              <w:t>Select the FY15RQTC007N</w:t>
            </w:r>
            <w:r w:rsidR="007966A7" w:rsidRPr="003A08F4">
              <w:rPr>
                <w:strike/>
              </w:rPr>
              <w:t>-18 request message file</w:t>
            </w:r>
          </w:p>
        </w:tc>
        <w:tc>
          <w:tcPr>
            <w:tcW w:w="2244" w:type="dxa"/>
            <w:tcBorders>
              <w:top w:val="single" w:sz="6" w:space="0" w:color="auto"/>
              <w:left w:val="single" w:sz="6" w:space="0" w:color="auto"/>
              <w:bottom w:val="single" w:sz="6" w:space="0" w:color="auto"/>
              <w:right w:val="single" w:sz="6" w:space="0" w:color="auto"/>
            </w:tcBorders>
          </w:tcPr>
          <w:p w14:paraId="78DF7B3A"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30874AB2"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149546C"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5389133" w14:textId="30A7F21D" w:rsidR="007966A7" w:rsidRPr="003A08F4" w:rsidRDefault="00E44510" w:rsidP="00071EDA">
            <w:pPr>
              <w:pStyle w:val="TableText"/>
              <w:rPr>
                <w:strike/>
              </w:rPr>
            </w:pPr>
            <w:r w:rsidRPr="003A08F4">
              <w:rPr>
                <w:strike/>
              </w:rPr>
              <w:t>HI07</w:t>
            </w:r>
            <w:r w:rsidR="007966A7" w:rsidRPr="003A08F4">
              <w:rPr>
                <w:strike/>
              </w:rPr>
              <w:t>-2=F87</w:t>
            </w:r>
          </w:p>
        </w:tc>
      </w:tr>
      <w:tr w:rsidR="007966A7" w:rsidRPr="007C22F6" w14:paraId="7516E6B5"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0B017C8"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E8D101F"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04B06582" w14:textId="75DBF0AC"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7E32EEFC" w14:textId="34BFA168"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030733AF"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656770C"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E21E338" w14:textId="77777777" w:rsidR="007966A7" w:rsidRPr="003A08F4" w:rsidRDefault="007966A7" w:rsidP="00071EDA">
            <w:pPr>
              <w:pStyle w:val="TableText"/>
              <w:rPr>
                <w:strike/>
              </w:rPr>
            </w:pPr>
          </w:p>
        </w:tc>
      </w:tr>
      <w:tr w:rsidR="007966A7" w:rsidRPr="007C22F6" w14:paraId="4EC7C7C7"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A9DA844"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D4CEB94"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6AF6736A"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0BB6A3DF"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78B946F3"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6E3C72B"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B5CB63B" w14:textId="77777777" w:rsidR="007966A7" w:rsidRPr="003A08F4" w:rsidRDefault="007966A7" w:rsidP="00071EDA">
            <w:pPr>
              <w:pStyle w:val="TableText"/>
              <w:rPr>
                <w:strike/>
              </w:rPr>
            </w:pPr>
          </w:p>
        </w:tc>
      </w:tr>
      <w:tr w:rsidR="007966A7" w:rsidRPr="007C22F6" w14:paraId="15A36BAB"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1480F08"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4759BC5"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4EE5A3B1" w14:textId="607A88F9" w:rsidR="007966A7" w:rsidRPr="003A08F4" w:rsidRDefault="00E44510" w:rsidP="00071EDA">
            <w:pPr>
              <w:pStyle w:val="TableText"/>
              <w:rPr>
                <w:strike/>
              </w:rPr>
            </w:pPr>
            <w:r w:rsidRPr="003A08F4">
              <w:rPr>
                <w:strike/>
              </w:rPr>
              <w:t>Select the FY15RQTC007N</w:t>
            </w:r>
            <w:r w:rsidR="007966A7" w:rsidRPr="003A08F4">
              <w:rPr>
                <w:strike/>
              </w:rPr>
              <w:t>-19 request message file</w:t>
            </w:r>
          </w:p>
        </w:tc>
        <w:tc>
          <w:tcPr>
            <w:tcW w:w="2244" w:type="dxa"/>
            <w:tcBorders>
              <w:top w:val="single" w:sz="6" w:space="0" w:color="auto"/>
              <w:left w:val="single" w:sz="6" w:space="0" w:color="auto"/>
              <w:bottom w:val="single" w:sz="6" w:space="0" w:color="auto"/>
              <w:right w:val="single" w:sz="6" w:space="0" w:color="auto"/>
            </w:tcBorders>
          </w:tcPr>
          <w:p w14:paraId="5AC58FF2"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68301E2A"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90216A3"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02B3BD8" w14:textId="740B13A7" w:rsidR="007966A7" w:rsidRPr="003A08F4" w:rsidRDefault="00E44510" w:rsidP="00071EDA">
            <w:pPr>
              <w:pStyle w:val="TableText"/>
              <w:rPr>
                <w:strike/>
              </w:rPr>
            </w:pPr>
            <w:r w:rsidRPr="003A08F4">
              <w:rPr>
                <w:strike/>
              </w:rPr>
              <w:t>HI07</w:t>
            </w:r>
            <w:r w:rsidR="007966A7" w:rsidRPr="003A08F4">
              <w:rPr>
                <w:strike/>
              </w:rPr>
              <w:t>-2=F88</w:t>
            </w:r>
          </w:p>
        </w:tc>
      </w:tr>
      <w:tr w:rsidR="007966A7" w:rsidRPr="007C22F6" w14:paraId="1CA29C62"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9663A51"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1D80A4E"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781005F5" w14:textId="2CFB2754"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19C18DFA" w14:textId="0CDE474C"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317080F8"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4107911"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7016C40" w14:textId="77777777" w:rsidR="007966A7" w:rsidRPr="003A08F4" w:rsidRDefault="007966A7" w:rsidP="00071EDA">
            <w:pPr>
              <w:pStyle w:val="TableText"/>
              <w:rPr>
                <w:strike/>
              </w:rPr>
            </w:pPr>
          </w:p>
        </w:tc>
      </w:tr>
      <w:tr w:rsidR="007966A7" w:rsidRPr="007C22F6" w14:paraId="7618B257"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55619DE"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32B3150"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5B0FB7D5"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050C4445"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42A3AF08"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C7EA6F1"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1D727A5" w14:textId="77777777" w:rsidR="007966A7" w:rsidRPr="003A08F4" w:rsidRDefault="007966A7" w:rsidP="00071EDA">
            <w:pPr>
              <w:pStyle w:val="TableText"/>
              <w:rPr>
                <w:strike/>
              </w:rPr>
            </w:pPr>
          </w:p>
        </w:tc>
      </w:tr>
      <w:tr w:rsidR="007966A7" w:rsidRPr="007C22F6" w14:paraId="572ACE0B"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C7EA5CC"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1AB560F"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751133D8" w14:textId="2D3C9A3C" w:rsidR="007966A7" w:rsidRPr="003A08F4" w:rsidRDefault="00E44510" w:rsidP="00071EDA">
            <w:pPr>
              <w:pStyle w:val="TableText"/>
              <w:rPr>
                <w:strike/>
              </w:rPr>
            </w:pPr>
            <w:r w:rsidRPr="003A08F4">
              <w:rPr>
                <w:strike/>
              </w:rPr>
              <w:t>Select the FY15RQTC007N</w:t>
            </w:r>
            <w:r w:rsidR="007966A7" w:rsidRPr="003A08F4">
              <w:rPr>
                <w:strike/>
              </w:rPr>
              <w:t>-20 request message file</w:t>
            </w:r>
          </w:p>
        </w:tc>
        <w:tc>
          <w:tcPr>
            <w:tcW w:w="2244" w:type="dxa"/>
            <w:tcBorders>
              <w:top w:val="single" w:sz="6" w:space="0" w:color="auto"/>
              <w:left w:val="single" w:sz="6" w:space="0" w:color="auto"/>
              <w:bottom w:val="single" w:sz="6" w:space="0" w:color="auto"/>
              <w:right w:val="single" w:sz="6" w:space="0" w:color="auto"/>
            </w:tcBorders>
          </w:tcPr>
          <w:p w14:paraId="2FFEE0BA"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600011C4"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DB67001"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AF3D477" w14:textId="7A5973B0" w:rsidR="007966A7" w:rsidRPr="003A08F4" w:rsidRDefault="00E44510" w:rsidP="00071EDA">
            <w:pPr>
              <w:pStyle w:val="TableText"/>
              <w:rPr>
                <w:strike/>
              </w:rPr>
            </w:pPr>
            <w:r w:rsidRPr="003A08F4">
              <w:rPr>
                <w:strike/>
              </w:rPr>
              <w:t>HI07</w:t>
            </w:r>
            <w:r w:rsidR="007966A7" w:rsidRPr="003A08F4">
              <w:rPr>
                <w:strike/>
              </w:rPr>
              <w:t>-2=F89</w:t>
            </w:r>
          </w:p>
        </w:tc>
      </w:tr>
      <w:tr w:rsidR="007966A7" w:rsidRPr="007C22F6" w14:paraId="7C2E0A2A"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02F5CA8"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40258A5"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790F93F2" w14:textId="3736349E"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65AB9B3B" w14:textId="0CA2BCFC"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036F0B11"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6083C7A"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5050218" w14:textId="77777777" w:rsidR="007966A7" w:rsidRPr="003A08F4" w:rsidRDefault="007966A7" w:rsidP="00071EDA">
            <w:pPr>
              <w:pStyle w:val="TableText"/>
              <w:rPr>
                <w:strike/>
              </w:rPr>
            </w:pPr>
          </w:p>
        </w:tc>
      </w:tr>
      <w:tr w:rsidR="007966A7" w:rsidRPr="007C22F6" w14:paraId="17E92D50"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D48D6FC"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E6C406A"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59EFE531"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63387BF7"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08F8938B"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340E2AF"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B452D57" w14:textId="77777777" w:rsidR="007966A7" w:rsidRPr="003A08F4" w:rsidRDefault="007966A7" w:rsidP="00071EDA">
            <w:pPr>
              <w:pStyle w:val="TableText"/>
              <w:rPr>
                <w:strike/>
              </w:rPr>
            </w:pPr>
          </w:p>
        </w:tc>
      </w:tr>
      <w:tr w:rsidR="007966A7" w:rsidRPr="007C22F6" w14:paraId="5B0EA4F5"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77C0D35" w14:textId="77777777" w:rsidR="007966A7" w:rsidRPr="003A08F4" w:rsidRDefault="007966A7" w:rsidP="00071EDA">
            <w:pPr>
              <w:pStyle w:val="TableText"/>
              <w:rPr>
                <w:strike/>
              </w:rPr>
            </w:pPr>
            <w:r w:rsidRPr="003A08F4">
              <w:rPr>
                <w:strike/>
              </w:rPr>
              <w:t>FS-EP010-012</w:t>
            </w:r>
          </w:p>
        </w:tc>
        <w:tc>
          <w:tcPr>
            <w:tcW w:w="898" w:type="dxa"/>
            <w:tcBorders>
              <w:top w:val="single" w:sz="6" w:space="0" w:color="auto"/>
              <w:left w:val="single" w:sz="6" w:space="0" w:color="auto"/>
              <w:bottom w:val="single" w:sz="6" w:space="0" w:color="auto"/>
              <w:right w:val="single" w:sz="6" w:space="0" w:color="auto"/>
            </w:tcBorders>
          </w:tcPr>
          <w:p w14:paraId="1D139E78" w14:textId="77777777" w:rsidR="007966A7" w:rsidRPr="003A08F4" w:rsidRDefault="007966A7" w:rsidP="007966A7">
            <w:pPr>
              <w:pStyle w:val="TableText"/>
              <w:numPr>
                <w:ilvl w:val="0"/>
                <w:numId w:val="213"/>
              </w:numPr>
              <w:rPr>
                <w:strike/>
              </w:rPr>
            </w:pPr>
          </w:p>
        </w:tc>
        <w:tc>
          <w:tcPr>
            <w:tcW w:w="4488" w:type="dxa"/>
            <w:tcBorders>
              <w:top w:val="single" w:sz="6" w:space="0" w:color="auto"/>
              <w:left w:val="single" w:sz="6" w:space="0" w:color="auto"/>
              <w:bottom w:val="single" w:sz="6" w:space="0" w:color="auto"/>
              <w:right w:val="single" w:sz="6" w:space="0" w:color="auto"/>
            </w:tcBorders>
          </w:tcPr>
          <w:p w14:paraId="14B330DF" w14:textId="77777777" w:rsidR="007966A7" w:rsidRPr="003A08F4" w:rsidRDefault="007966A7" w:rsidP="00071EDA">
            <w:pPr>
              <w:pStyle w:val="TableText"/>
              <w:rPr>
                <w:strike/>
              </w:rPr>
            </w:pPr>
            <w:r w:rsidRPr="003A08F4">
              <w:rPr>
                <w:strike/>
              </w:rPr>
              <w:t>Verify each request is in the queue.</w:t>
            </w:r>
          </w:p>
        </w:tc>
        <w:tc>
          <w:tcPr>
            <w:tcW w:w="2244" w:type="dxa"/>
            <w:tcBorders>
              <w:top w:val="single" w:sz="6" w:space="0" w:color="auto"/>
              <w:left w:val="single" w:sz="6" w:space="0" w:color="auto"/>
              <w:bottom w:val="single" w:sz="6" w:space="0" w:color="auto"/>
              <w:right w:val="single" w:sz="6" w:space="0" w:color="auto"/>
            </w:tcBorders>
          </w:tcPr>
          <w:p w14:paraId="3966953B" w14:textId="77777777" w:rsidR="007966A7" w:rsidRPr="003A08F4" w:rsidRDefault="007966A7" w:rsidP="00071EDA">
            <w:pPr>
              <w:pStyle w:val="TableText"/>
              <w:rPr>
                <w:strike/>
              </w:rPr>
            </w:pPr>
            <w:r w:rsidRPr="003A08F4">
              <w:rPr>
                <w:strike/>
              </w:rPr>
              <w:t>Each request is in the queue</w:t>
            </w:r>
          </w:p>
        </w:tc>
        <w:tc>
          <w:tcPr>
            <w:tcW w:w="2244" w:type="dxa"/>
            <w:tcBorders>
              <w:top w:val="single" w:sz="6" w:space="0" w:color="auto"/>
              <w:left w:val="single" w:sz="6" w:space="0" w:color="auto"/>
              <w:bottom w:val="single" w:sz="6" w:space="0" w:color="auto"/>
              <w:right w:val="single" w:sz="6" w:space="0" w:color="auto"/>
            </w:tcBorders>
          </w:tcPr>
          <w:p w14:paraId="2F77D772"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390F02E"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A5ADE4B" w14:textId="77777777" w:rsidR="007966A7" w:rsidRPr="003A08F4" w:rsidRDefault="007966A7" w:rsidP="00071EDA">
            <w:pPr>
              <w:pStyle w:val="TableText"/>
              <w:rPr>
                <w:strike/>
              </w:rPr>
            </w:pPr>
          </w:p>
        </w:tc>
      </w:tr>
    </w:tbl>
    <w:p w14:paraId="5BDB304E" w14:textId="77777777" w:rsidR="007966A7" w:rsidRDefault="007966A7" w:rsidP="007966A7">
      <w:pPr>
        <w:pStyle w:val="Caption"/>
      </w:pPr>
    </w:p>
    <w:p w14:paraId="4CE1A2D8" w14:textId="49D7C5A6" w:rsidR="007966A7" w:rsidRPr="003A08F4" w:rsidRDefault="007966A7" w:rsidP="007966A7">
      <w:pPr>
        <w:pStyle w:val="Caption"/>
        <w:rPr>
          <w:strike/>
        </w:rPr>
      </w:pPr>
      <w:bookmarkStart w:id="122" w:name="_Toc456362989"/>
      <w:r w:rsidRPr="003A08F4">
        <w:rPr>
          <w:strike/>
        </w:rPr>
        <w:t xml:space="preserve">Table </w:t>
      </w:r>
      <w:r w:rsidRPr="003A08F4">
        <w:rPr>
          <w:strike/>
        </w:rPr>
        <w:fldChar w:fldCharType="begin"/>
      </w:r>
      <w:r w:rsidRPr="003A08F4">
        <w:rPr>
          <w:strike/>
        </w:rPr>
        <w:instrText xml:space="preserve"> SEQ Table \* ARABIC </w:instrText>
      </w:r>
      <w:r w:rsidRPr="003A08F4">
        <w:rPr>
          <w:strike/>
        </w:rPr>
        <w:fldChar w:fldCharType="separate"/>
      </w:r>
      <w:r w:rsidR="00D16F8F" w:rsidRPr="003A08F4">
        <w:rPr>
          <w:strike/>
          <w:noProof/>
        </w:rPr>
        <w:t>33</w:t>
      </w:r>
      <w:r w:rsidRPr="003A08F4">
        <w:rPr>
          <w:strike/>
          <w:noProof/>
        </w:rPr>
        <w:fldChar w:fldCharType="end"/>
      </w:r>
      <w:r w:rsidRPr="003A08F4">
        <w:rPr>
          <w:strike/>
        </w:rPr>
        <w:t xml:space="preserve"> – TC-007</w:t>
      </w:r>
      <w:r w:rsidR="00C46B57" w:rsidRPr="003A08F4">
        <w:rPr>
          <w:strike/>
        </w:rPr>
        <w:t>O</w:t>
      </w:r>
      <w:r w:rsidRPr="003A08F4">
        <w:rPr>
          <w:strike/>
        </w:rPr>
        <w:t>: Queues GUI – M</w:t>
      </w:r>
      <w:r w:rsidR="00E44510" w:rsidRPr="003A08F4">
        <w:rPr>
          <w:strike/>
        </w:rPr>
        <w:t>ental Health Queue – E Loop HI08</w:t>
      </w:r>
      <w:r w:rsidRPr="003A08F4">
        <w:rPr>
          <w:strike/>
        </w:rPr>
        <w:t>-2 Segment</w:t>
      </w:r>
      <w:bookmarkEnd w:id="122"/>
    </w:p>
    <w:tbl>
      <w:tblPr>
        <w:tblW w:w="146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944"/>
        <w:gridCol w:w="898"/>
        <w:gridCol w:w="4488"/>
        <w:gridCol w:w="2244"/>
        <w:gridCol w:w="2244"/>
        <w:gridCol w:w="561"/>
        <w:gridCol w:w="2244"/>
      </w:tblGrid>
      <w:tr w:rsidR="007966A7" w:rsidRPr="007C22F6" w14:paraId="7E8215C0" w14:textId="77777777" w:rsidTr="00071EDA">
        <w:trPr>
          <w:cantSplit/>
          <w:tblHeader/>
        </w:trPr>
        <w:tc>
          <w:tcPr>
            <w:tcW w:w="1944" w:type="dxa"/>
            <w:tcBorders>
              <w:top w:val="single" w:sz="12" w:space="0" w:color="auto"/>
              <w:bottom w:val="single" w:sz="6" w:space="0" w:color="auto"/>
            </w:tcBorders>
            <w:shd w:val="clear" w:color="auto" w:fill="D9D9D9" w:themeFill="background1" w:themeFillShade="D9"/>
            <w:vAlign w:val="center"/>
          </w:tcPr>
          <w:p w14:paraId="07311981" w14:textId="77777777" w:rsidR="007966A7" w:rsidRPr="003A08F4" w:rsidRDefault="007966A7" w:rsidP="00071EDA">
            <w:pPr>
              <w:pStyle w:val="TableHeading"/>
              <w:rPr>
                <w:strike/>
              </w:rPr>
            </w:pPr>
            <w:proofErr w:type="spellStart"/>
            <w:r w:rsidRPr="003A08F4">
              <w:rPr>
                <w:strike/>
              </w:rPr>
              <w:t>Req</w:t>
            </w:r>
            <w:proofErr w:type="spellEnd"/>
            <w:r w:rsidRPr="003A08F4">
              <w:rPr>
                <w:strike/>
              </w:rPr>
              <w:t xml:space="preserve"> # Trace</w:t>
            </w:r>
          </w:p>
        </w:tc>
        <w:tc>
          <w:tcPr>
            <w:tcW w:w="898" w:type="dxa"/>
            <w:tcBorders>
              <w:top w:val="single" w:sz="12" w:space="0" w:color="auto"/>
              <w:bottom w:val="single" w:sz="6" w:space="0" w:color="auto"/>
            </w:tcBorders>
            <w:shd w:val="clear" w:color="auto" w:fill="D9D9D9" w:themeFill="background1" w:themeFillShade="D9"/>
            <w:vAlign w:val="center"/>
          </w:tcPr>
          <w:p w14:paraId="01AC25F6" w14:textId="77777777" w:rsidR="007966A7" w:rsidRPr="003A08F4" w:rsidRDefault="007966A7" w:rsidP="00071EDA">
            <w:pPr>
              <w:pStyle w:val="TableHeading"/>
              <w:rPr>
                <w:strike/>
              </w:rPr>
            </w:pPr>
            <w:r w:rsidRPr="003A08F4">
              <w:rPr>
                <w:strike/>
              </w:rPr>
              <w:t>Test Step</w:t>
            </w:r>
          </w:p>
        </w:tc>
        <w:tc>
          <w:tcPr>
            <w:tcW w:w="4488" w:type="dxa"/>
            <w:tcBorders>
              <w:top w:val="single" w:sz="12" w:space="0" w:color="auto"/>
              <w:bottom w:val="single" w:sz="6" w:space="0" w:color="auto"/>
            </w:tcBorders>
            <w:shd w:val="clear" w:color="auto" w:fill="D9D9D9" w:themeFill="background1" w:themeFillShade="D9"/>
            <w:vAlign w:val="center"/>
          </w:tcPr>
          <w:p w14:paraId="4438F568" w14:textId="77777777" w:rsidR="007966A7" w:rsidRPr="003A08F4" w:rsidRDefault="007966A7" w:rsidP="00071EDA">
            <w:pPr>
              <w:pStyle w:val="TableHeading"/>
              <w:rPr>
                <w:strike/>
              </w:rPr>
            </w:pPr>
            <w:r w:rsidRPr="003A08F4">
              <w:rPr>
                <w:strike/>
              </w:rPr>
              <w:t>Operator Action</w:t>
            </w:r>
          </w:p>
        </w:tc>
        <w:tc>
          <w:tcPr>
            <w:tcW w:w="2244" w:type="dxa"/>
            <w:tcBorders>
              <w:top w:val="single" w:sz="12" w:space="0" w:color="auto"/>
              <w:bottom w:val="single" w:sz="6" w:space="0" w:color="auto"/>
            </w:tcBorders>
            <w:shd w:val="clear" w:color="auto" w:fill="D9D9D9" w:themeFill="background1" w:themeFillShade="D9"/>
            <w:vAlign w:val="center"/>
          </w:tcPr>
          <w:p w14:paraId="582B629C" w14:textId="77777777" w:rsidR="007966A7" w:rsidRPr="003A08F4" w:rsidRDefault="007966A7" w:rsidP="00071EDA">
            <w:pPr>
              <w:pStyle w:val="TableHeading"/>
              <w:rPr>
                <w:strike/>
              </w:rPr>
            </w:pPr>
            <w:r w:rsidRPr="003A08F4">
              <w:rPr>
                <w:strike/>
              </w:rPr>
              <w:t>Expected Results</w:t>
            </w:r>
          </w:p>
        </w:tc>
        <w:tc>
          <w:tcPr>
            <w:tcW w:w="2244" w:type="dxa"/>
            <w:tcBorders>
              <w:top w:val="single" w:sz="12" w:space="0" w:color="auto"/>
              <w:bottom w:val="single" w:sz="6" w:space="0" w:color="auto"/>
            </w:tcBorders>
            <w:shd w:val="clear" w:color="auto" w:fill="D9D9D9" w:themeFill="background1" w:themeFillShade="D9"/>
            <w:vAlign w:val="center"/>
          </w:tcPr>
          <w:p w14:paraId="1372E4A0" w14:textId="77777777" w:rsidR="007966A7" w:rsidRPr="003A08F4" w:rsidRDefault="007966A7" w:rsidP="00071EDA">
            <w:pPr>
              <w:pStyle w:val="TableHeading"/>
              <w:rPr>
                <w:strike/>
              </w:rPr>
            </w:pPr>
            <w:r w:rsidRPr="003A08F4">
              <w:rPr>
                <w:strike/>
              </w:rPr>
              <w:t>Actual Results</w:t>
            </w:r>
          </w:p>
        </w:tc>
        <w:tc>
          <w:tcPr>
            <w:tcW w:w="561" w:type="dxa"/>
            <w:tcBorders>
              <w:top w:val="single" w:sz="12" w:space="0" w:color="auto"/>
              <w:bottom w:val="single" w:sz="6" w:space="0" w:color="auto"/>
            </w:tcBorders>
            <w:shd w:val="clear" w:color="auto" w:fill="D9D9D9" w:themeFill="background1" w:themeFillShade="D9"/>
            <w:vAlign w:val="center"/>
          </w:tcPr>
          <w:p w14:paraId="39B97B75" w14:textId="77777777" w:rsidR="007966A7" w:rsidRPr="003A08F4" w:rsidRDefault="007966A7" w:rsidP="00071EDA">
            <w:pPr>
              <w:pStyle w:val="TableHeading"/>
              <w:rPr>
                <w:strike/>
              </w:rPr>
            </w:pPr>
            <w:r w:rsidRPr="003A08F4">
              <w:rPr>
                <w:strike/>
              </w:rPr>
              <w:t>P/F</w:t>
            </w:r>
          </w:p>
        </w:tc>
        <w:tc>
          <w:tcPr>
            <w:tcW w:w="2244" w:type="dxa"/>
            <w:tcBorders>
              <w:top w:val="single" w:sz="12" w:space="0" w:color="auto"/>
              <w:bottom w:val="single" w:sz="6" w:space="0" w:color="auto"/>
            </w:tcBorders>
            <w:shd w:val="clear" w:color="auto" w:fill="D9D9D9" w:themeFill="background1" w:themeFillShade="D9"/>
            <w:vAlign w:val="center"/>
          </w:tcPr>
          <w:p w14:paraId="1BC20D39" w14:textId="77777777" w:rsidR="007966A7" w:rsidRPr="003A08F4" w:rsidRDefault="007966A7" w:rsidP="00071EDA">
            <w:pPr>
              <w:pStyle w:val="TableHeading"/>
              <w:rPr>
                <w:strike/>
              </w:rPr>
            </w:pPr>
            <w:r w:rsidRPr="003A08F4">
              <w:rPr>
                <w:strike/>
              </w:rPr>
              <w:t>Note / Comments</w:t>
            </w:r>
          </w:p>
        </w:tc>
      </w:tr>
      <w:tr w:rsidR="007966A7" w:rsidRPr="007C22F6" w14:paraId="10E59ECF"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F8962FB"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4A71751"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093659FE" w14:textId="7E8078FA" w:rsidR="007966A7" w:rsidRPr="003A08F4" w:rsidRDefault="007966A7">
            <w:pPr>
              <w:pStyle w:val="TableText"/>
              <w:rPr>
                <w:strike/>
              </w:rPr>
            </w:pPr>
            <w:r w:rsidRPr="003A08F4">
              <w:rPr>
                <w:strike/>
              </w:rPr>
              <w:t>Select the FY15RQTC007</w:t>
            </w:r>
            <w:r w:rsidR="00E44510" w:rsidRPr="003A08F4">
              <w:rPr>
                <w:strike/>
              </w:rPr>
              <w:t>O</w:t>
            </w:r>
            <w:r w:rsidRPr="003A08F4">
              <w:rPr>
                <w:strike/>
              </w:rPr>
              <w:t>-01 request message file</w:t>
            </w:r>
          </w:p>
        </w:tc>
        <w:tc>
          <w:tcPr>
            <w:tcW w:w="2244" w:type="dxa"/>
            <w:tcBorders>
              <w:top w:val="single" w:sz="6" w:space="0" w:color="auto"/>
              <w:left w:val="single" w:sz="6" w:space="0" w:color="auto"/>
              <w:bottom w:val="single" w:sz="6" w:space="0" w:color="auto"/>
              <w:right w:val="single" w:sz="6" w:space="0" w:color="auto"/>
            </w:tcBorders>
          </w:tcPr>
          <w:p w14:paraId="05271768"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47B991C0"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5194998"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62913B4" w14:textId="0E15BFC8" w:rsidR="007966A7" w:rsidRPr="003A08F4" w:rsidRDefault="00A020F4" w:rsidP="00071EDA">
            <w:pPr>
              <w:pStyle w:val="TableText"/>
              <w:rPr>
                <w:strike/>
              </w:rPr>
            </w:pPr>
            <w:r w:rsidRPr="003A08F4">
              <w:rPr>
                <w:strike/>
              </w:rPr>
              <w:t>HI08</w:t>
            </w:r>
            <w:r w:rsidR="007966A7" w:rsidRPr="003A08F4">
              <w:rPr>
                <w:strike/>
              </w:rPr>
              <w:t>-2=F01</w:t>
            </w:r>
          </w:p>
        </w:tc>
      </w:tr>
      <w:tr w:rsidR="007966A7" w:rsidRPr="007C22F6" w14:paraId="72592186"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40A2A70"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50AF038"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2FAE4C8B" w14:textId="4D373F04"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4CBB2CD0" w14:textId="5B54915F"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43B309DE"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68E6F7A"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1576F63" w14:textId="77777777" w:rsidR="007966A7" w:rsidRPr="003A08F4" w:rsidRDefault="007966A7" w:rsidP="00071EDA">
            <w:pPr>
              <w:pStyle w:val="TableText"/>
              <w:rPr>
                <w:strike/>
              </w:rPr>
            </w:pPr>
          </w:p>
        </w:tc>
      </w:tr>
      <w:tr w:rsidR="007966A7" w:rsidRPr="007C22F6" w14:paraId="62C96116"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067F57C"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F416DCB"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5C1DACC2"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7979682A"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419DFD5B"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50D6DB0"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F35ECC7" w14:textId="77777777" w:rsidR="007966A7" w:rsidRPr="003A08F4" w:rsidRDefault="007966A7" w:rsidP="00071EDA">
            <w:pPr>
              <w:pStyle w:val="TableText"/>
              <w:rPr>
                <w:strike/>
              </w:rPr>
            </w:pPr>
          </w:p>
        </w:tc>
      </w:tr>
      <w:tr w:rsidR="007966A7" w:rsidRPr="007C22F6" w14:paraId="6B893F8C"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29E7E2E"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55B87D8"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53776134" w14:textId="60D3E09D" w:rsidR="007966A7" w:rsidRPr="003A08F4" w:rsidRDefault="00E44510" w:rsidP="00071EDA">
            <w:pPr>
              <w:pStyle w:val="TableText"/>
              <w:rPr>
                <w:strike/>
              </w:rPr>
            </w:pPr>
            <w:r w:rsidRPr="003A08F4">
              <w:rPr>
                <w:strike/>
              </w:rPr>
              <w:t>Select the FY15RQTC007O</w:t>
            </w:r>
            <w:r w:rsidR="007966A7" w:rsidRPr="003A08F4">
              <w:rPr>
                <w:strike/>
              </w:rPr>
              <w:t>-02 request message file</w:t>
            </w:r>
          </w:p>
        </w:tc>
        <w:tc>
          <w:tcPr>
            <w:tcW w:w="2244" w:type="dxa"/>
            <w:tcBorders>
              <w:top w:val="single" w:sz="6" w:space="0" w:color="auto"/>
              <w:left w:val="single" w:sz="6" w:space="0" w:color="auto"/>
              <w:bottom w:val="single" w:sz="6" w:space="0" w:color="auto"/>
              <w:right w:val="single" w:sz="6" w:space="0" w:color="auto"/>
            </w:tcBorders>
          </w:tcPr>
          <w:p w14:paraId="25D8EBEC"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0DDF8305"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2B218D4"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56F57D5" w14:textId="51A3065A" w:rsidR="007966A7" w:rsidRPr="003A08F4" w:rsidRDefault="00A020F4" w:rsidP="00071EDA">
            <w:pPr>
              <w:pStyle w:val="TableText"/>
              <w:rPr>
                <w:strike/>
              </w:rPr>
            </w:pPr>
            <w:r w:rsidRPr="003A08F4">
              <w:rPr>
                <w:strike/>
              </w:rPr>
              <w:t>HI08</w:t>
            </w:r>
            <w:r w:rsidR="007966A7" w:rsidRPr="003A08F4">
              <w:rPr>
                <w:strike/>
              </w:rPr>
              <w:t>-2=F02</w:t>
            </w:r>
          </w:p>
        </w:tc>
      </w:tr>
      <w:tr w:rsidR="007966A7" w:rsidRPr="007C22F6" w14:paraId="2C09A81A"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B57CE68"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29618AA"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133D0408" w14:textId="4D463E41"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26D06B51" w14:textId="171F9783"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24B1D60C"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56D591C"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F005D56" w14:textId="77777777" w:rsidR="007966A7" w:rsidRPr="003A08F4" w:rsidRDefault="007966A7" w:rsidP="00071EDA">
            <w:pPr>
              <w:pStyle w:val="TableText"/>
              <w:rPr>
                <w:strike/>
              </w:rPr>
            </w:pPr>
          </w:p>
        </w:tc>
      </w:tr>
      <w:tr w:rsidR="007966A7" w:rsidRPr="007C22F6" w14:paraId="050DA08D"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982AA97"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4D71EB8"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7BC27E10"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6F6B2A84"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7D4AE9C8"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DF7AA26"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1473D75" w14:textId="77777777" w:rsidR="007966A7" w:rsidRPr="003A08F4" w:rsidRDefault="007966A7" w:rsidP="00071EDA">
            <w:pPr>
              <w:pStyle w:val="TableText"/>
              <w:rPr>
                <w:strike/>
              </w:rPr>
            </w:pPr>
          </w:p>
        </w:tc>
      </w:tr>
      <w:tr w:rsidR="007966A7" w:rsidRPr="007C22F6" w14:paraId="116BAF8F"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6D4FC0A"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3D5FC06"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23325DB4" w14:textId="1530A283" w:rsidR="007966A7" w:rsidRPr="003A08F4" w:rsidRDefault="00E44510" w:rsidP="00071EDA">
            <w:pPr>
              <w:pStyle w:val="TableText"/>
              <w:rPr>
                <w:strike/>
              </w:rPr>
            </w:pPr>
            <w:r w:rsidRPr="003A08F4">
              <w:rPr>
                <w:strike/>
              </w:rPr>
              <w:t>Select the FY15RQTC007O</w:t>
            </w:r>
            <w:r w:rsidR="007966A7" w:rsidRPr="003A08F4">
              <w:rPr>
                <w:strike/>
              </w:rPr>
              <w:t>-03 request message file</w:t>
            </w:r>
          </w:p>
        </w:tc>
        <w:tc>
          <w:tcPr>
            <w:tcW w:w="2244" w:type="dxa"/>
            <w:tcBorders>
              <w:top w:val="single" w:sz="6" w:space="0" w:color="auto"/>
              <w:left w:val="single" w:sz="6" w:space="0" w:color="auto"/>
              <w:bottom w:val="single" w:sz="6" w:space="0" w:color="auto"/>
              <w:right w:val="single" w:sz="6" w:space="0" w:color="auto"/>
            </w:tcBorders>
          </w:tcPr>
          <w:p w14:paraId="5E418EF7"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14168C00"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0058F8D"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060ECDD" w14:textId="39ACE236" w:rsidR="007966A7" w:rsidRPr="003A08F4" w:rsidRDefault="00A020F4" w:rsidP="00071EDA">
            <w:pPr>
              <w:pStyle w:val="TableText"/>
              <w:rPr>
                <w:strike/>
              </w:rPr>
            </w:pPr>
            <w:r w:rsidRPr="003A08F4">
              <w:rPr>
                <w:strike/>
              </w:rPr>
              <w:t>HI08</w:t>
            </w:r>
            <w:r w:rsidR="007966A7" w:rsidRPr="003A08F4">
              <w:rPr>
                <w:strike/>
              </w:rPr>
              <w:t>-2=F03</w:t>
            </w:r>
          </w:p>
        </w:tc>
      </w:tr>
      <w:tr w:rsidR="007966A7" w:rsidRPr="007C22F6" w14:paraId="7A57EB49"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B3AA92F"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4795EAB"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7F31A3DA" w14:textId="6910472D"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2E67EB51" w14:textId="59F4208F"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63BB457C"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26595B1"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E2C7381" w14:textId="77777777" w:rsidR="007966A7" w:rsidRPr="003A08F4" w:rsidRDefault="007966A7" w:rsidP="00071EDA">
            <w:pPr>
              <w:pStyle w:val="TableText"/>
              <w:rPr>
                <w:strike/>
              </w:rPr>
            </w:pPr>
          </w:p>
        </w:tc>
      </w:tr>
      <w:tr w:rsidR="007966A7" w:rsidRPr="007C22F6" w14:paraId="0EE424E3"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9EA3E0B"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A5ADC79"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1AC8FBCE"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2B70CC41"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215898DB"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EECC8B9"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CDD3FC4" w14:textId="77777777" w:rsidR="007966A7" w:rsidRPr="003A08F4" w:rsidRDefault="007966A7" w:rsidP="00071EDA">
            <w:pPr>
              <w:pStyle w:val="TableText"/>
              <w:rPr>
                <w:strike/>
              </w:rPr>
            </w:pPr>
          </w:p>
        </w:tc>
      </w:tr>
      <w:tr w:rsidR="007966A7" w:rsidRPr="007C22F6" w14:paraId="161AEBB1"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167D468"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74C7F9B"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7CC857BD" w14:textId="364427D1" w:rsidR="007966A7" w:rsidRPr="003A08F4" w:rsidRDefault="00E44510" w:rsidP="00071EDA">
            <w:pPr>
              <w:pStyle w:val="TableText"/>
              <w:rPr>
                <w:strike/>
              </w:rPr>
            </w:pPr>
            <w:r w:rsidRPr="003A08F4">
              <w:rPr>
                <w:strike/>
              </w:rPr>
              <w:t>Select the FY15RQTC007O</w:t>
            </w:r>
            <w:r w:rsidR="007966A7" w:rsidRPr="003A08F4">
              <w:rPr>
                <w:strike/>
              </w:rPr>
              <w:t>-04 request message file</w:t>
            </w:r>
          </w:p>
        </w:tc>
        <w:tc>
          <w:tcPr>
            <w:tcW w:w="2244" w:type="dxa"/>
            <w:tcBorders>
              <w:top w:val="single" w:sz="6" w:space="0" w:color="auto"/>
              <w:left w:val="single" w:sz="6" w:space="0" w:color="auto"/>
              <w:bottom w:val="single" w:sz="6" w:space="0" w:color="auto"/>
              <w:right w:val="single" w:sz="6" w:space="0" w:color="auto"/>
            </w:tcBorders>
          </w:tcPr>
          <w:p w14:paraId="2CDAE639"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64BED639"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82D276C"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74DFE20" w14:textId="7C152A76" w:rsidR="007966A7" w:rsidRPr="003A08F4" w:rsidRDefault="00A020F4" w:rsidP="00071EDA">
            <w:pPr>
              <w:pStyle w:val="TableText"/>
              <w:rPr>
                <w:strike/>
              </w:rPr>
            </w:pPr>
            <w:r w:rsidRPr="003A08F4">
              <w:rPr>
                <w:strike/>
              </w:rPr>
              <w:t>HI08</w:t>
            </w:r>
            <w:r w:rsidR="007966A7" w:rsidRPr="003A08F4">
              <w:rPr>
                <w:strike/>
              </w:rPr>
              <w:t>-2=F04</w:t>
            </w:r>
          </w:p>
        </w:tc>
      </w:tr>
      <w:tr w:rsidR="007966A7" w:rsidRPr="007C22F6" w14:paraId="20B39411"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1D0A584"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C6A85FA"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7DA2BD87" w14:textId="4A8715C5"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674DF1F5" w14:textId="2BEC55CF"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34481F0B"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DDBB712"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10B11B9" w14:textId="77777777" w:rsidR="007966A7" w:rsidRPr="003A08F4" w:rsidRDefault="007966A7" w:rsidP="00071EDA">
            <w:pPr>
              <w:pStyle w:val="TableText"/>
              <w:rPr>
                <w:strike/>
              </w:rPr>
            </w:pPr>
          </w:p>
        </w:tc>
      </w:tr>
      <w:tr w:rsidR="007966A7" w:rsidRPr="007C22F6" w14:paraId="548B640A"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44409F3"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13E6FFA"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335AB0F6"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39439526"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70BDAD17"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7A646D7"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0F866C6" w14:textId="77777777" w:rsidR="007966A7" w:rsidRPr="003A08F4" w:rsidRDefault="007966A7" w:rsidP="00071EDA">
            <w:pPr>
              <w:pStyle w:val="TableText"/>
              <w:rPr>
                <w:strike/>
              </w:rPr>
            </w:pPr>
          </w:p>
        </w:tc>
      </w:tr>
      <w:tr w:rsidR="007966A7" w:rsidRPr="007C22F6" w14:paraId="02C2F356"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289B0A0"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74992A8"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5C8C4180" w14:textId="537AC3C2" w:rsidR="007966A7" w:rsidRPr="003A08F4" w:rsidRDefault="00E44510" w:rsidP="00071EDA">
            <w:pPr>
              <w:pStyle w:val="TableText"/>
              <w:rPr>
                <w:strike/>
              </w:rPr>
            </w:pPr>
            <w:r w:rsidRPr="003A08F4">
              <w:rPr>
                <w:strike/>
              </w:rPr>
              <w:t>Select the FY15RQTC007O</w:t>
            </w:r>
            <w:r w:rsidR="007966A7" w:rsidRPr="003A08F4">
              <w:rPr>
                <w:strike/>
              </w:rPr>
              <w:t>-05 request message file</w:t>
            </w:r>
          </w:p>
        </w:tc>
        <w:tc>
          <w:tcPr>
            <w:tcW w:w="2244" w:type="dxa"/>
            <w:tcBorders>
              <w:top w:val="single" w:sz="6" w:space="0" w:color="auto"/>
              <w:left w:val="single" w:sz="6" w:space="0" w:color="auto"/>
              <w:bottom w:val="single" w:sz="6" w:space="0" w:color="auto"/>
              <w:right w:val="single" w:sz="6" w:space="0" w:color="auto"/>
            </w:tcBorders>
          </w:tcPr>
          <w:p w14:paraId="0BB9AFD5"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6D9B3A2B"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71381DF"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26A4AC3" w14:textId="486DA57E" w:rsidR="007966A7" w:rsidRPr="003A08F4" w:rsidRDefault="00A020F4" w:rsidP="00071EDA">
            <w:pPr>
              <w:pStyle w:val="TableText"/>
              <w:rPr>
                <w:strike/>
              </w:rPr>
            </w:pPr>
            <w:r w:rsidRPr="003A08F4">
              <w:rPr>
                <w:strike/>
              </w:rPr>
              <w:t>HI08</w:t>
            </w:r>
            <w:r w:rsidR="007966A7" w:rsidRPr="003A08F4">
              <w:rPr>
                <w:strike/>
              </w:rPr>
              <w:t>-2=F05</w:t>
            </w:r>
          </w:p>
        </w:tc>
      </w:tr>
      <w:tr w:rsidR="007966A7" w:rsidRPr="007C22F6" w14:paraId="611F046E"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BFDCB37"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269AD77"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4B306658" w14:textId="5EE6B71F"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1AD30A70" w14:textId="6F40B2AB"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2D4418FF"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87FABDB"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4F0B365" w14:textId="77777777" w:rsidR="007966A7" w:rsidRPr="003A08F4" w:rsidRDefault="007966A7" w:rsidP="00071EDA">
            <w:pPr>
              <w:pStyle w:val="TableText"/>
              <w:rPr>
                <w:strike/>
              </w:rPr>
            </w:pPr>
          </w:p>
        </w:tc>
      </w:tr>
      <w:tr w:rsidR="007966A7" w:rsidRPr="007C22F6" w14:paraId="53309CCE"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DF9C886"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28EB157"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67364FC3"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299EE11B"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4F2E868D"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6EC9C79"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E3BB235" w14:textId="77777777" w:rsidR="007966A7" w:rsidRPr="003A08F4" w:rsidRDefault="007966A7" w:rsidP="00071EDA">
            <w:pPr>
              <w:pStyle w:val="TableText"/>
              <w:rPr>
                <w:strike/>
              </w:rPr>
            </w:pPr>
          </w:p>
        </w:tc>
      </w:tr>
      <w:tr w:rsidR="007966A7" w:rsidRPr="007C22F6" w14:paraId="7B0C1649"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AFC66ED"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0054EA5"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36A6BA6D" w14:textId="3146C5DF" w:rsidR="007966A7" w:rsidRPr="003A08F4" w:rsidRDefault="00E44510" w:rsidP="00071EDA">
            <w:pPr>
              <w:pStyle w:val="TableText"/>
              <w:rPr>
                <w:strike/>
              </w:rPr>
            </w:pPr>
            <w:r w:rsidRPr="003A08F4">
              <w:rPr>
                <w:strike/>
              </w:rPr>
              <w:t>Select the FY15RQTC007O</w:t>
            </w:r>
            <w:r w:rsidR="007966A7" w:rsidRPr="003A08F4">
              <w:rPr>
                <w:strike/>
              </w:rPr>
              <w:t>-06 request message file</w:t>
            </w:r>
          </w:p>
        </w:tc>
        <w:tc>
          <w:tcPr>
            <w:tcW w:w="2244" w:type="dxa"/>
            <w:tcBorders>
              <w:top w:val="single" w:sz="6" w:space="0" w:color="auto"/>
              <w:left w:val="single" w:sz="6" w:space="0" w:color="auto"/>
              <w:bottom w:val="single" w:sz="6" w:space="0" w:color="auto"/>
              <w:right w:val="single" w:sz="6" w:space="0" w:color="auto"/>
            </w:tcBorders>
          </w:tcPr>
          <w:p w14:paraId="354AC110"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0FDD5802"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9860C5C"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694F1C6" w14:textId="241ABE40" w:rsidR="007966A7" w:rsidRPr="003A08F4" w:rsidRDefault="00A020F4" w:rsidP="00071EDA">
            <w:pPr>
              <w:pStyle w:val="TableText"/>
              <w:rPr>
                <w:strike/>
              </w:rPr>
            </w:pPr>
            <w:r w:rsidRPr="003A08F4">
              <w:rPr>
                <w:strike/>
              </w:rPr>
              <w:t>HI08</w:t>
            </w:r>
            <w:r w:rsidR="007966A7" w:rsidRPr="003A08F4">
              <w:rPr>
                <w:strike/>
              </w:rPr>
              <w:t>-2=F06</w:t>
            </w:r>
          </w:p>
        </w:tc>
      </w:tr>
      <w:tr w:rsidR="007966A7" w:rsidRPr="007C22F6" w14:paraId="59650B2C"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9BFFB2A"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5132B7C"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7B781AD8" w14:textId="1DBB53A0"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49AAD8C3" w14:textId="7C827277"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3A4A9A44"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B0CEBFB"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9C5EEC0" w14:textId="77777777" w:rsidR="007966A7" w:rsidRPr="003A08F4" w:rsidRDefault="007966A7" w:rsidP="00071EDA">
            <w:pPr>
              <w:pStyle w:val="TableText"/>
              <w:rPr>
                <w:strike/>
              </w:rPr>
            </w:pPr>
          </w:p>
        </w:tc>
      </w:tr>
      <w:tr w:rsidR="007966A7" w:rsidRPr="007C22F6" w14:paraId="00E2FA7F"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46A8582"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5907CA1"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230A135E"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5495BFAF"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0FE781CE"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F6B7E86"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9E1A77C" w14:textId="77777777" w:rsidR="007966A7" w:rsidRPr="003A08F4" w:rsidRDefault="007966A7" w:rsidP="00071EDA">
            <w:pPr>
              <w:pStyle w:val="TableText"/>
              <w:rPr>
                <w:strike/>
              </w:rPr>
            </w:pPr>
          </w:p>
        </w:tc>
      </w:tr>
      <w:tr w:rsidR="007966A7" w:rsidRPr="007C22F6" w14:paraId="2AD6D817"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EB08154"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45E26EA"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5B07DB93" w14:textId="531310F2" w:rsidR="007966A7" w:rsidRPr="003A08F4" w:rsidRDefault="00E44510" w:rsidP="00071EDA">
            <w:pPr>
              <w:pStyle w:val="TableText"/>
              <w:rPr>
                <w:strike/>
              </w:rPr>
            </w:pPr>
            <w:r w:rsidRPr="003A08F4">
              <w:rPr>
                <w:strike/>
              </w:rPr>
              <w:t>Select the FY15RQTC007O</w:t>
            </w:r>
            <w:r w:rsidR="007966A7" w:rsidRPr="003A08F4">
              <w:rPr>
                <w:strike/>
              </w:rPr>
              <w:t>-07 request message file</w:t>
            </w:r>
          </w:p>
        </w:tc>
        <w:tc>
          <w:tcPr>
            <w:tcW w:w="2244" w:type="dxa"/>
            <w:tcBorders>
              <w:top w:val="single" w:sz="6" w:space="0" w:color="auto"/>
              <w:left w:val="single" w:sz="6" w:space="0" w:color="auto"/>
              <w:bottom w:val="single" w:sz="6" w:space="0" w:color="auto"/>
              <w:right w:val="single" w:sz="6" w:space="0" w:color="auto"/>
            </w:tcBorders>
          </w:tcPr>
          <w:p w14:paraId="577F82AC"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51C4EC61"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AAD34A9"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1C9EEB1" w14:textId="1D435957" w:rsidR="007966A7" w:rsidRPr="003A08F4" w:rsidRDefault="00A020F4" w:rsidP="00071EDA">
            <w:pPr>
              <w:pStyle w:val="TableText"/>
              <w:rPr>
                <w:strike/>
              </w:rPr>
            </w:pPr>
            <w:r w:rsidRPr="003A08F4">
              <w:rPr>
                <w:strike/>
              </w:rPr>
              <w:t>HI08</w:t>
            </w:r>
            <w:r w:rsidR="007966A7" w:rsidRPr="003A08F4">
              <w:rPr>
                <w:strike/>
              </w:rPr>
              <w:t>-2=F07</w:t>
            </w:r>
          </w:p>
        </w:tc>
      </w:tr>
      <w:tr w:rsidR="007966A7" w:rsidRPr="007C22F6" w14:paraId="6BC927CE"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F2CB164"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09E044C"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0917AF94" w14:textId="2622C6E8"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6CB77DAE" w14:textId="5FB5A7D4"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565D6FE6"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99AB5C7"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F3C6A5D" w14:textId="77777777" w:rsidR="007966A7" w:rsidRPr="003A08F4" w:rsidRDefault="007966A7" w:rsidP="00071EDA">
            <w:pPr>
              <w:pStyle w:val="TableText"/>
              <w:rPr>
                <w:strike/>
              </w:rPr>
            </w:pPr>
          </w:p>
        </w:tc>
      </w:tr>
      <w:tr w:rsidR="007966A7" w:rsidRPr="007C22F6" w14:paraId="3E550CE7"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F09089E"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89C55C3"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6092F4CD"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00C649F2"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520F8ADA"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94EA10B"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884EBC1" w14:textId="77777777" w:rsidR="007966A7" w:rsidRPr="003A08F4" w:rsidRDefault="007966A7" w:rsidP="00071EDA">
            <w:pPr>
              <w:pStyle w:val="TableText"/>
              <w:rPr>
                <w:strike/>
              </w:rPr>
            </w:pPr>
          </w:p>
        </w:tc>
      </w:tr>
      <w:tr w:rsidR="007966A7" w:rsidRPr="007C22F6" w14:paraId="3F6326AA"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FDCBFD3"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2B7ED8D"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55210347" w14:textId="49C5E74F" w:rsidR="007966A7" w:rsidRPr="003A08F4" w:rsidRDefault="00E44510" w:rsidP="00071EDA">
            <w:pPr>
              <w:pStyle w:val="TableText"/>
              <w:rPr>
                <w:strike/>
              </w:rPr>
            </w:pPr>
            <w:r w:rsidRPr="003A08F4">
              <w:rPr>
                <w:strike/>
              </w:rPr>
              <w:t>Select the FY15RQTC007O</w:t>
            </w:r>
            <w:r w:rsidR="007966A7" w:rsidRPr="003A08F4">
              <w:rPr>
                <w:strike/>
              </w:rPr>
              <w:t>-08 request message file</w:t>
            </w:r>
          </w:p>
        </w:tc>
        <w:tc>
          <w:tcPr>
            <w:tcW w:w="2244" w:type="dxa"/>
            <w:tcBorders>
              <w:top w:val="single" w:sz="6" w:space="0" w:color="auto"/>
              <w:left w:val="single" w:sz="6" w:space="0" w:color="auto"/>
              <w:bottom w:val="single" w:sz="6" w:space="0" w:color="auto"/>
              <w:right w:val="single" w:sz="6" w:space="0" w:color="auto"/>
            </w:tcBorders>
          </w:tcPr>
          <w:p w14:paraId="6E879873"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62F075ED"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DE8F291"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CAE8CFA" w14:textId="37A79D6E" w:rsidR="007966A7" w:rsidRPr="003A08F4" w:rsidRDefault="00A020F4" w:rsidP="00071EDA">
            <w:pPr>
              <w:pStyle w:val="TableText"/>
              <w:rPr>
                <w:strike/>
              </w:rPr>
            </w:pPr>
            <w:r w:rsidRPr="003A08F4">
              <w:rPr>
                <w:strike/>
              </w:rPr>
              <w:t>HI08</w:t>
            </w:r>
            <w:r w:rsidR="007966A7" w:rsidRPr="003A08F4">
              <w:rPr>
                <w:strike/>
              </w:rPr>
              <w:t>-2=F08</w:t>
            </w:r>
          </w:p>
        </w:tc>
      </w:tr>
      <w:tr w:rsidR="007966A7" w:rsidRPr="007C22F6" w14:paraId="365E76AA"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9CF2B69"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BC14B4F"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417312AE" w14:textId="74520D45"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76A07626" w14:textId="05868D20"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04E180F3"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A1CA88B"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87AB42A" w14:textId="77777777" w:rsidR="007966A7" w:rsidRPr="003A08F4" w:rsidRDefault="007966A7" w:rsidP="00071EDA">
            <w:pPr>
              <w:pStyle w:val="TableText"/>
              <w:rPr>
                <w:strike/>
              </w:rPr>
            </w:pPr>
          </w:p>
        </w:tc>
      </w:tr>
      <w:tr w:rsidR="007966A7" w:rsidRPr="007C22F6" w14:paraId="2A9842E2"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0FB3591"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042E567"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41675F35"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35BC5656"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1548F22B"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A7F15B1"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86FF85F" w14:textId="77777777" w:rsidR="007966A7" w:rsidRPr="003A08F4" w:rsidRDefault="007966A7" w:rsidP="00071EDA">
            <w:pPr>
              <w:pStyle w:val="TableText"/>
              <w:rPr>
                <w:strike/>
              </w:rPr>
            </w:pPr>
          </w:p>
        </w:tc>
      </w:tr>
      <w:tr w:rsidR="007966A7" w:rsidRPr="007C22F6" w14:paraId="13164E1E"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E4AA0EF"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00CB995"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03384AEC" w14:textId="64086E04" w:rsidR="007966A7" w:rsidRPr="003A08F4" w:rsidRDefault="00E44510" w:rsidP="00071EDA">
            <w:pPr>
              <w:pStyle w:val="TableText"/>
              <w:rPr>
                <w:strike/>
              </w:rPr>
            </w:pPr>
            <w:r w:rsidRPr="003A08F4">
              <w:rPr>
                <w:strike/>
              </w:rPr>
              <w:t>Select the FY15RQTC007O</w:t>
            </w:r>
            <w:r w:rsidR="007966A7" w:rsidRPr="003A08F4">
              <w:rPr>
                <w:strike/>
              </w:rPr>
              <w:t>-09 request message file</w:t>
            </w:r>
          </w:p>
        </w:tc>
        <w:tc>
          <w:tcPr>
            <w:tcW w:w="2244" w:type="dxa"/>
            <w:tcBorders>
              <w:top w:val="single" w:sz="6" w:space="0" w:color="auto"/>
              <w:left w:val="single" w:sz="6" w:space="0" w:color="auto"/>
              <w:bottom w:val="single" w:sz="6" w:space="0" w:color="auto"/>
              <w:right w:val="single" w:sz="6" w:space="0" w:color="auto"/>
            </w:tcBorders>
          </w:tcPr>
          <w:p w14:paraId="219EDF48"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66E8A058"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55C39C5"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E210053" w14:textId="4D274117" w:rsidR="007966A7" w:rsidRPr="003A08F4" w:rsidRDefault="00A020F4" w:rsidP="00071EDA">
            <w:pPr>
              <w:pStyle w:val="TableText"/>
              <w:rPr>
                <w:strike/>
              </w:rPr>
            </w:pPr>
            <w:r w:rsidRPr="003A08F4">
              <w:rPr>
                <w:strike/>
              </w:rPr>
              <w:t>HI08</w:t>
            </w:r>
            <w:r w:rsidR="007966A7" w:rsidRPr="003A08F4">
              <w:rPr>
                <w:strike/>
              </w:rPr>
              <w:t>-2=F10</w:t>
            </w:r>
          </w:p>
        </w:tc>
      </w:tr>
      <w:tr w:rsidR="007966A7" w:rsidRPr="007C22F6" w14:paraId="74C0FC1E"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9BF7FD5"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297EB4B"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392A58B7" w14:textId="6693CB2E"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289A2E5D" w14:textId="7D23281B"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3DF15D02"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F89EA8B"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8F7C804" w14:textId="77777777" w:rsidR="007966A7" w:rsidRPr="003A08F4" w:rsidRDefault="007966A7" w:rsidP="00071EDA">
            <w:pPr>
              <w:pStyle w:val="TableText"/>
              <w:rPr>
                <w:strike/>
              </w:rPr>
            </w:pPr>
          </w:p>
        </w:tc>
      </w:tr>
      <w:tr w:rsidR="007966A7" w:rsidRPr="007C22F6" w14:paraId="3BCB4B28"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A9513B8"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4224765"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2219C775"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52059E35"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3C9334C4"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65C110D"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507155C" w14:textId="77777777" w:rsidR="007966A7" w:rsidRPr="003A08F4" w:rsidRDefault="007966A7" w:rsidP="00071EDA">
            <w:pPr>
              <w:pStyle w:val="TableText"/>
              <w:rPr>
                <w:strike/>
              </w:rPr>
            </w:pPr>
          </w:p>
        </w:tc>
      </w:tr>
      <w:tr w:rsidR="007966A7" w:rsidRPr="007C22F6" w14:paraId="1A4D4729"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10F041E"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81DAA6C"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651FBB90" w14:textId="7BB94927" w:rsidR="007966A7" w:rsidRPr="003A08F4" w:rsidRDefault="00E44510" w:rsidP="00071EDA">
            <w:pPr>
              <w:pStyle w:val="TableText"/>
              <w:rPr>
                <w:strike/>
              </w:rPr>
            </w:pPr>
            <w:r w:rsidRPr="003A08F4">
              <w:rPr>
                <w:strike/>
              </w:rPr>
              <w:t>Select the FY15RQTC007O</w:t>
            </w:r>
            <w:r w:rsidR="007966A7" w:rsidRPr="003A08F4">
              <w:rPr>
                <w:strike/>
              </w:rPr>
              <w:t>-10 request message file</w:t>
            </w:r>
          </w:p>
        </w:tc>
        <w:tc>
          <w:tcPr>
            <w:tcW w:w="2244" w:type="dxa"/>
            <w:tcBorders>
              <w:top w:val="single" w:sz="6" w:space="0" w:color="auto"/>
              <w:left w:val="single" w:sz="6" w:space="0" w:color="auto"/>
              <w:bottom w:val="single" w:sz="6" w:space="0" w:color="auto"/>
              <w:right w:val="single" w:sz="6" w:space="0" w:color="auto"/>
            </w:tcBorders>
          </w:tcPr>
          <w:p w14:paraId="0D6B6FD0"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6DAD32A3"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87C7A46"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A6B8800" w14:textId="56159F6A" w:rsidR="007966A7" w:rsidRPr="003A08F4" w:rsidRDefault="00A020F4" w:rsidP="00071EDA">
            <w:pPr>
              <w:pStyle w:val="TableText"/>
              <w:rPr>
                <w:strike/>
              </w:rPr>
            </w:pPr>
            <w:r w:rsidRPr="003A08F4">
              <w:rPr>
                <w:strike/>
              </w:rPr>
              <w:t>HI08</w:t>
            </w:r>
            <w:r w:rsidR="007966A7" w:rsidRPr="003A08F4">
              <w:rPr>
                <w:strike/>
              </w:rPr>
              <w:t>-2=F20</w:t>
            </w:r>
          </w:p>
        </w:tc>
      </w:tr>
      <w:tr w:rsidR="007966A7" w:rsidRPr="007C22F6" w14:paraId="609E77DB"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1AFBD99"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E0957EB"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777EBB31" w14:textId="0296C688"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53E04B7F" w14:textId="71728D02"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5EBD3B59"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C9ABAF9"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7039CAC" w14:textId="77777777" w:rsidR="007966A7" w:rsidRPr="003A08F4" w:rsidRDefault="007966A7" w:rsidP="00071EDA">
            <w:pPr>
              <w:pStyle w:val="TableText"/>
              <w:rPr>
                <w:strike/>
              </w:rPr>
            </w:pPr>
          </w:p>
        </w:tc>
      </w:tr>
      <w:tr w:rsidR="007966A7" w:rsidRPr="007C22F6" w14:paraId="22AF552A"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A68F2B0"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7331384"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2D809708"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392ECCD9"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53756A7C"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A830617"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F8D8189" w14:textId="77777777" w:rsidR="007966A7" w:rsidRPr="003A08F4" w:rsidRDefault="007966A7" w:rsidP="00071EDA">
            <w:pPr>
              <w:pStyle w:val="TableText"/>
              <w:rPr>
                <w:strike/>
              </w:rPr>
            </w:pPr>
          </w:p>
        </w:tc>
      </w:tr>
      <w:tr w:rsidR="007966A7" w:rsidRPr="007C22F6" w14:paraId="6AB2DCD9"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B62F16B"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DD46272"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37D1A1AE" w14:textId="1E758EA9" w:rsidR="007966A7" w:rsidRPr="003A08F4" w:rsidRDefault="00E44510" w:rsidP="00071EDA">
            <w:pPr>
              <w:pStyle w:val="TableText"/>
              <w:rPr>
                <w:strike/>
              </w:rPr>
            </w:pPr>
            <w:r w:rsidRPr="003A08F4">
              <w:rPr>
                <w:strike/>
              </w:rPr>
              <w:t>Select the FY15RQTC007O</w:t>
            </w:r>
            <w:r w:rsidR="007966A7" w:rsidRPr="003A08F4">
              <w:rPr>
                <w:strike/>
              </w:rPr>
              <w:t>-11 request message file</w:t>
            </w:r>
          </w:p>
        </w:tc>
        <w:tc>
          <w:tcPr>
            <w:tcW w:w="2244" w:type="dxa"/>
            <w:tcBorders>
              <w:top w:val="single" w:sz="6" w:space="0" w:color="auto"/>
              <w:left w:val="single" w:sz="6" w:space="0" w:color="auto"/>
              <w:bottom w:val="single" w:sz="6" w:space="0" w:color="auto"/>
              <w:right w:val="single" w:sz="6" w:space="0" w:color="auto"/>
            </w:tcBorders>
          </w:tcPr>
          <w:p w14:paraId="00346A21"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75D82643"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040D3FA"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210D471" w14:textId="2F9D731D" w:rsidR="007966A7" w:rsidRPr="003A08F4" w:rsidRDefault="00A020F4" w:rsidP="00071EDA">
            <w:pPr>
              <w:pStyle w:val="TableText"/>
              <w:rPr>
                <w:strike/>
              </w:rPr>
            </w:pPr>
            <w:r w:rsidRPr="003A08F4">
              <w:rPr>
                <w:strike/>
              </w:rPr>
              <w:t>HI08</w:t>
            </w:r>
            <w:r w:rsidR="007966A7" w:rsidRPr="003A08F4">
              <w:rPr>
                <w:strike/>
              </w:rPr>
              <w:t>-2=F30</w:t>
            </w:r>
          </w:p>
        </w:tc>
      </w:tr>
      <w:tr w:rsidR="007966A7" w:rsidRPr="007C22F6" w14:paraId="5E7B69CD"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ACF6B56"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255C1C5"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1EF78267" w14:textId="3C297D51"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1852691C" w14:textId="4A55A7B6"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2C9719C9"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BC4F9DA"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EB20521" w14:textId="77777777" w:rsidR="007966A7" w:rsidRPr="003A08F4" w:rsidRDefault="007966A7" w:rsidP="00071EDA">
            <w:pPr>
              <w:pStyle w:val="TableText"/>
              <w:rPr>
                <w:strike/>
              </w:rPr>
            </w:pPr>
          </w:p>
        </w:tc>
      </w:tr>
      <w:tr w:rsidR="007966A7" w:rsidRPr="007C22F6" w14:paraId="08AFF96F"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F96BAC2"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48783CA"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2DD791A9"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41FBB97D"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7107D9FB"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5426FC3"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0C67629" w14:textId="77777777" w:rsidR="007966A7" w:rsidRPr="003A08F4" w:rsidRDefault="007966A7" w:rsidP="00071EDA">
            <w:pPr>
              <w:pStyle w:val="TableText"/>
              <w:rPr>
                <w:strike/>
              </w:rPr>
            </w:pPr>
          </w:p>
        </w:tc>
      </w:tr>
      <w:tr w:rsidR="007966A7" w:rsidRPr="007C22F6" w14:paraId="53139939"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200D896"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581D459"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70BC3CB6" w14:textId="7F0661EE" w:rsidR="007966A7" w:rsidRPr="003A08F4" w:rsidRDefault="00E44510" w:rsidP="00071EDA">
            <w:pPr>
              <w:pStyle w:val="TableText"/>
              <w:rPr>
                <w:strike/>
              </w:rPr>
            </w:pPr>
            <w:r w:rsidRPr="003A08F4">
              <w:rPr>
                <w:strike/>
              </w:rPr>
              <w:t>Select the FY15RQTC007O</w:t>
            </w:r>
            <w:r w:rsidR="007966A7" w:rsidRPr="003A08F4">
              <w:rPr>
                <w:strike/>
              </w:rPr>
              <w:t>-12 request message file</w:t>
            </w:r>
          </w:p>
        </w:tc>
        <w:tc>
          <w:tcPr>
            <w:tcW w:w="2244" w:type="dxa"/>
            <w:tcBorders>
              <w:top w:val="single" w:sz="6" w:space="0" w:color="auto"/>
              <w:left w:val="single" w:sz="6" w:space="0" w:color="auto"/>
              <w:bottom w:val="single" w:sz="6" w:space="0" w:color="auto"/>
              <w:right w:val="single" w:sz="6" w:space="0" w:color="auto"/>
            </w:tcBorders>
          </w:tcPr>
          <w:p w14:paraId="0071FEEB"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304D26F5"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ADC5794"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2188E31" w14:textId="01102200" w:rsidR="007966A7" w:rsidRPr="003A08F4" w:rsidRDefault="00A020F4" w:rsidP="00071EDA">
            <w:pPr>
              <w:pStyle w:val="TableText"/>
              <w:rPr>
                <w:strike/>
              </w:rPr>
            </w:pPr>
            <w:r w:rsidRPr="003A08F4">
              <w:rPr>
                <w:strike/>
              </w:rPr>
              <w:t>HI08</w:t>
            </w:r>
            <w:r w:rsidR="007966A7" w:rsidRPr="003A08F4">
              <w:rPr>
                <w:strike/>
              </w:rPr>
              <w:t>-2=F40</w:t>
            </w:r>
          </w:p>
        </w:tc>
      </w:tr>
      <w:tr w:rsidR="007966A7" w:rsidRPr="007C22F6" w14:paraId="714ED241"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1E9F05E"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6B72168"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6A899C1F" w14:textId="1EB65884"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3C374F84" w14:textId="2F1514B1"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30F25744"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C0A9D26"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E3BA5A8" w14:textId="77777777" w:rsidR="007966A7" w:rsidRPr="003A08F4" w:rsidRDefault="007966A7" w:rsidP="00071EDA">
            <w:pPr>
              <w:pStyle w:val="TableText"/>
              <w:rPr>
                <w:strike/>
              </w:rPr>
            </w:pPr>
          </w:p>
        </w:tc>
      </w:tr>
      <w:tr w:rsidR="007966A7" w:rsidRPr="007C22F6" w14:paraId="019B7412"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7E4F89A"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62228DA"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0786053F"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3B83F164"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4FD06950"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964EFB1"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04C13AD" w14:textId="77777777" w:rsidR="007966A7" w:rsidRPr="003A08F4" w:rsidRDefault="007966A7" w:rsidP="00071EDA">
            <w:pPr>
              <w:pStyle w:val="TableText"/>
              <w:rPr>
                <w:strike/>
              </w:rPr>
            </w:pPr>
          </w:p>
        </w:tc>
      </w:tr>
      <w:tr w:rsidR="007966A7" w:rsidRPr="007C22F6" w14:paraId="4280C992"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3C08E10"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D16D484"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7FE39CCC" w14:textId="7C6EB8E3" w:rsidR="007966A7" w:rsidRPr="003A08F4" w:rsidRDefault="00E44510" w:rsidP="00071EDA">
            <w:pPr>
              <w:pStyle w:val="TableText"/>
              <w:rPr>
                <w:strike/>
              </w:rPr>
            </w:pPr>
            <w:r w:rsidRPr="003A08F4">
              <w:rPr>
                <w:strike/>
              </w:rPr>
              <w:t>Select the FY15RQTC007O</w:t>
            </w:r>
            <w:r w:rsidR="007966A7" w:rsidRPr="003A08F4">
              <w:rPr>
                <w:strike/>
              </w:rPr>
              <w:t>-13 request message file</w:t>
            </w:r>
          </w:p>
        </w:tc>
        <w:tc>
          <w:tcPr>
            <w:tcW w:w="2244" w:type="dxa"/>
            <w:tcBorders>
              <w:top w:val="single" w:sz="6" w:space="0" w:color="auto"/>
              <w:left w:val="single" w:sz="6" w:space="0" w:color="auto"/>
              <w:bottom w:val="single" w:sz="6" w:space="0" w:color="auto"/>
              <w:right w:val="single" w:sz="6" w:space="0" w:color="auto"/>
            </w:tcBorders>
          </w:tcPr>
          <w:p w14:paraId="5A033DF0"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496BF588"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DB737F9"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8EB35EF" w14:textId="5D6175D4" w:rsidR="007966A7" w:rsidRPr="003A08F4" w:rsidRDefault="00A020F4" w:rsidP="00071EDA">
            <w:pPr>
              <w:pStyle w:val="TableText"/>
              <w:rPr>
                <w:strike/>
              </w:rPr>
            </w:pPr>
            <w:r w:rsidRPr="003A08F4">
              <w:rPr>
                <w:strike/>
              </w:rPr>
              <w:t>HI08</w:t>
            </w:r>
            <w:r w:rsidR="007966A7" w:rsidRPr="003A08F4">
              <w:rPr>
                <w:strike/>
              </w:rPr>
              <w:t>-2=F50</w:t>
            </w:r>
          </w:p>
        </w:tc>
      </w:tr>
      <w:tr w:rsidR="007966A7" w:rsidRPr="007C22F6" w14:paraId="3EF3FC54"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1C1C545"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1B9E319"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334A19AA" w14:textId="40CECED5"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3CC75198" w14:textId="61D027BB"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45920EF5"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F54A593"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D60A057" w14:textId="77777777" w:rsidR="007966A7" w:rsidRPr="003A08F4" w:rsidRDefault="007966A7" w:rsidP="00071EDA">
            <w:pPr>
              <w:pStyle w:val="TableText"/>
              <w:rPr>
                <w:strike/>
              </w:rPr>
            </w:pPr>
          </w:p>
        </w:tc>
      </w:tr>
      <w:tr w:rsidR="007966A7" w:rsidRPr="007C22F6" w14:paraId="5E91D853"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123EA60"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9E31FC5"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29469991"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147E10B7"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4354096F"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9FAAFB5"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133780F" w14:textId="77777777" w:rsidR="007966A7" w:rsidRPr="003A08F4" w:rsidRDefault="007966A7" w:rsidP="00071EDA">
            <w:pPr>
              <w:pStyle w:val="TableText"/>
              <w:rPr>
                <w:strike/>
              </w:rPr>
            </w:pPr>
          </w:p>
        </w:tc>
      </w:tr>
      <w:tr w:rsidR="007966A7" w:rsidRPr="007C22F6" w14:paraId="030B60A3"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C24D22E"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B9FE303"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4FD4BBB0" w14:textId="2EF46DFB" w:rsidR="007966A7" w:rsidRPr="003A08F4" w:rsidRDefault="00E44510" w:rsidP="00071EDA">
            <w:pPr>
              <w:pStyle w:val="TableText"/>
              <w:rPr>
                <w:strike/>
              </w:rPr>
            </w:pPr>
            <w:r w:rsidRPr="003A08F4">
              <w:rPr>
                <w:strike/>
              </w:rPr>
              <w:t>Select the FY15RQTC007O</w:t>
            </w:r>
            <w:r w:rsidR="007966A7" w:rsidRPr="003A08F4">
              <w:rPr>
                <w:strike/>
              </w:rPr>
              <w:t>-14 request message file</w:t>
            </w:r>
          </w:p>
        </w:tc>
        <w:tc>
          <w:tcPr>
            <w:tcW w:w="2244" w:type="dxa"/>
            <w:tcBorders>
              <w:top w:val="single" w:sz="6" w:space="0" w:color="auto"/>
              <w:left w:val="single" w:sz="6" w:space="0" w:color="auto"/>
              <w:bottom w:val="single" w:sz="6" w:space="0" w:color="auto"/>
              <w:right w:val="single" w:sz="6" w:space="0" w:color="auto"/>
            </w:tcBorders>
          </w:tcPr>
          <w:p w14:paraId="2F31215C"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0AD998C6"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8C688F1"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3807B6A" w14:textId="50C02309" w:rsidR="007966A7" w:rsidRPr="003A08F4" w:rsidRDefault="00A020F4" w:rsidP="00071EDA">
            <w:pPr>
              <w:pStyle w:val="TableText"/>
              <w:rPr>
                <w:strike/>
              </w:rPr>
            </w:pPr>
            <w:r w:rsidRPr="003A08F4">
              <w:rPr>
                <w:strike/>
              </w:rPr>
              <w:t>HI08</w:t>
            </w:r>
            <w:r w:rsidR="007966A7" w:rsidRPr="003A08F4">
              <w:rPr>
                <w:strike/>
              </w:rPr>
              <w:t>-2=F60</w:t>
            </w:r>
          </w:p>
        </w:tc>
      </w:tr>
      <w:tr w:rsidR="007966A7" w:rsidRPr="007C22F6" w14:paraId="270AF23D"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686F97F"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31E6463"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1FFE2659" w14:textId="1DBE6F70"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7411EBE3" w14:textId="1BE24AD1"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6E934F36"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452AC40"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2A6E0CE" w14:textId="77777777" w:rsidR="007966A7" w:rsidRPr="003A08F4" w:rsidRDefault="007966A7" w:rsidP="00071EDA">
            <w:pPr>
              <w:pStyle w:val="TableText"/>
              <w:rPr>
                <w:strike/>
              </w:rPr>
            </w:pPr>
          </w:p>
        </w:tc>
      </w:tr>
      <w:tr w:rsidR="007966A7" w:rsidRPr="007C22F6" w14:paraId="14749A50"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9FBD8DD"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DBB73CB"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1B5626F6"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53217AB7"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466DA608"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7875BCB"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ED96140" w14:textId="77777777" w:rsidR="007966A7" w:rsidRPr="003A08F4" w:rsidRDefault="007966A7" w:rsidP="00071EDA">
            <w:pPr>
              <w:pStyle w:val="TableText"/>
              <w:rPr>
                <w:strike/>
              </w:rPr>
            </w:pPr>
          </w:p>
        </w:tc>
      </w:tr>
      <w:tr w:rsidR="007966A7" w:rsidRPr="007C22F6" w14:paraId="6D848E21"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8509C2B"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78404CD"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0EB8E486" w14:textId="7D6C6A8A" w:rsidR="007966A7" w:rsidRPr="003A08F4" w:rsidRDefault="00E44510" w:rsidP="00071EDA">
            <w:pPr>
              <w:pStyle w:val="TableText"/>
              <w:rPr>
                <w:strike/>
              </w:rPr>
            </w:pPr>
            <w:r w:rsidRPr="003A08F4">
              <w:rPr>
                <w:strike/>
              </w:rPr>
              <w:t>Select the FY15RQTC007O</w:t>
            </w:r>
            <w:r w:rsidR="007966A7" w:rsidRPr="003A08F4">
              <w:rPr>
                <w:strike/>
              </w:rPr>
              <w:t>-15 request message file</w:t>
            </w:r>
          </w:p>
        </w:tc>
        <w:tc>
          <w:tcPr>
            <w:tcW w:w="2244" w:type="dxa"/>
            <w:tcBorders>
              <w:top w:val="single" w:sz="6" w:space="0" w:color="auto"/>
              <w:left w:val="single" w:sz="6" w:space="0" w:color="auto"/>
              <w:bottom w:val="single" w:sz="6" w:space="0" w:color="auto"/>
              <w:right w:val="single" w:sz="6" w:space="0" w:color="auto"/>
            </w:tcBorders>
          </w:tcPr>
          <w:p w14:paraId="6623970F"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7E6704FE"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1378FB7"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B913AAB" w14:textId="29BC4FDD" w:rsidR="007966A7" w:rsidRPr="003A08F4" w:rsidRDefault="00A020F4" w:rsidP="00071EDA">
            <w:pPr>
              <w:pStyle w:val="TableText"/>
              <w:rPr>
                <w:strike/>
              </w:rPr>
            </w:pPr>
            <w:r w:rsidRPr="003A08F4">
              <w:rPr>
                <w:strike/>
              </w:rPr>
              <w:t>HI08</w:t>
            </w:r>
            <w:r w:rsidR="007966A7" w:rsidRPr="003A08F4">
              <w:rPr>
                <w:strike/>
              </w:rPr>
              <w:t>-2=F70</w:t>
            </w:r>
          </w:p>
        </w:tc>
      </w:tr>
      <w:tr w:rsidR="007966A7" w:rsidRPr="007C22F6" w14:paraId="549F226D"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14D8A4B"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6BF0DED"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4A861D28" w14:textId="2F0F019E"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16195C21" w14:textId="24D0990A"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65F0143C"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6452F1E"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72D6C43" w14:textId="77777777" w:rsidR="007966A7" w:rsidRPr="003A08F4" w:rsidRDefault="007966A7" w:rsidP="00071EDA">
            <w:pPr>
              <w:pStyle w:val="TableText"/>
              <w:rPr>
                <w:strike/>
              </w:rPr>
            </w:pPr>
          </w:p>
        </w:tc>
      </w:tr>
      <w:tr w:rsidR="007966A7" w:rsidRPr="007C22F6" w14:paraId="3CD26C16"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7F89280"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6192FB7"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5F4832A8"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6FCC3331"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07D4C8AE"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92361A7"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D65FE1D" w14:textId="77777777" w:rsidR="007966A7" w:rsidRPr="003A08F4" w:rsidRDefault="007966A7" w:rsidP="00071EDA">
            <w:pPr>
              <w:pStyle w:val="TableText"/>
              <w:rPr>
                <w:strike/>
              </w:rPr>
            </w:pPr>
          </w:p>
        </w:tc>
      </w:tr>
      <w:tr w:rsidR="007966A7" w:rsidRPr="007C22F6" w14:paraId="5885CE9F"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F8961C1"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4781A2F"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0E91344D" w14:textId="37E89ECD" w:rsidR="007966A7" w:rsidRPr="003A08F4" w:rsidRDefault="007966A7" w:rsidP="00071EDA">
            <w:pPr>
              <w:pStyle w:val="TableText"/>
              <w:rPr>
                <w:strike/>
              </w:rPr>
            </w:pPr>
            <w:r w:rsidRPr="003A08F4">
              <w:rPr>
                <w:strike/>
              </w:rPr>
              <w:t>Select the FY15RQTC</w:t>
            </w:r>
            <w:r w:rsidR="00E44510" w:rsidRPr="003A08F4">
              <w:rPr>
                <w:strike/>
              </w:rPr>
              <w:t>007O</w:t>
            </w:r>
            <w:r w:rsidRPr="003A08F4">
              <w:rPr>
                <w:strike/>
              </w:rPr>
              <w:t>-16 request message file</w:t>
            </w:r>
          </w:p>
        </w:tc>
        <w:tc>
          <w:tcPr>
            <w:tcW w:w="2244" w:type="dxa"/>
            <w:tcBorders>
              <w:top w:val="single" w:sz="6" w:space="0" w:color="auto"/>
              <w:left w:val="single" w:sz="6" w:space="0" w:color="auto"/>
              <w:bottom w:val="single" w:sz="6" w:space="0" w:color="auto"/>
              <w:right w:val="single" w:sz="6" w:space="0" w:color="auto"/>
            </w:tcBorders>
          </w:tcPr>
          <w:p w14:paraId="73901C6D"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7A9F731C"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2100091"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AF29D35" w14:textId="7C212047" w:rsidR="007966A7" w:rsidRPr="003A08F4" w:rsidRDefault="00A020F4" w:rsidP="00071EDA">
            <w:pPr>
              <w:pStyle w:val="TableText"/>
              <w:rPr>
                <w:strike/>
              </w:rPr>
            </w:pPr>
            <w:r w:rsidRPr="003A08F4">
              <w:rPr>
                <w:strike/>
              </w:rPr>
              <w:t>HI08</w:t>
            </w:r>
            <w:r w:rsidR="007966A7" w:rsidRPr="003A08F4">
              <w:rPr>
                <w:strike/>
              </w:rPr>
              <w:t>-2=F85</w:t>
            </w:r>
          </w:p>
        </w:tc>
      </w:tr>
      <w:tr w:rsidR="007966A7" w:rsidRPr="007C22F6" w14:paraId="3703E047"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05497D5"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85199B2"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1D824145" w14:textId="1BADDEA8"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290EB45B" w14:textId="51B9F8D4"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3429DB0E"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4C57350"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5E5ABFC" w14:textId="77777777" w:rsidR="007966A7" w:rsidRPr="003A08F4" w:rsidRDefault="007966A7" w:rsidP="00071EDA">
            <w:pPr>
              <w:pStyle w:val="TableText"/>
              <w:rPr>
                <w:strike/>
              </w:rPr>
            </w:pPr>
          </w:p>
        </w:tc>
      </w:tr>
      <w:tr w:rsidR="007966A7" w:rsidRPr="007C22F6" w14:paraId="2DDB29BD"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ABFD5B1"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C75AF3C"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69D052A8"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77FFEA45"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2FCB40D8"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38367FA"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3389C91" w14:textId="77777777" w:rsidR="007966A7" w:rsidRPr="003A08F4" w:rsidRDefault="007966A7" w:rsidP="00071EDA">
            <w:pPr>
              <w:pStyle w:val="TableText"/>
              <w:rPr>
                <w:strike/>
              </w:rPr>
            </w:pPr>
          </w:p>
        </w:tc>
      </w:tr>
      <w:tr w:rsidR="007966A7" w:rsidRPr="007C22F6" w14:paraId="62C06BE3"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BDD00F1"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87A00C1"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7B7BD8D5" w14:textId="5A5CB204" w:rsidR="007966A7" w:rsidRPr="003A08F4" w:rsidRDefault="00E44510" w:rsidP="00071EDA">
            <w:pPr>
              <w:pStyle w:val="TableText"/>
              <w:rPr>
                <w:strike/>
              </w:rPr>
            </w:pPr>
            <w:r w:rsidRPr="003A08F4">
              <w:rPr>
                <w:strike/>
              </w:rPr>
              <w:t>Select the FY15RQTC007O</w:t>
            </w:r>
            <w:r w:rsidR="007966A7" w:rsidRPr="003A08F4">
              <w:rPr>
                <w:strike/>
              </w:rPr>
              <w:t>-17 request message file</w:t>
            </w:r>
          </w:p>
        </w:tc>
        <w:tc>
          <w:tcPr>
            <w:tcW w:w="2244" w:type="dxa"/>
            <w:tcBorders>
              <w:top w:val="single" w:sz="6" w:space="0" w:color="auto"/>
              <w:left w:val="single" w:sz="6" w:space="0" w:color="auto"/>
              <w:bottom w:val="single" w:sz="6" w:space="0" w:color="auto"/>
              <w:right w:val="single" w:sz="6" w:space="0" w:color="auto"/>
            </w:tcBorders>
          </w:tcPr>
          <w:p w14:paraId="593A52CC"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2D8739D9"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7C2F63A"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D6CD1FB" w14:textId="317FCA2E" w:rsidR="007966A7" w:rsidRPr="003A08F4" w:rsidRDefault="00A020F4" w:rsidP="00071EDA">
            <w:pPr>
              <w:pStyle w:val="TableText"/>
              <w:rPr>
                <w:strike/>
              </w:rPr>
            </w:pPr>
            <w:r w:rsidRPr="003A08F4">
              <w:rPr>
                <w:strike/>
              </w:rPr>
              <w:t>HI08</w:t>
            </w:r>
            <w:r w:rsidR="007966A7" w:rsidRPr="003A08F4">
              <w:rPr>
                <w:strike/>
              </w:rPr>
              <w:t>-2=F86</w:t>
            </w:r>
          </w:p>
        </w:tc>
      </w:tr>
      <w:tr w:rsidR="007966A7" w:rsidRPr="007C22F6" w14:paraId="49E566DC"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AF7DE47"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216F21A"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2552C502" w14:textId="1A852F21"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735CB757" w14:textId="45FFC244"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46F267BC"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C827D1F"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50708B3" w14:textId="77777777" w:rsidR="007966A7" w:rsidRPr="003A08F4" w:rsidRDefault="007966A7" w:rsidP="00071EDA">
            <w:pPr>
              <w:pStyle w:val="TableText"/>
              <w:rPr>
                <w:strike/>
              </w:rPr>
            </w:pPr>
          </w:p>
        </w:tc>
      </w:tr>
      <w:tr w:rsidR="007966A7" w:rsidRPr="007C22F6" w14:paraId="478843A2"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0A7E9BB"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4BE5C50"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55E83770"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48A3A8D7"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49912230"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FD95C5C"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0B915DB" w14:textId="77777777" w:rsidR="007966A7" w:rsidRPr="003A08F4" w:rsidRDefault="007966A7" w:rsidP="00071EDA">
            <w:pPr>
              <w:pStyle w:val="TableText"/>
              <w:rPr>
                <w:strike/>
              </w:rPr>
            </w:pPr>
          </w:p>
        </w:tc>
      </w:tr>
      <w:tr w:rsidR="007966A7" w:rsidRPr="007C22F6" w14:paraId="38D83A60"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19765DB"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82B71C1"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75B7C1DE" w14:textId="7374F055" w:rsidR="007966A7" w:rsidRPr="003A08F4" w:rsidRDefault="00E44510" w:rsidP="00071EDA">
            <w:pPr>
              <w:pStyle w:val="TableText"/>
              <w:rPr>
                <w:strike/>
              </w:rPr>
            </w:pPr>
            <w:r w:rsidRPr="003A08F4">
              <w:rPr>
                <w:strike/>
              </w:rPr>
              <w:t>Select the FY15RQTC007O</w:t>
            </w:r>
            <w:r w:rsidR="007966A7" w:rsidRPr="003A08F4">
              <w:rPr>
                <w:strike/>
              </w:rPr>
              <w:t>-18 request message file</w:t>
            </w:r>
          </w:p>
        </w:tc>
        <w:tc>
          <w:tcPr>
            <w:tcW w:w="2244" w:type="dxa"/>
            <w:tcBorders>
              <w:top w:val="single" w:sz="6" w:space="0" w:color="auto"/>
              <w:left w:val="single" w:sz="6" w:space="0" w:color="auto"/>
              <w:bottom w:val="single" w:sz="6" w:space="0" w:color="auto"/>
              <w:right w:val="single" w:sz="6" w:space="0" w:color="auto"/>
            </w:tcBorders>
          </w:tcPr>
          <w:p w14:paraId="259549CD"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6B3D0387"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EBD4BE1"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F14B7B3" w14:textId="481F73BE" w:rsidR="007966A7" w:rsidRPr="003A08F4" w:rsidRDefault="007966A7" w:rsidP="00071EDA">
            <w:pPr>
              <w:pStyle w:val="TableText"/>
              <w:rPr>
                <w:strike/>
              </w:rPr>
            </w:pPr>
            <w:r w:rsidRPr="003A08F4">
              <w:rPr>
                <w:strike/>
              </w:rPr>
              <w:t>HI0</w:t>
            </w:r>
            <w:r w:rsidR="00A020F4" w:rsidRPr="003A08F4">
              <w:rPr>
                <w:strike/>
              </w:rPr>
              <w:t>8</w:t>
            </w:r>
            <w:r w:rsidRPr="003A08F4">
              <w:rPr>
                <w:strike/>
              </w:rPr>
              <w:t>-2=F87</w:t>
            </w:r>
          </w:p>
        </w:tc>
      </w:tr>
      <w:tr w:rsidR="007966A7" w:rsidRPr="007C22F6" w14:paraId="4F6EDF1B"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A444160"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78CEB2D"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4426D505" w14:textId="62C3BFA7"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20C6F916" w14:textId="2C5A2FE9"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0C4E736C"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8AEB314"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118CCA0" w14:textId="77777777" w:rsidR="007966A7" w:rsidRPr="003A08F4" w:rsidRDefault="007966A7" w:rsidP="00071EDA">
            <w:pPr>
              <w:pStyle w:val="TableText"/>
              <w:rPr>
                <w:strike/>
              </w:rPr>
            </w:pPr>
          </w:p>
        </w:tc>
      </w:tr>
      <w:tr w:rsidR="007966A7" w:rsidRPr="007C22F6" w14:paraId="57C78824"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B71E580"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B7E3F69"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055365CE"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6B754E53"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0E4AB2BA"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2B744B0"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BD2F9D7" w14:textId="77777777" w:rsidR="007966A7" w:rsidRPr="003A08F4" w:rsidRDefault="007966A7" w:rsidP="00071EDA">
            <w:pPr>
              <w:pStyle w:val="TableText"/>
              <w:rPr>
                <w:strike/>
              </w:rPr>
            </w:pPr>
          </w:p>
        </w:tc>
      </w:tr>
      <w:tr w:rsidR="007966A7" w:rsidRPr="007C22F6" w14:paraId="3DC5A7AF"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CBEC185"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D12C921"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34BAF192" w14:textId="708ED51F" w:rsidR="007966A7" w:rsidRPr="003A08F4" w:rsidRDefault="00E44510" w:rsidP="00071EDA">
            <w:pPr>
              <w:pStyle w:val="TableText"/>
              <w:rPr>
                <w:strike/>
              </w:rPr>
            </w:pPr>
            <w:r w:rsidRPr="003A08F4">
              <w:rPr>
                <w:strike/>
              </w:rPr>
              <w:t>Select the FY15RQTC007O</w:t>
            </w:r>
            <w:r w:rsidR="007966A7" w:rsidRPr="003A08F4">
              <w:rPr>
                <w:strike/>
              </w:rPr>
              <w:t>-19 request message file</w:t>
            </w:r>
          </w:p>
        </w:tc>
        <w:tc>
          <w:tcPr>
            <w:tcW w:w="2244" w:type="dxa"/>
            <w:tcBorders>
              <w:top w:val="single" w:sz="6" w:space="0" w:color="auto"/>
              <w:left w:val="single" w:sz="6" w:space="0" w:color="auto"/>
              <w:bottom w:val="single" w:sz="6" w:space="0" w:color="auto"/>
              <w:right w:val="single" w:sz="6" w:space="0" w:color="auto"/>
            </w:tcBorders>
          </w:tcPr>
          <w:p w14:paraId="02D24E2D"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590DC98C"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0F9D85B"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BEDD309" w14:textId="614DED3C" w:rsidR="007966A7" w:rsidRPr="003A08F4" w:rsidRDefault="00A020F4" w:rsidP="00071EDA">
            <w:pPr>
              <w:pStyle w:val="TableText"/>
              <w:rPr>
                <w:strike/>
              </w:rPr>
            </w:pPr>
            <w:r w:rsidRPr="003A08F4">
              <w:rPr>
                <w:strike/>
              </w:rPr>
              <w:t>HI08</w:t>
            </w:r>
            <w:r w:rsidR="007966A7" w:rsidRPr="003A08F4">
              <w:rPr>
                <w:strike/>
              </w:rPr>
              <w:t>-2=F88</w:t>
            </w:r>
          </w:p>
        </w:tc>
      </w:tr>
      <w:tr w:rsidR="007966A7" w:rsidRPr="007C22F6" w14:paraId="627501F1"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2BEB861"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9B454A1"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261F73D7" w14:textId="09F40EA8"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1FABC04C" w14:textId="068AFCC0"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1AFCD823"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0FC76DA"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068759E" w14:textId="77777777" w:rsidR="007966A7" w:rsidRPr="003A08F4" w:rsidRDefault="007966A7" w:rsidP="00071EDA">
            <w:pPr>
              <w:pStyle w:val="TableText"/>
              <w:rPr>
                <w:strike/>
              </w:rPr>
            </w:pPr>
          </w:p>
        </w:tc>
      </w:tr>
      <w:tr w:rsidR="007966A7" w:rsidRPr="007C22F6" w14:paraId="5A5203C5"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DD868B2"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2354EF4"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4222BBC2"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4989E881"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4AA96D56"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0D4593A"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D6FEFDE" w14:textId="77777777" w:rsidR="007966A7" w:rsidRPr="003A08F4" w:rsidRDefault="007966A7" w:rsidP="00071EDA">
            <w:pPr>
              <w:pStyle w:val="TableText"/>
              <w:rPr>
                <w:strike/>
              </w:rPr>
            </w:pPr>
          </w:p>
        </w:tc>
      </w:tr>
      <w:tr w:rsidR="007966A7" w:rsidRPr="007C22F6" w14:paraId="2F5522B6"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7677A87"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7D45E56"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29340C85" w14:textId="24F706E0" w:rsidR="007966A7" w:rsidRPr="003A08F4" w:rsidRDefault="00A020F4" w:rsidP="00071EDA">
            <w:pPr>
              <w:pStyle w:val="TableText"/>
              <w:rPr>
                <w:strike/>
              </w:rPr>
            </w:pPr>
            <w:r w:rsidRPr="003A08F4">
              <w:rPr>
                <w:strike/>
              </w:rPr>
              <w:t>Select the FY15RQTC007O</w:t>
            </w:r>
            <w:r w:rsidR="007966A7" w:rsidRPr="003A08F4">
              <w:rPr>
                <w:strike/>
              </w:rPr>
              <w:t>-20 request message file</w:t>
            </w:r>
          </w:p>
        </w:tc>
        <w:tc>
          <w:tcPr>
            <w:tcW w:w="2244" w:type="dxa"/>
            <w:tcBorders>
              <w:top w:val="single" w:sz="6" w:space="0" w:color="auto"/>
              <w:left w:val="single" w:sz="6" w:space="0" w:color="auto"/>
              <w:bottom w:val="single" w:sz="6" w:space="0" w:color="auto"/>
              <w:right w:val="single" w:sz="6" w:space="0" w:color="auto"/>
            </w:tcBorders>
          </w:tcPr>
          <w:p w14:paraId="4CD106C8"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09FE16E7"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3C15323"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A9F60E5" w14:textId="40B569E9" w:rsidR="007966A7" w:rsidRPr="003A08F4" w:rsidRDefault="00A020F4" w:rsidP="00071EDA">
            <w:pPr>
              <w:pStyle w:val="TableText"/>
              <w:rPr>
                <w:strike/>
              </w:rPr>
            </w:pPr>
            <w:r w:rsidRPr="003A08F4">
              <w:rPr>
                <w:strike/>
              </w:rPr>
              <w:t>HI08</w:t>
            </w:r>
            <w:r w:rsidR="007966A7" w:rsidRPr="003A08F4">
              <w:rPr>
                <w:strike/>
              </w:rPr>
              <w:t>-2=F89</w:t>
            </w:r>
          </w:p>
        </w:tc>
      </w:tr>
      <w:tr w:rsidR="007966A7" w:rsidRPr="007C22F6" w14:paraId="1CB51F4B"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0215AB5"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AA1D39B"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3D3FB2E8" w14:textId="63346028"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4FBF40B4" w14:textId="6DBD9244"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77220BBC"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0291D09"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44BD847" w14:textId="77777777" w:rsidR="007966A7" w:rsidRPr="003A08F4" w:rsidRDefault="007966A7" w:rsidP="00071EDA">
            <w:pPr>
              <w:pStyle w:val="TableText"/>
              <w:rPr>
                <w:strike/>
              </w:rPr>
            </w:pPr>
          </w:p>
        </w:tc>
      </w:tr>
      <w:tr w:rsidR="007966A7" w:rsidRPr="007C22F6" w14:paraId="6251A386"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B7E51B1"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810DE25"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6A27328A"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7CCAD70F"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0CA94F1E"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64CDE54"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DFA31B4" w14:textId="77777777" w:rsidR="007966A7" w:rsidRPr="003A08F4" w:rsidRDefault="007966A7" w:rsidP="00071EDA">
            <w:pPr>
              <w:pStyle w:val="TableText"/>
              <w:rPr>
                <w:strike/>
              </w:rPr>
            </w:pPr>
          </w:p>
        </w:tc>
      </w:tr>
      <w:tr w:rsidR="007966A7" w:rsidRPr="007C22F6" w14:paraId="7E603B2F"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0FB436A" w14:textId="77777777" w:rsidR="007966A7" w:rsidRPr="003A08F4" w:rsidRDefault="007966A7" w:rsidP="00071EDA">
            <w:pPr>
              <w:pStyle w:val="TableText"/>
              <w:rPr>
                <w:strike/>
              </w:rPr>
            </w:pPr>
            <w:r w:rsidRPr="003A08F4">
              <w:rPr>
                <w:strike/>
              </w:rPr>
              <w:t>FS-EP010-012</w:t>
            </w:r>
          </w:p>
        </w:tc>
        <w:tc>
          <w:tcPr>
            <w:tcW w:w="898" w:type="dxa"/>
            <w:tcBorders>
              <w:top w:val="single" w:sz="6" w:space="0" w:color="auto"/>
              <w:left w:val="single" w:sz="6" w:space="0" w:color="auto"/>
              <w:bottom w:val="single" w:sz="6" w:space="0" w:color="auto"/>
              <w:right w:val="single" w:sz="6" w:space="0" w:color="auto"/>
            </w:tcBorders>
          </w:tcPr>
          <w:p w14:paraId="72561D62" w14:textId="77777777" w:rsidR="007966A7" w:rsidRPr="003A08F4" w:rsidRDefault="007966A7" w:rsidP="007966A7">
            <w:pPr>
              <w:pStyle w:val="TableText"/>
              <w:numPr>
                <w:ilvl w:val="0"/>
                <w:numId w:val="214"/>
              </w:numPr>
              <w:rPr>
                <w:strike/>
              </w:rPr>
            </w:pPr>
          </w:p>
        </w:tc>
        <w:tc>
          <w:tcPr>
            <w:tcW w:w="4488" w:type="dxa"/>
            <w:tcBorders>
              <w:top w:val="single" w:sz="6" w:space="0" w:color="auto"/>
              <w:left w:val="single" w:sz="6" w:space="0" w:color="auto"/>
              <w:bottom w:val="single" w:sz="6" w:space="0" w:color="auto"/>
              <w:right w:val="single" w:sz="6" w:space="0" w:color="auto"/>
            </w:tcBorders>
          </w:tcPr>
          <w:p w14:paraId="6CB23DBF" w14:textId="77777777" w:rsidR="007966A7" w:rsidRPr="003A08F4" w:rsidRDefault="007966A7" w:rsidP="00071EDA">
            <w:pPr>
              <w:pStyle w:val="TableText"/>
              <w:rPr>
                <w:strike/>
              </w:rPr>
            </w:pPr>
            <w:r w:rsidRPr="003A08F4">
              <w:rPr>
                <w:strike/>
              </w:rPr>
              <w:t>Verify each request is in the queue.</w:t>
            </w:r>
          </w:p>
        </w:tc>
        <w:tc>
          <w:tcPr>
            <w:tcW w:w="2244" w:type="dxa"/>
            <w:tcBorders>
              <w:top w:val="single" w:sz="6" w:space="0" w:color="auto"/>
              <w:left w:val="single" w:sz="6" w:space="0" w:color="auto"/>
              <w:bottom w:val="single" w:sz="6" w:space="0" w:color="auto"/>
              <w:right w:val="single" w:sz="6" w:space="0" w:color="auto"/>
            </w:tcBorders>
          </w:tcPr>
          <w:p w14:paraId="0CF7C00D" w14:textId="77777777" w:rsidR="007966A7" w:rsidRPr="003A08F4" w:rsidRDefault="007966A7" w:rsidP="00071EDA">
            <w:pPr>
              <w:pStyle w:val="TableText"/>
              <w:rPr>
                <w:strike/>
              </w:rPr>
            </w:pPr>
            <w:r w:rsidRPr="003A08F4">
              <w:rPr>
                <w:strike/>
              </w:rPr>
              <w:t>Each request is in the queue</w:t>
            </w:r>
          </w:p>
        </w:tc>
        <w:tc>
          <w:tcPr>
            <w:tcW w:w="2244" w:type="dxa"/>
            <w:tcBorders>
              <w:top w:val="single" w:sz="6" w:space="0" w:color="auto"/>
              <w:left w:val="single" w:sz="6" w:space="0" w:color="auto"/>
              <w:bottom w:val="single" w:sz="6" w:space="0" w:color="auto"/>
              <w:right w:val="single" w:sz="6" w:space="0" w:color="auto"/>
            </w:tcBorders>
          </w:tcPr>
          <w:p w14:paraId="178F6959"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3C93EC4"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A79D154" w14:textId="77777777" w:rsidR="007966A7" w:rsidRPr="003A08F4" w:rsidRDefault="007966A7" w:rsidP="00071EDA">
            <w:pPr>
              <w:pStyle w:val="TableText"/>
              <w:rPr>
                <w:strike/>
              </w:rPr>
            </w:pPr>
          </w:p>
        </w:tc>
      </w:tr>
    </w:tbl>
    <w:p w14:paraId="4CCB78B4" w14:textId="77777777" w:rsidR="007966A7" w:rsidRDefault="007966A7" w:rsidP="007966A7">
      <w:pPr>
        <w:pStyle w:val="Caption"/>
      </w:pPr>
    </w:p>
    <w:p w14:paraId="017D5684" w14:textId="4E2059FD" w:rsidR="007966A7" w:rsidRPr="003A08F4" w:rsidRDefault="007966A7" w:rsidP="007966A7">
      <w:pPr>
        <w:pStyle w:val="Caption"/>
        <w:rPr>
          <w:strike/>
        </w:rPr>
      </w:pPr>
      <w:bookmarkStart w:id="123" w:name="_Toc456362990"/>
      <w:r w:rsidRPr="003A08F4">
        <w:rPr>
          <w:strike/>
        </w:rPr>
        <w:t xml:space="preserve">Table </w:t>
      </w:r>
      <w:r w:rsidRPr="003A08F4">
        <w:rPr>
          <w:strike/>
        </w:rPr>
        <w:fldChar w:fldCharType="begin"/>
      </w:r>
      <w:r w:rsidRPr="003A08F4">
        <w:rPr>
          <w:strike/>
        </w:rPr>
        <w:instrText xml:space="preserve"> SEQ Table \* ARABIC </w:instrText>
      </w:r>
      <w:r w:rsidRPr="003A08F4">
        <w:rPr>
          <w:strike/>
        </w:rPr>
        <w:fldChar w:fldCharType="separate"/>
      </w:r>
      <w:r w:rsidR="00D16F8F" w:rsidRPr="003A08F4">
        <w:rPr>
          <w:strike/>
          <w:noProof/>
        </w:rPr>
        <w:t>34</w:t>
      </w:r>
      <w:r w:rsidRPr="003A08F4">
        <w:rPr>
          <w:strike/>
          <w:noProof/>
        </w:rPr>
        <w:fldChar w:fldCharType="end"/>
      </w:r>
      <w:r w:rsidRPr="003A08F4">
        <w:rPr>
          <w:strike/>
        </w:rPr>
        <w:t xml:space="preserve"> – TC-007</w:t>
      </w:r>
      <w:r w:rsidR="00A020F4" w:rsidRPr="003A08F4">
        <w:rPr>
          <w:strike/>
        </w:rPr>
        <w:t>P</w:t>
      </w:r>
      <w:r w:rsidRPr="003A08F4">
        <w:rPr>
          <w:strike/>
        </w:rPr>
        <w:t>: Queues GUI – Mental Health Queue – E Loop HI0</w:t>
      </w:r>
      <w:r w:rsidR="00A020F4" w:rsidRPr="003A08F4">
        <w:rPr>
          <w:strike/>
        </w:rPr>
        <w:t>9</w:t>
      </w:r>
      <w:r w:rsidRPr="003A08F4">
        <w:rPr>
          <w:strike/>
        </w:rPr>
        <w:t>-2 Segment</w:t>
      </w:r>
      <w:bookmarkEnd w:id="123"/>
    </w:p>
    <w:tbl>
      <w:tblPr>
        <w:tblW w:w="146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944"/>
        <w:gridCol w:w="898"/>
        <w:gridCol w:w="4488"/>
        <w:gridCol w:w="2244"/>
        <w:gridCol w:w="2244"/>
        <w:gridCol w:w="561"/>
        <w:gridCol w:w="2244"/>
      </w:tblGrid>
      <w:tr w:rsidR="007966A7" w:rsidRPr="00B62819" w14:paraId="3FE72F94" w14:textId="77777777" w:rsidTr="00071EDA">
        <w:trPr>
          <w:cantSplit/>
          <w:tblHeader/>
        </w:trPr>
        <w:tc>
          <w:tcPr>
            <w:tcW w:w="1944" w:type="dxa"/>
            <w:tcBorders>
              <w:top w:val="single" w:sz="12" w:space="0" w:color="auto"/>
              <w:bottom w:val="single" w:sz="6" w:space="0" w:color="auto"/>
            </w:tcBorders>
            <w:shd w:val="clear" w:color="auto" w:fill="D9D9D9" w:themeFill="background1" w:themeFillShade="D9"/>
            <w:vAlign w:val="center"/>
          </w:tcPr>
          <w:p w14:paraId="406CA965" w14:textId="77777777" w:rsidR="007966A7" w:rsidRPr="003A08F4" w:rsidRDefault="007966A7" w:rsidP="00071EDA">
            <w:pPr>
              <w:pStyle w:val="TableHeading"/>
              <w:rPr>
                <w:strike/>
              </w:rPr>
            </w:pPr>
            <w:proofErr w:type="spellStart"/>
            <w:r w:rsidRPr="003A08F4">
              <w:rPr>
                <w:strike/>
              </w:rPr>
              <w:t>Req</w:t>
            </w:r>
            <w:proofErr w:type="spellEnd"/>
            <w:r w:rsidRPr="003A08F4">
              <w:rPr>
                <w:strike/>
              </w:rPr>
              <w:t xml:space="preserve"> # Trace</w:t>
            </w:r>
          </w:p>
        </w:tc>
        <w:tc>
          <w:tcPr>
            <w:tcW w:w="898" w:type="dxa"/>
            <w:tcBorders>
              <w:top w:val="single" w:sz="12" w:space="0" w:color="auto"/>
              <w:bottom w:val="single" w:sz="6" w:space="0" w:color="auto"/>
            </w:tcBorders>
            <w:shd w:val="clear" w:color="auto" w:fill="D9D9D9" w:themeFill="background1" w:themeFillShade="D9"/>
            <w:vAlign w:val="center"/>
          </w:tcPr>
          <w:p w14:paraId="23AB5E50" w14:textId="77777777" w:rsidR="007966A7" w:rsidRPr="003A08F4" w:rsidRDefault="007966A7" w:rsidP="00071EDA">
            <w:pPr>
              <w:pStyle w:val="TableHeading"/>
              <w:rPr>
                <w:strike/>
              </w:rPr>
            </w:pPr>
            <w:r w:rsidRPr="003A08F4">
              <w:rPr>
                <w:strike/>
              </w:rPr>
              <w:t>Test Step</w:t>
            </w:r>
          </w:p>
        </w:tc>
        <w:tc>
          <w:tcPr>
            <w:tcW w:w="4488" w:type="dxa"/>
            <w:tcBorders>
              <w:top w:val="single" w:sz="12" w:space="0" w:color="auto"/>
              <w:bottom w:val="single" w:sz="6" w:space="0" w:color="auto"/>
            </w:tcBorders>
            <w:shd w:val="clear" w:color="auto" w:fill="D9D9D9" w:themeFill="background1" w:themeFillShade="D9"/>
            <w:vAlign w:val="center"/>
          </w:tcPr>
          <w:p w14:paraId="004DE11B" w14:textId="77777777" w:rsidR="007966A7" w:rsidRPr="003A08F4" w:rsidRDefault="007966A7" w:rsidP="00071EDA">
            <w:pPr>
              <w:pStyle w:val="TableHeading"/>
              <w:rPr>
                <w:strike/>
              </w:rPr>
            </w:pPr>
            <w:r w:rsidRPr="003A08F4">
              <w:rPr>
                <w:strike/>
              </w:rPr>
              <w:t>Operator Action</w:t>
            </w:r>
          </w:p>
        </w:tc>
        <w:tc>
          <w:tcPr>
            <w:tcW w:w="2244" w:type="dxa"/>
            <w:tcBorders>
              <w:top w:val="single" w:sz="12" w:space="0" w:color="auto"/>
              <w:bottom w:val="single" w:sz="6" w:space="0" w:color="auto"/>
            </w:tcBorders>
            <w:shd w:val="clear" w:color="auto" w:fill="D9D9D9" w:themeFill="background1" w:themeFillShade="D9"/>
            <w:vAlign w:val="center"/>
          </w:tcPr>
          <w:p w14:paraId="46C18B92" w14:textId="77777777" w:rsidR="007966A7" w:rsidRPr="003A08F4" w:rsidRDefault="007966A7" w:rsidP="00071EDA">
            <w:pPr>
              <w:pStyle w:val="TableHeading"/>
              <w:rPr>
                <w:strike/>
              </w:rPr>
            </w:pPr>
            <w:r w:rsidRPr="003A08F4">
              <w:rPr>
                <w:strike/>
              </w:rPr>
              <w:t>Expected Results</w:t>
            </w:r>
          </w:p>
        </w:tc>
        <w:tc>
          <w:tcPr>
            <w:tcW w:w="2244" w:type="dxa"/>
            <w:tcBorders>
              <w:top w:val="single" w:sz="12" w:space="0" w:color="auto"/>
              <w:bottom w:val="single" w:sz="6" w:space="0" w:color="auto"/>
            </w:tcBorders>
            <w:shd w:val="clear" w:color="auto" w:fill="D9D9D9" w:themeFill="background1" w:themeFillShade="D9"/>
            <w:vAlign w:val="center"/>
          </w:tcPr>
          <w:p w14:paraId="0A1433D0" w14:textId="77777777" w:rsidR="007966A7" w:rsidRPr="003A08F4" w:rsidRDefault="007966A7" w:rsidP="00071EDA">
            <w:pPr>
              <w:pStyle w:val="TableHeading"/>
              <w:rPr>
                <w:strike/>
              </w:rPr>
            </w:pPr>
            <w:r w:rsidRPr="003A08F4">
              <w:rPr>
                <w:strike/>
              </w:rPr>
              <w:t>Actual Results</w:t>
            </w:r>
          </w:p>
        </w:tc>
        <w:tc>
          <w:tcPr>
            <w:tcW w:w="561" w:type="dxa"/>
            <w:tcBorders>
              <w:top w:val="single" w:sz="12" w:space="0" w:color="auto"/>
              <w:bottom w:val="single" w:sz="6" w:space="0" w:color="auto"/>
            </w:tcBorders>
            <w:shd w:val="clear" w:color="auto" w:fill="D9D9D9" w:themeFill="background1" w:themeFillShade="D9"/>
            <w:vAlign w:val="center"/>
          </w:tcPr>
          <w:p w14:paraId="44147746" w14:textId="77777777" w:rsidR="007966A7" w:rsidRPr="003A08F4" w:rsidRDefault="007966A7" w:rsidP="00071EDA">
            <w:pPr>
              <w:pStyle w:val="TableHeading"/>
              <w:rPr>
                <w:strike/>
              </w:rPr>
            </w:pPr>
            <w:r w:rsidRPr="003A08F4">
              <w:rPr>
                <w:strike/>
              </w:rPr>
              <w:t>P/F</w:t>
            </w:r>
          </w:p>
        </w:tc>
        <w:tc>
          <w:tcPr>
            <w:tcW w:w="2244" w:type="dxa"/>
            <w:tcBorders>
              <w:top w:val="single" w:sz="12" w:space="0" w:color="auto"/>
              <w:bottom w:val="single" w:sz="6" w:space="0" w:color="auto"/>
            </w:tcBorders>
            <w:shd w:val="clear" w:color="auto" w:fill="D9D9D9" w:themeFill="background1" w:themeFillShade="D9"/>
            <w:vAlign w:val="center"/>
          </w:tcPr>
          <w:p w14:paraId="6030818F" w14:textId="77777777" w:rsidR="007966A7" w:rsidRPr="003A08F4" w:rsidRDefault="007966A7" w:rsidP="00071EDA">
            <w:pPr>
              <w:pStyle w:val="TableHeading"/>
              <w:rPr>
                <w:strike/>
              </w:rPr>
            </w:pPr>
            <w:r w:rsidRPr="003A08F4">
              <w:rPr>
                <w:strike/>
              </w:rPr>
              <w:t>Note / Comments</w:t>
            </w:r>
          </w:p>
        </w:tc>
      </w:tr>
      <w:tr w:rsidR="007966A7" w:rsidRPr="00B62819" w14:paraId="767B6E21"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319186F"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4CB21BC"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4FD9E0BE" w14:textId="27A138AA" w:rsidR="007966A7" w:rsidRPr="003A08F4" w:rsidRDefault="007966A7">
            <w:pPr>
              <w:pStyle w:val="TableText"/>
              <w:rPr>
                <w:strike/>
              </w:rPr>
            </w:pPr>
            <w:r w:rsidRPr="003A08F4">
              <w:rPr>
                <w:strike/>
              </w:rPr>
              <w:t>Select the FY15RQTC007</w:t>
            </w:r>
            <w:r w:rsidR="00A020F4" w:rsidRPr="003A08F4">
              <w:rPr>
                <w:strike/>
              </w:rPr>
              <w:t>P</w:t>
            </w:r>
            <w:r w:rsidRPr="003A08F4">
              <w:rPr>
                <w:strike/>
              </w:rPr>
              <w:t>-01 request message file</w:t>
            </w:r>
          </w:p>
        </w:tc>
        <w:tc>
          <w:tcPr>
            <w:tcW w:w="2244" w:type="dxa"/>
            <w:tcBorders>
              <w:top w:val="single" w:sz="6" w:space="0" w:color="auto"/>
              <w:left w:val="single" w:sz="6" w:space="0" w:color="auto"/>
              <w:bottom w:val="single" w:sz="6" w:space="0" w:color="auto"/>
              <w:right w:val="single" w:sz="6" w:space="0" w:color="auto"/>
            </w:tcBorders>
          </w:tcPr>
          <w:p w14:paraId="748FC2BF"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4A2EFE8A"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7E7D65E"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4178CA4" w14:textId="2AD4204C" w:rsidR="007966A7" w:rsidRPr="003A08F4" w:rsidRDefault="007966A7">
            <w:pPr>
              <w:pStyle w:val="TableText"/>
              <w:rPr>
                <w:strike/>
              </w:rPr>
            </w:pPr>
            <w:r w:rsidRPr="003A08F4">
              <w:rPr>
                <w:strike/>
              </w:rPr>
              <w:t>HI0</w:t>
            </w:r>
            <w:r w:rsidR="00A020F4" w:rsidRPr="003A08F4">
              <w:rPr>
                <w:strike/>
              </w:rPr>
              <w:t>9</w:t>
            </w:r>
            <w:r w:rsidRPr="003A08F4">
              <w:rPr>
                <w:strike/>
              </w:rPr>
              <w:t>-2=F01</w:t>
            </w:r>
          </w:p>
        </w:tc>
      </w:tr>
      <w:tr w:rsidR="007966A7" w:rsidRPr="00B62819" w14:paraId="5CEF54A2"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83CE02C"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270DF4F"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4F33C61F" w14:textId="6D2D4CC1"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104466BC" w14:textId="0E2E1297"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2B25FB1D"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B1F3F94"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8D70BE0" w14:textId="77777777" w:rsidR="007966A7" w:rsidRPr="003A08F4" w:rsidRDefault="007966A7" w:rsidP="00071EDA">
            <w:pPr>
              <w:pStyle w:val="TableText"/>
              <w:rPr>
                <w:strike/>
              </w:rPr>
            </w:pPr>
          </w:p>
        </w:tc>
      </w:tr>
      <w:tr w:rsidR="007966A7" w:rsidRPr="00B62819" w14:paraId="0FDA531D"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48EB6E5"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20B6C8C"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1B500C48"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68F3DC54"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E5868DD"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0BBEB22"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4385323" w14:textId="77777777" w:rsidR="007966A7" w:rsidRPr="003A08F4" w:rsidRDefault="007966A7" w:rsidP="00071EDA">
            <w:pPr>
              <w:pStyle w:val="TableText"/>
              <w:rPr>
                <w:strike/>
              </w:rPr>
            </w:pPr>
          </w:p>
        </w:tc>
      </w:tr>
      <w:tr w:rsidR="007966A7" w:rsidRPr="00B62819" w14:paraId="2D00D5F7"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5B33A81"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7D83ED5"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0DEF2E4D" w14:textId="3B6AD464" w:rsidR="007966A7" w:rsidRPr="003A08F4" w:rsidRDefault="00A020F4" w:rsidP="00071EDA">
            <w:pPr>
              <w:pStyle w:val="TableText"/>
              <w:rPr>
                <w:strike/>
              </w:rPr>
            </w:pPr>
            <w:r w:rsidRPr="003A08F4">
              <w:rPr>
                <w:strike/>
              </w:rPr>
              <w:t>Select the FY15RQTC007P</w:t>
            </w:r>
            <w:r w:rsidR="007966A7" w:rsidRPr="003A08F4">
              <w:rPr>
                <w:strike/>
              </w:rPr>
              <w:t>-02 request message file</w:t>
            </w:r>
          </w:p>
        </w:tc>
        <w:tc>
          <w:tcPr>
            <w:tcW w:w="2244" w:type="dxa"/>
            <w:tcBorders>
              <w:top w:val="single" w:sz="6" w:space="0" w:color="auto"/>
              <w:left w:val="single" w:sz="6" w:space="0" w:color="auto"/>
              <w:bottom w:val="single" w:sz="6" w:space="0" w:color="auto"/>
              <w:right w:val="single" w:sz="6" w:space="0" w:color="auto"/>
            </w:tcBorders>
          </w:tcPr>
          <w:p w14:paraId="2BCFE6F0"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61DB4A0B"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4B4856D"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C6F82FD" w14:textId="0E9BAE01" w:rsidR="007966A7" w:rsidRPr="003A08F4" w:rsidRDefault="00A020F4" w:rsidP="00071EDA">
            <w:pPr>
              <w:pStyle w:val="TableText"/>
              <w:rPr>
                <w:strike/>
              </w:rPr>
            </w:pPr>
            <w:r w:rsidRPr="003A08F4">
              <w:rPr>
                <w:strike/>
              </w:rPr>
              <w:t>HI09</w:t>
            </w:r>
            <w:r w:rsidR="007966A7" w:rsidRPr="003A08F4">
              <w:rPr>
                <w:strike/>
              </w:rPr>
              <w:t>-2=F02</w:t>
            </w:r>
          </w:p>
        </w:tc>
      </w:tr>
      <w:tr w:rsidR="007966A7" w:rsidRPr="00B62819" w14:paraId="00D3B388"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41D2519"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D24E4AF"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4B65D4AE" w14:textId="49502F61"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1C9CFF83" w14:textId="5696835F"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4E03186F"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7CD3DFA"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7CF8FFD" w14:textId="77777777" w:rsidR="007966A7" w:rsidRPr="003A08F4" w:rsidRDefault="007966A7" w:rsidP="00071EDA">
            <w:pPr>
              <w:pStyle w:val="TableText"/>
              <w:rPr>
                <w:strike/>
              </w:rPr>
            </w:pPr>
          </w:p>
        </w:tc>
      </w:tr>
      <w:tr w:rsidR="007966A7" w:rsidRPr="00B62819" w14:paraId="0BA6168F"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49B1AFB"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D670053"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53846018"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186760CC"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50F9310C"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2DB8962"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B3216EB" w14:textId="77777777" w:rsidR="007966A7" w:rsidRPr="003A08F4" w:rsidRDefault="007966A7" w:rsidP="00071EDA">
            <w:pPr>
              <w:pStyle w:val="TableText"/>
              <w:rPr>
                <w:strike/>
              </w:rPr>
            </w:pPr>
          </w:p>
        </w:tc>
      </w:tr>
      <w:tr w:rsidR="007966A7" w:rsidRPr="00B62819" w14:paraId="1DB13B14"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DBC269D"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6225DDB"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5F77681C" w14:textId="58B9579F" w:rsidR="007966A7" w:rsidRPr="003A08F4" w:rsidRDefault="00A020F4" w:rsidP="00071EDA">
            <w:pPr>
              <w:pStyle w:val="TableText"/>
              <w:rPr>
                <w:strike/>
              </w:rPr>
            </w:pPr>
            <w:r w:rsidRPr="003A08F4">
              <w:rPr>
                <w:strike/>
              </w:rPr>
              <w:t>Select the FY15RQTC007P</w:t>
            </w:r>
            <w:r w:rsidR="007966A7" w:rsidRPr="003A08F4">
              <w:rPr>
                <w:strike/>
              </w:rPr>
              <w:t>-03 request message file</w:t>
            </w:r>
          </w:p>
        </w:tc>
        <w:tc>
          <w:tcPr>
            <w:tcW w:w="2244" w:type="dxa"/>
            <w:tcBorders>
              <w:top w:val="single" w:sz="6" w:space="0" w:color="auto"/>
              <w:left w:val="single" w:sz="6" w:space="0" w:color="auto"/>
              <w:bottom w:val="single" w:sz="6" w:space="0" w:color="auto"/>
              <w:right w:val="single" w:sz="6" w:space="0" w:color="auto"/>
            </w:tcBorders>
          </w:tcPr>
          <w:p w14:paraId="02E1D3F1"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2C8C68E4"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1A0D058"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1657E76" w14:textId="1F28B8DB" w:rsidR="007966A7" w:rsidRPr="003A08F4" w:rsidRDefault="00A020F4" w:rsidP="00071EDA">
            <w:pPr>
              <w:pStyle w:val="TableText"/>
              <w:rPr>
                <w:strike/>
              </w:rPr>
            </w:pPr>
            <w:r w:rsidRPr="003A08F4">
              <w:rPr>
                <w:strike/>
              </w:rPr>
              <w:t>HI09</w:t>
            </w:r>
            <w:r w:rsidR="007966A7" w:rsidRPr="003A08F4">
              <w:rPr>
                <w:strike/>
              </w:rPr>
              <w:t>-2=F03</w:t>
            </w:r>
          </w:p>
        </w:tc>
      </w:tr>
      <w:tr w:rsidR="007966A7" w:rsidRPr="00B62819" w14:paraId="1E638BE9"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334294F"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3219AA1"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6B361802" w14:textId="50DFA9F4"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1543F8F1" w14:textId="08F8AA4E"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6BB204E6"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772D31C"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B198DD8" w14:textId="77777777" w:rsidR="007966A7" w:rsidRPr="003A08F4" w:rsidRDefault="007966A7" w:rsidP="00071EDA">
            <w:pPr>
              <w:pStyle w:val="TableText"/>
              <w:rPr>
                <w:strike/>
              </w:rPr>
            </w:pPr>
          </w:p>
        </w:tc>
      </w:tr>
      <w:tr w:rsidR="007966A7" w:rsidRPr="00B62819" w14:paraId="576538FF"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BFB279C"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D2B6DD5"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2621360F"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6323A155"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8F12972"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6CFE604"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0B7D4A2" w14:textId="77777777" w:rsidR="007966A7" w:rsidRPr="003A08F4" w:rsidRDefault="007966A7" w:rsidP="00071EDA">
            <w:pPr>
              <w:pStyle w:val="TableText"/>
              <w:rPr>
                <w:strike/>
              </w:rPr>
            </w:pPr>
          </w:p>
        </w:tc>
      </w:tr>
      <w:tr w:rsidR="007966A7" w:rsidRPr="00B62819" w14:paraId="4C9BCCCC"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1486913"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1F3E0F5"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7409F5C9" w14:textId="2F49E2AB" w:rsidR="007966A7" w:rsidRPr="003A08F4" w:rsidRDefault="00A020F4" w:rsidP="00071EDA">
            <w:pPr>
              <w:pStyle w:val="TableText"/>
              <w:rPr>
                <w:strike/>
              </w:rPr>
            </w:pPr>
            <w:r w:rsidRPr="003A08F4">
              <w:rPr>
                <w:strike/>
              </w:rPr>
              <w:t>Select the FY15RQTC007P</w:t>
            </w:r>
            <w:r w:rsidR="007966A7" w:rsidRPr="003A08F4">
              <w:rPr>
                <w:strike/>
              </w:rPr>
              <w:t>-04 request message file</w:t>
            </w:r>
          </w:p>
        </w:tc>
        <w:tc>
          <w:tcPr>
            <w:tcW w:w="2244" w:type="dxa"/>
            <w:tcBorders>
              <w:top w:val="single" w:sz="6" w:space="0" w:color="auto"/>
              <w:left w:val="single" w:sz="6" w:space="0" w:color="auto"/>
              <w:bottom w:val="single" w:sz="6" w:space="0" w:color="auto"/>
              <w:right w:val="single" w:sz="6" w:space="0" w:color="auto"/>
            </w:tcBorders>
          </w:tcPr>
          <w:p w14:paraId="3D27179B"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1FC16B41"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A3C5D33"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8D05D65" w14:textId="1C5BEEEA" w:rsidR="007966A7" w:rsidRPr="003A08F4" w:rsidRDefault="00A020F4" w:rsidP="00071EDA">
            <w:pPr>
              <w:pStyle w:val="TableText"/>
              <w:rPr>
                <w:strike/>
              </w:rPr>
            </w:pPr>
            <w:r w:rsidRPr="003A08F4">
              <w:rPr>
                <w:strike/>
              </w:rPr>
              <w:t>HI09</w:t>
            </w:r>
            <w:r w:rsidR="007966A7" w:rsidRPr="003A08F4">
              <w:rPr>
                <w:strike/>
              </w:rPr>
              <w:t>-2=F04</w:t>
            </w:r>
          </w:p>
        </w:tc>
      </w:tr>
      <w:tr w:rsidR="007966A7" w:rsidRPr="00B62819" w14:paraId="6A27D158"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00C9789"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E1E2C0D"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768CBAEC" w14:textId="0B2B4F33"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0FEBE586" w14:textId="2705A954"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67D10DD5"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A0CA182"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19CDF1B" w14:textId="77777777" w:rsidR="007966A7" w:rsidRPr="003A08F4" w:rsidRDefault="007966A7" w:rsidP="00071EDA">
            <w:pPr>
              <w:pStyle w:val="TableText"/>
              <w:rPr>
                <w:strike/>
              </w:rPr>
            </w:pPr>
          </w:p>
        </w:tc>
      </w:tr>
      <w:tr w:rsidR="007966A7" w:rsidRPr="00B62819" w14:paraId="398720A1"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4970233"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03C2138"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1DD307C9"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43DE6477"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45C1052B"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8F01798"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DC5D4F2" w14:textId="77777777" w:rsidR="007966A7" w:rsidRPr="003A08F4" w:rsidRDefault="007966A7" w:rsidP="00071EDA">
            <w:pPr>
              <w:pStyle w:val="TableText"/>
              <w:rPr>
                <w:strike/>
              </w:rPr>
            </w:pPr>
          </w:p>
        </w:tc>
      </w:tr>
      <w:tr w:rsidR="007966A7" w:rsidRPr="00B62819" w14:paraId="4E295FD6"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FFB9CBA"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2B8560D"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34C9F954" w14:textId="6A32A058" w:rsidR="007966A7" w:rsidRPr="003A08F4" w:rsidRDefault="00A020F4" w:rsidP="00071EDA">
            <w:pPr>
              <w:pStyle w:val="TableText"/>
              <w:rPr>
                <w:strike/>
              </w:rPr>
            </w:pPr>
            <w:r w:rsidRPr="003A08F4">
              <w:rPr>
                <w:strike/>
              </w:rPr>
              <w:t>Select the FY15RQTC007P</w:t>
            </w:r>
            <w:r w:rsidR="007966A7" w:rsidRPr="003A08F4">
              <w:rPr>
                <w:strike/>
              </w:rPr>
              <w:t>-05 request message file</w:t>
            </w:r>
          </w:p>
        </w:tc>
        <w:tc>
          <w:tcPr>
            <w:tcW w:w="2244" w:type="dxa"/>
            <w:tcBorders>
              <w:top w:val="single" w:sz="6" w:space="0" w:color="auto"/>
              <w:left w:val="single" w:sz="6" w:space="0" w:color="auto"/>
              <w:bottom w:val="single" w:sz="6" w:space="0" w:color="auto"/>
              <w:right w:val="single" w:sz="6" w:space="0" w:color="auto"/>
            </w:tcBorders>
          </w:tcPr>
          <w:p w14:paraId="436EE5BB"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10700516"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47FE1C7"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9055F65" w14:textId="5D12BAE8" w:rsidR="007966A7" w:rsidRPr="003A08F4" w:rsidRDefault="00A020F4" w:rsidP="00071EDA">
            <w:pPr>
              <w:pStyle w:val="TableText"/>
              <w:rPr>
                <w:strike/>
              </w:rPr>
            </w:pPr>
            <w:r w:rsidRPr="003A08F4">
              <w:rPr>
                <w:strike/>
              </w:rPr>
              <w:t>HI09</w:t>
            </w:r>
            <w:r w:rsidR="007966A7" w:rsidRPr="003A08F4">
              <w:rPr>
                <w:strike/>
              </w:rPr>
              <w:t>-2=F05</w:t>
            </w:r>
          </w:p>
        </w:tc>
      </w:tr>
      <w:tr w:rsidR="007966A7" w:rsidRPr="00B62819" w14:paraId="2D27DBD8"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44E6CC9"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FB01EE7"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529E737C" w14:textId="1FE4701D"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23C147B9" w14:textId="3E429503"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48E9385B"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623E515"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A18314B" w14:textId="77777777" w:rsidR="007966A7" w:rsidRPr="003A08F4" w:rsidRDefault="007966A7" w:rsidP="00071EDA">
            <w:pPr>
              <w:pStyle w:val="TableText"/>
              <w:rPr>
                <w:strike/>
              </w:rPr>
            </w:pPr>
          </w:p>
        </w:tc>
      </w:tr>
      <w:tr w:rsidR="007966A7" w:rsidRPr="00B62819" w14:paraId="4CA272FA"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D29BFE3"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5B3602C"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7D7D69CC"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4F50B404"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616CF7F"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423375F"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60FF122" w14:textId="77777777" w:rsidR="007966A7" w:rsidRPr="003A08F4" w:rsidRDefault="007966A7" w:rsidP="00071EDA">
            <w:pPr>
              <w:pStyle w:val="TableText"/>
              <w:rPr>
                <w:strike/>
              </w:rPr>
            </w:pPr>
          </w:p>
        </w:tc>
      </w:tr>
      <w:tr w:rsidR="007966A7" w:rsidRPr="00B62819" w14:paraId="4DBA1308"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F21C18E"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D0B2B2C"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5083EE81" w14:textId="78DB768D" w:rsidR="007966A7" w:rsidRPr="003A08F4" w:rsidRDefault="007966A7" w:rsidP="00071EDA">
            <w:pPr>
              <w:pStyle w:val="TableText"/>
              <w:rPr>
                <w:strike/>
              </w:rPr>
            </w:pPr>
            <w:r w:rsidRPr="003A08F4">
              <w:rPr>
                <w:strike/>
              </w:rPr>
              <w:t>Select the FY15RQTC007</w:t>
            </w:r>
            <w:r w:rsidR="00A020F4" w:rsidRPr="003A08F4">
              <w:rPr>
                <w:strike/>
              </w:rPr>
              <w:t>P</w:t>
            </w:r>
            <w:r w:rsidRPr="003A08F4">
              <w:rPr>
                <w:strike/>
              </w:rPr>
              <w:t>-06 request message file</w:t>
            </w:r>
          </w:p>
        </w:tc>
        <w:tc>
          <w:tcPr>
            <w:tcW w:w="2244" w:type="dxa"/>
            <w:tcBorders>
              <w:top w:val="single" w:sz="6" w:space="0" w:color="auto"/>
              <w:left w:val="single" w:sz="6" w:space="0" w:color="auto"/>
              <w:bottom w:val="single" w:sz="6" w:space="0" w:color="auto"/>
              <w:right w:val="single" w:sz="6" w:space="0" w:color="auto"/>
            </w:tcBorders>
          </w:tcPr>
          <w:p w14:paraId="7061BB8E"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7065179E"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147EAED"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F0C80E7" w14:textId="3445AC89" w:rsidR="007966A7" w:rsidRPr="003A08F4" w:rsidRDefault="00A020F4" w:rsidP="00071EDA">
            <w:pPr>
              <w:pStyle w:val="TableText"/>
              <w:rPr>
                <w:strike/>
              </w:rPr>
            </w:pPr>
            <w:r w:rsidRPr="003A08F4">
              <w:rPr>
                <w:strike/>
              </w:rPr>
              <w:t>HI09</w:t>
            </w:r>
            <w:r w:rsidR="007966A7" w:rsidRPr="003A08F4">
              <w:rPr>
                <w:strike/>
              </w:rPr>
              <w:t>-2=F06</w:t>
            </w:r>
          </w:p>
        </w:tc>
      </w:tr>
      <w:tr w:rsidR="007966A7" w:rsidRPr="00B62819" w14:paraId="597036A7"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678F025"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8A1BE45"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100D163D" w14:textId="1FA5FD57"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611AEC56" w14:textId="6EDBF68E"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60E998B3"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C93F5B9"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346AD39" w14:textId="77777777" w:rsidR="007966A7" w:rsidRPr="003A08F4" w:rsidRDefault="007966A7" w:rsidP="00071EDA">
            <w:pPr>
              <w:pStyle w:val="TableText"/>
              <w:rPr>
                <w:strike/>
              </w:rPr>
            </w:pPr>
          </w:p>
        </w:tc>
      </w:tr>
      <w:tr w:rsidR="007966A7" w:rsidRPr="00B62819" w14:paraId="79DBE3F0"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0ED816E"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28B2DDA"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606AFCAE"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036C7C0D"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73DFB438"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811BCB5"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B81490B" w14:textId="77777777" w:rsidR="007966A7" w:rsidRPr="003A08F4" w:rsidRDefault="007966A7" w:rsidP="00071EDA">
            <w:pPr>
              <w:pStyle w:val="TableText"/>
              <w:rPr>
                <w:strike/>
              </w:rPr>
            </w:pPr>
          </w:p>
        </w:tc>
      </w:tr>
      <w:tr w:rsidR="007966A7" w:rsidRPr="00B62819" w14:paraId="04F75E20"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3C47031"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210C0F9"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77C7DAA2" w14:textId="630C8758" w:rsidR="007966A7" w:rsidRPr="003A08F4" w:rsidRDefault="00A020F4" w:rsidP="00071EDA">
            <w:pPr>
              <w:pStyle w:val="TableText"/>
              <w:rPr>
                <w:strike/>
              </w:rPr>
            </w:pPr>
            <w:r w:rsidRPr="003A08F4">
              <w:rPr>
                <w:strike/>
              </w:rPr>
              <w:t>Select the FY15RQTC007P</w:t>
            </w:r>
            <w:r w:rsidR="007966A7" w:rsidRPr="003A08F4">
              <w:rPr>
                <w:strike/>
              </w:rPr>
              <w:t>-07 request message file</w:t>
            </w:r>
          </w:p>
        </w:tc>
        <w:tc>
          <w:tcPr>
            <w:tcW w:w="2244" w:type="dxa"/>
            <w:tcBorders>
              <w:top w:val="single" w:sz="6" w:space="0" w:color="auto"/>
              <w:left w:val="single" w:sz="6" w:space="0" w:color="auto"/>
              <w:bottom w:val="single" w:sz="6" w:space="0" w:color="auto"/>
              <w:right w:val="single" w:sz="6" w:space="0" w:color="auto"/>
            </w:tcBorders>
          </w:tcPr>
          <w:p w14:paraId="491B724F"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3CFD2B79"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7799493"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E45C083" w14:textId="307D50F0" w:rsidR="007966A7" w:rsidRPr="003A08F4" w:rsidRDefault="00A020F4" w:rsidP="00071EDA">
            <w:pPr>
              <w:pStyle w:val="TableText"/>
              <w:rPr>
                <w:strike/>
              </w:rPr>
            </w:pPr>
            <w:r w:rsidRPr="003A08F4">
              <w:rPr>
                <w:strike/>
              </w:rPr>
              <w:t>HI09</w:t>
            </w:r>
            <w:r w:rsidR="007966A7" w:rsidRPr="003A08F4">
              <w:rPr>
                <w:strike/>
              </w:rPr>
              <w:t>-2=F07</w:t>
            </w:r>
          </w:p>
        </w:tc>
      </w:tr>
      <w:tr w:rsidR="007966A7" w:rsidRPr="00B62819" w14:paraId="490CEAD8"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0E2A0E8"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143AF5C"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0CAB366A" w14:textId="04FF9934"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1F5339C1" w14:textId="45E757AC"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56DB7242"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BBB4351"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A123F23" w14:textId="77777777" w:rsidR="007966A7" w:rsidRPr="003A08F4" w:rsidRDefault="007966A7" w:rsidP="00071EDA">
            <w:pPr>
              <w:pStyle w:val="TableText"/>
              <w:rPr>
                <w:strike/>
              </w:rPr>
            </w:pPr>
          </w:p>
        </w:tc>
      </w:tr>
      <w:tr w:rsidR="007966A7" w:rsidRPr="00B62819" w14:paraId="40EC5BA1"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F9A451A"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C59A7C0"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06853829"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3FC83458"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7E8CD753"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C2D96AA"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BFA0059" w14:textId="77777777" w:rsidR="007966A7" w:rsidRPr="003A08F4" w:rsidRDefault="007966A7" w:rsidP="00071EDA">
            <w:pPr>
              <w:pStyle w:val="TableText"/>
              <w:rPr>
                <w:strike/>
              </w:rPr>
            </w:pPr>
          </w:p>
        </w:tc>
      </w:tr>
      <w:tr w:rsidR="007966A7" w:rsidRPr="00B62819" w14:paraId="0A54E9A7"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6840EB9"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335A3E0"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4BDCABF4" w14:textId="7AE362AF" w:rsidR="007966A7" w:rsidRPr="003A08F4" w:rsidRDefault="00A020F4" w:rsidP="00071EDA">
            <w:pPr>
              <w:pStyle w:val="TableText"/>
              <w:rPr>
                <w:strike/>
              </w:rPr>
            </w:pPr>
            <w:r w:rsidRPr="003A08F4">
              <w:rPr>
                <w:strike/>
              </w:rPr>
              <w:t>Select the FY15RQTC007P</w:t>
            </w:r>
            <w:r w:rsidR="007966A7" w:rsidRPr="003A08F4">
              <w:rPr>
                <w:strike/>
              </w:rPr>
              <w:t>-08 request message file</w:t>
            </w:r>
          </w:p>
        </w:tc>
        <w:tc>
          <w:tcPr>
            <w:tcW w:w="2244" w:type="dxa"/>
            <w:tcBorders>
              <w:top w:val="single" w:sz="6" w:space="0" w:color="auto"/>
              <w:left w:val="single" w:sz="6" w:space="0" w:color="auto"/>
              <w:bottom w:val="single" w:sz="6" w:space="0" w:color="auto"/>
              <w:right w:val="single" w:sz="6" w:space="0" w:color="auto"/>
            </w:tcBorders>
          </w:tcPr>
          <w:p w14:paraId="6BBD98D6"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639D4AD7"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44D191C"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CC91C71" w14:textId="216113BC" w:rsidR="007966A7" w:rsidRPr="003A08F4" w:rsidRDefault="00A020F4" w:rsidP="00071EDA">
            <w:pPr>
              <w:pStyle w:val="TableText"/>
              <w:rPr>
                <w:strike/>
              </w:rPr>
            </w:pPr>
            <w:r w:rsidRPr="003A08F4">
              <w:rPr>
                <w:strike/>
              </w:rPr>
              <w:t>HI09</w:t>
            </w:r>
            <w:r w:rsidR="007966A7" w:rsidRPr="003A08F4">
              <w:rPr>
                <w:strike/>
              </w:rPr>
              <w:t>-2=F08</w:t>
            </w:r>
          </w:p>
        </w:tc>
      </w:tr>
      <w:tr w:rsidR="007966A7" w:rsidRPr="00B62819" w14:paraId="1BC5C17C"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69473E5"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82F1C4A"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025D25B8" w14:textId="495E20BB"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4A7CA75C" w14:textId="03CCB349"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2B2D5203"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4B0028D"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F5E9D4F" w14:textId="77777777" w:rsidR="007966A7" w:rsidRPr="003A08F4" w:rsidRDefault="007966A7" w:rsidP="00071EDA">
            <w:pPr>
              <w:pStyle w:val="TableText"/>
              <w:rPr>
                <w:strike/>
              </w:rPr>
            </w:pPr>
          </w:p>
        </w:tc>
      </w:tr>
      <w:tr w:rsidR="007966A7" w:rsidRPr="00B62819" w14:paraId="55E70FDF"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C9C672D"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72ED481"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0A9B4AAF"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028CCBAF"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E6E9D36"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4921A01"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3FC6CCF" w14:textId="77777777" w:rsidR="007966A7" w:rsidRPr="003A08F4" w:rsidRDefault="007966A7" w:rsidP="00071EDA">
            <w:pPr>
              <w:pStyle w:val="TableText"/>
              <w:rPr>
                <w:strike/>
              </w:rPr>
            </w:pPr>
          </w:p>
        </w:tc>
      </w:tr>
      <w:tr w:rsidR="007966A7" w:rsidRPr="00B62819" w14:paraId="619B75D6"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C58D394"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6B98805"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66A3E495" w14:textId="13EA561B" w:rsidR="007966A7" w:rsidRPr="003A08F4" w:rsidRDefault="00A020F4" w:rsidP="00071EDA">
            <w:pPr>
              <w:pStyle w:val="TableText"/>
              <w:rPr>
                <w:strike/>
              </w:rPr>
            </w:pPr>
            <w:r w:rsidRPr="003A08F4">
              <w:rPr>
                <w:strike/>
              </w:rPr>
              <w:t>Select the FY15RQTC007P</w:t>
            </w:r>
            <w:r w:rsidR="007966A7" w:rsidRPr="003A08F4">
              <w:rPr>
                <w:strike/>
              </w:rPr>
              <w:t>-09 request message file</w:t>
            </w:r>
          </w:p>
        </w:tc>
        <w:tc>
          <w:tcPr>
            <w:tcW w:w="2244" w:type="dxa"/>
            <w:tcBorders>
              <w:top w:val="single" w:sz="6" w:space="0" w:color="auto"/>
              <w:left w:val="single" w:sz="6" w:space="0" w:color="auto"/>
              <w:bottom w:val="single" w:sz="6" w:space="0" w:color="auto"/>
              <w:right w:val="single" w:sz="6" w:space="0" w:color="auto"/>
            </w:tcBorders>
          </w:tcPr>
          <w:p w14:paraId="38850DE2"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63726433"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67AF535"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61DD5B0" w14:textId="350E8A64" w:rsidR="007966A7" w:rsidRPr="003A08F4" w:rsidRDefault="00A020F4" w:rsidP="00071EDA">
            <w:pPr>
              <w:pStyle w:val="TableText"/>
              <w:rPr>
                <w:strike/>
              </w:rPr>
            </w:pPr>
            <w:r w:rsidRPr="003A08F4">
              <w:rPr>
                <w:strike/>
              </w:rPr>
              <w:t>HI09</w:t>
            </w:r>
            <w:r w:rsidR="007966A7" w:rsidRPr="003A08F4">
              <w:rPr>
                <w:strike/>
              </w:rPr>
              <w:t>-2=F10</w:t>
            </w:r>
          </w:p>
        </w:tc>
      </w:tr>
      <w:tr w:rsidR="007966A7" w:rsidRPr="00B62819" w14:paraId="18C77940"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40475B9"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A251206"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5B314586" w14:textId="1D6AAF5B"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0C44FB40" w14:textId="4A7292AC"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4D678A5C"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833C989"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5C745A5" w14:textId="77777777" w:rsidR="007966A7" w:rsidRPr="003A08F4" w:rsidRDefault="007966A7" w:rsidP="00071EDA">
            <w:pPr>
              <w:pStyle w:val="TableText"/>
              <w:rPr>
                <w:strike/>
              </w:rPr>
            </w:pPr>
          </w:p>
        </w:tc>
      </w:tr>
      <w:tr w:rsidR="007966A7" w:rsidRPr="00B62819" w14:paraId="33ED3E26"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7834978"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2A6436E"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7F75ADB2"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60958497"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30C89AB"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30A45C7"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C23C945" w14:textId="77777777" w:rsidR="007966A7" w:rsidRPr="003A08F4" w:rsidRDefault="007966A7" w:rsidP="00071EDA">
            <w:pPr>
              <w:pStyle w:val="TableText"/>
              <w:rPr>
                <w:strike/>
              </w:rPr>
            </w:pPr>
          </w:p>
        </w:tc>
      </w:tr>
      <w:tr w:rsidR="007966A7" w:rsidRPr="00B62819" w14:paraId="5457D604"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F7608CE"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E3C87DF"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53356953" w14:textId="352F8A5A" w:rsidR="007966A7" w:rsidRPr="003A08F4" w:rsidRDefault="00A020F4" w:rsidP="00071EDA">
            <w:pPr>
              <w:pStyle w:val="TableText"/>
              <w:rPr>
                <w:strike/>
              </w:rPr>
            </w:pPr>
            <w:r w:rsidRPr="003A08F4">
              <w:rPr>
                <w:strike/>
              </w:rPr>
              <w:t>Select the FY15RQTC007P</w:t>
            </w:r>
            <w:r w:rsidR="007966A7" w:rsidRPr="003A08F4">
              <w:rPr>
                <w:strike/>
              </w:rPr>
              <w:t>-10 request message file</w:t>
            </w:r>
          </w:p>
        </w:tc>
        <w:tc>
          <w:tcPr>
            <w:tcW w:w="2244" w:type="dxa"/>
            <w:tcBorders>
              <w:top w:val="single" w:sz="6" w:space="0" w:color="auto"/>
              <w:left w:val="single" w:sz="6" w:space="0" w:color="auto"/>
              <w:bottom w:val="single" w:sz="6" w:space="0" w:color="auto"/>
              <w:right w:val="single" w:sz="6" w:space="0" w:color="auto"/>
            </w:tcBorders>
          </w:tcPr>
          <w:p w14:paraId="431683E6"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51CED3DD"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6A29FCD"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7D93F22" w14:textId="38C86223" w:rsidR="007966A7" w:rsidRPr="003A08F4" w:rsidRDefault="00A020F4" w:rsidP="00071EDA">
            <w:pPr>
              <w:pStyle w:val="TableText"/>
              <w:rPr>
                <w:strike/>
              </w:rPr>
            </w:pPr>
            <w:r w:rsidRPr="003A08F4">
              <w:rPr>
                <w:strike/>
              </w:rPr>
              <w:t>HI09</w:t>
            </w:r>
            <w:r w:rsidR="007966A7" w:rsidRPr="003A08F4">
              <w:rPr>
                <w:strike/>
              </w:rPr>
              <w:t>-2=F20</w:t>
            </w:r>
          </w:p>
        </w:tc>
      </w:tr>
      <w:tr w:rsidR="007966A7" w:rsidRPr="00B62819" w14:paraId="1C7679E9"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8BA290D"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8C5AA25"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421D1FCA" w14:textId="2CD955BB"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725953C2" w14:textId="1B5D8D53"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67EF2F56"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DF7EBCE"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B1E1774" w14:textId="77777777" w:rsidR="007966A7" w:rsidRPr="003A08F4" w:rsidRDefault="007966A7" w:rsidP="00071EDA">
            <w:pPr>
              <w:pStyle w:val="TableText"/>
              <w:rPr>
                <w:strike/>
              </w:rPr>
            </w:pPr>
          </w:p>
        </w:tc>
      </w:tr>
      <w:tr w:rsidR="007966A7" w:rsidRPr="00B62819" w14:paraId="3609EA60"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82F9F0A"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5F4E95F"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3FA9B7D4"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6CFE2371"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CA2A7AD"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7077AFB"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505AEA6" w14:textId="77777777" w:rsidR="007966A7" w:rsidRPr="003A08F4" w:rsidRDefault="007966A7" w:rsidP="00071EDA">
            <w:pPr>
              <w:pStyle w:val="TableText"/>
              <w:rPr>
                <w:strike/>
              </w:rPr>
            </w:pPr>
          </w:p>
        </w:tc>
      </w:tr>
      <w:tr w:rsidR="007966A7" w:rsidRPr="00B62819" w14:paraId="70D5E542"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5713713"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35A9158"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5486B4B5" w14:textId="3EAA933E" w:rsidR="007966A7" w:rsidRPr="003A08F4" w:rsidRDefault="00A020F4" w:rsidP="00071EDA">
            <w:pPr>
              <w:pStyle w:val="TableText"/>
              <w:rPr>
                <w:strike/>
              </w:rPr>
            </w:pPr>
            <w:r w:rsidRPr="003A08F4">
              <w:rPr>
                <w:strike/>
              </w:rPr>
              <w:t>Select the FY15RQTC007P</w:t>
            </w:r>
            <w:r w:rsidR="007966A7" w:rsidRPr="003A08F4">
              <w:rPr>
                <w:strike/>
              </w:rPr>
              <w:t>-11 request message file</w:t>
            </w:r>
          </w:p>
        </w:tc>
        <w:tc>
          <w:tcPr>
            <w:tcW w:w="2244" w:type="dxa"/>
            <w:tcBorders>
              <w:top w:val="single" w:sz="6" w:space="0" w:color="auto"/>
              <w:left w:val="single" w:sz="6" w:space="0" w:color="auto"/>
              <w:bottom w:val="single" w:sz="6" w:space="0" w:color="auto"/>
              <w:right w:val="single" w:sz="6" w:space="0" w:color="auto"/>
            </w:tcBorders>
          </w:tcPr>
          <w:p w14:paraId="4ECF787E"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084E5377"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FE4BFF7"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5A5485D" w14:textId="0F3D0FB7" w:rsidR="007966A7" w:rsidRPr="003A08F4" w:rsidRDefault="00A020F4" w:rsidP="00071EDA">
            <w:pPr>
              <w:pStyle w:val="TableText"/>
              <w:rPr>
                <w:strike/>
              </w:rPr>
            </w:pPr>
            <w:r w:rsidRPr="003A08F4">
              <w:rPr>
                <w:strike/>
              </w:rPr>
              <w:t>HI09</w:t>
            </w:r>
            <w:r w:rsidR="007966A7" w:rsidRPr="003A08F4">
              <w:rPr>
                <w:strike/>
              </w:rPr>
              <w:t>-2=F30</w:t>
            </w:r>
          </w:p>
        </w:tc>
      </w:tr>
      <w:tr w:rsidR="007966A7" w:rsidRPr="00B62819" w14:paraId="6CD83157"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8C90E22"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430239E"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35D32224" w14:textId="72A014A5"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7FD18C53" w14:textId="290243C8"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250156C6"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F6A9EE8"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85EEDDD" w14:textId="77777777" w:rsidR="007966A7" w:rsidRPr="003A08F4" w:rsidRDefault="007966A7" w:rsidP="00071EDA">
            <w:pPr>
              <w:pStyle w:val="TableText"/>
              <w:rPr>
                <w:strike/>
              </w:rPr>
            </w:pPr>
          </w:p>
        </w:tc>
      </w:tr>
      <w:tr w:rsidR="007966A7" w:rsidRPr="00B62819" w14:paraId="36AEF3B2"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CE9D2C3"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1475BED"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599E922D"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335AA496"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3768D8F9"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C589110"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CC1ED06" w14:textId="77777777" w:rsidR="007966A7" w:rsidRPr="003A08F4" w:rsidRDefault="007966A7" w:rsidP="00071EDA">
            <w:pPr>
              <w:pStyle w:val="TableText"/>
              <w:rPr>
                <w:strike/>
              </w:rPr>
            </w:pPr>
          </w:p>
        </w:tc>
      </w:tr>
      <w:tr w:rsidR="007966A7" w:rsidRPr="00B62819" w14:paraId="122CA53A"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0C7B885"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8FEC3BF"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20A852ED" w14:textId="0ECAC158" w:rsidR="007966A7" w:rsidRPr="003A08F4" w:rsidRDefault="00A020F4" w:rsidP="00071EDA">
            <w:pPr>
              <w:pStyle w:val="TableText"/>
              <w:rPr>
                <w:strike/>
              </w:rPr>
            </w:pPr>
            <w:r w:rsidRPr="003A08F4">
              <w:rPr>
                <w:strike/>
              </w:rPr>
              <w:t>Select the FY15RQTC007P</w:t>
            </w:r>
            <w:r w:rsidR="007966A7" w:rsidRPr="003A08F4">
              <w:rPr>
                <w:strike/>
              </w:rPr>
              <w:t>-12 request message file</w:t>
            </w:r>
          </w:p>
        </w:tc>
        <w:tc>
          <w:tcPr>
            <w:tcW w:w="2244" w:type="dxa"/>
            <w:tcBorders>
              <w:top w:val="single" w:sz="6" w:space="0" w:color="auto"/>
              <w:left w:val="single" w:sz="6" w:space="0" w:color="auto"/>
              <w:bottom w:val="single" w:sz="6" w:space="0" w:color="auto"/>
              <w:right w:val="single" w:sz="6" w:space="0" w:color="auto"/>
            </w:tcBorders>
          </w:tcPr>
          <w:p w14:paraId="74820E15"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3C63407A"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6AD641B"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4E64D35" w14:textId="6D401BE7" w:rsidR="007966A7" w:rsidRPr="003A08F4" w:rsidRDefault="00A020F4" w:rsidP="00071EDA">
            <w:pPr>
              <w:pStyle w:val="TableText"/>
              <w:rPr>
                <w:strike/>
              </w:rPr>
            </w:pPr>
            <w:r w:rsidRPr="003A08F4">
              <w:rPr>
                <w:strike/>
              </w:rPr>
              <w:t>HI09</w:t>
            </w:r>
            <w:r w:rsidR="007966A7" w:rsidRPr="003A08F4">
              <w:rPr>
                <w:strike/>
              </w:rPr>
              <w:t>-2=F40</w:t>
            </w:r>
          </w:p>
        </w:tc>
      </w:tr>
      <w:tr w:rsidR="007966A7" w:rsidRPr="00B62819" w14:paraId="007F62B0"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5CB53AC"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455D0C3"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1B36BC88" w14:textId="2BB9A81F"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1DEB7245" w14:textId="446C60A3"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6C8B71C4"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C986EF4"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EE55F22" w14:textId="77777777" w:rsidR="007966A7" w:rsidRPr="003A08F4" w:rsidRDefault="007966A7" w:rsidP="00071EDA">
            <w:pPr>
              <w:pStyle w:val="TableText"/>
              <w:rPr>
                <w:strike/>
              </w:rPr>
            </w:pPr>
          </w:p>
        </w:tc>
      </w:tr>
      <w:tr w:rsidR="007966A7" w:rsidRPr="00B62819" w14:paraId="611DA200"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1F9AA6B"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20B925A"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20FA76FA"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43B322BF"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4A48CFA1"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6522FF3"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A065CA8" w14:textId="77777777" w:rsidR="007966A7" w:rsidRPr="003A08F4" w:rsidRDefault="007966A7" w:rsidP="00071EDA">
            <w:pPr>
              <w:pStyle w:val="TableText"/>
              <w:rPr>
                <w:strike/>
              </w:rPr>
            </w:pPr>
          </w:p>
        </w:tc>
      </w:tr>
      <w:tr w:rsidR="007966A7" w:rsidRPr="00B62819" w14:paraId="2749893F"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8DCB556"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6258E31"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79CCC17E" w14:textId="53BC209C" w:rsidR="007966A7" w:rsidRPr="003A08F4" w:rsidRDefault="00A020F4" w:rsidP="00071EDA">
            <w:pPr>
              <w:pStyle w:val="TableText"/>
              <w:rPr>
                <w:strike/>
              </w:rPr>
            </w:pPr>
            <w:r w:rsidRPr="003A08F4">
              <w:rPr>
                <w:strike/>
              </w:rPr>
              <w:t>Select the FY15RQTC007P</w:t>
            </w:r>
            <w:r w:rsidR="007966A7" w:rsidRPr="003A08F4">
              <w:rPr>
                <w:strike/>
              </w:rPr>
              <w:t>-13 request message file</w:t>
            </w:r>
          </w:p>
        </w:tc>
        <w:tc>
          <w:tcPr>
            <w:tcW w:w="2244" w:type="dxa"/>
            <w:tcBorders>
              <w:top w:val="single" w:sz="6" w:space="0" w:color="auto"/>
              <w:left w:val="single" w:sz="6" w:space="0" w:color="auto"/>
              <w:bottom w:val="single" w:sz="6" w:space="0" w:color="auto"/>
              <w:right w:val="single" w:sz="6" w:space="0" w:color="auto"/>
            </w:tcBorders>
          </w:tcPr>
          <w:p w14:paraId="3F27FADB"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7BCF759A"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0DF912D"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BD14B7A" w14:textId="70BA2262" w:rsidR="007966A7" w:rsidRPr="003A08F4" w:rsidRDefault="00A020F4" w:rsidP="00071EDA">
            <w:pPr>
              <w:pStyle w:val="TableText"/>
              <w:rPr>
                <w:strike/>
              </w:rPr>
            </w:pPr>
            <w:r w:rsidRPr="003A08F4">
              <w:rPr>
                <w:strike/>
              </w:rPr>
              <w:t>HI09</w:t>
            </w:r>
            <w:r w:rsidR="007966A7" w:rsidRPr="003A08F4">
              <w:rPr>
                <w:strike/>
              </w:rPr>
              <w:t>-2=F50</w:t>
            </w:r>
          </w:p>
        </w:tc>
      </w:tr>
      <w:tr w:rsidR="007966A7" w:rsidRPr="00B62819" w14:paraId="4BB5CEA3"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B230E87"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AF12650"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305799AA" w14:textId="5E0F3F41"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2BAED6FE" w14:textId="6AED7227"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6D7A85A5"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065EDB3"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15CAF17" w14:textId="77777777" w:rsidR="007966A7" w:rsidRPr="003A08F4" w:rsidRDefault="007966A7" w:rsidP="00071EDA">
            <w:pPr>
              <w:pStyle w:val="TableText"/>
              <w:rPr>
                <w:strike/>
              </w:rPr>
            </w:pPr>
          </w:p>
        </w:tc>
      </w:tr>
      <w:tr w:rsidR="007966A7" w:rsidRPr="00B62819" w14:paraId="1DEDF18D"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8C50F6B"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AED4B4B"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5C6E6AC4"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1302B7F9"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A588BF8"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1FE91FE"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E33A280" w14:textId="77777777" w:rsidR="007966A7" w:rsidRPr="003A08F4" w:rsidRDefault="007966A7" w:rsidP="00071EDA">
            <w:pPr>
              <w:pStyle w:val="TableText"/>
              <w:rPr>
                <w:strike/>
              </w:rPr>
            </w:pPr>
          </w:p>
        </w:tc>
      </w:tr>
      <w:tr w:rsidR="007966A7" w:rsidRPr="00B62819" w14:paraId="1F48EF51"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C587B2C"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97A35BA"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606C0C3E" w14:textId="49EA78DB" w:rsidR="007966A7" w:rsidRPr="003A08F4" w:rsidRDefault="00A020F4" w:rsidP="00071EDA">
            <w:pPr>
              <w:pStyle w:val="TableText"/>
              <w:rPr>
                <w:strike/>
              </w:rPr>
            </w:pPr>
            <w:r w:rsidRPr="003A08F4">
              <w:rPr>
                <w:strike/>
              </w:rPr>
              <w:t>Select the FY15RQTC007P</w:t>
            </w:r>
            <w:r w:rsidR="007966A7" w:rsidRPr="003A08F4">
              <w:rPr>
                <w:strike/>
              </w:rPr>
              <w:t>-14 request message file</w:t>
            </w:r>
          </w:p>
        </w:tc>
        <w:tc>
          <w:tcPr>
            <w:tcW w:w="2244" w:type="dxa"/>
            <w:tcBorders>
              <w:top w:val="single" w:sz="6" w:space="0" w:color="auto"/>
              <w:left w:val="single" w:sz="6" w:space="0" w:color="auto"/>
              <w:bottom w:val="single" w:sz="6" w:space="0" w:color="auto"/>
              <w:right w:val="single" w:sz="6" w:space="0" w:color="auto"/>
            </w:tcBorders>
          </w:tcPr>
          <w:p w14:paraId="2C1E811D"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294C002A"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3AF21CC"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0B08772" w14:textId="5C6A6B04" w:rsidR="007966A7" w:rsidRPr="003A08F4" w:rsidRDefault="00A020F4" w:rsidP="00071EDA">
            <w:pPr>
              <w:pStyle w:val="TableText"/>
              <w:rPr>
                <w:strike/>
              </w:rPr>
            </w:pPr>
            <w:r w:rsidRPr="003A08F4">
              <w:rPr>
                <w:strike/>
              </w:rPr>
              <w:t>HI09</w:t>
            </w:r>
            <w:r w:rsidR="007966A7" w:rsidRPr="003A08F4">
              <w:rPr>
                <w:strike/>
              </w:rPr>
              <w:t>-2=F60</w:t>
            </w:r>
          </w:p>
        </w:tc>
      </w:tr>
      <w:tr w:rsidR="007966A7" w:rsidRPr="00B62819" w14:paraId="28B4F0D2"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C11B42B"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E39A2DF"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642A2944" w14:textId="0AA7DEC4"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407DF0E4" w14:textId="2602A611"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3A8F36D7"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337B20B"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AB624F7" w14:textId="77777777" w:rsidR="007966A7" w:rsidRPr="003A08F4" w:rsidRDefault="007966A7" w:rsidP="00071EDA">
            <w:pPr>
              <w:pStyle w:val="TableText"/>
              <w:rPr>
                <w:strike/>
              </w:rPr>
            </w:pPr>
          </w:p>
        </w:tc>
      </w:tr>
      <w:tr w:rsidR="007966A7" w:rsidRPr="00B62819" w14:paraId="69CAE744"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0878101"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96CDF9A"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50CAE16C"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1236DB35"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5D84341A"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3CFBDF6"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3B74B27" w14:textId="77777777" w:rsidR="007966A7" w:rsidRPr="003A08F4" w:rsidRDefault="007966A7" w:rsidP="00071EDA">
            <w:pPr>
              <w:pStyle w:val="TableText"/>
              <w:rPr>
                <w:strike/>
              </w:rPr>
            </w:pPr>
          </w:p>
        </w:tc>
      </w:tr>
      <w:tr w:rsidR="007966A7" w:rsidRPr="00B62819" w14:paraId="18FC5167"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816FC36"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4D67BA9"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0352C649" w14:textId="07ED8CFA" w:rsidR="007966A7" w:rsidRPr="003A08F4" w:rsidRDefault="007966A7" w:rsidP="00071EDA">
            <w:pPr>
              <w:pStyle w:val="TableText"/>
              <w:rPr>
                <w:strike/>
              </w:rPr>
            </w:pPr>
            <w:r w:rsidRPr="003A08F4">
              <w:rPr>
                <w:strike/>
              </w:rPr>
              <w:t>Select the FY15RQT</w:t>
            </w:r>
            <w:r w:rsidR="00A020F4" w:rsidRPr="003A08F4">
              <w:rPr>
                <w:strike/>
              </w:rPr>
              <w:t>C007P</w:t>
            </w:r>
            <w:r w:rsidRPr="003A08F4">
              <w:rPr>
                <w:strike/>
              </w:rPr>
              <w:t>-15 request message file</w:t>
            </w:r>
          </w:p>
        </w:tc>
        <w:tc>
          <w:tcPr>
            <w:tcW w:w="2244" w:type="dxa"/>
            <w:tcBorders>
              <w:top w:val="single" w:sz="6" w:space="0" w:color="auto"/>
              <w:left w:val="single" w:sz="6" w:space="0" w:color="auto"/>
              <w:bottom w:val="single" w:sz="6" w:space="0" w:color="auto"/>
              <w:right w:val="single" w:sz="6" w:space="0" w:color="auto"/>
            </w:tcBorders>
          </w:tcPr>
          <w:p w14:paraId="198D815D"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64A89205"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1F6B45E"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07238DD" w14:textId="0FF37F8C" w:rsidR="007966A7" w:rsidRPr="003A08F4" w:rsidRDefault="00A020F4" w:rsidP="00071EDA">
            <w:pPr>
              <w:pStyle w:val="TableText"/>
              <w:rPr>
                <w:strike/>
              </w:rPr>
            </w:pPr>
            <w:r w:rsidRPr="003A08F4">
              <w:rPr>
                <w:strike/>
              </w:rPr>
              <w:t>HI09</w:t>
            </w:r>
            <w:r w:rsidR="007966A7" w:rsidRPr="003A08F4">
              <w:rPr>
                <w:strike/>
              </w:rPr>
              <w:t>-2=F70</w:t>
            </w:r>
          </w:p>
        </w:tc>
      </w:tr>
      <w:tr w:rsidR="007966A7" w:rsidRPr="00B62819" w14:paraId="6840427B"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2CB8B1A"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5A41E23"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34251FAC" w14:textId="5D35889A"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0F3CE62D" w14:textId="79B327BB"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2E56F3E9"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8D807E3"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2B36BEC" w14:textId="77777777" w:rsidR="007966A7" w:rsidRPr="003A08F4" w:rsidRDefault="007966A7" w:rsidP="00071EDA">
            <w:pPr>
              <w:pStyle w:val="TableText"/>
              <w:rPr>
                <w:strike/>
              </w:rPr>
            </w:pPr>
          </w:p>
        </w:tc>
      </w:tr>
      <w:tr w:rsidR="007966A7" w:rsidRPr="00B62819" w14:paraId="4DCE51BB"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4434B5E"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4AF1118"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6B2F852E"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19153025"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5CE4CDC9"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0B789C3"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C2CCD57" w14:textId="77777777" w:rsidR="007966A7" w:rsidRPr="003A08F4" w:rsidRDefault="007966A7" w:rsidP="00071EDA">
            <w:pPr>
              <w:pStyle w:val="TableText"/>
              <w:rPr>
                <w:strike/>
              </w:rPr>
            </w:pPr>
          </w:p>
        </w:tc>
      </w:tr>
      <w:tr w:rsidR="007966A7" w:rsidRPr="00B62819" w14:paraId="4FA3AABC"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F224593"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0D42604"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45C34CFB" w14:textId="3C3FFC5A" w:rsidR="007966A7" w:rsidRPr="003A08F4" w:rsidRDefault="00A020F4" w:rsidP="00071EDA">
            <w:pPr>
              <w:pStyle w:val="TableText"/>
              <w:rPr>
                <w:strike/>
              </w:rPr>
            </w:pPr>
            <w:r w:rsidRPr="003A08F4">
              <w:rPr>
                <w:strike/>
              </w:rPr>
              <w:t>Select the FY15RQTC007P</w:t>
            </w:r>
            <w:r w:rsidR="007966A7" w:rsidRPr="003A08F4">
              <w:rPr>
                <w:strike/>
              </w:rPr>
              <w:t>-16 request message file</w:t>
            </w:r>
          </w:p>
        </w:tc>
        <w:tc>
          <w:tcPr>
            <w:tcW w:w="2244" w:type="dxa"/>
            <w:tcBorders>
              <w:top w:val="single" w:sz="6" w:space="0" w:color="auto"/>
              <w:left w:val="single" w:sz="6" w:space="0" w:color="auto"/>
              <w:bottom w:val="single" w:sz="6" w:space="0" w:color="auto"/>
              <w:right w:val="single" w:sz="6" w:space="0" w:color="auto"/>
            </w:tcBorders>
          </w:tcPr>
          <w:p w14:paraId="706D17BE"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2434B6B5"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551F9C6"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4E7E75E" w14:textId="690E7B23" w:rsidR="007966A7" w:rsidRPr="003A08F4" w:rsidRDefault="00A020F4" w:rsidP="00071EDA">
            <w:pPr>
              <w:pStyle w:val="TableText"/>
              <w:rPr>
                <w:strike/>
              </w:rPr>
            </w:pPr>
            <w:r w:rsidRPr="003A08F4">
              <w:rPr>
                <w:strike/>
              </w:rPr>
              <w:t>HI09</w:t>
            </w:r>
            <w:r w:rsidR="007966A7" w:rsidRPr="003A08F4">
              <w:rPr>
                <w:strike/>
              </w:rPr>
              <w:t>-2=F85</w:t>
            </w:r>
          </w:p>
        </w:tc>
      </w:tr>
      <w:tr w:rsidR="007966A7" w:rsidRPr="00B62819" w14:paraId="31B299D5"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4D9C0DE"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0C8E4EE"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760367F5" w14:textId="78B11049"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7BB8189D" w14:textId="6BE5EFD0"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60952D8D"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601776D"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14F7E72" w14:textId="77777777" w:rsidR="007966A7" w:rsidRPr="003A08F4" w:rsidRDefault="007966A7" w:rsidP="00071EDA">
            <w:pPr>
              <w:pStyle w:val="TableText"/>
              <w:rPr>
                <w:strike/>
              </w:rPr>
            </w:pPr>
          </w:p>
        </w:tc>
      </w:tr>
      <w:tr w:rsidR="007966A7" w:rsidRPr="00B62819" w14:paraId="07DDDC84"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2BC43F9F"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2C975EE"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25BDE3A9"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00D386B7"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4DE3D66C"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8A5D310"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C9EEC58" w14:textId="77777777" w:rsidR="007966A7" w:rsidRPr="003A08F4" w:rsidRDefault="007966A7" w:rsidP="00071EDA">
            <w:pPr>
              <w:pStyle w:val="TableText"/>
              <w:rPr>
                <w:strike/>
              </w:rPr>
            </w:pPr>
          </w:p>
        </w:tc>
      </w:tr>
      <w:tr w:rsidR="007966A7" w:rsidRPr="00B62819" w14:paraId="2B55D05A"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56160AF"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3C70445"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64FBBE14" w14:textId="21785556" w:rsidR="007966A7" w:rsidRPr="003A08F4" w:rsidRDefault="00A020F4" w:rsidP="00071EDA">
            <w:pPr>
              <w:pStyle w:val="TableText"/>
              <w:rPr>
                <w:strike/>
              </w:rPr>
            </w:pPr>
            <w:r w:rsidRPr="003A08F4">
              <w:rPr>
                <w:strike/>
              </w:rPr>
              <w:t>Select the FY15RQTC007P</w:t>
            </w:r>
            <w:r w:rsidR="007966A7" w:rsidRPr="003A08F4">
              <w:rPr>
                <w:strike/>
              </w:rPr>
              <w:t>-17 request message file</w:t>
            </w:r>
          </w:p>
        </w:tc>
        <w:tc>
          <w:tcPr>
            <w:tcW w:w="2244" w:type="dxa"/>
            <w:tcBorders>
              <w:top w:val="single" w:sz="6" w:space="0" w:color="auto"/>
              <w:left w:val="single" w:sz="6" w:space="0" w:color="auto"/>
              <w:bottom w:val="single" w:sz="6" w:space="0" w:color="auto"/>
              <w:right w:val="single" w:sz="6" w:space="0" w:color="auto"/>
            </w:tcBorders>
          </w:tcPr>
          <w:p w14:paraId="28B7FE80"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35AB4A4B"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74DF844"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539F416" w14:textId="27B28F26" w:rsidR="007966A7" w:rsidRPr="003A08F4" w:rsidRDefault="007966A7" w:rsidP="00071EDA">
            <w:pPr>
              <w:pStyle w:val="TableText"/>
              <w:rPr>
                <w:strike/>
              </w:rPr>
            </w:pPr>
            <w:r w:rsidRPr="003A08F4">
              <w:rPr>
                <w:strike/>
              </w:rPr>
              <w:t>HI</w:t>
            </w:r>
            <w:r w:rsidR="00A020F4" w:rsidRPr="003A08F4">
              <w:rPr>
                <w:strike/>
              </w:rPr>
              <w:t>09</w:t>
            </w:r>
            <w:r w:rsidRPr="003A08F4">
              <w:rPr>
                <w:strike/>
              </w:rPr>
              <w:t>-2=F86</w:t>
            </w:r>
          </w:p>
        </w:tc>
      </w:tr>
      <w:tr w:rsidR="007966A7" w:rsidRPr="00B62819" w14:paraId="558A5B29"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626D6CD"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B0B4299"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2A06D667" w14:textId="4EB3C3A4"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635BF9C5" w14:textId="075FF321"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5A89D7ED"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52D855F"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E628B64" w14:textId="77777777" w:rsidR="007966A7" w:rsidRPr="003A08F4" w:rsidRDefault="007966A7" w:rsidP="00071EDA">
            <w:pPr>
              <w:pStyle w:val="TableText"/>
              <w:rPr>
                <w:strike/>
              </w:rPr>
            </w:pPr>
          </w:p>
        </w:tc>
      </w:tr>
      <w:tr w:rsidR="007966A7" w:rsidRPr="00B62819" w14:paraId="3191F096"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37D81A06"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86B21C2"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40FAF78D"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76F7C199"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19CB0192"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C08029A"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A588923" w14:textId="77777777" w:rsidR="007966A7" w:rsidRPr="003A08F4" w:rsidRDefault="007966A7" w:rsidP="00071EDA">
            <w:pPr>
              <w:pStyle w:val="TableText"/>
              <w:rPr>
                <w:strike/>
              </w:rPr>
            </w:pPr>
          </w:p>
        </w:tc>
      </w:tr>
      <w:tr w:rsidR="007966A7" w:rsidRPr="00B62819" w14:paraId="63F16FAB"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6C7817C"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EBF4776"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3B257CC4" w14:textId="059344D8" w:rsidR="007966A7" w:rsidRPr="003A08F4" w:rsidRDefault="00A020F4" w:rsidP="00071EDA">
            <w:pPr>
              <w:pStyle w:val="TableText"/>
              <w:rPr>
                <w:strike/>
              </w:rPr>
            </w:pPr>
            <w:r w:rsidRPr="003A08F4">
              <w:rPr>
                <w:strike/>
              </w:rPr>
              <w:t>Select the FY15RQTC007P</w:t>
            </w:r>
            <w:r w:rsidR="007966A7" w:rsidRPr="003A08F4">
              <w:rPr>
                <w:strike/>
              </w:rPr>
              <w:t>-18 request message file</w:t>
            </w:r>
          </w:p>
        </w:tc>
        <w:tc>
          <w:tcPr>
            <w:tcW w:w="2244" w:type="dxa"/>
            <w:tcBorders>
              <w:top w:val="single" w:sz="6" w:space="0" w:color="auto"/>
              <w:left w:val="single" w:sz="6" w:space="0" w:color="auto"/>
              <w:bottom w:val="single" w:sz="6" w:space="0" w:color="auto"/>
              <w:right w:val="single" w:sz="6" w:space="0" w:color="auto"/>
            </w:tcBorders>
          </w:tcPr>
          <w:p w14:paraId="283051A2"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60B872F1"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F1E5F25"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B34CEE1" w14:textId="6CB78427" w:rsidR="007966A7" w:rsidRPr="003A08F4" w:rsidRDefault="00A020F4" w:rsidP="00071EDA">
            <w:pPr>
              <w:pStyle w:val="TableText"/>
              <w:rPr>
                <w:strike/>
              </w:rPr>
            </w:pPr>
            <w:r w:rsidRPr="003A08F4">
              <w:rPr>
                <w:strike/>
              </w:rPr>
              <w:t>HI09</w:t>
            </w:r>
            <w:r w:rsidR="007966A7" w:rsidRPr="003A08F4">
              <w:rPr>
                <w:strike/>
              </w:rPr>
              <w:t>-2=F87</w:t>
            </w:r>
          </w:p>
        </w:tc>
      </w:tr>
      <w:tr w:rsidR="007966A7" w:rsidRPr="00B62819" w14:paraId="78F66796"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055DC8C"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8FAB024"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04442149" w14:textId="7DFE94AC"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44BD9695" w14:textId="06C4484F"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38469A49"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799B94A"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F660C66" w14:textId="77777777" w:rsidR="007966A7" w:rsidRPr="003A08F4" w:rsidRDefault="007966A7" w:rsidP="00071EDA">
            <w:pPr>
              <w:pStyle w:val="TableText"/>
              <w:rPr>
                <w:strike/>
              </w:rPr>
            </w:pPr>
          </w:p>
        </w:tc>
      </w:tr>
      <w:tr w:rsidR="007966A7" w:rsidRPr="00B62819" w14:paraId="443A0E36"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1FF0F116"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95D9BC0"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172D0EE3"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36A0D0F0"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527C630C"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8F0B7BA"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5C5116C" w14:textId="77777777" w:rsidR="007966A7" w:rsidRPr="003A08F4" w:rsidRDefault="007966A7" w:rsidP="00071EDA">
            <w:pPr>
              <w:pStyle w:val="TableText"/>
              <w:rPr>
                <w:strike/>
              </w:rPr>
            </w:pPr>
          </w:p>
        </w:tc>
      </w:tr>
      <w:tr w:rsidR="007966A7" w:rsidRPr="00B62819" w14:paraId="66575F94"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02400D61"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E4DFAF5"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40A1761A" w14:textId="1B9F8F69" w:rsidR="007966A7" w:rsidRPr="003A08F4" w:rsidRDefault="00A020F4" w:rsidP="00071EDA">
            <w:pPr>
              <w:pStyle w:val="TableText"/>
              <w:rPr>
                <w:strike/>
              </w:rPr>
            </w:pPr>
            <w:r w:rsidRPr="003A08F4">
              <w:rPr>
                <w:strike/>
              </w:rPr>
              <w:t>Select the FY15RQTC007P</w:t>
            </w:r>
            <w:r w:rsidR="007966A7" w:rsidRPr="003A08F4">
              <w:rPr>
                <w:strike/>
              </w:rPr>
              <w:t>-19 request message file</w:t>
            </w:r>
          </w:p>
        </w:tc>
        <w:tc>
          <w:tcPr>
            <w:tcW w:w="2244" w:type="dxa"/>
            <w:tcBorders>
              <w:top w:val="single" w:sz="6" w:space="0" w:color="auto"/>
              <w:left w:val="single" w:sz="6" w:space="0" w:color="auto"/>
              <w:bottom w:val="single" w:sz="6" w:space="0" w:color="auto"/>
              <w:right w:val="single" w:sz="6" w:space="0" w:color="auto"/>
            </w:tcBorders>
          </w:tcPr>
          <w:p w14:paraId="0D3C9FFC"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69D24689"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2E8D441"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9239D53" w14:textId="55BF42F1" w:rsidR="007966A7" w:rsidRPr="003A08F4" w:rsidRDefault="00A020F4" w:rsidP="00071EDA">
            <w:pPr>
              <w:pStyle w:val="TableText"/>
              <w:rPr>
                <w:strike/>
              </w:rPr>
            </w:pPr>
            <w:r w:rsidRPr="003A08F4">
              <w:rPr>
                <w:strike/>
              </w:rPr>
              <w:t>HI09</w:t>
            </w:r>
            <w:r w:rsidR="007966A7" w:rsidRPr="003A08F4">
              <w:rPr>
                <w:strike/>
              </w:rPr>
              <w:t>-2=F88</w:t>
            </w:r>
          </w:p>
        </w:tc>
      </w:tr>
      <w:tr w:rsidR="007966A7" w:rsidRPr="00B62819" w14:paraId="5D50C120"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40FA964B"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86499CE"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766D5683" w14:textId="071D6CC7"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5B9CE842" w14:textId="29AF7114"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2D8711CE"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1C2DFE8"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C14997B" w14:textId="77777777" w:rsidR="007966A7" w:rsidRPr="003A08F4" w:rsidRDefault="007966A7" w:rsidP="00071EDA">
            <w:pPr>
              <w:pStyle w:val="TableText"/>
              <w:rPr>
                <w:strike/>
              </w:rPr>
            </w:pPr>
          </w:p>
        </w:tc>
      </w:tr>
      <w:tr w:rsidR="007966A7" w:rsidRPr="00B62819" w14:paraId="1C4A4D81"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E0DC05D"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099A485"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51498285"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0C20FA11"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826182B"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87A1A17"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F47B07C" w14:textId="77777777" w:rsidR="007966A7" w:rsidRPr="003A08F4" w:rsidRDefault="007966A7" w:rsidP="00071EDA">
            <w:pPr>
              <w:pStyle w:val="TableText"/>
              <w:rPr>
                <w:strike/>
              </w:rPr>
            </w:pPr>
          </w:p>
        </w:tc>
      </w:tr>
      <w:tr w:rsidR="007966A7" w:rsidRPr="00B62819" w14:paraId="5E9AB817"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698C1A23"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ED3AD79"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59B2BEFE" w14:textId="1C491064" w:rsidR="007966A7" w:rsidRPr="003A08F4" w:rsidRDefault="00A020F4" w:rsidP="00071EDA">
            <w:pPr>
              <w:pStyle w:val="TableText"/>
              <w:rPr>
                <w:strike/>
              </w:rPr>
            </w:pPr>
            <w:r w:rsidRPr="003A08F4">
              <w:rPr>
                <w:strike/>
              </w:rPr>
              <w:t>Select the FY15RQTC007P</w:t>
            </w:r>
            <w:r w:rsidR="007966A7" w:rsidRPr="003A08F4">
              <w:rPr>
                <w:strike/>
              </w:rPr>
              <w:t>-20 request message file</w:t>
            </w:r>
          </w:p>
        </w:tc>
        <w:tc>
          <w:tcPr>
            <w:tcW w:w="2244" w:type="dxa"/>
            <w:tcBorders>
              <w:top w:val="single" w:sz="6" w:space="0" w:color="auto"/>
              <w:left w:val="single" w:sz="6" w:space="0" w:color="auto"/>
              <w:bottom w:val="single" w:sz="6" w:space="0" w:color="auto"/>
              <w:right w:val="single" w:sz="6" w:space="0" w:color="auto"/>
            </w:tcBorders>
          </w:tcPr>
          <w:p w14:paraId="3955ED6A" w14:textId="77777777" w:rsidR="007966A7" w:rsidRPr="003A08F4" w:rsidRDefault="007966A7" w:rsidP="00071EDA">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3081DEDD"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14F9895"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59D4CDD" w14:textId="6518227E" w:rsidR="007966A7" w:rsidRPr="003A08F4" w:rsidRDefault="00A020F4" w:rsidP="00071EDA">
            <w:pPr>
              <w:pStyle w:val="TableText"/>
              <w:rPr>
                <w:strike/>
              </w:rPr>
            </w:pPr>
            <w:r w:rsidRPr="003A08F4">
              <w:rPr>
                <w:strike/>
              </w:rPr>
              <w:t>HI09</w:t>
            </w:r>
            <w:r w:rsidR="007966A7" w:rsidRPr="003A08F4">
              <w:rPr>
                <w:strike/>
              </w:rPr>
              <w:t>-2=F89</w:t>
            </w:r>
          </w:p>
        </w:tc>
      </w:tr>
      <w:tr w:rsidR="007966A7" w:rsidRPr="00B62819" w14:paraId="54B6AA8E"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0952EAF"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62CD1BB"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2076CAFA" w14:textId="59E20F3B" w:rsidR="007966A7" w:rsidRPr="003A08F4" w:rsidRDefault="007966A7" w:rsidP="00071EDA">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08559CB6" w14:textId="5367BC3F" w:rsidR="007966A7" w:rsidRPr="003A08F4" w:rsidRDefault="007966A7" w:rsidP="00071EDA">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576994F5"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884669B"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A60F57D" w14:textId="77777777" w:rsidR="007966A7" w:rsidRPr="003A08F4" w:rsidRDefault="007966A7" w:rsidP="00071EDA">
            <w:pPr>
              <w:pStyle w:val="TableText"/>
              <w:rPr>
                <w:strike/>
              </w:rPr>
            </w:pPr>
          </w:p>
        </w:tc>
      </w:tr>
      <w:tr w:rsidR="007966A7" w:rsidRPr="00B62819" w14:paraId="10D5264B"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7EB9E3DF" w14:textId="77777777" w:rsidR="007966A7" w:rsidRPr="003A08F4" w:rsidRDefault="007966A7" w:rsidP="00071EDA">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C67DD7E"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77A911CC" w14:textId="77777777" w:rsidR="007966A7" w:rsidRPr="003A08F4" w:rsidRDefault="007966A7" w:rsidP="00071EDA">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2C1CB5F2" w14:textId="77777777" w:rsidR="007966A7" w:rsidRPr="003A08F4" w:rsidRDefault="007966A7" w:rsidP="00071EDA">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47CE20C"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5F8DE19"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76D2299" w14:textId="77777777" w:rsidR="007966A7" w:rsidRPr="003A08F4" w:rsidRDefault="007966A7" w:rsidP="00071EDA">
            <w:pPr>
              <w:pStyle w:val="TableText"/>
              <w:rPr>
                <w:strike/>
              </w:rPr>
            </w:pPr>
          </w:p>
        </w:tc>
      </w:tr>
      <w:tr w:rsidR="007966A7" w:rsidRPr="00B62819" w14:paraId="410DF972" w14:textId="77777777" w:rsidTr="00071EDA">
        <w:trPr>
          <w:cantSplit/>
        </w:trPr>
        <w:tc>
          <w:tcPr>
            <w:tcW w:w="1944" w:type="dxa"/>
            <w:tcBorders>
              <w:top w:val="single" w:sz="6" w:space="0" w:color="auto"/>
              <w:left w:val="single" w:sz="12" w:space="0" w:color="auto"/>
              <w:bottom w:val="single" w:sz="6" w:space="0" w:color="auto"/>
              <w:right w:val="single" w:sz="6" w:space="0" w:color="auto"/>
            </w:tcBorders>
          </w:tcPr>
          <w:p w14:paraId="5C2AD580" w14:textId="77777777" w:rsidR="007966A7" w:rsidRPr="003A08F4" w:rsidRDefault="007966A7" w:rsidP="00071EDA">
            <w:pPr>
              <w:pStyle w:val="TableText"/>
              <w:rPr>
                <w:strike/>
              </w:rPr>
            </w:pPr>
            <w:r w:rsidRPr="003A08F4">
              <w:rPr>
                <w:strike/>
              </w:rPr>
              <w:t>FS-EP010-012</w:t>
            </w:r>
          </w:p>
        </w:tc>
        <w:tc>
          <w:tcPr>
            <w:tcW w:w="898" w:type="dxa"/>
            <w:tcBorders>
              <w:top w:val="single" w:sz="6" w:space="0" w:color="auto"/>
              <w:left w:val="single" w:sz="6" w:space="0" w:color="auto"/>
              <w:bottom w:val="single" w:sz="6" w:space="0" w:color="auto"/>
              <w:right w:val="single" w:sz="6" w:space="0" w:color="auto"/>
            </w:tcBorders>
          </w:tcPr>
          <w:p w14:paraId="724D6990" w14:textId="77777777" w:rsidR="007966A7" w:rsidRPr="003A08F4" w:rsidRDefault="007966A7" w:rsidP="007966A7">
            <w:pPr>
              <w:pStyle w:val="TableText"/>
              <w:numPr>
                <w:ilvl w:val="0"/>
                <w:numId w:val="215"/>
              </w:numPr>
              <w:rPr>
                <w:strike/>
              </w:rPr>
            </w:pPr>
          </w:p>
        </w:tc>
        <w:tc>
          <w:tcPr>
            <w:tcW w:w="4488" w:type="dxa"/>
            <w:tcBorders>
              <w:top w:val="single" w:sz="6" w:space="0" w:color="auto"/>
              <w:left w:val="single" w:sz="6" w:space="0" w:color="auto"/>
              <w:bottom w:val="single" w:sz="6" w:space="0" w:color="auto"/>
              <w:right w:val="single" w:sz="6" w:space="0" w:color="auto"/>
            </w:tcBorders>
          </w:tcPr>
          <w:p w14:paraId="1ED79FE4" w14:textId="77777777" w:rsidR="007966A7" w:rsidRPr="003A08F4" w:rsidRDefault="007966A7" w:rsidP="00071EDA">
            <w:pPr>
              <w:pStyle w:val="TableText"/>
              <w:rPr>
                <w:strike/>
              </w:rPr>
            </w:pPr>
            <w:r w:rsidRPr="003A08F4">
              <w:rPr>
                <w:strike/>
              </w:rPr>
              <w:t>Verify each request is in the queue.</w:t>
            </w:r>
          </w:p>
        </w:tc>
        <w:tc>
          <w:tcPr>
            <w:tcW w:w="2244" w:type="dxa"/>
            <w:tcBorders>
              <w:top w:val="single" w:sz="6" w:space="0" w:color="auto"/>
              <w:left w:val="single" w:sz="6" w:space="0" w:color="auto"/>
              <w:bottom w:val="single" w:sz="6" w:space="0" w:color="auto"/>
              <w:right w:val="single" w:sz="6" w:space="0" w:color="auto"/>
            </w:tcBorders>
          </w:tcPr>
          <w:p w14:paraId="511DBAEE" w14:textId="77777777" w:rsidR="007966A7" w:rsidRPr="003A08F4" w:rsidRDefault="007966A7" w:rsidP="00071EDA">
            <w:pPr>
              <w:pStyle w:val="TableText"/>
              <w:rPr>
                <w:strike/>
              </w:rPr>
            </w:pPr>
            <w:r w:rsidRPr="003A08F4">
              <w:rPr>
                <w:strike/>
              </w:rPr>
              <w:t>Each request is in the queue</w:t>
            </w:r>
          </w:p>
        </w:tc>
        <w:tc>
          <w:tcPr>
            <w:tcW w:w="2244" w:type="dxa"/>
            <w:tcBorders>
              <w:top w:val="single" w:sz="6" w:space="0" w:color="auto"/>
              <w:left w:val="single" w:sz="6" w:space="0" w:color="auto"/>
              <w:bottom w:val="single" w:sz="6" w:space="0" w:color="auto"/>
              <w:right w:val="single" w:sz="6" w:space="0" w:color="auto"/>
            </w:tcBorders>
          </w:tcPr>
          <w:p w14:paraId="7C9912C6" w14:textId="77777777" w:rsidR="007966A7" w:rsidRPr="003A08F4" w:rsidRDefault="007966A7" w:rsidP="00071EDA">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7723FBA" w14:textId="77777777" w:rsidR="007966A7" w:rsidRPr="003A08F4" w:rsidRDefault="007966A7" w:rsidP="00071EDA">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503778C" w14:textId="77777777" w:rsidR="007966A7" w:rsidRPr="003A08F4" w:rsidRDefault="007966A7" w:rsidP="00071EDA">
            <w:pPr>
              <w:pStyle w:val="TableText"/>
              <w:rPr>
                <w:strike/>
              </w:rPr>
            </w:pPr>
          </w:p>
        </w:tc>
      </w:tr>
    </w:tbl>
    <w:p w14:paraId="50275E1C" w14:textId="77777777" w:rsidR="007966A7" w:rsidRDefault="007966A7" w:rsidP="007966A7">
      <w:pPr>
        <w:pStyle w:val="Caption"/>
      </w:pPr>
    </w:p>
    <w:p w14:paraId="44C2F3E0" w14:textId="2CFE9EF5" w:rsidR="009E7BA6" w:rsidRPr="003A08F4" w:rsidRDefault="009E7BA6" w:rsidP="009E7BA6">
      <w:pPr>
        <w:pStyle w:val="Caption"/>
        <w:rPr>
          <w:strike/>
        </w:rPr>
      </w:pPr>
      <w:bookmarkStart w:id="124" w:name="_Toc456362991"/>
      <w:r w:rsidRPr="003A08F4">
        <w:rPr>
          <w:strike/>
        </w:rPr>
        <w:t xml:space="preserve">Table </w:t>
      </w:r>
      <w:r w:rsidRPr="003A08F4">
        <w:rPr>
          <w:strike/>
        </w:rPr>
        <w:fldChar w:fldCharType="begin"/>
      </w:r>
      <w:r w:rsidRPr="003A08F4">
        <w:rPr>
          <w:strike/>
        </w:rPr>
        <w:instrText xml:space="preserve"> SEQ Table \* ARABIC </w:instrText>
      </w:r>
      <w:r w:rsidRPr="003A08F4">
        <w:rPr>
          <w:strike/>
        </w:rPr>
        <w:fldChar w:fldCharType="separate"/>
      </w:r>
      <w:r w:rsidR="00D16F8F" w:rsidRPr="003A08F4">
        <w:rPr>
          <w:strike/>
          <w:noProof/>
        </w:rPr>
        <w:t>35</w:t>
      </w:r>
      <w:r w:rsidRPr="003A08F4">
        <w:rPr>
          <w:strike/>
          <w:noProof/>
        </w:rPr>
        <w:fldChar w:fldCharType="end"/>
      </w:r>
      <w:r w:rsidRPr="003A08F4">
        <w:rPr>
          <w:strike/>
        </w:rPr>
        <w:t xml:space="preserve"> – TC-007Q: Queues GUI – Mental Health Queue – E Loop HI10-2 Segment</w:t>
      </w:r>
      <w:bookmarkEnd w:id="124"/>
    </w:p>
    <w:tbl>
      <w:tblPr>
        <w:tblW w:w="146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944"/>
        <w:gridCol w:w="898"/>
        <w:gridCol w:w="4488"/>
        <w:gridCol w:w="2244"/>
        <w:gridCol w:w="2244"/>
        <w:gridCol w:w="561"/>
        <w:gridCol w:w="2244"/>
      </w:tblGrid>
      <w:tr w:rsidR="009E7BA6" w:rsidRPr="00B62819" w14:paraId="3BC2CE3B" w14:textId="77777777" w:rsidTr="004D4733">
        <w:trPr>
          <w:cantSplit/>
          <w:tblHeader/>
        </w:trPr>
        <w:tc>
          <w:tcPr>
            <w:tcW w:w="1944" w:type="dxa"/>
            <w:tcBorders>
              <w:top w:val="single" w:sz="12" w:space="0" w:color="auto"/>
              <w:bottom w:val="single" w:sz="6" w:space="0" w:color="auto"/>
            </w:tcBorders>
            <w:shd w:val="clear" w:color="auto" w:fill="D9D9D9" w:themeFill="background1" w:themeFillShade="D9"/>
            <w:vAlign w:val="center"/>
          </w:tcPr>
          <w:p w14:paraId="0612A029" w14:textId="77777777" w:rsidR="009E7BA6" w:rsidRPr="003A08F4" w:rsidRDefault="009E7BA6" w:rsidP="004D4733">
            <w:pPr>
              <w:pStyle w:val="TableHeading"/>
              <w:rPr>
                <w:strike/>
              </w:rPr>
            </w:pPr>
            <w:proofErr w:type="spellStart"/>
            <w:r w:rsidRPr="003A08F4">
              <w:rPr>
                <w:strike/>
              </w:rPr>
              <w:t>Req</w:t>
            </w:r>
            <w:proofErr w:type="spellEnd"/>
            <w:r w:rsidRPr="003A08F4">
              <w:rPr>
                <w:strike/>
              </w:rPr>
              <w:t xml:space="preserve"> # Trace</w:t>
            </w:r>
          </w:p>
        </w:tc>
        <w:tc>
          <w:tcPr>
            <w:tcW w:w="898" w:type="dxa"/>
            <w:tcBorders>
              <w:top w:val="single" w:sz="12" w:space="0" w:color="auto"/>
              <w:bottom w:val="single" w:sz="6" w:space="0" w:color="auto"/>
            </w:tcBorders>
            <w:shd w:val="clear" w:color="auto" w:fill="D9D9D9" w:themeFill="background1" w:themeFillShade="D9"/>
            <w:vAlign w:val="center"/>
          </w:tcPr>
          <w:p w14:paraId="1396F8D3" w14:textId="77777777" w:rsidR="009E7BA6" w:rsidRPr="003A08F4" w:rsidRDefault="009E7BA6" w:rsidP="004D4733">
            <w:pPr>
              <w:pStyle w:val="TableHeading"/>
              <w:rPr>
                <w:strike/>
              </w:rPr>
            </w:pPr>
            <w:r w:rsidRPr="003A08F4">
              <w:rPr>
                <w:strike/>
              </w:rPr>
              <w:t>Test Step</w:t>
            </w:r>
          </w:p>
        </w:tc>
        <w:tc>
          <w:tcPr>
            <w:tcW w:w="4488" w:type="dxa"/>
            <w:tcBorders>
              <w:top w:val="single" w:sz="12" w:space="0" w:color="auto"/>
              <w:bottom w:val="single" w:sz="6" w:space="0" w:color="auto"/>
            </w:tcBorders>
            <w:shd w:val="clear" w:color="auto" w:fill="D9D9D9" w:themeFill="background1" w:themeFillShade="D9"/>
            <w:vAlign w:val="center"/>
          </w:tcPr>
          <w:p w14:paraId="21D46569" w14:textId="77777777" w:rsidR="009E7BA6" w:rsidRPr="003A08F4" w:rsidRDefault="009E7BA6" w:rsidP="004D4733">
            <w:pPr>
              <w:pStyle w:val="TableHeading"/>
              <w:rPr>
                <w:strike/>
              </w:rPr>
            </w:pPr>
            <w:r w:rsidRPr="003A08F4">
              <w:rPr>
                <w:strike/>
              </w:rPr>
              <w:t>Operator Action</w:t>
            </w:r>
          </w:p>
        </w:tc>
        <w:tc>
          <w:tcPr>
            <w:tcW w:w="2244" w:type="dxa"/>
            <w:tcBorders>
              <w:top w:val="single" w:sz="12" w:space="0" w:color="auto"/>
              <w:bottom w:val="single" w:sz="6" w:space="0" w:color="auto"/>
            </w:tcBorders>
            <w:shd w:val="clear" w:color="auto" w:fill="D9D9D9" w:themeFill="background1" w:themeFillShade="D9"/>
            <w:vAlign w:val="center"/>
          </w:tcPr>
          <w:p w14:paraId="6C432DCE" w14:textId="77777777" w:rsidR="009E7BA6" w:rsidRPr="003A08F4" w:rsidRDefault="009E7BA6" w:rsidP="004D4733">
            <w:pPr>
              <w:pStyle w:val="TableHeading"/>
              <w:rPr>
                <w:strike/>
              </w:rPr>
            </w:pPr>
            <w:r w:rsidRPr="003A08F4">
              <w:rPr>
                <w:strike/>
              </w:rPr>
              <w:t>Expected Results</w:t>
            </w:r>
          </w:p>
        </w:tc>
        <w:tc>
          <w:tcPr>
            <w:tcW w:w="2244" w:type="dxa"/>
            <w:tcBorders>
              <w:top w:val="single" w:sz="12" w:space="0" w:color="auto"/>
              <w:bottom w:val="single" w:sz="6" w:space="0" w:color="auto"/>
            </w:tcBorders>
            <w:shd w:val="clear" w:color="auto" w:fill="D9D9D9" w:themeFill="background1" w:themeFillShade="D9"/>
            <w:vAlign w:val="center"/>
          </w:tcPr>
          <w:p w14:paraId="68412EAC" w14:textId="77777777" w:rsidR="009E7BA6" w:rsidRPr="003A08F4" w:rsidRDefault="009E7BA6" w:rsidP="004D4733">
            <w:pPr>
              <w:pStyle w:val="TableHeading"/>
              <w:rPr>
                <w:strike/>
              </w:rPr>
            </w:pPr>
            <w:r w:rsidRPr="003A08F4">
              <w:rPr>
                <w:strike/>
              </w:rPr>
              <w:t>Actual Results</w:t>
            </w:r>
          </w:p>
        </w:tc>
        <w:tc>
          <w:tcPr>
            <w:tcW w:w="561" w:type="dxa"/>
            <w:tcBorders>
              <w:top w:val="single" w:sz="12" w:space="0" w:color="auto"/>
              <w:bottom w:val="single" w:sz="6" w:space="0" w:color="auto"/>
            </w:tcBorders>
            <w:shd w:val="clear" w:color="auto" w:fill="D9D9D9" w:themeFill="background1" w:themeFillShade="D9"/>
            <w:vAlign w:val="center"/>
          </w:tcPr>
          <w:p w14:paraId="27A8599F" w14:textId="77777777" w:rsidR="009E7BA6" w:rsidRPr="003A08F4" w:rsidRDefault="009E7BA6" w:rsidP="004D4733">
            <w:pPr>
              <w:pStyle w:val="TableHeading"/>
              <w:rPr>
                <w:strike/>
              </w:rPr>
            </w:pPr>
            <w:r w:rsidRPr="003A08F4">
              <w:rPr>
                <w:strike/>
              </w:rPr>
              <w:t>P/F</w:t>
            </w:r>
          </w:p>
        </w:tc>
        <w:tc>
          <w:tcPr>
            <w:tcW w:w="2244" w:type="dxa"/>
            <w:tcBorders>
              <w:top w:val="single" w:sz="12" w:space="0" w:color="auto"/>
              <w:bottom w:val="single" w:sz="6" w:space="0" w:color="auto"/>
            </w:tcBorders>
            <w:shd w:val="clear" w:color="auto" w:fill="D9D9D9" w:themeFill="background1" w:themeFillShade="D9"/>
            <w:vAlign w:val="center"/>
          </w:tcPr>
          <w:p w14:paraId="0082FA23" w14:textId="77777777" w:rsidR="009E7BA6" w:rsidRPr="003A08F4" w:rsidRDefault="009E7BA6" w:rsidP="004D4733">
            <w:pPr>
              <w:pStyle w:val="TableHeading"/>
              <w:rPr>
                <w:strike/>
              </w:rPr>
            </w:pPr>
            <w:r w:rsidRPr="003A08F4">
              <w:rPr>
                <w:strike/>
              </w:rPr>
              <w:t>Note / Comments</w:t>
            </w:r>
          </w:p>
        </w:tc>
      </w:tr>
      <w:tr w:rsidR="009E7BA6" w:rsidRPr="00B62819" w14:paraId="4D219FC8"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3B6E8C25"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B033D29"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664E1FF0" w14:textId="5605EA99" w:rsidR="009E7BA6" w:rsidRPr="003A08F4" w:rsidRDefault="009E7BA6">
            <w:pPr>
              <w:pStyle w:val="TableText"/>
              <w:rPr>
                <w:strike/>
              </w:rPr>
            </w:pPr>
            <w:r w:rsidRPr="003A08F4">
              <w:rPr>
                <w:strike/>
              </w:rPr>
              <w:t>Select the FY15RQTC007Q-01 request message file</w:t>
            </w:r>
          </w:p>
        </w:tc>
        <w:tc>
          <w:tcPr>
            <w:tcW w:w="2244" w:type="dxa"/>
            <w:tcBorders>
              <w:top w:val="single" w:sz="6" w:space="0" w:color="auto"/>
              <w:left w:val="single" w:sz="6" w:space="0" w:color="auto"/>
              <w:bottom w:val="single" w:sz="6" w:space="0" w:color="auto"/>
              <w:right w:val="single" w:sz="6" w:space="0" w:color="auto"/>
            </w:tcBorders>
          </w:tcPr>
          <w:p w14:paraId="5E2C366B"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613086DA"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DB24D30"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C47E4CE" w14:textId="16D9960E" w:rsidR="009E7BA6" w:rsidRPr="003A08F4" w:rsidRDefault="005C668E" w:rsidP="004D4733">
            <w:pPr>
              <w:pStyle w:val="TableText"/>
              <w:rPr>
                <w:strike/>
              </w:rPr>
            </w:pPr>
            <w:r w:rsidRPr="003A08F4">
              <w:rPr>
                <w:strike/>
              </w:rPr>
              <w:t>HI10</w:t>
            </w:r>
            <w:r w:rsidR="009E7BA6" w:rsidRPr="003A08F4">
              <w:rPr>
                <w:strike/>
              </w:rPr>
              <w:t>-2=F01</w:t>
            </w:r>
          </w:p>
        </w:tc>
      </w:tr>
      <w:tr w:rsidR="009E7BA6" w:rsidRPr="00B62819" w14:paraId="5E841BAC"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1DFB998B"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83E33D3"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655706AF" w14:textId="192E3BB7"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56A84A07" w14:textId="5DA3CBD9"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112CE24F"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1F2BC88"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83759FD" w14:textId="77777777" w:rsidR="009E7BA6" w:rsidRPr="003A08F4" w:rsidRDefault="009E7BA6" w:rsidP="004D4733">
            <w:pPr>
              <w:pStyle w:val="TableText"/>
              <w:rPr>
                <w:strike/>
              </w:rPr>
            </w:pPr>
          </w:p>
        </w:tc>
      </w:tr>
      <w:tr w:rsidR="009E7BA6" w:rsidRPr="00B62819" w14:paraId="68B6968D"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0D268162"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93E55A9"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0768EBB2"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5F26C116"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CCA5663"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960F54C"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7AF3CA7" w14:textId="77777777" w:rsidR="009E7BA6" w:rsidRPr="003A08F4" w:rsidRDefault="009E7BA6" w:rsidP="004D4733">
            <w:pPr>
              <w:pStyle w:val="TableText"/>
              <w:rPr>
                <w:strike/>
              </w:rPr>
            </w:pPr>
          </w:p>
        </w:tc>
      </w:tr>
      <w:tr w:rsidR="009E7BA6" w:rsidRPr="00B62819" w14:paraId="45FAC6CA"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3FBA8ECB"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304C6FA"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19525EBB" w14:textId="46B672C4" w:rsidR="009E7BA6" w:rsidRPr="003A08F4" w:rsidRDefault="009E7BA6" w:rsidP="004D4733">
            <w:pPr>
              <w:pStyle w:val="TableText"/>
              <w:rPr>
                <w:strike/>
              </w:rPr>
            </w:pPr>
            <w:r w:rsidRPr="003A08F4">
              <w:rPr>
                <w:strike/>
              </w:rPr>
              <w:t>Select the FY15RQTC007Q-02 request message file</w:t>
            </w:r>
          </w:p>
        </w:tc>
        <w:tc>
          <w:tcPr>
            <w:tcW w:w="2244" w:type="dxa"/>
            <w:tcBorders>
              <w:top w:val="single" w:sz="6" w:space="0" w:color="auto"/>
              <w:left w:val="single" w:sz="6" w:space="0" w:color="auto"/>
              <w:bottom w:val="single" w:sz="6" w:space="0" w:color="auto"/>
              <w:right w:val="single" w:sz="6" w:space="0" w:color="auto"/>
            </w:tcBorders>
          </w:tcPr>
          <w:p w14:paraId="0808F3CB"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5A7D6DA3"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8E3FD94"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D83D7CD" w14:textId="7D459565" w:rsidR="009E7BA6" w:rsidRPr="003A08F4" w:rsidRDefault="005C668E" w:rsidP="004D4733">
            <w:pPr>
              <w:pStyle w:val="TableText"/>
              <w:rPr>
                <w:strike/>
              </w:rPr>
            </w:pPr>
            <w:r w:rsidRPr="003A08F4">
              <w:rPr>
                <w:strike/>
              </w:rPr>
              <w:t>HI10</w:t>
            </w:r>
            <w:r w:rsidR="009E7BA6" w:rsidRPr="003A08F4">
              <w:rPr>
                <w:strike/>
              </w:rPr>
              <w:t>-2=F02</w:t>
            </w:r>
          </w:p>
        </w:tc>
      </w:tr>
      <w:tr w:rsidR="009E7BA6" w:rsidRPr="00B62819" w14:paraId="0A2E23ED"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40A8FBD7"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DD23362"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740A0CFE" w14:textId="227E8E13"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40A156AC" w14:textId="37F2CFEC"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0886DBA1"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8A46C7B"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6E27EFB" w14:textId="77777777" w:rsidR="009E7BA6" w:rsidRPr="003A08F4" w:rsidRDefault="009E7BA6" w:rsidP="004D4733">
            <w:pPr>
              <w:pStyle w:val="TableText"/>
              <w:rPr>
                <w:strike/>
              </w:rPr>
            </w:pPr>
          </w:p>
        </w:tc>
      </w:tr>
      <w:tr w:rsidR="009E7BA6" w:rsidRPr="00B62819" w14:paraId="68218A6D"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2724EC2D"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E855336"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6BD628CA"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11E7B5FC"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013D4DE8"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7E26A17"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40CBFA9" w14:textId="77777777" w:rsidR="009E7BA6" w:rsidRPr="003A08F4" w:rsidRDefault="009E7BA6" w:rsidP="004D4733">
            <w:pPr>
              <w:pStyle w:val="TableText"/>
              <w:rPr>
                <w:strike/>
              </w:rPr>
            </w:pPr>
          </w:p>
        </w:tc>
      </w:tr>
      <w:tr w:rsidR="009E7BA6" w:rsidRPr="00B62819" w14:paraId="031FE8E9"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69C8597D"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61E097F"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095F14FF" w14:textId="03C8E8B9" w:rsidR="009E7BA6" w:rsidRPr="003A08F4" w:rsidRDefault="009E7BA6" w:rsidP="004D4733">
            <w:pPr>
              <w:pStyle w:val="TableText"/>
              <w:rPr>
                <w:strike/>
              </w:rPr>
            </w:pPr>
            <w:r w:rsidRPr="003A08F4">
              <w:rPr>
                <w:strike/>
              </w:rPr>
              <w:t>Select the FY15RQTC007Q-03 request message file</w:t>
            </w:r>
          </w:p>
        </w:tc>
        <w:tc>
          <w:tcPr>
            <w:tcW w:w="2244" w:type="dxa"/>
            <w:tcBorders>
              <w:top w:val="single" w:sz="6" w:space="0" w:color="auto"/>
              <w:left w:val="single" w:sz="6" w:space="0" w:color="auto"/>
              <w:bottom w:val="single" w:sz="6" w:space="0" w:color="auto"/>
              <w:right w:val="single" w:sz="6" w:space="0" w:color="auto"/>
            </w:tcBorders>
          </w:tcPr>
          <w:p w14:paraId="1FB53588"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05D37368"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BFF1DD2"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527CE3E" w14:textId="48A4072E" w:rsidR="009E7BA6" w:rsidRPr="003A08F4" w:rsidRDefault="005C668E" w:rsidP="004D4733">
            <w:pPr>
              <w:pStyle w:val="TableText"/>
              <w:rPr>
                <w:strike/>
              </w:rPr>
            </w:pPr>
            <w:r w:rsidRPr="003A08F4">
              <w:rPr>
                <w:strike/>
              </w:rPr>
              <w:t>HI10</w:t>
            </w:r>
            <w:r w:rsidR="009E7BA6" w:rsidRPr="003A08F4">
              <w:rPr>
                <w:strike/>
              </w:rPr>
              <w:t>-2=F03</w:t>
            </w:r>
          </w:p>
        </w:tc>
      </w:tr>
      <w:tr w:rsidR="009E7BA6" w:rsidRPr="00B62819" w14:paraId="1C360934"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7A36D196"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4136860"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1797DF41" w14:textId="46CF497C"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385C72D1" w14:textId="3AC683CA"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4DAD8A3A"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59CA5CB"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591249A" w14:textId="77777777" w:rsidR="009E7BA6" w:rsidRPr="003A08F4" w:rsidRDefault="009E7BA6" w:rsidP="004D4733">
            <w:pPr>
              <w:pStyle w:val="TableText"/>
              <w:rPr>
                <w:strike/>
              </w:rPr>
            </w:pPr>
          </w:p>
        </w:tc>
      </w:tr>
      <w:tr w:rsidR="009E7BA6" w:rsidRPr="00B62819" w14:paraId="1F5159D3"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600BE0E3"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2BF4BDE"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3FCE509A"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68F6EC53"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3D517D3"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0FFD42B"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17B3947" w14:textId="77777777" w:rsidR="009E7BA6" w:rsidRPr="003A08F4" w:rsidRDefault="009E7BA6" w:rsidP="004D4733">
            <w:pPr>
              <w:pStyle w:val="TableText"/>
              <w:rPr>
                <w:strike/>
              </w:rPr>
            </w:pPr>
          </w:p>
        </w:tc>
      </w:tr>
      <w:tr w:rsidR="009E7BA6" w:rsidRPr="00B62819" w14:paraId="48638A78"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0EEFAA6E"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B69E8F9"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491B55F9" w14:textId="5D296C24" w:rsidR="009E7BA6" w:rsidRPr="003A08F4" w:rsidRDefault="009E7BA6" w:rsidP="004D4733">
            <w:pPr>
              <w:pStyle w:val="TableText"/>
              <w:rPr>
                <w:strike/>
              </w:rPr>
            </w:pPr>
            <w:r w:rsidRPr="003A08F4">
              <w:rPr>
                <w:strike/>
              </w:rPr>
              <w:t>Select the FY15RQTC007Q-04 request message file</w:t>
            </w:r>
          </w:p>
        </w:tc>
        <w:tc>
          <w:tcPr>
            <w:tcW w:w="2244" w:type="dxa"/>
            <w:tcBorders>
              <w:top w:val="single" w:sz="6" w:space="0" w:color="auto"/>
              <w:left w:val="single" w:sz="6" w:space="0" w:color="auto"/>
              <w:bottom w:val="single" w:sz="6" w:space="0" w:color="auto"/>
              <w:right w:val="single" w:sz="6" w:space="0" w:color="auto"/>
            </w:tcBorders>
          </w:tcPr>
          <w:p w14:paraId="38BE102B"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6E7F0BDF"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AF76A71"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0BB316B" w14:textId="71DF3B70" w:rsidR="009E7BA6" w:rsidRPr="003A08F4" w:rsidRDefault="005C668E" w:rsidP="004D4733">
            <w:pPr>
              <w:pStyle w:val="TableText"/>
              <w:rPr>
                <w:strike/>
              </w:rPr>
            </w:pPr>
            <w:r w:rsidRPr="003A08F4">
              <w:rPr>
                <w:strike/>
              </w:rPr>
              <w:t>HI10</w:t>
            </w:r>
            <w:r w:rsidR="009E7BA6" w:rsidRPr="003A08F4">
              <w:rPr>
                <w:strike/>
              </w:rPr>
              <w:t>-2=F04</w:t>
            </w:r>
          </w:p>
        </w:tc>
      </w:tr>
      <w:tr w:rsidR="009E7BA6" w:rsidRPr="00B62819" w14:paraId="64E9B45D"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2DC40B11"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4E94D1D"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15402562" w14:textId="518BBEC6"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58E6DDE4" w14:textId="4107ABD2"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2BDB63FF"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A980442"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4E80A8D" w14:textId="77777777" w:rsidR="009E7BA6" w:rsidRPr="003A08F4" w:rsidRDefault="009E7BA6" w:rsidP="004D4733">
            <w:pPr>
              <w:pStyle w:val="TableText"/>
              <w:rPr>
                <w:strike/>
              </w:rPr>
            </w:pPr>
          </w:p>
        </w:tc>
      </w:tr>
      <w:tr w:rsidR="009E7BA6" w:rsidRPr="00B62819" w14:paraId="164C82AF"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74B93843"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0B05270"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07573BFA"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38A49C85"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1E157039"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77F0B08"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FD700F5" w14:textId="77777777" w:rsidR="009E7BA6" w:rsidRPr="003A08F4" w:rsidRDefault="009E7BA6" w:rsidP="004D4733">
            <w:pPr>
              <w:pStyle w:val="TableText"/>
              <w:rPr>
                <w:strike/>
              </w:rPr>
            </w:pPr>
          </w:p>
        </w:tc>
      </w:tr>
      <w:tr w:rsidR="009E7BA6" w:rsidRPr="00B62819" w14:paraId="14EA747B"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103E3896"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E0D9122"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2985997F" w14:textId="76A1FFE2" w:rsidR="009E7BA6" w:rsidRPr="003A08F4" w:rsidRDefault="009E7BA6" w:rsidP="004D4733">
            <w:pPr>
              <w:pStyle w:val="TableText"/>
              <w:rPr>
                <w:strike/>
              </w:rPr>
            </w:pPr>
            <w:r w:rsidRPr="003A08F4">
              <w:rPr>
                <w:strike/>
              </w:rPr>
              <w:t>Select the FY15RQTC007Q-05 request message file</w:t>
            </w:r>
          </w:p>
        </w:tc>
        <w:tc>
          <w:tcPr>
            <w:tcW w:w="2244" w:type="dxa"/>
            <w:tcBorders>
              <w:top w:val="single" w:sz="6" w:space="0" w:color="auto"/>
              <w:left w:val="single" w:sz="6" w:space="0" w:color="auto"/>
              <w:bottom w:val="single" w:sz="6" w:space="0" w:color="auto"/>
              <w:right w:val="single" w:sz="6" w:space="0" w:color="auto"/>
            </w:tcBorders>
          </w:tcPr>
          <w:p w14:paraId="055E764E"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13ED47A9"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0E2D026"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8580CA8" w14:textId="16729EE3" w:rsidR="009E7BA6" w:rsidRPr="003A08F4" w:rsidRDefault="005C668E" w:rsidP="004D4733">
            <w:pPr>
              <w:pStyle w:val="TableText"/>
              <w:rPr>
                <w:strike/>
              </w:rPr>
            </w:pPr>
            <w:r w:rsidRPr="003A08F4">
              <w:rPr>
                <w:strike/>
              </w:rPr>
              <w:t>HI10</w:t>
            </w:r>
            <w:r w:rsidR="009E7BA6" w:rsidRPr="003A08F4">
              <w:rPr>
                <w:strike/>
              </w:rPr>
              <w:t>-2=F05</w:t>
            </w:r>
          </w:p>
        </w:tc>
      </w:tr>
      <w:tr w:rsidR="009E7BA6" w:rsidRPr="00B62819" w14:paraId="4E780833"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0183584C"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6DF0545"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54DA019B" w14:textId="5A3760B2"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4A7C7EF9" w14:textId="2F80601A"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251FE895"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42A529A"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6AFB9CE" w14:textId="77777777" w:rsidR="009E7BA6" w:rsidRPr="003A08F4" w:rsidRDefault="009E7BA6" w:rsidP="004D4733">
            <w:pPr>
              <w:pStyle w:val="TableText"/>
              <w:rPr>
                <w:strike/>
              </w:rPr>
            </w:pPr>
          </w:p>
        </w:tc>
      </w:tr>
      <w:tr w:rsidR="009E7BA6" w:rsidRPr="00B62819" w14:paraId="07ABA795"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6DDF69D0"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EEB2FDF"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0F9859A7"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62B414C3"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318D666A"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89EC7BA"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E60EE88" w14:textId="77777777" w:rsidR="009E7BA6" w:rsidRPr="003A08F4" w:rsidRDefault="009E7BA6" w:rsidP="004D4733">
            <w:pPr>
              <w:pStyle w:val="TableText"/>
              <w:rPr>
                <w:strike/>
              </w:rPr>
            </w:pPr>
          </w:p>
        </w:tc>
      </w:tr>
      <w:tr w:rsidR="009E7BA6" w:rsidRPr="00B62819" w14:paraId="7FBEE265"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5F48C03D"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503DE72"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00797FAE" w14:textId="6C4004D8" w:rsidR="009E7BA6" w:rsidRPr="003A08F4" w:rsidRDefault="009E7BA6" w:rsidP="004D4733">
            <w:pPr>
              <w:pStyle w:val="TableText"/>
              <w:rPr>
                <w:strike/>
              </w:rPr>
            </w:pPr>
            <w:r w:rsidRPr="003A08F4">
              <w:rPr>
                <w:strike/>
              </w:rPr>
              <w:t>Select the FY15RQTC007Q-06 request message file</w:t>
            </w:r>
          </w:p>
        </w:tc>
        <w:tc>
          <w:tcPr>
            <w:tcW w:w="2244" w:type="dxa"/>
            <w:tcBorders>
              <w:top w:val="single" w:sz="6" w:space="0" w:color="auto"/>
              <w:left w:val="single" w:sz="6" w:space="0" w:color="auto"/>
              <w:bottom w:val="single" w:sz="6" w:space="0" w:color="auto"/>
              <w:right w:val="single" w:sz="6" w:space="0" w:color="auto"/>
            </w:tcBorders>
          </w:tcPr>
          <w:p w14:paraId="5023D588"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09C39967"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FE0BEF0"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C09D1B5" w14:textId="7CE03E4C" w:rsidR="009E7BA6" w:rsidRPr="003A08F4" w:rsidRDefault="005C668E" w:rsidP="004D4733">
            <w:pPr>
              <w:pStyle w:val="TableText"/>
              <w:rPr>
                <w:strike/>
              </w:rPr>
            </w:pPr>
            <w:r w:rsidRPr="003A08F4">
              <w:rPr>
                <w:strike/>
              </w:rPr>
              <w:t>HI10</w:t>
            </w:r>
            <w:r w:rsidR="009E7BA6" w:rsidRPr="003A08F4">
              <w:rPr>
                <w:strike/>
              </w:rPr>
              <w:t>-2=F06</w:t>
            </w:r>
          </w:p>
        </w:tc>
      </w:tr>
      <w:tr w:rsidR="009E7BA6" w:rsidRPr="00B62819" w14:paraId="2059BCE3"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59002E22"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6F6A87D"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6FAAB0F4" w14:textId="1F498429"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02537010" w14:textId="10F3A165"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55FECD2F"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B1266D5"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BFFD34A" w14:textId="77777777" w:rsidR="009E7BA6" w:rsidRPr="003A08F4" w:rsidRDefault="009E7BA6" w:rsidP="004D4733">
            <w:pPr>
              <w:pStyle w:val="TableText"/>
              <w:rPr>
                <w:strike/>
              </w:rPr>
            </w:pPr>
          </w:p>
        </w:tc>
      </w:tr>
      <w:tr w:rsidR="009E7BA6" w:rsidRPr="00B62819" w14:paraId="4236385A"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2DB025CF"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9A74BC4"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021288AE"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1C1232F6"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0139C03F"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F90CFD6"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181F8E6" w14:textId="77777777" w:rsidR="009E7BA6" w:rsidRPr="003A08F4" w:rsidRDefault="009E7BA6" w:rsidP="004D4733">
            <w:pPr>
              <w:pStyle w:val="TableText"/>
              <w:rPr>
                <w:strike/>
              </w:rPr>
            </w:pPr>
          </w:p>
        </w:tc>
      </w:tr>
      <w:tr w:rsidR="009E7BA6" w:rsidRPr="00B62819" w14:paraId="53416230"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351CBE02"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AB224B3"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0F36B5EE" w14:textId="7123A0F4" w:rsidR="009E7BA6" w:rsidRPr="003A08F4" w:rsidRDefault="009E7BA6" w:rsidP="004D4733">
            <w:pPr>
              <w:pStyle w:val="TableText"/>
              <w:rPr>
                <w:strike/>
              </w:rPr>
            </w:pPr>
            <w:r w:rsidRPr="003A08F4">
              <w:rPr>
                <w:strike/>
              </w:rPr>
              <w:t>Select the FY15RQTC007Q-07 request message file</w:t>
            </w:r>
          </w:p>
        </w:tc>
        <w:tc>
          <w:tcPr>
            <w:tcW w:w="2244" w:type="dxa"/>
            <w:tcBorders>
              <w:top w:val="single" w:sz="6" w:space="0" w:color="auto"/>
              <w:left w:val="single" w:sz="6" w:space="0" w:color="auto"/>
              <w:bottom w:val="single" w:sz="6" w:space="0" w:color="auto"/>
              <w:right w:val="single" w:sz="6" w:space="0" w:color="auto"/>
            </w:tcBorders>
          </w:tcPr>
          <w:p w14:paraId="40EE2934"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0BAF7D25"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660B255"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6A64212" w14:textId="76094DF1" w:rsidR="009E7BA6" w:rsidRPr="003A08F4" w:rsidRDefault="005C668E" w:rsidP="004D4733">
            <w:pPr>
              <w:pStyle w:val="TableText"/>
              <w:rPr>
                <w:strike/>
              </w:rPr>
            </w:pPr>
            <w:r w:rsidRPr="003A08F4">
              <w:rPr>
                <w:strike/>
              </w:rPr>
              <w:t>HI10</w:t>
            </w:r>
            <w:r w:rsidR="009E7BA6" w:rsidRPr="003A08F4">
              <w:rPr>
                <w:strike/>
              </w:rPr>
              <w:t>-2=F07</w:t>
            </w:r>
          </w:p>
        </w:tc>
      </w:tr>
      <w:tr w:rsidR="009E7BA6" w:rsidRPr="00B62819" w14:paraId="131B4EE5"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0E60A761"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D01E2D8"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3C68518F" w14:textId="6048BF3E"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090DB3AB" w14:textId="0CDDB298"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6DB25CFE"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EA66D1D"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1B4E0A8" w14:textId="77777777" w:rsidR="009E7BA6" w:rsidRPr="003A08F4" w:rsidRDefault="009E7BA6" w:rsidP="004D4733">
            <w:pPr>
              <w:pStyle w:val="TableText"/>
              <w:rPr>
                <w:strike/>
              </w:rPr>
            </w:pPr>
          </w:p>
        </w:tc>
      </w:tr>
      <w:tr w:rsidR="009E7BA6" w:rsidRPr="00B62819" w14:paraId="7B5CCEC8"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19AE7413"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4A7AEF4"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3FEFAD5E"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68DACA1C"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2C8881A5"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BE258E2"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5788396" w14:textId="77777777" w:rsidR="009E7BA6" w:rsidRPr="003A08F4" w:rsidRDefault="009E7BA6" w:rsidP="004D4733">
            <w:pPr>
              <w:pStyle w:val="TableText"/>
              <w:rPr>
                <w:strike/>
              </w:rPr>
            </w:pPr>
          </w:p>
        </w:tc>
      </w:tr>
      <w:tr w:rsidR="009E7BA6" w:rsidRPr="00B62819" w14:paraId="3E6A3C10"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3275BED3"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A267B58"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6156BEE0" w14:textId="58932CA1" w:rsidR="009E7BA6" w:rsidRPr="003A08F4" w:rsidRDefault="009E7BA6" w:rsidP="004D4733">
            <w:pPr>
              <w:pStyle w:val="TableText"/>
              <w:rPr>
                <w:strike/>
              </w:rPr>
            </w:pPr>
            <w:r w:rsidRPr="003A08F4">
              <w:rPr>
                <w:strike/>
              </w:rPr>
              <w:t>Select the FY15RQTC007Q-08 request message file</w:t>
            </w:r>
          </w:p>
        </w:tc>
        <w:tc>
          <w:tcPr>
            <w:tcW w:w="2244" w:type="dxa"/>
            <w:tcBorders>
              <w:top w:val="single" w:sz="6" w:space="0" w:color="auto"/>
              <w:left w:val="single" w:sz="6" w:space="0" w:color="auto"/>
              <w:bottom w:val="single" w:sz="6" w:space="0" w:color="auto"/>
              <w:right w:val="single" w:sz="6" w:space="0" w:color="auto"/>
            </w:tcBorders>
          </w:tcPr>
          <w:p w14:paraId="57E58465"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1B14FB8C"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F02F012"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EC09D94" w14:textId="11F29FB9" w:rsidR="009E7BA6" w:rsidRPr="003A08F4" w:rsidRDefault="005C668E" w:rsidP="004D4733">
            <w:pPr>
              <w:pStyle w:val="TableText"/>
              <w:rPr>
                <w:strike/>
              </w:rPr>
            </w:pPr>
            <w:r w:rsidRPr="003A08F4">
              <w:rPr>
                <w:strike/>
              </w:rPr>
              <w:t>HI10</w:t>
            </w:r>
            <w:r w:rsidR="009E7BA6" w:rsidRPr="003A08F4">
              <w:rPr>
                <w:strike/>
              </w:rPr>
              <w:t>-2=F08</w:t>
            </w:r>
          </w:p>
        </w:tc>
      </w:tr>
      <w:tr w:rsidR="009E7BA6" w:rsidRPr="00B62819" w14:paraId="352D4D92"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0C8F110D"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78DCE07"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4625C61F" w14:textId="528730F8"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322E7C76" w14:textId="54F4D764"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3C69959B"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99D33E0"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EDBE6AC" w14:textId="77777777" w:rsidR="009E7BA6" w:rsidRPr="003A08F4" w:rsidRDefault="009E7BA6" w:rsidP="004D4733">
            <w:pPr>
              <w:pStyle w:val="TableText"/>
              <w:rPr>
                <w:strike/>
              </w:rPr>
            </w:pPr>
          </w:p>
        </w:tc>
      </w:tr>
      <w:tr w:rsidR="009E7BA6" w:rsidRPr="00B62819" w14:paraId="55B84051"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2605A1E6"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120AF73"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1DF79FC7"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3FB95655"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4431C7D5"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4CBFEC2"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0F94426" w14:textId="77777777" w:rsidR="009E7BA6" w:rsidRPr="003A08F4" w:rsidRDefault="009E7BA6" w:rsidP="004D4733">
            <w:pPr>
              <w:pStyle w:val="TableText"/>
              <w:rPr>
                <w:strike/>
              </w:rPr>
            </w:pPr>
          </w:p>
        </w:tc>
      </w:tr>
      <w:tr w:rsidR="009E7BA6" w:rsidRPr="00B62819" w14:paraId="433F1760"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18884D74"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0100F71"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432D33A6" w14:textId="7E76A61C" w:rsidR="009E7BA6" w:rsidRPr="003A08F4" w:rsidRDefault="009E7BA6" w:rsidP="004D4733">
            <w:pPr>
              <w:pStyle w:val="TableText"/>
              <w:rPr>
                <w:strike/>
              </w:rPr>
            </w:pPr>
            <w:r w:rsidRPr="003A08F4">
              <w:rPr>
                <w:strike/>
              </w:rPr>
              <w:t>Select the FY15RQTC007Q-09 request message file</w:t>
            </w:r>
          </w:p>
        </w:tc>
        <w:tc>
          <w:tcPr>
            <w:tcW w:w="2244" w:type="dxa"/>
            <w:tcBorders>
              <w:top w:val="single" w:sz="6" w:space="0" w:color="auto"/>
              <w:left w:val="single" w:sz="6" w:space="0" w:color="auto"/>
              <w:bottom w:val="single" w:sz="6" w:space="0" w:color="auto"/>
              <w:right w:val="single" w:sz="6" w:space="0" w:color="auto"/>
            </w:tcBorders>
          </w:tcPr>
          <w:p w14:paraId="382339BA"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3A6A66EB"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EFB10C0"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0BE6540" w14:textId="30221879" w:rsidR="009E7BA6" w:rsidRPr="003A08F4" w:rsidRDefault="005C668E" w:rsidP="004D4733">
            <w:pPr>
              <w:pStyle w:val="TableText"/>
              <w:rPr>
                <w:strike/>
              </w:rPr>
            </w:pPr>
            <w:r w:rsidRPr="003A08F4">
              <w:rPr>
                <w:strike/>
              </w:rPr>
              <w:t>HI10</w:t>
            </w:r>
            <w:r w:rsidR="009E7BA6" w:rsidRPr="003A08F4">
              <w:rPr>
                <w:strike/>
              </w:rPr>
              <w:t>-2=F10</w:t>
            </w:r>
          </w:p>
        </w:tc>
      </w:tr>
      <w:tr w:rsidR="009E7BA6" w:rsidRPr="00B62819" w14:paraId="049D3FCE"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66709085"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7652592"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4E5F110E" w14:textId="75A113A7"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301E16B6" w14:textId="0F1F643F"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0D5A08AE"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20BB667"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6617A4A" w14:textId="77777777" w:rsidR="009E7BA6" w:rsidRPr="003A08F4" w:rsidRDefault="009E7BA6" w:rsidP="004D4733">
            <w:pPr>
              <w:pStyle w:val="TableText"/>
              <w:rPr>
                <w:strike/>
              </w:rPr>
            </w:pPr>
          </w:p>
        </w:tc>
      </w:tr>
      <w:tr w:rsidR="009E7BA6" w:rsidRPr="00B62819" w14:paraId="686D9065"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1FA569ED"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7DD6365"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733AD94D"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33AF6758"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B1C64EC"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B58964A"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08A65BB" w14:textId="77777777" w:rsidR="009E7BA6" w:rsidRPr="003A08F4" w:rsidRDefault="009E7BA6" w:rsidP="004D4733">
            <w:pPr>
              <w:pStyle w:val="TableText"/>
              <w:rPr>
                <w:strike/>
              </w:rPr>
            </w:pPr>
          </w:p>
        </w:tc>
      </w:tr>
      <w:tr w:rsidR="009E7BA6" w:rsidRPr="00B62819" w14:paraId="68C03B53"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4E496E3F"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21754E1"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04202E75" w14:textId="3D7C5D9A" w:rsidR="009E7BA6" w:rsidRPr="003A08F4" w:rsidRDefault="009E7BA6" w:rsidP="004D4733">
            <w:pPr>
              <w:pStyle w:val="TableText"/>
              <w:rPr>
                <w:strike/>
              </w:rPr>
            </w:pPr>
            <w:r w:rsidRPr="003A08F4">
              <w:rPr>
                <w:strike/>
              </w:rPr>
              <w:t>Select the FY15RQTC007Q-10 request message file</w:t>
            </w:r>
          </w:p>
        </w:tc>
        <w:tc>
          <w:tcPr>
            <w:tcW w:w="2244" w:type="dxa"/>
            <w:tcBorders>
              <w:top w:val="single" w:sz="6" w:space="0" w:color="auto"/>
              <w:left w:val="single" w:sz="6" w:space="0" w:color="auto"/>
              <w:bottom w:val="single" w:sz="6" w:space="0" w:color="auto"/>
              <w:right w:val="single" w:sz="6" w:space="0" w:color="auto"/>
            </w:tcBorders>
          </w:tcPr>
          <w:p w14:paraId="61A2F593"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43B3F5A6"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9E3B4B3"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F98173C" w14:textId="5C02C191" w:rsidR="009E7BA6" w:rsidRPr="003A08F4" w:rsidRDefault="005C668E" w:rsidP="004D4733">
            <w:pPr>
              <w:pStyle w:val="TableText"/>
              <w:rPr>
                <w:strike/>
              </w:rPr>
            </w:pPr>
            <w:r w:rsidRPr="003A08F4">
              <w:rPr>
                <w:strike/>
              </w:rPr>
              <w:t>HI10</w:t>
            </w:r>
            <w:r w:rsidR="009E7BA6" w:rsidRPr="003A08F4">
              <w:rPr>
                <w:strike/>
              </w:rPr>
              <w:t>-2=F20</w:t>
            </w:r>
          </w:p>
        </w:tc>
      </w:tr>
      <w:tr w:rsidR="009E7BA6" w:rsidRPr="00B62819" w14:paraId="5B67457C"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31B0D9E3"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8A3A12B"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686AE84D" w14:textId="651F6C22"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685ED193" w14:textId="4C3C824D"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189ADB0F"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7D27C16"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0EEFCDC" w14:textId="77777777" w:rsidR="009E7BA6" w:rsidRPr="003A08F4" w:rsidRDefault="009E7BA6" w:rsidP="004D4733">
            <w:pPr>
              <w:pStyle w:val="TableText"/>
              <w:rPr>
                <w:strike/>
              </w:rPr>
            </w:pPr>
          </w:p>
        </w:tc>
      </w:tr>
      <w:tr w:rsidR="009E7BA6" w:rsidRPr="00B62819" w14:paraId="01617908"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23E17D6A"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C951D68"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1F95E6B7"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54C0BC57"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010648D9"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9256E3E"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C033051" w14:textId="77777777" w:rsidR="009E7BA6" w:rsidRPr="003A08F4" w:rsidRDefault="009E7BA6" w:rsidP="004D4733">
            <w:pPr>
              <w:pStyle w:val="TableText"/>
              <w:rPr>
                <w:strike/>
              </w:rPr>
            </w:pPr>
          </w:p>
        </w:tc>
      </w:tr>
      <w:tr w:rsidR="009E7BA6" w:rsidRPr="00B62819" w14:paraId="16C05446"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136CE713"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3E97C19"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3F4AB944" w14:textId="46FBEB75" w:rsidR="009E7BA6" w:rsidRPr="003A08F4" w:rsidRDefault="009E7BA6" w:rsidP="004D4733">
            <w:pPr>
              <w:pStyle w:val="TableText"/>
              <w:rPr>
                <w:strike/>
              </w:rPr>
            </w:pPr>
            <w:r w:rsidRPr="003A08F4">
              <w:rPr>
                <w:strike/>
              </w:rPr>
              <w:t>Select the FY15RQTC007Q-11 request message file</w:t>
            </w:r>
          </w:p>
        </w:tc>
        <w:tc>
          <w:tcPr>
            <w:tcW w:w="2244" w:type="dxa"/>
            <w:tcBorders>
              <w:top w:val="single" w:sz="6" w:space="0" w:color="auto"/>
              <w:left w:val="single" w:sz="6" w:space="0" w:color="auto"/>
              <w:bottom w:val="single" w:sz="6" w:space="0" w:color="auto"/>
              <w:right w:val="single" w:sz="6" w:space="0" w:color="auto"/>
            </w:tcBorders>
          </w:tcPr>
          <w:p w14:paraId="30B23055"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3EF5036C"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8911834"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15A7827" w14:textId="7E9B649D" w:rsidR="009E7BA6" w:rsidRPr="003A08F4" w:rsidRDefault="005C668E" w:rsidP="004D4733">
            <w:pPr>
              <w:pStyle w:val="TableText"/>
              <w:rPr>
                <w:strike/>
              </w:rPr>
            </w:pPr>
            <w:r w:rsidRPr="003A08F4">
              <w:rPr>
                <w:strike/>
              </w:rPr>
              <w:t>HI10</w:t>
            </w:r>
            <w:r w:rsidR="009E7BA6" w:rsidRPr="003A08F4">
              <w:rPr>
                <w:strike/>
              </w:rPr>
              <w:t>-2=F30</w:t>
            </w:r>
          </w:p>
        </w:tc>
      </w:tr>
      <w:tr w:rsidR="009E7BA6" w:rsidRPr="00B62819" w14:paraId="1541572B"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6B6DCEAE"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E9ECD76"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5D3D2991" w14:textId="183BA5EF"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0E7089B4" w14:textId="59FB9C62"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0E5F72B2"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EBFC1E5"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D7E66FA" w14:textId="77777777" w:rsidR="009E7BA6" w:rsidRPr="003A08F4" w:rsidRDefault="009E7BA6" w:rsidP="004D4733">
            <w:pPr>
              <w:pStyle w:val="TableText"/>
              <w:rPr>
                <w:strike/>
              </w:rPr>
            </w:pPr>
          </w:p>
        </w:tc>
      </w:tr>
      <w:tr w:rsidR="009E7BA6" w:rsidRPr="00B62819" w14:paraId="52C97121"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06B9D801"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2A04780"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79E3C89F"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329474C6"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045090E6"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1D3672D"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629F5D9" w14:textId="77777777" w:rsidR="009E7BA6" w:rsidRPr="003A08F4" w:rsidRDefault="009E7BA6" w:rsidP="004D4733">
            <w:pPr>
              <w:pStyle w:val="TableText"/>
              <w:rPr>
                <w:strike/>
              </w:rPr>
            </w:pPr>
          </w:p>
        </w:tc>
      </w:tr>
      <w:tr w:rsidR="009E7BA6" w:rsidRPr="00B62819" w14:paraId="2AC7F63C"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1505DD07"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CFD0773"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32137935" w14:textId="06B7AA99" w:rsidR="009E7BA6" w:rsidRPr="003A08F4" w:rsidRDefault="009E7BA6" w:rsidP="004D4733">
            <w:pPr>
              <w:pStyle w:val="TableText"/>
              <w:rPr>
                <w:strike/>
              </w:rPr>
            </w:pPr>
            <w:r w:rsidRPr="003A08F4">
              <w:rPr>
                <w:strike/>
              </w:rPr>
              <w:t>Select the FY15RQTC007Q-12 request message file</w:t>
            </w:r>
          </w:p>
        </w:tc>
        <w:tc>
          <w:tcPr>
            <w:tcW w:w="2244" w:type="dxa"/>
            <w:tcBorders>
              <w:top w:val="single" w:sz="6" w:space="0" w:color="auto"/>
              <w:left w:val="single" w:sz="6" w:space="0" w:color="auto"/>
              <w:bottom w:val="single" w:sz="6" w:space="0" w:color="auto"/>
              <w:right w:val="single" w:sz="6" w:space="0" w:color="auto"/>
            </w:tcBorders>
          </w:tcPr>
          <w:p w14:paraId="301DA319"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7C06BC70"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9780408"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C3F7DBF" w14:textId="4615D314" w:rsidR="009E7BA6" w:rsidRPr="003A08F4" w:rsidRDefault="005C668E" w:rsidP="004D4733">
            <w:pPr>
              <w:pStyle w:val="TableText"/>
              <w:rPr>
                <w:strike/>
              </w:rPr>
            </w:pPr>
            <w:r w:rsidRPr="003A08F4">
              <w:rPr>
                <w:strike/>
              </w:rPr>
              <w:t>HI10</w:t>
            </w:r>
            <w:r w:rsidR="009E7BA6" w:rsidRPr="003A08F4">
              <w:rPr>
                <w:strike/>
              </w:rPr>
              <w:t>-2=F40</w:t>
            </w:r>
          </w:p>
        </w:tc>
      </w:tr>
      <w:tr w:rsidR="009E7BA6" w:rsidRPr="00B62819" w14:paraId="2E6ED823"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543E1A5C"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D862EF5"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4FC470A7" w14:textId="5BA04E82"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3E22960D" w14:textId="41749F1A"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4FE35354"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F0098DA"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4F4CD25" w14:textId="77777777" w:rsidR="009E7BA6" w:rsidRPr="003A08F4" w:rsidRDefault="009E7BA6" w:rsidP="004D4733">
            <w:pPr>
              <w:pStyle w:val="TableText"/>
              <w:rPr>
                <w:strike/>
              </w:rPr>
            </w:pPr>
          </w:p>
        </w:tc>
      </w:tr>
      <w:tr w:rsidR="009E7BA6" w:rsidRPr="00B62819" w14:paraId="26FDF731"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6D668C6E"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2265060"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62E62274"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31C4A318"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5FB19939"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B5000D1"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73C14FE" w14:textId="77777777" w:rsidR="009E7BA6" w:rsidRPr="003A08F4" w:rsidRDefault="009E7BA6" w:rsidP="004D4733">
            <w:pPr>
              <w:pStyle w:val="TableText"/>
              <w:rPr>
                <w:strike/>
              </w:rPr>
            </w:pPr>
          </w:p>
        </w:tc>
      </w:tr>
      <w:tr w:rsidR="009E7BA6" w:rsidRPr="00B62819" w14:paraId="33E542DB"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7800DF00"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477F8C9"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1990258B" w14:textId="778E51BF" w:rsidR="009E7BA6" w:rsidRPr="003A08F4" w:rsidRDefault="009E7BA6" w:rsidP="004D4733">
            <w:pPr>
              <w:pStyle w:val="TableText"/>
              <w:rPr>
                <w:strike/>
              </w:rPr>
            </w:pPr>
            <w:r w:rsidRPr="003A08F4">
              <w:rPr>
                <w:strike/>
              </w:rPr>
              <w:t>Select the FY15RQTC007Q-13 request message file</w:t>
            </w:r>
          </w:p>
        </w:tc>
        <w:tc>
          <w:tcPr>
            <w:tcW w:w="2244" w:type="dxa"/>
            <w:tcBorders>
              <w:top w:val="single" w:sz="6" w:space="0" w:color="auto"/>
              <w:left w:val="single" w:sz="6" w:space="0" w:color="auto"/>
              <w:bottom w:val="single" w:sz="6" w:space="0" w:color="auto"/>
              <w:right w:val="single" w:sz="6" w:space="0" w:color="auto"/>
            </w:tcBorders>
          </w:tcPr>
          <w:p w14:paraId="49FCF5E6"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08725F6F"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6C3E7DD"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4A2C826" w14:textId="5DCD84AB" w:rsidR="009E7BA6" w:rsidRPr="003A08F4" w:rsidRDefault="005C668E" w:rsidP="004D4733">
            <w:pPr>
              <w:pStyle w:val="TableText"/>
              <w:rPr>
                <w:strike/>
              </w:rPr>
            </w:pPr>
            <w:r w:rsidRPr="003A08F4">
              <w:rPr>
                <w:strike/>
              </w:rPr>
              <w:t>HI10</w:t>
            </w:r>
            <w:r w:rsidR="009E7BA6" w:rsidRPr="003A08F4">
              <w:rPr>
                <w:strike/>
              </w:rPr>
              <w:t>-2=F50</w:t>
            </w:r>
          </w:p>
        </w:tc>
      </w:tr>
      <w:tr w:rsidR="009E7BA6" w:rsidRPr="00B62819" w14:paraId="3C6B8786"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7D42985B"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EDBE23A"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5482BEFC" w14:textId="0D18E992"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36E5A363" w14:textId="1F38EC3A"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22B9DEA4"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F9EEC9B"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EE7C489" w14:textId="77777777" w:rsidR="009E7BA6" w:rsidRPr="003A08F4" w:rsidRDefault="009E7BA6" w:rsidP="004D4733">
            <w:pPr>
              <w:pStyle w:val="TableText"/>
              <w:rPr>
                <w:strike/>
              </w:rPr>
            </w:pPr>
          </w:p>
        </w:tc>
      </w:tr>
      <w:tr w:rsidR="009E7BA6" w:rsidRPr="00B62819" w14:paraId="38B0457F"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043AEBA9"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36F6CE9"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44B22187"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00BD0DB1"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FC2E403"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2B24772"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C6BA546" w14:textId="77777777" w:rsidR="009E7BA6" w:rsidRPr="003A08F4" w:rsidRDefault="009E7BA6" w:rsidP="004D4733">
            <w:pPr>
              <w:pStyle w:val="TableText"/>
              <w:rPr>
                <w:strike/>
              </w:rPr>
            </w:pPr>
          </w:p>
        </w:tc>
      </w:tr>
      <w:tr w:rsidR="009E7BA6" w:rsidRPr="00B62819" w14:paraId="518031DF"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5D66F586"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1E5EE18"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7CEBF571" w14:textId="02FA1620" w:rsidR="009E7BA6" w:rsidRPr="003A08F4" w:rsidRDefault="009E7BA6" w:rsidP="004D4733">
            <w:pPr>
              <w:pStyle w:val="TableText"/>
              <w:rPr>
                <w:strike/>
              </w:rPr>
            </w:pPr>
            <w:r w:rsidRPr="003A08F4">
              <w:rPr>
                <w:strike/>
              </w:rPr>
              <w:t>Select the FY15RQTC007Q-14 request message file</w:t>
            </w:r>
          </w:p>
        </w:tc>
        <w:tc>
          <w:tcPr>
            <w:tcW w:w="2244" w:type="dxa"/>
            <w:tcBorders>
              <w:top w:val="single" w:sz="6" w:space="0" w:color="auto"/>
              <w:left w:val="single" w:sz="6" w:space="0" w:color="auto"/>
              <w:bottom w:val="single" w:sz="6" w:space="0" w:color="auto"/>
              <w:right w:val="single" w:sz="6" w:space="0" w:color="auto"/>
            </w:tcBorders>
          </w:tcPr>
          <w:p w14:paraId="0333F162"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7ABFDD7E"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DA12104"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97C52C6" w14:textId="0A47CAF8" w:rsidR="009E7BA6" w:rsidRPr="003A08F4" w:rsidRDefault="005C668E" w:rsidP="004D4733">
            <w:pPr>
              <w:pStyle w:val="TableText"/>
              <w:rPr>
                <w:strike/>
              </w:rPr>
            </w:pPr>
            <w:r w:rsidRPr="003A08F4">
              <w:rPr>
                <w:strike/>
              </w:rPr>
              <w:t>HI10</w:t>
            </w:r>
            <w:r w:rsidR="009E7BA6" w:rsidRPr="003A08F4">
              <w:rPr>
                <w:strike/>
              </w:rPr>
              <w:t>-2=F60</w:t>
            </w:r>
          </w:p>
        </w:tc>
      </w:tr>
      <w:tr w:rsidR="009E7BA6" w:rsidRPr="00B62819" w14:paraId="10C3BDCE"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3E061DD7"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BB3952E"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036EB18C" w14:textId="3F0DD11D"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489E054D" w14:textId="2328A953"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713E32B6"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A2C64DA"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425FF67" w14:textId="77777777" w:rsidR="009E7BA6" w:rsidRPr="003A08F4" w:rsidRDefault="009E7BA6" w:rsidP="004D4733">
            <w:pPr>
              <w:pStyle w:val="TableText"/>
              <w:rPr>
                <w:strike/>
              </w:rPr>
            </w:pPr>
          </w:p>
        </w:tc>
      </w:tr>
      <w:tr w:rsidR="009E7BA6" w:rsidRPr="00B62819" w14:paraId="451C530F"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405541D5"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1CB527C"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10282B2D"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700D25CD"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43701C1D"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EF35B14"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8F9E03D" w14:textId="77777777" w:rsidR="009E7BA6" w:rsidRPr="003A08F4" w:rsidRDefault="009E7BA6" w:rsidP="004D4733">
            <w:pPr>
              <w:pStyle w:val="TableText"/>
              <w:rPr>
                <w:strike/>
              </w:rPr>
            </w:pPr>
          </w:p>
        </w:tc>
      </w:tr>
      <w:tr w:rsidR="009E7BA6" w:rsidRPr="00B62819" w14:paraId="0EC98E0A"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6AAB4A8D"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857F6D6"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71A553FE" w14:textId="6C88B87D" w:rsidR="009E7BA6" w:rsidRPr="003A08F4" w:rsidRDefault="009E7BA6" w:rsidP="004D4733">
            <w:pPr>
              <w:pStyle w:val="TableText"/>
              <w:rPr>
                <w:strike/>
              </w:rPr>
            </w:pPr>
            <w:r w:rsidRPr="003A08F4">
              <w:rPr>
                <w:strike/>
              </w:rPr>
              <w:t>Select the FY15RQTC007Q-15 request message file</w:t>
            </w:r>
          </w:p>
        </w:tc>
        <w:tc>
          <w:tcPr>
            <w:tcW w:w="2244" w:type="dxa"/>
            <w:tcBorders>
              <w:top w:val="single" w:sz="6" w:space="0" w:color="auto"/>
              <w:left w:val="single" w:sz="6" w:space="0" w:color="auto"/>
              <w:bottom w:val="single" w:sz="6" w:space="0" w:color="auto"/>
              <w:right w:val="single" w:sz="6" w:space="0" w:color="auto"/>
            </w:tcBorders>
          </w:tcPr>
          <w:p w14:paraId="6E9438D2"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4754D2BD"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C257FA5"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59E8E64" w14:textId="31ABCF31" w:rsidR="009E7BA6" w:rsidRPr="003A08F4" w:rsidRDefault="005C668E" w:rsidP="004D4733">
            <w:pPr>
              <w:pStyle w:val="TableText"/>
              <w:rPr>
                <w:strike/>
              </w:rPr>
            </w:pPr>
            <w:r w:rsidRPr="003A08F4">
              <w:rPr>
                <w:strike/>
              </w:rPr>
              <w:t>HI10</w:t>
            </w:r>
            <w:r w:rsidR="009E7BA6" w:rsidRPr="003A08F4">
              <w:rPr>
                <w:strike/>
              </w:rPr>
              <w:t>-2=F70</w:t>
            </w:r>
          </w:p>
        </w:tc>
      </w:tr>
      <w:tr w:rsidR="009E7BA6" w:rsidRPr="00B62819" w14:paraId="0541204B"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655AC4D6"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63E3037"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7ACC8C16" w14:textId="66274EC7"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14272D98" w14:textId="3DA04097"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3E0CCE9A"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C5EAE22"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74B0D12" w14:textId="77777777" w:rsidR="009E7BA6" w:rsidRPr="003A08F4" w:rsidRDefault="009E7BA6" w:rsidP="004D4733">
            <w:pPr>
              <w:pStyle w:val="TableText"/>
              <w:rPr>
                <w:strike/>
              </w:rPr>
            </w:pPr>
          </w:p>
        </w:tc>
      </w:tr>
      <w:tr w:rsidR="009E7BA6" w:rsidRPr="00B62819" w14:paraId="10BFA83F"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2E808BEE"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484E329"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490B4A20"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51278A3C"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74EF0D1D"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1D71244"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2E47095" w14:textId="77777777" w:rsidR="009E7BA6" w:rsidRPr="003A08F4" w:rsidRDefault="009E7BA6" w:rsidP="004D4733">
            <w:pPr>
              <w:pStyle w:val="TableText"/>
              <w:rPr>
                <w:strike/>
              </w:rPr>
            </w:pPr>
          </w:p>
        </w:tc>
      </w:tr>
      <w:tr w:rsidR="009E7BA6" w:rsidRPr="00B62819" w14:paraId="6AE96FC4"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23A6417F"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C2B6FFE"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6974285B" w14:textId="539A0CCB" w:rsidR="009E7BA6" w:rsidRPr="003A08F4" w:rsidRDefault="009E7BA6">
            <w:pPr>
              <w:pStyle w:val="TableText"/>
              <w:rPr>
                <w:strike/>
              </w:rPr>
            </w:pPr>
            <w:r w:rsidRPr="003A08F4">
              <w:rPr>
                <w:strike/>
              </w:rPr>
              <w:t>Select the FY15RQTC007</w:t>
            </w:r>
            <w:r w:rsidR="004D4733" w:rsidRPr="003A08F4">
              <w:rPr>
                <w:strike/>
              </w:rPr>
              <w:t>Q</w:t>
            </w:r>
            <w:r w:rsidRPr="003A08F4">
              <w:rPr>
                <w:strike/>
              </w:rPr>
              <w:t>-16 request message file</w:t>
            </w:r>
          </w:p>
        </w:tc>
        <w:tc>
          <w:tcPr>
            <w:tcW w:w="2244" w:type="dxa"/>
            <w:tcBorders>
              <w:top w:val="single" w:sz="6" w:space="0" w:color="auto"/>
              <w:left w:val="single" w:sz="6" w:space="0" w:color="auto"/>
              <w:bottom w:val="single" w:sz="6" w:space="0" w:color="auto"/>
              <w:right w:val="single" w:sz="6" w:space="0" w:color="auto"/>
            </w:tcBorders>
          </w:tcPr>
          <w:p w14:paraId="283D1708"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4AA95DEE"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E854D00"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AE7D52A" w14:textId="6A47546D" w:rsidR="009E7BA6" w:rsidRPr="003A08F4" w:rsidRDefault="005C668E" w:rsidP="004D4733">
            <w:pPr>
              <w:pStyle w:val="TableText"/>
              <w:rPr>
                <w:strike/>
              </w:rPr>
            </w:pPr>
            <w:r w:rsidRPr="003A08F4">
              <w:rPr>
                <w:strike/>
              </w:rPr>
              <w:t>HI10</w:t>
            </w:r>
            <w:r w:rsidR="009E7BA6" w:rsidRPr="003A08F4">
              <w:rPr>
                <w:strike/>
              </w:rPr>
              <w:t>-2=F85</w:t>
            </w:r>
          </w:p>
        </w:tc>
      </w:tr>
      <w:tr w:rsidR="009E7BA6" w:rsidRPr="00B62819" w14:paraId="7D9AB264"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1871A54C"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ADF0815"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394605AA" w14:textId="2AA9ADD3"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4E542426" w14:textId="680C82D8"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0CFB9409"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A6AC2A9"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CBA995F" w14:textId="77777777" w:rsidR="009E7BA6" w:rsidRPr="003A08F4" w:rsidRDefault="009E7BA6" w:rsidP="004D4733">
            <w:pPr>
              <w:pStyle w:val="TableText"/>
              <w:rPr>
                <w:strike/>
              </w:rPr>
            </w:pPr>
          </w:p>
        </w:tc>
      </w:tr>
      <w:tr w:rsidR="009E7BA6" w:rsidRPr="00B62819" w14:paraId="574AD905"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32BAA136"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CC76A43"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4944576B"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5DDA7DDC"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221B4088"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A87728F"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9428090" w14:textId="77777777" w:rsidR="009E7BA6" w:rsidRPr="003A08F4" w:rsidRDefault="009E7BA6" w:rsidP="004D4733">
            <w:pPr>
              <w:pStyle w:val="TableText"/>
              <w:rPr>
                <w:strike/>
              </w:rPr>
            </w:pPr>
          </w:p>
        </w:tc>
      </w:tr>
      <w:tr w:rsidR="009E7BA6" w:rsidRPr="00B62819" w14:paraId="03BB92E0"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6D74844F"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A04AF54"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10C70143" w14:textId="3AFC913D" w:rsidR="009E7BA6" w:rsidRPr="003A08F4" w:rsidRDefault="009E7BA6" w:rsidP="004D4733">
            <w:pPr>
              <w:pStyle w:val="TableText"/>
              <w:rPr>
                <w:strike/>
              </w:rPr>
            </w:pPr>
            <w:r w:rsidRPr="003A08F4">
              <w:rPr>
                <w:strike/>
              </w:rPr>
              <w:t>Select the FY15RQTC007</w:t>
            </w:r>
            <w:r w:rsidR="004D4733" w:rsidRPr="003A08F4">
              <w:rPr>
                <w:strike/>
              </w:rPr>
              <w:t>Q</w:t>
            </w:r>
            <w:r w:rsidRPr="003A08F4">
              <w:rPr>
                <w:strike/>
              </w:rPr>
              <w:t>-17 request message file</w:t>
            </w:r>
          </w:p>
        </w:tc>
        <w:tc>
          <w:tcPr>
            <w:tcW w:w="2244" w:type="dxa"/>
            <w:tcBorders>
              <w:top w:val="single" w:sz="6" w:space="0" w:color="auto"/>
              <w:left w:val="single" w:sz="6" w:space="0" w:color="auto"/>
              <w:bottom w:val="single" w:sz="6" w:space="0" w:color="auto"/>
              <w:right w:val="single" w:sz="6" w:space="0" w:color="auto"/>
            </w:tcBorders>
          </w:tcPr>
          <w:p w14:paraId="3D880F5A"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27C1C963"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0579EB3"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C701AA9" w14:textId="19DEEF11" w:rsidR="009E7BA6" w:rsidRPr="003A08F4" w:rsidRDefault="005C668E" w:rsidP="004D4733">
            <w:pPr>
              <w:pStyle w:val="TableText"/>
              <w:rPr>
                <w:strike/>
              </w:rPr>
            </w:pPr>
            <w:r w:rsidRPr="003A08F4">
              <w:rPr>
                <w:strike/>
              </w:rPr>
              <w:t>HI10</w:t>
            </w:r>
            <w:r w:rsidR="009E7BA6" w:rsidRPr="003A08F4">
              <w:rPr>
                <w:strike/>
              </w:rPr>
              <w:t>-2=F86</w:t>
            </w:r>
          </w:p>
        </w:tc>
      </w:tr>
      <w:tr w:rsidR="009E7BA6" w:rsidRPr="00B62819" w14:paraId="07F90CED"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4DFE47CF"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F159F06"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6B828650" w14:textId="1FDDED21"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0967A2CD" w14:textId="3F88698A"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67DD5023"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0583B5D"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3EA20CC" w14:textId="77777777" w:rsidR="009E7BA6" w:rsidRPr="003A08F4" w:rsidRDefault="009E7BA6" w:rsidP="004D4733">
            <w:pPr>
              <w:pStyle w:val="TableText"/>
              <w:rPr>
                <w:strike/>
              </w:rPr>
            </w:pPr>
          </w:p>
        </w:tc>
      </w:tr>
      <w:tr w:rsidR="009E7BA6" w:rsidRPr="00B62819" w14:paraId="6AA16BAC"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78719944"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911B63F"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77896221"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6C86849F"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7F9AB2AE"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CC5C534"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A2B4FCD" w14:textId="77777777" w:rsidR="009E7BA6" w:rsidRPr="003A08F4" w:rsidRDefault="009E7BA6" w:rsidP="004D4733">
            <w:pPr>
              <w:pStyle w:val="TableText"/>
              <w:rPr>
                <w:strike/>
              </w:rPr>
            </w:pPr>
          </w:p>
        </w:tc>
      </w:tr>
      <w:tr w:rsidR="009E7BA6" w:rsidRPr="00B62819" w14:paraId="643EF884"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4DAC9D98"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226B093"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5150E7DE" w14:textId="2CC2890B" w:rsidR="009E7BA6" w:rsidRPr="003A08F4" w:rsidRDefault="009E7BA6" w:rsidP="004D4733">
            <w:pPr>
              <w:pStyle w:val="TableText"/>
              <w:rPr>
                <w:strike/>
              </w:rPr>
            </w:pPr>
            <w:r w:rsidRPr="003A08F4">
              <w:rPr>
                <w:strike/>
              </w:rPr>
              <w:t>Select the FY15RQTC007</w:t>
            </w:r>
            <w:r w:rsidR="004D4733" w:rsidRPr="003A08F4">
              <w:rPr>
                <w:strike/>
              </w:rPr>
              <w:t>Q</w:t>
            </w:r>
            <w:r w:rsidRPr="003A08F4">
              <w:rPr>
                <w:strike/>
              </w:rPr>
              <w:t>-18 request message file</w:t>
            </w:r>
          </w:p>
        </w:tc>
        <w:tc>
          <w:tcPr>
            <w:tcW w:w="2244" w:type="dxa"/>
            <w:tcBorders>
              <w:top w:val="single" w:sz="6" w:space="0" w:color="auto"/>
              <w:left w:val="single" w:sz="6" w:space="0" w:color="auto"/>
              <w:bottom w:val="single" w:sz="6" w:space="0" w:color="auto"/>
              <w:right w:val="single" w:sz="6" w:space="0" w:color="auto"/>
            </w:tcBorders>
          </w:tcPr>
          <w:p w14:paraId="27DC2237"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43196768"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0A0C8F0"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34975F4" w14:textId="73740513" w:rsidR="009E7BA6" w:rsidRPr="003A08F4" w:rsidRDefault="005C668E" w:rsidP="004D4733">
            <w:pPr>
              <w:pStyle w:val="TableText"/>
              <w:rPr>
                <w:strike/>
              </w:rPr>
            </w:pPr>
            <w:r w:rsidRPr="003A08F4">
              <w:rPr>
                <w:strike/>
              </w:rPr>
              <w:t>HI10</w:t>
            </w:r>
            <w:r w:rsidR="009E7BA6" w:rsidRPr="003A08F4">
              <w:rPr>
                <w:strike/>
              </w:rPr>
              <w:t>-2=F87</w:t>
            </w:r>
          </w:p>
        </w:tc>
      </w:tr>
      <w:tr w:rsidR="009E7BA6" w:rsidRPr="00B62819" w14:paraId="374E9B3A"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5ED0C8ED"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AB9184C"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79E5DA2C" w14:textId="60291132"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01EFBD87" w14:textId="78BC387A"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65469B1D"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0B994C8"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A8DA70E" w14:textId="77777777" w:rsidR="009E7BA6" w:rsidRPr="003A08F4" w:rsidRDefault="009E7BA6" w:rsidP="004D4733">
            <w:pPr>
              <w:pStyle w:val="TableText"/>
              <w:rPr>
                <w:strike/>
              </w:rPr>
            </w:pPr>
          </w:p>
        </w:tc>
      </w:tr>
      <w:tr w:rsidR="009E7BA6" w:rsidRPr="00B62819" w14:paraId="3910BDC1"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5DA5E36C"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012A0E4"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25B331EE"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668F4EE6"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22D2CCC9"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C06FED5"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36AF39F" w14:textId="77777777" w:rsidR="009E7BA6" w:rsidRPr="003A08F4" w:rsidRDefault="009E7BA6" w:rsidP="004D4733">
            <w:pPr>
              <w:pStyle w:val="TableText"/>
              <w:rPr>
                <w:strike/>
              </w:rPr>
            </w:pPr>
          </w:p>
        </w:tc>
      </w:tr>
      <w:tr w:rsidR="009E7BA6" w:rsidRPr="00B62819" w14:paraId="26025523"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524C6848"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84983D2"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1752FE30" w14:textId="0F2B0E91" w:rsidR="009E7BA6" w:rsidRPr="003A08F4" w:rsidRDefault="009E7BA6" w:rsidP="004D4733">
            <w:pPr>
              <w:pStyle w:val="TableText"/>
              <w:rPr>
                <w:strike/>
              </w:rPr>
            </w:pPr>
            <w:r w:rsidRPr="003A08F4">
              <w:rPr>
                <w:strike/>
              </w:rPr>
              <w:t>Select the FY15RQTC007</w:t>
            </w:r>
            <w:r w:rsidR="004D4733" w:rsidRPr="003A08F4">
              <w:rPr>
                <w:strike/>
              </w:rPr>
              <w:t>Q</w:t>
            </w:r>
            <w:r w:rsidRPr="003A08F4">
              <w:rPr>
                <w:strike/>
              </w:rPr>
              <w:t>-19 request message file</w:t>
            </w:r>
          </w:p>
        </w:tc>
        <w:tc>
          <w:tcPr>
            <w:tcW w:w="2244" w:type="dxa"/>
            <w:tcBorders>
              <w:top w:val="single" w:sz="6" w:space="0" w:color="auto"/>
              <w:left w:val="single" w:sz="6" w:space="0" w:color="auto"/>
              <w:bottom w:val="single" w:sz="6" w:space="0" w:color="auto"/>
              <w:right w:val="single" w:sz="6" w:space="0" w:color="auto"/>
            </w:tcBorders>
          </w:tcPr>
          <w:p w14:paraId="65EE2451"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7BF4300F"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1E49A38"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9FD5068" w14:textId="1398910A" w:rsidR="009E7BA6" w:rsidRPr="003A08F4" w:rsidRDefault="005C668E" w:rsidP="004D4733">
            <w:pPr>
              <w:pStyle w:val="TableText"/>
              <w:rPr>
                <w:strike/>
              </w:rPr>
            </w:pPr>
            <w:r w:rsidRPr="003A08F4">
              <w:rPr>
                <w:strike/>
              </w:rPr>
              <w:t>HI10</w:t>
            </w:r>
            <w:r w:rsidR="009E7BA6" w:rsidRPr="003A08F4">
              <w:rPr>
                <w:strike/>
              </w:rPr>
              <w:t>-2=F88</w:t>
            </w:r>
          </w:p>
        </w:tc>
      </w:tr>
      <w:tr w:rsidR="009E7BA6" w:rsidRPr="00B62819" w14:paraId="1AD1380E"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4288F1C3"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AAF9BB6"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5DF54EBC" w14:textId="24ACB6A7"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26DA764A" w14:textId="29BAB0D9"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25F8AF41"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0681732"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44EB70D" w14:textId="77777777" w:rsidR="009E7BA6" w:rsidRPr="003A08F4" w:rsidRDefault="009E7BA6" w:rsidP="004D4733">
            <w:pPr>
              <w:pStyle w:val="TableText"/>
              <w:rPr>
                <w:strike/>
              </w:rPr>
            </w:pPr>
          </w:p>
        </w:tc>
      </w:tr>
      <w:tr w:rsidR="009E7BA6" w:rsidRPr="00B62819" w14:paraId="07E99D69"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67602BC1"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F7B6D91"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6D274770"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16EC85F5"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0ADBBBA2"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AB9EF19"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A16633B" w14:textId="77777777" w:rsidR="009E7BA6" w:rsidRPr="003A08F4" w:rsidRDefault="009E7BA6" w:rsidP="004D4733">
            <w:pPr>
              <w:pStyle w:val="TableText"/>
              <w:rPr>
                <w:strike/>
              </w:rPr>
            </w:pPr>
          </w:p>
        </w:tc>
      </w:tr>
      <w:tr w:rsidR="009E7BA6" w:rsidRPr="00B62819" w14:paraId="30378DE2"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284889DB"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1DD5FB1"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24ACC791" w14:textId="384BAF7C" w:rsidR="009E7BA6" w:rsidRPr="003A08F4" w:rsidRDefault="009E7BA6" w:rsidP="004D4733">
            <w:pPr>
              <w:pStyle w:val="TableText"/>
              <w:rPr>
                <w:strike/>
              </w:rPr>
            </w:pPr>
            <w:r w:rsidRPr="003A08F4">
              <w:rPr>
                <w:strike/>
              </w:rPr>
              <w:t>Select the FY15RQTC007</w:t>
            </w:r>
            <w:r w:rsidR="004D4733" w:rsidRPr="003A08F4">
              <w:rPr>
                <w:strike/>
              </w:rPr>
              <w:t>Q</w:t>
            </w:r>
            <w:r w:rsidRPr="003A08F4">
              <w:rPr>
                <w:strike/>
              </w:rPr>
              <w:t>-20 request message file</w:t>
            </w:r>
          </w:p>
        </w:tc>
        <w:tc>
          <w:tcPr>
            <w:tcW w:w="2244" w:type="dxa"/>
            <w:tcBorders>
              <w:top w:val="single" w:sz="6" w:space="0" w:color="auto"/>
              <w:left w:val="single" w:sz="6" w:space="0" w:color="auto"/>
              <w:bottom w:val="single" w:sz="6" w:space="0" w:color="auto"/>
              <w:right w:val="single" w:sz="6" w:space="0" w:color="auto"/>
            </w:tcBorders>
          </w:tcPr>
          <w:p w14:paraId="1370DD59"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6BE85760"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B6CF8FB"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E989FCF" w14:textId="0EEF3E95" w:rsidR="009E7BA6" w:rsidRPr="003A08F4" w:rsidRDefault="009E7BA6" w:rsidP="004D4733">
            <w:pPr>
              <w:pStyle w:val="TableText"/>
              <w:rPr>
                <w:strike/>
              </w:rPr>
            </w:pPr>
            <w:r w:rsidRPr="003A08F4">
              <w:rPr>
                <w:strike/>
              </w:rPr>
              <w:t>HI</w:t>
            </w:r>
            <w:r w:rsidR="005C668E" w:rsidRPr="003A08F4">
              <w:rPr>
                <w:strike/>
              </w:rPr>
              <w:t>10</w:t>
            </w:r>
            <w:r w:rsidRPr="003A08F4">
              <w:rPr>
                <w:strike/>
              </w:rPr>
              <w:t>-2=F89</w:t>
            </w:r>
          </w:p>
        </w:tc>
      </w:tr>
      <w:tr w:rsidR="009E7BA6" w:rsidRPr="00B62819" w14:paraId="2A405C57"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5E4AEE17"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B9CE422"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4CE8EF40" w14:textId="1AE6B304"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1F2F50AE" w14:textId="6A11BB0A"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7536E24C"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5947B90"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C552A31" w14:textId="77777777" w:rsidR="009E7BA6" w:rsidRPr="003A08F4" w:rsidRDefault="009E7BA6" w:rsidP="004D4733">
            <w:pPr>
              <w:pStyle w:val="TableText"/>
              <w:rPr>
                <w:strike/>
              </w:rPr>
            </w:pPr>
          </w:p>
        </w:tc>
      </w:tr>
      <w:tr w:rsidR="009E7BA6" w:rsidRPr="00B62819" w14:paraId="0AA1F629"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02233479"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BA0C8A5"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023E2EC0"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269426D6"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1CA2A43B"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68336AA"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2D4D953" w14:textId="77777777" w:rsidR="009E7BA6" w:rsidRPr="003A08F4" w:rsidRDefault="009E7BA6" w:rsidP="004D4733">
            <w:pPr>
              <w:pStyle w:val="TableText"/>
              <w:rPr>
                <w:strike/>
              </w:rPr>
            </w:pPr>
          </w:p>
        </w:tc>
      </w:tr>
      <w:tr w:rsidR="009E7BA6" w:rsidRPr="00B62819" w14:paraId="0591A0A3"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026D2E6F" w14:textId="77777777" w:rsidR="009E7BA6" w:rsidRPr="003A08F4" w:rsidRDefault="009E7BA6" w:rsidP="004D4733">
            <w:pPr>
              <w:pStyle w:val="TableText"/>
              <w:rPr>
                <w:strike/>
              </w:rPr>
            </w:pPr>
            <w:r w:rsidRPr="003A08F4">
              <w:rPr>
                <w:strike/>
              </w:rPr>
              <w:t>FS-EP010-012</w:t>
            </w:r>
          </w:p>
        </w:tc>
        <w:tc>
          <w:tcPr>
            <w:tcW w:w="898" w:type="dxa"/>
            <w:tcBorders>
              <w:top w:val="single" w:sz="6" w:space="0" w:color="auto"/>
              <w:left w:val="single" w:sz="6" w:space="0" w:color="auto"/>
              <w:bottom w:val="single" w:sz="6" w:space="0" w:color="auto"/>
              <w:right w:val="single" w:sz="6" w:space="0" w:color="auto"/>
            </w:tcBorders>
          </w:tcPr>
          <w:p w14:paraId="319AF9E5" w14:textId="77777777" w:rsidR="009E7BA6" w:rsidRPr="003A08F4" w:rsidRDefault="009E7BA6" w:rsidP="009E7BA6">
            <w:pPr>
              <w:pStyle w:val="TableText"/>
              <w:numPr>
                <w:ilvl w:val="0"/>
                <w:numId w:val="216"/>
              </w:numPr>
              <w:rPr>
                <w:strike/>
              </w:rPr>
            </w:pPr>
          </w:p>
        </w:tc>
        <w:tc>
          <w:tcPr>
            <w:tcW w:w="4488" w:type="dxa"/>
            <w:tcBorders>
              <w:top w:val="single" w:sz="6" w:space="0" w:color="auto"/>
              <w:left w:val="single" w:sz="6" w:space="0" w:color="auto"/>
              <w:bottom w:val="single" w:sz="6" w:space="0" w:color="auto"/>
              <w:right w:val="single" w:sz="6" w:space="0" w:color="auto"/>
            </w:tcBorders>
          </w:tcPr>
          <w:p w14:paraId="2171880F" w14:textId="77777777" w:rsidR="009E7BA6" w:rsidRPr="003A08F4" w:rsidRDefault="009E7BA6" w:rsidP="004D4733">
            <w:pPr>
              <w:pStyle w:val="TableText"/>
              <w:rPr>
                <w:strike/>
              </w:rPr>
            </w:pPr>
            <w:r w:rsidRPr="003A08F4">
              <w:rPr>
                <w:strike/>
              </w:rPr>
              <w:t>Verify each request is in the queue.</w:t>
            </w:r>
          </w:p>
        </w:tc>
        <w:tc>
          <w:tcPr>
            <w:tcW w:w="2244" w:type="dxa"/>
            <w:tcBorders>
              <w:top w:val="single" w:sz="6" w:space="0" w:color="auto"/>
              <w:left w:val="single" w:sz="6" w:space="0" w:color="auto"/>
              <w:bottom w:val="single" w:sz="6" w:space="0" w:color="auto"/>
              <w:right w:val="single" w:sz="6" w:space="0" w:color="auto"/>
            </w:tcBorders>
          </w:tcPr>
          <w:p w14:paraId="1B7D64F8" w14:textId="77777777" w:rsidR="009E7BA6" w:rsidRPr="003A08F4" w:rsidRDefault="009E7BA6" w:rsidP="004D4733">
            <w:pPr>
              <w:pStyle w:val="TableText"/>
              <w:rPr>
                <w:strike/>
              </w:rPr>
            </w:pPr>
            <w:r w:rsidRPr="003A08F4">
              <w:rPr>
                <w:strike/>
              </w:rPr>
              <w:t>Each request is in the queue</w:t>
            </w:r>
          </w:p>
        </w:tc>
        <w:tc>
          <w:tcPr>
            <w:tcW w:w="2244" w:type="dxa"/>
            <w:tcBorders>
              <w:top w:val="single" w:sz="6" w:space="0" w:color="auto"/>
              <w:left w:val="single" w:sz="6" w:space="0" w:color="auto"/>
              <w:bottom w:val="single" w:sz="6" w:space="0" w:color="auto"/>
              <w:right w:val="single" w:sz="6" w:space="0" w:color="auto"/>
            </w:tcBorders>
          </w:tcPr>
          <w:p w14:paraId="34973671"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810574E"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5F22567" w14:textId="77777777" w:rsidR="009E7BA6" w:rsidRPr="003A08F4" w:rsidRDefault="009E7BA6" w:rsidP="004D4733">
            <w:pPr>
              <w:pStyle w:val="TableText"/>
              <w:rPr>
                <w:strike/>
              </w:rPr>
            </w:pPr>
          </w:p>
        </w:tc>
      </w:tr>
    </w:tbl>
    <w:p w14:paraId="3ECC33E1" w14:textId="77777777" w:rsidR="009E7BA6" w:rsidRDefault="009E7BA6" w:rsidP="009E7BA6">
      <w:pPr>
        <w:pStyle w:val="Caption"/>
      </w:pPr>
    </w:p>
    <w:p w14:paraId="21B43903" w14:textId="13C4D645" w:rsidR="009E7BA6" w:rsidRPr="003A08F4" w:rsidRDefault="009E7BA6" w:rsidP="009E7BA6">
      <w:pPr>
        <w:pStyle w:val="Caption"/>
        <w:rPr>
          <w:strike/>
        </w:rPr>
      </w:pPr>
      <w:bookmarkStart w:id="125" w:name="_Toc456362992"/>
      <w:r w:rsidRPr="003A08F4">
        <w:rPr>
          <w:strike/>
        </w:rPr>
        <w:t xml:space="preserve">Table </w:t>
      </w:r>
      <w:r w:rsidRPr="003A08F4">
        <w:rPr>
          <w:strike/>
        </w:rPr>
        <w:fldChar w:fldCharType="begin"/>
      </w:r>
      <w:r w:rsidRPr="003A08F4">
        <w:rPr>
          <w:strike/>
        </w:rPr>
        <w:instrText xml:space="preserve"> SEQ Table \* ARABIC </w:instrText>
      </w:r>
      <w:r w:rsidRPr="003A08F4">
        <w:rPr>
          <w:strike/>
        </w:rPr>
        <w:fldChar w:fldCharType="separate"/>
      </w:r>
      <w:r w:rsidR="00D16F8F" w:rsidRPr="003A08F4">
        <w:rPr>
          <w:strike/>
          <w:noProof/>
        </w:rPr>
        <w:t>36</w:t>
      </w:r>
      <w:r w:rsidRPr="003A08F4">
        <w:rPr>
          <w:strike/>
          <w:noProof/>
        </w:rPr>
        <w:fldChar w:fldCharType="end"/>
      </w:r>
      <w:r w:rsidRPr="003A08F4">
        <w:rPr>
          <w:strike/>
        </w:rPr>
        <w:t xml:space="preserve"> – TC-007</w:t>
      </w:r>
      <w:r w:rsidR="005C668E" w:rsidRPr="003A08F4">
        <w:rPr>
          <w:strike/>
        </w:rPr>
        <w:t>R</w:t>
      </w:r>
      <w:r w:rsidRPr="003A08F4">
        <w:rPr>
          <w:strike/>
        </w:rPr>
        <w:t>: Queues GUI – M</w:t>
      </w:r>
      <w:r w:rsidR="005C668E" w:rsidRPr="003A08F4">
        <w:rPr>
          <w:strike/>
        </w:rPr>
        <w:t>ental Health Queue – E Loop HI11</w:t>
      </w:r>
      <w:r w:rsidRPr="003A08F4">
        <w:rPr>
          <w:strike/>
        </w:rPr>
        <w:t>-2 Segment</w:t>
      </w:r>
      <w:bookmarkEnd w:id="125"/>
    </w:p>
    <w:tbl>
      <w:tblPr>
        <w:tblW w:w="146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944"/>
        <w:gridCol w:w="898"/>
        <w:gridCol w:w="4488"/>
        <w:gridCol w:w="2244"/>
        <w:gridCol w:w="2244"/>
        <w:gridCol w:w="561"/>
        <w:gridCol w:w="2244"/>
      </w:tblGrid>
      <w:tr w:rsidR="009E7BA6" w:rsidRPr="00B62819" w14:paraId="5E0F8C3A" w14:textId="77777777" w:rsidTr="004D4733">
        <w:trPr>
          <w:cantSplit/>
          <w:tblHeader/>
        </w:trPr>
        <w:tc>
          <w:tcPr>
            <w:tcW w:w="1944" w:type="dxa"/>
            <w:tcBorders>
              <w:top w:val="single" w:sz="12" w:space="0" w:color="auto"/>
              <w:bottom w:val="single" w:sz="6" w:space="0" w:color="auto"/>
            </w:tcBorders>
            <w:shd w:val="clear" w:color="auto" w:fill="D9D9D9" w:themeFill="background1" w:themeFillShade="D9"/>
            <w:vAlign w:val="center"/>
          </w:tcPr>
          <w:p w14:paraId="19FBE948" w14:textId="77777777" w:rsidR="009E7BA6" w:rsidRPr="003A08F4" w:rsidRDefault="009E7BA6" w:rsidP="004D4733">
            <w:pPr>
              <w:pStyle w:val="TableHeading"/>
              <w:rPr>
                <w:strike/>
              </w:rPr>
            </w:pPr>
            <w:proofErr w:type="spellStart"/>
            <w:r w:rsidRPr="003A08F4">
              <w:rPr>
                <w:strike/>
              </w:rPr>
              <w:t>Req</w:t>
            </w:r>
            <w:proofErr w:type="spellEnd"/>
            <w:r w:rsidRPr="003A08F4">
              <w:rPr>
                <w:strike/>
              </w:rPr>
              <w:t xml:space="preserve"> # Trace</w:t>
            </w:r>
          </w:p>
        </w:tc>
        <w:tc>
          <w:tcPr>
            <w:tcW w:w="898" w:type="dxa"/>
            <w:tcBorders>
              <w:top w:val="single" w:sz="12" w:space="0" w:color="auto"/>
              <w:bottom w:val="single" w:sz="6" w:space="0" w:color="auto"/>
            </w:tcBorders>
            <w:shd w:val="clear" w:color="auto" w:fill="D9D9D9" w:themeFill="background1" w:themeFillShade="D9"/>
            <w:vAlign w:val="center"/>
          </w:tcPr>
          <w:p w14:paraId="703123AE" w14:textId="77777777" w:rsidR="009E7BA6" w:rsidRPr="003A08F4" w:rsidRDefault="009E7BA6" w:rsidP="004D4733">
            <w:pPr>
              <w:pStyle w:val="TableHeading"/>
              <w:rPr>
                <w:strike/>
              </w:rPr>
            </w:pPr>
            <w:r w:rsidRPr="003A08F4">
              <w:rPr>
                <w:strike/>
              </w:rPr>
              <w:t>Test Step</w:t>
            </w:r>
          </w:p>
        </w:tc>
        <w:tc>
          <w:tcPr>
            <w:tcW w:w="4488" w:type="dxa"/>
            <w:tcBorders>
              <w:top w:val="single" w:sz="12" w:space="0" w:color="auto"/>
              <w:bottom w:val="single" w:sz="6" w:space="0" w:color="auto"/>
            </w:tcBorders>
            <w:shd w:val="clear" w:color="auto" w:fill="D9D9D9" w:themeFill="background1" w:themeFillShade="D9"/>
            <w:vAlign w:val="center"/>
          </w:tcPr>
          <w:p w14:paraId="2832B0B7" w14:textId="77777777" w:rsidR="009E7BA6" w:rsidRPr="003A08F4" w:rsidRDefault="009E7BA6" w:rsidP="004D4733">
            <w:pPr>
              <w:pStyle w:val="TableHeading"/>
              <w:rPr>
                <w:strike/>
              </w:rPr>
            </w:pPr>
            <w:r w:rsidRPr="003A08F4">
              <w:rPr>
                <w:strike/>
              </w:rPr>
              <w:t>Operator Action</w:t>
            </w:r>
          </w:p>
        </w:tc>
        <w:tc>
          <w:tcPr>
            <w:tcW w:w="2244" w:type="dxa"/>
            <w:tcBorders>
              <w:top w:val="single" w:sz="12" w:space="0" w:color="auto"/>
              <w:bottom w:val="single" w:sz="6" w:space="0" w:color="auto"/>
            </w:tcBorders>
            <w:shd w:val="clear" w:color="auto" w:fill="D9D9D9" w:themeFill="background1" w:themeFillShade="D9"/>
            <w:vAlign w:val="center"/>
          </w:tcPr>
          <w:p w14:paraId="3BB2228A" w14:textId="77777777" w:rsidR="009E7BA6" w:rsidRPr="003A08F4" w:rsidRDefault="009E7BA6" w:rsidP="004D4733">
            <w:pPr>
              <w:pStyle w:val="TableHeading"/>
              <w:rPr>
                <w:strike/>
              </w:rPr>
            </w:pPr>
            <w:r w:rsidRPr="003A08F4">
              <w:rPr>
                <w:strike/>
              </w:rPr>
              <w:t>Expected Results</w:t>
            </w:r>
          </w:p>
        </w:tc>
        <w:tc>
          <w:tcPr>
            <w:tcW w:w="2244" w:type="dxa"/>
            <w:tcBorders>
              <w:top w:val="single" w:sz="12" w:space="0" w:color="auto"/>
              <w:bottom w:val="single" w:sz="6" w:space="0" w:color="auto"/>
            </w:tcBorders>
            <w:shd w:val="clear" w:color="auto" w:fill="D9D9D9" w:themeFill="background1" w:themeFillShade="D9"/>
            <w:vAlign w:val="center"/>
          </w:tcPr>
          <w:p w14:paraId="3BE3DB9A" w14:textId="77777777" w:rsidR="009E7BA6" w:rsidRPr="003A08F4" w:rsidRDefault="009E7BA6" w:rsidP="004D4733">
            <w:pPr>
              <w:pStyle w:val="TableHeading"/>
              <w:rPr>
                <w:strike/>
              </w:rPr>
            </w:pPr>
            <w:r w:rsidRPr="003A08F4">
              <w:rPr>
                <w:strike/>
              </w:rPr>
              <w:t>Actual Results</w:t>
            </w:r>
          </w:p>
        </w:tc>
        <w:tc>
          <w:tcPr>
            <w:tcW w:w="561" w:type="dxa"/>
            <w:tcBorders>
              <w:top w:val="single" w:sz="12" w:space="0" w:color="auto"/>
              <w:bottom w:val="single" w:sz="6" w:space="0" w:color="auto"/>
            </w:tcBorders>
            <w:shd w:val="clear" w:color="auto" w:fill="D9D9D9" w:themeFill="background1" w:themeFillShade="D9"/>
            <w:vAlign w:val="center"/>
          </w:tcPr>
          <w:p w14:paraId="2F6C8A1F" w14:textId="77777777" w:rsidR="009E7BA6" w:rsidRPr="003A08F4" w:rsidRDefault="009E7BA6" w:rsidP="004D4733">
            <w:pPr>
              <w:pStyle w:val="TableHeading"/>
              <w:rPr>
                <w:strike/>
              </w:rPr>
            </w:pPr>
            <w:r w:rsidRPr="003A08F4">
              <w:rPr>
                <w:strike/>
              </w:rPr>
              <w:t>P/F</w:t>
            </w:r>
          </w:p>
        </w:tc>
        <w:tc>
          <w:tcPr>
            <w:tcW w:w="2244" w:type="dxa"/>
            <w:tcBorders>
              <w:top w:val="single" w:sz="12" w:space="0" w:color="auto"/>
              <w:bottom w:val="single" w:sz="6" w:space="0" w:color="auto"/>
            </w:tcBorders>
            <w:shd w:val="clear" w:color="auto" w:fill="D9D9D9" w:themeFill="background1" w:themeFillShade="D9"/>
            <w:vAlign w:val="center"/>
          </w:tcPr>
          <w:p w14:paraId="71FBA5AB" w14:textId="77777777" w:rsidR="009E7BA6" w:rsidRPr="003A08F4" w:rsidRDefault="009E7BA6" w:rsidP="004D4733">
            <w:pPr>
              <w:pStyle w:val="TableHeading"/>
              <w:rPr>
                <w:strike/>
              </w:rPr>
            </w:pPr>
            <w:r w:rsidRPr="003A08F4">
              <w:rPr>
                <w:strike/>
              </w:rPr>
              <w:t>Note / Comments</w:t>
            </w:r>
          </w:p>
        </w:tc>
      </w:tr>
      <w:tr w:rsidR="009E7BA6" w:rsidRPr="00B62819" w14:paraId="2451ABAA"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158377B2"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F93AD58"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0F6E0654" w14:textId="6DCA9A0A" w:rsidR="009E7BA6" w:rsidRPr="003A08F4" w:rsidRDefault="005C668E" w:rsidP="004D4733">
            <w:pPr>
              <w:pStyle w:val="TableText"/>
              <w:rPr>
                <w:strike/>
              </w:rPr>
            </w:pPr>
            <w:r w:rsidRPr="003A08F4">
              <w:rPr>
                <w:strike/>
              </w:rPr>
              <w:t>Select the FY15RQTC007R</w:t>
            </w:r>
            <w:r w:rsidR="009E7BA6" w:rsidRPr="003A08F4">
              <w:rPr>
                <w:strike/>
              </w:rPr>
              <w:t>-01 request message file</w:t>
            </w:r>
          </w:p>
        </w:tc>
        <w:tc>
          <w:tcPr>
            <w:tcW w:w="2244" w:type="dxa"/>
            <w:tcBorders>
              <w:top w:val="single" w:sz="6" w:space="0" w:color="auto"/>
              <w:left w:val="single" w:sz="6" w:space="0" w:color="auto"/>
              <w:bottom w:val="single" w:sz="6" w:space="0" w:color="auto"/>
              <w:right w:val="single" w:sz="6" w:space="0" w:color="auto"/>
            </w:tcBorders>
          </w:tcPr>
          <w:p w14:paraId="0AF573A6"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05626473"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AB44BA6"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1C6D7CD" w14:textId="2A527F86" w:rsidR="009E7BA6" w:rsidRPr="003A08F4" w:rsidRDefault="005C668E" w:rsidP="004D4733">
            <w:pPr>
              <w:pStyle w:val="TableText"/>
              <w:rPr>
                <w:strike/>
              </w:rPr>
            </w:pPr>
            <w:r w:rsidRPr="003A08F4">
              <w:rPr>
                <w:strike/>
              </w:rPr>
              <w:t>HI11</w:t>
            </w:r>
            <w:r w:rsidR="009E7BA6" w:rsidRPr="003A08F4">
              <w:rPr>
                <w:strike/>
              </w:rPr>
              <w:t>-2=F01</w:t>
            </w:r>
          </w:p>
        </w:tc>
      </w:tr>
      <w:tr w:rsidR="009E7BA6" w:rsidRPr="00B62819" w14:paraId="50DEC717"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6C336A94"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B8C9718"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2B8D39C7" w14:textId="7879EE1A"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63EE5AC3" w14:textId="21BB756A"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4A1CD204"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EB1C1DD"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4671008" w14:textId="77777777" w:rsidR="009E7BA6" w:rsidRPr="003A08F4" w:rsidRDefault="009E7BA6" w:rsidP="004D4733">
            <w:pPr>
              <w:pStyle w:val="TableText"/>
              <w:rPr>
                <w:strike/>
              </w:rPr>
            </w:pPr>
          </w:p>
        </w:tc>
      </w:tr>
      <w:tr w:rsidR="009E7BA6" w:rsidRPr="00B62819" w14:paraId="32FC54F9"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0D88A270"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DCC5770"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334338BB"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34E43DFE"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332B0DDE"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5BFDA43"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C25034B" w14:textId="77777777" w:rsidR="009E7BA6" w:rsidRPr="003A08F4" w:rsidRDefault="009E7BA6" w:rsidP="004D4733">
            <w:pPr>
              <w:pStyle w:val="TableText"/>
              <w:rPr>
                <w:strike/>
              </w:rPr>
            </w:pPr>
          </w:p>
        </w:tc>
      </w:tr>
      <w:tr w:rsidR="009E7BA6" w:rsidRPr="00B62819" w14:paraId="764270EC"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1554B0B2"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D0B6724"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6980BF0B" w14:textId="42B9D522" w:rsidR="009E7BA6" w:rsidRPr="003A08F4" w:rsidRDefault="005C668E" w:rsidP="004D4733">
            <w:pPr>
              <w:pStyle w:val="TableText"/>
              <w:rPr>
                <w:strike/>
              </w:rPr>
            </w:pPr>
            <w:r w:rsidRPr="003A08F4">
              <w:rPr>
                <w:strike/>
              </w:rPr>
              <w:t>Select the FY15RQTC007R</w:t>
            </w:r>
            <w:r w:rsidR="009E7BA6" w:rsidRPr="003A08F4">
              <w:rPr>
                <w:strike/>
              </w:rPr>
              <w:t>-02 request message file</w:t>
            </w:r>
          </w:p>
        </w:tc>
        <w:tc>
          <w:tcPr>
            <w:tcW w:w="2244" w:type="dxa"/>
            <w:tcBorders>
              <w:top w:val="single" w:sz="6" w:space="0" w:color="auto"/>
              <w:left w:val="single" w:sz="6" w:space="0" w:color="auto"/>
              <w:bottom w:val="single" w:sz="6" w:space="0" w:color="auto"/>
              <w:right w:val="single" w:sz="6" w:space="0" w:color="auto"/>
            </w:tcBorders>
          </w:tcPr>
          <w:p w14:paraId="0B2E09A7"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0034FA6D"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B77E844"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21622D1" w14:textId="6D369BED" w:rsidR="009E7BA6" w:rsidRPr="003A08F4" w:rsidRDefault="005C668E" w:rsidP="004D4733">
            <w:pPr>
              <w:pStyle w:val="TableText"/>
              <w:rPr>
                <w:strike/>
              </w:rPr>
            </w:pPr>
            <w:r w:rsidRPr="003A08F4">
              <w:rPr>
                <w:strike/>
              </w:rPr>
              <w:t>HI11</w:t>
            </w:r>
            <w:r w:rsidR="009E7BA6" w:rsidRPr="003A08F4">
              <w:rPr>
                <w:strike/>
              </w:rPr>
              <w:t>-2=F02</w:t>
            </w:r>
          </w:p>
        </w:tc>
      </w:tr>
      <w:tr w:rsidR="009E7BA6" w:rsidRPr="00B62819" w14:paraId="0E5C74ED"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6DF309DA"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FCDD906"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370B7327" w14:textId="622831DA"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4D4D6CF1" w14:textId="0AA362D7"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2E594839"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234710C"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0E1B7FF" w14:textId="77777777" w:rsidR="009E7BA6" w:rsidRPr="003A08F4" w:rsidRDefault="009E7BA6" w:rsidP="004D4733">
            <w:pPr>
              <w:pStyle w:val="TableText"/>
              <w:rPr>
                <w:strike/>
              </w:rPr>
            </w:pPr>
          </w:p>
        </w:tc>
      </w:tr>
      <w:tr w:rsidR="009E7BA6" w:rsidRPr="00B62819" w14:paraId="2A1D3B02"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0BFE5FEC"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8B2A093"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37C6F7F3"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6723093B"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4626021C"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B2BD8AB"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C23F290" w14:textId="77777777" w:rsidR="009E7BA6" w:rsidRPr="003A08F4" w:rsidRDefault="009E7BA6" w:rsidP="004D4733">
            <w:pPr>
              <w:pStyle w:val="TableText"/>
              <w:rPr>
                <w:strike/>
              </w:rPr>
            </w:pPr>
          </w:p>
        </w:tc>
      </w:tr>
      <w:tr w:rsidR="009E7BA6" w:rsidRPr="00B62819" w14:paraId="748C577C"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3E6D7426"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80DA708"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0ECD8D7D" w14:textId="0AFAB533" w:rsidR="009E7BA6" w:rsidRPr="003A08F4" w:rsidRDefault="005C668E" w:rsidP="004D4733">
            <w:pPr>
              <w:pStyle w:val="TableText"/>
              <w:rPr>
                <w:strike/>
              </w:rPr>
            </w:pPr>
            <w:r w:rsidRPr="003A08F4">
              <w:rPr>
                <w:strike/>
              </w:rPr>
              <w:t>Select the FY15RQTC007R</w:t>
            </w:r>
            <w:r w:rsidR="009E7BA6" w:rsidRPr="003A08F4">
              <w:rPr>
                <w:strike/>
              </w:rPr>
              <w:t>-03 request message file</w:t>
            </w:r>
          </w:p>
        </w:tc>
        <w:tc>
          <w:tcPr>
            <w:tcW w:w="2244" w:type="dxa"/>
            <w:tcBorders>
              <w:top w:val="single" w:sz="6" w:space="0" w:color="auto"/>
              <w:left w:val="single" w:sz="6" w:space="0" w:color="auto"/>
              <w:bottom w:val="single" w:sz="6" w:space="0" w:color="auto"/>
              <w:right w:val="single" w:sz="6" w:space="0" w:color="auto"/>
            </w:tcBorders>
          </w:tcPr>
          <w:p w14:paraId="7EB9B4FF"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35618A81"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A0B580B"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03D8E64" w14:textId="1C9FFE9C" w:rsidR="009E7BA6" w:rsidRPr="003A08F4" w:rsidRDefault="005C668E" w:rsidP="004D4733">
            <w:pPr>
              <w:pStyle w:val="TableText"/>
              <w:rPr>
                <w:strike/>
              </w:rPr>
            </w:pPr>
            <w:r w:rsidRPr="003A08F4">
              <w:rPr>
                <w:strike/>
              </w:rPr>
              <w:t>HI11</w:t>
            </w:r>
            <w:r w:rsidR="009E7BA6" w:rsidRPr="003A08F4">
              <w:rPr>
                <w:strike/>
              </w:rPr>
              <w:t>-2=F03</w:t>
            </w:r>
          </w:p>
        </w:tc>
      </w:tr>
      <w:tr w:rsidR="009E7BA6" w:rsidRPr="00B62819" w14:paraId="3AE023DB"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470522FD"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B1C0FF7"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6E9D3837" w14:textId="3CADBA2A"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20828CBE" w14:textId="73FA1A3C"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4B5E2B1E"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6A8EC6C"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982D2DC" w14:textId="77777777" w:rsidR="009E7BA6" w:rsidRPr="003A08F4" w:rsidRDefault="009E7BA6" w:rsidP="004D4733">
            <w:pPr>
              <w:pStyle w:val="TableText"/>
              <w:rPr>
                <w:strike/>
              </w:rPr>
            </w:pPr>
          </w:p>
        </w:tc>
      </w:tr>
      <w:tr w:rsidR="009E7BA6" w:rsidRPr="00B62819" w14:paraId="1AB1046F"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43CC4B8B"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F7AFC2D"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7C28F44E"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4A3149C0"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5FE71680"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F571ED7"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C46FEFE" w14:textId="77777777" w:rsidR="009E7BA6" w:rsidRPr="003A08F4" w:rsidRDefault="009E7BA6" w:rsidP="004D4733">
            <w:pPr>
              <w:pStyle w:val="TableText"/>
              <w:rPr>
                <w:strike/>
              </w:rPr>
            </w:pPr>
          </w:p>
        </w:tc>
      </w:tr>
      <w:tr w:rsidR="009E7BA6" w:rsidRPr="00B62819" w14:paraId="0039020D"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1403C59B"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FC09662"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4A562DF4" w14:textId="45A857D6" w:rsidR="009E7BA6" w:rsidRPr="003A08F4" w:rsidRDefault="005C668E" w:rsidP="004D4733">
            <w:pPr>
              <w:pStyle w:val="TableText"/>
              <w:rPr>
                <w:strike/>
              </w:rPr>
            </w:pPr>
            <w:r w:rsidRPr="003A08F4">
              <w:rPr>
                <w:strike/>
              </w:rPr>
              <w:t>Select the FY15RQTC007R</w:t>
            </w:r>
            <w:r w:rsidR="009E7BA6" w:rsidRPr="003A08F4">
              <w:rPr>
                <w:strike/>
              </w:rPr>
              <w:t>-04 request message file</w:t>
            </w:r>
          </w:p>
        </w:tc>
        <w:tc>
          <w:tcPr>
            <w:tcW w:w="2244" w:type="dxa"/>
            <w:tcBorders>
              <w:top w:val="single" w:sz="6" w:space="0" w:color="auto"/>
              <w:left w:val="single" w:sz="6" w:space="0" w:color="auto"/>
              <w:bottom w:val="single" w:sz="6" w:space="0" w:color="auto"/>
              <w:right w:val="single" w:sz="6" w:space="0" w:color="auto"/>
            </w:tcBorders>
          </w:tcPr>
          <w:p w14:paraId="672DC952"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62914D44"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B4E1AEB"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E6B94D1" w14:textId="140EA06C" w:rsidR="009E7BA6" w:rsidRPr="003A08F4" w:rsidRDefault="005C668E" w:rsidP="004D4733">
            <w:pPr>
              <w:pStyle w:val="TableText"/>
              <w:rPr>
                <w:strike/>
              </w:rPr>
            </w:pPr>
            <w:r w:rsidRPr="003A08F4">
              <w:rPr>
                <w:strike/>
              </w:rPr>
              <w:t>HI11</w:t>
            </w:r>
            <w:r w:rsidR="009E7BA6" w:rsidRPr="003A08F4">
              <w:rPr>
                <w:strike/>
              </w:rPr>
              <w:t>-2=F04</w:t>
            </w:r>
          </w:p>
        </w:tc>
      </w:tr>
      <w:tr w:rsidR="009E7BA6" w:rsidRPr="00B62819" w14:paraId="0397D053"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26106465"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DE84EF5"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3429F42E" w14:textId="50710032"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4889671F" w14:textId="0B8A97ED"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5A45E501"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66F41E9"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5406CB9" w14:textId="77777777" w:rsidR="009E7BA6" w:rsidRPr="003A08F4" w:rsidRDefault="009E7BA6" w:rsidP="004D4733">
            <w:pPr>
              <w:pStyle w:val="TableText"/>
              <w:rPr>
                <w:strike/>
              </w:rPr>
            </w:pPr>
          </w:p>
        </w:tc>
      </w:tr>
      <w:tr w:rsidR="009E7BA6" w:rsidRPr="00B62819" w14:paraId="6BF283C0"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721FAED4"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4830170"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70DAFA6E"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1BC63883"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1E72B875"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21B2331"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621DB9A" w14:textId="77777777" w:rsidR="009E7BA6" w:rsidRPr="003A08F4" w:rsidRDefault="009E7BA6" w:rsidP="004D4733">
            <w:pPr>
              <w:pStyle w:val="TableText"/>
              <w:rPr>
                <w:strike/>
              </w:rPr>
            </w:pPr>
          </w:p>
        </w:tc>
      </w:tr>
      <w:tr w:rsidR="009E7BA6" w:rsidRPr="00B62819" w14:paraId="788A1255"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51B550AA"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3E46399"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5BCDB641" w14:textId="592870AE" w:rsidR="009E7BA6" w:rsidRPr="003A08F4" w:rsidRDefault="005C668E" w:rsidP="004D4733">
            <w:pPr>
              <w:pStyle w:val="TableText"/>
              <w:rPr>
                <w:strike/>
              </w:rPr>
            </w:pPr>
            <w:r w:rsidRPr="003A08F4">
              <w:rPr>
                <w:strike/>
              </w:rPr>
              <w:t>Select the FY15RQTC007R</w:t>
            </w:r>
            <w:r w:rsidR="009E7BA6" w:rsidRPr="003A08F4">
              <w:rPr>
                <w:strike/>
              </w:rPr>
              <w:t>-05 request message file</w:t>
            </w:r>
          </w:p>
        </w:tc>
        <w:tc>
          <w:tcPr>
            <w:tcW w:w="2244" w:type="dxa"/>
            <w:tcBorders>
              <w:top w:val="single" w:sz="6" w:space="0" w:color="auto"/>
              <w:left w:val="single" w:sz="6" w:space="0" w:color="auto"/>
              <w:bottom w:val="single" w:sz="6" w:space="0" w:color="auto"/>
              <w:right w:val="single" w:sz="6" w:space="0" w:color="auto"/>
            </w:tcBorders>
          </w:tcPr>
          <w:p w14:paraId="7DD5B500"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0A8DB598"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97C2D9B"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BEE85A7" w14:textId="43DBAA99" w:rsidR="009E7BA6" w:rsidRPr="003A08F4" w:rsidRDefault="005C668E" w:rsidP="004D4733">
            <w:pPr>
              <w:pStyle w:val="TableText"/>
              <w:rPr>
                <w:strike/>
              </w:rPr>
            </w:pPr>
            <w:r w:rsidRPr="003A08F4">
              <w:rPr>
                <w:strike/>
              </w:rPr>
              <w:t>HI11</w:t>
            </w:r>
            <w:r w:rsidR="009E7BA6" w:rsidRPr="003A08F4">
              <w:rPr>
                <w:strike/>
              </w:rPr>
              <w:t>-2=F05</w:t>
            </w:r>
          </w:p>
        </w:tc>
      </w:tr>
      <w:tr w:rsidR="009E7BA6" w:rsidRPr="00B62819" w14:paraId="2A228B77"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63EE4FB2"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8745394"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31B72E88" w14:textId="31389F41"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5B80E21C" w14:textId="5C2B38A3"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7A6F29AE"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59EEC6D"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CE0E0F3" w14:textId="77777777" w:rsidR="009E7BA6" w:rsidRPr="003A08F4" w:rsidRDefault="009E7BA6" w:rsidP="004D4733">
            <w:pPr>
              <w:pStyle w:val="TableText"/>
              <w:rPr>
                <w:strike/>
              </w:rPr>
            </w:pPr>
          </w:p>
        </w:tc>
      </w:tr>
      <w:tr w:rsidR="009E7BA6" w:rsidRPr="00B62819" w14:paraId="0957F7E2"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0A4D2F1F"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E157866"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28B8CD7A"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54AF94CA"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EEBF08E"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C787C5B"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547AA2A" w14:textId="77777777" w:rsidR="009E7BA6" w:rsidRPr="003A08F4" w:rsidRDefault="009E7BA6" w:rsidP="004D4733">
            <w:pPr>
              <w:pStyle w:val="TableText"/>
              <w:rPr>
                <w:strike/>
              </w:rPr>
            </w:pPr>
          </w:p>
        </w:tc>
      </w:tr>
      <w:tr w:rsidR="009E7BA6" w:rsidRPr="00B62819" w14:paraId="294A45DD"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0ECD5ECA"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7BA1C02"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39D17482" w14:textId="1978A72D" w:rsidR="009E7BA6" w:rsidRPr="003A08F4" w:rsidRDefault="005C668E" w:rsidP="004D4733">
            <w:pPr>
              <w:pStyle w:val="TableText"/>
              <w:rPr>
                <w:strike/>
              </w:rPr>
            </w:pPr>
            <w:r w:rsidRPr="003A08F4">
              <w:rPr>
                <w:strike/>
              </w:rPr>
              <w:t>Select the FY15RQTC007R</w:t>
            </w:r>
            <w:r w:rsidR="009E7BA6" w:rsidRPr="003A08F4">
              <w:rPr>
                <w:strike/>
              </w:rPr>
              <w:t>-06 request message file</w:t>
            </w:r>
          </w:p>
        </w:tc>
        <w:tc>
          <w:tcPr>
            <w:tcW w:w="2244" w:type="dxa"/>
            <w:tcBorders>
              <w:top w:val="single" w:sz="6" w:space="0" w:color="auto"/>
              <w:left w:val="single" w:sz="6" w:space="0" w:color="auto"/>
              <w:bottom w:val="single" w:sz="6" w:space="0" w:color="auto"/>
              <w:right w:val="single" w:sz="6" w:space="0" w:color="auto"/>
            </w:tcBorders>
          </w:tcPr>
          <w:p w14:paraId="336F7BC4"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56EBCE31"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F520C49"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9AE283B" w14:textId="4F51A2DB" w:rsidR="009E7BA6" w:rsidRPr="003A08F4" w:rsidRDefault="005C668E" w:rsidP="004D4733">
            <w:pPr>
              <w:pStyle w:val="TableText"/>
              <w:rPr>
                <w:strike/>
              </w:rPr>
            </w:pPr>
            <w:r w:rsidRPr="003A08F4">
              <w:rPr>
                <w:strike/>
              </w:rPr>
              <w:t>HI11</w:t>
            </w:r>
            <w:r w:rsidR="009E7BA6" w:rsidRPr="003A08F4">
              <w:rPr>
                <w:strike/>
              </w:rPr>
              <w:t>-2=F06</w:t>
            </w:r>
          </w:p>
        </w:tc>
      </w:tr>
      <w:tr w:rsidR="009E7BA6" w:rsidRPr="00B62819" w14:paraId="1FAEBE4D"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2166EE74"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4D69057"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366C15EC" w14:textId="0F98802F"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6B91E10A" w14:textId="331237AB"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56732276"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9FDDD04"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B149541" w14:textId="77777777" w:rsidR="009E7BA6" w:rsidRPr="003A08F4" w:rsidRDefault="009E7BA6" w:rsidP="004D4733">
            <w:pPr>
              <w:pStyle w:val="TableText"/>
              <w:rPr>
                <w:strike/>
              </w:rPr>
            </w:pPr>
          </w:p>
        </w:tc>
      </w:tr>
      <w:tr w:rsidR="009E7BA6" w:rsidRPr="00B62819" w14:paraId="50C363B3"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0DC741BA"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031476D"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6D8DE5AE"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77B1302E"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3924B2C"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E5AB790"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94114AF" w14:textId="77777777" w:rsidR="009E7BA6" w:rsidRPr="003A08F4" w:rsidRDefault="009E7BA6" w:rsidP="004D4733">
            <w:pPr>
              <w:pStyle w:val="TableText"/>
              <w:rPr>
                <w:strike/>
              </w:rPr>
            </w:pPr>
          </w:p>
        </w:tc>
      </w:tr>
      <w:tr w:rsidR="009E7BA6" w:rsidRPr="00B62819" w14:paraId="2A260190"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72D4BA0B"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5F2270A"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15D08BF8" w14:textId="6AB94A69" w:rsidR="009E7BA6" w:rsidRPr="003A08F4" w:rsidRDefault="005C668E" w:rsidP="004D4733">
            <w:pPr>
              <w:pStyle w:val="TableText"/>
              <w:rPr>
                <w:strike/>
              </w:rPr>
            </w:pPr>
            <w:r w:rsidRPr="003A08F4">
              <w:rPr>
                <w:strike/>
              </w:rPr>
              <w:t>Select the FY15RQTC007R</w:t>
            </w:r>
            <w:r w:rsidR="009E7BA6" w:rsidRPr="003A08F4">
              <w:rPr>
                <w:strike/>
              </w:rPr>
              <w:t>-07 request message file</w:t>
            </w:r>
          </w:p>
        </w:tc>
        <w:tc>
          <w:tcPr>
            <w:tcW w:w="2244" w:type="dxa"/>
            <w:tcBorders>
              <w:top w:val="single" w:sz="6" w:space="0" w:color="auto"/>
              <w:left w:val="single" w:sz="6" w:space="0" w:color="auto"/>
              <w:bottom w:val="single" w:sz="6" w:space="0" w:color="auto"/>
              <w:right w:val="single" w:sz="6" w:space="0" w:color="auto"/>
            </w:tcBorders>
          </w:tcPr>
          <w:p w14:paraId="7C965AB1"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2F2241F2"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048AE50"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F542542" w14:textId="30CABF98" w:rsidR="009E7BA6" w:rsidRPr="003A08F4" w:rsidRDefault="005C668E" w:rsidP="004D4733">
            <w:pPr>
              <w:pStyle w:val="TableText"/>
              <w:rPr>
                <w:strike/>
              </w:rPr>
            </w:pPr>
            <w:r w:rsidRPr="003A08F4">
              <w:rPr>
                <w:strike/>
              </w:rPr>
              <w:t>HI11</w:t>
            </w:r>
            <w:r w:rsidR="009E7BA6" w:rsidRPr="003A08F4">
              <w:rPr>
                <w:strike/>
              </w:rPr>
              <w:t>-2=F07</w:t>
            </w:r>
          </w:p>
        </w:tc>
      </w:tr>
      <w:tr w:rsidR="009E7BA6" w:rsidRPr="00B62819" w14:paraId="420C3FD9"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0F16A7B7"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32CC602"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17B53337" w14:textId="3F74DC4B"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1D7A7B75" w14:textId="44DFC3B9"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7EDEED00"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9370D5D"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0088612" w14:textId="77777777" w:rsidR="009E7BA6" w:rsidRPr="003A08F4" w:rsidRDefault="009E7BA6" w:rsidP="004D4733">
            <w:pPr>
              <w:pStyle w:val="TableText"/>
              <w:rPr>
                <w:strike/>
              </w:rPr>
            </w:pPr>
          </w:p>
        </w:tc>
      </w:tr>
      <w:tr w:rsidR="009E7BA6" w:rsidRPr="00B62819" w14:paraId="4546CA60"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6AFA4378"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DFB320E"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48BC0672"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70502891"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4E3124C2"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E5BF779"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931C45C" w14:textId="77777777" w:rsidR="009E7BA6" w:rsidRPr="003A08F4" w:rsidRDefault="009E7BA6" w:rsidP="004D4733">
            <w:pPr>
              <w:pStyle w:val="TableText"/>
              <w:rPr>
                <w:strike/>
              </w:rPr>
            </w:pPr>
          </w:p>
        </w:tc>
      </w:tr>
      <w:tr w:rsidR="009E7BA6" w:rsidRPr="00B62819" w14:paraId="5A194855"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47CE8D41"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A0DE249"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61AEE508" w14:textId="0395A4C5" w:rsidR="009E7BA6" w:rsidRPr="003A08F4" w:rsidRDefault="009E7BA6">
            <w:pPr>
              <w:pStyle w:val="TableText"/>
              <w:rPr>
                <w:strike/>
              </w:rPr>
            </w:pPr>
            <w:r w:rsidRPr="003A08F4">
              <w:rPr>
                <w:strike/>
              </w:rPr>
              <w:t>Select the FY15RQTC007</w:t>
            </w:r>
            <w:r w:rsidR="005C668E" w:rsidRPr="003A08F4">
              <w:rPr>
                <w:strike/>
              </w:rPr>
              <w:t>R</w:t>
            </w:r>
            <w:r w:rsidRPr="003A08F4">
              <w:rPr>
                <w:strike/>
              </w:rPr>
              <w:t>-08 request message file</w:t>
            </w:r>
          </w:p>
        </w:tc>
        <w:tc>
          <w:tcPr>
            <w:tcW w:w="2244" w:type="dxa"/>
            <w:tcBorders>
              <w:top w:val="single" w:sz="6" w:space="0" w:color="auto"/>
              <w:left w:val="single" w:sz="6" w:space="0" w:color="auto"/>
              <w:bottom w:val="single" w:sz="6" w:space="0" w:color="auto"/>
              <w:right w:val="single" w:sz="6" w:space="0" w:color="auto"/>
            </w:tcBorders>
          </w:tcPr>
          <w:p w14:paraId="0D954DEF"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33DB7E20"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682633A"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3255421" w14:textId="4AB56AE0" w:rsidR="009E7BA6" w:rsidRPr="003A08F4" w:rsidRDefault="005C668E" w:rsidP="004D4733">
            <w:pPr>
              <w:pStyle w:val="TableText"/>
              <w:rPr>
                <w:strike/>
              </w:rPr>
            </w:pPr>
            <w:r w:rsidRPr="003A08F4">
              <w:rPr>
                <w:strike/>
              </w:rPr>
              <w:t>HI11</w:t>
            </w:r>
            <w:r w:rsidR="009E7BA6" w:rsidRPr="003A08F4">
              <w:rPr>
                <w:strike/>
              </w:rPr>
              <w:t>-2=F08</w:t>
            </w:r>
          </w:p>
        </w:tc>
      </w:tr>
      <w:tr w:rsidR="009E7BA6" w:rsidRPr="00B62819" w14:paraId="5BBB14F8"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16F8D69F"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34E6142"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50F61677" w14:textId="41C9910E"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0BC8A5E1" w14:textId="50247E63"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2B9069A1"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E310480"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986997D" w14:textId="77777777" w:rsidR="009E7BA6" w:rsidRPr="003A08F4" w:rsidRDefault="009E7BA6" w:rsidP="004D4733">
            <w:pPr>
              <w:pStyle w:val="TableText"/>
              <w:rPr>
                <w:strike/>
              </w:rPr>
            </w:pPr>
          </w:p>
        </w:tc>
      </w:tr>
      <w:tr w:rsidR="009E7BA6" w:rsidRPr="00B62819" w14:paraId="73976817"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33204FA7"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99C802C"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03EE1545"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5FB2A027"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2B6D8D3"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BA8FCA2"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CF08E7F" w14:textId="77777777" w:rsidR="009E7BA6" w:rsidRPr="003A08F4" w:rsidRDefault="009E7BA6" w:rsidP="004D4733">
            <w:pPr>
              <w:pStyle w:val="TableText"/>
              <w:rPr>
                <w:strike/>
              </w:rPr>
            </w:pPr>
          </w:p>
        </w:tc>
      </w:tr>
      <w:tr w:rsidR="009E7BA6" w:rsidRPr="00B62819" w14:paraId="3FEF0A8F"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12811EEA"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E8BA17D"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4DBF383D" w14:textId="7F7F5369" w:rsidR="009E7BA6" w:rsidRPr="003A08F4" w:rsidRDefault="005C668E" w:rsidP="004D4733">
            <w:pPr>
              <w:pStyle w:val="TableText"/>
              <w:rPr>
                <w:strike/>
              </w:rPr>
            </w:pPr>
            <w:r w:rsidRPr="003A08F4">
              <w:rPr>
                <w:strike/>
              </w:rPr>
              <w:t>Select the FY15RQTC007R</w:t>
            </w:r>
            <w:r w:rsidR="009E7BA6" w:rsidRPr="003A08F4">
              <w:rPr>
                <w:strike/>
              </w:rPr>
              <w:t>-09 request message file</w:t>
            </w:r>
          </w:p>
        </w:tc>
        <w:tc>
          <w:tcPr>
            <w:tcW w:w="2244" w:type="dxa"/>
            <w:tcBorders>
              <w:top w:val="single" w:sz="6" w:space="0" w:color="auto"/>
              <w:left w:val="single" w:sz="6" w:space="0" w:color="auto"/>
              <w:bottom w:val="single" w:sz="6" w:space="0" w:color="auto"/>
              <w:right w:val="single" w:sz="6" w:space="0" w:color="auto"/>
            </w:tcBorders>
          </w:tcPr>
          <w:p w14:paraId="3BDD5181"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348C976F"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09A4170"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8CD1D70" w14:textId="4EBD41BD" w:rsidR="009E7BA6" w:rsidRPr="003A08F4" w:rsidRDefault="005C668E" w:rsidP="004D4733">
            <w:pPr>
              <w:pStyle w:val="TableText"/>
              <w:rPr>
                <w:strike/>
              </w:rPr>
            </w:pPr>
            <w:r w:rsidRPr="003A08F4">
              <w:rPr>
                <w:strike/>
              </w:rPr>
              <w:t>HI11</w:t>
            </w:r>
            <w:r w:rsidR="009E7BA6" w:rsidRPr="003A08F4">
              <w:rPr>
                <w:strike/>
              </w:rPr>
              <w:t>-2=F10</w:t>
            </w:r>
          </w:p>
        </w:tc>
      </w:tr>
      <w:tr w:rsidR="009E7BA6" w:rsidRPr="00B62819" w14:paraId="0EBF657D"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5074E49E"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F7364FB"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78F5B404" w14:textId="70542C55"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0507FE8F" w14:textId="6E4400CF"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1EBD663A"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3079456"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4D29C35" w14:textId="77777777" w:rsidR="009E7BA6" w:rsidRPr="003A08F4" w:rsidRDefault="009E7BA6" w:rsidP="004D4733">
            <w:pPr>
              <w:pStyle w:val="TableText"/>
              <w:rPr>
                <w:strike/>
              </w:rPr>
            </w:pPr>
          </w:p>
        </w:tc>
      </w:tr>
      <w:tr w:rsidR="009E7BA6" w:rsidRPr="00B62819" w14:paraId="3301F808"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5FA523C8"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D5A9269"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76AFAF6A"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4CE97D94"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34836B36"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0B4C54B"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2019D73" w14:textId="77777777" w:rsidR="009E7BA6" w:rsidRPr="003A08F4" w:rsidRDefault="009E7BA6" w:rsidP="004D4733">
            <w:pPr>
              <w:pStyle w:val="TableText"/>
              <w:rPr>
                <w:strike/>
              </w:rPr>
            </w:pPr>
          </w:p>
        </w:tc>
      </w:tr>
      <w:tr w:rsidR="009E7BA6" w:rsidRPr="00B62819" w14:paraId="27A63221"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6D9507AC"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954373E"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7ED7EC68" w14:textId="41ABB3E7" w:rsidR="009E7BA6" w:rsidRPr="003A08F4" w:rsidRDefault="009E7BA6">
            <w:pPr>
              <w:pStyle w:val="TableText"/>
              <w:rPr>
                <w:strike/>
              </w:rPr>
            </w:pPr>
            <w:r w:rsidRPr="003A08F4">
              <w:rPr>
                <w:strike/>
              </w:rPr>
              <w:t>Select the FY15RQTC007</w:t>
            </w:r>
            <w:r w:rsidR="005C668E" w:rsidRPr="003A08F4">
              <w:rPr>
                <w:strike/>
              </w:rPr>
              <w:t>R</w:t>
            </w:r>
            <w:r w:rsidRPr="003A08F4">
              <w:rPr>
                <w:strike/>
              </w:rPr>
              <w:t>-10 request message file</w:t>
            </w:r>
          </w:p>
        </w:tc>
        <w:tc>
          <w:tcPr>
            <w:tcW w:w="2244" w:type="dxa"/>
            <w:tcBorders>
              <w:top w:val="single" w:sz="6" w:space="0" w:color="auto"/>
              <w:left w:val="single" w:sz="6" w:space="0" w:color="auto"/>
              <w:bottom w:val="single" w:sz="6" w:space="0" w:color="auto"/>
              <w:right w:val="single" w:sz="6" w:space="0" w:color="auto"/>
            </w:tcBorders>
          </w:tcPr>
          <w:p w14:paraId="3C955C66"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49069064"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BDE3647"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6D5157D" w14:textId="450A6027" w:rsidR="009E7BA6" w:rsidRPr="003A08F4" w:rsidRDefault="005C668E" w:rsidP="004D4733">
            <w:pPr>
              <w:pStyle w:val="TableText"/>
              <w:rPr>
                <w:strike/>
              </w:rPr>
            </w:pPr>
            <w:r w:rsidRPr="003A08F4">
              <w:rPr>
                <w:strike/>
              </w:rPr>
              <w:t>HI11</w:t>
            </w:r>
            <w:r w:rsidR="009E7BA6" w:rsidRPr="003A08F4">
              <w:rPr>
                <w:strike/>
              </w:rPr>
              <w:t>-2=F20</w:t>
            </w:r>
          </w:p>
        </w:tc>
      </w:tr>
      <w:tr w:rsidR="009E7BA6" w:rsidRPr="00B62819" w14:paraId="7BA383CA"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2DDDEE09"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601A523"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78290FB2" w14:textId="454E2ADD"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5A4C13A7" w14:textId="43CD4599"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339ACE67"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4ED0C00"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4F239E3" w14:textId="77777777" w:rsidR="009E7BA6" w:rsidRPr="003A08F4" w:rsidRDefault="009E7BA6" w:rsidP="004D4733">
            <w:pPr>
              <w:pStyle w:val="TableText"/>
              <w:rPr>
                <w:strike/>
              </w:rPr>
            </w:pPr>
          </w:p>
        </w:tc>
      </w:tr>
      <w:tr w:rsidR="009E7BA6" w:rsidRPr="00B62819" w14:paraId="34D7276D"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4B03E3C7"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F462BD2"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720C1205"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541C3809"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599E929A"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36AF5EA"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968CEED" w14:textId="77777777" w:rsidR="009E7BA6" w:rsidRPr="003A08F4" w:rsidRDefault="009E7BA6" w:rsidP="004D4733">
            <w:pPr>
              <w:pStyle w:val="TableText"/>
              <w:rPr>
                <w:strike/>
              </w:rPr>
            </w:pPr>
          </w:p>
        </w:tc>
      </w:tr>
      <w:tr w:rsidR="009E7BA6" w:rsidRPr="00B62819" w14:paraId="65517003"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3D104575"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4457092"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66FC6D6C" w14:textId="671149C2" w:rsidR="009E7BA6" w:rsidRPr="003A08F4" w:rsidRDefault="009E7BA6">
            <w:pPr>
              <w:pStyle w:val="TableText"/>
              <w:rPr>
                <w:strike/>
              </w:rPr>
            </w:pPr>
            <w:r w:rsidRPr="003A08F4">
              <w:rPr>
                <w:strike/>
              </w:rPr>
              <w:t>Select the FY15RQTC007</w:t>
            </w:r>
            <w:r w:rsidR="005C668E" w:rsidRPr="003A08F4">
              <w:rPr>
                <w:strike/>
              </w:rPr>
              <w:t>R</w:t>
            </w:r>
            <w:r w:rsidRPr="003A08F4">
              <w:rPr>
                <w:strike/>
              </w:rPr>
              <w:t>-11 request message file</w:t>
            </w:r>
          </w:p>
        </w:tc>
        <w:tc>
          <w:tcPr>
            <w:tcW w:w="2244" w:type="dxa"/>
            <w:tcBorders>
              <w:top w:val="single" w:sz="6" w:space="0" w:color="auto"/>
              <w:left w:val="single" w:sz="6" w:space="0" w:color="auto"/>
              <w:bottom w:val="single" w:sz="6" w:space="0" w:color="auto"/>
              <w:right w:val="single" w:sz="6" w:space="0" w:color="auto"/>
            </w:tcBorders>
          </w:tcPr>
          <w:p w14:paraId="7CFEC702"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5525A4D1"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030C0F7"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96791CF" w14:textId="1037040C" w:rsidR="009E7BA6" w:rsidRPr="003A08F4" w:rsidRDefault="005C668E" w:rsidP="004D4733">
            <w:pPr>
              <w:pStyle w:val="TableText"/>
              <w:rPr>
                <w:strike/>
              </w:rPr>
            </w:pPr>
            <w:r w:rsidRPr="003A08F4">
              <w:rPr>
                <w:strike/>
              </w:rPr>
              <w:t>HI11</w:t>
            </w:r>
            <w:r w:rsidR="009E7BA6" w:rsidRPr="003A08F4">
              <w:rPr>
                <w:strike/>
              </w:rPr>
              <w:t>-2=F30</w:t>
            </w:r>
          </w:p>
        </w:tc>
      </w:tr>
      <w:tr w:rsidR="009E7BA6" w:rsidRPr="00B62819" w14:paraId="3AE02C40"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00431DAD"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9D62F9E"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18ED9BF7" w14:textId="095DDD70"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6E85133E" w14:textId="5D99DE9C"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02401A6D"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0428676"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32D45EB" w14:textId="77777777" w:rsidR="009E7BA6" w:rsidRPr="003A08F4" w:rsidRDefault="009E7BA6" w:rsidP="004D4733">
            <w:pPr>
              <w:pStyle w:val="TableText"/>
              <w:rPr>
                <w:strike/>
              </w:rPr>
            </w:pPr>
          </w:p>
        </w:tc>
      </w:tr>
      <w:tr w:rsidR="009E7BA6" w:rsidRPr="00B62819" w14:paraId="4144214B"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450E71F6"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636B49F"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0BBC11D4"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4904B23B"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54364E75"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26CD437"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4162988" w14:textId="77777777" w:rsidR="009E7BA6" w:rsidRPr="003A08F4" w:rsidRDefault="009E7BA6" w:rsidP="004D4733">
            <w:pPr>
              <w:pStyle w:val="TableText"/>
              <w:rPr>
                <w:strike/>
              </w:rPr>
            </w:pPr>
          </w:p>
        </w:tc>
      </w:tr>
      <w:tr w:rsidR="009E7BA6" w:rsidRPr="00B62819" w14:paraId="697A081F"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6DBE20BF"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1FB2BCF"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0BCC77BF" w14:textId="5CAA15DE" w:rsidR="009E7BA6" w:rsidRPr="003A08F4" w:rsidRDefault="009E7BA6">
            <w:pPr>
              <w:pStyle w:val="TableText"/>
              <w:rPr>
                <w:strike/>
              </w:rPr>
            </w:pPr>
            <w:r w:rsidRPr="003A08F4">
              <w:rPr>
                <w:strike/>
              </w:rPr>
              <w:t>Select the FY15RQTC007</w:t>
            </w:r>
            <w:r w:rsidR="005C668E" w:rsidRPr="003A08F4">
              <w:rPr>
                <w:strike/>
              </w:rPr>
              <w:t>R</w:t>
            </w:r>
            <w:r w:rsidRPr="003A08F4">
              <w:rPr>
                <w:strike/>
              </w:rPr>
              <w:t>-12 request message file</w:t>
            </w:r>
          </w:p>
        </w:tc>
        <w:tc>
          <w:tcPr>
            <w:tcW w:w="2244" w:type="dxa"/>
            <w:tcBorders>
              <w:top w:val="single" w:sz="6" w:space="0" w:color="auto"/>
              <w:left w:val="single" w:sz="6" w:space="0" w:color="auto"/>
              <w:bottom w:val="single" w:sz="6" w:space="0" w:color="auto"/>
              <w:right w:val="single" w:sz="6" w:space="0" w:color="auto"/>
            </w:tcBorders>
          </w:tcPr>
          <w:p w14:paraId="3E1AA22B"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1ECC25E9"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8D730C4"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2768FDF" w14:textId="2EAF633F" w:rsidR="009E7BA6" w:rsidRPr="003A08F4" w:rsidRDefault="005C668E" w:rsidP="004D4733">
            <w:pPr>
              <w:pStyle w:val="TableText"/>
              <w:rPr>
                <w:strike/>
              </w:rPr>
            </w:pPr>
            <w:r w:rsidRPr="003A08F4">
              <w:rPr>
                <w:strike/>
              </w:rPr>
              <w:t>HI11</w:t>
            </w:r>
            <w:r w:rsidR="009E7BA6" w:rsidRPr="003A08F4">
              <w:rPr>
                <w:strike/>
              </w:rPr>
              <w:t>-2=F40</w:t>
            </w:r>
          </w:p>
        </w:tc>
      </w:tr>
      <w:tr w:rsidR="009E7BA6" w:rsidRPr="00B62819" w14:paraId="1B486775"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09966A40"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A76DCAF"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6CFD11B1" w14:textId="157A5B23"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439CB7A0" w14:textId="33E1EE29"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6E3D4692"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FC939E3"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5BE9434" w14:textId="77777777" w:rsidR="009E7BA6" w:rsidRPr="003A08F4" w:rsidRDefault="009E7BA6" w:rsidP="004D4733">
            <w:pPr>
              <w:pStyle w:val="TableText"/>
              <w:rPr>
                <w:strike/>
              </w:rPr>
            </w:pPr>
          </w:p>
        </w:tc>
      </w:tr>
      <w:tr w:rsidR="009E7BA6" w:rsidRPr="00B62819" w14:paraId="1ECA278B"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43B5C1CE"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ED8CE8F"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4E790BCE"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14C6BF19"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279DCCB8"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BC36FE1"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3A7FE0E" w14:textId="77777777" w:rsidR="009E7BA6" w:rsidRPr="003A08F4" w:rsidRDefault="009E7BA6" w:rsidP="004D4733">
            <w:pPr>
              <w:pStyle w:val="TableText"/>
              <w:rPr>
                <w:strike/>
              </w:rPr>
            </w:pPr>
          </w:p>
        </w:tc>
      </w:tr>
      <w:tr w:rsidR="009E7BA6" w:rsidRPr="00B62819" w14:paraId="57C19895"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4C5BCBC6"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8A54152"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76C7D12F" w14:textId="0BBF2107" w:rsidR="009E7BA6" w:rsidRPr="003A08F4" w:rsidRDefault="005C668E" w:rsidP="004D4733">
            <w:pPr>
              <w:pStyle w:val="TableText"/>
              <w:rPr>
                <w:strike/>
              </w:rPr>
            </w:pPr>
            <w:r w:rsidRPr="003A08F4">
              <w:rPr>
                <w:strike/>
              </w:rPr>
              <w:t>Select the FY15RQTC007R</w:t>
            </w:r>
            <w:r w:rsidR="009E7BA6" w:rsidRPr="003A08F4">
              <w:rPr>
                <w:strike/>
              </w:rPr>
              <w:t>-13 request message file</w:t>
            </w:r>
          </w:p>
        </w:tc>
        <w:tc>
          <w:tcPr>
            <w:tcW w:w="2244" w:type="dxa"/>
            <w:tcBorders>
              <w:top w:val="single" w:sz="6" w:space="0" w:color="auto"/>
              <w:left w:val="single" w:sz="6" w:space="0" w:color="auto"/>
              <w:bottom w:val="single" w:sz="6" w:space="0" w:color="auto"/>
              <w:right w:val="single" w:sz="6" w:space="0" w:color="auto"/>
            </w:tcBorders>
          </w:tcPr>
          <w:p w14:paraId="6AB0F594"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21CA1233"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028E36D"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BA9AF95" w14:textId="38FA2210" w:rsidR="009E7BA6" w:rsidRPr="003A08F4" w:rsidRDefault="005C668E" w:rsidP="004D4733">
            <w:pPr>
              <w:pStyle w:val="TableText"/>
              <w:rPr>
                <w:strike/>
              </w:rPr>
            </w:pPr>
            <w:r w:rsidRPr="003A08F4">
              <w:rPr>
                <w:strike/>
              </w:rPr>
              <w:t>HI11</w:t>
            </w:r>
            <w:r w:rsidR="009E7BA6" w:rsidRPr="003A08F4">
              <w:rPr>
                <w:strike/>
              </w:rPr>
              <w:t>-2=F50</w:t>
            </w:r>
          </w:p>
        </w:tc>
      </w:tr>
      <w:tr w:rsidR="009E7BA6" w:rsidRPr="00B62819" w14:paraId="72F762BB"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39076179"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B333486"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2672E328" w14:textId="5CAC6FAD"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20812D5B" w14:textId="1E1F2DC8"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16B5BBE6"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4F6371A"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4ACC467" w14:textId="77777777" w:rsidR="009E7BA6" w:rsidRPr="003A08F4" w:rsidRDefault="009E7BA6" w:rsidP="004D4733">
            <w:pPr>
              <w:pStyle w:val="TableText"/>
              <w:rPr>
                <w:strike/>
              </w:rPr>
            </w:pPr>
          </w:p>
        </w:tc>
      </w:tr>
      <w:tr w:rsidR="009E7BA6" w:rsidRPr="00B62819" w14:paraId="66DC76A6"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17938C6F"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27F3267"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34BD561C"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5E9D4EF4"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53EADE3A"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45C2D03"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F37B30B" w14:textId="77777777" w:rsidR="009E7BA6" w:rsidRPr="003A08F4" w:rsidRDefault="009E7BA6" w:rsidP="004D4733">
            <w:pPr>
              <w:pStyle w:val="TableText"/>
              <w:rPr>
                <w:strike/>
              </w:rPr>
            </w:pPr>
          </w:p>
        </w:tc>
      </w:tr>
      <w:tr w:rsidR="009E7BA6" w:rsidRPr="00B62819" w14:paraId="6C871C8C"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32C0AD59"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4C71084"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03D161FC" w14:textId="35357BC1" w:rsidR="009E7BA6" w:rsidRPr="003A08F4" w:rsidRDefault="005C668E" w:rsidP="004D4733">
            <w:pPr>
              <w:pStyle w:val="TableText"/>
              <w:rPr>
                <w:strike/>
              </w:rPr>
            </w:pPr>
            <w:r w:rsidRPr="003A08F4">
              <w:rPr>
                <w:strike/>
              </w:rPr>
              <w:t>Select the FY15RQTC007R</w:t>
            </w:r>
            <w:r w:rsidR="009E7BA6" w:rsidRPr="003A08F4">
              <w:rPr>
                <w:strike/>
              </w:rPr>
              <w:t>-14 request message file</w:t>
            </w:r>
          </w:p>
        </w:tc>
        <w:tc>
          <w:tcPr>
            <w:tcW w:w="2244" w:type="dxa"/>
            <w:tcBorders>
              <w:top w:val="single" w:sz="6" w:space="0" w:color="auto"/>
              <w:left w:val="single" w:sz="6" w:space="0" w:color="auto"/>
              <w:bottom w:val="single" w:sz="6" w:space="0" w:color="auto"/>
              <w:right w:val="single" w:sz="6" w:space="0" w:color="auto"/>
            </w:tcBorders>
          </w:tcPr>
          <w:p w14:paraId="12A8C5B5"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6FB57D54"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095F1C9"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3695FA5" w14:textId="551BD7E6" w:rsidR="009E7BA6" w:rsidRPr="003A08F4" w:rsidRDefault="005C668E" w:rsidP="004D4733">
            <w:pPr>
              <w:pStyle w:val="TableText"/>
              <w:rPr>
                <w:strike/>
              </w:rPr>
            </w:pPr>
            <w:r w:rsidRPr="003A08F4">
              <w:rPr>
                <w:strike/>
              </w:rPr>
              <w:t>HI11</w:t>
            </w:r>
            <w:r w:rsidR="009E7BA6" w:rsidRPr="003A08F4">
              <w:rPr>
                <w:strike/>
              </w:rPr>
              <w:t>-2=F60</w:t>
            </w:r>
          </w:p>
        </w:tc>
      </w:tr>
      <w:tr w:rsidR="009E7BA6" w:rsidRPr="00B62819" w14:paraId="1CC6B6CC"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165F1E5F"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A1CF18F"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236BECFE" w14:textId="0EE462F9"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7E6F9147" w14:textId="54842AFA"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19255C2A"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94D650A"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92A09CC" w14:textId="77777777" w:rsidR="009E7BA6" w:rsidRPr="003A08F4" w:rsidRDefault="009E7BA6" w:rsidP="004D4733">
            <w:pPr>
              <w:pStyle w:val="TableText"/>
              <w:rPr>
                <w:strike/>
              </w:rPr>
            </w:pPr>
          </w:p>
        </w:tc>
      </w:tr>
      <w:tr w:rsidR="009E7BA6" w:rsidRPr="00B62819" w14:paraId="73E77BDE"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0E5F61DD"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C3A2623"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5DD5F829"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749E2903"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72985C69"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A1E1FF4"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0BCBE90" w14:textId="77777777" w:rsidR="009E7BA6" w:rsidRPr="003A08F4" w:rsidRDefault="009E7BA6" w:rsidP="004D4733">
            <w:pPr>
              <w:pStyle w:val="TableText"/>
              <w:rPr>
                <w:strike/>
              </w:rPr>
            </w:pPr>
          </w:p>
        </w:tc>
      </w:tr>
      <w:tr w:rsidR="009E7BA6" w:rsidRPr="00B62819" w14:paraId="74241C87"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1287E086"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1BD2550"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504D1D1E" w14:textId="19BE63F2" w:rsidR="009E7BA6" w:rsidRPr="003A08F4" w:rsidRDefault="005C668E" w:rsidP="004D4733">
            <w:pPr>
              <w:pStyle w:val="TableText"/>
              <w:rPr>
                <w:strike/>
              </w:rPr>
            </w:pPr>
            <w:r w:rsidRPr="003A08F4">
              <w:rPr>
                <w:strike/>
              </w:rPr>
              <w:t>Select the FY15RQTC007R</w:t>
            </w:r>
            <w:r w:rsidR="009E7BA6" w:rsidRPr="003A08F4">
              <w:rPr>
                <w:strike/>
              </w:rPr>
              <w:t>-15 request message file</w:t>
            </w:r>
          </w:p>
        </w:tc>
        <w:tc>
          <w:tcPr>
            <w:tcW w:w="2244" w:type="dxa"/>
            <w:tcBorders>
              <w:top w:val="single" w:sz="6" w:space="0" w:color="auto"/>
              <w:left w:val="single" w:sz="6" w:space="0" w:color="auto"/>
              <w:bottom w:val="single" w:sz="6" w:space="0" w:color="auto"/>
              <w:right w:val="single" w:sz="6" w:space="0" w:color="auto"/>
            </w:tcBorders>
          </w:tcPr>
          <w:p w14:paraId="3962E470"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21E273AE"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77CAFA2"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56A9006" w14:textId="73BDA180" w:rsidR="009E7BA6" w:rsidRPr="003A08F4" w:rsidRDefault="005C668E" w:rsidP="004D4733">
            <w:pPr>
              <w:pStyle w:val="TableText"/>
              <w:rPr>
                <w:strike/>
              </w:rPr>
            </w:pPr>
            <w:r w:rsidRPr="003A08F4">
              <w:rPr>
                <w:strike/>
              </w:rPr>
              <w:t>HI11</w:t>
            </w:r>
            <w:r w:rsidR="009E7BA6" w:rsidRPr="003A08F4">
              <w:rPr>
                <w:strike/>
              </w:rPr>
              <w:t>-2=F70</w:t>
            </w:r>
          </w:p>
        </w:tc>
      </w:tr>
      <w:tr w:rsidR="009E7BA6" w:rsidRPr="00B62819" w14:paraId="72A8B7F5"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28676BE5"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2A2E59E"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5E4FA56E" w14:textId="3C4A4A14"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308A4E4B" w14:textId="3085BAE5"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44EA6B36"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01FD9E5"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0F719E2" w14:textId="77777777" w:rsidR="009E7BA6" w:rsidRPr="003A08F4" w:rsidRDefault="009E7BA6" w:rsidP="004D4733">
            <w:pPr>
              <w:pStyle w:val="TableText"/>
              <w:rPr>
                <w:strike/>
              </w:rPr>
            </w:pPr>
          </w:p>
        </w:tc>
      </w:tr>
      <w:tr w:rsidR="009E7BA6" w:rsidRPr="00B62819" w14:paraId="2044AB6E"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4DA62F6F"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B7691DB"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0EC68B47"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71D9DB10"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4DB5DE76"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5243333"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8CD1FAA" w14:textId="77777777" w:rsidR="009E7BA6" w:rsidRPr="003A08F4" w:rsidRDefault="009E7BA6" w:rsidP="004D4733">
            <w:pPr>
              <w:pStyle w:val="TableText"/>
              <w:rPr>
                <w:strike/>
              </w:rPr>
            </w:pPr>
          </w:p>
        </w:tc>
      </w:tr>
      <w:tr w:rsidR="009E7BA6" w:rsidRPr="00B62819" w14:paraId="729D6EA5"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0571594E"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87BBD9B"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6E25CCF4" w14:textId="4A5D25D7" w:rsidR="009E7BA6" w:rsidRPr="003A08F4" w:rsidRDefault="005C668E" w:rsidP="004D4733">
            <w:pPr>
              <w:pStyle w:val="TableText"/>
              <w:rPr>
                <w:strike/>
              </w:rPr>
            </w:pPr>
            <w:r w:rsidRPr="003A08F4">
              <w:rPr>
                <w:strike/>
              </w:rPr>
              <w:t>Select the FY15RQTC007R</w:t>
            </w:r>
            <w:r w:rsidR="009E7BA6" w:rsidRPr="003A08F4">
              <w:rPr>
                <w:strike/>
              </w:rPr>
              <w:t>-16 request message file</w:t>
            </w:r>
          </w:p>
        </w:tc>
        <w:tc>
          <w:tcPr>
            <w:tcW w:w="2244" w:type="dxa"/>
            <w:tcBorders>
              <w:top w:val="single" w:sz="6" w:space="0" w:color="auto"/>
              <w:left w:val="single" w:sz="6" w:space="0" w:color="auto"/>
              <w:bottom w:val="single" w:sz="6" w:space="0" w:color="auto"/>
              <w:right w:val="single" w:sz="6" w:space="0" w:color="auto"/>
            </w:tcBorders>
          </w:tcPr>
          <w:p w14:paraId="3B34B130"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6F7E64B6"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EEA97FF"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8D5F178" w14:textId="14EE094F" w:rsidR="009E7BA6" w:rsidRPr="003A08F4" w:rsidRDefault="005C668E" w:rsidP="004D4733">
            <w:pPr>
              <w:pStyle w:val="TableText"/>
              <w:rPr>
                <w:strike/>
              </w:rPr>
            </w:pPr>
            <w:r w:rsidRPr="003A08F4">
              <w:rPr>
                <w:strike/>
              </w:rPr>
              <w:t>HI11</w:t>
            </w:r>
            <w:r w:rsidR="009E7BA6" w:rsidRPr="003A08F4">
              <w:rPr>
                <w:strike/>
              </w:rPr>
              <w:t>-2=F85</w:t>
            </w:r>
          </w:p>
        </w:tc>
      </w:tr>
      <w:tr w:rsidR="009E7BA6" w:rsidRPr="00B62819" w14:paraId="7931B5A2"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1CAA98EB"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7B93547"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773DD0B0" w14:textId="115196B5"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197BDF5C" w14:textId="21868C47"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403483CB"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9B0E581"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26148C6" w14:textId="77777777" w:rsidR="009E7BA6" w:rsidRPr="003A08F4" w:rsidRDefault="009E7BA6" w:rsidP="004D4733">
            <w:pPr>
              <w:pStyle w:val="TableText"/>
              <w:rPr>
                <w:strike/>
              </w:rPr>
            </w:pPr>
          </w:p>
        </w:tc>
      </w:tr>
      <w:tr w:rsidR="009E7BA6" w:rsidRPr="00B62819" w14:paraId="41758C87"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031202AA"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4FCDC24"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53964D9C"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482C462B"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58CBA0F"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2CAB481"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57B97A7" w14:textId="77777777" w:rsidR="009E7BA6" w:rsidRPr="003A08F4" w:rsidRDefault="009E7BA6" w:rsidP="004D4733">
            <w:pPr>
              <w:pStyle w:val="TableText"/>
              <w:rPr>
                <w:strike/>
              </w:rPr>
            </w:pPr>
          </w:p>
        </w:tc>
      </w:tr>
      <w:tr w:rsidR="009E7BA6" w:rsidRPr="00B62819" w14:paraId="2B32B4E0"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559CECFC"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03C6681"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28350602" w14:textId="7CCCAC19" w:rsidR="009E7BA6" w:rsidRPr="003A08F4" w:rsidRDefault="009E7BA6" w:rsidP="004D4733">
            <w:pPr>
              <w:pStyle w:val="TableText"/>
              <w:rPr>
                <w:strike/>
              </w:rPr>
            </w:pPr>
            <w:r w:rsidRPr="003A08F4">
              <w:rPr>
                <w:strike/>
              </w:rPr>
              <w:t>Select the FY15R</w:t>
            </w:r>
            <w:r w:rsidR="005C668E" w:rsidRPr="003A08F4">
              <w:rPr>
                <w:strike/>
              </w:rPr>
              <w:t>QTC007R</w:t>
            </w:r>
            <w:r w:rsidRPr="003A08F4">
              <w:rPr>
                <w:strike/>
              </w:rPr>
              <w:t>-17 request message file</w:t>
            </w:r>
          </w:p>
        </w:tc>
        <w:tc>
          <w:tcPr>
            <w:tcW w:w="2244" w:type="dxa"/>
            <w:tcBorders>
              <w:top w:val="single" w:sz="6" w:space="0" w:color="auto"/>
              <w:left w:val="single" w:sz="6" w:space="0" w:color="auto"/>
              <w:bottom w:val="single" w:sz="6" w:space="0" w:color="auto"/>
              <w:right w:val="single" w:sz="6" w:space="0" w:color="auto"/>
            </w:tcBorders>
          </w:tcPr>
          <w:p w14:paraId="1534357A"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0EF43468"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98B3E44"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DE0914A" w14:textId="64AD7906" w:rsidR="009E7BA6" w:rsidRPr="003A08F4" w:rsidRDefault="005C668E" w:rsidP="004D4733">
            <w:pPr>
              <w:pStyle w:val="TableText"/>
              <w:rPr>
                <w:strike/>
              </w:rPr>
            </w:pPr>
            <w:r w:rsidRPr="003A08F4">
              <w:rPr>
                <w:strike/>
              </w:rPr>
              <w:t>HI11</w:t>
            </w:r>
            <w:r w:rsidR="009E7BA6" w:rsidRPr="003A08F4">
              <w:rPr>
                <w:strike/>
              </w:rPr>
              <w:t>-2=F86</w:t>
            </w:r>
          </w:p>
        </w:tc>
      </w:tr>
      <w:tr w:rsidR="009E7BA6" w:rsidRPr="00B62819" w14:paraId="72666D60"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5351CBEB"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408C859"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5FFAA6DE" w14:textId="0A38D02B"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2DE076C1" w14:textId="731855F2"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1738975E"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113AF09"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B2EEDD3" w14:textId="77777777" w:rsidR="009E7BA6" w:rsidRPr="003A08F4" w:rsidRDefault="009E7BA6" w:rsidP="004D4733">
            <w:pPr>
              <w:pStyle w:val="TableText"/>
              <w:rPr>
                <w:strike/>
              </w:rPr>
            </w:pPr>
          </w:p>
        </w:tc>
      </w:tr>
      <w:tr w:rsidR="009E7BA6" w:rsidRPr="00B62819" w14:paraId="6333EA43"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5E7EDEC7"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4356F81"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51038154"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0E8548B6"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2A4335C0"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F71D319"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CBC69CD" w14:textId="77777777" w:rsidR="009E7BA6" w:rsidRPr="003A08F4" w:rsidRDefault="009E7BA6" w:rsidP="004D4733">
            <w:pPr>
              <w:pStyle w:val="TableText"/>
              <w:rPr>
                <w:strike/>
              </w:rPr>
            </w:pPr>
          </w:p>
        </w:tc>
      </w:tr>
      <w:tr w:rsidR="009E7BA6" w:rsidRPr="00B62819" w14:paraId="60E460EC"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59AEF1DE"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781B036"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3551C3EF" w14:textId="64F56501" w:rsidR="009E7BA6" w:rsidRPr="003A08F4" w:rsidRDefault="005C668E" w:rsidP="004D4733">
            <w:pPr>
              <w:pStyle w:val="TableText"/>
              <w:rPr>
                <w:strike/>
              </w:rPr>
            </w:pPr>
            <w:r w:rsidRPr="003A08F4">
              <w:rPr>
                <w:strike/>
              </w:rPr>
              <w:t>Select the FY15RQTC007R</w:t>
            </w:r>
            <w:r w:rsidR="009E7BA6" w:rsidRPr="003A08F4">
              <w:rPr>
                <w:strike/>
              </w:rPr>
              <w:t>-18 request message file</w:t>
            </w:r>
          </w:p>
        </w:tc>
        <w:tc>
          <w:tcPr>
            <w:tcW w:w="2244" w:type="dxa"/>
            <w:tcBorders>
              <w:top w:val="single" w:sz="6" w:space="0" w:color="auto"/>
              <w:left w:val="single" w:sz="6" w:space="0" w:color="auto"/>
              <w:bottom w:val="single" w:sz="6" w:space="0" w:color="auto"/>
              <w:right w:val="single" w:sz="6" w:space="0" w:color="auto"/>
            </w:tcBorders>
          </w:tcPr>
          <w:p w14:paraId="1CD68A22"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6D7DF9D0"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4E59B00"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777FAFC" w14:textId="7A99F088" w:rsidR="009E7BA6" w:rsidRPr="003A08F4" w:rsidRDefault="005C668E" w:rsidP="004D4733">
            <w:pPr>
              <w:pStyle w:val="TableText"/>
              <w:rPr>
                <w:strike/>
              </w:rPr>
            </w:pPr>
            <w:r w:rsidRPr="003A08F4">
              <w:rPr>
                <w:strike/>
              </w:rPr>
              <w:t>HI11</w:t>
            </w:r>
            <w:r w:rsidR="009E7BA6" w:rsidRPr="003A08F4">
              <w:rPr>
                <w:strike/>
              </w:rPr>
              <w:t>-2=F87</w:t>
            </w:r>
          </w:p>
        </w:tc>
      </w:tr>
      <w:tr w:rsidR="009E7BA6" w:rsidRPr="00B62819" w14:paraId="7AB2F212"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34673399"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63343B4"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27B94967" w14:textId="0B4CA8B0"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0A41B562" w14:textId="13C02A09"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15D83696"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2B2E4FF"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407CF92" w14:textId="77777777" w:rsidR="009E7BA6" w:rsidRPr="003A08F4" w:rsidRDefault="009E7BA6" w:rsidP="004D4733">
            <w:pPr>
              <w:pStyle w:val="TableText"/>
              <w:rPr>
                <w:strike/>
              </w:rPr>
            </w:pPr>
          </w:p>
        </w:tc>
      </w:tr>
      <w:tr w:rsidR="009E7BA6" w:rsidRPr="00B62819" w14:paraId="4DFCFBEA"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3DFD9B2B"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5369990"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5AADF417"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5E79FAD5"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0898AD7A"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443CA9B"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7C0795F" w14:textId="77777777" w:rsidR="009E7BA6" w:rsidRPr="003A08F4" w:rsidRDefault="009E7BA6" w:rsidP="004D4733">
            <w:pPr>
              <w:pStyle w:val="TableText"/>
              <w:rPr>
                <w:strike/>
              </w:rPr>
            </w:pPr>
          </w:p>
        </w:tc>
      </w:tr>
      <w:tr w:rsidR="009E7BA6" w:rsidRPr="00B62819" w14:paraId="084AD110"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7D592801"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060B30F"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78C23AA9" w14:textId="41A3105C" w:rsidR="009E7BA6" w:rsidRPr="003A08F4" w:rsidRDefault="005C668E" w:rsidP="004D4733">
            <w:pPr>
              <w:pStyle w:val="TableText"/>
              <w:rPr>
                <w:strike/>
              </w:rPr>
            </w:pPr>
            <w:r w:rsidRPr="003A08F4">
              <w:rPr>
                <w:strike/>
              </w:rPr>
              <w:t>Select the FY15RQTC007R</w:t>
            </w:r>
            <w:r w:rsidR="009E7BA6" w:rsidRPr="003A08F4">
              <w:rPr>
                <w:strike/>
              </w:rPr>
              <w:t>-19 request message file</w:t>
            </w:r>
          </w:p>
        </w:tc>
        <w:tc>
          <w:tcPr>
            <w:tcW w:w="2244" w:type="dxa"/>
            <w:tcBorders>
              <w:top w:val="single" w:sz="6" w:space="0" w:color="auto"/>
              <w:left w:val="single" w:sz="6" w:space="0" w:color="auto"/>
              <w:bottom w:val="single" w:sz="6" w:space="0" w:color="auto"/>
              <w:right w:val="single" w:sz="6" w:space="0" w:color="auto"/>
            </w:tcBorders>
          </w:tcPr>
          <w:p w14:paraId="4E515B08"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221E22A4"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923B428"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9C366C7" w14:textId="58F10376" w:rsidR="009E7BA6" w:rsidRPr="003A08F4" w:rsidRDefault="005C668E" w:rsidP="004D4733">
            <w:pPr>
              <w:pStyle w:val="TableText"/>
              <w:rPr>
                <w:strike/>
              </w:rPr>
            </w:pPr>
            <w:r w:rsidRPr="003A08F4">
              <w:rPr>
                <w:strike/>
              </w:rPr>
              <w:t>HI11</w:t>
            </w:r>
            <w:r w:rsidR="009E7BA6" w:rsidRPr="003A08F4">
              <w:rPr>
                <w:strike/>
              </w:rPr>
              <w:t>-2=F88</w:t>
            </w:r>
          </w:p>
        </w:tc>
      </w:tr>
      <w:tr w:rsidR="009E7BA6" w:rsidRPr="00B62819" w14:paraId="24F331F2"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39431473"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D745E1C"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544B4C4F" w14:textId="3FD9F9ED"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67BB615E" w14:textId="7CA75418"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1A9337DB"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CD284D5"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33EA2AA" w14:textId="77777777" w:rsidR="009E7BA6" w:rsidRPr="003A08F4" w:rsidRDefault="009E7BA6" w:rsidP="004D4733">
            <w:pPr>
              <w:pStyle w:val="TableText"/>
              <w:rPr>
                <w:strike/>
              </w:rPr>
            </w:pPr>
          </w:p>
        </w:tc>
      </w:tr>
      <w:tr w:rsidR="009E7BA6" w:rsidRPr="00B62819" w14:paraId="3FB099EC"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20CFD0C1"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F884CA9"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0AF1D35A"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7A45E302"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622B039"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BCF5525"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C024F7F" w14:textId="77777777" w:rsidR="009E7BA6" w:rsidRPr="003A08F4" w:rsidRDefault="009E7BA6" w:rsidP="004D4733">
            <w:pPr>
              <w:pStyle w:val="TableText"/>
              <w:rPr>
                <w:strike/>
              </w:rPr>
            </w:pPr>
          </w:p>
        </w:tc>
      </w:tr>
      <w:tr w:rsidR="009E7BA6" w:rsidRPr="00B62819" w14:paraId="0955511C"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750DC3F4"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C2363F3"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64BE21F0" w14:textId="6A155AB7" w:rsidR="009E7BA6" w:rsidRPr="003A08F4" w:rsidRDefault="005C668E" w:rsidP="004D4733">
            <w:pPr>
              <w:pStyle w:val="TableText"/>
              <w:rPr>
                <w:strike/>
              </w:rPr>
            </w:pPr>
            <w:r w:rsidRPr="003A08F4">
              <w:rPr>
                <w:strike/>
              </w:rPr>
              <w:t>Select the FY15RQTC007R</w:t>
            </w:r>
            <w:r w:rsidR="009E7BA6" w:rsidRPr="003A08F4">
              <w:rPr>
                <w:strike/>
              </w:rPr>
              <w:t>-20 request message file</w:t>
            </w:r>
          </w:p>
        </w:tc>
        <w:tc>
          <w:tcPr>
            <w:tcW w:w="2244" w:type="dxa"/>
            <w:tcBorders>
              <w:top w:val="single" w:sz="6" w:space="0" w:color="auto"/>
              <w:left w:val="single" w:sz="6" w:space="0" w:color="auto"/>
              <w:bottom w:val="single" w:sz="6" w:space="0" w:color="auto"/>
              <w:right w:val="single" w:sz="6" w:space="0" w:color="auto"/>
            </w:tcBorders>
          </w:tcPr>
          <w:p w14:paraId="6D28EB05"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55CD222A"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9A48F22"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913D813" w14:textId="62FB1313" w:rsidR="009E7BA6" w:rsidRPr="003A08F4" w:rsidRDefault="005C668E" w:rsidP="004D4733">
            <w:pPr>
              <w:pStyle w:val="TableText"/>
              <w:rPr>
                <w:strike/>
              </w:rPr>
            </w:pPr>
            <w:r w:rsidRPr="003A08F4">
              <w:rPr>
                <w:strike/>
              </w:rPr>
              <w:t>HI11</w:t>
            </w:r>
            <w:r w:rsidR="009E7BA6" w:rsidRPr="003A08F4">
              <w:rPr>
                <w:strike/>
              </w:rPr>
              <w:t>-2=F89</w:t>
            </w:r>
          </w:p>
        </w:tc>
      </w:tr>
      <w:tr w:rsidR="009E7BA6" w:rsidRPr="00B62819" w14:paraId="0B943B55"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29154A8F"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0DA09F2"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37BC5305" w14:textId="78D9562C"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4EC9B2F1" w14:textId="5C2F5263"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2AE2B65F"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67B26CA"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D8BE9C6" w14:textId="77777777" w:rsidR="009E7BA6" w:rsidRPr="003A08F4" w:rsidRDefault="009E7BA6" w:rsidP="004D4733">
            <w:pPr>
              <w:pStyle w:val="TableText"/>
              <w:rPr>
                <w:strike/>
              </w:rPr>
            </w:pPr>
          </w:p>
        </w:tc>
      </w:tr>
      <w:tr w:rsidR="009E7BA6" w:rsidRPr="00B62819" w14:paraId="7C050361"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50B4DCA8"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581FC63"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26BC3643"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1D7A6915"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7C1DFBB4"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54E279F"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252C2B9" w14:textId="77777777" w:rsidR="009E7BA6" w:rsidRPr="003A08F4" w:rsidRDefault="009E7BA6" w:rsidP="004D4733">
            <w:pPr>
              <w:pStyle w:val="TableText"/>
              <w:rPr>
                <w:strike/>
              </w:rPr>
            </w:pPr>
          </w:p>
        </w:tc>
      </w:tr>
      <w:tr w:rsidR="009E7BA6" w:rsidRPr="00B62819" w14:paraId="61AB0D34"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675F87B6" w14:textId="77777777" w:rsidR="009E7BA6" w:rsidRPr="003A08F4" w:rsidRDefault="009E7BA6" w:rsidP="004D4733">
            <w:pPr>
              <w:pStyle w:val="TableText"/>
              <w:rPr>
                <w:strike/>
              </w:rPr>
            </w:pPr>
            <w:r w:rsidRPr="003A08F4">
              <w:rPr>
                <w:strike/>
              </w:rPr>
              <w:lastRenderedPageBreak/>
              <w:t>FS-EP010-012</w:t>
            </w:r>
          </w:p>
        </w:tc>
        <w:tc>
          <w:tcPr>
            <w:tcW w:w="898" w:type="dxa"/>
            <w:tcBorders>
              <w:top w:val="single" w:sz="6" w:space="0" w:color="auto"/>
              <w:left w:val="single" w:sz="6" w:space="0" w:color="auto"/>
              <w:bottom w:val="single" w:sz="6" w:space="0" w:color="auto"/>
              <w:right w:val="single" w:sz="6" w:space="0" w:color="auto"/>
            </w:tcBorders>
          </w:tcPr>
          <w:p w14:paraId="56E64B79" w14:textId="77777777" w:rsidR="009E7BA6" w:rsidRPr="003A08F4" w:rsidRDefault="009E7BA6" w:rsidP="009E7BA6">
            <w:pPr>
              <w:pStyle w:val="TableText"/>
              <w:numPr>
                <w:ilvl w:val="0"/>
                <w:numId w:val="217"/>
              </w:numPr>
              <w:rPr>
                <w:strike/>
              </w:rPr>
            </w:pPr>
          </w:p>
        </w:tc>
        <w:tc>
          <w:tcPr>
            <w:tcW w:w="4488" w:type="dxa"/>
            <w:tcBorders>
              <w:top w:val="single" w:sz="6" w:space="0" w:color="auto"/>
              <w:left w:val="single" w:sz="6" w:space="0" w:color="auto"/>
              <w:bottom w:val="single" w:sz="6" w:space="0" w:color="auto"/>
              <w:right w:val="single" w:sz="6" w:space="0" w:color="auto"/>
            </w:tcBorders>
          </w:tcPr>
          <w:p w14:paraId="5BEA528C" w14:textId="77777777" w:rsidR="009E7BA6" w:rsidRPr="003A08F4" w:rsidRDefault="009E7BA6" w:rsidP="004D4733">
            <w:pPr>
              <w:pStyle w:val="TableText"/>
              <w:rPr>
                <w:strike/>
              </w:rPr>
            </w:pPr>
            <w:r w:rsidRPr="003A08F4">
              <w:rPr>
                <w:strike/>
              </w:rPr>
              <w:t>Verify each request is in the queue.</w:t>
            </w:r>
          </w:p>
        </w:tc>
        <w:tc>
          <w:tcPr>
            <w:tcW w:w="2244" w:type="dxa"/>
            <w:tcBorders>
              <w:top w:val="single" w:sz="6" w:space="0" w:color="auto"/>
              <w:left w:val="single" w:sz="6" w:space="0" w:color="auto"/>
              <w:bottom w:val="single" w:sz="6" w:space="0" w:color="auto"/>
              <w:right w:val="single" w:sz="6" w:space="0" w:color="auto"/>
            </w:tcBorders>
          </w:tcPr>
          <w:p w14:paraId="476DACC9" w14:textId="77777777" w:rsidR="009E7BA6" w:rsidRPr="003A08F4" w:rsidRDefault="009E7BA6" w:rsidP="004D4733">
            <w:pPr>
              <w:pStyle w:val="TableText"/>
              <w:rPr>
                <w:strike/>
              </w:rPr>
            </w:pPr>
            <w:r w:rsidRPr="003A08F4">
              <w:rPr>
                <w:strike/>
              </w:rPr>
              <w:t>Each request is in the queue</w:t>
            </w:r>
          </w:p>
        </w:tc>
        <w:tc>
          <w:tcPr>
            <w:tcW w:w="2244" w:type="dxa"/>
            <w:tcBorders>
              <w:top w:val="single" w:sz="6" w:space="0" w:color="auto"/>
              <w:left w:val="single" w:sz="6" w:space="0" w:color="auto"/>
              <w:bottom w:val="single" w:sz="6" w:space="0" w:color="auto"/>
              <w:right w:val="single" w:sz="6" w:space="0" w:color="auto"/>
            </w:tcBorders>
          </w:tcPr>
          <w:p w14:paraId="558A7263"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B5311DD"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CE11337" w14:textId="77777777" w:rsidR="009E7BA6" w:rsidRPr="003A08F4" w:rsidRDefault="009E7BA6" w:rsidP="004D4733">
            <w:pPr>
              <w:pStyle w:val="TableText"/>
              <w:rPr>
                <w:strike/>
              </w:rPr>
            </w:pPr>
          </w:p>
        </w:tc>
      </w:tr>
    </w:tbl>
    <w:p w14:paraId="7A267734" w14:textId="77777777" w:rsidR="009E7BA6" w:rsidRDefault="009E7BA6" w:rsidP="009E7BA6">
      <w:pPr>
        <w:pStyle w:val="Caption"/>
      </w:pPr>
    </w:p>
    <w:p w14:paraId="1067EE9C" w14:textId="70B90FF1" w:rsidR="009E7BA6" w:rsidRPr="003A08F4" w:rsidRDefault="009E7BA6" w:rsidP="009E7BA6">
      <w:pPr>
        <w:pStyle w:val="Caption"/>
        <w:rPr>
          <w:strike/>
        </w:rPr>
      </w:pPr>
      <w:bookmarkStart w:id="126" w:name="_Toc456362993"/>
      <w:r w:rsidRPr="003A08F4">
        <w:rPr>
          <w:strike/>
        </w:rPr>
        <w:t xml:space="preserve">Table </w:t>
      </w:r>
      <w:r w:rsidRPr="003A08F4">
        <w:rPr>
          <w:strike/>
        </w:rPr>
        <w:fldChar w:fldCharType="begin"/>
      </w:r>
      <w:r w:rsidRPr="003A08F4">
        <w:rPr>
          <w:strike/>
        </w:rPr>
        <w:instrText xml:space="preserve"> SEQ Table \* ARABIC </w:instrText>
      </w:r>
      <w:r w:rsidRPr="003A08F4">
        <w:rPr>
          <w:strike/>
        </w:rPr>
        <w:fldChar w:fldCharType="separate"/>
      </w:r>
      <w:r w:rsidR="00D16F8F" w:rsidRPr="003A08F4">
        <w:rPr>
          <w:strike/>
          <w:noProof/>
        </w:rPr>
        <w:t>37</w:t>
      </w:r>
      <w:r w:rsidRPr="003A08F4">
        <w:rPr>
          <w:strike/>
          <w:noProof/>
        </w:rPr>
        <w:fldChar w:fldCharType="end"/>
      </w:r>
      <w:r w:rsidRPr="003A08F4">
        <w:rPr>
          <w:strike/>
        </w:rPr>
        <w:t xml:space="preserve"> – TC-007</w:t>
      </w:r>
      <w:r w:rsidR="005C668E" w:rsidRPr="003A08F4">
        <w:rPr>
          <w:strike/>
        </w:rPr>
        <w:t>S</w:t>
      </w:r>
      <w:r w:rsidRPr="003A08F4">
        <w:rPr>
          <w:strike/>
        </w:rPr>
        <w:t>: Queues GUI – M</w:t>
      </w:r>
      <w:r w:rsidR="005C668E" w:rsidRPr="003A08F4">
        <w:rPr>
          <w:strike/>
        </w:rPr>
        <w:t>ental Health Queue – E Loop HI12</w:t>
      </w:r>
      <w:r w:rsidRPr="003A08F4">
        <w:rPr>
          <w:strike/>
        </w:rPr>
        <w:t>-2 Segment</w:t>
      </w:r>
      <w:bookmarkEnd w:id="126"/>
    </w:p>
    <w:tbl>
      <w:tblPr>
        <w:tblW w:w="146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944"/>
        <w:gridCol w:w="898"/>
        <w:gridCol w:w="4488"/>
        <w:gridCol w:w="2244"/>
        <w:gridCol w:w="2244"/>
        <w:gridCol w:w="561"/>
        <w:gridCol w:w="2244"/>
      </w:tblGrid>
      <w:tr w:rsidR="009E7BA6" w:rsidRPr="00B62819" w14:paraId="08959DD7" w14:textId="77777777" w:rsidTr="004D4733">
        <w:trPr>
          <w:cantSplit/>
          <w:tblHeader/>
        </w:trPr>
        <w:tc>
          <w:tcPr>
            <w:tcW w:w="1944" w:type="dxa"/>
            <w:tcBorders>
              <w:top w:val="single" w:sz="12" w:space="0" w:color="auto"/>
              <w:bottom w:val="single" w:sz="6" w:space="0" w:color="auto"/>
            </w:tcBorders>
            <w:shd w:val="clear" w:color="auto" w:fill="D9D9D9" w:themeFill="background1" w:themeFillShade="D9"/>
            <w:vAlign w:val="center"/>
          </w:tcPr>
          <w:p w14:paraId="7E398BB8" w14:textId="77777777" w:rsidR="009E7BA6" w:rsidRPr="003A08F4" w:rsidRDefault="009E7BA6" w:rsidP="004D4733">
            <w:pPr>
              <w:pStyle w:val="TableHeading"/>
              <w:rPr>
                <w:strike/>
              </w:rPr>
            </w:pPr>
            <w:proofErr w:type="spellStart"/>
            <w:r w:rsidRPr="003A08F4">
              <w:rPr>
                <w:strike/>
              </w:rPr>
              <w:t>Req</w:t>
            </w:r>
            <w:proofErr w:type="spellEnd"/>
            <w:r w:rsidRPr="003A08F4">
              <w:rPr>
                <w:strike/>
              </w:rPr>
              <w:t xml:space="preserve"> # Trace</w:t>
            </w:r>
          </w:p>
        </w:tc>
        <w:tc>
          <w:tcPr>
            <w:tcW w:w="898" w:type="dxa"/>
            <w:tcBorders>
              <w:top w:val="single" w:sz="12" w:space="0" w:color="auto"/>
              <w:bottom w:val="single" w:sz="6" w:space="0" w:color="auto"/>
            </w:tcBorders>
            <w:shd w:val="clear" w:color="auto" w:fill="D9D9D9" w:themeFill="background1" w:themeFillShade="D9"/>
            <w:vAlign w:val="center"/>
          </w:tcPr>
          <w:p w14:paraId="00B202C4" w14:textId="77777777" w:rsidR="009E7BA6" w:rsidRPr="003A08F4" w:rsidRDefault="009E7BA6" w:rsidP="004D4733">
            <w:pPr>
              <w:pStyle w:val="TableHeading"/>
              <w:rPr>
                <w:strike/>
              </w:rPr>
            </w:pPr>
            <w:r w:rsidRPr="003A08F4">
              <w:rPr>
                <w:strike/>
              </w:rPr>
              <w:t>Test Step</w:t>
            </w:r>
          </w:p>
        </w:tc>
        <w:tc>
          <w:tcPr>
            <w:tcW w:w="4488" w:type="dxa"/>
            <w:tcBorders>
              <w:top w:val="single" w:sz="12" w:space="0" w:color="auto"/>
              <w:bottom w:val="single" w:sz="6" w:space="0" w:color="auto"/>
            </w:tcBorders>
            <w:shd w:val="clear" w:color="auto" w:fill="D9D9D9" w:themeFill="background1" w:themeFillShade="D9"/>
            <w:vAlign w:val="center"/>
          </w:tcPr>
          <w:p w14:paraId="4820C27D" w14:textId="77777777" w:rsidR="009E7BA6" w:rsidRPr="003A08F4" w:rsidRDefault="009E7BA6" w:rsidP="004D4733">
            <w:pPr>
              <w:pStyle w:val="TableHeading"/>
              <w:rPr>
                <w:strike/>
              </w:rPr>
            </w:pPr>
            <w:r w:rsidRPr="003A08F4">
              <w:rPr>
                <w:strike/>
              </w:rPr>
              <w:t>Operator Action</w:t>
            </w:r>
          </w:p>
        </w:tc>
        <w:tc>
          <w:tcPr>
            <w:tcW w:w="2244" w:type="dxa"/>
            <w:tcBorders>
              <w:top w:val="single" w:sz="12" w:space="0" w:color="auto"/>
              <w:bottom w:val="single" w:sz="6" w:space="0" w:color="auto"/>
            </w:tcBorders>
            <w:shd w:val="clear" w:color="auto" w:fill="D9D9D9" w:themeFill="background1" w:themeFillShade="D9"/>
            <w:vAlign w:val="center"/>
          </w:tcPr>
          <w:p w14:paraId="2BD21279" w14:textId="77777777" w:rsidR="009E7BA6" w:rsidRPr="003A08F4" w:rsidRDefault="009E7BA6" w:rsidP="004D4733">
            <w:pPr>
              <w:pStyle w:val="TableHeading"/>
              <w:rPr>
                <w:strike/>
              </w:rPr>
            </w:pPr>
            <w:r w:rsidRPr="003A08F4">
              <w:rPr>
                <w:strike/>
              </w:rPr>
              <w:t>Expected Results</w:t>
            </w:r>
          </w:p>
        </w:tc>
        <w:tc>
          <w:tcPr>
            <w:tcW w:w="2244" w:type="dxa"/>
            <w:tcBorders>
              <w:top w:val="single" w:sz="12" w:space="0" w:color="auto"/>
              <w:bottom w:val="single" w:sz="6" w:space="0" w:color="auto"/>
            </w:tcBorders>
            <w:shd w:val="clear" w:color="auto" w:fill="D9D9D9" w:themeFill="background1" w:themeFillShade="D9"/>
            <w:vAlign w:val="center"/>
          </w:tcPr>
          <w:p w14:paraId="351B81D3" w14:textId="77777777" w:rsidR="009E7BA6" w:rsidRPr="003A08F4" w:rsidRDefault="009E7BA6" w:rsidP="004D4733">
            <w:pPr>
              <w:pStyle w:val="TableHeading"/>
              <w:rPr>
                <w:strike/>
              </w:rPr>
            </w:pPr>
            <w:r w:rsidRPr="003A08F4">
              <w:rPr>
                <w:strike/>
              </w:rPr>
              <w:t>Actual Results</w:t>
            </w:r>
          </w:p>
        </w:tc>
        <w:tc>
          <w:tcPr>
            <w:tcW w:w="561" w:type="dxa"/>
            <w:tcBorders>
              <w:top w:val="single" w:sz="12" w:space="0" w:color="auto"/>
              <w:bottom w:val="single" w:sz="6" w:space="0" w:color="auto"/>
            </w:tcBorders>
            <w:shd w:val="clear" w:color="auto" w:fill="D9D9D9" w:themeFill="background1" w:themeFillShade="D9"/>
            <w:vAlign w:val="center"/>
          </w:tcPr>
          <w:p w14:paraId="7B505BA2" w14:textId="77777777" w:rsidR="009E7BA6" w:rsidRPr="003A08F4" w:rsidRDefault="009E7BA6" w:rsidP="004D4733">
            <w:pPr>
              <w:pStyle w:val="TableHeading"/>
              <w:rPr>
                <w:strike/>
              </w:rPr>
            </w:pPr>
            <w:r w:rsidRPr="003A08F4">
              <w:rPr>
                <w:strike/>
              </w:rPr>
              <w:t>P/F</w:t>
            </w:r>
          </w:p>
        </w:tc>
        <w:tc>
          <w:tcPr>
            <w:tcW w:w="2244" w:type="dxa"/>
            <w:tcBorders>
              <w:top w:val="single" w:sz="12" w:space="0" w:color="auto"/>
              <w:bottom w:val="single" w:sz="6" w:space="0" w:color="auto"/>
            </w:tcBorders>
            <w:shd w:val="clear" w:color="auto" w:fill="D9D9D9" w:themeFill="background1" w:themeFillShade="D9"/>
            <w:vAlign w:val="center"/>
          </w:tcPr>
          <w:p w14:paraId="54D849D7" w14:textId="77777777" w:rsidR="009E7BA6" w:rsidRPr="003A08F4" w:rsidRDefault="009E7BA6" w:rsidP="004D4733">
            <w:pPr>
              <w:pStyle w:val="TableHeading"/>
              <w:rPr>
                <w:strike/>
              </w:rPr>
            </w:pPr>
            <w:r w:rsidRPr="003A08F4">
              <w:rPr>
                <w:strike/>
              </w:rPr>
              <w:t>Note / Comments</w:t>
            </w:r>
          </w:p>
        </w:tc>
      </w:tr>
      <w:tr w:rsidR="009E7BA6" w:rsidRPr="00B62819" w14:paraId="64069271"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6ED507AF"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D94C8D2"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4FE9110E" w14:textId="27500B3E" w:rsidR="009E7BA6" w:rsidRPr="003A08F4" w:rsidRDefault="00DF4A05" w:rsidP="004D4733">
            <w:pPr>
              <w:pStyle w:val="TableText"/>
              <w:rPr>
                <w:strike/>
              </w:rPr>
            </w:pPr>
            <w:r w:rsidRPr="003A08F4">
              <w:rPr>
                <w:strike/>
              </w:rPr>
              <w:t>Select the FY15RQTC007S</w:t>
            </w:r>
            <w:r w:rsidR="009E7BA6" w:rsidRPr="003A08F4">
              <w:rPr>
                <w:strike/>
              </w:rPr>
              <w:t>-01 request message file</w:t>
            </w:r>
          </w:p>
        </w:tc>
        <w:tc>
          <w:tcPr>
            <w:tcW w:w="2244" w:type="dxa"/>
            <w:tcBorders>
              <w:top w:val="single" w:sz="6" w:space="0" w:color="auto"/>
              <w:left w:val="single" w:sz="6" w:space="0" w:color="auto"/>
              <w:bottom w:val="single" w:sz="6" w:space="0" w:color="auto"/>
              <w:right w:val="single" w:sz="6" w:space="0" w:color="auto"/>
            </w:tcBorders>
          </w:tcPr>
          <w:p w14:paraId="3B402E29"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2837C033"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DD52E2E"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65989C0" w14:textId="78A9EC10" w:rsidR="009E7BA6" w:rsidRPr="003A08F4" w:rsidRDefault="0093293A" w:rsidP="004D4733">
            <w:pPr>
              <w:pStyle w:val="TableText"/>
              <w:rPr>
                <w:strike/>
              </w:rPr>
            </w:pPr>
            <w:r w:rsidRPr="003A08F4">
              <w:rPr>
                <w:strike/>
              </w:rPr>
              <w:t>HI12</w:t>
            </w:r>
            <w:r w:rsidR="009E7BA6" w:rsidRPr="003A08F4">
              <w:rPr>
                <w:strike/>
              </w:rPr>
              <w:t>-2=F01</w:t>
            </w:r>
          </w:p>
        </w:tc>
      </w:tr>
      <w:tr w:rsidR="009E7BA6" w:rsidRPr="00B62819" w14:paraId="165FFE66"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6B2CF774"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71E0764"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160E50B0" w14:textId="0EE2C5A4"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3E3A1CBF" w14:textId="172E3C6C"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566D96B0"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53ACCD5"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BD0DA9F" w14:textId="77777777" w:rsidR="009E7BA6" w:rsidRPr="003A08F4" w:rsidRDefault="009E7BA6" w:rsidP="004D4733">
            <w:pPr>
              <w:pStyle w:val="TableText"/>
              <w:rPr>
                <w:strike/>
              </w:rPr>
            </w:pPr>
          </w:p>
        </w:tc>
      </w:tr>
      <w:tr w:rsidR="009E7BA6" w:rsidRPr="00B62819" w14:paraId="0B9B22D9"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7BAF539C"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0278F98"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58BC80E0"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52A8F63A"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36FAFBA4"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594A3FC"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263D97B" w14:textId="77777777" w:rsidR="009E7BA6" w:rsidRPr="003A08F4" w:rsidRDefault="009E7BA6" w:rsidP="004D4733">
            <w:pPr>
              <w:pStyle w:val="TableText"/>
              <w:rPr>
                <w:strike/>
              </w:rPr>
            </w:pPr>
          </w:p>
        </w:tc>
      </w:tr>
      <w:tr w:rsidR="009E7BA6" w:rsidRPr="00B62819" w14:paraId="5ADB2158"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5994862B"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1EC0753"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46E1BD9D" w14:textId="3BC12F6D" w:rsidR="009E7BA6" w:rsidRPr="003A08F4" w:rsidRDefault="00DF4A05" w:rsidP="004D4733">
            <w:pPr>
              <w:pStyle w:val="TableText"/>
              <w:rPr>
                <w:strike/>
              </w:rPr>
            </w:pPr>
            <w:r w:rsidRPr="003A08F4">
              <w:rPr>
                <w:strike/>
              </w:rPr>
              <w:t>Select the FY15RQTC007S</w:t>
            </w:r>
            <w:r w:rsidR="009E7BA6" w:rsidRPr="003A08F4">
              <w:rPr>
                <w:strike/>
              </w:rPr>
              <w:t>-02 request message file</w:t>
            </w:r>
          </w:p>
        </w:tc>
        <w:tc>
          <w:tcPr>
            <w:tcW w:w="2244" w:type="dxa"/>
            <w:tcBorders>
              <w:top w:val="single" w:sz="6" w:space="0" w:color="auto"/>
              <w:left w:val="single" w:sz="6" w:space="0" w:color="auto"/>
              <w:bottom w:val="single" w:sz="6" w:space="0" w:color="auto"/>
              <w:right w:val="single" w:sz="6" w:space="0" w:color="auto"/>
            </w:tcBorders>
          </w:tcPr>
          <w:p w14:paraId="5D340E4B"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3115406B"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755154D"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61EE8F0" w14:textId="06E3DFD3" w:rsidR="009E7BA6" w:rsidRPr="003A08F4" w:rsidRDefault="0093293A" w:rsidP="004D4733">
            <w:pPr>
              <w:pStyle w:val="TableText"/>
              <w:rPr>
                <w:strike/>
              </w:rPr>
            </w:pPr>
            <w:r w:rsidRPr="003A08F4">
              <w:rPr>
                <w:strike/>
              </w:rPr>
              <w:t>HI12</w:t>
            </w:r>
            <w:r w:rsidR="009E7BA6" w:rsidRPr="003A08F4">
              <w:rPr>
                <w:strike/>
              </w:rPr>
              <w:t>-2=F02</w:t>
            </w:r>
          </w:p>
        </w:tc>
      </w:tr>
      <w:tr w:rsidR="009E7BA6" w:rsidRPr="00B62819" w14:paraId="0BAA0D64"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239B04DD"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D16483D"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2ADDF73F" w14:textId="5BF5BDCF"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2062F060" w14:textId="21591062"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0EAC471A"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2307B14"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8EE5E72" w14:textId="77777777" w:rsidR="009E7BA6" w:rsidRPr="003A08F4" w:rsidRDefault="009E7BA6" w:rsidP="004D4733">
            <w:pPr>
              <w:pStyle w:val="TableText"/>
              <w:rPr>
                <w:strike/>
              </w:rPr>
            </w:pPr>
          </w:p>
        </w:tc>
      </w:tr>
      <w:tr w:rsidR="009E7BA6" w:rsidRPr="00B62819" w14:paraId="1B7DC7AA"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15D074DF"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92043AF"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65D18503"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31E8A86C"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4591F307"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B252B70"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C001DA3" w14:textId="77777777" w:rsidR="009E7BA6" w:rsidRPr="003A08F4" w:rsidRDefault="009E7BA6" w:rsidP="004D4733">
            <w:pPr>
              <w:pStyle w:val="TableText"/>
              <w:rPr>
                <w:strike/>
              </w:rPr>
            </w:pPr>
          </w:p>
        </w:tc>
      </w:tr>
      <w:tr w:rsidR="009E7BA6" w:rsidRPr="00B62819" w14:paraId="3DEFF242"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4361893E"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FDAEA1D"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5C54252A" w14:textId="28EF557D" w:rsidR="009E7BA6" w:rsidRPr="003A08F4" w:rsidRDefault="00DF4A05" w:rsidP="004D4733">
            <w:pPr>
              <w:pStyle w:val="TableText"/>
              <w:rPr>
                <w:strike/>
              </w:rPr>
            </w:pPr>
            <w:r w:rsidRPr="003A08F4">
              <w:rPr>
                <w:strike/>
              </w:rPr>
              <w:t>Select the FY15RQTC007S</w:t>
            </w:r>
            <w:r w:rsidR="009E7BA6" w:rsidRPr="003A08F4">
              <w:rPr>
                <w:strike/>
              </w:rPr>
              <w:t>-03 request message file</w:t>
            </w:r>
          </w:p>
        </w:tc>
        <w:tc>
          <w:tcPr>
            <w:tcW w:w="2244" w:type="dxa"/>
            <w:tcBorders>
              <w:top w:val="single" w:sz="6" w:space="0" w:color="auto"/>
              <w:left w:val="single" w:sz="6" w:space="0" w:color="auto"/>
              <w:bottom w:val="single" w:sz="6" w:space="0" w:color="auto"/>
              <w:right w:val="single" w:sz="6" w:space="0" w:color="auto"/>
            </w:tcBorders>
          </w:tcPr>
          <w:p w14:paraId="232292CD"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00669473"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A59A84F"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C9AE92B" w14:textId="7F1C4E78" w:rsidR="009E7BA6" w:rsidRPr="003A08F4" w:rsidRDefault="0093293A" w:rsidP="004D4733">
            <w:pPr>
              <w:pStyle w:val="TableText"/>
              <w:rPr>
                <w:strike/>
              </w:rPr>
            </w:pPr>
            <w:r w:rsidRPr="003A08F4">
              <w:rPr>
                <w:strike/>
              </w:rPr>
              <w:t>HI12</w:t>
            </w:r>
            <w:r w:rsidR="009E7BA6" w:rsidRPr="003A08F4">
              <w:rPr>
                <w:strike/>
              </w:rPr>
              <w:t>-2=F03</w:t>
            </w:r>
          </w:p>
        </w:tc>
      </w:tr>
      <w:tr w:rsidR="009E7BA6" w:rsidRPr="00B62819" w14:paraId="009019CA"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392DAD70"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86364E6"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0822A2C6" w14:textId="67C531A8"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33CB49E4" w14:textId="3C0256C0"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18DE8001"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AE1677A"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44B873E" w14:textId="77777777" w:rsidR="009E7BA6" w:rsidRPr="003A08F4" w:rsidRDefault="009E7BA6" w:rsidP="004D4733">
            <w:pPr>
              <w:pStyle w:val="TableText"/>
              <w:rPr>
                <w:strike/>
              </w:rPr>
            </w:pPr>
          </w:p>
        </w:tc>
      </w:tr>
      <w:tr w:rsidR="009E7BA6" w:rsidRPr="00B62819" w14:paraId="16C89C7C"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3339F9B4"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22D4562"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2DCBA186"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78005676"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4001E354"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37AEE1A"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E0D1417" w14:textId="77777777" w:rsidR="009E7BA6" w:rsidRPr="003A08F4" w:rsidRDefault="009E7BA6" w:rsidP="004D4733">
            <w:pPr>
              <w:pStyle w:val="TableText"/>
              <w:rPr>
                <w:strike/>
              </w:rPr>
            </w:pPr>
          </w:p>
        </w:tc>
      </w:tr>
      <w:tr w:rsidR="009E7BA6" w:rsidRPr="00B62819" w14:paraId="1C85D594"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29280AA1"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02C8434"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46D87DD5" w14:textId="2CD038F3" w:rsidR="009E7BA6" w:rsidRPr="003A08F4" w:rsidRDefault="00DF4A05" w:rsidP="004D4733">
            <w:pPr>
              <w:pStyle w:val="TableText"/>
              <w:rPr>
                <w:strike/>
              </w:rPr>
            </w:pPr>
            <w:r w:rsidRPr="003A08F4">
              <w:rPr>
                <w:strike/>
              </w:rPr>
              <w:t>Select the FY15RQTC007S</w:t>
            </w:r>
            <w:r w:rsidR="009E7BA6" w:rsidRPr="003A08F4">
              <w:rPr>
                <w:strike/>
              </w:rPr>
              <w:t>-04 request message file</w:t>
            </w:r>
          </w:p>
        </w:tc>
        <w:tc>
          <w:tcPr>
            <w:tcW w:w="2244" w:type="dxa"/>
            <w:tcBorders>
              <w:top w:val="single" w:sz="6" w:space="0" w:color="auto"/>
              <w:left w:val="single" w:sz="6" w:space="0" w:color="auto"/>
              <w:bottom w:val="single" w:sz="6" w:space="0" w:color="auto"/>
              <w:right w:val="single" w:sz="6" w:space="0" w:color="auto"/>
            </w:tcBorders>
          </w:tcPr>
          <w:p w14:paraId="7A601E08"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546D1656"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7FEBDC7"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2C361A6" w14:textId="3D1898E5" w:rsidR="009E7BA6" w:rsidRPr="003A08F4" w:rsidRDefault="0093293A" w:rsidP="004D4733">
            <w:pPr>
              <w:pStyle w:val="TableText"/>
              <w:rPr>
                <w:strike/>
              </w:rPr>
            </w:pPr>
            <w:r w:rsidRPr="003A08F4">
              <w:rPr>
                <w:strike/>
              </w:rPr>
              <w:t>HI12</w:t>
            </w:r>
            <w:r w:rsidR="009E7BA6" w:rsidRPr="003A08F4">
              <w:rPr>
                <w:strike/>
              </w:rPr>
              <w:t>-2=F04</w:t>
            </w:r>
          </w:p>
        </w:tc>
      </w:tr>
      <w:tr w:rsidR="009E7BA6" w:rsidRPr="00B62819" w14:paraId="44FFB4AF"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555F520D"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4DBB1E9"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3B4514C8" w14:textId="2999EB3C"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643B0E07" w14:textId="4E320119"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4896066C"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E813BF2"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EE57D2A" w14:textId="77777777" w:rsidR="009E7BA6" w:rsidRPr="003A08F4" w:rsidRDefault="009E7BA6" w:rsidP="004D4733">
            <w:pPr>
              <w:pStyle w:val="TableText"/>
              <w:rPr>
                <w:strike/>
              </w:rPr>
            </w:pPr>
          </w:p>
        </w:tc>
      </w:tr>
      <w:tr w:rsidR="009E7BA6" w:rsidRPr="00B62819" w14:paraId="795ADDF2"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20C3844E"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7B758F0"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1FDBB64C"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4AED438C"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0B4525B5"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6C44E0B"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3F2EC29" w14:textId="77777777" w:rsidR="009E7BA6" w:rsidRPr="003A08F4" w:rsidRDefault="009E7BA6" w:rsidP="004D4733">
            <w:pPr>
              <w:pStyle w:val="TableText"/>
              <w:rPr>
                <w:strike/>
              </w:rPr>
            </w:pPr>
          </w:p>
        </w:tc>
      </w:tr>
      <w:tr w:rsidR="009E7BA6" w:rsidRPr="00B62819" w14:paraId="37959982"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2E019330"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D785F19"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5DE50092" w14:textId="79764403" w:rsidR="009E7BA6" w:rsidRPr="003A08F4" w:rsidRDefault="009E7BA6">
            <w:pPr>
              <w:pStyle w:val="TableText"/>
              <w:rPr>
                <w:strike/>
              </w:rPr>
            </w:pPr>
            <w:r w:rsidRPr="003A08F4">
              <w:rPr>
                <w:strike/>
              </w:rPr>
              <w:t>Select the FY15RQTC007</w:t>
            </w:r>
            <w:r w:rsidR="00DF4A05" w:rsidRPr="003A08F4">
              <w:rPr>
                <w:strike/>
              </w:rPr>
              <w:t>S</w:t>
            </w:r>
            <w:r w:rsidRPr="003A08F4">
              <w:rPr>
                <w:strike/>
              </w:rPr>
              <w:t>-05 request message file</w:t>
            </w:r>
          </w:p>
        </w:tc>
        <w:tc>
          <w:tcPr>
            <w:tcW w:w="2244" w:type="dxa"/>
            <w:tcBorders>
              <w:top w:val="single" w:sz="6" w:space="0" w:color="auto"/>
              <w:left w:val="single" w:sz="6" w:space="0" w:color="auto"/>
              <w:bottom w:val="single" w:sz="6" w:space="0" w:color="auto"/>
              <w:right w:val="single" w:sz="6" w:space="0" w:color="auto"/>
            </w:tcBorders>
          </w:tcPr>
          <w:p w14:paraId="3553CD9C"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6B03BB14"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92CCD34"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6C8FCC4" w14:textId="57DA84DF" w:rsidR="009E7BA6" w:rsidRPr="003A08F4" w:rsidRDefault="0093293A" w:rsidP="004D4733">
            <w:pPr>
              <w:pStyle w:val="TableText"/>
              <w:rPr>
                <w:strike/>
              </w:rPr>
            </w:pPr>
            <w:r w:rsidRPr="003A08F4">
              <w:rPr>
                <w:strike/>
              </w:rPr>
              <w:t>HI12</w:t>
            </w:r>
            <w:r w:rsidR="009E7BA6" w:rsidRPr="003A08F4">
              <w:rPr>
                <w:strike/>
              </w:rPr>
              <w:t>-2=F05</w:t>
            </w:r>
          </w:p>
        </w:tc>
      </w:tr>
      <w:tr w:rsidR="009E7BA6" w:rsidRPr="00B62819" w14:paraId="130D8CCD"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012EF3CF"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14C0F0A"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5DE9A702" w14:textId="7628EC02"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67B8DBCA" w14:textId="74D9102D"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39D4C0BB"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1F29270"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1E8979F" w14:textId="77777777" w:rsidR="009E7BA6" w:rsidRPr="003A08F4" w:rsidRDefault="009E7BA6" w:rsidP="004D4733">
            <w:pPr>
              <w:pStyle w:val="TableText"/>
              <w:rPr>
                <w:strike/>
              </w:rPr>
            </w:pPr>
          </w:p>
        </w:tc>
      </w:tr>
      <w:tr w:rsidR="009E7BA6" w:rsidRPr="00B62819" w14:paraId="4CABE1F4"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09DF4661"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59BA9AA"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4FC8C1F6"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63C5E716"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3A3F2656"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3AE87F0"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9A1BBBB" w14:textId="77777777" w:rsidR="009E7BA6" w:rsidRPr="003A08F4" w:rsidRDefault="009E7BA6" w:rsidP="004D4733">
            <w:pPr>
              <w:pStyle w:val="TableText"/>
              <w:rPr>
                <w:strike/>
              </w:rPr>
            </w:pPr>
          </w:p>
        </w:tc>
      </w:tr>
      <w:tr w:rsidR="009E7BA6" w:rsidRPr="00B62819" w14:paraId="38BF7E56"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79083291"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A88D837"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7EDB936A" w14:textId="18F83DA6" w:rsidR="009E7BA6" w:rsidRPr="003A08F4" w:rsidRDefault="00DF4A05" w:rsidP="004D4733">
            <w:pPr>
              <w:pStyle w:val="TableText"/>
              <w:rPr>
                <w:strike/>
              </w:rPr>
            </w:pPr>
            <w:r w:rsidRPr="003A08F4">
              <w:rPr>
                <w:strike/>
              </w:rPr>
              <w:t>Select the FY15RQTC007S</w:t>
            </w:r>
            <w:r w:rsidR="009E7BA6" w:rsidRPr="003A08F4">
              <w:rPr>
                <w:strike/>
              </w:rPr>
              <w:t>-06 request message file</w:t>
            </w:r>
          </w:p>
        </w:tc>
        <w:tc>
          <w:tcPr>
            <w:tcW w:w="2244" w:type="dxa"/>
            <w:tcBorders>
              <w:top w:val="single" w:sz="6" w:space="0" w:color="auto"/>
              <w:left w:val="single" w:sz="6" w:space="0" w:color="auto"/>
              <w:bottom w:val="single" w:sz="6" w:space="0" w:color="auto"/>
              <w:right w:val="single" w:sz="6" w:space="0" w:color="auto"/>
            </w:tcBorders>
          </w:tcPr>
          <w:p w14:paraId="48B336C1"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1E485DA9"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93DE42D"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6676CA3" w14:textId="78243A07" w:rsidR="009E7BA6" w:rsidRPr="003A08F4" w:rsidRDefault="0093293A" w:rsidP="004D4733">
            <w:pPr>
              <w:pStyle w:val="TableText"/>
              <w:rPr>
                <w:strike/>
              </w:rPr>
            </w:pPr>
            <w:r w:rsidRPr="003A08F4">
              <w:rPr>
                <w:strike/>
              </w:rPr>
              <w:t>HI12</w:t>
            </w:r>
            <w:r w:rsidR="009E7BA6" w:rsidRPr="003A08F4">
              <w:rPr>
                <w:strike/>
              </w:rPr>
              <w:t>-2=F06</w:t>
            </w:r>
          </w:p>
        </w:tc>
      </w:tr>
      <w:tr w:rsidR="009E7BA6" w:rsidRPr="00B62819" w14:paraId="781172F6"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255E69E8"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211B9C1"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6D0FFE19" w14:textId="4CFC3D59"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1993EEE2" w14:textId="060AD04E"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5B4019DC"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52CEAE2"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73BB166" w14:textId="77777777" w:rsidR="009E7BA6" w:rsidRPr="003A08F4" w:rsidRDefault="009E7BA6" w:rsidP="004D4733">
            <w:pPr>
              <w:pStyle w:val="TableText"/>
              <w:rPr>
                <w:strike/>
              </w:rPr>
            </w:pPr>
          </w:p>
        </w:tc>
      </w:tr>
      <w:tr w:rsidR="009E7BA6" w:rsidRPr="00B62819" w14:paraId="2AFDE976"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5074508F"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9436E45"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4AEA0B42"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0FBEB3AD"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21FFBF61"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B5DA34F"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24EFAF3" w14:textId="77777777" w:rsidR="009E7BA6" w:rsidRPr="003A08F4" w:rsidRDefault="009E7BA6" w:rsidP="004D4733">
            <w:pPr>
              <w:pStyle w:val="TableText"/>
              <w:rPr>
                <w:strike/>
              </w:rPr>
            </w:pPr>
          </w:p>
        </w:tc>
      </w:tr>
      <w:tr w:rsidR="009E7BA6" w:rsidRPr="00B62819" w14:paraId="0E896D35"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69F21BA6"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81BA09A"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26ECD9A3" w14:textId="0E863853" w:rsidR="009E7BA6" w:rsidRPr="003A08F4" w:rsidRDefault="009E7BA6" w:rsidP="004D4733">
            <w:pPr>
              <w:pStyle w:val="TableText"/>
              <w:rPr>
                <w:strike/>
              </w:rPr>
            </w:pPr>
            <w:r w:rsidRPr="003A08F4">
              <w:rPr>
                <w:strike/>
              </w:rPr>
              <w:t>Select the FY15RQT</w:t>
            </w:r>
            <w:r w:rsidR="00DF4A05" w:rsidRPr="003A08F4">
              <w:rPr>
                <w:strike/>
              </w:rPr>
              <w:t>C007S</w:t>
            </w:r>
            <w:r w:rsidRPr="003A08F4">
              <w:rPr>
                <w:strike/>
              </w:rPr>
              <w:t>-07 request message file</w:t>
            </w:r>
          </w:p>
        </w:tc>
        <w:tc>
          <w:tcPr>
            <w:tcW w:w="2244" w:type="dxa"/>
            <w:tcBorders>
              <w:top w:val="single" w:sz="6" w:space="0" w:color="auto"/>
              <w:left w:val="single" w:sz="6" w:space="0" w:color="auto"/>
              <w:bottom w:val="single" w:sz="6" w:space="0" w:color="auto"/>
              <w:right w:val="single" w:sz="6" w:space="0" w:color="auto"/>
            </w:tcBorders>
          </w:tcPr>
          <w:p w14:paraId="676603B3"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4FA8E0CA"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CC47B67"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8BEE5FA" w14:textId="1E7D607D" w:rsidR="009E7BA6" w:rsidRPr="003A08F4" w:rsidRDefault="0093293A" w:rsidP="004D4733">
            <w:pPr>
              <w:pStyle w:val="TableText"/>
              <w:rPr>
                <w:strike/>
              </w:rPr>
            </w:pPr>
            <w:r w:rsidRPr="003A08F4">
              <w:rPr>
                <w:strike/>
              </w:rPr>
              <w:t>HI12</w:t>
            </w:r>
            <w:r w:rsidR="009E7BA6" w:rsidRPr="003A08F4">
              <w:rPr>
                <w:strike/>
              </w:rPr>
              <w:t>-2=F07</w:t>
            </w:r>
          </w:p>
        </w:tc>
      </w:tr>
      <w:tr w:rsidR="009E7BA6" w:rsidRPr="00B62819" w14:paraId="279BD8E7"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492F455F"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585336A"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5212448B" w14:textId="7C261FF7"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21DC7CF0" w14:textId="256BD581"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22B1C101"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8461796"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4038F43" w14:textId="77777777" w:rsidR="009E7BA6" w:rsidRPr="003A08F4" w:rsidRDefault="009E7BA6" w:rsidP="004D4733">
            <w:pPr>
              <w:pStyle w:val="TableText"/>
              <w:rPr>
                <w:strike/>
              </w:rPr>
            </w:pPr>
          </w:p>
        </w:tc>
      </w:tr>
      <w:tr w:rsidR="009E7BA6" w:rsidRPr="00B62819" w14:paraId="65F28DB4"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20DCEE69"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6B2F97A"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2B19942A"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0F55D6BE"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B1BF570"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AA3AF4B"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4888F69" w14:textId="77777777" w:rsidR="009E7BA6" w:rsidRPr="003A08F4" w:rsidRDefault="009E7BA6" w:rsidP="004D4733">
            <w:pPr>
              <w:pStyle w:val="TableText"/>
              <w:rPr>
                <w:strike/>
              </w:rPr>
            </w:pPr>
          </w:p>
        </w:tc>
      </w:tr>
      <w:tr w:rsidR="009E7BA6" w:rsidRPr="00B62819" w14:paraId="51A0183F"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25331513"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3BC35D9"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566A854C" w14:textId="402A2C29" w:rsidR="009E7BA6" w:rsidRPr="003A08F4" w:rsidRDefault="00DF4A05" w:rsidP="004D4733">
            <w:pPr>
              <w:pStyle w:val="TableText"/>
              <w:rPr>
                <w:strike/>
              </w:rPr>
            </w:pPr>
            <w:r w:rsidRPr="003A08F4">
              <w:rPr>
                <w:strike/>
              </w:rPr>
              <w:t>Select the FY15RQTC007S</w:t>
            </w:r>
            <w:r w:rsidR="009E7BA6" w:rsidRPr="003A08F4">
              <w:rPr>
                <w:strike/>
              </w:rPr>
              <w:t>-08 request message file</w:t>
            </w:r>
          </w:p>
        </w:tc>
        <w:tc>
          <w:tcPr>
            <w:tcW w:w="2244" w:type="dxa"/>
            <w:tcBorders>
              <w:top w:val="single" w:sz="6" w:space="0" w:color="auto"/>
              <w:left w:val="single" w:sz="6" w:space="0" w:color="auto"/>
              <w:bottom w:val="single" w:sz="6" w:space="0" w:color="auto"/>
              <w:right w:val="single" w:sz="6" w:space="0" w:color="auto"/>
            </w:tcBorders>
          </w:tcPr>
          <w:p w14:paraId="4F8888AE"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43F04D68"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4D67295"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1F6BC3B" w14:textId="0D7DD66D" w:rsidR="009E7BA6" w:rsidRPr="003A08F4" w:rsidRDefault="0093293A" w:rsidP="004D4733">
            <w:pPr>
              <w:pStyle w:val="TableText"/>
              <w:rPr>
                <w:strike/>
              </w:rPr>
            </w:pPr>
            <w:r w:rsidRPr="003A08F4">
              <w:rPr>
                <w:strike/>
              </w:rPr>
              <w:t>HI12</w:t>
            </w:r>
            <w:r w:rsidR="009E7BA6" w:rsidRPr="003A08F4">
              <w:rPr>
                <w:strike/>
              </w:rPr>
              <w:t>-2=F08</w:t>
            </w:r>
          </w:p>
        </w:tc>
      </w:tr>
      <w:tr w:rsidR="009E7BA6" w:rsidRPr="00B62819" w14:paraId="0B5544AB"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05CF098C"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2ADFF79"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182EA6F7" w14:textId="2566E043"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50C81BAF" w14:textId="485156AB"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27DAED21"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4C7DBB0"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243BA77" w14:textId="77777777" w:rsidR="009E7BA6" w:rsidRPr="003A08F4" w:rsidRDefault="009E7BA6" w:rsidP="004D4733">
            <w:pPr>
              <w:pStyle w:val="TableText"/>
              <w:rPr>
                <w:strike/>
              </w:rPr>
            </w:pPr>
          </w:p>
        </w:tc>
      </w:tr>
      <w:tr w:rsidR="009E7BA6" w:rsidRPr="00B62819" w14:paraId="5C3CF70A"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61381B00"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070C8C2"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41D29AAF"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47850E1B"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567AF62D"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6430A6B"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4F37E32" w14:textId="77777777" w:rsidR="009E7BA6" w:rsidRPr="003A08F4" w:rsidRDefault="009E7BA6" w:rsidP="004D4733">
            <w:pPr>
              <w:pStyle w:val="TableText"/>
              <w:rPr>
                <w:strike/>
              </w:rPr>
            </w:pPr>
          </w:p>
        </w:tc>
      </w:tr>
      <w:tr w:rsidR="009E7BA6" w:rsidRPr="00B62819" w14:paraId="15BE0463"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29DE2149"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9AFC184"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769FB02E" w14:textId="182E2910" w:rsidR="009E7BA6" w:rsidRPr="003A08F4" w:rsidRDefault="009E7BA6">
            <w:pPr>
              <w:pStyle w:val="TableText"/>
              <w:rPr>
                <w:strike/>
              </w:rPr>
            </w:pPr>
            <w:r w:rsidRPr="003A08F4">
              <w:rPr>
                <w:strike/>
              </w:rPr>
              <w:t>Select the FY15RQTC007</w:t>
            </w:r>
            <w:r w:rsidR="00DF4A05" w:rsidRPr="003A08F4">
              <w:rPr>
                <w:strike/>
              </w:rPr>
              <w:t>S</w:t>
            </w:r>
            <w:r w:rsidRPr="003A08F4">
              <w:rPr>
                <w:strike/>
              </w:rPr>
              <w:t>-09 request message file</w:t>
            </w:r>
          </w:p>
        </w:tc>
        <w:tc>
          <w:tcPr>
            <w:tcW w:w="2244" w:type="dxa"/>
            <w:tcBorders>
              <w:top w:val="single" w:sz="6" w:space="0" w:color="auto"/>
              <w:left w:val="single" w:sz="6" w:space="0" w:color="auto"/>
              <w:bottom w:val="single" w:sz="6" w:space="0" w:color="auto"/>
              <w:right w:val="single" w:sz="6" w:space="0" w:color="auto"/>
            </w:tcBorders>
          </w:tcPr>
          <w:p w14:paraId="6736BCA2"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39EF90A8"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68D55E6"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7251C5D" w14:textId="058DF99D" w:rsidR="009E7BA6" w:rsidRPr="003A08F4" w:rsidRDefault="009E7BA6" w:rsidP="004D4733">
            <w:pPr>
              <w:pStyle w:val="TableText"/>
              <w:rPr>
                <w:strike/>
              </w:rPr>
            </w:pPr>
            <w:r w:rsidRPr="003A08F4">
              <w:rPr>
                <w:strike/>
              </w:rPr>
              <w:t>HI</w:t>
            </w:r>
            <w:r w:rsidR="0093293A" w:rsidRPr="003A08F4">
              <w:rPr>
                <w:strike/>
              </w:rPr>
              <w:t>12</w:t>
            </w:r>
            <w:r w:rsidRPr="003A08F4">
              <w:rPr>
                <w:strike/>
              </w:rPr>
              <w:t>-2=F10</w:t>
            </w:r>
          </w:p>
        </w:tc>
      </w:tr>
      <w:tr w:rsidR="009E7BA6" w:rsidRPr="00B62819" w14:paraId="54247E43"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35BB1352"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4E103F5"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2761BFAC" w14:textId="2D9B9D1C"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6C02F203" w14:textId="48CE176C"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480B56B3"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609E35F"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464A540" w14:textId="77777777" w:rsidR="009E7BA6" w:rsidRPr="003A08F4" w:rsidRDefault="009E7BA6" w:rsidP="004D4733">
            <w:pPr>
              <w:pStyle w:val="TableText"/>
              <w:rPr>
                <w:strike/>
              </w:rPr>
            </w:pPr>
          </w:p>
        </w:tc>
      </w:tr>
      <w:tr w:rsidR="009E7BA6" w:rsidRPr="00B62819" w14:paraId="02300DCD"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170CAD7B"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C67F2B1"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1AD6542F"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2B68476C"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5A88C47D"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BE6C979"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FCC0D88" w14:textId="77777777" w:rsidR="009E7BA6" w:rsidRPr="003A08F4" w:rsidRDefault="009E7BA6" w:rsidP="004D4733">
            <w:pPr>
              <w:pStyle w:val="TableText"/>
              <w:rPr>
                <w:strike/>
              </w:rPr>
            </w:pPr>
          </w:p>
        </w:tc>
      </w:tr>
      <w:tr w:rsidR="009E7BA6" w:rsidRPr="00B62819" w14:paraId="6940B268"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088E1A76"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E99E20E"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008224F9" w14:textId="40DE0FF8" w:rsidR="009E7BA6" w:rsidRPr="003A08F4" w:rsidRDefault="009E7BA6">
            <w:pPr>
              <w:pStyle w:val="TableText"/>
              <w:rPr>
                <w:strike/>
              </w:rPr>
            </w:pPr>
            <w:r w:rsidRPr="003A08F4">
              <w:rPr>
                <w:strike/>
              </w:rPr>
              <w:t>Select the FY15RQTC007</w:t>
            </w:r>
            <w:r w:rsidR="0093293A" w:rsidRPr="003A08F4">
              <w:rPr>
                <w:strike/>
              </w:rPr>
              <w:t>S</w:t>
            </w:r>
            <w:r w:rsidRPr="003A08F4">
              <w:rPr>
                <w:strike/>
              </w:rPr>
              <w:t>-10 request message file</w:t>
            </w:r>
          </w:p>
        </w:tc>
        <w:tc>
          <w:tcPr>
            <w:tcW w:w="2244" w:type="dxa"/>
            <w:tcBorders>
              <w:top w:val="single" w:sz="6" w:space="0" w:color="auto"/>
              <w:left w:val="single" w:sz="6" w:space="0" w:color="auto"/>
              <w:bottom w:val="single" w:sz="6" w:space="0" w:color="auto"/>
              <w:right w:val="single" w:sz="6" w:space="0" w:color="auto"/>
            </w:tcBorders>
          </w:tcPr>
          <w:p w14:paraId="1BD10C3F"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3DCF91AC"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F144F15"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92AC7D3" w14:textId="323A08EC" w:rsidR="009E7BA6" w:rsidRPr="003A08F4" w:rsidRDefault="0093293A" w:rsidP="004D4733">
            <w:pPr>
              <w:pStyle w:val="TableText"/>
              <w:rPr>
                <w:strike/>
              </w:rPr>
            </w:pPr>
            <w:r w:rsidRPr="003A08F4">
              <w:rPr>
                <w:strike/>
              </w:rPr>
              <w:t>HI12</w:t>
            </w:r>
            <w:r w:rsidR="009E7BA6" w:rsidRPr="003A08F4">
              <w:rPr>
                <w:strike/>
              </w:rPr>
              <w:t>-2=F20</w:t>
            </w:r>
          </w:p>
        </w:tc>
      </w:tr>
      <w:tr w:rsidR="009E7BA6" w:rsidRPr="00B62819" w14:paraId="132F9FBF"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720927EE"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44DC1BB"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160E0EE8" w14:textId="3F1BAECC"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345EAA4E" w14:textId="395E40B6"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2EB84BE0"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F43AC89"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23EEDA5" w14:textId="77777777" w:rsidR="009E7BA6" w:rsidRPr="003A08F4" w:rsidRDefault="009E7BA6" w:rsidP="004D4733">
            <w:pPr>
              <w:pStyle w:val="TableText"/>
              <w:rPr>
                <w:strike/>
              </w:rPr>
            </w:pPr>
          </w:p>
        </w:tc>
      </w:tr>
      <w:tr w:rsidR="009E7BA6" w:rsidRPr="00B62819" w14:paraId="6683F438"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25101CD5"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62EE4ED"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0011583B"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347273ED"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25D6102F"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037AE52"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3275210" w14:textId="77777777" w:rsidR="009E7BA6" w:rsidRPr="003A08F4" w:rsidRDefault="009E7BA6" w:rsidP="004D4733">
            <w:pPr>
              <w:pStyle w:val="TableText"/>
              <w:rPr>
                <w:strike/>
              </w:rPr>
            </w:pPr>
          </w:p>
        </w:tc>
      </w:tr>
      <w:tr w:rsidR="009E7BA6" w:rsidRPr="00B62819" w14:paraId="73E6472D"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6F3D0253"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28F1F45"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17AF49F3" w14:textId="763B0306" w:rsidR="009E7BA6" w:rsidRPr="003A08F4" w:rsidRDefault="009E7BA6">
            <w:pPr>
              <w:pStyle w:val="TableText"/>
              <w:rPr>
                <w:strike/>
              </w:rPr>
            </w:pPr>
            <w:r w:rsidRPr="003A08F4">
              <w:rPr>
                <w:strike/>
              </w:rPr>
              <w:t>Select the FY15RQTC007</w:t>
            </w:r>
            <w:r w:rsidR="0093293A" w:rsidRPr="003A08F4">
              <w:rPr>
                <w:strike/>
              </w:rPr>
              <w:t>S</w:t>
            </w:r>
            <w:r w:rsidRPr="003A08F4">
              <w:rPr>
                <w:strike/>
              </w:rPr>
              <w:t>-11 request message file</w:t>
            </w:r>
          </w:p>
        </w:tc>
        <w:tc>
          <w:tcPr>
            <w:tcW w:w="2244" w:type="dxa"/>
            <w:tcBorders>
              <w:top w:val="single" w:sz="6" w:space="0" w:color="auto"/>
              <w:left w:val="single" w:sz="6" w:space="0" w:color="auto"/>
              <w:bottom w:val="single" w:sz="6" w:space="0" w:color="auto"/>
              <w:right w:val="single" w:sz="6" w:space="0" w:color="auto"/>
            </w:tcBorders>
          </w:tcPr>
          <w:p w14:paraId="3AB4A560"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3F393342"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0704D96"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F5D2878" w14:textId="0DA63232" w:rsidR="009E7BA6" w:rsidRPr="003A08F4" w:rsidRDefault="0093293A" w:rsidP="004D4733">
            <w:pPr>
              <w:pStyle w:val="TableText"/>
              <w:rPr>
                <w:strike/>
              </w:rPr>
            </w:pPr>
            <w:r w:rsidRPr="003A08F4">
              <w:rPr>
                <w:strike/>
              </w:rPr>
              <w:t>HI12</w:t>
            </w:r>
            <w:r w:rsidR="009E7BA6" w:rsidRPr="003A08F4">
              <w:rPr>
                <w:strike/>
              </w:rPr>
              <w:t>-2=F30</w:t>
            </w:r>
          </w:p>
        </w:tc>
      </w:tr>
      <w:tr w:rsidR="009E7BA6" w:rsidRPr="00B62819" w14:paraId="46390F87"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64458367"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9CF0293"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75A29A6A" w14:textId="4A5D712E"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7A0ACC9D" w14:textId="0F1BA896"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0B58A9D6"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3782186"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2AB0705" w14:textId="77777777" w:rsidR="009E7BA6" w:rsidRPr="003A08F4" w:rsidRDefault="009E7BA6" w:rsidP="004D4733">
            <w:pPr>
              <w:pStyle w:val="TableText"/>
              <w:rPr>
                <w:strike/>
              </w:rPr>
            </w:pPr>
          </w:p>
        </w:tc>
      </w:tr>
      <w:tr w:rsidR="009E7BA6" w:rsidRPr="00B62819" w14:paraId="0EFB6F19"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1615772D"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089B79D"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4E55D9B3"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4E8D95CC"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28B890EC"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B9C7118"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BAB8ADF" w14:textId="77777777" w:rsidR="009E7BA6" w:rsidRPr="003A08F4" w:rsidRDefault="009E7BA6" w:rsidP="004D4733">
            <w:pPr>
              <w:pStyle w:val="TableText"/>
              <w:rPr>
                <w:strike/>
              </w:rPr>
            </w:pPr>
          </w:p>
        </w:tc>
      </w:tr>
      <w:tr w:rsidR="009E7BA6" w:rsidRPr="00B62819" w14:paraId="1BEF7191"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5EE1BCA4"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50EC004"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71E90429" w14:textId="39FBB10A" w:rsidR="009E7BA6" w:rsidRPr="003A08F4" w:rsidRDefault="0093293A" w:rsidP="004D4733">
            <w:pPr>
              <w:pStyle w:val="TableText"/>
              <w:rPr>
                <w:strike/>
              </w:rPr>
            </w:pPr>
            <w:r w:rsidRPr="003A08F4">
              <w:rPr>
                <w:strike/>
              </w:rPr>
              <w:t>Select the FY15RQTC007S</w:t>
            </w:r>
            <w:r w:rsidR="009E7BA6" w:rsidRPr="003A08F4">
              <w:rPr>
                <w:strike/>
              </w:rPr>
              <w:t>-12 request message file</w:t>
            </w:r>
          </w:p>
        </w:tc>
        <w:tc>
          <w:tcPr>
            <w:tcW w:w="2244" w:type="dxa"/>
            <w:tcBorders>
              <w:top w:val="single" w:sz="6" w:space="0" w:color="auto"/>
              <w:left w:val="single" w:sz="6" w:space="0" w:color="auto"/>
              <w:bottom w:val="single" w:sz="6" w:space="0" w:color="auto"/>
              <w:right w:val="single" w:sz="6" w:space="0" w:color="auto"/>
            </w:tcBorders>
          </w:tcPr>
          <w:p w14:paraId="13518744"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39BF049C"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020A465"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F4F9AB9" w14:textId="03F74A17" w:rsidR="009E7BA6" w:rsidRPr="003A08F4" w:rsidRDefault="0093293A" w:rsidP="004D4733">
            <w:pPr>
              <w:pStyle w:val="TableText"/>
              <w:rPr>
                <w:strike/>
              </w:rPr>
            </w:pPr>
            <w:r w:rsidRPr="003A08F4">
              <w:rPr>
                <w:strike/>
              </w:rPr>
              <w:t>HI12</w:t>
            </w:r>
            <w:r w:rsidR="009E7BA6" w:rsidRPr="003A08F4">
              <w:rPr>
                <w:strike/>
              </w:rPr>
              <w:t>-2=F40</w:t>
            </w:r>
          </w:p>
        </w:tc>
      </w:tr>
      <w:tr w:rsidR="009E7BA6" w:rsidRPr="00B62819" w14:paraId="0EC22D8A"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4BE490A8"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A8E53BA"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612EC01D" w14:textId="50E1ABB2"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598D058E" w14:textId="06B46436"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121AFD71"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0799E43"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4B92B62" w14:textId="77777777" w:rsidR="009E7BA6" w:rsidRPr="003A08F4" w:rsidRDefault="009E7BA6" w:rsidP="004D4733">
            <w:pPr>
              <w:pStyle w:val="TableText"/>
              <w:rPr>
                <w:strike/>
              </w:rPr>
            </w:pPr>
          </w:p>
        </w:tc>
      </w:tr>
      <w:tr w:rsidR="009E7BA6" w:rsidRPr="00B62819" w14:paraId="1BC86987"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4A59BFEE"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024DB29"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50F89B98"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6C75FF0B"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05C62743"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DDCD5F0"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C080C30" w14:textId="77777777" w:rsidR="009E7BA6" w:rsidRPr="003A08F4" w:rsidRDefault="009E7BA6" w:rsidP="004D4733">
            <w:pPr>
              <w:pStyle w:val="TableText"/>
              <w:rPr>
                <w:strike/>
              </w:rPr>
            </w:pPr>
          </w:p>
        </w:tc>
      </w:tr>
      <w:tr w:rsidR="009E7BA6" w:rsidRPr="00B62819" w14:paraId="055D7C12"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72851C95"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7A67756"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483D1E25" w14:textId="65F90447" w:rsidR="009E7BA6" w:rsidRPr="003A08F4" w:rsidRDefault="0093293A" w:rsidP="004D4733">
            <w:pPr>
              <w:pStyle w:val="TableText"/>
              <w:rPr>
                <w:strike/>
              </w:rPr>
            </w:pPr>
            <w:r w:rsidRPr="003A08F4">
              <w:rPr>
                <w:strike/>
              </w:rPr>
              <w:t>Select the FY15RQTC007S</w:t>
            </w:r>
            <w:r w:rsidR="009E7BA6" w:rsidRPr="003A08F4">
              <w:rPr>
                <w:strike/>
              </w:rPr>
              <w:t>-13 request message file</w:t>
            </w:r>
          </w:p>
        </w:tc>
        <w:tc>
          <w:tcPr>
            <w:tcW w:w="2244" w:type="dxa"/>
            <w:tcBorders>
              <w:top w:val="single" w:sz="6" w:space="0" w:color="auto"/>
              <w:left w:val="single" w:sz="6" w:space="0" w:color="auto"/>
              <w:bottom w:val="single" w:sz="6" w:space="0" w:color="auto"/>
              <w:right w:val="single" w:sz="6" w:space="0" w:color="auto"/>
            </w:tcBorders>
          </w:tcPr>
          <w:p w14:paraId="6BBA4DAD"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6542D6B0"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0330D0E"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188BA3C" w14:textId="5A9F59A3" w:rsidR="009E7BA6" w:rsidRPr="003A08F4" w:rsidRDefault="0093293A" w:rsidP="004D4733">
            <w:pPr>
              <w:pStyle w:val="TableText"/>
              <w:rPr>
                <w:strike/>
              </w:rPr>
            </w:pPr>
            <w:r w:rsidRPr="003A08F4">
              <w:rPr>
                <w:strike/>
              </w:rPr>
              <w:t>HI12</w:t>
            </w:r>
            <w:r w:rsidR="009E7BA6" w:rsidRPr="003A08F4">
              <w:rPr>
                <w:strike/>
              </w:rPr>
              <w:t>-2=F50</w:t>
            </w:r>
          </w:p>
        </w:tc>
      </w:tr>
      <w:tr w:rsidR="009E7BA6" w:rsidRPr="00B62819" w14:paraId="4DE2A87A"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6E6D8412"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A7095F4"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4C35B5BD" w14:textId="182D8B40"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4389F67E" w14:textId="153C4C9A"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1EC209A8"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4F92942"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5B0776F" w14:textId="77777777" w:rsidR="009E7BA6" w:rsidRPr="003A08F4" w:rsidRDefault="009E7BA6" w:rsidP="004D4733">
            <w:pPr>
              <w:pStyle w:val="TableText"/>
              <w:rPr>
                <w:strike/>
              </w:rPr>
            </w:pPr>
          </w:p>
        </w:tc>
      </w:tr>
      <w:tr w:rsidR="009E7BA6" w:rsidRPr="00B62819" w14:paraId="50A57577"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0B663148"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A7D4C47"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63E437AD"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4538D9AA"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3103253A"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0B7ED12"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B0EC4ED" w14:textId="77777777" w:rsidR="009E7BA6" w:rsidRPr="003A08F4" w:rsidRDefault="009E7BA6" w:rsidP="004D4733">
            <w:pPr>
              <w:pStyle w:val="TableText"/>
              <w:rPr>
                <w:strike/>
              </w:rPr>
            </w:pPr>
          </w:p>
        </w:tc>
      </w:tr>
      <w:tr w:rsidR="009E7BA6" w:rsidRPr="00B62819" w14:paraId="32859E23"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76982700"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61D23DC"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66F5884F" w14:textId="36E7DEF6" w:rsidR="009E7BA6" w:rsidRPr="003A08F4" w:rsidRDefault="0093293A" w:rsidP="004D4733">
            <w:pPr>
              <w:pStyle w:val="TableText"/>
              <w:rPr>
                <w:strike/>
              </w:rPr>
            </w:pPr>
            <w:r w:rsidRPr="003A08F4">
              <w:rPr>
                <w:strike/>
              </w:rPr>
              <w:t>Select the FY15RQTC007S</w:t>
            </w:r>
            <w:r w:rsidR="009E7BA6" w:rsidRPr="003A08F4">
              <w:rPr>
                <w:strike/>
              </w:rPr>
              <w:t>-14 request message file</w:t>
            </w:r>
          </w:p>
        </w:tc>
        <w:tc>
          <w:tcPr>
            <w:tcW w:w="2244" w:type="dxa"/>
            <w:tcBorders>
              <w:top w:val="single" w:sz="6" w:space="0" w:color="auto"/>
              <w:left w:val="single" w:sz="6" w:space="0" w:color="auto"/>
              <w:bottom w:val="single" w:sz="6" w:space="0" w:color="auto"/>
              <w:right w:val="single" w:sz="6" w:space="0" w:color="auto"/>
            </w:tcBorders>
          </w:tcPr>
          <w:p w14:paraId="747B3349"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356B69A3"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4C05E44"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2ED3E8F" w14:textId="639CDEF9" w:rsidR="009E7BA6" w:rsidRPr="003A08F4" w:rsidRDefault="0093293A" w:rsidP="004D4733">
            <w:pPr>
              <w:pStyle w:val="TableText"/>
              <w:rPr>
                <w:strike/>
              </w:rPr>
            </w:pPr>
            <w:r w:rsidRPr="003A08F4">
              <w:rPr>
                <w:strike/>
              </w:rPr>
              <w:t>HI12</w:t>
            </w:r>
            <w:r w:rsidR="009E7BA6" w:rsidRPr="003A08F4">
              <w:rPr>
                <w:strike/>
              </w:rPr>
              <w:t>-2=F60</w:t>
            </w:r>
          </w:p>
        </w:tc>
      </w:tr>
      <w:tr w:rsidR="009E7BA6" w:rsidRPr="00B62819" w14:paraId="1442B90C"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4B10624E"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E983003"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3F76CF96" w14:textId="2D645D86"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4C0687EE" w14:textId="794E7612"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31999884"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C7CDEBC"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D79C9E3" w14:textId="77777777" w:rsidR="009E7BA6" w:rsidRPr="003A08F4" w:rsidRDefault="009E7BA6" w:rsidP="004D4733">
            <w:pPr>
              <w:pStyle w:val="TableText"/>
              <w:rPr>
                <w:strike/>
              </w:rPr>
            </w:pPr>
          </w:p>
        </w:tc>
      </w:tr>
      <w:tr w:rsidR="009E7BA6" w:rsidRPr="00B62819" w14:paraId="67594280"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5EC1C1F2"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A3A50C8"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3A39E9C4"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5AC9C743"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09EE44FD"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4D943C0"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E08EC2C" w14:textId="77777777" w:rsidR="009E7BA6" w:rsidRPr="003A08F4" w:rsidRDefault="009E7BA6" w:rsidP="004D4733">
            <w:pPr>
              <w:pStyle w:val="TableText"/>
              <w:rPr>
                <w:strike/>
              </w:rPr>
            </w:pPr>
          </w:p>
        </w:tc>
      </w:tr>
      <w:tr w:rsidR="009E7BA6" w:rsidRPr="00B62819" w14:paraId="24A37524"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665925B4"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508583D"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2C2DDA94" w14:textId="5A83970D" w:rsidR="009E7BA6" w:rsidRPr="003A08F4" w:rsidRDefault="0093293A" w:rsidP="004D4733">
            <w:pPr>
              <w:pStyle w:val="TableText"/>
              <w:rPr>
                <w:strike/>
              </w:rPr>
            </w:pPr>
            <w:r w:rsidRPr="003A08F4">
              <w:rPr>
                <w:strike/>
              </w:rPr>
              <w:t>Select the FY15RQTC007S</w:t>
            </w:r>
            <w:r w:rsidR="009E7BA6" w:rsidRPr="003A08F4">
              <w:rPr>
                <w:strike/>
              </w:rPr>
              <w:t>-15 request message file</w:t>
            </w:r>
          </w:p>
        </w:tc>
        <w:tc>
          <w:tcPr>
            <w:tcW w:w="2244" w:type="dxa"/>
            <w:tcBorders>
              <w:top w:val="single" w:sz="6" w:space="0" w:color="auto"/>
              <w:left w:val="single" w:sz="6" w:space="0" w:color="auto"/>
              <w:bottom w:val="single" w:sz="6" w:space="0" w:color="auto"/>
              <w:right w:val="single" w:sz="6" w:space="0" w:color="auto"/>
            </w:tcBorders>
          </w:tcPr>
          <w:p w14:paraId="76271F01"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55DD4EE4"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6285F77"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5E31B83" w14:textId="314C32CB" w:rsidR="009E7BA6" w:rsidRPr="003A08F4" w:rsidRDefault="0093293A" w:rsidP="004D4733">
            <w:pPr>
              <w:pStyle w:val="TableText"/>
              <w:rPr>
                <w:strike/>
              </w:rPr>
            </w:pPr>
            <w:r w:rsidRPr="003A08F4">
              <w:rPr>
                <w:strike/>
              </w:rPr>
              <w:t>HI12</w:t>
            </w:r>
            <w:r w:rsidR="009E7BA6" w:rsidRPr="003A08F4">
              <w:rPr>
                <w:strike/>
              </w:rPr>
              <w:t>-2=F70</w:t>
            </w:r>
          </w:p>
        </w:tc>
      </w:tr>
      <w:tr w:rsidR="009E7BA6" w:rsidRPr="00B62819" w14:paraId="7BAEB949"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2DD1A5FE"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ED9D8CA"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665E9D37" w14:textId="7977A0FA"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56C22D08" w14:textId="0639DF9F"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724674E1"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3FEC7F0"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04900C1" w14:textId="77777777" w:rsidR="009E7BA6" w:rsidRPr="003A08F4" w:rsidRDefault="009E7BA6" w:rsidP="004D4733">
            <w:pPr>
              <w:pStyle w:val="TableText"/>
              <w:rPr>
                <w:strike/>
              </w:rPr>
            </w:pPr>
          </w:p>
        </w:tc>
      </w:tr>
      <w:tr w:rsidR="009E7BA6" w:rsidRPr="00B62819" w14:paraId="39F6721B"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7907292A"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2C33602"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35FBA70B"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1244334E"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5D70F6CC"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1B8EA8B"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E0AA8B1" w14:textId="77777777" w:rsidR="009E7BA6" w:rsidRPr="003A08F4" w:rsidRDefault="009E7BA6" w:rsidP="004D4733">
            <w:pPr>
              <w:pStyle w:val="TableText"/>
              <w:rPr>
                <w:strike/>
              </w:rPr>
            </w:pPr>
          </w:p>
        </w:tc>
      </w:tr>
      <w:tr w:rsidR="009E7BA6" w:rsidRPr="00B62819" w14:paraId="0948DD8C"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3E844D8D"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49FE898"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35AB0F46" w14:textId="450E7191" w:rsidR="009E7BA6" w:rsidRPr="003A08F4" w:rsidRDefault="009E7BA6" w:rsidP="004D4733">
            <w:pPr>
              <w:pStyle w:val="TableText"/>
              <w:rPr>
                <w:strike/>
              </w:rPr>
            </w:pPr>
            <w:r w:rsidRPr="003A08F4">
              <w:rPr>
                <w:strike/>
              </w:rPr>
              <w:t>Select the FY1</w:t>
            </w:r>
            <w:r w:rsidR="0093293A" w:rsidRPr="003A08F4">
              <w:rPr>
                <w:strike/>
              </w:rPr>
              <w:t>5RQTC007S</w:t>
            </w:r>
            <w:r w:rsidRPr="003A08F4">
              <w:rPr>
                <w:strike/>
              </w:rPr>
              <w:t>-16 request message file</w:t>
            </w:r>
          </w:p>
        </w:tc>
        <w:tc>
          <w:tcPr>
            <w:tcW w:w="2244" w:type="dxa"/>
            <w:tcBorders>
              <w:top w:val="single" w:sz="6" w:space="0" w:color="auto"/>
              <w:left w:val="single" w:sz="6" w:space="0" w:color="auto"/>
              <w:bottom w:val="single" w:sz="6" w:space="0" w:color="auto"/>
              <w:right w:val="single" w:sz="6" w:space="0" w:color="auto"/>
            </w:tcBorders>
          </w:tcPr>
          <w:p w14:paraId="7E75B43C"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049070C4"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442B232"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DBAFB55" w14:textId="1DDE3AD2" w:rsidR="009E7BA6" w:rsidRPr="003A08F4" w:rsidRDefault="0093293A" w:rsidP="004D4733">
            <w:pPr>
              <w:pStyle w:val="TableText"/>
              <w:rPr>
                <w:strike/>
              </w:rPr>
            </w:pPr>
            <w:r w:rsidRPr="003A08F4">
              <w:rPr>
                <w:strike/>
              </w:rPr>
              <w:t>HI12</w:t>
            </w:r>
            <w:r w:rsidR="009E7BA6" w:rsidRPr="003A08F4">
              <w:rPr>
                <w:strike/>
              </w:rPr>
              <w:t>-2=F85</w:t>
            </w:r>
          </w:p>
        </w:tc>
      </w:tr>
      <w:tr w:rsidR="009E7BA6" w:rsidRPr="00B62819" w14:paraId="49026517"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4B680C77"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1B30B71"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7CCAE290" w14:textId="63D97C6A"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0E62998A" w14:textId="3402C185" w:rsidR="009E7BA6" w:rsidRPr="003A08F4" w:rsidRDefault="009E7BA6" w:rsidP="004D4733">
            <w:pPr>
              <w:pStyle w:val="TableText"/>
              <w:rPr>
                <w:strike/>
              </w:rPr>
            </w:pPr>
            <w:r w:rsidRPr="003A08F4">
              <w:rPr>
                <w:strike/>
              </w:rPr>
              <w:t xml:space="preserve">Message processed by </w:t>
            </w:r>
            <w:r w:rsidR="007C22F6" w:rsidRPr="003A08F4">
              <w:rPr>
                <w:strike/>
              </w:rPr>
              <w:t>ARPS</w:t>
            </w:r>
            <w:bookmarkStart w:id="127" w:name="_GoBack"/>
            <w:bookmarkEnd w:id="127"/>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77A8F3E8"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7A21500"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00C7573" w14:textId="77777777" w:rsidR="009E7BA6" w:rsidRPr="003A08F4" w:rsidRDefault="009E7BA6" w:rsidP="004D4733">
            <w:pPr>
              <w:pStyle w:val="TableText"/>
              <w:rPr>
                <w:strike/>
              </w:rPr>
            </w:pPr>
          </w:p>
        </w:tc>
      </w:tr>
      <w:tr w:rsidR="009E7BA6" w:rsidRPr="00B62819" w14:paraId="1ED1756E"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7BECF28D"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C220B33"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511486A8"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1B7EC0C9"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8B6AC1E"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2F5F794"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127CC31" w14:textId="77777777" w:rsidR="009E7BA6" w:rsidRPr="003A08F4" w:rsidRDefault="009E7BA6" w:rsidP="004D4733">
            <w:pPr>
              <w:pStyle w:val="TableText"/>
              <w:rPr>
                <w:strike/>
              </w:rPr>
            </w:pPr>
          </w:p>
        </w:tc>
      </w:tr>
      <w:tr w:rsidR="009E7BA6" w:rsidRPr="00B62819" w14:paraId="68A3D06D"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6492B9BA"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BEBFA52"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56EF0F41" w14:textId="003E0397" w:rsidR="009E7BA6" w:rsidRPr="003A08F4" w:rsidRDefault="0093293A" w:rsidP="004D4733">
            <w:pPr>
              <w:pStyle w:val="TableText"/>
              <w:rPr>
                <w:strike/>
              </w:rPr>
            </w:pPr>
            <w:r w:rsidRPr="003A08F4">
              <w:rPr>
                <w:strike/>
              </w:rPr>
              <w:t>Select the FY15RQTC007S</w:t>
            </w:r>
            <w:r w:rsidR="009E7BA6" w:rsidRPr="003A08F4">
              <w:rPr>
                <w:strike/>
              </w:rPr>
              <w:t>-17 request message file</w:t>
            </w:r>
          </w:p>
        </w:tc>
        <w:tc>
          <w:tcPr>
            <w:tcW w:w="2244" w:type="dxa"/>
            <w:tcBorders>
              <w:top w:val="single" w:sz="6" w:space="0" w:color="auto"/>
              <w:left w:val="single" w:sz="6" w:space="0" w:color="auto"/>
              <w:bottom w:val="single" w:sz="6" w:space="0" w:color="auto"/>
              <w:right w:val="single" w:sz="6" w:space="0" w:color="auto"/>
            </w:tcBorders>
          </w:tcPr>
          <w:p w14:paraId="2C290702"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3CFE9BC3"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EAA5EFC"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90AA68A" w14:textId="56774BA1" w:rsidR="009E7BA6" w:rsidRPr="003A08F4" w:rsidRDefault="0093293A" w:rsidP="004D4733">
            <w:pPr>
              <w:pStyle w:val="TableText"/>
              <w:rPr>
                <w:strike/>
              </w:rPr>
            </w:pPr>
            <w:r w:rsidRPr="003A08F4">
              <w:rPr>
                <w:strike/>
              </w:rPr>
              <w:t>HI12</w:t>
            </w:r>
            <w:r w:rsidR="009E7BA6" w:rsidRPr="003A08F4">
              <w:rPr>
                <w:strike/>
              </w:rPr>
              <w:t>-2=F86</w:t>
            </w:r>
          </w:p>
        </w:tc>
      </w:tr>
      <w:tr w:rsidR="009E7BA6" w:rsidRPr="00B62819" w14:paraId="4853E44B"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6F7FCCB2"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4DCC679"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74B6C288" w14:textId="3112C40D"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2251CC8D" w14:textId="3C8010EC"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3720FB7D"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75CC214"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C8E40AD" w14:textId="77777777" w:rsidR="009E7BA6" w:rsidRPr="003A08F4" w:rsidRDefault="009E7BA6" w:rsidP="004D4733">
            <w:pPr>
              <w:pStyle w:val="TableText"/>
              <w:rPr>
                <w:strike/>
              </w:rPr>
            </w:pPr>
          </w:p>
        </w:tc>
      </w:tr>
      <w:tr w:rsidR="009E7BA6" w:rsidRPr="00B62819" w14:paraId="452D33A6"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5569FAF8"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DCDE13F"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3E470FF8"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473C6E04"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74556FE2"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CB2288A"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9C9FE4A" w14:textId="77777777" w:rsidR="009E7BA6" w:rsidRPr="003A08F4" w:rsidRDefault="009E7BA6" w:rsidP="004D4733">
            <w:pPr>
              <w:pStyle w:val="TableText"/>
              <w:rPr>
                <w:strike/>
              </w:rPr>
            </w:pPr>
          </w:p>
        </w:tc>
      </w:tr>
      <w:tr w:rsidR="009E7BA6" w:rsidRPr="00B62819" w14:paraId="1C167910"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72234E2E"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F7B239C"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4211FCE6" w14:textId="73A90F58" w:rsidR="009E7BA6" w:rsidRPr="003A08F4" w:rsidRDefault="0093293A" w:rsidP="004D4733">
            <w:pPr>
              <w:pStyle w:val="TableText"/>
              <w:rPr>
                <w:strike/>
              </w:rPr>
            </w:pPr>
            <w:r w:rsidRPr="003A08F4">
              <w:rPr>
                <w:strike/>
              </w:rPr>
              <w:t>Select the FY15RQTC007S</w:t>
            </w:r>
            <w:r w:rsidR="009E7BA6" w:rsidRPr="003A08F4">
              <w:rPr>
                <w:strike/>
              </w:rPr>
              <w:t>-18 request message file</w:t>
            </w:r>
          </w:p>
        </w:tc>
        <w:tc>
          <w:tcPr>
            <w:tcW w:w="2244" w:type="dxa"/>
            <w:tcBorders>
              <w:top w:val="single" w:sz="6" w:space="0" w:color="auto"/>
              <w:left w:val="single" w:sz="6" w:space="0" w:color="auto"/>
              <w:bottom w:val="single" w:sz="6" w:space="0" w:color="auto"/>
              <w:right w:val="single" w:sz="6" w:space="0" w:color="auto"/>
            </w:tcBorders>
          </w:tcPr>
          <w:p w14:paraId="471FEC9B"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2EC4C31D"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D7DE9FB"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2860FBB" w14:textId="758A4144" w:rsidR="009E7BA6" w:rsidRPr="003A08F4" w:rsidRDefault="0093293A" w:rsidP="004D4733">
            <w:pPr>
              <w:pStyle w:val="TableText"/>
              <w:rPr>
                <w:strike/>
              </w:rPr>
            </w:pPr>
            <w:r w:rsidRPr="003A08F4">
              <w:rPr>
                <w:strike/>
              </w:rPr>
              <w:t>HI12</w:t>
            </w:r>
            <w:r w:rsidR="009E7BA6" w:rsidRPr="003A08F4">
              <w:rPr>
                <w:strike/>
              </w:rPr>
              <w:t>-2=F87</w:t>
            </w:r>
          </w:p>
        </w:tc>
      </w:tr>
      <w:tr w:rsidR="009E7BA6" w:rsidRPr="00B62819" w14:paraId="664FEF7B"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252F25AB"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CC4D635"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465A74DD" w14:textId="1E2DBB19"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17421250" w14:textId="5B9F7561"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5CC53A3D"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5581253"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EC3BDA9" w14:textId="77777777" w:rsidR="009E7BA6" w:rsidRPr="003A08F4" w:rsidRDefault="009E7BA6" w:rsidP="004D4733">
            <w:pPr>
              <w:pStyle w:val="TableText"/>
              <w:rPr>
                <w:strike/>
              </w:rPr>
            </w:pPr>
          </w:p>
        </w:tc>
      </w:tr>
      <w:tr w:rsidR="009E7BA6" w:rsidRPr="00B62819" w14:paraId="7429A206"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23A341E3"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9237323"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7004DF1A"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05EFDD0A"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5DFF6E05"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B2CA829"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B3BE769" w14:textId="77777777" w:rsidR="009E7BA6" w:rsidRPr="003A08F4" w:rsidRDefault="009E7BA6" w:rsidP="004D4733">
            <w:pPr>
              <w:pStyle w:val="TableText"/>
              <w:rPr>
                <w:strike/>
              </w:rPr>
            </w:pPr>
          </w:p>
        </w:tc>
      </w:tr>
      <w:tr w:rsidR="009E7BA6" w:rsidRPr="00B62819" w14:paraId="181862D1"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7C39BC2F"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DF54897"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55EEA9E3" w14:textId="1A5034DB" w:rsidR="009E7BA6" w:rsidRPr="003A08F4" w:rsidRDefault="0093293A" w:rsidP="004D4733">
            <w:pPr>
              <w:pStyle w:val="TableText"/>
              <w:rPr>
                <w:strike/>
              </w:rPr>
            </w:pPr>
            <w:r w:rsidRPr="003A08F4">
              <w:rPr>
                <w:strike/>
              </w:rPr>
              <w:t>Select the FY15RQTC007S</w:t>
            </w:r>
            <w:r w:rsidR="009E7BA6" w:rsidRPr="003A08F4">
              <w:rPr>
                <w:strike/>
              </w:rPr>
              <w:t>-19 request message file</w:t>
            </w:r>
          </w:p>
        </w:tc>
        <w:tc>
          <w:tcPr>
            <w:tcW w:w="2244" w:type="dxa"/>
            <w:tcBorders>
              <w:top w:val="single" w:sz="6" w:space="0" w:color="auto"/>
              <w:left w:val="single" w:sz="6" w:space="0" w:color="auto"/>
              <w:bottom w:val="single" w:sz="6" w:space="0" w:color="auto"/>
              <w:right w:val="single" w:sz="6" w:space="0" w:color="auto"/>
            </w:tcBorders>
          </w:tcPr>
          <w:p w14:paraId="3FF84BEC"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33856A23"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0458C8B"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72D8372" w14:textId="69663DED" w:rsidR="009E7BA6" w:rsidRPr="003A08F4" w:rsidRDefault="0093293A" w:rsidP="004D4733">
            <w:pPr>
              <w:pStyle w:val="TableText"/>
              <w:rPr>
                <w:strike/>
              </w:rPr>
            </w:pPr>
            <w:r w:rsidRPr="003A08F4">
              <w:rPr>
                <w:strike/>
              </w:rPr>
              <w:t>HI12</w:t>
            </w:r>
            <w:r w:rsidR="009E7BA6" w:rsidRPr="003A08F4">
              <w:rPr>
                <w:strike/>
              </w:rPr>
              <w:t>-2=F88</w:t>
            </w:r>
          </w:p>
        </w:tc>
      </w:tr>
      <w:tr w:rsidR="009E7BA6" w:rsidRPr="00B62819" w14:paraId="3CF8DED2"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7A939A74"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B994CA1"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131D72F7" w14:textId="792066BF"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6BD0233A" w14:textId="43AEED3A"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2AE45C70"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5BAEB9D"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EED9EFB" w14:textId="77777777" w:rsidR="009E7BA6" w:rsidRPr="003A08F4" w:rsidRDefault="009E7BA6" w:rsidP="004D4733">
            <w:pPr>
              <w:pStyle w:val="TableText"/>
              <w:rPr>
                <w:strike/>
              </w:rPr>
            </w:pPr>
          </w:p>
        </w:tc>
      </w:tr>
      <w:tr w:rsidR="009E7BA6" w:rsidRPr="00B62819" w14:paraId="1AD66059"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3288FDC0"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C7B71F6"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36CFC196"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5B425B73"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1BBB4151"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9C58189"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9075F0E" w14:textId="77777777" w:rsidR="009E7BA6" w:rsidRPr="003A08F4" w:rsidRDefault="009E7BA6" w:rsidP="004D4733">
            <w:pPr>
              <w:pStyle w:val="TableText"/>
              <w:rPr>
                <w:strike/>
              </w:rPr>
            </w:pPr>
          </w:p>
        </w:tc>
      </w:tr>
      <w:tr w:rsidR="009E7BA6" w:rsidRPr="00B62819" w14:paraId="7462A9F8"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2D3AFC04"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AE2FC72"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00FB76D6" w14:textId="1B3E7DB9" w:rsidR="009E7BA6" w:rsidRPr="003A08F4" w:rsidRDefault="0093293A" w:rsidP="004D4733">
            <w:pPr>
              <w:pStyle w:val="TableText"/>
              <w:rPr>
                <w:strike/>
              </w:rPr>
            </w:pPr>
            <w:r w:rsidRPr="003A08F4">
              <w:rPr>
                <w:strike/>
              </w:rPr>
              <w:t>Select the FY15RQTC007S</w:t>
            </w:r>
            <w:r w:rsidR="009E7BA6" w:rsidRPr="003A08F4">
              <w:rPr>
                <w:strike/>
              </w:rPr>
              <w:t>-20 request message file</w:t>
            </w:r>
          </w:p>
        </w:tc>
        <w:tc>
          <w:tcPr>
            <w:tcW w:w="2244" w:type="dxa"/>
            <w:tcBorders>
              <w:top w:val="single" w:sz="6" w:space="0" w:color="auto"/>
              <w:left w:val="single" w:sz="6" w:space="0" w:color="auto"/>
              <w:bottom w:val="single" w:sz="6" w:space="0" w:color="auto"/>
              <w:right w:val="single" w:sz="6" w:space="0" w:color="auto"/>
            </w:tcBorders>
          </w:tcPr>
          <w:p w14:paraId="4A0AA5EA" w14:textId="77777777" w:rsidR="009E7BA6" w:rsidRPr="003A08F4" w:rsidRDefault="009E7BA6" w:rsidP="004D4733">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158BE85D"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35DFB5F"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7813F35" w14:textId="64EDD187" w:rsidR="009E7BA6" w:rsidRPr="003A08F4" w:rsidRDefault="0093293A" w:rsidP="004D4733">
            <w:pPr>
              <w:pStyle w:val="TableText"/>
              <w:rPr>
                <w:strike/>
              </w:rPr>
            </w:pPr>
            <w:r w:rsidRPr="003A08F4">
              <w:rPr>
                <w:strike/>
              </w:rPr>
              <w:t>HI12</w:t>
            </w:r>
            <w:r w:rsidR="009E7BA6" w:rsidRPr="003A08F4">
              <w:rPr>
                <w:strike/>
              </w:rPr>
              <w:t>-2=F89</w:t>
            </w:r>
          </w:p>
        </w:tc>
      </w:tr>
      <w:tr w:rsidR="009E7BA6" w:rsidRPr="00B62819" w14:paraId="1078C2AA"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081F8782"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C9E35CE"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1C8306CA" w14:textId="41656C97" w:rsidR="009E7BA6" w:rsidRPr="003A08F4" w:rsidRDefault="009E7BA6" w:rsidP="004D4733">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69A83CE3" w14:textId="0AD4C1B3" w:rsidR="009E7BA6" w:rsidRPr="003A08F4" w:rsidRDefault="009E7BA6" w:rsidP="004D4733">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7634B192"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E8D1776"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5C9F995" w14:textId="77777777" w:rsidR="009E7BA6" w:rsidRPr="003A08F4" w:rsidRDefault="009E7BA6" w:rsidP="004D4733">
            <w:pPr>
              <w:pStyle w:val="TableText"/>
              <w:rPr>
                <w:strike/>
              </w:rPr>
            </w:pPr>
          </w:p>
        </w:tc>
      </w:tr>
      <w:tr w:rsidR="009E7BA6" w:rsidRPr="00B62819" w14:paraId="0BC30E3F"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03D0BF11" w14:textId="77777777" w:rsidR="009E7BA6" w:rsidRPr="003A08F4" w:rsidRDefault="009E7BA6" w:rsidP="004D4733">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A3E9157"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4D5AB037" w14:textId="77777777" w:rsidR="009E7BA6" w:rsidRPr="003A08F4" w:rsidRDefault="009E7BA6" w:rsidP="004D4733">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2B270054" w14:textId="77777777" w:rsidR="009E7BA6" w:rsidRPr="003A08F4" w:rsidRDefault="009E7BA6" w:rsidP="004D4733">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124461E6"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46C5DB0"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C531E6D" w14:textId="77777777" w:rsidR="009E7BA6" w:rsidRPr="003A08F4" w:rsidRDefault="009E7BA6" w:rsidP="004D4733">
            <w:pPr>
              <w:pStyle w:val="TableText"/>
              <w:rPr>
                <w:strike/>
              </w:rPr>
            </w:pPr>
          </w:p>
        </w:tc>
      </w:tr>
      <w:tr w:rsidR="009E7BA6" w:rsidRPr="00B62819" w14:paraId="4EEB9345" w14:textId="77777777" w:rsidTr="004D4733">
        <w:trPr>
          <w:cantSplit/>
        </w:trPr>
        <w:tc>
          <w:tcPr>
            <w:tcW w:w="1944" w:type="dxa"/>
            <w:tcBorders>
              <w:top w:val="single" w:sz="6" w:space="0" w:color="auto"/>
              <w:left w:val="single" w:sz="12" w:space="0" w:color="auto"/>
              <w:bottom w:val="single" w:sz="6" w:space="0" w:color="auto"/>
              <w:right w:val="single" w:sz="6" w:space="0" w:color="auto"/>
            </w:tcBorders>
          </w:tcPr>
          <w:p w14:paraId="550647C6" w14:textId="77777777" w:rsidR="009E7BA6" w:rsidRPr="003A08F4" w:rsidRDefault="009E7BA6" w:rsidP="004D4733">
            <w:pPr>
              <w:pStyle w:val="TableText"/>
              <w:rPr>
                <w:strike/>
              </w:rPr>
            </w:pPr>
            <w:r w:rsidRPr="003A08F4">
              <w:rPr>
                <w:strike/>
              </w:rPr>
              <w:t>FS-EP010-012</w:t>
            </w:r>
          </w:p>
        </w:tc>
        <w:tc>
          <w:tcPr>
            <w:tcW w:w="898" w:type="dxa"/>
            <w:tcBorders>
              <w:top w:val="single" w:sz="6" w:space="0" w:color="auto"/>
              <w:left w:val="single" w:sz="6" w:space="0" w:color="auto"/>
              <w:bottom w:val="single" w:sz="6" w:space="0" w:color="auto"/>
              <w:right w:val="single" w:sz="6" w:space="0" w:color="auto"/>
            </w:tcBorders>
          </w:tcPr>
          <w:p w14:paraId="6CFC5C4E" w14:textId="77777777" w:rsidR="009E7BA6" w:rsidRPr="003A08F4" w:rsidRDefault="009E7BA6" w:rsidP="009E7BA6">
            <w:pPr>
              <w:pStyle w:val="TableText"/>
              <w:numPr>
                <w:ilvl w:val="0"/>
                <w:numId w:val="218"/>
              </w:numPr>
              <w:rPr>
                <w:strike/>
              </w:rPr>
            </w:pPr>
          </w:p>
        </w:tc>
        <w:tc>
          <w:tcPr>
            <w:tcW w:w="4488" w:type="dxa"/>
            <w:tcBorders>
              <w:top w:val="single" w:sz="6" w:space="0" w:color="auto"/>
              <w:left w:val="single" w:sz="6" w:space="0" w:color="auto"/>
              <w:bottom w:val="single" w:sz="6" w:space="0" w:color="auto"/>
              <w:right w:val="single" w:sz="6" w:space="0" w:color="auto"/>
            </w:tcBorders>
          </w:tcPr>
          <w:p w14:paraId="286E1353" w14:textId="77777777" w:rsidR="009E7BA6" w:rsidRPr="003A08F4" w:rsidRDefault="009E7BA6" w:rsidP="004D4733">
            <w:pPr>
              <w:pStyle w:val="TableText"/>
              <w:rPr>
                <w:strike/>
              </w:rPr>
            </w:pPr>
            <w:r w:rsidRPr="003A08F4">
              <w:rPr>
                <w:strike/>
              </w:rPr>
              <w:t>Verify each request is in the queue.</w:t>
            </w:r>
          </w:p>
        </w:tc>
        <w:tc>
          <w:tcPr>
            <w:tcW w:w="2244" w:type="dxa"/>
            <w:tcBorders>
              <w:top w:val="single" w:sz="6" w:space="0" w:color="auto"/>
              <w:left w:val="single" w:sz="6" w:space="0" w:color="auto"/>
              <w:bottom w:val="single" w:sz="6" w:space="0" w:color="auto"/>
              <w:right w:val="single" w:sz="6" w:space="0" w:color="auto"/>
            </w:tcBorders>
          </w:tcPr>
          <w:p w14:paraId="21E81BB7" w14:textId="77777777" w:rsidR="009E7BA6" w:rsidRPr="003A08F4" w:rsidRDefault="009E7BA6" w:rsidP="004D4733">
            <w:pPr>
              <w:pStyle w:val="TableText"/>
              <w:rPr>
                <w:strike/>
              </w:rPr>
            </w:pPr>
            <w:r w:rsidRPr="003A08F4">
              <w:rPr>
                <w:strike/>
              </w:rPr>
              <w:t>Each request is in the queue</w:t>
            </w:r>
          </w:p>
        </w:tc>
        <w:tc>
          <w:tcPr>
            <w:tcW w:w="2244" w:type="dxa"/>
            <w:tcBorders>
              <w:top w:val="single" w:sz="6" w:space="0" w:color="auto"/>
              <w:left w:val="single" w:sz="6" w:space="0" w:color="auto"/>
              <w:bottom w:val="single" w:sz="6" w:space="0" w:color="auto"/>
              <w:right w:val="single" w:sz="6" w:space="0" w:color="auto"/>
            </w:tcBorders>
          </w:tcPr>
          <w:p w14:paraId="607BF6AC" w14:textId="77777777" w:rsidR="009E7BA6" w:rsidRPr="003A08F4" w:rsidRDefault="009E7BA6" w:rsidP="004D4733">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EB3115C" w14:textId="77777777" w:rsidR="009E7BA6" w:rsidRPr="003A08F4" w:rsidRDefault="009E7BA6" w:rsidP="004D4733">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6ADA6FB" w14:textId="77777777" w:rsidR="009E7BA6" w:rsidRPr="003A08F4" w:rsidRDefault="009E7BA6" w:rsidP="004D4733">
            <w:pPr>
              <w:pStyle w:val="TableText"/>
              <w:rPr>
                <w:strike/>
              </w:rPr>
            </w:pPr>
          </w:p>
        </w:tc>
      </w:tr>
    </w:tbl>
    <w:p w14:paraId="3E7D9EB9" w14:textId="77777777" w:rsidR="009E7BA6" w:rsidRDefault="009E7BA6" w:rsidP="009E7BA6">
      <w:pPr>
        <w:pStyle w:val="Caption"/>
      </w:pPr>
    </w:p>
    <w:p w14:paraId="61F2B8E8" w14:textId="2F52296C" w:rsidR="003600BB" w:rsidRPr="00D5087F" w:rsidRDefault="003600BB" w:rsidP="003600BB">
      <w:pPr>
        <w:pStyle w:val="Caption"/>
      </w:pPr>
      <w:bookmarkStart w:id="128" w:name="_Toc456362994"/>
      <w:r w:rsidRPr="00D5087F">
        <w:t xml:space="preserve">Table </w:t>
      </w:r>
      <w:fldSimple w:instr=" SEQ Table \* ARABIC ">
        <w:r w:rsidR="00D16F8F">
          <w:rPr>
            <w:noProof/>
          </w:rPr>
          <w:t>38</w:t>
        </w:r>
      </w:fldSimple>
      <w:r w:rsidRPr="00D5087F">
        <w:t xml:space="preserve"> – TC-007</w:t>
      </w:r>
      <w:r>
        <w:t>T</w:t>
      </w:r>
      <w:r w:rsidRPr="00D5087F">
        <w:t xml:space="preserve">: Queues </w:t>
      </w:r>
      <w:r>
        <w:t>GUI – Mental Health Queue – E Loop HI Negative Test</w:t>
      </w:r>
      <w:bookmarkEnd w:id="128"/>
    </w:p>
    <w:tbl>
      <w:tblPr>
        <w:tblW w:w="146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944"/>
        <w:gridCol w:w="898"/>
        <w:gridCol w:w="4488"/>
        <w:gridCol w:w="2244"/>
        <w:gridCol w:w="2244"/>
        <w:gridCol w:w="561"/>
        <w:gridCol w:w="2244"/>
      </w:tblGrid>
      <w:tr w:rsidR="003600BB" w:rsidRPr="00DF256B" w14:paraId="18D49A05" w14:textId="77777777" w:rsidTr="008B3F4F">
        <w:trPr>
          <w:cantSplit/>
          <w:tblHeader/>
        </w:trPr>
        <w:tc>
          <w:tcPr>
            <w:tcW w:w="1944" w:type="dxa"/>
            <w:tcBorders>
              <w:top w:val="single" w:sz="12" w:space="0" w:color="auto"/>
              <w:bottom w:val="single" w:sz="6" w:space="0" w:color="auto"/>
            </w:tcBorders>
            <w:shd w:val="clear" w:color="auto" w:fill="D9D9D9" w:themeFill="background1" w:themeFillShade="D9"/>
            <w:vAlign w:val="center"/>
          </w:tcPr>
          <w:p w14:paraId="37AC89E7" w14:textId="77777777" w:rsidR="003600BB" w:rsidRPr="00DF256B" w:rsidRDefault="003600BB" w:rsidP="008B3F4F">
            <w:pPr>
              <w:pStyle w:val="TableHeading"/>
            </w:pPr>
            <w:proofErr w:type="spellStart"/>
            <w:r w:rsidRPr="00DF256B">
              <w:t>Req</w:t>
            </w:r>
            <w:proofErr w:type="spellEnd"/>
            <w:r w:rsidRPr="00DF256B">
              <w:t xml:space="preserve"> # Trace</w:t>
            </w:r>
          </w:p>
        </w:tc>
        <w:tc>
          <w:tcPr>
            <w:tcW w:w="898" w:type="dxa"/>
            <w:tcBorders>
              <w:top w:val="single" w:sz="12" w:space="0" w:color="auto"/>
              <w:bottom w:val="single" w:sz="6" w:space="0" w:color="auto"/>
            </w:tcBorders>
            <w:shd w:val="clear" w:color="auto" w:fill="D9D9D9" w:themeFill="background1" w:themeFillShade="D9"/>
            <w:vAlign w:val="center"/>
          </w:tcPr>
          <w:p w14:paraId="713332CA" w14:textId="77777777" w:rsidR="003600BB" w:rsidRPr="009630B7" w:rsidRDefault="003600BB" w:rsidP="008B3F4F">
            <w:pPr>
              <w:pStyle w:val="TableHeading"/>
            </w:pPr>
            <w:r w:rsidRPr="009630B7">
              <w:t>Test Step</w:t>
            </w:r>
          </w:p>
        </w:tc>
        <w:tc>
          <w:tcPr>
            <w:tcW w:w="4488" w:type="dxa"/>
            <w:tcBorders>
              <w:top w:val="single" w:sz="12" w:space="0" w:color="auto"/>
              <w:bottom w:val="single" w:sz="6" w:space="0" w:color="auto"/>
            </w:tcBorders>
            <w:shd w:val="clear" w:color="auto" w:fill="D9D9D9" w:themeFill="background1" w:themeFillShade="D9"/>
            <w:vAlign w:val="center"/>
          </w:tcPr>
          <w:p w14:paraId="54306159" w14:textId="77777777" w:rsidR="003600BB" w:rsidRPr="00DF256B" w:rsidRDefault="003600BB" w:rsidP="008B3F4F">
            <w:pPr>
              <w:pStyle w:val="TableHeading"/>
            </w:pPr>
            <w:r w:rsidRPr="00DF256B">
              <w:t>Operator Action</w:t>
            </w:r>
          </w:p>
        </w:tc>
        <w:tc>
          <w:tcPr>
            <w:tcW w:w="2244" w:type="dxa"/>
            <w:tcBorders>
              <w:top w:val="single" w:sz="12" w:space="0" w:color="auto"/>
              <w:bottom w:val="single" w:sz="6" w:space="0" w:color="auto"/>
            </w:tcBorders>
            <w:shd w:val="clear" w:color="auto" w:fill="D9D9D9" w:themeFill="background1" w:themeFillShade="D9"/>
            <w:vAlign w:val="center"/>
          </w:tcPr>
          <w:p w14:paraId="5F1377CF" w14:textId="77777777" w:rsidR="003600BB" w:rsidRPr="00DF256B" w:rsidRDefault="003600BB" w:rsidP="008B3F4F">
            <w:pPr>
              <w:pStyle w:val="TableHeading"/>
            </w:pPr>
            <w:r w:rsidRPr="00DF256B">
              <w:t>Expected Results</w:t>
            </w:r>
          </w:p>
        </w:tc>
        <w:tc>
          <w:tcPr>
            <w:tcW w:w="2244" w:type="dxa"/>
            <w:tcBorders>
              <w:top w:val="single" w:sz="12" w:space="0" w:color="auto"/>
              <w:bottom w:val="single" w:sz="6" w:space="0" w:color="auto"/>
            </w:tcBorders>
            <w:shd w:val="clear" w:color="auto" w:fill="D9D9D9" w:themeFill="background1" w:themeFillShade="D9"/>
            <w:vAlign w:val="center"/>
          </w:tcPr>
          <w:p w14:paraId="08E8304C" w14:textId="77777777" w:rsidR="003600BB" w:rsidRPr="00DF256B" w:rsidRDefault="003600BB" w:rsidP="008B3F4F">
            <w:pPr>
              <w:pStyle w:val="TableHeading"/>
            </w:pPr>
            <w:r>
              <w:t>Actual Results</w:t>
            </w:r>
          </w:p>
        </w:tc>
        <w:tc>
          <w:tcPr>
            <w:tcW w:w="561" w:type="dxa"/>
            <w:tcBorders>
              <w:top w:val="single" w:sz="12" w:space="0" w:color="auto"/>
              <w:bottom w:val="single" w:sz="6" w:space="0" w:color="auto"/>
            </w:tcBorders>
            <w:shd w:val="clear" w:color="auto" w:fill="D9D9D9" w:themeFill="background1" w:themeFillShade="D9"/>
            <w:vAlign w:val="center"/>
          </w:tcPr>
          <w:p w14:paraId="4E917CE5" w14:textId="77777777" w:rsidR="003600BB" w:rsidRPr="00DF256B" w:rsidRDefault="003600BB" w:rsidP="008B3F4F">
            <w:pPr>
              <w:pStyle w:val="TableHeading"/>
            </w:pPr>
            <w:r w:rsidRPr="00DF256B">
              <w:t>P/F</w:t>
            </w:r>
          </w:p>
        </w:tc>
        <w:tc>
          <w:tcPr>
            <w:tcW w:w="2244" w:type="dxa"/>
            <w:tcBorders>
              <w:top w:val="single" w:sz="12" w:space="0" w:color="auto"/>
              <w:bottom w:val="single" w:sz="6" w:space="0" w:color="auto"/>
            </w:tcBorders>
            <w:shd w:val="clear" w:color="auto" w:fill="D9D9D9" w:themeFill="background1" w:themeFillShade="D9"/>
            <w:vAlign w:val="center"/>
          </w:tcPr>
          <w:p w14:paraId="3E713A41" w14:textId="77777777" w:rsidR="003600BB" w:rsidRPr="00DF256B" w:rsidRDefault="003600BB" w:rsidP="008B3F4F">
            <w:pPr>
              <w:pStyle w:val="TableHeading"/>
            </w:pPr>
            <w:r>
              <w:t>Note / Comments</w:t>
            </w:r>
          </w:p>
        </w:tc>
      </w:tr>
      <w:tr w:rsidR="003600BB" w:rsidRPr="00DF256B" w14:paraId="55564C06"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2F257374" w14:textId="77777777" w:rsidR="003600BB" w:rsidRPr="00BF4A23" w:rsidRDefault="003600BB"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4ACB077A" w14:textId="77777777" w:rsidR="003600BB" w:rsidRPr="009630B7" w:rsidRDefault="003600BB" w:rsidP="003600BB">
            <w:pPr>
              <w:pStyle w:val="TableText"/>
              <w:numPr>
                <w:ilvl w:val="0"/>
                <w:numId w:val="220"/>
              </w:numPr>
            </w:pPr>
          </w:p>
        </w:tc>
        <w:tc>
          <w:tcPr>
            <w:tcW w:w="4488" w:type="dxa"/>
            <w:tcBorders>
              <w:top w:val="single" w:sz="6" w:space="0" w:color="auto"/>
              <w:left w:val="single" w:sz="6" w:space="0" w:color="auto"/>
              <w:bottom w:val="single" w:sz="6" w:space="0" w:color="auto"/>
              <w:right w:val="single" w:sz="6" w:space="0" w:color="auto"/>
            </w:tcBorders>
          </w:tcPr>
          <w:p w14:paraId="69EAA118" w14:textId="29ED09C2" w:rsidR="003600BB" w:rsidRDefault="003600BB">
            <w:pPr>
              <w:pStyle w:val="TableText"/>
            </w:pPr>
            <w:r>
              <w:t>Select the FY15RQTC007T-01 request message file</w:t>
            </w:r>
          </w:p>
        </w:tc>
        <w:tc>
          <w:tcPr>
            <w:tcW w:w="2244" w:type="dxa"/>
            <w:tcBorders>
              <w:top w:val="single" w:sz="6" w:space="0" w:color="auto"/>
              <w:left w:val="single" w:sz="6" w:space="0" w:color="auto"/>
              <w:bottom w:val="single" w:sz="6" w:space="0" w:color="auto"/>
              <w:right w:val="single" w:sz="6" w:space="0" w:color="auto"/>
            </w:tcBorders>
          </w:tcPr>
          <w:p w14:paraId="69330463" w14:textId="77777777" w:rsidR="003600BB" w:rsidRDefault="003600BB" w:rsidP="008B3F4F">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653C2EAB" w14:textId="77777777" w:rsidR="003600BB" w:rsidRPr="00DF256B" w:rsidRDefault="003600BB"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50D734C1" w14:textId="77777777" w:rsidR="003600BB" w:rsidRPr="00DF256B" w:rsidRDefault="003600BB"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6B0FB9C3" w14:textId="3F0719E7" w:rsidR="003600BB" w:rsidRDefault="003600BB" w:rsidP="008B3F4F">
            <w:pPr>
              <w:pStyle w:val="TableText"/>
            </w:pPr>
            <w:r>
              <w:t>HI01-2=F00</w:t>
            </w:r>
          </w:p>
        </w:tc>
      </w:tr>
      <w:tr w:rsidR="003600BB" w:rsidRPr="00DF256B" w14:paraId="3362660D"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6AAF6874" w14:textId="77777777" w:rsidR="003600BB" w:rsidRPr="00BF4A23" w:rsidRDefault="003600BB"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66472805" w14:textId="77777777" w:rsidR="003600BB" w:rsidRPr="009630B7" w:rsidRDefault="003600BB" w:rsidP="003600BB">
            <w:pPr>
              <w:pStyle w:val="TableText"/>
              <w:numPr>
                <w:ilvl w:val="0"/>
                <w:numId w:val="220"/>
              </w:numPr>
            </w:pPr>
          </w:p>
        </w:tc>
        <w:tc>
          <w:tcPr>
            <w:tcW w:w="4488" w:type="dxa"/>
            <w:tcBorders>
              <w:top w:val="single" w:sz="6" w:space="0" w:color="auto"/>
              <w:left w:val="single" w:sz="6" w:space="0" w:color="auto"/>
              <w:bottom w:val="single" w:sz="6" w:space="0" w:color="auto"/>
              <w:right w:val="single" w:sz="6" w:space="0" w:color="auto"/>
            </w:tcBorders>
          </w:tcPr>
          <w:p w14:paraId="52D727A6" w14:textId="681966D8" w:rsidR="003600BB" w:rsidRDefault="003600BB" w:rsidP="008B3F4F">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2318F15C" w14:textId="4B3CA685" w:rsidR="003600BB" w:rsidRDefault="003600BB" w:rsidP="008B3F4F">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0EF01909" w14:textId="77777777" w:rsidR="003600BB" w:rsidRPr="00DF256B" w:rsidRDefault="003600BB"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2BFD341B" w14:textId="77777777" w:rsidR="003600BB" w:rsidRPr="00DF256B" w:rsidRDefault="003600BB"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2BC4AE60" w14:textId="77777777" w:rsidR="003600BB" w:rsidRDefault="003600BB" w:rsidP="008B3F4F">
            <w:pPr>
              <w:pStyle w:val="TableText"/>
            </w:pPr>
          </w:p>
        </w:tc>
      </w:tr>
      <w:tr w:rsidR="003600BB" w:rsidRPr="00DF256B" w14:paraId="450A9DAE"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60F1DE02" w14:textId="77777777" w:rsidR="003600BB" w:rsidRPr="00BF4A23" w:rsidRDefault="003600BB"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39DED209" w14:textId="77777777" w:rsidR="003600BB" w:rsidRPr="009630B7" w:rsidRDefault="003600BB" w:rsidP="003600BB">
            <w:pPr>
              <w:pStyle w:val="TableText"/>
              <w:numPr>
                <w:ilvl w:val="0"/>
                <w:numId w:val="220"/>
              </w:numPr>
            </w:pPr>
          </w:p>
        </w:tc>
        <w:tc>
          <w:tcPr>
            <w:tcW w:w="4488" w:type="dxa"/>
            <w:tcBorders>
              <w:top w:val="single" w:sz="6" w:space="0" w:color="auto"/>
              <w:left w:val="single" w:sz="6" w:space="0" w:color="auto"/>
              <w:bottom w:val="single" w:sz="6" w:space="0" w:color="auto"/>
              <w:right w:val="single" w:sz="6" w:space="0" w:color="auto"/>
            </w:tcBorders>
          </w:tcPr>
          <w:p w14:paraId="342C7EE8" w14:textId="77777777" w:rsidR="003600BB" w:rsidRDefault="003600BB" w:rsidP="008B3F4F">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2A0D69BE" w14:textId="77777777" w:rsidR="003600BB" w:rsidRDefault="003600BB" w:rsidP="008B3F4F">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5F9E613C" w14:textId="77777777" w:rsidR="003600BB" w:rsidRPr="00DF256B" w:rsidRDefault="003600BB"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5A051203" w14:textId="77777777" w:rsidR="003600BB" w:rsidRPr="00DF256B" w:rsidRDefault="003600BB"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0F90E76B" w14:textId="77777777" w:rsidR="003600BB" w:rsidRDefault="003600BB" w:rsidP="008B3F4F">
            <w:pPr>
              <w:pStyle w:val="TableText"/>
            </w:pPr>
          </w:p>
        </w:tc>
      </w:tr>
      <w:tr w:rsidR="003600BB" w:rsidRPr="00DF256B" w14:paraId="0F0536CB"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435003B0" w14:textId="77777777" w:rsidR="003600BB" w:rsidRPr="00BF4A23" w:rsidRDefault="003600BB"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6FAA4ADB" w14:textId="77777777" w:rsidR="003600BB" w:rsidRPr="009630B7" w:rsidRDefault="003600BB" w:rsidP="003600BB">
            <w:pPr>
              <w:pStyle w:val="TableText"/>
              <w:numPr>
                <w:ilvl w:val="0"/>
                <w:numId w:val="220"/>
              </w:numPr>
            </w:pPr>
          </w:p>
        </w:tc>
        <w:tc>
          <w:tcPr>
            <w:tcW w:w="4488" w:type="dxa"/>
            <w:tcBorders>
              <w:top w:val="single" w:sz="6" w:space="0" w:color="auto"/>
              <w:left w:val="single" w:sz="6" w:space="0" w:color="auto"/>
              <w:bottom w:val="single" w:sz="6" w:space="0" w:color="auto"/>
              <w:right w:val="single" w:sz="6" w:space="0" w:color="auto"/>
            </w:tcBorders>
          </w:tcPr>
          <w:p w14:paraId="73069E2E" w14:textId="51E95B72" w:rsidR="003600BB" w:rsidRDefault="003600BB" w:rsidP="008B3F4F">
            <w:pPr>
              <w:pStyle w:val="TableText"/>
            </w:pPr>
            <w:r>
              <w:t>Select the FY15RQTC007T-02 request message file</w:t>
            </w:r>
          </w:p>
        </w:tc>
        <w:tc>
          <w:tcPr>
            <w:tcW w:w="2244" w:type="dxa"/>
            <w:tcBorders>
              <w:top w:val="single" w:sz="6" w:space="0" w:color="auto"/>
              <w:left w:val="single" w:sz="6" w:space="0" w:color="auto"/>
              <w:bottom w:val="single" w:sz="6" w:space="0" w:color="auto"/>
              <w:right w:val="single" w:sz="6" w:space="0" w:color="auto"/>
            </w:tcBorders>
          </w:tcPr>
          <w:p w14:paraId="5FEF36D5" w14:textId="77777777" w:rsidR="003600BB" w:rsidRDefault="003600BB" w:rsidP="008B3F4F">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77176769" w14:textId="77777777" w:rsidR="003600BB" w:rsidRPr="00DF256B" w:rsidRDefault="003600BB"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57E725C6" w14:textId="77777777" w:rsidR="003600BB" w:rsidRPr="00DF256B" w:rsidRDefault="003600BB"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59A0F5DE" w14:textId="318B1FA4" w:rsidR="003600BB" w:rsidRDefault="003600BB" w:rsidP="008B3F4F">
            <w:pPr>
              <w:pStyle w:val="TableText"/>
            </w:pPr>
            <w:r>
              <w:t>HI01-2=F90</w:t>
            </w:r>
          </w:p>
        </w:tc>
      </w:tr>
      <w:tr w:rsidR="003600BB" w:rsidRPr="00DF256B" w14:paraId="67BDD591"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5613C7DC" w14:textId="77777777" w:rsidR="003600BB" w:rsidRPr="00BF4A23" w:rsidRDefault="003600BB"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4FE73304" w14:textId="77777777" w:rsidR="003600BB" w:rsidRPr="009630B7" w:rsidRDefault="003600BB" w:rsidP="003600BB">
            <w:pPr>
              <w:pStyle w:val="TableText"/>
              <w:numPr>
                <w:ilvl w:val="0"/>
                <w:numId w:val="220"/>
              </w:numPr>
            </w:pPr>
          </w:p>
        </w:tc>
        <w:tc>
          <w:tcPr>
            <w:tcW w:w="4488" w:type="dxa"/>
            <w:tcBorders>
              <w:top w:val="single" w:sz="6" w:space="0" w:color="auto"/>
              <w:left w:val="single" w:sz="6" w:space="0" w:color="auto"/>
              <w:bottom w:val="single" w:sz="6" w:space="0" w:color="auto"/>
              <w:right w:val="single" w:sz="6" w:space="0" w:color="auto"/>
            </w:tcBorders>
          </w:tcPr>
          <w:p w14:paraId="739CF019" w14:textId="083C3E2C" w:rsidR="003600BB" w:rsidRDefault="003600BB" w:rsidP="008B3F4F">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66B3F281" w14:textId="7F728343" w:rsidR="003600BB" w:rsidRDefault="003600BB" w:rsidP="008B3F4F">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206B2FC8" w14:textId="77777777" w:rsidR="003600BB" w:rsidRPr="00DF256B" w:rsidRDefault="003600BB"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4B14DB3B" w14:textId="77777777" w:rsidR="003600BB" w:rsidRPr="00DF256B" w:rsidRDefault="003600BB"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7A2B3C86" w14:textId="77777777" w:rsidR="003600BB" w:rsidRDefault="003600BB" w:rsidP="008B3F4F">
            <w:pPr>
              <w:pStyle w:val="TableText"/>
            </w:pPr>
          </w:p>
        </w:tc>
      </w:tr>
      <w:tr w:rsidR="003600BB" w:rsidRPr="00DF256B" w14:paraId="20C6DCFA"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78B7034C" w14:textId="77777777" w:rsidR="003600BB" w:rsidRPr="00BF4A23" w:rsidRDefault="003600BB"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200682D5" w14:textId="77777777" w:rsidR="003600BB" w:rsidRPr="009630B7" w:rsidRDefault="003600BB" w:rsidP="003600BB">
            <w:pPr>
              <w:pStyle w:val="TableText"/>
              <w:numPr>
                <w:ilvl w:val="0"/>
                <w:numId w:val="220"/>
              </w:numPr>
            </w:pPr>
          </w:p>
        </w:tc>
        <w:tc>
          <w:tcPr>
            <w:tcW w:w="4488" w:type="dxa"/>
            <w:tcBorders>
              <w:top w:val="single" w:sz="6" w:space="0" w:color="auto"/>
              <w:left w:val="single" w:sz="6" w:space="0" w:color="auto"/>
              <w:bottom w:val="single" w:sz="6" w:space="0" w:color="auto"/>
              <w:right w:val="single" w:sz="6" w:space="0" w:color="auto"/>
            </w:tcBorders>
          </w:tcPr>
          <w:p w14:paraId="34D5E18C" w14:textId="77777777" w:rsidR="003600BB" w:rsidRDefault="003600BB" w:rsidP="008B3F4F">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0C3A8C3B" w14:textId="77777777" w:rsidR="003600BB" w:rsidRDefault="003600BB" w:rsidP="008B3F4F">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3D227B24" w14:textId="77777777" w:rsidR="003600BB" w:rsidRPr="00DF256B" w:rsidRDefault="003600BB"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6EDAE765" w14:textId="77777777" w:rsidR="003600BB" w:rsidRPr="00DF256B" w:rsidRDefault="003600BB"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5EEC0D4B" w14:textId="77777777" w:rsidR="003600BB" w:rsidRDefault="003600BB" w:rsidP="008B3F4F">
            <w:pPr>
              <w:pStyle w:val="TableText"/>
            </w:pPr>
          </w:p>
        </w:tc>
      </w:tr>
      <w:tr w:rsidR="003600BB" w:rsidRPr="00B62819" w14:paraId="07436B46"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0818176C"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F475158"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0E085EE9" w14:textId="64171270" w:rsidR="003600BB" w:rsidRPr="003A08F4" w:rsidRDefault="003600BB" w:rsidP="008B3F4F">
            <w:pPr>
              <w:pStyle w:val="TableText"/>
              <w:rPr>
                <w:strike/>
              </w:rPr>
            </w:pPr>
            <w:r w:rsidRPr="003A08F4">
              <w:rPr>
                <w:strike/>
              </w:rPr>
              <w:t>Select the FY15RQTC007T-03 request message file</w:t>
            </w:r>
          </w:p>
        </w:tc>
        <w:tc>
          <w:tcPr>
            <w:tcW w:w="2244" w:type="dxa"/>
            <w:tcBorders>
              <w:top w:val="single" w:sz="6" w:space="0" w:color="auto"/>
              <w:left w:val="single" w:sz="6" w:space="0" w:color="auto"/>
              <w:bottom w:val="single" w:sz="6" w:space="0" w:color="auto"/>
              <w:right w:val="single" w:sz="6" w:space="0" w:color="auto"/>
            </w:tcBorders>
          </w:tcPr>
          <w:p w14:paraId="722DBE20" w14:textId="77777777" w:rsidR="003600BB" w:rsidRPr="003A08F4" w:rsidRDefault="003600BB" w:rsidP="008B3F4F">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5FE3B547"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DAE551C"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403F7B9" w14:textId="06A64256" w:rsidR="003600BB" w:rsidRPr="003A08F4" w:rsidRDefault="003600BB" w:rsidP="008B3F4F">
            <w:pPr>
              <w:pStyle w:val="TableText"/>
              <w:rPr>
                <w:strike/>
              </w:rPr>
            </w:pPr>
            <w:r w:rsidRPr="003A08F4">
              <w:rPr>
                <w:strike/>
              </w:rPr>
              <w:t>HI02-2=F00</w:t>
            </w:r>
          </w:p>
        </w:tc>
      </w:tr>
      <w:tr w:rsidR="003600BB" w:rsidRPr="00B62819" w14:paraId="00375F55"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40770198"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08501A8"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799D50E9" w14:textId="36CFE0EA" w:rsidR="003600BB" w:rsidRPr="003A08F4" w:rsidRDefault="003600BB" w:rsidP="008B3F4F">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2335F468" w14:textId="3B4408DB" w:rsidR="003600BB" w:rsidRPr="003A08F4" w:rsidRDefault="003600BB" w:rsidP="008B3F4F">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67EDF3B3"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EAB0387"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1B3224A" w14:textId="77777777" w:rsidR="003600BB" w:rsidRPr="003A08F4" w:rsidRDefault="003600BB" w:rsidP="008B3F4F">
            <w:pPr>
              <w:pStyle w:val="TableText"/>
              <w:rPr>
                <w:strike/>
              </w:rPr>
            </w:pPr>
          </w:p>
        </w:tc>
      </w:tr>
      <w:tr w:rsidR="003600BB" w:rsidRPr="00B62819" w14:paraId="27CFFCCD"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6750E976"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6194CCE"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33A44325" w14:textId="77777777" w:rsidR="003600BB" w:rsidRPr="003A08F4" w:rsidRDefault="003600BB" w:rsidP="008B3F4F">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3FB0A0C8" w14:textId="77777777" w:rsidR="003600BB" w:rsidRPr="003A08F4" w:rsidRDefault="003600BB" w:rsidP="008B3F4F">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7614F74A"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D5FBB89"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CAA2EBD" w14:textId="77777777" w:rsidR="003600BB" w:rsidRPr="003A08F4" w:rsidRDefault="003600BB" w:rsidP="008B3F4F">
            <w:pPr>
              <w:pStyle w:val="TableText"/>
              <w:rPr>
                <w:strike/>
              </w:rPr>
            </w:pPr>
          </w:p>
        </w:tc>
      </w:tr>
      <w:tr w:rsidR="003600BB" w:rsidRPr="00B62819" w14:paraId="19F59384"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71220CED"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256D2BD"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17DF7335" w14:textId="6AEFEDB7" w:rsidR="003600BB" w:rsidRPr="003A08F4" w:rsidRDefault="003600BB">
            <w:pPr>
              <w:pStyle w:val="TableText"/>
              <w:rPr>
                <w:strike/>
              </w:rPr>
            </w:pPr>
            <w:r w:rsidRPr="003A08F4">
              <w:rPr>
                <w:strike/>
              </w:rPr>
              <w:t>Select the FY15RQTC007T-04 request message file</w:t>
            </w:r>
          </w:p>
        </w:tc>
        <w:tc>
          <w:tcPr>
            <w:tcW w:w="2244" w:type="dxa"/>
            <w:tcBorders>
              <w:top w:val="single" w:sz="6" w:space="0" w:color="auto"/>
              <w:left w:val="single" w:sz="6" w:space="0" w:color="auto"/>
              <w:bottom w:val="single" w:sz="6" w:space="0" w:color="auto"/>
              <w:right w:val="single" w:sz="6" w:space="0" w:color="auto"/>
            </w:tcBorders>
          </w:tcPr>
          <w:p w14:paraId="725363DC" w14:textId="77777777" w:rsidR="003600BB" w:rsidRPr="003A08F4" w:rsidRDefault="003600BB" w:rsidP="008B3F4F">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042AE430"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C80C340"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2CF68D4" w14:textId="344F9224" w:rsidR="003600BB" w:rsidRPr="003A08F4" w:rsidRDefault="003600BB" w:rsidP="008B3F4F">
            <w:pPr>
              <w:pStyle w:val="TableText"/>
              <w:rPr>
                <w:strike/>
              </w:rPr>
            </w:pPr>
            <w:r w:rsidRPr="003A08F4">
              <w:rPr>
                <w:strike/>
              </w:rPr>
              <w:t>HI02-2=F90</w:t>
            </w:r>
          </w:p>
        </w:tc>
      </w:tr>
      <w:tr w:rsidR="003600BB" w:rsidRPr="00B62819" w14:paraId="2B6F6E66"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7D28E439"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4C86488"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36C578C5" w14:textId="7C59225F" w:rsidR="003600BB" w:rsidRPr="003A08F4" w:rsidRDefault="003600BB" w:rsidP="008B3F4F">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50B6DC5B" w14:textId="4A503B94" w:rsidR="003600BB" w:rsidRPr="003A08F4" w:rsidRDefault="003600BB" w:rsidP="008B3F4F">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12307125"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7714300"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F24376E" w14:textId="77777777" w:rsidR="003600BB" w:rsidRPr="003A08F4" w:rsidRDefault="003600BB" w:rsidP="008B3F4F">
            <w:pPr>
              <w:pStyle w:val="TableText"/>
              <w:rPr>
                <w:strike/>
              </w:rPr>
            </w:pPr>
          </w:p>
        </w:tc>
      </w:tr>
      <w:tr w:rsidR="003600BB" w:rsidRPr="00B62819" w14:paraId="53C0FF27"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6CEB0735"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F807963"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4EBD8BA1" w14:textId="77777777" w:rsidR="003600BB" w:rsidRPr="003A08F4" w:rsidRDefault="003600BB" w:rsidP="008B3F4F">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58A26FF6" w14:textId="77777777" w:rsidR="003600BB" w:rsidRPr="003A08F4" w:rsidRDefault="003600BB" w:rsidP="008B3F4F">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AAE0D5A"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2431F7F"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41C10E5" w14:textId="77777777" w:rsidR="003600BB" w:rsidRPr="003A08F4" w:rsidRDefault="003600BB" w:rsidP="008B3F4F">
            <w:pPr>
              <w:pStyle w:val="TableText"/>
              <w:rPr>
                <w:strike/>
              </w:rPr>
            </w:pPr>
          </w:p>
        </w:tc>
      </w:tr>
      <w:tr w:rsidR="003600BB" w:rsidRPr="00B62819" w14:paraId="67F4C356"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2E094C77"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5C74E24"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3A0D9DE9" w14:textId="61473E34" w:rsidR="003600BB" w:rsidRPr="003A08F4" w:rsidRDefault="003600BB" w:rsidP="008B3F4F">
            <w:pPr>
              <w:pStyle w:val="TableText"/>
              <w:rPr>
                <w:strike/>
              </w:rPr>
            </w:pPr>
            <w:r w:rsidRPr="003A08F4">
              <w:rPr>
                <w:strike/>
              </w:rPr>
              <w:t>Select the FY15RQTC007T-05 request message file</w:t>
            </w:r>
          </w:p>
        </w:tc>
        <w:tc>
          <w:tcPr>
            <w:tcW w:w="2244" w:type="dxa"/>
            <w:tcBorders>
              <w:top w:val="single" w:sz="6" w:space="0" w:color="auto"/>
              <w:left w:val="single" w:sz="6" w:space="0" w:color="auto"/>
              <w:bottom w:val="single" w:sz="6" w:space="0" w:color="auto"/>
              <w:right w:val="single" w:sz="6" w:space="0" w:color="auto"/>
            </w:tcBorders>
          </w:tcPr>
          <w:p w14:paraId="376FBD86" w14:textId="77777777" w:rsidR="003600BB" w:rsidRPr="003A08F4" w:rsidRDefault="003600BB" w:rsidP="008B3F4F">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54C69B44"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23F5485"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29A63D5" w14:textId="0A0CEF79" w:rsidR="003600BB" w:rsidRPr="003A08F4" w:rsidRDefault="003600BB" w:rsidP="008B3F4F">
            <w:pPr>
              <w:pStyle w:val="TableText"/>
              <w:rPr>
                <w:strike/>
              </w:rPr>
            </w:pPr>
            <w:r w:rsidRPr="003A08F4">
              <w:rPr>
                <w:strike/>
              </w:rPr>
              <w:t>HI03-2=F00</w:t>
            </w:r>
          </w:p>
        </w:tc>
      </w:tr>
      <w:tr w:rsidR="003600BB" w:rsidRPr="00B62819" w14:paraId="0FB5AA71"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33F695BB"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5DAF875"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0C7A6BF6" w14:textId="43FC1AE8" w:rsidR="003600BB" w:rsidRPr="003A08F4" w:rsidRDefault="003600BB" w:rsidP="008B3F4F">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4F8C6C78" w14:textId="713F7197" w:rsidR="003600BB" w:rsidRPr="003A08F4" w:rsidRDefault="003600BB" w:rsidP="008B3F4F">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592A28F6"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1723863"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5EA11B2" w14:textId="77777777" w:rsidR="003600BB" w:rsidRPr="003A08F4" w:rsidRDefault="003600BB" w:rsidP="008B3F4F">
            <w:pPr>
              <w:pStyle w:val="TableText"/>
              <w:rPr>
                <w:strike/>
              </w:rPr>
            </w:pPr>
          </w:p>
        </w:tc>
      </w:tr>
      <w:tr w:rsidR="003600BB" w:rsidRPr="00B62819" w14:paraId="21B5E305"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47585D2F"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3FBAD64"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09379C97" w14:textId="77777777" w:rsidR="003600BB" w:rsidRPr="003A08F4" w:rsidRDefault="003600BB" w:rsidP="008B3F4F">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357EF65E" w14:textId="77777777" w:rsidR="003600BB" w:rsidRPr="003A08F4" w:rsidRDefault="003600BB" w:rsidP="008B3F4F">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2BE3FC0"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7A08D28"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553FA4B" w14:textId="77777777" w:rsidR="003600BB" w:rsidRPr="003A08F4" w:rsidRDefault="003600BB" w:rsidP="008B3F4F">
            <w:pPr>
              <w:pStyle w:val="TableText"/>
              <w:rPr>
                <w:strike/>
              </w:rPr>
            </w:pPr>
          </w:p>
        </w:tc>
      </w:tr>
      <w:tr w:rsidR="003600BB" w:rsidRPr="00B62819" w14:paraId="09A49F88"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59D2ED23"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BE04C02"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36D0989B" w14:textId="3F84E4C9" w:rsidR="003600BB" w:rsidRPr="003A08F4" w:rsidRDefault="003600BB" w:rsidP="008B3F4F">
            <w:pPr>
              <w:pStyle w:val="TableText"/>
              <w:rPr>
                <w:strike/>
              </w:rPr>
            </w:pPr>
            <w:r w:rsidRPr="003A08F4">
              <w:rPr>
                <w:strike/>
              </w:rPr>
              <w:t>Select the FY15RQTC007T-06 request message file</w:t>
            </w:r>
          </w:p>
        </w:tc>
        <w:tc>
          <w:tcPr>
            <w:tcW w:w="2244" w:type="dxa"/>
            <w:tcBorders>
              <w:top w:val="single" w:sz="6" w:space="0" w:color="auto"/>
              <w:left w:val="single" w:sz="6" w:space="0" w:color="auto"/>
              <w:bottom w:val="single" w:sz="6" w:space="0" w:color="auto"/>
              <w:right w:val="single" w:sz="6" w:space="0" w:color="auto"/>
            </w:tcBorders>
          </w:tcPr>
          <w:p w14:paraId="7B7B4EC4" w14:textId="77777777" w:rsidR="003600BB" w:rsidRPr="003A08F4" w:rsidRDefault="003600BB" w:rsidP="008B3F4F">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4489BAF3"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2D5DEF5"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1D73F50" w14:textId="1D3A8854" w:rsidR="003600BB" w:rsidRPr="003A08F4" w:rsidRDefault="003600BB" w:rsidP="008B3F4F">
            <w:pPr>
              <w:pStyle w:val="TableText"/>
              <w:rPr>
                <w:strike/>
              </w:rPr>
            </w:pPr>
            <w:r w:rsidRPr="003A08F4">
              <w:rPr>
                <w:strike/>
              </w:rPr>
              <w:t>HI03-2=F90</w:t>
            </w:r>
          </w:p>
        </w:tc>
      </w:tr>
      <w:tr w:rsidR="003600BB" w:rsidRPr="00B62819" w14:paraId="1984162A"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0B88D21E"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AF174BC"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3C180DBD" w14:textId="519921D1" w:rsidR="003600BB" w:rsidRPr="003A08F4" w:rsidRDefault="003600BB" w:rsidP="008B3F4F">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01D3E368" w14:textId="498B3235" w:rsidR="003600BB" w:rsidRPr="003A08F4" w:rsidRDefault="003600BB" w:rsidP="008B3F4F">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38C7B4CB"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06FA970"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6C4086D" w14:textId="77777777" w:rsidR="003600BB" w:rsidRPr="003A08F4" w:rsidRDefault="003600BB" w:rsidP="008B3F4F">
            <w:pPr>
              <w:pStyle w:val="TableText"/>
              <w:rPr>
                <w:strike/>
              </w:rPr>
            </w:pPr>
          </w:p>
        </w:tc>
      </w:tr>
      <w:tr w:rsidR="003600BB" w:rsidRPr="00B62819" w14:paraId="05A8BF4D"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7B53178E"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DBB9BAC"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614FDD57" w14:textId="77777777" w:rsidR="003600BB" w:rsidRPr="003A08F4" w:rsidRDefault="003600BB" w:rsidP="008B3F4F">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4FEB33DD" w14:textId="77777777" w:rsidR="003600BB" w:rsidRPr="003A08F4" w:rsidRDefault="003600BB" w:rsidP="008B3F4F">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0D317649"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D938F8F"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0F72DE6" w14:textId="77777777" w:rsidR="003600BB" w:rsidRPr="003A08F4" w:rsidRDefault="003600BB" w:rsidP="008B3F4F">
            <w:pPr>
              <w:pStyle w:val="TableText"/>
              <w:rPr>
                <w:strike/>
              </w:rPr>
            </w:pPr>
          </w:p>
        </w:tc>
      </w:tr>
      <w:tr w:rsidR="003600BB" w:rsidRPr="00B62819" w14:paraId="58D737F1"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35BFB248"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6274EAC"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7D01E024" w14:textId="708199E5" w:rsidR="003600BB" w:rsidRPr="003A08F4" w:rsidRDefault="003600BB" w:rsidP="008B3F4F">
            <w:pPr>
              <w:pStyle w:val="TableText"/>
              <w:rPr>
                <w:strike/>
              </w:rPr>
            </w:pPr>
            <w:r w:rsidRPr="003A08F4">
              <w:rPr>
                <w:strike/>
              </w:rPr>
              <w:t>Select the FY15RQTC007T-07 request message file</w:t>
            </w:r>
          </w:p>
        </w:tc>
        <w:tc>
          <w:tcPr>
            <w:tcW w:w="2244" w:type="dxa"/>
            <w:tcBorders>
              <w:top w:val="single" w:sz="6" w:space="0" w:color="auto"/>
              <w:left w:val="single" w:sz="6" w:space="0" w:color="auto"/>
              <w:bottom w:val="single" w:sz="6" w:space="0" w:color="auto"/>
              <w:right w:val="single" w:sz="6" w:space="0" w:color="auto"/>
            </w:tcBorders>
          </w:tcPr>
          <w:p w14:paraId="4C00C61B" w14:textId="77777777" w:rsidR="003600BB" w:rsidRPr="003A08F4" w:rsidRDefault="003600BB" w:rsidP="008B3F4F">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54BCCB8E"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9D9E6F1"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77D9C04" w14:textId="2FB7A4BF" w:rsidR="003600BB" w:rsidRPr="003A08F4" w:rsidRDefault="003600BB" w:rsidP="008B3F4F">
            <w:pPr>
              <w:pStyle w:val="TableText"/>
              <w:rPr>
                <w:strike/>
              </w:rPr>
            </w:pPr>
            <w:r w:rsidRPr="003A08F4">
              <w:rPr>
                <w:strike/>
              </w:rPr>
              <w:t>HI04-2=F00</w:t>
            </w:r>
          </w:p>
        </w:tc>
      </w:tr>
      <w:tr w:rsidR="003600BB" w:rsidRPr="00B62819" w14:paraId="1BD6C552"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538A075E"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14993C9"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2EB782C7" w14:textId="5736B3ED" w:rsidR="003600BB" w:rsidRPr="003A08F4" w:rsidRDefault="003600BB" w:rsidP="008B3F4F">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5120D067" w14:textId="131D17B0" w:rsidR="003600BB" w:rsidRPr="003A08F4" w:rsidRDefault="003600BB" w:rsidP="008B3F4F">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72E7DD86"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42A6347"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92F6F8A" w14:textId="77777777" w:rsidR="003600BB" w:rsidRPr="003A08F4" w:rsidRDefault="003600BB" w:rsidP="008B3F4F">
            <w:pPr>
              <w:pStyle w:val="TableText"/>
              <w:rPr>
                <w:strike/>
              </w:rPr>
            </w:pPr>
          </w:p>
        </w:tc>
      </w:tr>
      <w:tr w:rsidR="003600BB" w:rsidRPr="00B62819" w14:paraId="7F9E2772"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195C9982"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079C4FB"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2A867FDE" w14:textId="77777777" w:rsidR="003600BB" w:rsidRPr="003A08F4" w:rsidRDefault="003600BB" w:rsidP="008B3F4F">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04E42159" w14:textId="77777777" w:rsidR="003600BB" w:rsidRPr="003A08F4" w:rsidRDefault="003600BB" w:rsidP="008B3F4F">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3EE00190"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2A8CDED"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0F0C40F" w14:textId="77777777" w:rsidR="003600BB" w:rsidRPr="003A08F4" w:rsidRDefault="003600BB" w:rsidP="008B3F4F">
            <w:pPr>
              <w:pStyle w:val="TableText"/>
              <w:rPr>
                <w:strike/>
              </w:rPr>
            </w:pPr>
          </w:p>
        </w:tc>
      </w:tr>
      <w:tr w:rsidR="003600BB" w:rsidRPr="00B62819" w14:paraId="51645A7D"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715C42DD"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B7DFB43"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2B1D3798" w14:textId="2B30EC10" w:rsidR="003600BB" w:rsidRPr="003A08F4" w:rsidRDefault="003600BB">
            <w:pPr>
              <w:pStyle w:val="TableText"/>
              <w:rPr>
                <w:strike/>
              </w:rPr>
            </w:pPr>
            <w:r w:rsidRPr="003A08F4">
              <w:rPr>
                <w:strike/>
              </w:rPr>
              <w:t>Select the FY15RQTC007T-08 request message file</w:t>
            </w:r>
          </w:p>
        </w:tc>
        <w:tc>
          <w:tcPr>
            <w:tcW w:w="2244" w:type="dxa"/>
            <w:tcBorders>
              <w:top w:val="single" w:sz="6" w:space="0" w:color="auto"/>
              <w:left w:val="single" w:sz="6" w:space="0" w:color="auto"/>
              <w:bottom w:val="single" w:sz="6" w:space="0" w:color="auto"/>
              <w:right w:val="single" w:sz="6" w:space="0" w:color="auto"/>
            </w:tcBorders>
          </w:tcPr>
          <w:p w14:paraId="1AEA9E9C" w14:textId="77777777" w:rsidR="003600BB" w:rsidRPr="003A08F4" w:rsidRDefault="003600BB" w:rsidP="008B3F4F">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35D378BA"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CCB37F0"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B2DA6C9" w14:textId="57EEF38A" w:rsidR="003600BB" w:rsidRPr="003A08F4" w:rsidRDefault="003600BB" w:rsidP="008B3F4F">
            <w:pPr>
              <w:pStyle w:val="TableText"/>
              <w:rPr>
                <w:strike/>
              </w:rPr>
            </w:pPr>
            <w:r w:rsidRPr="003A08F4">
              <w:rPr>
                <w:strike/>
              </w:rPr>
              <w:t>HI04-2=F90</w:t>
            </w:r>
          </w:p>
        </w:tc>
      </w:tr>
      <w:tr w:rsidR="003600BB" w:rsidRPr="00B62819" w14:paraId="3A83DE73"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11F055CA"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C17DAD5"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4A32FCEA" w14:textId="6DEC3C65" w:rsidR="003600BB" w:rsidRPr="003A08F4" w:rsidRDefault="003600BB" w:rsidP="008B3F4F">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211D6730" w14:textId="1C011B87" w:rsidR="003600BB" w:rsidRPr="003A08F4" w:rsidRDefault="003600BB" w:rsidP="008B3F4F">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000C6F8A"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81F9F1A"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0279B76" w14:textId="77777777" w:rsidR="003600BB" w:rsidRPr="003A08F4" w:rsidRDefault="003600BB" w:rsidP="008B3F4F">
            <w:pPr>
              <w:pStyle w:val="TableText"/>
              <w:rPr>
                <w:strike/>
              </w:rPr>
            </w:pPr>
          </w:p>
        </w:tc>
      </w:tr>
      <w:tr w:rsidR="003600BB" w:rsidRPr="00B62819" w14:paraId="3D9B9BFC"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6FF9C0DC"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B68A504"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588F7646" w14:textId="77777777" w:rsidR="003600BB" w:rsidRPr="003A08F4" w:rsidRDefault="003600BB" w:rsidP="008B3F4F">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12B943E2" w14:textId="77777777" w:rsidR="003600BB" w:rsidRPr="003A08F4" w:rsidRDefault="003600BB" w:rsidP="008B3F4F">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86DF084"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CB0F9BA"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C69457E" w14:textId="77777777" w:rsidR="003600BB" w:rsidRPr="003A08F4" w:rsidRDefault="003600BB" w:rsidP="008B3F4F">
            <w:pPr>
              <w:pStyle w:val="TableText"/>
              <w:rPr>
                <w:strike/>
              </w:rPr>
            </w:pPr>
          </w:p>
        </w:tc>
      </w:tr>
      <w:tr w:rsidR="003600BB" w:rsidRPr="00B62819" w14:paraId="03BD5860"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15BBE8A4"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4D8AA1A"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67028F12" w14:textId="4EF1245D" w:rsidR="003600BB" w:rsidRPr="003A08F4" w:rsidRDefault="003600BB">
            <w:pPr>
              <w:pStyle w:val="TableText"/>
              <w:rPr>
                <w:strike/>
              </w:rPr>
            </w:pPr>
            <w:r w:rsidRPr="003A08F4">
              <w:rPr>
                <w:strike/>
              </w:rPr>
              <w:t>Select the FY15RQTC007T-09 request message file</w:t>
            </w:r>
          </w:p>
        </w:tc>
        <w:tc>
          <w:tcPr>
            <w:tcW w:w="2244" w:type="dxa"/>
            <w:tcBorders>
              <w:top w:val="single" w:sz="6" w:space="0" w:color="auto"/>
              <w:left w:val="single" w:sz="6" w:space="0" w:color="auto"/>
              <w:bottom w:val="single" w:sz="6" w:space="0" w:color="auto"/>
              <w:right w:val="single" w:sz="6" w:space="0" w:color="auto"/>
            </w:tcBorders>
          </w:tcPr>
          <w:p w14:paraId="68378765" w14:textId="77777777" w:rsidR="003600BB" w:rsidRPr="003A08F4" w:rsidRDefault="003600BB" w:rsidP="008B3F4F">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35521013"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83F6F56"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49F0631" w14:textId="5EC8E109" w:rsidR="003600BB" w:rsidRPr="003A08F4" w:rsidRDefault="003600BB" w:rsidP="008B3F4F">
            <w:pPr>
              <w:pStyle w:val="TableText"/>
              <w:rPr>
                <w:strike/>
              </w:rPr>
            </w:pPr>
            <w:r w:rsidRPr="003A08F4">
              <w:rPr>
                <w:strike/>
              </w:rPr>
              <w:t>HI05-2=F00</w:t>
            </w:r>
          </w:p>
        </w:tc>
      </w:tr>
      <w:tr w:rsidR="003600BB" w:rsidRPr="00B62819" w14:paraId="7519B078"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11F414CC"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BCE993E"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1FD9D623" w14:textId="4E0CF3E8" w:rsidR="003600BB" w:rsidRPr="003A08F4" w:rsidRDefault="003600BB" w:rsidP="008B3F4F">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02F8C4CD" w14:textId="3426C81F" w:rsidR="003600BB" w:rsidRPr="003A08F4" w:rsidRDefault="003600BB" w:rsidP="008B3F4F">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1CA295E9"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45DD049"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E0C3352" w14:textId="77777777" w:rsidR="003600BB" w:rsidRPr="003A08F4" w:rsidRDefault="003600BB" w:rsidP="008B3F4F">
            <w:pPr>
              <w:pStyle w:val="TableText"/>
              <w:rPr>
                <w:strike/>
              </w:rPr>
            </w:pPr>
          </w:p>
        </w:tc>
      </w:tr>
      <w:tr w:rsidR="003600BB" w:rsidRPr="00B62819" w14:paraId="40D432E4"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7593EA12"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687A5C1"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5CEEC8A2" w14:textId="77777777" w:rsidR="003600BB" w:rsidRPr="003A08F4" w:rsidRDefault="003600BB" w:rsidP="008B3F4F">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4F93E1CA" w14:textId="77777777" w:rsidR="003600BB" w:rsidRPr="003A08F4" w:rsidRDefault="003600BB" w:rsidP="008B3F4F">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7749F4A5"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B3B5E37"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F9A62FB" w14:textId="77777777" w:rsidR="003600BB" w:rsidRPr="003A08F4" w:rsidRDefault="003600BB" w:rsidP="008B3F4F">
            <w:pPr>
              <w:pStyle w:val="TableText"/>
              <w:rPr>
                <w:strike/>
              </w:rPr>
            </w:pPr>
          </w:p>
        </w:tc>
      </w:tr>
      <w:tr w:rsidR="003600BB" w:rsidRPr="00B62819" w14:paraId="4AE245D1"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27B12A66"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2B44F2A"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6A4DDC5E" w14:textId="4F98D286" w:rsidR="003600BB" w:rsidRPr="003A08F4" w:rsidRDefault="003600BB">
            <w:pPr>
              <w:pStyle w:val="TableText"/>
              <w:rPr>
                <w:strike/>
              </w:rPr>
            </w:pPr>
            <w:r w:rsidRPr="003A08F4">
              <w:rPr>
                <w:strike/>
              </w:rPr>
              <w:t>Select the FY15RQTC007T-10 request message file</w:t>
            </w:r>
          </w:p>
        </w:tc>
        <w:tc>
          <w:tcPr>
            <w:tcW w:w="2244" w:type="dxa"/>
            <w:tcBorders>
              <w:top w:val="single" w:sz="6" w:space="0" w:color="auto"/>
              <w:left w:val="single" w:sz="6" w:space="0" w:color="auto"/>
              <w:bottom w:val="single" w:sz="6" w:space="0" w:color="auto"/>
              <w:right w:val="single" w:sz="6" w:space="0" w:color="auto"/>
            </w:tcBorders>
          </w:tcPr>
          <w:p w14:paraId="480BE162" w14:textId="77777777" w:rsidR="003600BB" w:rsidRPr="003A08F4" w:rsidRDefault="003600BB" w:rsidP="008B3F4F">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0AD24146"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F1ED7A6"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D43BE25" w14:textId="2170961A" w:rsidR="003600BB" w:rsidRPr="003A08F4" w:rsidRDefault="003600BB" w:rsidP="008B3F4F">
            <w:pPr>
              <w:pStyle w:val="TableText"/>
              <w:rPr>
                <w:strike/>
              </w:rPr>
            </w:pPr>
            <w:r w:rsidRPr="003A08F4">
              <w:rPr>
                <w:strike/>
              </w:rPr>
              <w:t>HI05-2=F90</w:t>
            </w:r>
          </w:p>
        </w:tc>
      </w:tr>
      <w:tr w:rsidR="003600BB" w:rsidRPr="00B62819" w14:paraId="7F8C29CA"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659D3B7D"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C001F12"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0BB4EEA0" w14:textId="52DCFF16" w:rsidR="003600BB" w:rsidRPr="003A08F4" w:rsidRDefault="003600BB" w:rsidP="008B3F4F">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373337FB" w14:textId="4E9A21B0" w:rsidR="003600BB" w:rsidRPr="003A08F4" w:rsidRDefault="003600BB" w:rsidP="008B3F4F">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42F77971"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AFAB50D"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F0074C2" w14:textId="77777777" w:rsidR="003600BB" w:rsidRPr="003A08F4" w:rsidRDefault="003600BB" w:rsidP="008B3F4F">
            <w:pPr>
              <w:pStyle w:val="TableText"/>
              <w:rPr>
                <w:strike/>
              </w:rPr>
            </w:pPr>
          </w:p>
        </w:tc>
      </w:tr>
      <w:tr w:rsidR="003600BB" w:rsidRPr="00B62819" w14:paraId="6F93FFB4"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3F2C1934"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9CFAC3F"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4F0FA3E2" w14:textId="77777777" w:rsidR="003600BB" w:rsidRPr="003A08F4" w:rsidRDefault="003600BB" w:rsidP="008B3F4F">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260EFB61" w14:textId="77777777" w:rsidR="003600BB" w:rsidRPr="003A08F4" w:rsidRDefault="003600BB" w:rsidP="008B3F4F">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27CE8FC2"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A6DBEF2"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F432FF8" w14:textId="77777777" w:rsidR="003600BB" w:rsidRPr="003A08F4" w:rsidRDefault="003600BB" w:rsidP="008B3F4F">
            <w:pPr>
              <w:pStyle w:val="TableText"/>
              <w:rPr>
                <w:strike/>
              </w:rPr>
            </w:pPr>
          </w:p>
        </w:tc>
      </w:tr>
      <w:tr w:rsidR="003600BB" w:rsidRPr="00B62819" w14:paraId="771F9367"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1BC58897"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415C76D"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52904769" w14:textId="5C719575" w:rsidR="003600BB" w:rsidRPr="003A08F4" w:rsidRDefault="003600BB" w:rsidP="008B3F4F">
            <w:pPr>
              <w:pStyle w:val="TableText"/>
              <w:rPr>
                <w:strike/>
              </w:rPr>
            </w:pPr>
            <w:r w:rsidRPr="003A08F4">
              <w:rPr>
                <w:strike/>
              </w:rPr>
              <w:t>Select the FY15RQTC007T-11 request message file</w:t>
            </w:r>
          </w:p>
        </w:tc>
        <w:tc>
          <w:tcPr>
            <w:tcW w:w="2244" w:type="dxa"/>
            <w:tcBorders>
              <w:top w:val="single" w:sz="6" w:space="0" w:color="auto"/>
              <w:left w:val="single" w:sz="6" w:space="0" w:color="auto"/>
              <w:bottom w:val="single" w:sz="6" w:space="0" w:color="auto"/>
              <w:right w:val="single" w:sz="6" w:space="0" w:color="auto"/>
            </w:tcBorders>
          </w:tcPr>
          <w:p w14:paraId="0410646F" w14:textId="77777777" w:rsidR="003600BB" w:rsidRPr="003A08F4" w:rsidRDefault="003600BB" w:rsidP="008B3F4F">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03E9AF46"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6F5C5B4"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DAE69DA" w14:textId="3B6D1772" w:rsidR="003600BB" w:rsidRPr="003A08F4" w:rsidRDefault="003600BB" w:rsidP="008B3F4F">
            <w:pPr>
              <w:pStyle w:val="TableText"/>
              <w:rPr>
                <w:strike/>
              </w:rPr>
            </w:pPr>
            <w:r w:rsidRPr="003A08F4">
              <w:rPr>
                <w:strike/>
              </w:rPr>
              <w:t>HI06-2=F00</w:t>
            </w:r>
          </w:p>
        </w:tc>
      </w:tr>
      <w:tr w:rsidR="003600BB" w:rsidRPr="00B62819" w14:paraId="06F63525"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1166D400"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0DFC7F6"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1406F88B" w14:textId="6C60CC08" w:rsidR="003600BB" w:rsidRPr="003A08F4" w:rsidRDefault="003600BB" w:rsidP="008B3F4F">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6A79AD9B" w14:textId="4D761632" w:rsidR="003600BB" w:rsidRPr="003A08F4" w:rsidRDefault="003600BB" w:rsidP="008B3F4F">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59060D97"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844447A"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E03E85E" w14:textId="77777777" w:rsidR="003600BB" w:rsidRPr="003A08F4" w:rsidRDefault="003600BB" w:rsidP="008B3F4F">
            <w:pPr>
              <w:pStyle w:val="TableText"/>
              <w:rPr>
                <w:strike/>
              </w:rPr>
            </w:pPr>
          </w:p>
        </w:tc>
      </w:tr>
      <w:tr w:rsidR="003600BB" w:rsidRPr="00B62819" w14:paraId="178E04F6"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2E617B7F"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CCB93AC"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58ED13D6" w14:textId="77777777" w:rsidR="003600BB" w:rsidRPr="003A08F4" w:rsidRDefault="003600BB" w:rsidP="008B3F4F">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1A1ED761" w14:textId="77777777" w:rsidR="003600BB" w:rsidRPr="003A08F4" w:rsidRDefault="003600BB" w:rsidP="008B3F4F">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2C396787"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1455DDE"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D2ECD7D" w14:textId="77777777" w:rsidR="003600BB" w:rsidRPr="003A08F4" w:rsidRDefault="003600BB" w:rsidP="008B3F4F">
            <w:pPr>
              <w:pStyle w:val="TableText"/>
              <w:rPr>
                <w:strike/>
              </w:rPr>
            </w:pPr>
          </w:p>
        </w:tc>
      </w:tr>
      <w:tr w:rsidR="003600BB" w:rsidRPr="00B62819" w14:paraId="04F4BBF3"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3E610EF5"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C87B2AF"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6CDEA9B4" w14:textId="14A1E457" w:rsidR="003600BB" w:rsidRPr="003A08F4" w:rsidRDefault="003600BB" w:rsidP="008B3F4F">
            <w:pPr>
              <w:pStyle w:val="TableText"/>
              <w:rPr>
                <w:strike/>
              </w:rPr>
            </w:pPr>
            <w:r w:rsidRPr="003A08F4">
              <w:rPr>
                <w:strike/>
              </w:rPr>
              <w:t>Select the FY15RQTC007T-12 request message file</w:t>
            </w:r>
          </w:p>
        </w:tc>
        <w:tc>
          <w:tcPr>
            <w:tcW w:w="2244" w:type="dxa"/>
            <w:tcBorders>
              <w:top w:val="single" w:sz="6" w:space="0" w:color="auto"/>
              <w:left w:val="single" w:sz="6" w:space="0" w:color="auto"/>
              <w:bottom w:val="single" w:sz="6" w:space="0" w:color="auto"/>
              <w:right w:val="single" w:sz="6" w:space="0" w:color="auto"/>
            </w:tcBorders>
          </w:tcPr>
          <w:p w14:paraId="35215F31" w14:textId="77777777" w:rsidR="003600BB" w:rsidRPr="003A08F4" w:rsidRDefault="003600BB" w:rsidP="008B3F4F">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5C4DBDEE"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D7C3937"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1ABC016" w14:textId="6E183525" w:rsidR="003600BB" w:rsidRPr="003A08F4" w:rsidRDefault="003600BB" w:rsidP="008B3F4F">
            <w:pPr>
              <w:pStyle w:val="TableText"/>
              <w:rPr>
                <w:strike/>
              </w:rPr>
            </w:pPr>
            <w:r w:rsidRPr="003A08F4">
              <w:rPr>
                <w:strike/>
              </w:rPr>
              <w:t>HI06-2=F90</w:t>
            </w:r>
          </w:p>
        </w:tc>
      </w:tr>
      <w:tr w:rsidR="003600BB" w:rsidRPr="00B62819" w14:paraId="2D2E49E5"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3BDB1658"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EF5093B"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796FFF69" w14:textId="630E3829" w:rsidR="003600BB" w:rsidRPr="003A08F4" w:rsidRDefault="003600BB" w:rsidP="008B3F4F">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58A65D53" w14:textId="51451075" w:rsidR="003600BB" w:rsidRPr="003A08F4" w:rsidRDefault="003600BB" w:rsidP="008B3F4F">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01570E80"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3D3F3B5"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5392ADD" w14:textId="77777777" w:rsidR="003600BB" w:rsidRPr="003A08F4" w:rsidRDefault="003600BB" w:rsidP="008B3F4F">
            <w:pPr>
              <w:pStyle w:val="TableText"/>
              <w:rPr>
                <w:strike/>
              </w:rPr>
            </w:pPr>
          </w:p>
        </w:tc>
      </w:tr>
      <w:tr w:rsidR="003600BB" w:rsidRPr="00B62819" w14:paraId="5B38BED0"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63D5961A"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3EC6154"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6E5E8CFC" w14:textId="77777777" w:rsidR="003600BB" w:rsidRPr="003A08F4" w:rsidRDefault="003600BB" w:rsidP="008B3F4F">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3C53859A" w14:textId="77777777" w:rsidR="003600BB" w:rsidRPr="003A08F4" w:rsidRDefault="003600BB" w:rsidP="008B3F4F">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B3927B4"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AB51E87"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160D784" w14:textId="77777777" w:rsidR="003600BB" w:rsidRPr="003A08F4" w:rsidRDefault="003600BB" w:rsidP="008B3F4F">
            <w:pPr>
              <w:pStyle w:val="TableText"/>
              <w:rPr>
                <w:strike/>
              </w:rPr>
            </w:pPr>
          </w:p>
        </w:tc>
      </w:tr>
      <w:tr w:rsidR="003600BB" w:rsidRPr="00B62819" w14:paraId="756404A2"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2AFD25EE"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CA4D24F"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6A24F90A" w14:textId="1A9CBC28" w:rsidR="003600BB" w:rsidRPr="003A08F4" w:rsidRDefault="003600BB" w:rsidP="008B3F4F">
            <w:pPr>
              <w:pStyle w:val="TableText"/>
              <w:rPr>
                <w:strike/>
              </w:rPr>
            </w:pPr>
            <w:r w:rsidRPr="003A08F4">
              <w:rPr>
                <w:strike/>
              </w:rPr>
              <w:t>Select the FY15RQTC007T-13 request message file</w:t>
            </w:r>
          </w:p>
        </w:tc>
        <w:tc>
          <w:tcPr>
            <w:tcW w:w="2244" w:type="dxa"/>
            <w:tcBorders>
              <w:top w:val="single" w:sz="6" w:space="0" w:color="auto"/>
              <w:left w:val="single" w:sz="6" w:space="0" w:color="auto"/>
              <w:bottom w:val="single" w:sz="6" w:space="0" w:color="auto"/>
              <w:right w:val="single" w:sz="6" w:space="0" w:color="auto"/>
            </w:tcBorders>
          </w:tcPr>
          <w:p w14:paraId="2772D465" w14:textId="77777777" w:rsidR="003600BB" w:rsidRPr="003A08F4" w:rsidRDefault="003600BB" w:rsidP="008B3F4F">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7B4ADF69"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269AC3F"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B018BFC" w14:textId="0AAADD69" w:rsidR="003600BB" w:rsidRPr="003A08F4" w:rsidRDefault="003600BB" w:rsidP="008B3F4F">
            <w:pPr>
              <w:pStyle w:val="TableText"/>
              <w:rPr>
                <w:strike/>
              </w:rPr>
            </w:pPr>
            <w:r w:rsidRPr="003A08F4">
              <w:rPr>
                <w:strike/>
              </w:rPr>
              <w:t>HI07-2=F00</w:t>
            </w:r>
          </w:p>
        </w:tc>
      </w:tr>
      <w:tr w:rsidR="003600BB" w:rsidRPr="00B62819" w14:paraId="7B64A6E7"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1912B3A3"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D82468F"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09D9CDB2" w14:textId="362EAF52" w:rsidR="003600BB" w:rsidRPr="003A08F4" w:rsidRDefault="003600BB" w:rsidP="008B3F4F">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03B4CEF4" w14:textId="3E3C93BA" w:rsidR="003600BB" w:rsidRPr="003A08F4" w:rsidRDefault="003600BB" w:rsidP="008B3F4F">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4A741D57"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3965D02"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A7AFDBB" w14:textId="77777777" w:rsidR="003600BB" w:rsidRPr="003A08F4" w:rsidRDefault="003600BB" w:rsidP="008B3F4F">
            <w:pPr>
              <w:pStyle w:val="TableText"/>
              <w:rPr>
                <w:strike/>
              </w:rPr>
            </w:pPr>
          </w:p>
        </w:tc>
      </w:tr>
      <w:tr w:rsidR="003600BB" w:rsidRPr="00B62819" w14:paraId="4E1A2CEA"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5F63E00E"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59767E8"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6C79FB8E" w14:textId="77777777" w:rsidR="003600BB" w:rsidRPr="003A08F4" w:rsidRDefault="003600BB" w:rsidP="008B3F4F">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1EB47358" w14:textId="77777777" w:rsidR="003600BB" w:rsidRPr="003A08F4" w:rsidRDefault="003600BB" w:rsidP="008B3F4F">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0BB9BB15"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F4ACC5F"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38F5E1C" w14:textId="77777777" w:rsidR="003600BB" w:rsidRPr="003A08F4" w:rsidRDefault="003600BB" w:rsidP="008B3F4F">
            <w:pPr>
              <w:pStyle w:val="TableText"/>
              <w:rPr>
                <w:strike/>
              </w:rPr>
            </w:pPr>
          </w:p>
        </w:tc>
      </w:tr>
      <w:tr w:rsidR="003600BB" w:rsidRPr="00B62819" w14:paraId="6E1795ED"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5D39F78E"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3DAE7AB"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4FF63FDF" w14:textId="2384F5E2" w:rsidR="003600BB" w:rsidRPr="003A08F4" w:rsidRDefault="003600BB">
            <w:pPr>
              <w:pStyle w:val="TableText"/>
              <w:rPr>
                <w:strike/>
              </w:rPr>
            </w:pPr>
            <w:r w:rsidRPr="003A08F4">
              <w:rPr>
                <w:strike/>
              </w:rPr>
              <w:t xml:space="preserve">Select the FY15RQTC007T-14 </w:t>
            </w:r>
            <w:proofErr w:type="spellStart"/>
            <w:r w:rsidRPr="003A08F4">
              <w:rPr>
                <w:strike/>
              </w:rPr>
              <w:t>requst</w:t>
            </w:r>
            <w:proofErr w:type="spellEnd"/>
            <w:r w:rsidRPr="003A08F4">
              <w:rPr>
                <w:strike/>
              </w:rPr>
              <w:t xml:space="preserve"> message file</w:t>
            </w:r>
          </w:p>
        </w:tc>
        <w:tc>
          <w:tcPr>
            <w:tcW w:w="2244" w:type="dxa"/>
            <w:tcBorders>
              <w:top w:val="single" w:sz="6" w:space="0" w:color="auto"/>
              <w:left w:val="single" w:sz="6" w:space="0" w:color="auto"/>
              <w:bottom w:val="single" w:sz="6" w:space="0" w:color="auto"/>
              <w:right w:val="single" w:sz="6" w:space="0" w:color="auto"/>
            </w:tcBorders>
          </w:tcPr>
          <w:p w14:paraId="34FD230E" w14:textId="77777777" w:rsidR="003600BB" w:rsidRPr="003A08F4" w:rsidRDefault="003600BB" w:rsidP="008B3F4F">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6E36B024"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3105009"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3DB45F4" w14:textId="19A6E252" w:rsidR="003600BB" w:rsidRPr="003A08F4" w:rsidRDefault="003600BB" w:rsidP="008B3F4F">
            <w:pPr>
              <w:pStyle w:val="TableText"/>
              <w:rPr>
                <w:strike/>
              </w:rPr>
            </w:pPr>
            <w:r w:rsidRPr="003A08F4">
              <w:rPr>
                <w:strike/>
              </w:rPr>
              <w:t>HI07-2=F90</w:t>
            </w:r>
          </w:p>
        </w:tc>
      </w:tr>
      <w:tr w:rsidR="003600BB" w:rsidRPr="00B62819" w14:paraId="643C23C5"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19DFA1B5"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34B52EE"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6BB93473" w14:textId="44BF6CFC" w:rsidR="003600BB" w:rsidRPr="003A08F4" w:rsidRDefault="003600BB" w:rsidP="008B3F4F">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3B1DFE43" w14:textId="601F64C8" w:rsidR="003600BB" w:rsidRPr="003A08F4" w:rsidRDefault="003600BB" w:rsidP="008B3F4F">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08B02C21"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999B505"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8C26226" w14:textId="77777777" w:rsidR="003600BB" w:rsidRPr="003A08F4" w:rsidRDefault="003600BB" w:rsidP="008B3F4F">
            <w:pPr>
              <w:pStyle w:val="TableText"/>
              <w:rPr>
                <w:strike/>
              </w:rPr>
            </w:pPr>
          </w:p>
        </w:tc>
      </w:tr>
      <w:tr w:rsidR="003600BB" w:rsidRPr="00B62819" w14:paraId="71FF87E9"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72351FD8"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B139528"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394E0AC1" w14:textId="77777777" w:rsidR="003600BB" w:rsidRPr="003A08F4" w:rsidRDefault="003600BB" w:rsidP="008B3F4F">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01FF6542" w14:textId="77777777" w:rsidR="003600BB" w:rsidRPr="003A08F4" w:rsidRDefault="003600BB" w:rsidP="008B3F4F">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3DDC51F8"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8416B64"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0C1B313" w14:textId="77777777" w:rsidR="003600BB" w:rsidRPr="003A08F4" w:rsidRDefault="003600BB" w:rsidP="008B3F4F">
            <w:pPr>
              <w:pStyle w:val="TableText"/>
              <w:rPr>
                <w:strike/>
              </w:rPr>
            </w:pPr>
          </w:p>
        </w:tc>
      </w:tr>
      <w:tr w:rsidR="003600BB" w:rsidRPr="00B62819" w14:paraId="7A6FCFC9"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730DF5B2"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99797D6"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47A8D56B" w14:textId="3E4BAD3F" w:rsidR="003600BB" w:rsidRPr="003A08F4" w:rsidRDefault="003600BB" w:rsidP="008B3F4F">
            <w:pPr>
              <w:pStyle w:val="TableText"/>
              <w:rPr>
                <w:strike/>
              </w:rPr>
            </w:pPr>
            <w:r w:rsidRPr="003A08F4">
              <w:rPr>
                <w:strike/>
              </w:rPr>
              <w:t>Select the FY15RQTC007T-15 request message file</w:t>
            </w:r>
          </w:p>
        </w:tc>
        <w:tc>
          <w:tcPr>
            <w:tcW w:w="2244" w:type="dxa"/>
            <w:tcBorders>
              <w:top w:val="single" w:sz="6" w:space="0" w:color="auto"/>
              <w:left w:val="single" w:sz="6" w:space="0" w:color="auto"/>
              <w:bottom w:val="single" w:sz="6" w:space="0" w:color="auto"/>
              <w:right w:val="single" w:sz="6" w:space="0" w:color="auto"/>
            </w:tcBorders>
          </w:tcPr>
          <w:p w14:paraId="33103A45" w14:textId="77777777" w:rsidR="003600BB" w:rsidRPr="003A08F4" w:rsidRDefault="003600BB" w:rsidP="008B3F4F">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10983F16"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BB8F68D"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1D7449B" w14:textId="64064C31" w:rsidR="003600BB" w:rsidRPr="003A08F4" w:rsidRDefault="003600BB" w:rsidP="008B3F4F">
            <w:pPr>
              <w:pStyle w:val="TableText"/>
              <w:rPr>
                <w:strike/>
              </w:rPr>
            </w:pPr>
            <w:r w:rsidRPr="003A08F4">
              <w:rPr>
                <w:strike/>
              </w:rPr>
              <w:t>HI08-2=F00</w:t>
            </w:r>
          </w:p>
        </w:tc>
      </w:tr>
      <w:tr w:rsidR="003600BB" w:rsidRPr="00B62819" w14:paraId="269025E2"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2E835E49"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0C4F190"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1E73C907" w14:textId="1AAEF5A2" w:rsidR="003600BB" w:rsidRPr="003A08F4" w:rsidRDefault="003600BB" w:rsidP="008B3F4F">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5AF3CF5C" w14:textId="5FA9C2C1" w:rsidR="003600BB" w:rsidRPr="003A08F4" w:rsidRDefault="003600BB" w:rsidP="008B3F4F">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5666DC24"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3183FD3"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45546F7" w14:textId="77777777" w:rsidR="003600BB" w:rsidRPr="003A08F4" w:rsidRDefault="003600BB" w:rsidP="008B3F4F">
            <w:pPr>
              <w:pStyle w:val="TableText"/>
              <w:rPr>
                <w:strike/>
              </w:rPr>
            </w:pPr>
          </w:p>
        </w:tc>
      </w:tr>
      <w:tr w:rsidR="003600BB" w:rsidRPr="00B62819" w14:paraId="79F68D6B"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030A12C4"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47E9D81"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786D2F76" w14:textId="77777777" w:rsidR="003600BB" w:rsidRPr="003A08F4" w:rsidRDefault="003600BB" w:rsidP="008B3F4F">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0FC2AB4B" w14:textId="77777777" w:rsidR="003600BB" w:rsidRPr="003A08F4" w:rsidRDefault="003600BB" w:rsidP="008B3F4F">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3A32259A"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0D9581E"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D164234" w14:textId="77777777" w:rsidR="003600BB" w:rsidRPr="003A08F4" w:rsidRDefault="003600BB" w:rsidP="008B3F4F">
            <w:pPr>
              <w:pStyle w:val="TableText"/>
              <w:rPr>
                <w:strike/>
              </w:rPr>
            </w:pPr>
          </w:p>
        </w:tc>
      </w:tr>
      <w:tr w:rsidR="003600BB" w:rsidRPr="00B62819" w14:paraId="3CACE779"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029C3B7C"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EA2B008"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0247EE4A" w14:textId="19E904B2" w:rsidR="003600BB" w:rsidRPr="003A08F4" w:rsidRDefault="003600BB" w:rsidP="008B3F4F">
            <w:pPr>
              <w:pStyle w:val="TableText"/>
              <w:rPr>
                <w:strike/>
              </w:rPr>
            </w:pPr>
            <w:r w:rsidRPr="003A08F4">
              <w:rPr>
                <w:strike/>
              </w:rPr>
              <w:t>Select the FY15RQTC007T-16 request message file</w:t>
            </w:r>
          </w:p>
        </w:tc>
        <w:tc>
          <w:tcPr>
            <w:tcW w:w="2244" w:type="dxa"/>
            <w:tcBorders>
              <w:top w:val="single" w:sz="6" w:space="0" w:color="auto"/>
              <w:left w:val="single" w:sz="6" w:space="0" w:color="auto"/>
              <w:bottom w:val="single" w:sz="6" w:space="0" w:color="auto"/>
              <w:right w:val="single" w:sz="6" w:space="0" w:color="auto"/>
            </w:tcBorders>
          </w:tcPr>
          <w:p w14:paraId="1C8D4D06" w14:textId="77777777" w:rsidR="003600BB" w:rsidRPr="003A08F4" w:rsidRDefault="003600BB" w:rsidP="008B3F4F">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73D0A53D"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65FFFA3"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BDEC809" w14:textId="64E99437" w:rsidR="003600BB" w:rsidRPr="003A08F4" w:rsidRDefault="003600BB" w:rsidP="008B3F4F">
            <w:pPr>
              <w:pStyle w:val="TableText"/>
              <w:rPr>
                <w:strike/>
              </w:rPr>
            </w:pPr>
            <w:r w:rsidRPr="003A08F4">
              <w:rPr>
                <w:strike/>
              </w:rPr>
              <w:t>HI08-2=F90</w:t>
            </w:r>
          </w:p>
        </w:tc>
      </w:tr>
      <w:tr w:rsidR="003600BB" w:rsidRPr="00B62819" w14:paraId="343C4DAD"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5038DD81"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09681D2"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18FF149B" w14:textId="5B364447" w:rsidR="003600BB" w:rsidRPr="003A08F4" w:rsidRDefault="003600BB" w:rsidP="008B3F4F">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0CC64472" w14:textId="59C89CFD" w:rsidR="003600BB" w:rsidRPr="003A08F4" w:rsidRDefault="003600BB" w:rsidP="008B3F4F">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2D3C7D7E"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4A70778"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6D63F05" w14:textId="77777777" w:rsidR="003600BB" w:rsidRPr="003A08F4" w:rsidRDefault="003600BB" w:rsidP="008B3F4F">
            <w:pPr>
              <w:pStyle w:val="TableText"/>
              <w:rPr>
                <w:strike/>
              </w:rPr>
            </w:pPr>
          </w:p>
        </w:tc>
      </w:tr>
      <w:tr w:rsidR="003600BB" w:rsidRPr="00B62819" w14:paraId="542416D7"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087CBBCB"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43D1B56"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274E7BC0" w14:textId="77777777" w:rsidR="003600BB" w:rsidRPr="003A08F4" w:rsidRDefault="003600BB" w:rsidP="008B3F4F">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08EE2F7F" w14:textId="77777777" w:rsidR="003600BB" w:rsidRPr="003A08F4" w:rsidRDefault="003600BB" w:rsidP="008B3F4F">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34A0DE33"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A7913CF"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1F9B867" w14:textId="77777777" w:rsidR="003600BB" w:rsidRPr="003A08F4" w:rsidRDefault="003600BB" w:rsidP="008B3F4F">
            <w:pPr>
              <w:pStyle w:val="TableText"/>
              <w:rPr>
                <w:strike/>
              </w:rPr>
            </w:pPr>
          </w:p>
        </w:tc>
      </w:tr>
      <w:tr w:rsidR="003600BB" w:rsidRPr="00B62819" w14:paraId="28549909"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078D24A1"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CC2E4E4"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6BD3E5B4" w14:textId="3020115E" w:rsidR="003600BB" w:rsidRPr="003A08F4" w:rsidRDefault="003600BB" w:rsidP="008B3F4F">
            <w:pPr>
              <w:pStyle w:val="TableText"/>
              <w:rPr>
                <w:strike/>
              </w:rPr>
            </w:pPr>
            <w:r w:rsidRPr="003A08F4">
              <w:rPr>
                <w:strike/>
              </w:rPr>
              <w:t>Select the FY15RQTC007T-17 request message file</w:t>
            </w:r>
          </w:p>
        </w:tc>
        <w:tc>
          <w:tcPr>
            <w:tcW w:w="2244" w:type="dxa"/>
            <w:tcBorders>
              <w:top w:val="single" w:sz="6" w:space="0" w:color="auto"/>
              <w:left w:val="single" w:sz="6" w:space="0" w:color="auto"/>
              <w:bottom w:val="single" w:sz="6" w:space="0" w:color="auto"/>
              <w:right w:val="single" w:sz="6" w:space="0" w:color="auto"/>
            </w:tcBorders>
          </w:tcPr>
          <w:p w14:paraId="3B20134A" w14:textId="77777777" w:rsidR="003600BB" w:rsidRPr="003A08F4" w:rsidRDefault="003600BB" w:rsidP="008B3F4F">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5890E31C"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9659239"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8A76182" w14:textId="3E552D9B" w:rsidR="003600BB" w:rsidRPr="003A08F4" w:rsidRDefault="003600BB" w:rsidP="008B3F4F">
            <w:pPr>
              <w:pStyle w:val="TableText"/>
              <w:rPr>
                <w:strike/>
              </w:rPr>
            </w:pPr>
            <w:r w:rsidRPr="003A08F4">
              <w:rPr>
                <w:strike/>
              </w:rPr>
              <w:t>HI09-2=F00</w:t>
            </w:r>
          </w:p>
        </w:tc>
      </w:tr>
      <w:tr w:rsidR="003600BB" w:rsidRPr="00B62819" w14:paraId="57217463"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507FBBD2"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F55410D"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14AD80CB" w14:textId="02A57127" w:rsidR="003600BB" w:rsidRPr="003A08F4" w:rsidRDefault="003600BB" w:rsidP="008B3F4F">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5F32A2E4" w14:textId="36642E2F" w:rsidR="003600BB" w:rsidRPr="003A08F4" w:rsidRDefault="003600BB" w:rsidP="008B3F4F">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349FF90B"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821EA44"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82539A6" w14:textId="77777777" w:rsidR="003600BB" w:rsidRPr="003A08F4" w:rsidRDefault="003600BB" w:rsidP="008B3F4F">
            <w:pPr>
              <w:pStyle w:val="TableText"/>
              <w:rPr>
                <w:strike/>
              </w:rPr>
            </w:pPr>
          </w:p>
        </w:tc>
      </w:tr>
      <w:tr w:rsidR="003600BB" w:rsidRPr="00B62819" w14:paraId="381CB88B"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397AE710"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AFF1646"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67063D84" w14:textId="77777777" w:rsidR="003600BB" w:rsidRPr="003A08F4" w:rsidRDefault="003600BB" w:rsidP="008B3F4F">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7572D2BB" w14:textId="77777777" w:rsidR="003600BB" w:rsidRPr="003A08F4" w:rsidRDefault="003600BB" w:rsidP="008B3F4F">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510B51B5"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A4A7DAC"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56C3FF0F" w14:textId="77777777" w:rsidR="003600BB" w:rsidRPr="003A08F4" w:rsidRDefault="003600BB" w:rsidP="008B3F4F">
            <w:pPr>
              <w:pStyle w:val="TableText"/>
              <w:rPr>
                <w:strike/>
              </w:rPr>
            </w:pPr>
          </w:p>
        </w:tc>
      </w:tr>
      <w:tr w:rsidR="003600BB" w:rsidRPr="00B62819" w14:paraId="2DD26BD0"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40E07B05"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EDC5670"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65ED0EE8" w14:textId="14AC8E15" w:rsidR="003600BB" w:rsidRPr="003A08F4" w:rsidRDefault="003600BB" w:rsidP="008B3F4F">
            <w:pPr>
              <w:pStyle w:val="TableText"/>
              <w:rPr>
                <w:strike/>
              </w:rPr>
            </w:pPr>
            <w:r w:rsidRPr="003A08F4">
              <w:rPr>
                <w:strike/>
              </w:rPr>
              <w:t>Select the FY15RQTC007T-18 request message file</w:t>
            </w:r>
          </w:p>
        </w:tc>
        <w:tc>
          <w:tcPr>
            <w:tcW w:w="2244" w:type="dxa"/>
            <w:tcBorders>
              <w:top w:val="single" w:sz="6" w:space="0" w:color="auto"/>
              <w:left w:val="single" w:sz="6" w:space="0" w:color="auto"/>
              <w:bottom w:val="single" w:sz="6" w:space="0" w:color="auto"/>
              <w:right w:val="single" w:sz="6" w:space="0" w:color="auto"/>
            </w:tcBorders>
          </w:tcPr>
          <w:p w14:paraId="5261BCD0" w14:textId="77777777" w:rsidR="003600BB" w:rsidRPr="003A08F4" w:rsidRDefault="003600BB" w:rsidP="008B3F4F">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0A954BEF"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C8ED788"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EEF4FBA" w14:textId="42302D07" w:rsidR="003600BB" w:rsidRPr="003A08F4" w:rsidRDefault="003600BB" w:rsidP="008B3F4F">
            <w:pPr>
              <w:pStyle w:val="TableText"/>
              <w:rPr>
                <w:strike/>
              </w:rPr>
            </w:pPr>
            <w:r w:rsidRPr="003A08F4">
              <w:rPr>
                <w:strike/>
              </w:rPr>
              <w:t>HI</w:t>
            </w:r>
            <w:r w:rsidR="00EE6581" w:rsidRPr="003A08F4">
              <w:rPr>
                <w:strike/>
              </w:rPr>
              <w:t>09</w:t>
            </w:r>
            <w:r w:rsidRPr="003A08F4">
              <w:rPr>
                <w:strike/>
              </w:rPr>
              <w:t>-2=F90</w:t>
            </w:r>
          </w:p>
        </w:tc>
      </w:tr>
      <w:tr w:rsidR="003600BB" w:rsidRPr="00B62819" w14:paraId="37D99EFC"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7C7ECAD9"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738E131"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4C23E01A" w14:textId="5DC2541D" w:rsidR="003600BB" w:rsidRPr="003A08F4" w:rsidRDefault="003600BB" w:rsidP="008B3F4F">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17593458" w14:textId="41F374CD" w:rsidR="003600BB" w:rsidRPr="003A08F4" w:rsidRDefault="003600BB" w:rsidP="008B3F4F">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5439C0DA"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6A83D77"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F4AE901" w14:textId="77777777" w:rsidR="003600BB" w:rsidRPr="003A08F4" w:rsidRDefault="003600BB" w:rsidP="008B3F4F">
            <w:pPr>
              <w:pStyle w:val="TableText"/>
              <w:rPr>
                <w:strike/>
              </w:rPr>
            </w:pPr>
          </w:p>
        </w:tc>
      </w:tr>
      <w:tr w:rsidR="003600BB" w:rsidRPr="00B62819" w14:paraId="064AC8A7"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32B4F84C"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3A651C6"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7E9C14C8" w14:textId="77777777" w:rsidR="003600BB" w:rsidRPr="003A08F4" w:rsidRDefault="003600BB" w:rsidP="008B3F4F">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44D64686" w14:textId="77777777" w:rsidR="003600BB" w:rsidRPr="003A08F4" w:rsidRDefault="003600BB" w:rsidP="008B3F4F">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B5C64E9"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2981D81"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0B0B634" w14:textId="77777777" w:rsidR="003600BB" w:rsidRPr="003A08F4" w:rsidRDefault="003600BB" w:rsidP="008B3F4F">
            <w:pPr>
              <w:pStyle w:val="TableText"/>
              <w:rPr>
                <w:strike/>
              </w:rPr>
            </w:pPr>
          </w:p>
        </w:tc>
      </w:tr>
      <w:tr w:rsidR="003600BB" w:rsidRPr="00B62819" w14:paraId="5AABC56D"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7E006763"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08B2E0F"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2672E146" w14:textId="5EA49619" w:rsidR="003600BB" w:rsidRPr="003A08F4" w:rsidRDefault="003600BB" w:rsidP="008B3F4F">
            <w:pPr>
              <w:pStyle w:val="TableText"/>
              <w:rPr>
                <w:strike/>
              </w:rPr>
            </w:pPr>
            <w:r w:rsidRPr="003A08F4">
              <w:rPr>
                <w:strike/>
              </w:rPr>
              <w:t>Select the FY15RQTC007T-19 request message file</w:t>
            </w:r>
          </w:p>
        </w:tc>
        <w:tc>
          <w:tcPr>
            <w:tcW w:w="2244" w:type="dxa"/>
            <w:tcBorders>
              <w:top w:val="single" w:sz="6" w:space="0" w:color="auto"/>
              <w:left w:val="single" w:sz="6" w:space="0" w:color="auto"/>
              <w:bottom w:val="single" w:sz="6" w:space="0" w:color="auto"/>
              <w:right w:val="single" w:sz="6" w:space="0" w:color="auto"/>
            </w:tcBorders>
          </w:tcPr>
          <w:p w14:paraId="2038FC98" w14:textId="77777777" w:rsidR="003600BB" w:rsidRPr="003A08F4" w:rsidRDefault="003600BB" w:rsidP="008B3F4F">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453F159B"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202CB29A"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DCC88DF" w14:textId="52A37929" w:rsidR="003600BB" w:rsidRPr="003A08F4" w:rsidRDefault="003600BB" w:rsidP="008B3F4F">
            <w:pPr>
              <w:pStyle w:val="TableText"/>
              <w:rPr>
                <w:strike/>
              </w:rPr>
            </w:pPr>
            <w:r w:rsidRPr="003A08F4">
              <w:rPr>
                <w:strike/>
              </w:rPr>
              <w:t>HI</w:t>
            </w:r>
            <w:r w:rsidR="00EE6581" w:rsidRPr="003A08F4">
              <w:rPr>
                <w:strike/>
              </w:rPr>
              <w:t>10</w:t>
            </w:r>
            <w:r w:rsidRPr="003A08F4">
              <w:rPr>
                <w:strike/>
              </w:rPr>
              <w:t>-2=F00</w:t>
            </w:r>
          </w:p>
        </w:tc>
      </w:tr>
      <w:tr w:rsidR="003600BB" w:rsidRPr="00B62819" w14:paraId="4DBA8FA3"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0AC1CE87"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81CC20C"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124D1842" w14:textId="0400F11E" w:rsidR="003600BB" w:rsidRPr="003A08F4" w:rsidRDefault="003600BB" w:rsidP="008B3F4F">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32A863E9" w14:textId="251164CC" w:rsidR="003600BB" w:rsidRPr="003A08F4" w:rsidRDefault="003600BB" w:rsidP="008B3F4F">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010DA383"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3467F1B"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286F039" w14:textId="77777777" w:rsidR="003600BB" w:rsidRPr="003A08F4" w:rsidRDefault="003600BB" w:rsidP="008B3F4F">
            <w:pPr>
              <w:pStyle w:val="TableText"/>
              <w:rPr>
                <w:strike/>
              </w:rPr>
            </w:pPr>
          </w:p>
        </w:tc>
      </w:tr>
      <w:tr w:rsidR="003600BB" w:rsidRPr="00B62819" w14:paraId="0CE8FABA"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0925320A"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2FD6A98"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7EEF3590" w14:textId="77777777" w:rsidR="003600BB" w:rsidRPr="003A08F4" w:rsidRDefault="003600BB" w:rsidP="008B3F4F">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39E6C854" w14:textId="77777777" w:rsidR="003600BB" w:rsidRPr="003A08F4" w:rsidRDefault="003600BB" w:rsidP="008B3F4F">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5A01176"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48CAB8A1"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419CD62" w14:textId="77777777" w:rsidR="003600BB" w:rsidRPr="003A08F4" w:rsidRDefault="003600BB" w:rsidP="008B3F4F">
            <w:pPr>
              <w:pStyle w:val="TableText"/>
              <w:rPr>
                <w:strike/>
              </w:rPr>
            </w:pPr>
          </w:p>
        </w:tc>
      </w:tr>
      <w:tr w:rsidR="003600BB" w:rsidRPr="00B62819" w14:paraId="618D3050"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60E7680B"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88F49DC"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1C114AED" w14:textId="232C687E" w:rsidR="003600BB" w:rsidRPr="003A08F4" w:rsidRDefault="003600BB">
            <w:pPr>
              <w:pStyle w:val="TableText"/>
              <w:rPr>
                <w:strike/>
              </w:rPr>
            </w:pPr>
            <w:r w:rsidRPr="003A08F4">
              <w:rPr>
                <w:strike/>
              </w:rPr>
              <w:t>Select the FY15RQTC007T-20 request message file</w:t>
            </w:r>
          </w:p>
        </w:tc>
        <w:tc>
          <w:tcPr>
            <w:tcW w:w="2244" w:type="dxa"/>
            <w:tcBorders>
              <w:top w:val="single" w:sz="6" w:space="0" w:color="auto"/>
              <w:left w:val="single" w:sz="6" w:space="0" w:color="auto"/>
              <w:bottom w:val="single" w:sz="6" w:space="0" w:color="auto"/>
              <w:right w:val="single" w:sz="6" w:space="0" w:color="auto"/>
            </w:tcBorders>
          </w:tcPr>
          <w:p w14:paraId="5E741CF2" w14:textId="77777777" w:rsidR="003600BB" w:rsidRPr="003A08F4" w:rsidRDefault="003600BB" w:rsidP="008B3F4F">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27874842"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BEBC560"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EFFAC98" w14:textId="1DBD5B80" w:rsidR="003600BB" w:rsidRPr="003A08F4" w:rsidRDefault="003600BB" w:rsidP="008B3F4F">
            <w:pPr>
              <w:pStyle w:val="TableText"/>
              <w:rPr>
                <w:strike/>
              </w:rPr>
            </w:pPr>
            <w:r w:rsidRPr="003A08F4">
              <w:rPr>
                <w:strike/>
              </w:rPr>
              <w:t>HI</w:t>
            </w:r>
            <w:r w:rsidR="00EE6581" w:rsidRPr="003A08F4">
              <w:rPr>
                <w:strike/>
              </w:rPr>
              <w:t>10</w:t>
            </w:r>
            <w:r w:rsidRPr="003A08F4">
              <w:rPr>
                <w:strike/>
              </w:rPr>
              <w:t>-2=F90</w:t>
            </w:r>
          </w:p>
        </w:tc>
      </w:tr>
      <w:tr w:rsidR="003600BB" w:rsidRPr="00B62819" w14:paraId="32356C8F"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008358E3"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9F5BE8D"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739C0901" w14:textId="75F365E0" w:rsidR="003600BB" w:rsidRPr="003A08F4" w:rsidRDefault="003600BB" w:rsidP="008B3F4F">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4412523D" w14:textId="09598651" w:rsidR="003600BB" w:rsidRPr="003A08F4" w:rsidRDefault="003600BB" w:rsidP="008B3F4F">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0DE9D723"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EEF1F8C"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169A22CA" w14:textId="77777777" w:rsidR="003600BB" w:rsidRPr="003A08F4" w:rsidRDefault="003600BB" w:rsidP="008B3F4F">
            <w:pPr>
              <w:pStyle w:val="TableText"/>
              <w:rPr>
                <w:strike/>
              </w:rPr>
            </w:pPr>
          </w:p>
        </w:tc>
      </w:tr>
      <w:tr w:rsidR="003600BB" w:rsidRPr="00B62819" w14:paraId="05278615"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4692873C" w14:textId="77777777" w:rsidR="003600BB" w:rsidRPr="003A08F4" w:rsidRDefault="003600BB"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E5AE81A" w14:textId="77777777" w:rsidR="003600BB" w:rsidRPr="003A08F4" w:rsidRDefault="003600BB"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00872F73" w14:textId="77777777" w:rsidR="003600BB" w:rsidRPr="003A08F4" w:rsidRDefault="003600BB" w:rsidP="008B3F4F">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5D3407F2" w14:textId="77777777" w:rsidR="003600BB" w:rsidRPr="003A08F4" w:rsidRDefault="003600BB" w:rsidP="008B3F4F">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3021BF75" w14:textId="77777777" w:rsidR="003600BB" w:rsidRPr="003A08F4" w:rsidRDefault="003600BB"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9BACA11" w14:textId="77777777" w:rsidR="003600BB" w:rsidRPr="003A08F4" w:rsidRDefault="003600BB"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DE6AA7F" w14:textId="77777777" w:rsidR="003600BB" w:rsidRPr="003A08F4" w:rsidRDefault="003600BB" w:rsidP="008B3F4F">
            <w:pPr>
              <w:pStyle w:val="TableText"/>
              <w:rPr>
                <w:strike/>
              </w:rPr>
            </w:pPr>
          </w:p>
        </w:tc>
      </w:tr>
      <w:tr w:rsidR="00EE6581" w:rsidRPr="00B62819" w14:paraId="10C14225"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23FE87BD" w14:textId="77777777" w:rsidR="00EE6581" w:rsidRPr="003A08F4" w:rsidRDefault="00EE6581"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6AA2B48" w14:textId="77777777" w:rsidR="00EE6581" w:rsidRPr="003A08F4" w:rsidRDefault="00EE6581"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794B7040" w14:textId="2D7F2E7E" w:rsidR="00EE6581" w:rsidRPr="003A08F4" w:rsidRDefault="00EE6581" w:rsidP="008B3F4F">
            <w:pPr>
              <w:pStyle w:val="TableText"/>
              <w:rPr>
                <w:strike/>
              </w:rPr>
            </w:pPr>
            <w:r w:rsidRPr="003A08F4">
              <w:rPr>
                <w:strike/>
              </w:rPr>
              <w:t>Select the FY15RQTC007T-19 request message file</w:t>
            </w:r>
          </w:p>
        </w:tc>
        <w:tc>
          <w:tcPr>
            <w:tcW w:w="2244" w:type="dxa"/>
            <w:tcBorders>
              <w:top w:val="single" w:sz="6" w:space="0" w:color="auto"/>
              <w:left w:val="single" w:sz="6" w:space="0" w:color="auto"/>
              <w:bottom w:val="single" w:sz="6" w:space="0" w:color="auto"/>
              <w:right w:val="single" w:sz="6" w:space="0" w:color="auto"/>
            </w:tcBorders>
          </w:tcPr>
          <w:p w14:paraId="5E1E3445" w14:textId="0327688D" w:rsidR="00EE6581" w:rsidRPr="003A08F4" w:rsidRDefault="00EE6581" w:rsidP="008B3F4F">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47C81FFF" w14:textId="77777777" w:rsidR="00EE6581" w:rsidRPr="003A08F4" w:rsidRDefault="00EE6581"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38046D0" w14:textId="77777777" w:rsidR="00EE6581" w:rsidRPr="003A08F4" w:rsidRDefault="00EE6581"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B2976D9" w14:textId="6597DCCF" w:rsidR="00EE6581" w:rsidRPr="003A08F4" w:rsidRDefault="00EE6581" w:rsidP="008B3F4F">
            <w:pPr>
              <w:pStyle w:val="TableText"/>
              <w:rPr>
                <w:strike/>
              </w:rPr>
            </w:pPr>
            <w:r w:rsidRPr="003A08F4">
              <w:rPr>
                <w:strike/>
              </w:rPr>
              <w:t>HI11-2=F00</w:t>
            </w:r>
          </w:p>
        </w:tc>
      </w:tr>
      <w:tr w:rsidR="00EE6581" w:rsidRPr="00B62819" w14:paraId="4F52FDE1"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61133AB7" w14:textId="77777777" w:rsidR="00EE6581" w:rsidRPr="003A08F4" w:rsidRDefault="00EE6581"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9C05DF1" w14:textId="77777777" w:rsidR="00EE6581" w:rsidRPr="003A08F4" w:rsidRDefault="00EE6581"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23E0A9C3" w14:textId="0DB57222" w:rsidR="00EE6581" w:rsidRPr="003A08F4" w:rsidRDefault="00EE6581" w:rsidP="008B3F4F">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7CDD750E" w14:textId="5E31977C" w:rsidR="00EE6581" w:rsidRPr="003A08F4" w:rsidRDefault="00EE6581" w:rsidP="008B3F4F">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56E08468" w14:textId="77777777" w:rsidR="00EE6581" w:rsidRPr="003A08F4" w:rsidRDefault="00EE6581"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E448064" w14:textId="77777777" w:rsidR="00EE6581" w:rsidRPr="003A08F4" w:rsidRDefault="00EE6581"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4FE6AC6" w14:textId="77777777" w:rsidR="00EE6581" w:rsidRPr="003A08F4" w:rsidRDefault="00EE6581" w:rsidP="008B3F4F">
            <w:pPr>
              <w:pStyle w:val="TableText"/>
              <w:rPr>
                <w:strike/>
              </w:rPr>
            </w:pPr>
          </w:p>
        </w:tc>
      </w:tr>
      <w:tr w:rsidR="00EE6581" w:rsidRPr="00B62819" w14:paraId="5E676201"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3DE2734F" w14:textId="77777777" w:rsidR="00EE6581" w:rsidRPr="003A08F4" w:rsidRDefault="00EE6581"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336E7DFC" w14:textId="77777777" w:rsidR="00EE6581" w:rsidRPr="003A08F4" w:rsidRDefault="00EE6581"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30E3EFAF" w14:textId="2DCAE786" w:rsidR="00EE6581" w:rsidRPr="003A08F4" w:rsidRDefault="00EE6581" w:rsidP="008B3F4F">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336EDCD3" w14:textId="5C20CC1B" w:rsidR="00EE6581" w:rsidRPr="003A08F4" w:rsidRDefault="00EE6581" w:rsidP="008B3F4F">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3F1A52BC" w14:textId="77777777" w:rsidR="00EE6581" w:rsidRPr="003A08F4" w:rsidRDefault="00EE6581"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6FE4C618" w14:textId="77777777" w:rsidR="00EE6581" w:rsidRPr="003A08F4" w:rsidRDefault="00EE6581"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69071B8" w14:textId="77777777" w:rsidR="00EE6581" w:rsidRPr="003A08F4" w:rsidRDefault="00EE6581" w:rsidP="008B3F4F">
            <w:pPr>
              <w:pStyle w:val="TableText"/>
              <w:rPr>
                <w:strike/>
              </w:rPr>
            </w:pPr>
          </w:p>
        </w:tc>
      </w:tr>
      <w:tr w:rsidR="00EE6581" w:rsidRPr="00B62819" w14:paraId="0B419B93"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3F27A91D" w14:textId="77777777" w:rsidR="00EE6581" w:rsidRPr="003A08F4" w:rsidRDefault="00EE6581"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F8F94D3" w14:textId="77777777" w:rsidR="00EE6581" w:rsidRPr="003A08F4" w:rsidRDefault="00EE6581"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724D53F1" w14:textId="71430C23" w:rsidR="00EE6581" w:rsidRPr="003A08F4" w:rsidRDefault="00EE6581" w:rsidP="008B3F4F">
            <w:pPr>
              <w:pStyle w:val="TableText"/>
              <w:rPr>
                <w:strike/>
              </w:rPr>
            </w:pPr>
            <w:r w:rsidRPr="003A08F4">
              <w:rPr>
                <w:strike/>
              </w:rPr>
              <w:t>Select the FY15RQTC007T-20 request message file</w:t>
            </w:r>
          </w:p>
        </w:tc>
        <w:tc>
          <w:tcPr>
            <w:tcW w:w="2244" w:type="dxa"/>
            <w:tcBorders>
              <w:top w:val="single" w:sz="6" w:space="0" w:color="auto"/>
              <w:left w:val="single" w:sz="6" w:space="0" w:color="auto"/>
              <w:bottom w:val="single" w:sz="6" w:space="0" w:color="auto"/>
              <w:right w:val="single" w:sz="6" w:space="0" w:color="auto"/>
            </w:tcBorders>
          </w:tcPr>
          <w:p w14:paraId="1B9A36F8" w14:textId="34357CDF" w:rsidR="00EE6581" w:rsidRPr="003A08F4" w:rsidRDefault="00EE6581" w:rsidP="008B3F4F">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063B89A9" w14:textId="77777777" w:rsidR="00EE6581" w:rsidRPr="003A08F4" w:rsidRDefault="00EE6581"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51CC966" w14:textId="77777777" w:rsidR="00EE6581" w:rsidRPr="003A08F4" w:rsidRDefault="00EE6581"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2C671FF4" w14:textId="77C52C55" w:rsidR="00EE6581" w:rsidRPr="003A08F4" w:rsidRDefault="00EE6581" w:rsidP="008B3F4F">
            <w:pPr>
              <w:pStyle w:val="TableText"/>
              <w:rPr>
                <w:strike/>
              </w:rPr>
            </w:pPr>
            <w:r w:rsidRPr="003A08F4">
              <w:rPr>
                <w:strike/>
              </w:rPr>
              <w:t>HI11-2=F90</w:t>
            </w:r>
          </w:p>
        </w:tc>
      </w:tr>
      <w:tr w:rsidR="00EE6581" w:rsidRPr="00B62819" w14:paraId="78CF5CDE"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38A7D744" w14:textId="77777777" w:rsidR="00EE6581" w:rsidRPr="003A08F4" w:rsidRDefault="00EE6581"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19FA229F" w14:textId="77777777" w:rsidR="00EE6581" w:rsidRPr="003A08F4" w:rsidRDefault="00EE6581"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2C0EFC37" w14:textId="5BB9EB3A" w:rsidR="00EE6581" w:rsidRPr="003A08F4" w:rsidRDefault="00EE6581" w:rsidP="008B3F4F">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55EE8446" w14:textId="456C8DF9" w:rsidR="00EE6581" w:rsidRPr="003A08F4" w:rsidRDefault="00EE6581" w:rsidP="008B3F4F">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3A555768" w14:textId="77777777" w:rsidR="00EE6581" w:rsidRPr="003A08F4" w:rsidRDefault="00EE6581"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70712C9" w14:textId="77777777" w:rsidR="00EE6581" w:rsidRPr="003A08F4" w:rsidRDefault="00EE6581"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5689956" w14:textId="77777777" w:rsidR="00EE6581" w:rsidRPr="003A08F4" w:rsidRDefault="00EE6581" w:rsidP="008B3F4F">
            <w:pPr>
              <w:pStyle w:val="TableText"/>
              <w:rPr>
                <w:strike/>
              </w:rPr>
            </w:pPr>
          </w:p>
        </w:tc>
      </w:tr>
      <w:tr w:rsidR="00EE6581" w:rsidRPr="00B62819" w14:paraId="21A88D91"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462AAEAE" w14:textId="77777777" w:rsidR="00EE6581" w:rsidRPr="003A08F4" w:rsidRDefault="00EE6581"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E7C10C4" w14:textId="77777777" w:rsidR="00EE6581" w:rsidRPr="003A08F4" w:rsidRDefault="00EE6581"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289C1AF4" w14:textId="50F3B1FE" w:rsidR="00EE6581" w:rsidRPr="003A08F4" w:rsidRDefault="00EE6581" w:rsidP="008B3F4F">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07C2BDEA" w14:textId="30004E1E" w:rsidR="00EE6581" w:rsidRPr="003A08F4" w:rsidRDefault="00EE6581" w:rsidP="008B3F4F">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54FC611F" w14:textId="77777777" w:rsidR="00EE6581" w:rsidRPr="003A08F4" w:rsidRDefault="00EE6581"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7126B50E" w14:textId="77777777" w:rsidR="00EE6581" w:rsidRPr="003A08F4" w:rsidRDefault="00EE6581"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4FCCF45" w14:textId="77777777" w:rsidR="00EE6581" w:rsidRPr="003A08F4" w:rsidRDefault="00EE6581" w:rsidP="008B3F4F">
            <w:pPr>
              <w:pStyle w:val="TableText"/>
              <w:rPr>
                <w:strike/>
              </w:rPr>
            </w:pPr>
          </w:p>
        </w:tc>
      </w:tr>
      <w:tr w:rsidR="00EE6581" w:rsidRPr="00B62819" w14:paraId="637427F7"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2309941A" w14:textId="77777777" w:rsidR="00EE6581" w:rsidRPr="003A08F4" w:rsidRDefault="00EE6581"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4183690F" w14:textId="77777777" w:rsidR="00EE6581" w:rsidRPr="003A08F4" w:rsidRDefault="00EE6581"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69624674" w14:textId="4FB8C086" w:rsidR="00EE6581" w:rsidRPr="003A08F4" w:rsidRDefault="00EE6581" w:rsidP="008B3F4F">
            <w:pPr>
              <w:pStyle w:val="TableText"/>
              <w:rPr>
                <w:strike/>
              </w:rPr>
            </w:pPr>
            <w:r w:rsidRPr="003A08F4">
              <w:rPr>
                <w:strike/>
              </w:rPr>
              <w:t>Select the FY15RQTC007T-19 request message file</w:t>
            </w:r>
          </w:p>
        </w:tc>
        <w:tc>
          <w:tcPr>
            <w:tcW w:w="2244" w:type="dxa"/>
            <w:tcBorders>
              <w:top w:val="single" w:sz="6" w:space="0" w:color="auto"/>
              <w:left w:val="single" w:sz="6" w:space="0" w:color="auto"/>
              <w:bottom w:val="single" w:sz="6" w:space="0" w:color="auto"/>
              <w:right w:val="single" w:sz="6" w:space="0" w:color="auto"/>
            </w:tcBorders>
          </w:tcPr>
          <w:p w14:paraId="7A35C074" w14:textId="7DBEB0C3" w:rsidR="00EE6581" w:rsidRPr="003A08F4" w:rsidRDefault="00EE6581" w:rsidP="008B3F4F">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7B252D0E" w14:textId="77777777" w:rsidR="00EE6581" w:rsidRPr="003A08F4" w:rsidRDefault="00EE6581"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C3E694C" w14:textId="77777777" w:rsidR="00EE6581" w:rsidRPr="003A08F4" w:rsidRDefault="00EE6581"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15A6226" w14:textId="41F9D7A9" w:rsidR="00EE6581" w:rsidRPr="003A08F4" w:rsidRDefault="00EE6581" w:rsidP="008B3F4F">
            <w:pPr>
              <w:pStyle w:val="TableText"/>
              <w:rPr>
                <w:strike/>
              </w:rPr>
            </w:pPr>
            <w:r w:rsidRPr="003A08F4">
              <w:rPr>
                <w:strike/>
              </w:rPr>
              <w:t>HI12-2=F00</w:t>
            </w:r>
          </w:p>
        </w:tc>
      </w:tr>
      <w:tr w:rsidR="00EE6581" w:rsidRPr="00B62819" w14:paraId="7E767CEC"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7A2E189A" w14:textId="77777777" w:rsidR="00EE6581" w:rsidRPr="003A08F4" w:rsidRDefault="00EE6581"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5572BF09" w14:textId="77777777" w:rsidR="00EE6581" w:rsidRPr="003A08F4" w:rsidRDefault="00EE6581"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2E17961C" w14:textId="49D835A6" w:rsidR="00EE6581" w:rsidRPr="003A08F4" w:rsidRDefault="00EE6581" w:rsidP="008B3F4F">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59E681D8" w14:textId="375F3F71" w:rsidR="00EE6581" w:rsidRPr="003A08F4" w:rsidRDefault="00EE6581" w:rsidP="008B3F4F">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7B1014DB" w14:textId="77777777" w:rsidR="00EE6581" w:rsidRPr="003A08F4" w:rsidRDefault="00EE6581"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2FD0A26" w14:textId="77777777" w:rsidR="00EE6581" w:rsidRPr="003A08F4" w:rsidRDefault="00EE6581"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307B1F8F" w14:textId="77777777" w:rsidR="00EE6581" w:rsidRPr="003A08F4" w:rsidRDefault="00EE6581" w:rsidP="008B3F4F">
            <w:pPr>
              <w:pStyle w:val="TableText"/>
              <w:rPr>
                <w:strike/>
              </w:rPr>
            </w:pPr>
          </w:p>
        </w:tc>
      </w:tr>
      <w:tr w:rsidR="00EE6581" w:rsidRPr="00B62819" w14:paraId="624C6C5F"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302A7999" w14:textId="77777777" w:rsidR="00EE6581" w:rsidRPr="003A08F4" w:rsidRDefault="00EE6581"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6887ABC9" w14:textId="77777777" w:rsidR="00EE6581" w:rsidRPr="003A08F4" w:rsidRDefault="00EE6581"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37D6299E" w14:textId="53318959" w:rsidR="00EE6581" w:rsidRPr="003A08F4" w:rsidRDefault="00EE6581" w:rsidP="008B3F4F">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2E0765F2" w14:textId="2E6F0954" w:rsidR="00EE6581" w:rsidRPr="003A08F4" w:rsidRDefault="00EE6581" w:rsidP="008B3F4F">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CDEBCB1" w14:textId="77777777" w:rsidR="00EE6581" w:rsidRPr="003A08F4" w:rsidRDefault="00EE6581"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37F9D2F4" w14:textId="77777777" w:rsidR="00EE6581" w:rsidRPr="003A08F4" w:rsidRDefault="00EE6581"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061EAFD7" w14:textId="77777777" w:rsidR="00EE6581" w:rsidRPr="003A08F4" w:rsidRDefault="00EE6581" w:rsidP="008B3F4F">
            <w:pPr>
              <w:pStyle w:val="TableText"/>
              <w:rPr>
                <w:strike/>
              </w:rPr>
            </w:pPr>
          </w:p>
        </w:tc>
      </w:tr>
      <w:tr w:rsidR="00EE6581" w:rsidRPr="00B62819" w14:paraId="25D96127"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28E66B3B" w14:textId="77777777" w:rsidR="00EE6581" w:rsidRPr="003A08F4" w:rsidRDefault="00EE6581"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2AAC6D6F" w14:textId="77777777" w:rsidR="00EE6581" w:rsidRPr="003A08F4" w:rsidRDefault="00EE6581"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33EEFB3D" w14:textId="74C5A7DD" w:rsidR="00EE6581" w:rsidRPr="003A08F4" w:rsidRDefault="00EE6581" w:rsidP="008B3F4F">
            <w:pPr>
              <w:pStyle w:val="TableText"/>
              <w:rPr>
                <w:strike/>
              </w:rPr>
            </w:pPr>
            <w:r w:rsidRPr="003A08F4">
              <w:rPr>
                <w:strike/>
              </w:rPr>
              <w:t>Select the FY15RQTC007T-20 request message file</w:t>
            </w:r>
          </w:p>
        </w:tc>
        <w:tc>
          <w:tcPr>
            <w:tcW w:w="2244" w:type="dxa"/>
            <w:tcBorders>
              <w:top w:val="single" w:sz="6" w:space="0" w:color="auto"/>
              <w:left w:val="single" w:sz="6" w:space="0" w:color="auto"/>
              <w:bottom w:val="single" w:sz="6" w:space="0" w:color="auto"/>
              <w:right w:val="single" w:sz="6" w:space="0" w:color="auto"/>
            </w:tcBorders>
          </w:tcPr>
          <w:p w14:paraId="72292AAC" w14:textId="5DC5CD02" w:rsidR="00EE6581" w:rsidRPr="003A08F4" w:rsidRDefault="00EE6581" w:rsidP="008B3F4F">
            <w:pPr>
              <w:pStyle w:val="TableText"/>
              <w:rPr>
                <w:strike/>
              </w:rPr>
            </w:pPr>
            <w:r w:rsidRPr="003A08F4">
              <w:rPr>
                <w:strike/>
              </w:rPr>
              <w:t>Message file selected</w:t>
            </w:r>
          </w:p>
        </w:tc>
        <w:tc>
          <w:tcPr>
            <w:tcW w:w="2244" w:type="dxa"/>
            <w:tcBorders>
              <w:top w:val="single" w:sz="6" w:space="0" w:color="auto"/>
              <w:left w:val="single" w:sz="6" w:space="0" w:color="auto"/>
              <w:bottom w:val="single" w:sz="6" w:space="0" w:color="auto"/>
              <w:right w:val="single" w:sz="6" w:space="0" w:color="auto"/>
            </w:tcBorders>
          </w:tcPr>
          <w:p w14:paraId="30570EAF" w14:textId="77777777" w:rsidR="00EE6581" w:rsidRPr="003A08F4" w:rsidRDefault="00EE6581"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16DB0F57" w14:textId="77777777" w:rsidR="00EE6581" w:rsidRPr="003A08F4" w:rsidRDefault="00EE6581"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6CE8462F" w14:textId="6934FFBA" w:rsidR="00EE6581" w:rsidRPr="003A08F4" w:rsidRDefault="00EE6581" w:rsidP="008B3F4F">
            <w:pPr>
              <w:pStyle w:val="TableText"/>
              <w:rPr>
                <w:strike/>
              </w:rPr>
            </w:pPr>
            <w:r w:rsidRPr="003A08F4">
              <w:rPr>
                <w:strike/>
              </w:rPr>
              <w:t>HI12-2=F90</w:t>
            </w:r>
          </w:p>
        </w:tc>
      </w:tr>
      <w:tr w:rsidR="00EE6581" w:rsidRPr="00B62819" w14:paraId="7BEAB513"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28458BDE" w14:textId="77777777" w:rsidR="00EE6581" w:rsidRPr="003A08F4" w:rsidRDefault="00EE6581"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0F137C73" w14:textId="77777777" w:rsidR="00EE6581" w:rsidRPr="003A08F4" w:rsidRDefault="00EE6581"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7999EF1D" w14:textId="29E2BF32" w:rsidR="00EE6581" w:rsidRPr="003A08F4" w:rsidRDefault="00EE6581" w:rsidP="008B3F4F">
            <w:pPr>
              <w:pStyle w:val="TableText"/>
              <w:rPr>
                <w:strike/>
              </w:rPr>
            </w:pPr>
            <w:r w:rsidRPr="003A08F4">
              <w:rPr>
                <w:strike/>
              </w:rPr>
              <w:t xml:space="preserve">Submit to the </w:t>
            </w:r>
            <w:r w:rsidR="007C22F6" w:rsidRPr="003A08F4">
              <w:rPr>
                <w:strike/>
              </w:rPr>
              <w:t>ARPS</w:t>
            </w:r>
            <w:r w:rsidRPr="003A08F4">
              <w:rPr>
                <w:strike/>
              </w:rP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2177133D" w14:textId="3F753F17" w:rsidR="00EE6581" w:rsidRPr="003A08F4" w:rsidRDefault="00EE6581" w:rsidP="008B3F4F">
            <w:pPr>
              <w:pStyle w:val="TableText"/>
              <w:rPr>
                <w:strike/>
              </w:rPr>
            </w:pPr>
            <w:r w:rsidRPr="003A08F4">
              <w:rPr>
                <w:strike/>
              </w:rPr>
              <w:t xml:space="preserve">Message processed by </w:t>
            </w:r>
            <w:r w:rsidR="007C22F6" w:rsidRPr="003A08F4">
              <w:rPr>
                <w:strike/>
              </w:rPr>
              <w:t>ARPS</w:t>
            </w:r>
            <w:r w:rsidRPr="003A08F4">
              <w:rPr>
                <w:strike/>
              </w:rP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7029CD9E" w14:textId="77777777" w:rsidR="00EE6581" w:rsidRPr="003A08F4" w:rsidRDefault="00EE6581"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0EC22B06" w14:textId="77777777" w:rsidR="00EE6581" w:rsidRPr="003A08F4" w:rsidRDefault="00EE6581"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49F94C23" w14:textId="77777777" w:rsidR="00EE6581" w:rsidRPr="003A08F4" w:rsidRDefault="00EE6581" w:rsidP="008B3F4F">
            <w:pPr>
              <w:pStyle w:val="TableText"/>
              <w:rPr>
                <w:strike/>
              </w:rPr>
            </w:pPr>
          </w:p>
        </w:tc>
      </w:tr>
      <w:tr w:rsidR="00EE6581" w:rsidRPr="00B62819" w14:paraId="5AD6E18D"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6398D580" w14:textId="77777777" w:rsidR="00EE6581" w:rsidRPr="003A08F4" w:rsidRDefault="00EE6581" w:rsidP="008B3F4F">
            <w:pPr>
              <w:pStyle w:val="TableText"/>
              <w:rPr>
                <w:strike/>
              </w:rPr>
            </w:pPr>
          </w:p>
        </w:tc>
        <w:tc>
          <w:tcPr>
            <w:tcW w:w="898" w:type="dxa"/>
            <w:tcBorders>
              <w:top w:val="single" w:sz="6" w:space="0" w:color="auto"/>
              <w:left w:val="single" w:sz="6" w:space="0" w:color="auto"/>
              <w:bottom w:val="single" w:sz="6" w:space="0" w:color="auto"/>
              <w:right w:val="single" w:sz="6" w:space="0" w:color="auto"/>
            </w:tcBorders>
          </w:tcPr>
          <w:p w14:paraId="79438C7A" w14:textId="77777777" w:rsidR="00EE6581" w:rsidRPr="003A08F4" w:rsidRDefault="00EE6581" w:rsidP="003600BB">
            <w:pPr>
              <w:pStyle w:val="TableText"/>
              <w:numPr>
                <w:ilvl w:val="0"/>
                <w:numId w:val="220"/>
              </w:numPr>
              <w:rPr>
                <w:strike/>
              </w:rPr>
            </w:pPr>
          </w:p>
        </w:tc>
        <w:tc>
          <w:tcPr>
            <w:tcW w:w="4488" w:type="dxa"/>
            <w:tcBorders>
              <w:top w:val="single" w:sz="6" w:space="0" w:color="auto"/>
              <w:left w:val="single" w:sz="6" w:space="0" w:color="auto"/>
              <w:bottom w:val="single" w:sz="6" w:space="0" w:color="auto"/>
              <w:right w:val="single" w:sz="6" w:space="0" w:color="auto"/>
            </w:tcBorders>
          </w:tcPr>
          <w:p w14:paraId="2F7123A0" w14:textId="271F4380" w:rsidR="00EE6581" w:rsidRPr="003A08F4" w:rsidRDefault="00EE6581" w:rsidP="008B3F4F">
            <w:pPr>
              <w:pStyle w:val="TableText"/>
              <w:rPr>
                <w:strike/>
              </w:rPr>
            </w:pPr>
            <w:r w:rsidRPr="003A08F4">
              <w:rPr>
                <w:strike/>
              </w:rPr>
              <w:t>AAA error=AA returned</w:t>
            </w:r>
          </w:p>
        </w:tc>
        <w:tc>
          <w:tcPr>
            <w:tcW w:w="2244" w:type="dxa"/>
            <w:tcBorders>
              <w:top w:val="single" w:sz="6" w:space="0" w:color="auto"/>
              <w:left w:val="single" w:sz="6" w:space="0" w:color="auto"/>
              <w:bottom w:val="single" w:sz="6" w:space="0" w:color="auto"/>
              <w:right w:val="single" w:sz="6" w:space="0" w:color="auto"/>
            </w:tcBorders>
          </w:tcPr>
          <w:p w14:paraId="22707BFB" w14:textId="756D4EB9" w:rsidR="00EE6581" w:rsidRPr="003A08F4" w:rsidRDefault="00EE6581" w:rsidP="008B3F4F">
            <w:pPr>
              <w:pStyle w:val="TableText"/>
              <w:rPr>
                <w:strike/>
              </w:rPr>
            </w:pPr>
            <w:r w:rsidRPr="003A08F4">
              <w:rPr>
                <w:strike/>
              </w:rP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50511144" w14:textId="77777777" w:rsidR="00EE6581" w:rsidRPr="003A08F4" w:rsidRDefault="00EE6581" w:rsidP="008B3F4F">
            <w:pPr>
              <w:pStyle w:val="TableText"/>
              <w:rPr>
                <w:strike/>
              </w:rPr>
            </w:pPr>
          </w:p>
        </w:tc>
        <w:tc>
          <w:tcPr>
            <w:tcW w:w="561" w:type="dxa"/>
            <w:tcBorders>
              <w:top w:val="single" w:sz="6" w:space="0" w:color="auto"/>
              <w:left w:val="single" w:sz="6" w:space="0" w:color="auto"/>
              <w:bottom w:val="single" w:sz="6" w:space="0" w:color="auto"/>
              <w:right w:val="single" w:sz="6" w:space="0" w:color="auto"/>
            </w:tcBorders>
          </w:tcPr>
          <w:p w14:paraId="511049AD" w14:textId="77777777" w:rsidR="00EE6581" w:rsidRPr="003A08F4" w:rsidRDefault="00EE6581" w:rsidP="008B3F4F">
            <w:pPr>
              <w:pStyle w:val="TableText"/>
              <w:rPr>
                <w:strike/>
              </w:rPr>
            </w:pPr>
          </w:p>
        </w:tc>
        <w:tc>
          <w:tcPr>
            <w:tcW w:w="2244" w:type="dxa"/>
            <w:tcBorders>
              <w:top w:val="single" w:sz="6" w:space="0" w:color="auto"/>
              <w:left w:val="single" w:sz="6" w:space="0" w:color="auto"/>
              <w:bottom w:val="single" w:sz="6" w:space="0" w:color="auto"/>
              <w:right w:val="single" w:sz="12" w:space="0" w:color="auto"/>
            </w:tcBorders>
          </w:tcPr>
          <w:p w14:paraId="78E741DE" w14:textId="77777777" w:rsidR="00EE6581" w:rsidRPr="003A08F4" w:rsidRDefault="00EE6581" w:rsidP="008B3F4F">
            <w:pPr>
              <w:pStyle w:val="TableText"/>
              <w:rPr>
                <w:strike/>
              </w:rPr>
            </w:pPr>
          </w:p>
        </w:tc>
      </w:tr>
      <w:tr w:rsidR="003600BB" w:rsidRPr="00DF256B" w14:paraId="741482AF"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584F9318" w14:textId="77777777" w:rsidR="003600BB" w:rsidRPr="00BF4A23" w:rsidRDefault="003600BB" w:rsidP="008B3F4F">
            <w:pPr>
              <w:pStyle w:val="TableText"/>
            </w:pPr>
            <w:r w:rsidRPr="003A26CC">
              <w:t>FS-EP010-012</w:t>
            </w:r>
          </w:p>
        </w:tc>
        <w:tc>
          <w:tcPr>
            <w:tcW w:w="898" w:type="dxa"/>
            <w:tcBorders>
              <w:top w:val="single" w:sz="6" w:space="0" w:color="auto"/>
              <w:left w:val="single" w:sz="6" w:space="0" w:color="auto"/>
              <w:bottom w:val="single" w:sz="6" w:space="0" w:color="auto"/>
              <w:right w:val="single" w:sz="6" w:space="0" w:color="auto"/>
            </w:tcBorders>
          </w:tcPr>
          <w:p w14:paraId="7FCAD3C9" w14:textId="77777777" w:rsidR="003600BB" w:rsidRPr="009630B7" w:rsidRDefault="003600BB" w:rsidP="003600BB">
            <w:pPr>
              <w:pStyle w:val="TableText"/>
              <w:numPr>
                <w:ilvl w:val="0"/>
                <w:numId w:val="220"/>
              </w:numPr>
            </w:pPr>
          </w:p>
        </w:tc>
        <w:tc>
          <w:tcPr>
            <w:tcW w:w="4488" w:type="dxa"/>
            <w:tcBorders>
              <w:top w:val="single" w:sz="6" w:space="0" w:color="auto"/>
              <w:left w:val="single" w:sz="6" w:space="0" w:color="auto"/>
              <w:bottom w:val="single" w:sz="6" w:space="0" w:color="auto"/>
              <w:right w:val="single" w:sz="6" w:space="0" w:color="auto"/>
            </w:tcBorders>
          </w:tcPr>
          <w:p w14:paraId="232BBE95" w14:textId="77777777" w:rsidR="003600BB" w:rsidRDefault="003600BB" w:rsidP="008B3F4F">
            <w:pPr>
              <w:pStyle w:val="TableText"/>
            </w:pPr>
            <w:r>
              <w:t>Verify each request is in the queue.</w:t>
            </w:r>
          </w:p>
        </w:tc>
        <w:tc>
          <w:tcPr>
            <w:tcW w:w="2244" w:type="dxa"/>
            <w:tcBorders>
              <w:top w:val="single" w:sz="6" w:space="0" w:color="auto"/>
              <w:left w:val="single" w:sz="6" w:space="0" w:color="auto"/>
              <w:bottom w:val="single" w:sz="6" w:space="0" w:color="auto"/>
              <w:right w:val="single" w:sz="6" w:space="0" w:color="auto"/>
            </w:tcBorders>
          </w:tcPr>
          <w:p w14:paraId="603B17A5" w14:textId="77777777" w:rsidR="003600BB" w:rsidRDefault="003600BB" w:rsidP="008B3F4F">
            <w:pPr>
              <w:pStyle w:val="TableText"/>
            </w:pPr>
            <w:r>
              <w:t>Each request is in the queue</w:t>
            </w:r>
          </w:p>
        </w:tc>
        <w:tc>
          <w:tcPr>
            <w:tcW w:w="2244" w:type="dxa"/>
            <w:tcBorders>
              <w:top w:val="single" w:sz="6" w:space="0" w:color="auto"/>
              <w:left w:val="single" w:sz="6" w:space="0" w:color="auto"/>
              <w:bottom w:val="single" w:sz="6" w:space="0" w:color="auto"/>
              <w:right w:val="single" w:sz="6" w:space="0" w:color="auto"/>
            </w:tcBorders>
          </w:tcPr>
          <w:p w14:paraId="5606F3A6" w14:textId="77777777" w:rsidR="003600BB" w:rsidRPr="00DF256B" w:rsidRDefault="003600BB"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63BE17EC" w14:textId="77777777" w:rsidR="003600BB" w:rsidRPr="00DF256B" w:rsidRDefault="003600BB"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0EA892CD" w14:textId="47A81FBC" w:rsidR="003600BB" w:rsidRDefault="003600BB" w:rsidP="008B3F4F">
            <w:pPr>
              <w:pStyle w:val="TableText"/>
            </w:pPr>
          </w:p>
        </w:tc>
      </w:tr>
    </w:tbl>
    <w:p w14:paraId="51E666F7" w14:textId="77777777" w:rsidR="003600BB" w:rsidRDefault="003600BB" w:rsidP="003600BB">
      <w:pPr>
        <w:pStyle w:val="Caption"/>
      </w:pPr>
    </w:p>
    <w:p w14:paraId="60251D7E" w14:textId="01E9468D" w:rsidR="00CB5148" w:rsidRPr="00D5087F" w:rsidRDefault="00CB5148" w:rsidP="00CB5148">
      <w:pPr>
        <w:pStyle w:val="Caption"/>
      </w:pPr>
      <w:bookmarkStart w:id="129" w:name="_Toc456362995"/>
      <w:r w:rsidRPr="00D5087F">
        <w:t xml:space="preserve">Table </w:t>
      </w:r>
      <w:fldSimple w:instr=" SEQ Table \* ARABIC ">
        <w:r w:rsidR="00D16F8F">
          <w:rPr>
            <w:noProof/>
          </w:rPr>
          <w:t>39</w:t>
        </w:r>
      </w:fldSimple>
      <w:r w:rsidRPr="00D5087F">
        <w:t xml:space="preserve"> – TC-007</w:t>
      </w:r>
      <w:r w:rsidR="00EE6581">
        <w:t>U</w:t>
      </w:r>
      <w:r w:rsidRPr="00D5087F">
        <w:t xml:space="preserve">: Queues </w:t>
      </w:r>
      <w:r>
        <w:t>GUI – Mental Health Queue – F Loop UM Segment</w:t>
      </w:r>
      <w:bookmarkEnd w:id="129"/>
    </w:p>
    <w:tbl>
      <w:tblPr>
        <w:tblW w:w="146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944"/>
        <w:gridCol w:w="898"/>
        <w:gridCol w:w="4488"/>
        <w:gridCol w:w="2244"/>
        <w:gridCol w:w="2244"/>
        <w:gridCol w:w="561"/>
        <w:gridCol w:w="2244"/>
      </w:tblGrid>
      <w:tr w:rsidR="00CB5148" w:rsidRPr="00DF256B" w14:paraId="1308A323" w14:textId="77777777" w:rsidTr="008B3F4F">
        <w:trPr>
          <w:cantSplit/>
          <w:tblHeader/>
        </w:trPr>
        <w:tc>
          <w:tcPr>
            <w:tcW w:w="1944" w:type="dxa"/>
            <w:tcBorders>
              <w:top w:val="single" w:sz="12" w:space="0" w:color="auto"/>
              <w:bottom w:val="single" w:sz="6" w:space="0" w:color="auto"/>
            </w:tcBorders>
            <w:shd w:val="clear" w:color="auto" w:fill="D9D9D9" w:themeFill="background1" w:themeFillShade="D9"/>
            <w:vAlign w:val="center"/>
          </w:tcPr>
          <w:p w14:paraId="0AE94D88" w14:textId="77777777" w:rsidR="00CB5148" w:rsidRPr="00DF256B" w:rsidRDefault="00CB5148" w:rsidP="008B3F4F">
            <w:pPr>
              <w:pStyle w:val="TableHeading"/>
            </w:pPr>
            <w:proofErr w:type="spellStart"/>
            <w:r w:rsidRPr="00DF256B">
              <w:t>Req</w:t>
            </w:r>
            <w:proofErr w:type="spellEnd"/>
            <w:r w:rsidRPr="00DF256B">
              <w:t xml:space="preserve"> # Trace</w:t>
            </w:r>
          </w:p>
        </w:tc>
        <w:tc>
          <w:tcPr>
            <w:tcW w:w="898" w:type="dxa"/>
            <w:tcBorders>
              <w:top w:val="single" w:sz="12" w:space="0" w:color="auto"/>
              <w:bottom w:val="single" w:sz="6" w:space="0" w:color="auto"/>
            </w:tcBorders>
            <w:shd w:val="clear" w:color="auto" w:fill="D9D9D9" w:themeFill="background1" w:themeFillShade="D9"/>
            <w:vAlign w:val="center"/>
          </w:tcPr>
          <w:p w14:paraId="33501D51" w14:textId="77777777" w:rsidR="00CB5148" w:rsidRPr="009630B7" w:rsidRDefault="00CB5148" w:rsidP="008B3F4F">
            <w:pPr>
              <w:pStyle w:val="TableHeading"/>
            </w:pPr>
            <w:r w:rsidRPr="009630B7">
              <w:t>Test Step</w:t>
            </w:r>
          </w:p>
        </w:tc>
        <w:tc>
          <w:tcPr>
            <w:tcW w:w="4488" w:type="dxa"/>
            <w:tcBorders>
              <w:top w:val="single" w:sz="12" w:space="0" w:color="auto"/>
              <w:bottom w:val="single" w:sz="6" w:space="0" w:color="auto"/>
            </w:tcBorders>
            <w:shd w:val="clear" w:color="auto" w:fill="D9D9D9" w:themeFill="background1" w:themeFillShade="D9"/>
            <w:vAlign w:val="center"/>
          </w:tcPr>
          <w:p w14:paraId="23818E22" w14:textId="77777777" w:rsidR="00CB5148" w:rsidRPr="00DF256B" w:rsidRDefault="00CB5148" w:rsidP="008B3F4F">
            <w:pPr>
              <w:pStyle w:val="TableHeading"/>
            </w:pPr>
            <w:r w:rsidRPr="00DF256B">
              <w:t>Operator Action</w:t>
            </w:r>
          </w:p>
        </w:tc>
        <w:tc>
          <w:tcPr>
            <w:tcW w:w="2244" w:type="dxa"/>
            <w:tcBorders>
              <w:top w:val="single" w:sz="12" w:space="0" w:color="auto"/>
              <w:bottom w:val="single" w:sz="6" w:space="0" w:color="auto"/>
            </w:tcBorders>
            <w:shd w:val="clear" w:color="auto" w:fill="D9D9D9" w:themeFill="background1" w:themeFillShade="D9"/>
            <w:vAlign w:val="center"/>
          </w:tcPr>
          <w:p w14:paraId="3C3682CC" w14:textId="77777777" w:rsidR="00CB5148" w:rsidRPr="00DF256B" w:rsidRDefault="00CB5148" w:rsidP="008B3F4F">
            <w:pPr>
              <w:pStyle w:val="TableHeading"/>
            </w:pPr>
            <w:r w:rsidRPr="00DF256B">
              <w:t>Expected Results</w:t>
            </w:r>
          </w:p>
        </w:tc>
        <w:tc>
          <w:tcPr>
            <w:tcW w:w="2244" w:type="dxa"/>
            <w:tcBorders>
              <w:top w:val="single" w:sz="12" w:space="0" w:color="auto"/>
              <w:bottom w:val="single" w:sz="6" w:space="0" w:color="auto"/>
            </w:tcBorders>
            <w:shd w:val="clear" w:color="auto" w:fill="D9D9D9" w:themeFill="background1" w:themeFillShade="D9"/>
            <w:vAlign w:val="center"/>
          </w:tcPr>
          <w:p w14:paraId="12449ACA" w14:textId="77777777" w:rsidR="00CB5148" w:rsidRPr="00DF256B" w:rsidRDefault="00CB5148" w:rsidP="008B3F4F">
            <w:pPr>
              <w:pStyle w:val="TableHeading"/>
            </w:pPr>
            <w:r>
              <w:t>Actual Results</w:t>
            </w:r>
          </w:p>
        </w:tc>
        <w:tc>
          <w:tcPr>
            <w:tcW w:w="561" w:type="dxa"/>
            <w:tcBorders>
              <w:top w:val="single" w:sz="12" w:space="0" w:color="auto"/>
              <w:bottom w:val="single" w:sz="6" w:space="0" w:color="auto"/>
            </w:tcBorders>
            <w:shd w:val="clear" w:color="auto" w:fill="D9D9D9" w:themeFill="background1" w:themeFillShade="D9"/>
            <w:vAlign w:val="center"/>
          </w:tcPr>
          <w:p w14:paraId="6CF2E037" w14:textId="77777777" w:rsidR="00CB5148" w:rsidRPr="00DF256B" w:rsidRDefault="00CB5148" w:rsidP="008B3F4F">
            <w:pPr>
              <w:pStyle w:val="TableHeading"/>
            </w:pPr>
            <w:r w:rsidRPr="00DF256B">
              <w:t>P/F</w:t>
            </w:r>
          </w:p>
        </w:tc>
        <w:tc>
          <w:tcPr>
            <w:tcW w:w="2244" w:type="dxa"/>
            <w:tcBorders>
              <w:top w:val="single" w:sz="12" w:space="0" w:color="auto"/>
              <w:bottom w:val="single" w:sz="6" w:space="0" w:color="auto"/>
            </w:tcBorders>
            <w:shd w:val="clear" w:color="auto" w:fill="D9D9D9" w:themeFill="background1" w:themeFillShade="D9"/>
            <w:vAlign w:val="center"/>
          </w:tcPr>
          <w:p w14:paraId="3C909DF5" w14:textId="77777777" w:rsidR="00CB5148" w:rsidRPr="00DF256B" w:rsidRDefault="00CB5148" w:rsidP="008B3F4F">
            <w:pPr>
              <w:pStyle w:val="TableHeading"/>
            </w:pPr>
            <w:r>
              <w:t>Note / Comments</w:t>
            </w:r>
          </w:p>
        </w:tc>
      </w:tr>
      <w:tr w:rsidR="00CB5148" w:rsidRPr="00DF256B" w14:paraId="1CA56467" w14:textId="77777777" w:rsidTr="008B3F4F">
        <w:trPr>
          <w:cantSplit/>
        </w:trPr>
        <w:tc>
          <w:tcPr>
            <w:tcW w:w="1944" w:type="dxa"/>
          </w:tcPr>
          <w:p w14:paraId="4D67351B" w14:textId="77777777" w:rsidR="00CB5148" w:rsidRPr="00F27E6E" w:rsidRDefault="00CB5148" w:rsidP="008B3F4F">
            <w:pPr>
              <w:pStyle w:val="TableText"/>
            </w:pPr>
          </w:p>
        </w:tc>
        <w:tc>
          <w:tcPr>
            <w:tcW w:w="898" w:type="dxa"/>
          </w:tcPr>
          <w:p w14:paraId="0B6D19EA" w14:textId="77777777" w:rsidR="00CB5148" w:rsidRPr="009630B7" w:rsidRDefault="00CB5148" w:rsidP="00CB5148">
            <w:pPr>
              <w:pStyle w:val="TableText"/>
              <w:numPr>
                <w:ilvl w:val="0"/>
                <w:numId w:val="219"/>
              </w:numPr>
            </w:pPr>
          </w:p>
        </w:tc>
        <w:tc>
          <w:tcPr>
            <w:tcW w:w="4488" w:type="dxa"/>
          </w:tcPr>
          <w:p w14:paraId="7387D5F6" w14:textId="6EA5BFDD" w:rsidR="00CB5148" w:rsidRPr="009D183D" w:rsidRDefault="00CB5148" w:rsidP="008B3F4F">
            <w:pPr>
              <w:pStyle w:val="TableText"/>
            </w:pPr>
            <w:r>
              <w:t>Select the FY15RQTC007H</w:t>
            </w:r>
            <w:r w:rsidR="00EE6581">
              <w:t>U</w:t>
            </w:r>
            <w:r>
              <w:t>01 request message file</w:t>
            </w:r>
          </w:p>
        </w:tc>
        <w:tc>
          <w:tcPr>
            <w:tcW w:w="2244" w:type="dxa"/>
          </w:tcPr>
          <w:p w14:paraId="3D2821CC" w14:textId="77777777" w:rsidR="00CB5148" w:rsidRPr="009D183D" w:rsidRDefault="00CB5148" w:rsidP="008B3F4F">
            <w:pPr>
              <w:pStyle w:val="TableText"/>
            </w:pPr>
            <w:r>
              <w:t>Message file selected</w:t>
            </w:r>
          </w:p>
        </w:tc>
        <w:tc>
          <w:tcPr>
            <w:tcW w:w="2244" w:type="dxa"/>
          </w:tcPr>
          <w:p w14:paraId="47A56A72" w14:textId="77777777" w:rsidR="00CB5148" w:rsidRPr="00DF256B" w:rsidRDefault="00CB5148" w:rsidP="008B3F4F">
            <w:pPr>
              <w:pStyle w:val="TableText"/>
            </w:pPr>
          </w:p>
        </w:tc>
        <w:tc>
          <w:tcPr>
            <w:tcW w:w="561" w:type="dxa"/>
          </w:tcPr>
          <w:p w14:paraId="2FF1815D" w14:textId="77777777" w:rsidR="00CB5148" w:rsidRPr="00DF256B" w:rsidRDefault="00CB5148" w:rsidP="008B3F4F">
            <w:pPr>
              <w:pStyle w:val="TableText"/>
            </w:pPr>
          </w:p>
        </w:tc>
        <w:tc>
          <w:tcPr>
            <w:tcW w:w="2244" w:type="dxa"/>
          </w:tcPr>
          <w:p w14:paraId="5EFCA07A" w14:textId="77777777" w:rsidR="00CB5148" w:rsidRPr="00DF256B" w:rsidRDefault="00CB5148" w:rsidP="008B3F4F">
            <w:pPr>
              <w:pStyle w:val="TableText"/>
            </w:pPr>
            <w:r>
              <w:t>UM03=67</w:t>
            </w:r>
          </w:p>
        </w:tc>
      </w:tr>
      <w:tr w:rsidR="00CB5148" w:rsidRPr="00DF256B" w14:paraId="56E331D1" w14:textId="77777777" w:rsidTr="008B3F4F">
        <w:trPr>
          <w:cantSplit/>
        </w:trPr>
        <w:tc>
          <w:tcPr>
            <w:tcW w:w="1944" w:type="dxa"/>
          </w:tcPr>
          <w:p w14:paraId="10099578" w14:textId="77777777" w:rsidR="00CB5148" w:rsidRPr="00F27E6E" w:rsidRDefault="00CB5148" w:rsidP="008B3F4F">
            <w:pPr>
              <w:pStyle w:val="TableText"/>
            </w:pPr>
          </w:p>
        </w:tc>
        <w:tc>
          <w:tcPr>
            <w:tcW w:w="898" w:type="dxa"/>
          </w:tcPr>
          <w:p w14:paraId="5AB7CC19" w14:textId="77777777" w:rsidR="00CB5148" w:rsidRPr="009630B7" w:rsidRDefault="00CB5148" w:rsidP="00CB5148">
            <w:pPr>
              <w:pStyle w:val="TableText"/>
              <w:numPr>
                <w:ilvl w:val="0"/>
                <w:numId w:val="219"/>
              </w:numPr>
            </w:pPr>
          </w:p>
        </w:tc>
        <w:tc>
          <w:tcPr>
            <w:tcW w:w="4488" w:type="dxa"/>
          </w:tcPr>
          <w:p w14:paraId="581DBB10" w14:textId="3EAB64E8" w:rsidR="00CB5148" w:rsidRPr="009D183D" w:rsidRDefault="00CB5148" w:rsidP="008B3F4F">
            <w:pPr>
              <w:pStyle w:val="TableText"/>
            </w:pPr>
            <w:r>
              <w:t xml:space="preserve">Submit to the </w:t>
            </w:r>
            <w:r w:rsidR="007C22F6">
              <w:t>ARPS</w:t>
            </w:r>
            <w:r>
              <w:t xml:space="preserve"> message interface</w:t>
            </w:r>
          </w:p>
        </w:tc>
        <w:tc>
          <w:tcPr>
            <w:tcW w:w="2244" w:type="dxa"/>
          </w:tcPr>
          <w:p w14:paraId="079E48CE" w14:textId="64883455" w:rsidR="00CB5148" w:rsidRPr="009D183D" w:rsidRDefault="00CB5148" w:rsidP="008B3F4F">
            <w:pPr>
              <w:pStyle w:val="TableText"/>
            </w:pPr>
            <w:r>
              <w:t xml:space="preserve">Message processed by </w:t>
            </w:r>
            <w:r w:rsidR="007C22F6">
              <w:t>ARPS</w:t>
            </w:r>
            <w:r>
              <w:t xml:space="preserve"> interface</w:t>
            </w:r>
          </w:p>
        </w:tc>
        <w:tc>
          <w:tcPr>
            <w:tcW w:w="2244" w:type="dxa"/>
          </w:tcPr>
          <w:p w14:paraId="5E5BC134" w14:textId="77777777" w:rsidR="00CB5148" w:rsidRPr="00DF256B" w:rsidRDefault="00CB5148" w:rsidP="008B3F4F">
            <w:pPr>
              <w:pStyle w:val="TableText"/>
            </w:pPr>
          </w:p>
        </w:tc>
        <w:tc>
          <w:tcPr>
            <w:tcW w:w="561" w:type="dxa"/>
          </w:tcPr>
          <w:p w14:paraId="010FD4D7" w14:textId="77777777" w:rsidR="00CB5148" w:rsidRPr="00DF256B" w:rsidRDefault="00CB5148" w:rsidP="008B3F4F">
            <w:pPr>
              <w:pStyle w:val="TableText"/>
            </w:pPr>
          </w:p>
        </w:tc>
        <w:tc>
          <w:tcPr>
            <w:tcW w:w="2244" w:type="dxa"/>
          </w:tcPr>
          <w:p w14:paraId="5764F3A0" w14:textId="77777777" w:rsidR="00CB5148" w:rsidRPr="00DF256B" w:rsidRDefault="00CB5148" w:rsidP="008B3F4F">
            <w:pPr>
              <w:pStyle w:val="TableText"/>
            </w:pPr>
          </w:p>
        </w:tc>
      </w:tr>
      <w:tr w:rsidR="00CB5148" w:rsidRPr="00DF256B" w14:paraId="5D8A437C" w14:textId="77777777" w:rsidTr="008B3F4F">
        <w:trPr>
          <w:cantSplit/>
        </w:trPr>
        <w:tc>
          <w:tcPr>
            <w:tcW w:w="1944" w:type="dxa"/>
          </w:tcPr>
          <w:p w14:paraId="64FB0B6C" w14:textId="77777777" w:rsidR="00CB5148" w:rsidRPr="00BF4A23" w:rsidRDefault="00CB5148" w:rsidP="008B3F4F">
            <w:pPr>
              <w:pStyle w:val="TableText"/>
            </w:pPr>
          </w:p>
        </w:tc>
        <w:tc>
          <w:tcPr>
            <w:tcW w:w="898" w:type="dxa"/>
          </w:tcPr>
          <w:p w14:paraId="0DF208AD" w14:textId="77777777" w:rsidR="00CB5148" w:rsidRPr="009630B7" w:rsidRDefault="00CB5148" w:rsidP="00CB5148">
            <w:pPr>
              <w:pStyle w:val="TableText"/>
              <w:numPr>
                <w:ilvl w:val="0"/>
                <w:numId w:val="219"/>
              </w:numPr>
            </w:pPr>
          </w:p>
        </w:tc>
        <w:tc>
          <w:tcPr>
            <w:tcW w:w="4488" w:type="dxa"/>
          </w:tcPr>
          <w:p w14:paraId="1943918B" w14:textId="77777777" w:rsidR="00CB5148" w:rsidRDefault="00CB5148" w:rsidP="008B3F4F">
            <w:pPr>
              <w:pStyle w:val="TableText"/>
            </w:pPr>
            <w:r>
              <w:t>AAA error=AA returned</w:t>
            </w:r>
          </w:p>
        </w:tc>
        <w:tc>
          <w:tcPr>
            <w:tcW w:w="2244" w:type="dxa"/>
          </w:tcPr>
          <w:p w14:paraId="503339EB" w14:textId="77777777" w:rsidR="00CB5148" w:rsidRDefault="00CB5148" w:rsidP="008B3F4F">
            <w:pPr>
              <w:pStyle w:val="TableText"/>
            </w:pPr>
            <w:r>
              <w:t>AAA error response sent to requestor</w:t>
            </w:r>
          </w:p>
        </w:tc>
        <w:tc>
          <w:tcPr>
            <w:tcW w:w="2244" w:type="dxa"/>
          </w:tcPr>
          <w:p w14:paraId="5841BD98" w14:textId="77777777" w:rsidR="00CB5148" w:rsidRPr="00DF256B" w:rsidRDefault="00CB5148" w:rsidP="008B3F4F">
            <w:pPr>
              <w:pStyle w:val="TableText"/>
            </w:pPr>
          </w:p>
        </w:tc>
        <w:tc>
          <w:tcPr>
            <w:tcW w:w="561" w:type="dxa"/>
          </w:tcPr>
          <w:p w14:paraId="6D134629" w14:textId="77777777" w:rsidR="00CB5148" w:rsidRPr="00DF256B" w:rsidRDefault="00CB5148" w:rsidP="008B3F4F">
            <w:pPr>
              <w:pStyle w:val="TableText"/>
            </w:pPr>
          </w:p>
        </w:tc>
        <w:tc>
          <w:tcPr>
            <w:tcW w:w="2244" w:type="dxa"/>
          </w:tcPr>
          <w:p w14:paraId="177779D9" w14:textId="77777777" w:rsidR="00CB5148" w:rsidRDefault="00CB5148" w:rsidP="008B3F4F">
            <w:pPr>
              <w:pStyle w:val="TableText"/>
            </w:pPr>
          </w:p>
        </w:tc>
      </w:tr>
      <w:tr w:rsidR="00CB5148" w:rsidRPr="00DF256B" w14:paraId="469F64D3" w14:textId="77777777" w:rsidTr="008B3F4F">
        <w:trPr>
          <w:cantSplit/>
        </w:trPr>
        <w:tc>
          <w:tcPr>
            <w:tcW w:w="1944" w:type="dxa"/>
          </w:tcPr>
          <w:p w14:paraId="1C4BDB18" w14:textId="77777777" w:rsidR="00CB5148" w:rsidRPr="00BF4A23" w:rsidRDefault="00CB5148" w:rsidP="008B3F4F">
            <w:pPr>
              <w:pStyle w:val="TableText"/>
            </w:pPr>
          </w:p>
        </w:tc>
        <w:tc>
          <w:tcPr>
            <w:tcW w:w="898" w:type="dxa"/>
          </w:tcPr>
          <w:p w14:paraId="2520E28A" w14:textId="77777777" w:rsidR="00CB5148" w:rsidRPr="009630B7" w:rsidRDefault="00CB5148" w:rsidP="00CB5148">
            <w:pPr>
              <w:pStyle w:val="TableText"/>
              <w:numPr>
                <w:ilvl w:val="0"/>
                <w:numId w:val="219"/>
              </w:numPr>
            </w:pPr>
          </w:p>
        </w:tc>
        <w:tc>
          <w:tcPr>
            <w:tcW w:w="4488" w:type="dxa"/>
          </w:tcPr>
          <w:p w14:paraId="799F9229" w14:textId="469111D1" w:rsidR="00CB5148" w:rsidRPr="009D183D" w:rsidRDefault="00CB5148" w:rsidP="008B3F4F">
            <w:pPr>
              <w:pStyle w:val="TableText"/>
            </w:pPr>
            <w:r>
              <w:t xml:space="preserve">Select the </w:t>
            </w:r>
            <w:r w:rsidR="00EE6581">
              <w:t>FY15RQTC007U</w:t>
            </w:r>
            <w:r>
              <w:t>-02 request message file</w:t>
            </w:r>
          </w:p>
        </w:tc>
        <w:tc>
          <w:tcPr>
            <w:tcW w:w="2244" w:type="dxa"/>
          </w:tcPr>
          <w:p w14:paraId="79B71A6A" w14:textId="77777777" w:rsidR="00CB5148" w:rsidRPr="009D183D" w:rsidRDefault="00CB5148" w:rsidP="008B3F4F">
            <w:pPr>
              <w:pStyle w:val="TableText"/>
            </w:pPr>
            <w:r>
              <w:t>Message file selected</w:t>
            </w:r>
          </w:p>
        </w:tc>
        <w:tc>
          <w:tcPr>
            <w:tcW w:w="2244" w:type="dxa"/>
          </w:tcPr>
          <w:p w14:paraId="007D4787" w14:textId="77777777" w:rsidR="00CB5148" w:rsidRPr="00DF256B" w:rsidRDefault="00CB5148" w:rsidP="008B3F4F">
            <w:pPr>
              <w:pStyle w:val="TableText"/>
            </w:pPr>
          </w:p>
        </w:tc>
        <w:tc>
          <w:tcPr>
            <w:tcW w:w="561" w:type="dxa"/>
          </w:tcPr>
          <w:p w14:paraId="612DB2A0" w14:textId="77777777" w:rsidR="00CB5148" w:rsidRPr="00DF256B" w:rsidRDefault="00CB5148" w:rsidP="008B3F4F">
            <w:pPr>
              <w:pStyle w:val="TableText"/>
            </w:pPr>
          </w:p>
        </w:tc>
        <w:tc>
          <w:tcPr>
            <w:tcW w:w="2244" w:type="dxa"/>
          </w:tcPr>
          <w:p w14:paraId="312A80E3" w14:textId="77777777" w:rsidR="00CB5148" w:rsidRPr="00DF256B" w:rsidRDefault="00CB5148" w:rsidP="008B3F4F">
            <w:pPr>
              <w:pStyle w:val="TableText"/>
            </w:pPr>
            <w:r>
              <w:t>UM03=A4</w:t>
            </w:r>
          </w:p>
        </w:tc>
      </w:tr>
      <w:tr w:rsidR="00CB5148" w:rsidRPr="00DF256B" w14:paraId="5286FBE4" w14:textId="77777777" w:rsidTr="008B3F4F">
        <w:trPr>
          <w:cantSplit/>
        </w:trPr>
        <w:tc>
          <w:tcPr>
            <w:tcW w:w="1944" w:type="dxa"/>
          </w:tcPr>
          <w:p w14:paraId="6BEBBCC1" w14:textId="77777777" w:rsidR="00CB5148" w:rsidRPr="003A26CC" w:rsidRDefault="00CB5148" w:rsidP="008B3F4F">
            <w:pPr>
              <w:pStyle w:val="TableText"/>
            </w:pPr>
          </w:p>
        </w:tc>
        <w:tc>
          <w:tcPr>
            <w:tcW w:w="898" w:type="dxa"/>
          </w:tcPr>
          <w:p w14:paraId="4DB52A9A" w14:textId="77777777" w:rsidR="00CB5148" w:rsidRPr="009630B7" w:rsidRDefault="00CB5148" w:rsidP="00CB5148">
            <w:pPr>
              <w:pStyle w:val="TableText"/>
              <w:numPr>
                <w:ilvl w:val="0"/>
                <w:numId w:val="219"/>
              </w:numPr>
            </w:pPr>
          </w:p>
        </w:tc>
        <w:tc>
          <w:tcPr>
            <w:tcW w:w="4488" w:type="dxa"/>
          </w:tcPr>
          <w:p w14:paraId="3A3044C4" w14:textId="09A22FCB" w:rsidR="00CB5148" w:rsidRDefault="00CB5148" w:rsidP="008B3F4F">
            <w:pPr>
              <w:pStyle w:val="TableText"/>
            </w:pPr>
            <w:r>
              <w:t xml:space="preserve">Submit to the </w:t>
            </w:r>
            <w:r w:rsidR="007C22F6">
              <w:t>ARPS</w:t>
            </w:r>
            <w:r>
              <w:t xml:space="preserve"> message interface</w:t>
            </w:r>
          </w:p>
        </w:tc>
        <w:tc>
          <w:tcPr>
            <w:tcW w:w="2244" w:type="dxa"/>
          </w:tcPr>
          <w:p w14:paraId="68CADF7A" w14:textId="40B3ABBD" w:rsidR="00CB5148" w:rsidRDefault="00CB5148" w:rsidP="008B3F4F">
            <w:pPr>
              <w:pStyle w:val="TableText"/>
            </w:pPr>
            <w:r>
              <w:t xml:space="preserve">Message processed by </w:t>
            </w:r>
            <w:r w:rsidR="007C22F6">
              <w:t>ARPS</w:t>
            </w:r>
            <w:r>
              <w:t xml:space="preserve"> interface</w:t>
            </w:r>
          </w:p>
        </w:tc>
        <w:tc>
          <w:tcPr>
            <w:tcW w:w="2244" w:type="dxa"/>
          </w:tcPr>
          <w:p w14:paraId="49EC4813" w14:textId="77777777" w:rsidR="00CB5148" w:rsidRPr="00DF256B" w:rsidRDefault="00CB5148" w:rsidP="008B3F4F">
            <w:pPr>
              <w:pStyle w:val="TableText"/>
            </w:pPr>
          </w:p>
        </w:tc>
        <w:tc>
          <w:tcPr>
            <w:tcW w:w="561" w:type="dxa"/>
          </w:tcPr>
          <w:p w14:paraId="0895EB4E" w14:textId="77777777" w:rsidR="00CB5148" w:rsidRPr="00DF256B" w:rsidRDefault="00CB5148" w:rsidP="008B3F4F">
            <w:pPr>
              <w:pStyle w:val="TableText"/>
            </w:pPr>
          </w:p>
        </w:tc>
        <w:tc>
          <w:tcPr>
            <w:tcW w:w="2244" w:type="dxa"/>
          </w:tcPr>
          <w:p w14:paraId="7A70C01C" w14:textId="77777777" w:rsidR="00CB5148" w:rsidRPr="00DF256B" w:rsidRDefault="00CB5148" w:rsidP="008B3F4F">
            <w:pPr>
              <w:pStyle w:val="TableText"/>
            </w:pPr>
          </w:p>
        </w:tc>
      </w:tr>
      <w:tr w:rsidR="00CB5148" w:rsidRPr="00DF256B" w14:paraId="41054CC9"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1F7A2E46" w14:textId="77777777" w:rsidR="00CB5148" w:rsidRPr="00BF4A23" w:rsidRDefault="00CB5148"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2D4E021B" w14:textId="77777777" w:rsidR="00CB5148" w:rsidRPr="009630B7" w:rsidRDefault="00CB5148" w:rsidP="00CB5148">
            <w:pPr>
              <w:pStyle w:val="TableText"/>
              <w:numPr>
                <w:ilvl w:val="0"/>
                <w:numId w:val="219"/>
              </w:numPr>
            </w:pPr>
          </w:p>
        </w:tc>
        <w:tc>
          <w:tcPr>
            <w:tcW w:w="4488" w:type="dxa"/>
            <w:tcBorders>
              <w:top w:val="single" w:sz="6" w:space="0" w:color="auto"/>
              <w:left w:val="single" w:sz="6" w:space="0" w:color="auto"/>
              <w:bottom w:val="single" w:sz="6" w:space="0" w:color="auto"/>
              <w:right w:val="single" w:sz="6" w:space="0" w:color="auto"/>
            </w:tcBorders>
          </w:tcPr>
          <w:p w14:paraId="24B39503" w14:textId="77777777" w:rsidR="00CB5148" w:rsidRDefault="00CB5148" w:rsidP="008B3F4F">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18684758" w14:textId="77777777" w:rsidR="00CB5148" w:rsidRDefault="00CB5148" w:rsidP="008B3F4F">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7385B7BC" w14:textId="77777777" w:rsidR="00CB5148" w:rsidRPr="00DF256B" w:rsidRDefault="00CB5148"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6BE68D0C" w14:textId="77777777" w:rsidR="00CB5148" w:rsidRPr="00DF256B" w:rsidRDefault="00CB5148"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06BDF8FA" w14:textId="77777777" w:rsidR="00CB5148" w:rsidRDefault="00CB5148" w:rsidP="008B3F4F">
            <w:pPr>
              <w:pStyle w:val="TableText"/>
            </w:pPr>
          </w:p>
        </w:tc>
      </w:tr>
      <w:tr w:rsidR="00CB5148" w:rsidRPr="00DF256B" w14:paraId="58F5BA37"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035F9D2E" w14:textId="77777777" w:rsidR="00CB5148" w:rsidRPr="00BF4A23" w:rsidRDefault="00CB5148"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061D9F3E" w14:textId="77777777" w:rsidR="00CB5148" w:rsidRPr="009630B7" w:rsidRDefault="00CB5148" w:rsidP="00CB5148">
            <w:pPr>
              <w:pStyle w:val="TableText"/>
              <w:numPr>
                <w:ilvl w:val="0"/>
                <w:numId w:val="219"/>
              </w:numPr>
            </w:pPr>
          </w:p>
        </w:tc>
        <w:tc>
          <w:tcPr>
            <w:tcW w:w="4488" w:type="dxa"/>
            <w:tcBorders>
              <w:top w:val="single" w:sz="6" w:space="0" w:color="auto"/>
              <w:left w:val="single" w:sz="6" w:space="0" w:color="auto"/>
              <w:bottom w:val="single" w:sz="6" w:space="0" w:color="auto"/>
              <w:right w:val="single" w:sz="6" w:space="0" w:color="auto"/>
            </w:tcBorders>
          </w:tcPr>
          <w:p w14:paraId="3972C379" w14:textId="1B54E26E" w:rsidR="00CB5148" w:rsidRDefault="00CB5148" w:rsidP="008B3F4F">
            <w:pPr>
              <w:pStyle w:val="TableText"/>
            </w:pPr>
            <w:r>
              <w:t xml:space="preserve">Select the </w:t>
            </w:r>
            <w:r w:rsidR="00EE6581">
              <w:t>FY15RQTC007U</w:t>
            </w:r>
            <w:r>
              <w:t>-03 request message file</w:t>
            </w:r>
          </w:p>
        </w:tc>
        <w:tc>
          <w:tcPr>
            <w:tcW w:w="2244" w:type="dxa"/>
            <w:tcBorders>
              <w:top w:val="single" w:sz="6" w:space="0" w:color="auto"/>
              <w:left w:val="single" w:sz="6" w:space="0" w:color="auto"/>
              <w:bottom w:val="single" w:sz="6" w:space="0" w:color="auto"/>
              <w:right w:val="single" w:sz="6" w:space="0" w:color="auto"/>
            </w:tcBorders>
          </w:tcPr>
          <w:p w14:paraId="02C1CA68" w14:textId="77777777" w:rsidR="00CB5148" w:rsidRDefault="00CB5148" w:rsidP="008B3F4F">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5F7EBC44" w14:textId="77777777" w:rsidR="00CB5148" w:rsidRPr="00DF256B" w:rsidRDefault="00CB5148"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1C09574C" w14:textId="77777777" w:rsidR="00CB5148" w:rsidRPr="00DF256B" w:rsidRDefault="00CB5148"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2D66B9E1" w14:textId="77777777" w:rsidR="00CB5148" w:rsidRDefault="00CB5148" w:rsidP="008B3F4F">
            <w:pPr>
              <w:pStyle w:val="TableText"/>
            </w:pPr>
            <w:r>
              <w:t>UM03=A6</w:t>
            </w:r>
          </w:p>
        </w:tc>
      </w:tr>
      <w:tr w:rsidR="00CB5148" w:rsidRPr="00DF256B" w14:paraId="01BD6ADD"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65F5A2C6" w14:textId="77777777" w:rsidR="00CB5148" w:rsidRPr="00BF4A23" w:rsidRDefault="00CB5148"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1B727B1F" w14:textId="77777777" w:rsidR="00CB5148" w:rsidRPr="009630B7" w:rsidRDefault="00CB5148" w:rsidP="00CB5148">
            <w:pPr>
              <w:pStyle w:val="TableText"/>
              <w:numPr>
                <w:ilvl w:val="0"/>
                <w:numId w:val="219"/>
              </w:numPr>
            </w:pPr>
          </w:p>
        </w:tc>
        <w:tc>
          <w:tcPr>
            <w:tcW w:w="4488" w:type="dxa"/>
            <w:tcBorders>
              <w:top w:val="single" w:sz="6" w:space="0" w:color="auto"/>
              <w:left w:val="single" w:sz="6" w:space="0" w:color="auto"/>
              <w:bottom w:val="single" w:sz="6" w:space="0" w:color="auto"/>
              <w:right w:val="single" w:sz="6" w:space="0" w:color="auto"/>
            </w:tcBorders>
          </w:tcPr>
          <w:p w14:paraId="11EA0B0A" w14:textId="1C1E487C" w:rsidR="00CB5148" w:rsidRDefault="00CB5148" w:rsidP="008B3F4F">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5AB629A4" w14:textId="45442680" w:rsidR="00CB5148" w:rsidRDefault="00CB5148" w:rsidP="008B3F4F">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19685C76" w14:textId="77777777" w:rsidR="00CB5148" w:rsidRPr="00DF256B" w:rsidRDefault="00CB5148"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53AFD336" w14:textId="77777777" w:rsidR="00CB5148" w:rsidRPr="00DF256B" w:rsidRDefault="00CB5148"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1B46AF3D" w14:textId="77777777" w:rsidR="00CB5148" w:rsidRDefault="00CB5148" w:rsidP="008B3F4F">
            <w:pPr>
              <w:pStyle w:val="TableText"/>
            </w:pPr>
          </w:p>
        </w:tc>
      </w:tr>
      <w:tr w:rsidR="00CB5148" w:rsidRPr="00DF256B" w14:paraId="46D49AE2"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5AB9607F" w14:textId="77777777" w:rsidR="00CB5148" w:rsidRPr="00BF4A23" w:rsidRDefault="00CB5148"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14B7DB88" w14:textId="77777777" w:rsidR="00CB5148" w:rsidRPr="009630B7" w:rsidRDefault="00CB5148" w:rsidP="00CB5148">
            <w:pPr>
              <w:pStyle w:val="TableText"/>
              <w:numPr>
                <w:ilvl w:val="0"/>
                <w:numId w:val="219"/>
              </w:numPr>
            </w:pPr>
          </w:p>
        </w:tc>
        <w:tc>
          <w:tcPr>
            <w:tcW w:w="4488" w:type="dxa"/>
            <w:tcBorders>
              <w:top w:val="single" w:sz="6" w:space="0" w:color="auto"/>
              <w:left w:val="single" w:sz="6" w:space="0" w:color="auto"/>
              <w:bottom w:val="single" w:sz="6" w:space="0" w:color="auto"/>
              <w:right w:val="single" w:sz="6" w:space="0" w:color="auto"/>
            </w:tcBorders>
          </w:tcPr>
          <w:p w14:paraId="6C6DB065" w14:textId="77777777" w:rsidR="00CB5148" w:rsidRDefault="00CB5148" w:rsidP="008B3F4F">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4714F12D" w14:textId="77777777" w:rsidR="00CB5148" w:rsidRDefault="00CB5148" w:rsidP="008B3F4F">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09752723" w14:textId="77777777" w:rsidR="00CB5148" w:rsidRPr="00DF256B" w:rsidRDefault="00CB5148"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6E6B30BF" w14:textId="77777777" w:rsidR="00CB5148" w:rsidRPr="00DF256B" w:rsidRDefault="00CB5148"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2139F0B9" w14:textId="77777777" w:rsidR="00CB5148" w:rsidRDefault="00CB5148" w:rsidP="008B3F4F">
            <w:pPr>
              <w:pStyle w:val="TableText"/>
            </w:pPr>
          </w:p>
        </w:tc>
      </w:tr>
      <w:tr w:rsidR="00CB5148" w:rsidRPr="00DF256B" w14:paraId="3F166B56"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6546BA59" w14:textId="77777777" w:rsidR="00CB5148" w:rsidRPr="00BF4A23" w:rsidRDefault="00CB5148"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6567D7E6" w14:textId="77777777" w:rsidR="00CB5148" w:rsidRPr="009630B7" w:rsidRDefault="00CB5148" w:rsidP="00CB5148">
            <w:pPr>
              <w:pStyle w:val="TableText"/>
              <w:numPr>
                <w:ilvl w:val="0"/>
                <w:numId w:val="219"/>
              </w:numPr>
            </w:pPr>
          </w:p>
        </w:tc>
        <w:tc>
          <w:tcPr>
            <w:tcW w:w="4488" w:type="dxa"/>
            <w:tcBorders>
              <w:top w:val="single" w:sz="6" w:space="0" w:color="auto"/>
              <w:left w:val="single" w:sz="6" w:space="0" w:color="auto"/>
              <w:bottom w:val="single" w:sz="6" w:space="0" w:color="auto"/>
              <w:right w:val="single" w:sz="6" w:space="0" w:color="auto"/>
            </w:tcBorders>
          </w:tcPr>
          <w:p w14:paraId="5BD27E26" w14:textId="29E3AF0F" w:rsidR="00CB5148" w:rsidRDefault="00CB5148" w:rsidP="008B3F4F">
            <w:pPr>
              <w:pStyle w:val="TableText"/>
            </w:pPr>
            <w:r>
              <w:t xml:space="preserve">Select the </w:t>
            </w:r>
            <w:r w:rsidR="00EE6581">
              <w:t>FY15RQTC007U</w:t>
            </w:r>
            <w:r>
              <w:t>-04 request message file</w:t>
            </w:r>
          </w:p>
        </w:tc>
        <w:tc>
          <w:tcPr>
            <w:tcW w:w="2244" w:type="dxa"/>
            <w:tcBorders>
              <w:top w:val="single" w:sz="6" w:space="0" w:color="auto"/>
              <w:left w:val="single" w:sz="6" w:space="0" w:color="auto"/>
              <w:bottom w:val="single" w:sz="6" w:space="0" w:color="auto"/>
              <w:right w:val="single" w:sz="6" w:space="0" w:color="auto"/>
            </w:tcBorders>
          </w:tcPr>
          <w:p w14:paraId="353E71B7" w14:textId="77777777" w:rsidR="00CB5148" w:rsidRDefault="00CB5148" w:rsidP="008B3F4F">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379D4143" w14:textId="77777777" w:rsidR="00CB5148" w:rsidRPr="00DF256B" w:rsidRDefault="00CB5148"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26DD81A1" w14:textId="77777777" w:rsidR="00CB5148" w:rsidRPr="00DF256B" w:rsidRDefault="00CB5148"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1AC2D29C" w14:textId="77777777" w:rsidR="00CB5148" w:rsidRDefault="00CB5148" w:rsidP="008B3F4F">
            <w:pPr>
              <w:pStyle w:val="TableText"/>
            </w:pPr>
            <w:r>
              <w:t>UM03=AI</w:t>
            </w:r>
          </w:p>
        </w:tc>
      </w:tr>
      <w:tr w:rsidR="00CB5148" w:rsidRPr="00DF256B" w14:paraId="0FA006BE"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5A2092B7" w14:textId="77777777" w:rsidR="00CB5148" w:rsidRPr="00BF4A23" w:rsidRDefault="00CB5148"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2EA95378" w14:textId="77777777" w:rsidR="00CB5148" w:rsidRPr="009630B7" w:rsidRDefault="00CB5148" w:rsidP="00CB5148">
            <w:pPr>
              <w:pStyle w:val="TableText"/>
              <w:numPr>
                <w:ilvl w:val="0"/>
                <w:numId w:val="219"/>
              </w:numPr>
            </w:pPr>
          </w:p>
        </w:tc>
        <w:tc>
          <w:tcPr>
            <w:tcW w:w="4488" w:type="dxa"/>
            <w:tcBorders>
              <w:top w:val="single" w:sz="6" w:space="0" w:color="auto"/>
              <w:left w:val="single" w:sz="6" w:space="0" w:color="auto"/>
              <w:bottom w:val="single" w:sz="6" w:space="0" w:color="auto"/>
              <w:right w:val="single" w:sz="6" w:space="0" w:color="auto"/>
            </w:tcBorders>
          </w:tcPr>
          <w:p w14:paraId="30F3E608" w14:textId="44E1093E" w:rsidR="00CB5148" w:rsidRDefault="00CB5148" w:rsidP="008B3F4F">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17CC86AB" w14:textId="28EA3C72" w:rsidR="00CB5148" w:rsidRDefault="00CB5148" w:rsidP="008B3F4F">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1C5705B8" w14:textId="77777777" w:rsidR="00CB5148" w:rsidRPr="00DF256B" w:rsidRDefault="00CB5148"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51833524" w14:textId="77777777" w:rsidR="00CB5148" w:rsidRPr="00DF256B" w:rsidRDefault="00CB5148"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319A82FE" w14:textId="77777777" w:rsidR="00CB5148" w:rsidRDefault="00CB5148" w:rsidP="008B3F4F">
            <w:pPr>
              <w:pStyle w:val="TableText"/>
            </w:pPr>
          </w:p>
        </w:tc>
      </w:tr>
      <w:tr w:rsidR="00CB5148" w:rsidRPr="00DF256B" w14:paraId="7F9EC590"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092F70E8" w14:textId="77777777" w:rsidR="00CB5148" w:rsidRPr="00BF4A23" w:rsidRDefault="00CB5148"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7C0B2B80" w14:textId="77777777" w:rsidR="00CB5148" w:rsidRPr="009630B7" w:rsidRDefault="00CB5148" w:rsidP="00CB5148">
            <w:pPr>
              <w:pStyle w:val="TableText"/>
              <w:numPr>
                <w:ilvl w:val="0"/>
                <w:numId w:val="219"/>
              </w:numPr>
            </w:pPr>
          </w:p>
        </w:tc>
        <w:tc>
          <w:tcPr>
            <w:tcW w:w="4488" w:type="dxa"/>
            <w:tcBorders>
              <w:top w:val="single" w:sz="6" w:space="0" w:color="auto"/>
              <w:left w:val="single" w:sz="6" w:space="0" w:color="auto"/>
              <w:bottom w:val="single" w:sz="6" w:space="0" w:color="auto"/>
              <w:right w:val="single" w:sz="6" w:space="0" w:color="auto"/>
            </w:tcBorders>
          </w:tcPr>
          <w:p w14:paraId="5390C8AE" w14:textId="77777777" w:rsidR="00CB5148" w:rsidRDefault="00CB5148" w:rsidP="008B3F4F">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746FACB9" w14:textId="77777777" w:rsidR="00CB5148" w:rsidRDefault="00CB5148" w:rsidP="008B3F4F">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7B423C86" w14:textId="77777777" w:rsidR="00CB5148" w:rsidRPr="00DF256B" w:rsidRDefault="00CB5148"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3718E2AE" w14:textId="77777777" w:rsidR="00CB5148" w:rsidRPr="00DF256B" w:rsidRDefault="00CB5148"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50BD0CBE" w14:textId="77777777" w:rsidR="00CB5148" w:rsidRDefault="00CB5148" w:rsidP="008B3F4F">
            <w:pPr>
              <w:pStyle w:val="TableText"/>
            </w:pPr>
          </w:p>
        </w:tc>
      </w:tr>
      <w:tr w:rsidR="00CB5148" w:rsidRPr="00DF256B" w14:paraId="4FCBC617"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090E1EC6" w14:textId="77777777" w:rsidR="00CB5148" w:rsidRPr="00BF4A23" w:rsidRDefault="00CB5148"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7DBF5656" w14:textId="77777777" w:rsidR="00CB5148" w:rsidRPr="009630B7" w:rsidRDefault="00CB5148" w:rsidP="00CB5148">
            <w:pPr>
              <w:pStyle w:val="TableText"/>
              <w:numPr>
                <w:ilvl w:val="0"/>
                <w:numId w:val="219"/>
              </w:numPr>
            </w:pPr>
          </w:p>
        </w:tc>
        <w:tc>
          <w:tcPr>
            <w:tcW w:w="4488" w:type="dxa"/>
            <w:tcBorders>
              <w:top w:val="single" w:sz="6" w:space="0" w:color="auto"/>
              <w:left w:val="single" w:sz="6" w:space="0" w:color="auto"/>
              <w:bottom w:val="single" w:sz="6" w:space="0" w:color="auto"/>
              <w:right w:val="single" w:sz="6" w:space="0" w:color="auto"/>
            </w:tcBorders>
          </w:tcPr>
          <w:p w14:paraId="30601B3A" w14:textId="024FEE17" w:rsidR="00CB5148" w:rsidRDefault="00CB5148" w:rsidP="008B3F4F">
            <w:pPr>
              <w:pStyle w:val="TableText"/>
            </w:pPr>
            <w:r>
              <w:t xml:space="preserve">Select the </w:t>
            </w:r>
            <w:r w:rsidR="00EE6581">
              <w:t>FY15RQTC007U</w:t>
            </w:r>
            <w:r>
              <w:t>-05 request message file</w:t>
            </w:r>
          </w:p>
        </w:tc>
        <w:tc>
          <w:tcPr>
            <w:tcW w:w="2244" w:type="dxa"/>
            <w:tcBorders>
              <w:top w:val="single" w:sz="6" w:space="0" w:color="auto"/>
              <w:left w:val="single" w:sz="6" w:space="0" w:color="auto"/>
              <w:bottom w:val="single" w:sz="6" w:space="0" w:color="auto"/>
              <w:right w:val="single" w:sz="6" w:space="0" w:color="auto"/>
            </w:tcBorders>
          </w:tcPr>
          <w:p w14:paraId="72014ED1" w14:textId="77777777" w:rsidR="00CB5148" w:rsidRDefault="00CB5148" w:rsidP="008B3F4F">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3739A475" w14:textId="77777777" w:rsidR="00CB5148" w:rsidRPr="00DF256B" w:rsidRDefault="00CB5148"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3966F226" w14:textId="77777777" w:rsidR="00CB5148" w:rsidRPr="00DF256B" w:rsidRDefault="00CB5148"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3D6466E2" w14:textId="77777777" w:rsidR="00CB5148" w:rsidRDefault="00CB5148" w:rsidP="008B3F4F">
            <w:pPr>
              <w:pStyle w:val="TableText"/>
            </w:pPr>
            <w:r>
              <w:t>UM03=AJ</w:t>
            </w:r>
          </w:p>
        </w:tc>
      </w:tr>
      <w:tr w:rsidR="00CB5148" w:rsidRPr="00DF256B" w14:paraId="3CB86496"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577B3FF6" w14:textId="77777777" w:rsidR="00CB5148" w:rsidRPr="00BF4A23" w:rsidRDefault="00CB5148"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2E51B7E1" w14:textId="77777777" w:rsidR="00CB5148" w:rsidRPr="009630B7" w:rsidRDefault="00CB5148" w:rsidP="00CB5148">
            <w:pPr>
              <w:pStyle w:val="TableText"/>
              <w:numPr>
                <w:ilvl w:val="0"/>
                <w:numId w:val="219"/>
              </w:numPr>
            </w:pPr>
          </w:p>
        </w:tc>
        <w:tc>
          <w:tcPr>
            <w:tcW w:w="4488" w:type="dxa"/>
            <w:tcBorders>
              <w:top w:val="single" w:sz="6" w:space="0" w:color="auto"/>
              <w:left w:val="single" w:sz="6" w:space="0" w:color="auto"/>
              <w:bottom w:val="single" w:sz="6" w:space="0" w:color="auto"/>
              <w:right w:val="single" w:sz="6" w:space="0" w:color="auto"/>
            </w:tcBorders>
          </w:tcPr>
          <w:p w14:paraId="100801B7" w14:textId="3455AFF3" w:rsidR="00CB5148" w:rsidRDefault="00CB5148" w:rsidP="008B3F4F">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1E368E31" w14:textId="32275E02" w:rsidR="00CB5148" w:rsidRDefault="00CB5148" w:rsidP="008B3F4F">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2DF9B6EF" w14:textId="77777777" w:rsidR="00CB5148" w:rsidRPr="00DF256B" w:rsidRDefault="00CB5148"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5FEBAD17" w14:textId="77777777" w:rsidR="00CB5148" w:rsidRPr="00DF256B" w:rsidRDefault="00CB5148"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6F5C2305" w14:textId="77777777" w:rsidR="00CB5148" w:rsidRDefault="00CB5148" w:rsidP="008B3F4F">
            <w:pPr>
              <w:pStyle w:val="TableText"/>
            </w:pPr>
          </w:p>
        </w:tc>
      </w:tr>
      <w:tr w:rsidR="00CB5148" w:rsidRPr="00DF256B" w14:paraId="2001B13A"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08F7AC62" w14:textId="77777777" w:rsidR="00CB5148" w:rsidRPr="00BF4A23" w:rsidRDefault="00CB5148"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209CCF92" w14:textId="77777777" w:rsidR="00CB5148" w:rsidRPr="009630B7" w:rsidRDefault="00CB5148" w:rsidP="00CB5148">
            <w:pPr>
              <w:pStyle w:val="TableText"/>
              <w:numPr>
                <w:ilvl w:val="0"/>
                <w:numId w:val="219"/>
              </w:numPr>
            </w:pPr>
          </w:p>
        </w:tc>
        <w:tc>
          <w:tcPr>
            <w:tcW w:w="4488" w:type="dxa"/>
            <w:tcBorders>
              <w:top w:val="single" w:sz="6" w:space="0" w:color="auto"/>
              <w:left w:val="single" w:sz="6" w:space="0" w:color="auto"/>
              <w:bottom w:val="single" w:sz="6" w:space="0" w:color="auto"/>
              <w:right w:val="single" w:sz="6" w:space="0" w:color="auto"/>
            </w:tcBorders>
          </w:tcPr>
          <w:p w14:paraId="3AD3CEB5" w14:textId="77777777" w:rsidR="00CB5148" w:rsidRDefault="00CB5148" w:rsidP="008B3F4F">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6AADD835" w14:textId="77777777" w:rsidR="00CB5148" w:rsidRDefault="00CB5148" w:rsidP="008B3F4F">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2A4C5D05" w14:textId="77777777" w:rsidR="00CB5148" w:rsidRPr="00DF256B" w:rsidRDefault="00CB5148"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4E9954A5" w14:textId="77777777" w:rsidR="00CB5148" w:rsidRPr="00DF256B" w:rsidRDefault="00CB5148"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6B5110E2" w14:textId="77777777" w:rsidR="00CB5148" w:rsidRDefault="00CB5148" w:rsidP="008B3F4F">
            <w:pPr>
              <w:pStyle w:val="TableText"/>
            </w:pPr>
          </w:p>
        </w:tc>
      </w:tr>
      <w:tr w:rsidR="00CB5148" w:rsidRPr="00DF256B" w14:paraId="68FA7566"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7BF8D31C" w14:textId="77777777" w:rsidR="00CB5148" w:rsidRPr="00BF4A23" w:rsidRDefault="00CB5148"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13C7DF99" w14:textId="77777777" w:rsidR="00CB5148" w:rsidRPr="009630B7" w:rsidRDefault="00CB5148" w:rsidP="00CB5148">
            <w:pPr>
              <w:pStyle w:val="TableText"/>
              <w:numPr>
                <w:ilvl w:val="0"/>
                <w:numId w:val="219"/>
              </w:numPr>
            </w:pPr>
          </w:p>
        </w:tc>
        <w:tc>
          <w:tcPr>
            <w:tcW w:w="4488" w:type="dxa"/>
            <w:tcBorders>
              <w:top w:val="single" w:sz="6" w:space="0" w:color="auto"/>
              <w:left w:val="single" w:sz="6" w:space="0" w:color="auto"/>
              <w:bottom w:val="single" w:sz="6" w:space="0" w:color="auto"/>
              <w:right w:val="single" w:sz="6" w:space="0" w:color="auto"/>
            </w:tcBorders>
          </w:tcPr>
          <w:p w14:paraId="75D99EF6" w14:textId="256E9FB2" w:rsidR="00CB5148" w:rsidRDefault="00CB5148" w:rsidP="008B3F4F">
            <w:pPr>
              <w:pStyle w:val="TableText"/>
            </w:pPr>
            <w:r>
              <w:t xml:space="preserve">Select the </w:t>
            </w:r>
            <w:r w:rsidR="00EE6581">
              <w:t>FY15RQTC007U</w:t>
            </w:r>
            <w:r>
              <w:t>-06 request message file</w:t>
            </w:r>
          </w:p>
        </w:tc>
        <w:tc>
          <w:tcPr>
            <w:tcW w:w="2244" w:type="dxa"/>
            <w:tcBorders>
              <w:top w:val="single" w:sz="6" w:space="0" w:color="auto"/>
              <w:left w:val="single" w:sz="6" w:space="0" w:color="auto"/>
              <w:bottom w:val="single" w:sz="6" w:space="0" w:color="auto"/>
              <w:right w:val="single" w:sz="6" w:space="0" w:color="auto"/>
            </w:tcBorders>
          </w:tcPr>
          <w:p w14:paraId="38B42DEA" w14:textId="77777777" w:rsidR="00CB5148" w:rsidRDefault="00CB5148" w:rsidP="008B3F4F">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73524F3C" w14:textId="77777777" w:rsidR="00CB5148" w:rsidRPr="00DF256B" w:rsidRDefault="00CB5148"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37B699D9" w14:textId="77777777" w:rsidR="00CB5148" w:rsidRPr="00DF256B" w:rsidRDefault="00CB5148"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7338E6C8" w14:textId="77777777" w:rsidR="00CB5148" w:rsidRDefault="00CB5148" w:rsidP="008B3F4F">
            <w:pPr>
              <w:pStyle w:val="TableText"/>
            </w:pPr>
            <w:r>
              <w:t>UM03=AK</w:t>
            </w:r>
          </w:p>
        </w:tc>
      </w:tr>
      <w:tr w:rsidR="00CB5148" w:rsidRPr="00DF256B" w14:paraId="5CD68E07"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6B76B5E0" w14:textId="77777777" w:rsidR="00CB5148" w:rsidRPr="00BF4A23" w:rsidRDefault="00CB5148"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442C3AD3" w14:textId="77777777" w:rsidR="00CB5148" w:rsidRPr="009630B7" w:rsidRDefault="00CB5148" w:rsidP="00CB5148">
            <w:pPr>
              <w:pStyle w:val="TableText"/>
              <w:numPr>
                <w:ilvl w:val="0"/>
                <w:numId w:val="219"/>
              </w:numPr>
            </w:pPr>
          </w:p>
        </w:tc>
        <w:tc>
          <w:tcPr>
            <w:tcW w:w="4488" w:type="dxa"/>
            <w:tcBorders>
              <w:top w:val="single" w:sz="6" w:space="0" w:color="auto"/>
              <w:left w:val="single" w:sz="6" w:space="0" w:color="auto"/>
              <w:bottom w:val="single" w:sz="6" w:space="0" w:color="auto"/>
              <w:right w:val="single" w:sz="6" w:space="0" w:color="auto"/>
            </w:tcBorders>
          </w:tcPr>
          <w:p w14:paraId="6FD99295" w14:textId="752FB01B" w:rsidR="00CB5148" w:rsidRDefault="00CB5148" w:rsidP="008B3F4F">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08D9477B" w14:textId="7C263656" w:rsidR="00CB5148" w:rsidRDefault="00CB5148" w:rsidP="008B3F4F">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1297FC26" w14:textId="77777777" w:rsidR="00CB5148" w:rsidRPr="00DF256B" w:rsidRDefault="00CB5148"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6BB0F5B3" w14:textId="77777777" w:rsidR="00CB5148" w:rsidRPr="00DF256B" w:rsidRDefault="00CB5148"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7ECEC132" w14:textId="77777777" w:rsidR="00CB5148" w:rsidRDefault="00CB5148" w:rsidP="008B3F4F">
            <w:pPr>
              <w:pStyle w:val="TableText"/>
            </w:pPr>
          </w:p>
        </w:tc>
      </w:tr>
      <w:tr w:rsidR="00CB5148" w:rsidRPr="00DF256B" w14:paraId="243FAF87"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2E138DEB" w14:textId="77777777" w:rsidR="00CB5148" w:rsidRPr="00BF4A23" w:rsidRDefault="00CB5148"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3F382F03" w14:textId="77777777" w:rsidR="00CB5148" w:rsidRPr="009630B7" w:rsidRDefault="00CB5148" w:rsidP="00CB5148">
            <w:pPr>
              <w:pStyle w:val="TableText"/>
              <w:numPr>
                <w:ilvl w:val="0"/>
                <w:numId w:val="219"/>
              </w:numPr>
            </w:pPr>
          </w:p>
        </w:tc>
        <w:tc>
          <w:tcPr>
            <w:tcW w:w="4488" w:type="dxa"/>
            <w:tcBorders>
              <w:top w:val="single" w:sz="6" w:space="0" w:color="auto"/>
              <w:left w:val="single" w:sz="6" w:space="0" w:color="auto"/>
              <w:bottom w:val="single" w:sz="6" w:space="0" w:color="auto"/>
              <w:right w:val="single" w:sz="6" w:space="0" w:color="auto"/>
            </w:tcBorders>
          </w:tcPr>
          <w:p w14:paraId="69705A3B" w14:textId="77777777" w:rsidR="00CB5148" w:rsidRDefault="00CB5148" w:rsidP="008B3F4F">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164288F7" w14:textId="77777777" w:rsidR="00CB5148" w:rsidRDefault="00CB5148" w:rsidP="008B3F4F">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118D250E" w14:textId="77777777" w:rsidR="00CB5148" w:rsidRPr="00DF256B" w:rsidRDefault="00CB5148"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6ED33BD6" w14:textId="77777777" w:rsidR="00CB5148" w:rsidRPr="00DF256B" w:rsidRDefault="00CB5148"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38AB71F6" w14:textId="77777777" w:rsidR="00CB5148" w:rsidRDefault="00CB5148" w:rsidP="008B3F4F">
            <w:pPr>
              <w:pStyle w:val="TableText"/>
            </w:pPr>
          </w:p>
        </w:tc>
      </w:tr>
      <w:tr w:rsidR="00CB5148" w:rsidRPr="00DF256B" w14:paraId="236834FF"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3A3D9A9F" w14:textId="77777777" w:rsidR="00CB5148" w:rsidRPr="00BF4A23" w:rsidRDefault="00CB5148"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686191A9" w14:textId="77777777" w:rsidR="00CB5148" w:rsidRPr="009630B7" w:rsidRDefault="00CB5148" w:rsidP="00CB5148">
            <w:pPr>
              <w:pStyle w:val="TableText"/>
              <w:numPr>
                <w:ilvl w:val="0"/>
                <w:numId w:val="219"/>
              </w:numPr>
            </w:pPr>
          </w:p>
        </w:tc>
        <w:tc>
          <w:tcPr>
            <w:tcW w:w="4488" w:type="dxa"/>
            <w:tcBorders>
              <w:top w:val="single" w:sz="6" w:space="0" w:color="auto"/>
              <w:left w:val="single" w:sz="6" w:space="0" w:color="auto"/>
              <w:bottom w:val="single" w:sz="6" w:space="0" w:color="auto"/>
              <w:right w:val="single" w:sz="6" w:space="0" w:color="auto"/>
            </w:tcBorders>
          </w:tcPr>
          <w:p w14:paraId="021E00AD" w14:textId="05C1393C" w:rsidR="00CB5148" w:rsidRDefault="00CB5148" w:rsidP="008B3F4F">
            <w:pPr>
              <w:pStyle w:val="TableText"/>
            </w:pPr>
            <w:r>
              <w:t xml:space="preserve">Select the </w:t>
            </w:r>
            <w:r w:rsidR="00EE6581">
              <w:t>FY15RQTC007U</w:t>
            </w:r>
            <w:r>
              <w:t>-07 request message file</w:t>
            </w:r>
          </w:p>
        </w:tc>
        <w:tc>
          <w:tcPr>
            <w:tcW w:w="2244" w:type="dxa"/>
            <w:tcBorders>
              <w:top w:val="single" w:sz="6" w:space="0" w:color="auto"/>
              <w:left w:val="single" w:sz="6" w:space="0" w:color="auto"/>
              <w:bottom w:val="single" w:sz="6" w:space="0" w:color="auto"/>
              <w:right w:val="single" w:sz="6" w:space="0" w:color="auto"/>
            </w:tcBorders>
          </w:tcPr>
          <w:p w14:paraId="540C9F20" w14:textId="77777777" w:rsidR="00CB5148" w:rsidRDefault="00CB5148" w:rsidP="008B3F4F">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034163E6" w14:textId="77777777" w:rsidR="00CB5148" w:rsidRPr="00DF256B" w:rsidRDefault="00CB5148"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7EA22DCA" w14:textId="77777777" w:rsidR="00CB5148" w:rsidRPr="00DF256B" w:rsidRDefault="00CB5148"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2EC3AA47" w14:textId="77777777" w:rsidR="00CB5148" w:rsidRDefault="00CB5148" w:rsidP="008B3F4F">
            <w:pPr>
              <w:pStyle w:val="TableText"/>
            </w:pPr>
            <w:r>
              <w:t>UM03=BC</w:t>
            </w:r>
          </w:p>
        </w:tc>
      </w:tr>
      <w:tr w:rsidR="00CB5148" w:rsidRPr="00DF256B" w14:paraId="2A7C44EC"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6FC5CDE3" w14:textId="77777777" w:rsidR="00CB5148" w:rsidRPr="00BF4A23" w:rsidRDefault="00CB5148"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12786099" w14:textId="77777777" w:rsidR="00CB5148" w:rsidRPr="009630B7" w:rsidRDefault="00CB5148" w:rsidP="00CB5148">
            <w:pPr>
              <w:pStyle w:val="TableText"/>
              <w:numPr>
                <w:ilvl w:val="0"/>
                <w:numId w:val="219"/>
              </w:numPr>
            </w:pPr>
          </w:p>
        </w:tc>
        <w:tc>
          <w:tcPr>
            <w:tcW w:w="4488" w:type="dxa"/>
            <w:tcBorders>
              <w:top w:val="single" w:sz="6" w:space="0" w:color="auto"/>
              <w:left w:val="single" w:sz="6" w:space="0" w:color="auto"/>
              <w:bottom w:val="single" w:sz="6" w:space="0" w:color="auto"/>
              <w:right w:val="single" w:sz="6" w:space="0" w:color="auto"/>
            </w:tcBorders>
          </w:tcPr>
          <w:p w14:paraId="2F1E8D0C" w14:textId="46F00EBF" w:rsidR="00CB5148" w:rsidRDefault="00CB5148" w:rsidP="008B3F4F">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4215D96E" w14:textId="0171844A" w:rsidR="00CB5148" w:rsidRDefault="00CB5148" w:rsidP="008B3F4F">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5B432328" w14:textId="77777777" w:rsidR="00CB5148" w:rsidRPr="00DF256B" w:rsidRDefault="00CB5148"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39A89956" w14:textId="77777777" w:rsidR="00CB5148" w:rsidRPr="00DF256B" w:rsidRDefault="00CB5148"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140F4FFC" w14:textId="77777777" w:rsidR="00CB5148" w:rsidRDefault="00CB5148" w:rsidP="008B3F4F">
            <w:pPr>
              <w:pStyle w:val="TableText"/>
            </w:pPr>
          </w:p>
        </w:tc>
      </w:tr>
      <w:tr w:rsidR="00CB5148" w:rsidRPr="00DF256B" w14:paraId="70963ADB"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7C6CEB6C" w14:textId="77777777" w:rsidR="00CB5148" w:rsidRPr="00BF4A23" w:rsidRDefault="00CB5148"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79907854" w14:textId="77777777" w:rsidR="00CB5148" w:rsidRPr="009630B7" w:rsidRDefault="00CB5148" w:rsidP="00CB5148">
            <w:pPr>
              <w:pStyle w:val="TableText"/>
              <w:numPr>
                <w:ilvl w:val="0"/>
                <w:numId w:val="219"/>
              </w:numPr>
            </w:pPr>
          </w:p>
        </w:tc>
        <w:tc>
          <w:tcPr>
            <w:tcW w:w="4488" w:type="dxa"/>
            <w:tcBorders>
              <w:top w:val="single" w:sz="6" w:space="0" w:color="auto"/>
              <w:left w:val="single" w:sz="6" w:space="0" w:color="auto"/>
              <w:bottom w:val="single" w:sz="6" w:space="0" w:color="auto"/>
              <w:right w:val="single" w:sz="6" w:space="0" w:color="auto"/>
            </w:tcBorders>
          </w:tcPr>
          <w:p w14:paraId="36653683" w14:textId="77777777" w:rsidR="00CB5148" w:rsidRDefault="00CB5148" w:rsidP="008B3F4F">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63E90D24" w14:textId="77777777" w:rsidR="00CB5148" w:rsidRDefault="00CB5148" w:rsidP="008B3F4F">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7EA9F7D7" w14:textId="77777777" w:rsidR="00CB5148" w:rsidRPr="00DF256B" w:rsidRDefault="00CB5148"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5995E42C" w14:textId="77777777" w:rsidR="00CB5148" w:rsidRPr="00DF256B" w:rsidRDefault="00CB5148"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665F4991" w14:textId="77777777" w:rsidR="00CB5148" w:rsidRDefault="00CB5148" w:rsidP="008B3F4F">
            <w:pPr>
              <w:pStyle w:val="TableText"/>
            </w:pPr>
          </w:p>
        </w:tc>
      </w:tr>
      <w:tr w:rsidR="00CB5148" w:rsidRPr="00DF256B" w14:paraId="116C64A2"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4E5CD513" w14:textId="77777777" w:rsidR="00CB5148" w:rsidRPr="00BF4A23" w:rsidRDefault="00CB5148"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5A671AEF" w14:textId="77777777" w:rsidR="00CB5148" w:rsidRPr="009630B7" w:rsidRDefault="00CB5148" w:rsidP="00CB5148">
            <w:pPr>
              <w:pStyle w:val="TableText"/>
              <w:numPr>
                <w:ilvl w:val="0"/>
                <w:numId w:val="219"/>
              </w:numPr>
            </w:pPr>
          </w:p>
        </w:tc>
        <w:tc>
          <w:tcPr>
            <w:tcW w:w="4488" w:type="dxa"/>
            <w:tcBorders>
              <w:top w:val="single" w:sz="6" w:space="0" w:color="auto"/>
              <w:left w:val="single" w:sz="6" w:space="0" w:color="auto"/>
              <w:bottom w:val="single" w:sz="6" w:space="0" w:color="auto"/>
              <w:right w:val="single" w:sz="6" w:space="0" w:color="auto"/>
            </w:tcBorders>
          </w:tcPr>
          <w:p w14:paraId="40812548" w14:textId="2C1C982C" w:rsidR="00CB5148" w:rsidRDefault="00CB5148" w:rsidP="008B3F4F">
            <w:pPr>
              <w:pStyle w:val="TableText"/>
            </w:pPr>
            <w:r>
              <w:t xml:space="preserve">Select the </w:t>
            </w:r>
            <w:r w:rsidR="00EE6581">
              <w:t>FY15RQTC007U</w:t>
            </w:r>
            <w:r>
              <w:t>-08 request message file</w:t>
            </w:r>
          </w:p>
        </w:tc>
        <w:tc>
          <w:tcPr>
            <w:tcW w:w="2244" w:type="dxa"/>
            <w:tcBorders>
              <w:top w:val="single" w:sz="6" w:space="0" w:color="auto"/>
              <w:left w:val="single" w:sz="6" w:space="0" w:color="auto"/>
              <w:bottom w:val="single" w:sz="6" w:space="0" w:color="auto"/>
              <w:right w:val="single" w:sz="6" w:space="0" w:color="auto"/>
            </w:tcBorders>
          </w:tcPr>
          <w:p w14:paraId="3580088F" w14:textId="77777777" w:rsidR="00CB5148" w:rsidRDefault="00CB5148" w:rsidP="008B3F4F">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0BD521C8" w14:textId="77777777" w:rsidR="00CB5148" w:rsidRPr="00DF256B" w:rsidRDefault="00CB5148"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0A7DA23E" w14:textId="77777777" w:rsidR="00CB5148" w:rsidRPr="00DF256B" w:rsidRDefault="00CB5148"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10C5DAED" w14:textId="77777777" w:rsidR="00CB5148" w:rsidRDefault="00CB5148" w:rsidP="008B3F4F">
            <w:pPr>
              <w:pStyle w:val="TableText"/>
            </w:pPr>
            <w:r>
              <w:t>UM03=BD</w:t>
            </w:r>
          </w:p>
        </w:tc>
      </w:tr>
      <w:tr w:rsidR="00CB5148" w:rsidRPr="00DF256B" w14:paraId="18C1436C"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065D469D" w14:textId="77777777" w:rsidR="00CB5148" w:rsidRPr="00BF4A23" w:rsidRDefault="00CB5148"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436AAB82" w14:textId="77777777" w:rsidR="00CB5148" w:rsidRPr="009630B7" w:rsidRDefault="00CB5148" w:rsidP="00CB5148">
            <w:pPr>
              <w:pStyle w:val="TableText"/>
              <w:numPr>
                <w:ilvl w:val="0"/>
                <w:numId w:val="219"/>
              </w:numPr>
            </w:pPr>
          </w:p>
        </w:tc>
        <w:tc>
          <w:tcPr>
            <w:tcW w:w="4488" w:type="dxa"/>
            <w:tcBorders>
              <w:top w:val="single" w:sz="6" w:space="0" w:color="auto"/>
              <w:left w:val="single" w:sz="6" w:space="0" w:color="auto"/>
              <w:bottom w:val="single" w:sz="6" w:space="0" w:color="auto"/>
              <w:right w:val="single" w:sz="6" w:space="0" w:color="auto"/>
            </w:tcBorders>
          </w:tcPr>
          <w:p w14:paraId="6E427616" w14:textId="645BBA1A" w:rsidR="00CB5148" w:rsidRDefault="00CB5148" w:rsidP="008B3F4F">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06B91E5C" w14:textId="39C98D91" w:rsidR="00CB5148" w:rsidRDefault="00CB5148" w:rsidP="008B3F4F">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06CE6659" w14:textId="77777777" w:rsidR="00CB5148" w:rsidRPr="00DF256B" w:rsidRDefault="00CB5148"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37391D47" w14:textId="77777777" w:rsidR="00CB5148" w:rsidRPr="00DF256B" w:rsidRDefault="00CB5148"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2525086F" w14:textId="77777777" w:rsidR="00CB5148" w:rsidRDefault="00CB5148" w:rsidP="008B3F4F">
            <w:pPr>
              <w:pStyle w:val="TableText"/>
            </w:pPr>
          </w:p>
        </w:tc>
      </w:tr>
      <w:tr w:rsidR="00CB5148" w:rsidRPr="00DF256B" w14:paraId="7E33ED2F"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49444972" w14:textId="77777777" w:rsidR="00CB5148" w:rsidRPr="00BF4A23" w:rsidRDefault="00CB5148"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5BC271A1" w14:textId="77777777" w:rsidR="00CB5148" w:rsidRPr="009630B7" w:rsidRDefault="00CB5148" w:rsidP="00CB5148">
            <w:pPr>
              <w:pStyle w:val="TableText"/>
              <w:numPr>
                <w:ilvl w:val="0"/>
                <w:numId w:val="219"/>
              </w:numPr>
            </w:pPr>
          </w:p>
        </w:tc>
        <w:tc>
          <w:tcPr>
            <w:tcW w:w="4488" w:type="dxa"/>
            <w:tcBorders>
              <w:top w:val="single" w:sz="6" w:space="0" w:color="auto"/>
              <w:left w:val="single" w:sz="6" w:space="0" w:color="auto"/>
              <w:bottom w:val="single" w:sz="6" w:space="0" w:color="auto"/>
              <w:right w:val="single" w:sz="6" w:space="0" w:color="auto"/>
            </w:tcBorders>
          </w:tcPr>
          <w:p w14:paraId="4D8E17D0" w14:textId="77777777" w:rsidR="00CB5148" w:rsidRDefault="00CB5148" w:rsidP="008B3F4F">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5F3456BC" w14:textId="77777777" w:rsidR="00CB5148" w:rsidRDefault="00CB5148" w:rsidP="008B3F4F">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75F051C5" w14:textId="77777777" w:rsidR="00CB5148" w:rsidRPr="00DF256B" w:rsidRDefault="00CB5148"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1F7DECDA" w14:textId="77777777" w:rsidR="00CB5148" w:rsidRPr="00DF256B" w:rsidRDefault="00CB5148"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3CF42B75" w14:textId="77777777" w:rsidR="00CB5148" w:rsidRDefault="00CB5148" w:rsidP="008B3F4F">
            <w:pPr>
              <w:pStyle w:val="TableText"/>
            </w:pPr>
          </w:p>
        </w:tc>
      </w:tr>
      <w:tr w:rsidR="00CB5148" w:rsidRPr="00DF256B" w14:paraId="2EF1254F"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291F216E" w14:textId="77777777" w:rsidR="00CB5148" w:rsidRPr="00BF4A23" w:rsidRDefault="00CB5148" w:rsidP="008B3F4F">
            <w:pPr>
              <w:pStyle w:val="TableText"/>
            </w:pPr>
            <w:r w:rsidRPr="003A26CC">
              <w:t>FS-EP010-012</w:t>
            </w:r>
          </w:p>
        </w:tc>
        <w:tc>
          <w:tcPr>
            <w:tcW w:w="898" w:type="dxa"/>
            <w:tcBorders>
              <w:top w:val="single" w:sz="6" w:space="0" w:color="auto"/>
              <w:left w:val="single" w:sz="6" w:space="0" w:color="auto"/>
              <w:bottom w:val="single" w:sz="6" w:space="0" w:color="auto"/>
              <w:right w:val="single" w:sz="6" w:space="0" w:color="auto"/>
            </w:tcBorders>
          </w:tcPr>
          <w:p w14:paraId="2A524E75" w14:textId="77777777" w:rsidR="00CB5148" w:rsidRPr="009630B7" w:rsidRDefault="00CB5148" w:rsidP="00CB5148">
            <w:pPr>
              <w:pStyle w:val="TableText"/>
              <w:numPr>
                <w:ilvl w:val="0"/>
                <w:numId w:val="219"/>
              </w:numPr>
            </w:pPr>
          </w:p>
        </w:tc>
        <w:tc>
          <w:tcPr>
            <w:tcW w:w="4488" w:type="dxa"/>
            <w:tcBorders>
              <w:top w:val="single" w:sz="6" w:space="0" w:color="auto"/>
              <w:left w:val="single" w:sz="6" w:space="0" w:color="auto"/>
              <w:bottom w:val="single" w:sz="6" w:space="0" w:color="auto"/>
              <w:right w:val="single" w:sz="6" w:space="0" w:color="auto"/>
            </w:tcBorders>
          </w:tcPr>
          <w:p w14:paraId="32989BA6" w14:textId="77777777" w:rsidR="00CB5148" w:rsidRDefault="00CB5148" w:rsidP="008B3F4F">
            <w:pPr>
              <w:pStyle w:val="TableText"/>
            </w:pPr>
            <w:r>
              <w:t>Verify each request is in the queue.</w:t>
            </w:r>
          </w:p>
        </w:tc>
        <w:tc>
          <w:tcPr>
            <w:tcW w:w="2244" w:type="dxa"/>
            <w:tcBorders>
              <w:top w:val="single" w:sz="6" w:space="0" w:color="auto"/>
              <w:left w:val="single" w:sz="6" w:space="0" w:color="auto"/>
              <w:bottom w:val="single" w:sz="6" w:space="0" w:color="auto"/>
              <w:right w:val="single" w:sz="6" w:space="0" w:color="auto"/>
            </w:tcBorders>
          </w:tcPr>
          <w:p w14:paraId="2397EB2D" w14:textId="77777777" w:rsidR="00CB5148" w:rsidRDefault="00CB5148" w:rsidP="008B3F4F">
            <w:pPr>
              <w:pStyle w:val="TableText"/>
            </w:pPr>
            <w:r>
              <w:t>Each request is in the queue</w:t>
            </w:r>
          </w:p>
        </w:tc>
        <w:tc>
          <w:tcPr>
            <w:tcW w:w="2244" w:type="dxa"/>
            <w:tcBorders>
              <w:top w:val="single" w:sz="6" w:space="0" w:color="auto"/>
              <w:left w:val="single" w:sz="6" w:space="0" w:color="auto"/>
              <w:bottom w:val="single" w:sz="6" w:space="0" w:color="auto"/>
              <w:right w:val="single" w:sz="6" w:space="0" w:color="auto"/>
            </w:tcBorders>
          </w:tcPr>
          <w:p w14:paraId="1625D5D9" w14:textId="77777777" w:rsidR="00CB5148" w:rsidRPr="00DF256B" w:rsidRDefault="00CB5148"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448997A9" w14:textId="77777777" w:rsidR="00CB5148" w:rsidRPr="00DF256B" w:rsidRDefault="00CB5148"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6D8C0037" w14:textId="77777777" w:rsidR="00CB5148" w:rsidRDefault="00CB5148" w:rsidP="008B3F4F">
            <w:pPr>
              <w:pStyle w:val="TableText"/>
            </w:pPr>
          </w:p>
        </w:tc>
      </w:tr>
    </w:tbl>
    <w:p w14:paraId="74310DC1" w14:textId="77777777" w:rsidR="00CB5148" w:rsidRDefault="00CB5148" w:rsidP="00CB5148"/>
    <w:p w14:paraId="4EDF1376" w14:textId="0CB79B67" w:rsidR="008B3F4F" w:rsidRPr="00D5087F" w:rsidRDefault="008B3F4F" w:rsidP="008B3F4F">
      <w:pPr>
        <w:pStyle w:val="Caption"/>
      </w:pPr>
      <w:bookmarkStart w:id="130" w:name="_Toc456362996"/>
      <w:r w:rsidRPr="00D5087F">
        <w:t xml:space="preserve">Table </w:t>
      </w:r>
      <w:fldSimple w:instr=" SEQ Table \* ARABIC ">
        <w:r w:rsidR="00D16F8F">
          <w:rPr>
            <w:noProof/>
          </w:rPr>
          <w:t>40</w:t>
        </w:r>
      </w:fldSimple>
      <w:r w:rsidRPr="00D5087F">
        <w:t xml:space="preserve"> – TC-007</w:t>
      </w:r>
      <w:r>
        <w:t>V</w:t>
      </w:r>
      <w:r w:rsidRPr="00D5087F">
        <w:t xml:space="preserve">: Queues </w:t>
      </w:r>
      <w:r>
        <w:t>GUI – Mental Health Queue – F Loop SV101-2 Segment</w:t>
      </w:r>
      <w:bookmarkEnd w:id="130"/>
    </w:p>
    <w:tbl>
      <w:tblPr>
        <w:tblW w:w="146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944"/>
        <w:gridCol w:w="898"/>
        <w:gridCol w:w="4488"/>
        <w:gridCol w:w="2244"/>
        <w:gridCol w:w="2244"/>
        <w:gridCol w:w="561"/>
        <w:gridCol w:w="2244"/>
      </w:tblGrid>
      <w:tr w:rsidR="008B3F4F" w:rsidRPr="00DF256B" w14:paraId="77AE32DF" w14:textId="77777777" w:rsidTr="008B3F4F">
        <w:trPr>
          <w:cantSplit/>
          <w:tblHeader/>
        </w:trPr>
        <w:tc>
          <w:tcPr>
            <w:tcW w:w="1944" w:type="dxa"/>
            <w:tcBorders>
              <w:top w:val="single" w:sz="12" w:space="0" w:color="auto"/>
              <w:bottom w:val="single" w:sz="6" w:space="0" w:color="auto"/>
            </w:tcBorders>
            <w:shd w:val="clear" w:color="auto" w:fill="D9D9D9" w:themeFill="background1" w:themeFillShade="D9"/>
            <w:vAlign w:val="center"/>
          </w:tcPr>
          <w:p w14:paraId="5EFA8390" w14:textId="77777777" w:rsidR="008B3F4F" w:rsidRPr="00DF256B" w:rsidRDefault="008B3F4F" w:rsidP="008B3F4F">
            <w:pPr>
              <w:pStyle w:val="TableHeading"/>
            </w:pPr>
            <w:proofErr w:type="spellStart"/>
            <w:r w:rsidRPr="00DF256B">
              <w:t>Req</w:t>
            </w:r>
            <w:proofErr w:type="spellEnd"/>
            <w:r w:rsidRPr="00DF256B">
              <w:t xml:space="preserve"> # Trace</w:t>
            </w:r>
          </w:p>
        </w:tc>
        <w:tc>
          <w:tcPr>
            <w:tcW w:w="898" w:type="dxa"/>
            <w:tcBorders>
              <w:top w:val="single" w:sz="12" w:space="0" w:color="auto"/>
              <w:bottom w:val="single" w:sz="6" w:space="0" w:color="auto"/>
            </w:tcBorders>
            <w:shd w:val="clear" w:color="auto" w:fill="D9D9D9" w:themeFill="background1" w:themeFillShade="D9"/>
            <w:vAlign w:val="center"/>
          </w:tcPr>
          <w:p w14:paraId="4B960227" w14:textId="77777777" w:rsidR="008B3F4F" w:rsidRPr="009630B7" w:rsidRDefault="008B3F4F" w:rsidP="008B3F4F">
            <w:pPr>
              <w:pStyle w:val="TableHeading"/>
            </w:pPr>
            <w:r w:rsidRPr="009630B7">
              <w:t>Test Step</w:t>
            </w:r>
          </w:p>
        </w:tc>
        <w:tc>
          <w:tcPr>
            <w:tcW w:w="4488" w:type="dxa"/>
            <w:tcBorders>
              <w:top w:val="single" w:sz="12" w:space="0" w:color="auto"/>
              <w:bottom w:val="single" w:sz="6" w:space="0" w:color="auto"/>
            </w:tcBorders>
            <w:shd w:val="clear" w:color="auto" w:fill="D9D9D9" w:themeFill="background1" w:themeFillShade="D9"/>
            <w:vAlign w:val="center"/>
          </w:tcPr>
          <w:p w14:paraId="54DD8003" w14:textId="77777777" w:rsidR="008B3F4F" w:rsidRPr="00DF256B" w:rsidRDefault="008B3F4F" w:rsidP="008B3F4F">
            <w:pPr>
              <w:pStyle w:val="TableHeading"/>
            </w:pPr>
            <w:r w:rsidRPr="00DF256B">
              <w:t>Operator Action</w:t>
            </w:r>
          </w:p>
        </w:tc>
        <w:tc>
          <w:tcPr>
            <w:tcW w:w="2244" w:type="dxa"/>
            <w:tcBorders>
              <w:top w:val="single" w:sz="12" w:space="0" w:color="auto"/>
              <w:bottom w:val="single" w:sz="6" w:space="0" w:color="auto"/>
            </w:tcBorders>
            <w:shd w:val="clear" w:color="auto" w:fill="D9D9D9" w:themeFill="background1" w:themeFillShade="D9"/>
            <w:vAlign w:val="center"/>
          </w:tcPr>
          <w:p w14:paraId="5084D7DE" w14:textId="77777777" w:rsidR="008B3F4F" w:rsidRPr="00DF256B" w:rsidRDefault="008B3F4F" w:rsidP="008B3F4F">
            <w:pPr>
              <w:pStyle w:val="TableHeading"/>
            </w:pPr>
            <w:r w:rsidRPr="00DF256B">
              <w:t>Expected Results</w:t>
            </w:r>
          </w:p>
        </w:tc>
        <w:tc>
          <w:tcPr>
            <w:tcW w:w="2244" w:type="dxa"/>
            <w:tcBorders>
              <w:top w:val="single" w:sz="12" w:space="0" w:color="auto"/>
              <w:bottom w:val="single" w:sz="6" w:space="0" w:color="auto"/>
            </w:tcBorders>
            <w:shd w:val="clear" w:color="auto" w:fill="D9D9D9" w:themeFill="background1" w:themeFillShade="D9"/>
            <w:vAlign w:val="center"/>
          </w:tcPr>
          <w:p w14:paraId="135A4541" w14:textId="77777777" w:rsidR="008B3F4F" w:rsidRPr="00DF256B" w:rsidRDefault="008B3F4F" w:rsidP="008B3F4F">
            <w:pPr>
              <w:pStyle w:val="TableHeading"/>
            </w:pPr>
            <w:r>
              <w:t>Actual Results</w:t>
            </w:r>
          </w:p>
        </w:tc>
        <w:tc>
          <w:tcPr>
            <w:tcW w:w="561" w:type="dxa"/>
            <w:tcBorders>
              <w:top w:val="single" w:sz="12" w:space="0" w:color="auto"/>
              <w:bottom w:val="single" w:sz="6" w:space="0" w:color="auto"/>
            </w:tcBorders>
            <w:shd w:val="clear" w:color="auto" w:fill="D9D9D9" w:themeFill="background1" w:themeFillShade="D9"/>
            <w:vAlign w:val="center"/>
          </w:tcPr>
          <w:p w14:paraId="091F8DC8" w14:textId="77777777" w:rsidR="008B3F4F" w:rsidRPr="00DF256B" w:rsidRDefault="008B3F4F" w:rsidP="008B3F4F">
            <w:pPr>
              <w:pStyle w:val="TableHeading"/>
            </w:pPr>
            <w:r w:rsidRPr="00DF256B">
              <w:t>P/F</w:t>
            </w:r>
          </w:p>
        </w:tc>
        <w:tc>
          <w:tcPr>
            <w:tcW w:w="2244" w:type="dxa"/>
            <w:tcBorders>
              <w:top w:val="single" w:sz="12" w:space="0" w:color="auto"/>
              <w:bottom w:val="single" w:sz="6" w:space="0" w:color="auto"/>
            </w:tcBorders>
            <w:shd w:val="clear" w:color="auto" w:fill="D9D9D9" w:themeFill="background1" w:themeFillShade="D9"/>
            <w:vAlign w:val="center"/>
          </w:tcPr>
          <w:p w14:paraId="1A8EE9DB" w14:textId="77777777" w:rsidR="008B3F4F" w:rsidRPr="00DF256B" w:rsidRDefault="008B3F4F" w:rsidP="008B3F4F">
            <w:pPr>
              <w:pStyle w:val="TableHeading"/>
            </w:pPr>
            <w:r>
              <w:t>Note / Comments</w:t>
            </w:r>
          </w:p>
        </w:tc>
      </w:tr>
      <w:tr w:rsidR="008B3F4F" w:rsidRPr="00DF256B" w14:paraId="5D63FB22" w14:textId="77777777" w:rsidTr="008B3F4F">
        <w:trPr>
          <w:cantSplit/>
        </w:trPr>
        <w:tc>
          <w:tcPr>
            <w:tcW w:w="1944" w:type="dxa"/>
          </w:tcPr>
          <w:p w14:paraId="70E29DAE" w14:textId="77777777" w:rsidR="008B3F4F" w:rsidRPr="00F27E6E" w:rsidRDefault="008B3F4F" w:rsidP="008B3F4F">
            <w:pPr>
              <w:pStyle w:val="TableText"/>
            </w:pPr>
          </w:p>
        </w:tc>
        <w:tc>
          <w:tcPr>
            <w:tcW w:w="898" w:type="dxa"/>
          </w:tcPr>
          <w:p w14:paraId="40C8020A" w14:textId="77777777" w:rsidR="008B3F4F" w:rsidRPr="009630B7" w:rsidRDefault="008B3F4F" w:rsidP="008B3F4F">
            <w:pPr>
              <w:pStyle w:val="TableText"/>
              <w:numPr>
                <w:ilvl w:val="0"/>
                <w:numId w:val="221"/>
              </w:numPr>
            </w:pPr>
          </w:p>
        </w:tc>
        <w:tc>
          <w:tcPr>
            <w:tcW w:w="4488" w:type="dxa"/>
          </w:tcPr>
          <w:p w14:paraId="54030DC7" w14:textId="4065A54D" w:rsidR="008B3F4F" w:rsidRPr="009D183D" w:rsidRDefault="008B3F4F" w:rsidP="008B3F4F">
            <w:pPr>
              <w:pStyle w:val="TableText"/>
            </w:pPr>
            <w:r>
              <w:t>Select the FY15RQTC007HV-01 request message file</w:t>
            </w:r>
          </w:p>
        </w:tc>
        <w:tc>
          <w:tcPr>
            <w:tcW w:w="2244" w:type="dxa"/>
          </w:tcPr>
          <w:p w14:paraId="14346476" w14:textId="77777777" w:rsidR="008B3F4F" w:rsidRPr="009D183D" w:rsidRDefault="008B3F4F" w:rsidP="008B3F4F">
            <w:pPr>
              <w:pStyle w:val="TableText"/>
            </w:pPr>
            <w:r>
              <w:t>Message file selected</w:t>
            </w:r>
          </w:p>
        </w:tc>
        <w:tc>
          <w:tcPr>
            <w:tcW w:w="2244" w:type="dxa"/>
          </w:tcPr>
          <w:p w14:paraId="38FEBC30" w14:textId="77777777" w:rsidR="008B3F4F" w:rsidRPr="00DF256B" w:rsidRDefault="008B3F4F" w:rsidP="008B3F4F">
            <w:pPr>
              <w:pStyle w:val="TableText"/>
            </w:pPr>
          </w:p>
        </w:tc>
        <w:tc>
          <w:tcPr>
            <w:tcW w:w="561" w:type="dxa"/>
          </w:tcPr>
          <w:p w14:paraId="1F86558E" w14:textId="77777777" w:rsidR="008B3F4F" w:rsidRPr="00DF256B" w:rsidRDefault="008B3F4F" w:rsidP="008B3F4F">
            <w:pPr>
              <w:pStyle w:val="TableText"/>
            </w:pPr>
          </w:p>
        </w:tc>
        <w:tc>
          <w:tcPr>
            <w:tcW w:w="2244" w:type="dxa"/>
          </w:tcPr>
          <w:p w14:paraId="7F8CF370" w14:textId="76A099D8" w:rsidR="008B3F4F" w:rsidRPr="00DF256B" w:rsidRDefault="00F71870" w:rsidP="008B3F4F">
            <w:pPr>
              <w:pStyle w:val="TableText"/>
            </w:pPr>
            <w:r>
              <w:t>SV101-2=90801</w:t>
            </w:r>
          </w:p>
        </w:tc>
      </w:tr>
      <w:tr w:rsidR="008B3F4F" w:rsidRPr="00DF256B" w14:paraId="733FD6BC" w14:textId="77777777" w:rsidTr="008B3F4F">
        <w:trPr>
          <w:cantSplit/>
        </w:trPr>
        <w:tc>
          <w:tcPr>
            <w:tcW w:w="1944" w:type="dxa"/>
          </w:tcPr>
          <w:p w14:paraId="5FA63379" w14:textId="77777777" w:rsidR="008B3F4F" w:rsidRPr="00F27E6E" w:rsidRDefault="008B3F4F" w:rsidP="008B3F4F">
            <w:pPr>
              <w:pStyle w:val="TableText"/>
            </w:pPr>
          </w:p>
        </w:tc>
        <w:tc>
          <w:tcPr>
            <w:tcW w:w="898" w:type="dxa"/>
          </w:tcPr>
          <w:p w14:paraId="061186EC" w14:textId="77777777" w:rsidR="008B3F4F" w:rsidRPr="009630B7" w:rsidRDefault="008B3F4F" w:rsidP="008B3F4F">
            <w:pPr>
              <w:pStyle w:val="TableText"/>
              <w:numPr>
                <w:ilvl w:val="0"/>
                <w:numId w:val="221"/>
              </w:numPr>
            </w:pPr>
          </w:p>
        </w:tc>
        <w:tc>
          <w:tcPr>
            <w:tcW w:w="4488" w:type="dxa"/>
          </w:tcPr>
          <w:p w14:paraId="6971B6AB" w14:textId="78574EBE" w:rsidR="008B3F4F" w:rsidRPr="009D183D" w:rsidRDefault="008B3F4F" w:rsidP="008B3F4F">
            <w:pPr>
              <w:pStyle w:val="TableText"/>
            </w:pPr>
            <w:r>
              <w:t xml:space="preserve">Submit to the </w:t>
            </w:r>
            <w:r w:rsidR="007C22F6">
              <w:t>ARPS</w:t>
            </w:r>
            <w:r>
              <w:t xml:space="preserve"> message interface</w:t>
            </w:r>
          </w:p>
        </w:tc>
        <w:tc>
          <w:tcPr>
            <w:tcW w:w="2244" w:type="dxa"/>
          </w:tcPr>
          <w:p w14:paraId="4A799B08" w14:textId="42E5C556" w:rsidR="008B3F4F" w:rsidRPr="009D183D" w:rsidRDefault="008B3F4F" w:rsidP="008B3F4F">
            <w:pPr>
              <w:pStyle w:val="TableText"/>
            </w:pPr>
            <w:r>
              <w:t xml:space="preserve">Message processed by </w:t>
            </w:r>
            <w:r w:rsidR="007C22F6">
              <w:t>ARPS</w:t>
            </w:r>
            <w:r>
              <w:t xml:space="preserve"> interface</w:t>
            </w:r>
          </w:p>
        </w:tc>
        <w:tc>
          <w:tcPr>
            <w:tcW w:w="2244" w:type="dxa"/>
          </w:tcPr>
          <w:p w14:paraId="363D64BD" w14:textId="77777777" w:rsidR="008B3F4F" w:rsidRPr="00DF256B" w:rsidRDefault="008B3F4F" w:rsidP="008B3F4F">
            <w:pPr>
              <w:pStyle w:val="TableText"/>
            </w:pPr>
          </w:p>
        </w:tc>
        <w:tc>
          <w:tcPr>
            <w:tcW w:w="561" w:type="dxa"/>
          </w:tcPr>
          <w:p w14:paraId="6C4E7089" w14:textId="77777777" w:rsidR="008B3F4F" w:rsidRPr="00DF256B" w:rsidRDefault="008B3F4F" w:rsidP="008B3F4F">
            <w:pPr>
              <w:pStyle w:val="TableText"/>
            </w:pPr>
          </w:p>
        </w:tc>
        <w:tc>
          <w:tcPr>
            <w:tcW w:w="2244" w:type="dxa"/>
          </w:tcPr>
          <w:p w14:paraId="18403BB9" w14:textId="77777777" w:rsidR="008B3F4F" w:rsidRPr="00DF256B" w:rsidRDefault="008B3F4F" w:rsidP="008B3F4F">
            <w:pPr>
              <w:pStyle w:val="TableText"/>
            </w:pPr>
          </w:p>
        </w:tc>
      </w:tr>
      <w:tr w:rsidR="008B3F4F" w:rsidRPr="00DF256B" w14:paraId="5BD999BB" w14:textId="77777777" w:rsidTr="008B3F4F">
        <w:trPr>
          <w:cantSplit/>
        </w:trPr>
        <w:tc>
          <w:tcPr>
            <w:tcW w:w="1944" w:type="dxa"/>
          </w:tcPr>
          <w:p w14:paraId="731DE2C7" w14:textId="77777777" w:rsidR="008B3F4F" w:rsidRPr="00BF4A23" w:rsidRDefault="008B3F4F" w:rsidP="008B3F4F">
            <w:pPr>
              <w:pStyle w:val="TableText"/>
            </w:pPr>
          </w:p>
        </w:tc>
        <w:tc>
          <w:tcPr>
            <w:tcW w:w="898" w:type="dxa"/>
          </w:tcPr>
          <w:p w14:paraId="5C91EF7E" w14:textId="77777777" w:rsidR="008B3F4F" w:rsidRPr="009630B7" w:rsidRDefault="008B3F4F" w:rsidP="008B3F4F">
            <w:pPr>
              <w:pStyle w:val="TableText"/>
              <w:numPr>
                <w:ilvl w:val="0"/>
                <w:numId w:val="221"/>
              </w:numPr>
            </w:pPr>
          </w:p>
        </w:tc>
        <w:tc>
          <w:tcPr>
            <w:tcW w:w="4488" w:type="dxa"/>
          </w:tcPr>
          <w:p w14:paraId="659D90B5" w14:textId="77777777" w:rsidR="008B3F4F" w:rsidRDefault="008B3F4F" w:rsidP="008B3F4F">
            <w:pPr>
              <w:pStyle w:val="TableText"/>
            </w:pPr>
            <w:r>
              <w:t>AAA error=AA returned</w:t>
            </w:r>
          </w:p>
        </w:tc>
        <w:tc>
          <w:tcPr>
            <w:tcW w:w="2244" w:type="dxa"/>
          </w:tcPr>
          <w:p w14:paraId="68C56B15" w14:textId="77777777" w:rsidR="008B3F4F" w:rsidRDefault="008B3F4F" w:rsidP="008B3F4F">
            <w:pPr>
              <w:pStyle w:val="TableText"/>
            </w:pPr>
            <w:r>
              <w:t>AAA error response sent to requestor</w:t>
            </w:r>
          </w:p>
        </w:tc>
        <w:tc>
          <w:tcPr>
            <w:tcW w:w="2244" w:type="dxa"/>
          </w:tcPr>
          <w:p w14:paraId="78AA0414" w14:textId="77777777" w:rsidR="008B3F4F" w:rsidRPr="00DF256B" w:rsidRDefault="008B3F4F" w:rsidP="008B3F4F">
            <w:pPr>
              <w:pStyle w:val="TableText"/>
            </w:pPr>
          </w:p>
        </w:tc>
        <w:tc>
          <w:tcPr>
            <w:tcW w:w="561" w:type="dxa"/>
          </w:tcPr>
          <w:p w14:paraId="2D6B7258" w14:textId="77777777" w:rsidR="008B3F4F" w:rsidRPr="00DF256B" w:rsidRDefault="008B3F4F" w:rsidP="008B3F4F">
            <w:pPr>
              <w:pStyle w:val="TableText"/>
            </w:pPr>
          </w:p>
        </w:tc>
        <w:tc>
          <w:tcPr>
            <w:tcW w:w="2244" w:type="dxa"/>
          </w:tcPr>
          <w:p w14:paraId="0E0E7635" w14:textId="77777777" w:rsidR="008B3F4F" w:rsidRDefault="008B3F4F" w:rsidP="008B3F4F">
            <w:pPr>
              <w:pStyle w:val="TableText"/>
            </w:pPr>
          </w:p>
        </w:tc>
      </w:tr>
      <w:tr w:rsidR="008B3F4F" w:rsidRPr="00DF256B" w14:paraId="0E2F2F56" w14:textId="77777777" w:rsidTr="008B3F4F">
        <w:trPr>
          <w:cantSplit/>
        </w:trPr>
        <w:tc>
          <w:tcPr>
            <w:tcW w:w="1944" w:type="dxa"/>
          </w:tcPr>
          <w:p w14:paraId="45EB89E7" w14:textId="77777777" w:rsidR="008B3F4F" w:rsidRPr="00BF4A23" w:rsidRDefault="008B3F4F" w:rsidP="008B3F4F">
            <w:pPr>
              <w:pStyle w:val="TableText"/>
            </w:pPr>
          </w:p>
        </w:tc>
        <w:tc>
          <w:tcPr>
            <w:tcW w:w="898" w:type="dxa"/>
          </w:tcPr>
          <w:p w14:paraId="78163D21" w14:textId="77777777" w:rsidR="008B3F4F" w:rsidRPr="009630B7" w:rsidRDefault="008B3F4F" w:rsidP="008B3F4F">
            <w:pPr>
              <w:pStyle w:val="TableText"/>
              <w:numPr>
                <w:ilvl w:val="0"/>
                <w:numId w:val="221"/>
              </w:numPr>
            </w:pPr>
          </w:p>
        </w:tc>
        <w:tc>
          <w:tcPr>
            <w:tcW w:w="4488" w:type="dxa"/>
          </w:tcPr>
          <w:p w14:paraId="08340F81" w14:textId="485955B9" w:rsidR="008B3F4F" w:rsidRPr="009D183D" w:rsidRDefault="008B3F4F" w:rsidP="008B3F4F">
            <w:pPr>
              <w:pStyle w:val="TableText"/>
            </w:pPr>
            <w:r>
              <w:t>Select the FY15RQTC007V-02 request message file</w:t>
            </w:r>
          </w:p>
        </w:tc>
        <w:tc>
          <w:tcPr>
            <w:tcW w:w="2244" w:type="dxa"/>
          </w:tcPr>
          <w:p w14:paraId="50438CB9" w14:textId="77777777" w:rsidR="008B3F4F" w:rsidRPr="009D183D" w:rsidRDefault="008B3F4F" w:rsidP="008B3F4F">
            <w:pPr>
              <w:pStyle w:val="TableText"/>
            </w:pPr>
            <w:r>
              <w:t>Message file selected</w:t>
            </w:r>
          </w:p>
        </w:tc>
        <w:tc>
          <w:tcPr>
            <w:tcW w:w="2244" w:type="dxa"/>
          </w:tcPr>
          <w:p w14:paraId="4A7A6C46" w14:textId="77777777" w:rsidR="008B3F4F" w:rsidRPr="00DF256B" w:rsidRDefault="008B3F4F" w:rsidP="008B3F4F">
            <w:pPr>
              <w:pStyle w:val="TableText"/>
            </w:pPr>
          </w:p>
        </w:tc>
        <w:tc>
          <w:tcPr>
            <w:tcW w:w="561" w:type="dxa"/>
          </w:tcPr>
          <w:p w14:paraId="559895D1" w14:textId="77777777" w:rsidR="008B3F4F" w:rsidRPr="00DF256B" w:rsidRDefault="008B3F4F" w:rsidP="008B3F4F">
            <w:pPr>
              <w:pStyle w:val="TableText"/>
            </w:pPr>
          </w:p>
        </w:tc>
        <w:tc>
          <w:tcPr>
            <w:tcW w:w="2244" w:type="dxa"/>
          </w:tcPr>
          <w:p w14:paraId="59B84B57" w14:textId="10B4757A" w:rsidR="008B3F4F" w:rsidRPr="00DF256B" w:rsidRDefault="008B3F4F" w:rsidP="008B3F4F">
            <w:pPr>
              <w:pStyle w:val="TableText"/>
            </w:pPr>
            <w:r>
              <w:t>SV101-2=9080</w:t>
            </w:r>
            <w:r w:rsidR="00F71870">
              <w:t>2</w:t>
            </w:r>
          </w:p>
        </w:tc>
      </w:tr>
      <w:tr w:rsidR="008B3F4F" w:rsidRPr="00DF256B" w14:paraId="44CC0359" w14:textId="77777777" w:rsidTr="008B3F4F">
        <w:trPr>
          <w:cantSplit/>
        </w:trPr>
        <w:tc>
          <w:tcPr>
            <w:tcW w:w="1944" w:type="dxa"/>
          </w:tcPr>
          <w:p w14:paraId="4337AAD8" w14:textId="77777777" w:rsidR="008B3F4F" w:rsidRPr="003A26CC" w:rsidRDefault="008B3F4F" w:rsidP="008B3F4F">
            <w:pPr>
              <w:pStyle w:val="TableText"/>
            </w:pPr>
          </w:p>
        </w:tc>
        <w:tc>
          <w:tcPr>
            <w:tcW w:w="898" w:type="dxa"/>
          </w:tcPr>
          <w:p w14:paraId="49A1E793" w14:textId="77777777" w:rsidR="008B3F4F" w:rsidRPr="009630B7" w:rsidRDefault="008B3F4F" w:rsidP="008B3F4F">
            <w:pPr>
              <w:pStyle w:val="TableText"/>
              <w:numPr>
                <w:ilvl w:val="0"/>
                <w:numId w:val="221"/>
              </w:numPr>
            </w:pPr>
          </w:p>
        </w:tc>
        <w:tc>
          <w:tcPr>
            <w:tcW w:w="4488" w:type="dxa"/>
          </w:tcPr>
          <w:p w14:paraId="633DDAB3" w14:textId="69A9694A" w:rsidR="008B3F4F" w:rsidRDefault="008B3F4F" w:rsidP="008B3F4F">
            <w:pPr>
              <w:pStyle w:val="TableText"/>
            </w:pPr>
            <w:r>
              <w:t xml:space="preserve">Submit to the </w:t>
            </w:r>
            <w:r w:rsidR="007C22F6">
              <w:t>ARPS</w:t>
            </w:r>
            <w:r>
              <w:t xml:space="preserve"> message interface</w:t>
            </w:r>
          </w:p>
        </w:tc>
        <w:tc>
          <w:tcPr>
            <w:tcW w:w="2244" w:type="dxa"/>
          </w:tcPr>
          <w:p w14:paraId="56FBFF3C" w14:textId="63CBE04B" w:rsidR="008B3F4F" w:rsidRDefault="008B3F4F" w:rsidP="008B3F4F">
            <w:pPr>
              <w:pStyle w:val="TableText"/>
            </w:pPr>
            <w:r>
              <w:t xml:space="preserve">Message processed by </w:t>
            </w:r>
            <w:r w:rsidR="007C22F6">
              <w:t>ARPS</w:t>
            </w:r>
            <w:r>
              <w:t xml:space="preserve"> interface</w:t>
            </w:r>
          </w:p>
        </w:tc>
        <w:tc>
          <w:tcPr>
            <w:tcW w:w="2244" w:type="dxa"/>
          </w:tcPr>
          <w:p w14:paraId="1C7B8474" w14:textId="77777777" w:rsidR="008B3F4F" w:rsidRPr="00DF256B" w:rsidRDefault="008B3F4F" w:rsidP="008B3F4F">
            <w:pPr>
              <w:pStyle w:val="TableText"/>
            </w:pPr>
          </w:p>
        </w:tc>
        <w:tc>
          <w:tcPr>
            <w:tcW w:w="561" w:type="dxa"/>
          </w:tcPr>
          <w:p w14:paraId="49951FF2" w14:textId="77777777" w:rsidR="008B3F4F" w:rsidRPr="00DF256B" w:rsidRDefault="008B3F4F" w:rsidP="008B3F4F">
            <w:pPr>
              <w:pStyle w:val="TableText"/>
            </w:pPr>
          </w:p>
        </w:tc>
        <w:tc>
          <w:tcPr>
            <w:tcW w:w="2244" w:type="dxa"/>
          </w:tcPr>
          <w:p w14:paraId="78F75D87" w14:textId="77777777" w:rsidR="008B3F4F" w:rsidRPr="00DF256B" w:rsidRDefault="008B3F4F" w:rsidP="008B3F4F">
            <w:pPr>
              <w:pStyle w:val="TableText"/>
            </w:pPr>
          </w:p>
        </w:tc>
      </w:tr>
      <w:tr w:rsidR="008B3F4F" w:rsidRPr="00DF256B" w14:paraId="178A7F66"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61A9382F" w14:textId="77777777" w:rsidR="008B3F4F" w:rsidRPr="00BF4A23" w:rsidRDefault="008B3F4F"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33DD4E86" w14:textId="77777777" w:rsidR="008B3F4F" w:rsidRPr="009630B7" w:rsidRDefault="008B3F4F" w:rsidP="008B3F4F">
            <w:pPr>
              <w:pStyle w:val="TableText"/>
              <w:numPr>
                <w:ilvl w:val="0"/>
                <w:numId w:val="221"/>
              </w:numPr>
            </w:pPr>
          </w:p>
        </w:tc>
        <w:tc>
          <w:tcPr>
            <w:tcW w:w="4488" w:type="dxa"/>
            <w:tcBorders>
              <w:top w:val="single" w:sz="6" w:space="0" w:color="auto"/>
              <w:left w:val="single" w:sz="6" w:space="0" w:color="auto"/>
              <w:bottom w:val="single" w:sz="6" w:space="0" w:color="auto"/>
              <w:right w:val="single" w:sz="6" w:space="0" w:color="auto"/>
            </w:tcBorders>
          </w:tcPr>
          <w:p w14:paraId="4C1A304A" w14:textId="77777777" w:rsidR="008B3F4F" w:rsidRDefault="008B3F4F" w:rsidP="008B3F4F">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23BB56E9" w14:textId="77777777" w:rsidR="008B3F4F" w:rsidRDefault="008B3F4F" w:rsidP="008B3F4F">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501DBD2" w14:textId="77777777" w:rsidR="008B3F4F" w:rsidRPr="00DF256B" w:rsidRDefault="008B3F4F"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135AE374" w14:textId="77777777" w:rsidR="008B3F4F" w:rsidRPr="00DF256B" w:rsidRDefault="008B3F4F"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20D49CA7" w14:textId="77777777" w:rsidR="008B3F4F" w:rsidRDefault="008B3F4F" w:rsidP="008B3F4F">
            <w:pPr>
              <w:pStyle w:val="TableText"/>
            </w:pPr>
          </w:p>
        </w:tc>
      </w:tr>
      <w:tr w:rsidR="008B3F4F" w:rsidRPr="00DF256B" w14:paraId="12717B62"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37461F88" w14:textId="77777777" w:rsidR="008B3F4F" w:rsidRPr="00BF4A23" w:rsidRDefault="008B3F4F"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18347615" w14:textId="77777777" w:rsidR="008B3F4F" w:rsidRPr="009630B7" w:rsidRDefault="008B3F4F" w:rsidP="008B3F4F">
            <w:pPr>
              <w:pStyle w:val="TableText"/>
              <w:numPr>
                <w:ilvl w:val="0"/>
                <w:numId w:val="221"/>
              </w:numPr>
            </w:pPr>
          </w:p>
        </w:tc>
        <w:tc>
          <w:tcPr>
            <w:tcW w:w="4488" w:type="dxa"/>
            <w:tcBorders>
              <w:top w:val="single" w:sz="6" w:space="0" w:color="auto"/>
              <w:left w:val="single" w:sz="6" w:space="0" w:color="auto"/>
              <w:bottom w:val="single" w:sz="6" w:space="0" w:color="auto"/>
              <w:right w:val="single" w:sz="6" w:space="0" w:color="auto"/>
            </w:tcBorders>
          </w:tcPr>
          <w:p w14:paraId="2FA2B6A8" w14:textId="2DF845B6" w:rsidR="008B3F4F" w:rsidRDefault="008B3F4F" w:rsidP="008B3F4F">
            <w:pPr>
              <w:pStyle w:val="TableText"/>
            </w:pPr>
            <w:r>
              <w:t>Select the FY15RQTC007V-03 request message file</w:t>
            </w:r>
          </w:p>
        </w:tc>
        <w:tc>
          <w:tcPr>
            <w:tcW w:w="2244" w:type="dxa"/>
            <w:tcBorders>
              <w:top w:val="single" w:sz="6" w:space="0" w:color="auto"/>
              <w:left w:val="single" w:sz="6" w:space="0" w:color="auto"/>
              <w:bottom w:val="single" w:sz="6" w:space="0" w:color="auto"/>
              <w:right w:val="single" w:sz="6" w:space="0" w:color="auto"/>
            </w:tcBorders>
          </w:tcPr>
          <w:p w14:paraId="10461942" w14:textId="77777777" w:rsidR="008B3F4F" w:rsidRDefault="008B3F4F" w:rsidP="008B3F4F">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6C43C4BA" w14:textId="77777777" w:rsidR="008B3F4F" w:rsidRPr="00DF256B" w:rsidRDefault="008B3F4F"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7EDF05E8" w14:textId="77777777" w:rsidR="008B3F4F" w:rsidRPr="00DF256B" w:rsidRDefault="008B3F4F"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4CF29CAD" w14:textId="243E3937" w:rsidR="008B3F4F" w:rsidRDefault="008B3F4F" w:rsidP="008B3F4F">
            <w:pPr>
              <w:pStyle w:val="TableText"/>
            </w:pPr>
            <w:r>
              <w:t>SV101-2=90810</w:t>
            </w:r>
          </w:p>
        </w:tc>
      </w:tr>
      <w:tr w:rsidR="008B3F4F" w:rsidRPr="00DF256B" w14:paraId="7CE2FDF4"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26970C9C" w14:textId="77777777" w:rsidR="008B3F4F" w:rsidRPr="00BF4A23" w:rsidRDefault="008B3F4F"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0BCB8462" w14:textId="77777777" w:rsidR="008B3F4F" w:rsidRPr="009630B7" w:rsidRDefault="008B3F4F" w:rsidP="008B3F4F">
            <w:pPr>
              <w:pStyle w:val="TableText"/>
              <w:numPr>
                <w:ilvl w:val="0"/>
                <w:numId w:val="221"/>
              </w:numPr>
            </w:pPr>
          </w:p>
        </w:tc>
        <w:tc>
          <w:tcPr>
            <w:tcW w:w="4488" w:type="dxa"/>
            <w:tcBorders>
              <w:top w:val="single" w:sz="6" w:space="0" w:color="auto"/>
              <w:left w:val="single" w:sz="6" w:space="0" w:color="auto"/>
              <w:bottom w:val="single" w:sz="6" w:space="0" w:color="auto"/>
              <w:right w:val="single" w:sz="6" w:space="0" w:color="auto"/>
            </w:tcBorders>
          </w:tcPr>
          <w:p w14:paraId="19A25090" w14:textId="0A33C48D" w:rsidR="008B3F4F" w:rsidRDefault="008B3F4F" w:rsidP="008B3F4F">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02F95731" w14:textId="708500BE" w:rsidR="008B3F4F" w:rsidRDefault="008B3F4F" w:rsidP="008B3F4F">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3292B317" w14:textId="77777777" w:rsidR="008B3F4F" w:rsidRPr="00DF256B" w:rsidRDefault="008B3F4F"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40ED4D5A" w14:textId="77777777" w:rsidR="008B3F4F" w:rsidRPr="00DF256B" w:rsidRDefault="008B3F4F"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6ABD57ED" w14:textId="77777777" w:rsidR="008B3F4F" w:rsidRDefault="008B3F4F" w:rsidP="008B3F4F">
            <w:pPr>
              <w:pStyle w:val="TableText"/>
            </w:pPr>
          </w:p>
        </w:tc>
      </w:tr>
      <w:tr w:rsidR="008B3F4F" w:rsidRPr="00DF256B" w14:paraId="71A8B7F8"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2B357832" w14:textId="77777777" w:rsidR="008B3F4F" w:rsidRPr="00BF4A23" w:rsidRDefault="008B3F4F"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3D50E810" w14:textId="77777777" w:rsidR="008B3F4F" w:rsidRPr="009630B7" w:rsidRDefault="008B3F4F" w:rsidP="008B3F4F">
            <w:pPr>
              <w:pStyle w:val="TableText"/>
              <w:numPr>
                <w:ilvl w:val="0"/>
                <w:numId w:val="221"/>
              </w:numPr>
            </w:pPr>
          </w:p>
        </w:tc>
        <w:tc>
          <w:tcPr>
            <w:tcW w:w="4488" w:type="dxa"/>
            <w:tcBorders>
              <w:top w:val="single" w:sz="6" w:space="0" w:color="auto"/>
              <w:left w:val="single" w:sz="6" w:space="0" w:color="auto"/>
              <w:bottom w:val="single" w:sz="6" w:space="0" w:color="auto"/>
              <w:right w:val="single" w:sz="6" w:space="0" w:color="auto"/>
            </w:tcBorders>
          </w:tcPr>
          <w:p w14:paraId="63E375BE" w14:textId="77777777" w:rsidR="008B3F4F" w:rsidRDefault="008B3F4F" w:rsidP="008B3F4F">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2828E240" w14:textId="77777777" w:rsidR="008B3F4F" w:rsidRDefault="008B3F4F" w:rsidP="008B3F4F">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437C7E20" w14:textId="77777777" w:rsidR="008B3F4F" w:rsidRPr="00DF256B" w:rsidRDefault="008B3F4F"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19FF7967" w14:textId="77777777" w:rsidR="008B3F4F" w:rsidRPr="00DF256B" w:rsidRDefault="008B3F4F"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78E12DD8" w14:textId="77777777" w:rsidR="008B3F4F" w:rsidRDefault="008B3F4F" w:rsidP="008B3F4F">
            <w:pPr>
              <w:pStyle w:val="TableText"/>
            </w:pPr>
          </w:p>
        </w:tc>
      </w:tr>
      <w:tr w:rsidR="008B3F4F" w:rsidRPr="00DF256B" w14:paraId="62E9AEC5"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70A692B6" w14:textId="77777777" w:rsidR="008B3F4F" w:rsidRPr="00BF4A23" w:rsidRDefault="008B3F4F"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4157466E" w14:textId="77777777" w:rsidR="008B3F4F" w:rsidRPr="009630B7" w:rsidRDefault="008B3F4F" w:rsidP="008B3F4F">
            <w:pPr>
              <w:pStyle w:val="TableText"/>
              <w:numPr>
                <w:ilvl w:val="0"/>
                <w:numId w:val="221"/>
              </w:numPr>
            </w:pPr>
          </w:p>
        </w:tc>
        <w:tc>
          <w:tcPr>
            <w:tcW w:w="4488" w:type="dxa"/>
            <w:tcBorders>
              <w:top w:val="single" w:sz="6" w:space="0" w:color="auto"/>
              <w:left w:val="single" w:sz="6" w:space="0" w:color="auto"/>
              <w:bottom w:val="single" w:sz="6" w:space="0" w:color="auto"/>
              <w:right w:val="single" w:sz="6" w:space="0" w:color="auto"/>
            </w:tcBorders>
          </w:tcPr>
          <w:p w14:paraId="4C35BC9B" w14:textId="48277C3D" w:rsidR="008B3F4F" w:rsidRDefault="008B3F4F" w:rsidP="008B3F4F">
            <w:pPr>
              <w:pStyle w:val="TableText"/>
            </w:pPr>
            <w:r>
              <w:t>Select the FY15RQTC007V-04 request message file</w:t>
            </w:r>
          </w:p>
        </w:tc>
        <w:tc>
          <w:tcPr>
            <w:tcW w:w="2244" w:type="dxa"/>
            <w:tcBorders>
              <w:top w:val="single" w:sz="6" w:space="0" w:color="auto"/>
              <w:left w:val="single" w:sz="6" w:space="0" w:color="auto"/>
              <w:bottom w:val="single" w:sz="6" w:space="0" w:color="auto"/>
              <w:right w:val="single" w:sz="6" w:space="0" w:color="auto"/>
            </w:tcBorders>
          </w:tcPr>
          <w:p w14:paraId="44916D8F" w14:textId="77777777" w:rsidR="008B3F4F" w:rsidRDefault="008B3F4F" w:rsidP="008B3F4F">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1A24EC54" w14:textId="77777777" w:rsidR="008B3F4F" w:rsidRPr="00DF256B" w:rsidRDefault="008B3F4F"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158B2324" w14:textId="77777777" w:rsidR="008B3F4F" w:rsidRPr="00DF256B" w:rsidRDefault="008B3F4F"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15CFE0A4" w14:textId="2297B562" w:rsidR="008B3F4F" w:rsidRDefault="008B3F4F" w:rsidP="008B3F4F">
            <w:pPr>
              <w:pStyle w:val="TableText"/>
            </w:pPr>
            <w:r>
              <w:t>SV101-2=90820</w:t>
            </w:r>
          </w:p>
        </w:tc>
      </w:tr>
      <w:tr w:rsidR="008B3F4F" w:rsidRPr="00DF256B" w14:paraId="61C7B9CF"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39E2A870" w14:textId="77777777" w:rsidR="008B3F4F" w:rsidRPr="00BF4A23" w:rsidRDefault="008B3F4F"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4764A79B" w14:textId="77777777" w:rsidR="008B3F4F" w:rsidRPr="009630B7" w:rsidRDefault="008B3F4F" w:rsidP="008B3F4F">
            <w:pPr>
              <w:pStyle w:val="TableText"/>
              <w:numPr>
                <w:ilvl w:val="0"/>
                <w:numId w:val="221"/>
              </w:numPr>
            </w:pPr>
          </w:p>
        </w:tc>
        <w:tc>
          <w:tcPr>
            <w:tcW w:w="4488" w:type="dxa"/>
            <w:tcBorders>
              <w:top w:val="single" w:sz="6" w:space="0" w:color="auto"/>
              <w:left w:val="single" w:sz="6" w:space="0" w:color="auto"/>
              <w:bottom w:val="single" w:sz="6" w:space="0" w:color="auto"/>
              <w:right w:val="single" w:sz="6" w:space="0" w:color="auto"/>
            </w:tcBorders>
          </w:tcPr>
          <w:p w14:paraId="7B7EB3C1" w14:textId="28788F9D" w:rsidR="008B3F4F" w:rsidRDefault="008B3F4F" w:rsidP="008B3F4F">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46C2FA22" w14:textId="5681AE50" w:rsidR="008B3F4F" w:rsidRDefault="008B3F4F" w:rsidP="008B3F4F">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4102D07B" w14:textId="77777777" w:rsidR="008B3F4F" w:rsidRPr="00DF256B" w:rsidRDefault="008B3F4F"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2404C844" w14:textId="77777777" w:rsidR="008B3F4F" w:rsidRPr="00DF256B" w:rsidRDefault="008B3F4F"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66839A6A" w14:textId="77777777" w:rsidR="008B3F4F" w:rsidRDefault="008B3F4F" w:rsidP="008B3F4F">
            <w:pPr>
              <w:pStyle w:val="TableText"/>
            </w:pPr>
          </w:p>
        </w:tc>
      </w:tr>
      <w:tr w:rsidR="008B3F4F" w:rsidRPr="00DF256B" w14:paraId="5B30D977"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46302A38" w14:textId="77777777" w:rsidR="008B3F4F" w:rsidRPr="00BF4A23" w:rsidRDefault="008B3F4F"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40D06F06" w14:textId="77777777" w:rsidR="008B3F4F" w:rsidRPr="009630B7" w:rsidRDefault="008B3F4F" w:rsidP="008B3F4F">
            <w:pPr>
              <w:pStyle w:val="TableText"/>
              <w:numPr>
                <w:ilvl w:val="0"/>
                <w:numId w:val="221"/>
              </w:numPr>
            </w:pPr>
          </w:p>
        </w:tc>
        <w:tc>
          <w:tcPr>
            <w:tcW w:w="4488" w:type="dxa"/>
            <w:tcBorders>
              <w:top w:val="single" w:sz="6" w:space="0" w:color="auto"/>
              <w:left w:val="single" w:sz="6" w:space="0" w:color="auto"/>
              <w:bottom w:val="single" w:sz="6" w:space="0" w:color="auto"/>
              <w:right w:val="single" w:sz="6" w:space="0" w:color="auto"/>
            </w:tcBorders>
          </w:tcPr>
          <w:p w14:paraId="17401A5D" w14:textId="77777777" w:rsidR="008B3F4F" w:rsidRDefault="008B3F4F" w:rsidP="008B3F4F">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11402BD1" w14:textId="77777777" w:rsidR="008B3F4F" w:rsidRDefault="008B3F4F" w:rsidP="008B3F4F">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5DDB615" w14:textId="77777777" w:rsidR="008B3F4F" w:rsidRPr="00DF256B" w:rsidRDefault="008B3F4F"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059F3693" w14:textId="77777777" w:rsidR="008B3F4F" w:rsidRPr="00DF256B" w:rsidRDefault="008B3F4F"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47FD4AF1" w14:textId="77777777" w:rsidR="008B3F4F" w:rsidRDefault="008B3F4F" w:rsidP="008B3F4F">
            <w:pPr>
              <w:pStyle w:val="TableText"/>
            </w:pPr>
          </w:p>
        </w:tc>
      </w:tr>
      <w:tr w:rsidR="008B3F4F" w:rsidRPr="00DF256B" w14:paraId="466691B0"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7C1382DE" w14:textId="77777777" w:rsidR="008B3F4F" w:rsidRPr="00BF4A23" w:rsidRDefault="008B3F4F"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13907A48" w14:textId="77777777" w:rsidR="008B3F4F" w:rsidRPr="009630B7" w:rsidRDefault="008B3F4F" w:rsidP="008B3F4F">
            <w:pPr>
              <w:pStyle w:val="TableText"/>
              <w:numPr>
                <w:ilvl w:val="0"/>
                <w:numId w:val="221"/>
              </w:numPr>
            </w:pPr>
          </w:p>
        </w:tc>
        <w:tc>
          <w:tcPr>
            <w:tcW w:w="4488" w:type="dxa"/>
            <w:tcBorders>
              <w:top w:val="single" w:sz="6" w:space="0" w:color="auto"/>
              <w:left w:val="single" w:sz="6" w:space="0" w:color="auto"/>
              <w:bottom w:val="single" w:sz="6" w:space="0" w:color="auto"/>
              <w:right w:val="single" w:sz="6" w:space="0" w:color="auto"/>
            </w:tcBorders>
          </w:tcPr>
          <w:p w14:paraId="28AFEAE8" w14:textId="0A5570A1" w:rsidR="008B3F4F" w:rsidRDefault="008B3F4F" w:rsidP="008B3F4F">
            <w:pPr>
              <w:pStyle w:val="TableText"/>
            </w:pPr>
            <w:r>
              <w:t>Select the FY15RQTC007V-05 request message file</w:t>
            </w:r>
          </w:p>
        </w:tc>
        <w:tc>
          <w:tcPr>
            <w:tcW w:w="2244" w:type="dxa"/>
            <w:tcBorders>
              <w:top w:val="single" w:sz="6" w:space="0" w:color="auto"/>
              <w:left w:val="single" w:sz="6" w:space="0" w:color="auto"/>
              <w:bottom w:val="single" w:sz="6" w:space="0" w:color="auto"/>
              <w:right w:val="single" w:sz="6" w:space="0" w:color="auto"/>
            </w:tcBorders>
          </w:tcPr>
          <w:p w14:paraId="7FD39C72" w14:textId="77777777" w:rsidR="008B3F4F" w:rsidRDefault="008B3F4F" w:rsidP="008B3F4F">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7425BD45" w14:textId="77777777" w:rsidR="008B3F4F" w:rsidRPr="00DF256B" w:rsidRDefault="008B3F4F"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66DAE3A5" w14:textId="77777777" w:rsidR="008B3F4F" w:rsidRPr="00DF256B" w:rsidRDefault="008B3F4F"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765C1A36" w14:textId="48A434BA" w:rsidR="008B3F4F" w:rsidRDefault="008B3F4F" w:rsidP="008B3F4F">
            <w:pPr>
              <w:pStyle w:val="TableText"/>
            </w:pPr>
            <w:r>
              <w:t>SV101-2=90830</w:t>
            </w:r>
          </w:p>
        </w:tc>
      </w:tr>
      <w:tr w:rsidR="008B3F4F" w:rsidRPr="00DF256B" w14:paraId="158DB9A3"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67EFE161" w14:textId="77777777" w:rsidR="008B3F4F" w:rsidRPr="00BF4A23" w:rsidRDefault="008B3F4F"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78A63B46" w14:textId="77777777" w:rsidR="008B3F4F" w:rsidRPr="009630B7" w:rsidRDefault="008B3F4F" w:rsidP="008B3F4F">
            <w:pPr>
              <w:pStyle w:val="TableText"/>
              <w:numPr>
                <w:ilvl w:val="0"/>
                <w:numId w:val="221"/>
              </w:numPr>
            </w:pPr>
          </w:p>
        </w:tc>
        <w:tc>
          <w:tcPr>
            <w:tcW w:w="4488" w:type="dxa"/>
            <w:tcBorders>
              <w:top w:val="single" w:sz="6" w:space="0" w:color="auto"/>
              <w:left w:val="single" w:sz="6" w:space="0" w:color="auto"/>
              <w:bottom w:val="single" w:sz="6" w:space="0" w:color="auto"/>
              <w:right w:val="single" w:sz="6" w:space="0" w:color="auto"/>
            </w:tcBorders>
          </w:tcPr>
          <w:p w14:paraId="1C3CE1FF" w14:textId="21518849" w:rsidR="008B3F4F" w:rsidRDefault="008B3F4F" w:rsidP="008B3F4F">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66B6A6F6" w14:textId="4B357B77" w:rsidR="008B3F4F" w:rsidRDefault="008B3F4F" w:rsidP="008B3F4F">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08301578" w14:textId="77777777" w:rsidR="008B3F4F" w:rsidRPr="00DF256B" w:rsidRDefault="008B3F4F"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37B457DD" w14:textId="77777777" w:rsidR="008B3F4F" w:rsidRPr="00DF256B" w:rsidRDefault="008B3F4F"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1C9B86C3" w14:textId="77777777" w:rsidR="008B3F4F" w:rsidRDefault="008B3F4F" w:rsidP="008B3F4F">
            <w:pPr>
              <w:pStyle w:val="TableText"/>
            </w:pPr>
          </w:p>
        </w:tc>
      </w:tr>
      <w:tr w:rsidR="008B3F4F" w:rsidRPr="00DF256B" w14:paraId="7B8BA3C3"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79177109" w14:textId="77777777" w:rsidR="008B3F4F" w:rsidRPr="00BF4A23" w:rsidRDefault="008B3F4F"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135869C6" w14:textId="77777777" w:rsidR="008B3F4F" w:rsidRPr="009630B7" w:rsidRDefault="008B3F4F" w:rsidP="008B3F4F">
            <w:pPr>
              <w:pStyle w:val="TableText"/>
              <w:numPr>
                <w:ilvl w:val="0"/>
                <w:numId w:val="221"/>
              </w:numPr>
            </w:pPr>
          </w:p>
        </w:tc>
        <w:tc>
          <w:tcPr>
            <w:tcW w:w="4488" w:type="dxa"/>
            <w:tcBorders>
              <w:top w:val="single" w:sz="6" w:space="0" w:color="auto"/>
              <w:left w:val="single" w:sz="6" w:space="0" w:color="auto"/>
              <w:bottom w:val="single" w:sz="6" w:space="0" w:color="auto"/>
              <w:right w:val="single" w:sz="6" w:space="0" w:color="auto"/>
            </w:tcBorders>
          </w:tcPr>
          <w:p w14:paraId="41DE7C04" w14:textId="77777777" w:rsidR="008B3F4F" w:rsidRDefault="008B3F4F" w:rsidP="008B3F4F">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0F4869F1" w14:textId="77777777" w:rsidR="008B3F4F" w:rsidRDefault="008B3F4F" w:rsidP="008B3F4F">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814F6C6" w14:textId="77777777" w:rsidR="008B3F4F" w:rsidRPr="00DF256B" w:rsidRDefault="008B3F4F"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074BFAED" w14:textId="77777777" w:rsidR="008B3F4F" w:rsidRPr="00DF256B" w:rsidRDefault="008B3F4F"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08E60648" w14:textId="77777777" w:rsidR="008B3F4F" w:rsidRDefault="008B3F4F" w:rsidP="008B3F4F">
            <w:pPr>
              <w:pStyle w:val="TableText"/>
            </w:pPr>
          </w:p>
        </w:tc>
      </w:tr>
      <w:tr w:rsidR="008B3F4F" w:rsidRPr="00DF256B" w14:paraId="4001C48F"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3716651A" w14:textId="77777777" w:rsidR="008B3F4F" w:rsidRPr="00BF4A23" w:rsidRDefault="008B3F4F"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71317A9F" w14:textId="77777777" w:rsidR="008B3F4F" w:rsidRPr="009630B7" w:rsidRDefault="008B3F4F" w:rsidP="008B3F4F">
            <w:pPr>
              <w:pStyle w:val="TableText"/>
              <w:numPr>
                <w:ilvl w:val="0"/>
                <w:numId w:val="221"/>
              </w:numPr>
            </w:pPr>
          </w:p>
        </w:tc>
        <w:tc>
          <w:tcPr>
            <w:tcW w:w="4488" w:type="dxa"/>
            <w:tcBorders>
              <w:top w:val="single" w:sz="6" w:space="0" w:color="auto"/>
              <w:left w:val="single" w:sz="6" w:space="0" w:color="auto"/>
              <w:bottom w:val="single" w:sz="6" w:space="0" w:color="auto"/>
              <w:right w:val="single" w:sz="6" w:space="0" w:color="auto"/>
            </w:tcBorders>
          </w:tcPr>
          <w:p w14:paraId="123A2059" w14:textId="2EF4548D" w:rsidR="008B3F4F" w:rsidRDefault="008B3F4F" w:rsidP="008B3F4F">
            <w:pPr>
              <w:pStyle w:val="TableText"/>
            </w:pPr>
            <w:r>
              <w:t>Select the FY15RQTC007V-06 request message file</w:t>
            </w:r>
          </w:p>
        </w:tc>
        <w:tc>
          <w:tcPr>
            <w:tcW w:w="2244" w:type="dxa"/>
            <w:tcBorders>
              <w:top w:val="single" w:sz="6" w:space="0" w:color="auto"/>
              <w:left w:val="single" w:sz="6" w:space="0" w:color="auto"/>
              <w:bottom w:val="single" w:sz="6" w:space="0" w:color="auto"/>
              <w:right w:val="single" w:sz="6" w:space="0" w:color="auto"/>
            </w:tcBorders>
          </w:tcPr>
          <w:p w14:paraId="5AF7B01A" w14:textId="77777777" w:rsidR="008B3F4F" w:rsidRDefault="008B3F4F" w:rsidP="008B3F4F">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6B2BB101" w14:textId="77777777" w:rsidR="008B3F4F" w:rsidRPr="00DF256B" w:rsidRDefault="008B3F4F"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06327239" w14:textId="77777777" w:rsidR="008B3F4F" w:rsidRPr="00DF256B" w:rsidRDefault="008B3F4F"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585495C0" w14:textId="2BA82838" w:rsidR="008B3F4F" w:rsidRDefault="008B3F4F" w:rsidP="008B3F4F">
            <w:pPr>
              <w:pStyle w:val="TableText"/>
            </w:pPr>
            <w:r>
              <w:t>SV101-2=90850</w:t>
            </w:r>
          </w:p>
        </w:tc>
      </w:tr>
      <w:tr w:rsidR="008B3F4F" w:rsidRPr="00DF256B" w14:paraId="60A54890"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1EDE8BAD" w14:textId="77777777" w:rsidR="008B3F4F" w:rsidRPr="00BF4A23" w:rsidRDefault="008B3F4F"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5AA12AA3" w14:textId="77777777" w:rsidR="008B3F4F" w:rsidRPr="009630B7" w:rsidRDefault="008B3F4F" w:rsidP="008B3F4F">
            <w:pPr>
              <w:pStyle w:val="TableText"/>
              <w:numPr>
                <w:ilvl w:val="0"/>
                <w:numId w:val="221"/>
              </w:numPr>
            </w:pPr>
          </w:p>
        </w:tc>
        <w:tc>
          <w:tcPr>
            <w:tcW w:w="4488" w:type="dxa"/>
            <w:tcBorders>
              <w:top w:val="single" w:sz="6" w:space="0" w:color="auto"/>
              <w:left w:val="single" w:sz="6" w:space="0" w:color="auto"/>
              <w:bottom w:val="single" w:sz="6" w:space="0" w:color="auto"/>
              <w:right w:val="single" w:sz="6" w:space="0" w:color="auto"/>
            </w:tcBorders>
          </w:tcPr>
          <w:p w14:paraId="73ED914B" w14:textId="5445E451" w:rsidR="008B3F4F" w:rsidRDefault="008B3F4F" w:rsidP="008B3F4F">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7BEBE187" w14:textId="0BE0ED5E" w:rsidR="008B3F4F" w:rsidRDefault="008B3F4F" w:rsidP="008B3F4F">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2337FED7" w14:textId="77777777" w:rsidR="008B3F4F" w:rsidRPr="00DF256B" w:rsidRDefault="008B3F4F"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36384F41" w14:textId="77777777" w:rsidR="008B3F4F" w:rsidRPr="00DF256B" w:rsidRDefault="008B3F4F"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29453F97" w14:textId="77777777" w:rsidR="008B3F4F" w:rsidRDefault="008B3F4F" w:rsidP="008B3F4F">
            <w:pPr>
              <w:pStyle w:val="TableText"/>
            </w:pPr>
          </w:p>
        </w:tc>
      </w:tr>
      <w:tr w:rsidR="008B3F4F" w:rsidRPr="00DF256B" w14:paraId="0B1836AF"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3FDDABCE" w14:textId="77777777" w:rsidR="008B3F4F" w:rsidRPr="00BF4A23" w:rsidRDefault="008B3F4F"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3614E277" w14:textId="77777777" w:rsidR="008B3F4F" w:rsidRPr="009630B7" w:rsidRDefault="008B3F4F" w:rsidP="008B3F4F">
            <w:pPr>
              <w:pStyle w:val="TableText"/>
              <w:numPr>
                <w:ilvl w:val="0"/>
                <w:numId w:val="221"/>
              </w:numPr>
            </w:pPr>
          </w:p>
        </w:tc>
        <w:tc>
          <w:tcPr>
            <w:tcW w:w="4488" w:type="dxa"/>
            <w:tcBorders>
              <w:top w:val="single" w:sz="6" w:space="0" w:color="auto"/>
              <w:left w:val="single" w:sz="6" w:space="0" w:color="auto"/>
              <w:bottom w:val="single" w:sz="6" w:space="0" w:color="auto"/>
              <w:right w:val="single" w:sz="6" w:space="0" w:color="auto"/>
            </w:tcBorders>
          </w:tcPr>
          <w:p w14:paraId="5A40C6E5" w14:textId="77777777" w:rsidR="008B3F4F" w:rsidRDefault="008B3F4F" w:rsidP="008B3F4F">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021B2CF7" w14:textId="77777777" w:rsidR="008B3F4F" w:rsidRDefault="008B3F4F" w:rsidP="008B3F4F">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798B72D" w14:textId="77777777" w:rsidR="008B3F4F" w:rsidRPr="00DF256B" w:rsidRDefault="008B3F4F"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68B82312" w14:textId="77777777" w:rsidR="008B3F4F" w:rsidRPr="00DF256B" w:rsidRDefault="008B3F4F"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7B2665B1" w14:textId="77777777" w:rsidR="008B3F4F" w:rsidRDefault="008B3F4F" w:rsidP="008B3F4F">
            <w:pPr>
              <w:pStyle w:val="TableText"/>
            </w:pPr>
          </w:p>
        </w:tc>
      </w:tr>
      <w:tr w:rsidR="008B3F4F" w:rsidRPr="00DF256B" w14:paraId="243C0EAB"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3AF682F5" w14:textId="77777777" w:rsidR="008B3F4F" w:rsidRPr="00BF4A23" w:rsidRDefault="008B3F4F"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1E0AD15D" w14:textId="77777777" w:rsidR="008B3F4F" w:rsidRPr="009630B7" w:rsidRDefault="008B3F4F" w:rsidP="008B3F4F">
            <w:pPr>
              <w:pStyle w:val="TableText"/>
              <w:numPr>
                <w:ilvl w:val="0"/>
                <w:numId w:val="221"/>
              </w:numPr>
            </w:pPr>
          </w:p>
        </w:tc>
        <w:tc>
          <w:tcPr>
            <w:tcW w:w="4488" w:type="dxa"/>
            <w:tcBorders>
              <w:top w:val="single" w:sz="6" w:space="0" w:color="auto"/>
              <w:left w:val="single" w:sz="6" w:space="0" w:color="auto"/>
              <w:bottom w:val="single" w:sz="6" w:space="0" w:color="auto"/>
              <w:right w:val="single" w:sz="6" w:space="0" w:color="auto"/>
            </w:tcBorders>
          </w:tcPr>
          <w:p w14:paraId="200EA6E4" w14:textId="6C1C0AA6" w:rsidR="008B3F4F" w:rsidRDefault="008B3F4F" w:rsidP="008B3F4F">
            <w:pPr>
              <w:pStyle w:val="TableText"/>
            </w:pPr>
            <w:r>
              <w:t>Select the FY15RQTC007V-07 request message file</w:t>
            </w:r>
          </w:p>
        </w:tc>
        <w:tc>
          <w:tcPr>
            <w:tcW w:w="2244" w:type="dxa"/>
            <w:tcBorders>
              <w:top w:val="single" w:sz="6" w:space="0" w:color="auto"/>
              <w:left w:val="single" w:sz="6" w:space="0" w:color="auto"/>
              <w:bottom w:val="single" w:sz="6" w:space="0" w:color="auto"/>
              <w:right w:val="single" w:sz="6" w:space="0" w:color="auto"/>
            </w:tcBorders>
          </w:tcPr>
          <w:p w14:paraId="6D2544F4" w14:textId="77777777" w:rsidR="008B3F4F" w:rsidRDefault="008B3F4F" w:rsidP="008B3F4F">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49D33376" w14:textId="77777777" w:rsidR="008B3F4F" w:rsidRPr="00DF256B" w:rsidRDefault="008B3F4F"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466A0238" w14:textId="77777777" w:rsidR="008B3F4F" w:rsidRPr="00DF256B" w:rsidRDefault="008B3F4F"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6BE3FBB4" w14:textId="09625739" w:rsidR="008B3F4F" w:rsidRDefault="008B3F4F" w:rsidP="008B3F4F">
            <w:pPr>
              <w:pStyle w:val="TableText"/>
            </w:pPr>
            <w:r>
              <w:t>SV101-2=908</w:t>
            </w:r>
            <w:r w:rsidR="001B3378">
              <w:t>60</w:t>
            </w:r>
          </w:p>
        </w:tc>
      </w:tr>
      <w:tr w:rsidR="008B3F4F" w:rsidRPr="00DF256B" w14:paraId="5C79A2E4"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2F0B8DB7" w14:textId="77777777" w:rsidR="008B3F4F" w:rsidRPr="00BF4A23" w:rsidRDefault="008B3F4F"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694865EB" w14:textId="77777777" w:rsidR="008B3F4F" w:rsidRPr="009630B7" w:rsidRDefault="008B3F4F" w:rsidP="008B3F4F">
            <w:pPr>
              <w:pStyle w:val="TableText"/>
              <w:numPr>
                <w:ilvl w:val="0"/>
                <w:numId w:val="221"/>
              </w:numPr>
            </w:pPr>
          </w:p>
        </w:tc>
        <w:tc>
          <w:tcPr>
            <w:tcW w:w="4488" w:type="dxa"/>
            <w:tcBorders>
              <w:top w:val="single" w:sz="6" w:space="0" w:color="auto"/>
              <w:left w:val="single" w:sz="6" w:space="0" w:color="auto"/>
              <w:bottom w:val="single" w:sz="6" w:space="0" w:color="auto"/>
              <w:right w:val="single" w:sz="6" w:space="0" w:color="auto"/>
            </w:tcBorders>
          </w:tcPr>
          <w:p w14:paraId="197ACA4E" w14:textId="21C4D742" w:rsidR="008B3F4F" w:rsidRDefault="008B3F4F" w:rsidP="008B3F4F">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16AFD553" w14:textId="0ED65D5B" w:rsidR="008B3F4F" w:rsidRDefault="008B3F4F" w:rsidP="008B3F4F">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72979376" w14:textId="77777777" w:rsidR="008B3F4F" w:rsidRPr="00DF256B" w:rsidRDefault="008B3F4F"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3C010C8E" w14:textId="77777777" w:rsidR="008B3F4F" w:rsidRPr="00DF256B" w:rsidRDefault="008B3F4F"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0F4B72A3" w14:textId="77777777" w:rsidR="008B3F4F" w:rsidRDefault="008B3F4F" w:rsidP="008B3F4F">
            <w:pPr>
              <w:pStyle w:val="TableText"/>
            </w:pPr>
          </w:p>
        </w:tc>
      </w:tr>
      <w:tr w:rsidR="008B3F4F" w:rsidRPr="00DF256B" w14:paraId="073F4671"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416AF033" w14:textId="77777777" w:rsidR="008B3F4F" w:rsidRPr="00BF4A23" w:rsidRDefault="008B3F4F"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3E8DB988" w14:textId="77777777" w:rsidR="008B3F4F" w:rsidRPr="009630B7" w:rsidRDefault="008B3F4F" w:rsidP="008B3F4F">
            <w:pPr>
              <w:pStyle w:val="TableText"/>
              <w:numPr>
                <w:ilvl w:val="0"/>
                <w:numId w:val="221"/>
              </w:numPr>
            </w:pPr>
          </w:p>
        </w:tc>
        <w:tc>
          <w:tcPr>
            <w:tcW w:w="4488" w:type="dxa"/>
            <w:tcBorders>
              <w:top w:val="single" w:sz="6" w:space="0" w:color="auto"/>
              <w:left w:val="single" w:sz="6" w:space="0" w:color="auto"/>
              <w:bottom w:val="single" w:sz="6" w:space="0" w:color="auto"/>
              <w:right w:val="single" w:sz="6" w:space="0" w:color="auto"/>
            </w:tcBorders>
          </w:tcPr>
          <w:p w14:paraId="5E136A8D" w14:textId="77777777" w:rsidR="008B3F4F" w:rsidRDefault="008B3F4F" w:rsidP="008B3F4F">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29EB7C64" w14:textId="77777777" w:rsidR="008B3F4F" w:rsidRDefault="008B3F4F" w:rsidP="008B3F4F">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4A0FC1A6" w14:textId="77777777" w:rsidR="008B3F4F" w:rsidRPr="00DF256B" w:rsidRDefault="008B3F4F"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5984D56B" w14:textId="77777777" w:rsidR="008B3F4F" w:rsidRPr="00DF256B" w:rsidRDefault="008B3F4F"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57FC5B16" w14:textId="77777777" w:rsidR="008B3F4F" w:rsidRDefault="008B3F4F" w:rsidP="008B3F4F">
            <w:pPr>
              <w:pStyle w:val="TableText"/>
            </w:pPr>
          </w:p>
        </w:tc>
      </w:tr>
      <w:tr w:rsidR="008B3F4F" w:rsidRPr="00DF256B" w14:paraId="5E56601C"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217E22A9" w14:textId="77777777" w:rsidR="008B3F4F" w:rsidRPr="00BF4A23" w:rsidRDefault="008B3F4F"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7F047D6A" w14:textId="77777777" w:rsidR="008B3F4F" w:rsidRPr="009630B7" w:rsidRDefault="008B3F4F" w:rsidP="008B3F4F">
            <w:pPr>
              <w:pStyle w:val="TableText"/>
              <w:numPr>
                <w:ilvl w:val="0"/>
                <w:numId w:val="221"/>
              </w:numPr>
            </w:pPr>
          </w:p>
        </w:tc>
        <w:tc>
          <w:tcPr>
            <w:tcW w:w="4488" w:type="dxa"/>
            <w:tcBorders>
              <w:top w:val="single" w:sz="6" w:space="0" w:color="auto"/>
              <w:left w:val="single" w:sz="6" w:space="0" w:color="auto"/>
              <w:bottom w:val="single" w:sz="6" w:space="0" w:color="auto"/>
              <w:right w:val="single" w:sz="6" w:space="0" w:color="auto"/>
            </w:tcBorders>
          </w:tcPr>
          <w:p w14:paraId="6A4C4B68" w14:textId="1F2FED84" w:rsidR="008B3F4F" w:rsidRDefault="008B3F4F" w:rsidP="008B3F4F">
            <w:pPr>
              <w:pStyle w:val="TableText"/>
            </w:pPr>
            <w:r>
              <w:t>Select the FY15RQTC007V-08 request message file</w:t>
            </w:r>
          </w:p>
        </w:tc>
        <w:tc>
          <w:tcPr>
            <w:tcW w:w="2244" w:type="dxa"/>
            <w:tcBorders>
              <w:top w:val="single" w:sz="6" w:space="0" w:color="auto"/>
              <w:left w:val="single" w:sz="6" w:space="0" w:color="auto"/>
              <w:bottom w:val="single" w:sz="6" w:space="0" w:color="auto"/>
              <w:right w:val="single" w:sz="6" w:space="0" w:color="auto"/>
            </w:tcBorders>
          </w:tcPr>
          <w:p w14:paraId="0BF5D762" w14:textId="77777777" w:rsidR="008B3F4F" w:rsidRDefault="008B3F4F" w:rsidP="008B3F4F">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71549514" w14:textId="77777777" w:rsidR="008B3F4F" w:rsidRPr="00DF256B" w:rsidRDefault="008B3F4F"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54E80F3C" w14:textId="77777777" w:rsidR="008B3F4F" w:rsidRPr="00DF256B" w:rsidRDefault="008B3F4F"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659D4B15" w14:textId="71948909" w:rsidR="008B3F4F" w:rsidRDefault="008B3F4F" w:rsidP="008B3F4F">
            <w:pPr>
              <w:pStyle w:val="TableText"/>
            </w:pPr>
            <w:r>
              <w:t>SV101-2=908</w:t>
            </w:r>
            <w:r w:rsidR="001B3378">
              <w:t>70</w:t>
            </w:r>
          </w:p>
        </w:tc>
      </w:tr>
      <w:tr w:rsidR="008B3F4F" w:rsidRPr="00DF256B" w14:paraId="0B9180B2"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32B1F933" w14:textId="77777777" w:rsidR="008B3F4F" w:rsidRPr="00BF4A23" w:rsidRDefault="008B3F4F"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70B1E9FF" w14:textId="77777777" w:rsidR="008B3F4F" w:rsidRPr="009630B7" w:rsidRDefault="008B3F4F" w:rsidP="008B3F4F">
            <w:pPr>
              <w:pStyle w:val="TableText"/>
              <w:numPr>
                <w:ilvl w:val="0"/>
                <w:numId w:val="221"/>
              </w:numPr>
            </w:pPr>
          </w:p>
        </w:tc>
        <w:tc>
          <w:tcPr>
            <w:tcW w:w="4488" w:type="dxa"/>
            <w:tcBorders>
              <w:top w:val="single" w:sz="6" w:space="0" w:color="auto"/>
              <w:left w:val="single" w:sz="6" w:space="0" w:color="auto"/>
              <w:bottom w:val="single" w:sz="6" w:space="0" w:color="auto"/>
              <w:right w:val="single" w:sz="6" w:space="0" w:color="auto"/>
            </w:tcBorders>
          </w:tcPr>
          <w:p w14:paraId="746ADEFC" w14:textId="2893FAC3" w:rsidR="008B3F4F" w:rsidRDefault="008B3F4F" w:rsidP="008B3F4F">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42F9536C" w14:textId="5783F3E9" w:rsidR="008B3F4F" w:rsidRDefault="008B3F4F" w:rsidP="008B3F4F">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72022308" w14:textId="77777777" w:rsidR="008B3F4F" w:rsidRPr="00DF256B" w:rsidRDefault="008B3F4F"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5706F113" w14:textId="77777777" w:rsidR="008B3F4F" w:rsidRPr="00DF256B" w:rsidRDefault="008B3F4F"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405B59D1" w14:textId="77777777" w:rsidR="008B3F4F" w:rsidRDefault="008B3F4F" w:rsidP="008B3F4F">
            <w:pPr>
              <w:pStyle w:val="TableText"/>
            </w:pPr>
          </w:p>
        </w:tc>
      </w:tr>
      <w:tr w:rsidR="008B3F4F" w:rsidRPr="00DF256B" w14:paraId="4F4283A7"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6802D101" w14:textId="77777777" w:rsidR="008B3F4F" w:rsidRPr="00BF4A23" w:rsidRDefault="008B3F4F"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4F18F0E0" w14:textId="77777777" w:rsidR="008B3F4F" w:rsidRPr="009630B7" w:rsidRDefault="008B3F4F" w:rsidP="008B3F4F">
            <w:pPr>
              <w:pStyle w:val="TableText"/>
              <w:numPr>
                <w:ilvl w:val="0"/>
                <w:numId w:val="221"/>
              </w:numPr>
            </w:pPr>
          </w:p>
        </w:tc>
        <w:tc>
          <w:tcPr>
            <w:tcW w:w="4488" w:type="dxa"/>
            <w:tcBorders>
              <w:top w:val="single" w:sz="6" w:space="0" w:color="auto"/>
              <w:left w:val="single" w:sz="6" w:space="0" w:color="auto"/>
              <w:bottom w:val="single" w:sz="6" w:space="0" w:color="auto"/>
              <w:right w:val="single" w:sz="6" w:space="0" w:color="auto"/>
            </w:tcBorders>
          </w:tcPr>
          <w:p w14:paraId="0ADD8F3B" w14:textId="77777777" w:rsidR="008B3F4F" w:rsidRDefault="008B3F4F" w:rsidP="008B3F4F">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70CC7357" w14:textId="77777777" w:rsidR="008B3F4F" w:rsidRDefault="008B3F4F" w:rsidP="008B3F4F">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E71D78C" w14:textId="77777777" w:rsidR="008B3F4F" w:rsidRPr="00DF256B" w:rsidRDefault="008B3F4F"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20671B4F" w14:textId="77777777" w:rsidR="008B3F4F" w:rsidRPr="00DF256B" w:rsidRDefault="008B3F4F"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2E8F6C82" w14:textId="77777777" w:rsidR="008B3F4F" w:rsidRDefault="008B3F4F" w:rsidP="008B3F4F">
            <w:pPr>
              <w:pStyle w:val="TableText"/>
            </w:pPr>
          </w:p>
        </w:tc>
      </w:tr>
      <w:tr w:rsidR="008B3F4F" w:rsidRPr="00DF256B" w14:paraId="4F5D6781"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610DFFC0" w14:textId="77777777" w:rsidR="008B3F4F" w:rsidRPr="003A26CC" w:rsidRDefault="008B3F4F"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711959AA" w14:textId="77777777" w:rsidR="008B3F4F" w:rsidRPr="009630B7" w:rsidRDefault="008B3F4F" w:rsidP="008B3F4F">
            <w:pPr>
              <w:pStyle w:val="TableText"/>
              <w:numPr>
                <w:ilvl w:val="0"/>
                <w:numId w:val="221"/>
              </w:numPr>
            </w:pPr>
          </w:p>
        </w:tc>
        <w:tc>
          <w:tcPr>
            <w:tcW w:w="4488" w:type="dxa"/>
            <w:tcBorders>
              <w:top w:val="single" w:sz="6" w:space="0" w:color="auto"/>
              <w:left w:val="single" w:sz="6" w:space="0" w:color="auto"/>
              <w:bottom w:val="single" w:sz="6" w:space="0" w:color="auto"/>
              <w:right w:val="single" w:sz="6" w:space="0" w:color="auto"/>
            </w:tcBorders>
          </w:tcPr>
          <w:p w14:paraId="7491C4B1" w14:textId="5A000129" w:rsidR="008B3F4F" w:rsidRDefault="008B3F4F">
            <w:pPr>
              <w:pStyle w:val="TableText"/>
            </w:pPr>
            <w:r>
              <w:t>Select the FY15RQTC007V-</w:t>
            </w:r>
            <w:r w:rsidR="001B3378">
              <w:t>09</w:t>
            </w:r>
            <w:r>
              <w:t xml:space="preserve"> request message file</w:t>
            </w:r>
          </w:p>
        </w:tc>
        <w:tc>
          <w:tcPr>
            <w:tcW w:w="2244" w:type="dxa"/>
            <w:tcBorders>
              <w:top w:val="single" w:sz="6" w:space="0" w:color="auto"/>
              <w:left w:val="single" w:sz="6" w:space="0" w:color="auto"/>
              <w:bottom w:val="single" w:sz="6" w:space="0" w:color="auto"/>
              <w:right w:val="single" w:sz="6" w:space="0" w:color="auto"/>
            </w:tcBorders>
          </w:tcPr>
          <w:p w14:paraId="1733B6E9" w14:textId="3137DB88" w:rsidR="008B3F4F" w:rsidRDefault="008B3F4F" w:rsidP="008B3F4F">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35FCBED2" w14:textId="77777777" w:rsidR="008B3F4F" w:rsidRPr="00DF256B" w:rsidRDefault="008B3F4F"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3C313E47" w14:textId="77777777" w:rsidR="008B3F4F" w:rsidRPr="00DF256B" w:rsidRDefault="008B3F4F"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482F0847" w14:textId="67B4BE52" w:rsidR="008B3F4F" w:rsidRDefault="001B3378" w:rsidP="008B3F4F">
            <w:pPr>
              <w:pStyle w:val="TableText"/>
            </w:pPr>
            <w:r>
              <w:t>SV101-2=90880</w:t>
            </w:r>
          </w:p>
        </w:tc>
      </w:tr>
      <w:tr w:rsidR="008B3F4F" w:rsidRPr="00DF256B" w14:paraId="79ECD040"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4D58A64A" w14:textId="77777777" w:rsidR="008B3F4F" w:rsidRPr="003A26CC" w:rsidRDefault="008B3F4F"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5CF04A56" w14:textId="77777777" w:rsidR="008B3F4F" w:rsidRPr="009630B7" w:rsidRDefault="008B3F4F" w:rsidP="008B3F4F">
            <w:pPr>
              <w:pStyle w:val="TableText"/>
              <w:numPr>
                <w:ilvl w:val="0"/>
                <w:numId w:val="221"/>
              </w:numPr>
            </w:pPr>
          </w:p>
        </w:tc>
        <w:tc>
          <w:tcPr>
            <w:tcW w:w="4488" w:type="dxa"/>
            <w:tcBorders>
              <w:top w:val="single" w:sz="6" w:space="0" w:color="auto"/>
              <w:left w:val="single" w:sz="6" w:space="0" w:color="auto"/>
              <w:bottom w:val="single" w:sz="6" w:space="0" w:color="auto"/>
              <w:right w:val="single" w:sz="6" w:space="0" w:color="auto"/>
            </w:tcBorders>
          </w:tcPr>
          <w:p w14:paraId="09609CD6" w14:textId="031928A0" w:rsidR="008B3F4F" w:rsidRDefault="008B3F4F" w:rsidP="008B3F4F">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5A6D7E2E" w14:textId="4164B285" w:rsidR="008B3F4F" w:rsidRDefault="008B3F4F" w:rsidP="008B3F4F">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358E8CA5" w14:textId="77777777" w:rsidR="008B3F4F" w:rsidRPr="00DF256B" w:rsidRDefault="008B3F4F"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38B658EE" w14:textId="77777777" w:rsidR="008B3F4F" w:rsidRPr="00DF256B" w:rsidRDefault="008B3F4F"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467E64C6" w14:textId="77777777" w:rsidR="008B3F4F" w:rsidRDefault="008B3F4F" w:rsidP="008B3F4F">
            <w:pPr>
              <w:pStyle w:val="TableText"/>
            </w:pPr>
          </w:p>
        </w:tc>
      </w:tr>
      <w:tr w:rsidR="008B3F4F" w:rsidRPr="00DF256B" w14:paraId="6939B126"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0CFE1CAB" w14:textId="77777777" w:rsidR="008B3F4F" w:rsidRPr="003A26CC" w:rsidRDefault="008B3F4F"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0B9E7184" w14:textId="77777777" w:rsidR="008B3F4F" w:rsidRPr="009630B7" w:rsidRDefault="008B3F4F" w:rsidP="008B3F4F">
            <w:pPr>
              <w:pStyle w:val="TableText"/>
              <w:numPr>
                <w:ilvl w:val="0"/>
                <w:numId w:val="221"/>
              </w:numPr>
            </w:pPr>
          </w:p>
        </w:tc>
        <w:tc>
          <w:tcPr>
            <w:tcW w:w="4488" w:type="dxa"/>
            <w:tcBorders>
              <w:top w:val="single" w:sz="6" w:space="0" w:color="auto"/>
              <w:left w:val="single" w:sz="6" w:space="0" w:color="auto"/>
              <w:bottom w:val="single" w:sz="6" w:space="0" w:color="auto"/>
              <w:right w:val="single" w:sz="6" w:space="0" w:color="auto"/>
            </w:tcBorders>
          </w:tcPr>
          <w:p w14:paraId="58757A91" w14:textId="13026601" w:rsidR="008B3F4F" w:rsidRDefault="008B3F4F" w:rsidP="008B3F4F">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2DEBED8F" w14:textId="5E0FF194" w:rsidR="008B3F4F" w:rsidRDefault="008B3F4F" w:rsidP="008B3F4F">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4F055B78" w14:textId="77777777" w:rsidR="008B3F4F" w:rsidRPr="00DF256B" w:rsidRDefault="008B3F4F"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1B92E03D" w14:textId="77777777" w:rsidR="008B3F4F" w:rsidRPr="00DF256B" w:rsidRDefault="008B3F4F"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6CB14F3C" w14:textId="77777777" w:rsidR="008B3F4F" w:rsidRDefault="008B3F4F" w:rsidP="008B3F4F">
            <w:pPr>
              <w:pStyle w:val="TableText"/>
            </w:pPr>
          </w:p>
        </w:tc>
      </w:tr>
      <w:tr w:rsidR="008B3F4F" w:rsidRPr="00DF256B" w14:paraId="30A2393F"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654DDE7C" w14:textId="77777777" w:rsidR="008B3F4F" w:rsidRPr="003A26CC" w:rsidRDefault="008B3F4F"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775D3986" w14:textId="77777777" w:rsidR="008B3F4F" w:rsidRPr="009630B7" w:rsidRDefault="008B3F4F" w:rsidP="008B3F4F">
            <w:pPr>
              <w:pStyle w:val="TableText"/>
              <w:numPr>
                <w:ilvl w:val="0"/>
                <w:numId w:val="221"/>
              </w:numPr>
            </w:pPr>
          </w:p>
        </w:tc>
        <w:tc>
          <w:tcPr>
            <w:tcW w:w="4488" w:type="dxa"/>
            <w:tcBorders>
              <w:top w:val="single" w:sz="6" w:space="0" w:color="auto"/>
              <w:left w:val="single" w:sz="6" w:space="0" w:color="auto"/>
              <w:bottom w:val="single" w:sz="6" w:space="0" w:color="auto"/>
              <w:right w:val="single" w:sz="6" w:space="0" w:color="auto"/>
            </w:tcBorders>
          </w:tcPr>
          <w:p w14:paraId="4E74BAE5" w14:textId="2ED41233" w:rsidR="008B3F4F" w:rsidRDefault="008B3F4F">
            <w:pPr>
              <w:pStyle w:val="TableText"/>
            </w:pPr>
            <w:r>
              <w:t>Select the FY15RQTC007V-</w:t>
            </w:r>
            <w:r w:rsidR="001B3378">
              <w:t>10</w:t>
            </w:r>
            <w:r>
              <w:t xml:space="preserve"> request message file</w:t>
            </w:r>
          </w:p>
        </w:tc>
        <w:tc>
          <w:tcPr>
            <w:tcW w:w="2244" w:type="dxa"/>
            <w:tcBorders>
              <w:top w:val="single" w:sz="6" w:space="0" w:color="auto"/>
              <w:left w:val="single" w:sz="6" w:space="0" w:color="auto"/>
              <w:bottom w:val="single" w:sz="6" w:space="0" w:color="auto"/>
              <w:right w:val="single" w:sz="6" w:space="0" w:color="auto"/>
            </w:tcBorders>
          </w:tcPr>
          <w:p w14:paraId="6F32CEB6" w14:textId="0EFED032" w:rsidR="008B3F4F" w:rsidRDefault="008B3F4F" w:rsidP="008B3F4F">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0B310F10" w14:textId="77777777" w:rsidR="008B3F4F" w:rsidRPr="00DF256B" w:rsidRDefault="008B3F4F"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741B7E80" w14:textId="77777777" w:rsidR="008B3F4F" w:rsidRPr="00DF256B" w:rsidRDefault="008B3F4F"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5DD0DC59" w14:textId="30942412" w:rsidR="008B3F4F" w:rsidRDefault="001B3378" w:rsidP="008B3F4F">
            <w:pPr>
              <w:pStyle w:val="TableText"/>
            </w:pPr>
            <w:r>
              <w:t>SV101-2=90890</w:t>
            </w:r>
          </w:p>
        </w:tc>
      </w:tr>
      <w:tr w:rsidR="008B3F4F" w:rsidRPr="00DF256B" w14:paraId="57DEC586"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5A7AE37A" w14:textId="77777777" w:rsidR="008B3F4F" w:rsidRPr="003A26CC" w:rsidRDefault="008B3F4F"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3775A500" w14:textId="77777777" w:rsidR="008B3F4F" w:rsidRPr="009630B7" w:rsidRDefault="008B3F4F" w:rsidP="008B3F4F">
            <w:pPr>
              <w:pStyle w:val="TableText"/>
              <w:numPr>
                <w:ilvl w:val="0"/>
                <w:numId w:val="221"/>
              </w:numPr>
            </w:pPr>
          </w:p>
        </w:tc>
        <w:tc>
          <w:tcPr>
            <w:tcW w:w="4488" w:type="dxa"/>
            <w:tcBorders>
              <w:top w:val="single" w:sz="6" w:space="0" w:color="auto"/>
              <w:left w:val="single" w:sz="6" w:space="0" w:color="auto"/>
              <w:bottom w:val="single" w:sz="6" w:space="0" w:color="auto"/>
              <w:right w:val="single" w:sz="6" w:space="0" w:color="auto"/>
            </w:tcBorders>
          </w:tcPr>
          <w:p w14:paraId="3747B722" w14:textId="4E1D1D1F" w:rsidR="008B3F4F" w:rsidRDefault="008B3F4F" w:rsidP="008B3F4F">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55496DCA" w14:textId="7F7F1FA2" w:rsidR="008B3F4F" w:rsidRDefault="008B3F4F" w:rsidP="008B3F4F">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7D05C16F" w14:textId="77777777" w:rsidR="008B3F4F" w:rsidRPr="00DF256B" w:rsidRDefault="008B3F4F"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60DAC478" w14:textId="77777777" w:rsidR="008B3F4F" w:rsidRPr="00DF256B" w:rsidRDefault="008B3F4F"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43B02741" w14:textId="77777777" w:rsidR="008B3F4F" w:rsidRDefault="008B3F4F" w:rsidP="008B3F4F">
            <w:pPr>
              <w:pStyle w:val="TableText"/>
            </w:pPr>
          </w:p>
        </w:tc>
      </w:tr>
      <w:tr w:rsidR="008B3F4F" w:rsidRPr="00DF256B" w14:paraId="20B02722"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184C8883" w14:textId="77777777" w:rsidR="008B3F4F" w:rsidRPr="003A26CC" w:rsidRDefault="008B3F4F"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4B1DD378" w14:textId="77777777" w:rsidR="008B3F4F" w:rsidRPr="009630B7" w:rsidRDefault="008B3F4F" w:rsidP="008B3F4F">
            <w:pPr>
              <w:pStyle w:val="TableText"/>
              <w:numPr>
                <w:ilvl w:val="0"/>
                <w:numId w:val="221"/>
              </w:numPr>
            </w:pPr>
          </w:p>
        </w:tc>
        <w:tc>
          <w:tcPr>
            <w:tcW w:w="4488" w:type="dxa"/>
            <w:tcBorders>
              <w:top w:val="single" w:sz="6" w:space="0" w:color="auto"/>
              <w:left w:val="single" w:sz="6" w:space="0" w:color="auto"/>
              <w:bottom w:val="single" w:sz="6" w:space="0" w:color="auto"/>
              <w:right w:val="single" w:sz="6" w:space="0" w:color="auto"/>
            </w:tcBorders>
          </w:tcPr>
          <w:p w14:paraId="5246802E" w14:textId="135BECBA" w:rsidR="008B3F4F" w:rsidRDefault="008B3F4F" w:rsidP="008B3F4F">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75B03987" w14:textId="489565D3" w:rsidR="008B3F4F" w:rsidRDefault="008B3F4F" w:rsidP="008B3F4F">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049BE190" w14:textId="77777777" w:rsidR="008B3F4F" w:rsidRPr="00DF256B" w:rsidRDefault="008B3F4F"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6B290BFB" w14:textId="77777777" w:rsidR="008B3F4F" w:rsidRPr="00DF256B" w:rsidRDefault="008B3F4F"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20BD7EA4" w14:textId="77777777" w:rsidR="008B3F4F" w:rsidRDefault="008B3F4F" w:rsidP="008B3F4F">
            <w:pPr>
              <w:pStyle w:val="TableText"/>
            </w:pPr>
          </w:p>
        </w:tc>
      </w:tr>
      <w:tr w:rsidR="008B3F4F" w:rsidRPr="00DF256B" w14:paraId="61ED2BDF"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20D9F6C1" w14:textId="77777777" w:rsidR="008B3F4F" w:rsidRPr="003A26CC" w:rsidRDefault="008B3F4F"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64DC14D1" w14:textId="77777777" w:rsidR="008B3F4F" w:rsidRPr="009630B7" w:rsidRDefault="008B3F4F" w:rsidP="008B3F4F">
            <w:pPr>
              <w:pStyle w:val="TableText"/>
              <w:numPr>
                <w:ilvl w:val="0"/>
                <w:numId w:val="221"/>
              </w:numPr>
            </w:pPr>
          </w:p>
        </w:tc>
        <w:tc>
          <w:tcPr>
            <w:tcW w:w="4488" w:type="dxa"/>
            <w:tcBorders>
              <w:top w:val="single" w:sz="6" w:space="0" w:color="auto"/>
              <w:left w:val="single" w:sz="6" w:space="0" w:color="auto"/>
              <w:bottom w:val="single" w:sz="6" w:space="0" w:color="auto"/>
              <w:right w:val="single" w:sz="6" w:space="0" w:color="auto"/>
            </w:tcBorders>
          </w:tcPr>
          <w:p w14:paraId="6A17736F" w14:textId="3E9FC03F" w:rsidR="008B3F4F" w:rsidRDefault="008B3F4F">
            <w:pPr>
              <w:pStyle w:val="TableText"/>
            </w:pPr>
            <w:r>
              <w:t>Select the FY15RQTC007V-</w:t>
            </w:r>
            <w:r w:rsidR="001B3378">
              <w:t>11</w:t>
            </w:r>
            <w:r>
              <w:t xml:space="preserve"> request message file</w:t>
            </w:r>
          </w:p>
        </w:tc>
        <w:tc>
          <w:tcPr>
            <w:tcW w:w="2244" w:type="dxa"/>
            <w:tcBorders>
              <w:top w:val="single" w:sz="6" w:space="0" w:color="auto"/>
              <w:left w:val="single" w:sz="6" w:space="0" w:color="auto"/>
              <w:bottom w:val="single" w:sz="6" w:space="0" w:color="auto"/>
              <w:right w:val="single" w:sz="6" w:space="0" w:color="auto"/>
            </w:tcBorders>
          </w:tcPr>
          <w:p w14:paraId="20B45D8A" w14:textId="3A246747" w:rsidR="008B3F4F" w:rsidRDefault="008B3F4F" w:rsidP="008B3F4F">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42754668" w14:textId="77777777" w:rsidR="008B3F4F" w:rsidRPr="00DF256B" w:rsidRDefault="008B3F4F"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281AE45E" w14:textId="77777777" w:rsidR="008B3F4F" w:rsidRPr="00DF256B" w:rsidRDefault="008B3F4F"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2AB7A2CC" w14:textId="219AECFB" w:rsidR="008B3F4F" w:rsidRDefault="008B3F4F" w:rsidP="008B3F4F">
            <w:pPr>
              <w:pStyle w:val="TableText"/>
            </w:pPr>
            <w:r>
              <w:t>SV101-2=90899</w:t>
            </w:r>
          </w:p>
        </w:tc>
      </w:tr>
      <w:tr w:rsidR="008B3F4F" w:rsidRPr="00DF256B" w14:paraId="577B689A"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62B8F9F4" w14:textId="77777777" w:rsidR="008B3F4F" w:rsidRPr="003A26CC" w:rsidRDefault="008B3F4F"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6D59EDB7" w14:textId="77777777" w:rsidR="008B3F4F" w:rsidRPr="009630B7" w:rsidRDefault="008B3F4F" w:rsidP="008B3F4F">
            <w:pPr>
              <w:pStyle w:val="TableText"/>
              <w:numPr>
                <w:ilvl w:val="0"/>
                <w:numId w:val="221"/>
              </w:numPr>
            </w:pPr>
          </w:p>
        </w:tc>
        <w:tc>
          <w:tcPr>
            <w:tcW w:w="4488" w:type="dxa"/>
            <w:tcBorders>
              <w:top w:val="single" w:sz="6" w:space="0" w:color="auto"/>
              <w:left w:val="single" w:sz="6" w:space="0" w:color="auto"/>
              <w:bottom w:val="single" w:sz="6" w:space="0" w:color="auto"/>
              <w:right w:val="single" w:sz="6" w:space="0" w:color="auto"/>
            </w:tcBorders>
          </w:tcPr>
          <w:p w14:paraId="2E016AC9" w14:textId="127D7360" w:rsidR="008B3F4F" w:rsidRDefault="008B3F4F" w:rsidP="008B3F4F">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076A6AAE" w14:textId="69A6EB56" w:rsidR="008B3F4F" w:rsidRDefault="008B3F4F" w:rsidP="008B3F4F">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188B3788" w14:textId="77777777" w:rsidR="008B3F4F" w:rsidRPr="00DF256B" w:rsidRDefault="008B3F4F"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2FDE173A" w14:textId="77777777" w:rsidR="008B3F4F" w:rsidRPr="00DF256B" w:rsidRDefault="008B3F4F"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762DD619" w14:textId="77777777" w:rsidR="008B3F4F" w:rsidRDefault="008B3F4F" w:rsidP="008B3F4F">
            <w:pPr>
              <w:pStyle w:val="TableText"/>
            </w:pPr>
          </w:p>
        </w:tc>
      </w:tr>
      <w:tr w:rsidR="008B3F4F" w:rsidRPr="00DF256B" w14:paraId="20E18F9A"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39EE97B9" w14:textId="77777777" w:rsidR="008B3F4F" w:rsidRPr="003A26CC" w:rsidRDefault="008B3F4F"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113F71F2" w14:textId="77777777" w:rsidR="008B3F4F" w:rsidRPr="009630B7" w:rsidRDefault="008B3F4F" w:rsidP="008B3F4F">
            <w:pPr>
              <w:pStyle w:val="TableText"/>
              <w:numPr>
                <w:ilvl w:val="0"/>
                <w:numId w:val="221"/>
              </w:numPr>
            </w:pPr>
          </w:p>
        </w:tc>
        <w:tc>
          <w:tcPr>
            <w:tcW w:w="4488" w:type="dxa"/>
            <w:tcBorders>
              <w:top w:val="single" w:sz="6" w:space="0" w:color="auto"/>
              <w:left w:val="single" w:sz="6" w:space="0" w:color="auto"/>
              <w:bottom w:val="single" w:sz="6" w:space="0" w:color="auto"/>
              <w:right w:val="single" w:sz="6" w:space="0" w:color="auto"/>
            </w:tcBorders>
          </w:tcPr>
          <w:p w14:paraId="4A030D4E" w14:textId="18C28287" w:rsidR="008B3F4F" w:rsidRDefault="008B3F4F" w:rsidP="008B3F4F">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7222529C" w14:textId="7916345B" w:rsidR="008B3F4F" w:rsidRDefault="008B3F4F" w:rsidP="008B3F4F">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29C80C61" w14:textId="77777777" w:rsidR="008B3F4F" w:rsidRPr="00DF256B" w:rsidRDefault="008B3F4F"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7A8FB9AE" w14:textId="77777777" w:rsidR="008B3F4F" w:rsidRPr="00DF256B" w:rsidRDefault="008B3F4F"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76D33D3F" w14:textId="77777777" w:rsidR="008B3F4F" w:rsidRDefault="008B3F4F" w:rsidP="008B3F4F">
            <w:pPr>
              <w:pStyle w:val="TableText"/>
            </w:pPr>
          </w:p>
        </w:tc>
      </w:tr>
      <w:tr w:rsidR="001B3378" w:rsidRPr="00DF256B" w14:paraId="22C9A307"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7296649C" w14:textId="77777777" w:rsidR="001B3378" w:rsidRPr="003A26CC" w:rsidRDefault="001B3378"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0E9EBB79" w14:textId="77777777" w:rsidR="001B3378" w:rsidRPr="009630B7" w:rsidRDefault="001B3378" w:rsidP="008B3F4F">
            <w:pPr>
              <w:pStyle w:val="TableText"/>
              <w:numPr>
                <w:ilvl w:val="0"/>
                <w:numId w:val="221"/>
              </w:numPr>
            </w:pPr>
          </w:p>
        </w:tc>
        <w:tc>
          <w:tcPr>
            <w:tcW w:w="4488" w:type="dxa"/>
            <w:tcBorders>
              <w:top w:val="single" w:sz="6" w:space="0" w:color="auto"/>
              <w:left w:val="single" w:sz="6" w:space="0" w:color="auto"/>
              <w:bottom w:val="single" w:sz="6" w:space="0" w:color="auto"/>
              <w:right w:val="single" w:sz="6" w:space="0" w:color="auto"/>
            </w:tcBorders>
          </w:tcPr>
          <w:p w14:paraId="7A8ABBBD" w14:textId="2C8003E8" w:rsidR="001B3378" w:rsidRPr="003A08F4" w:rsidRDefault="001B3378" w:rsidP="001B3378">
            <w:pPr>
              <w:pStyle w:val="TableText"/>
              <w:rPr>
                <w:b/>
                <w:u w:val="single"/>
              </w:rPr>
            </w:pPr>
            <w:r w:rsidRPr="003A08F4">
              <w:rPr>
                <w:b/>
                <w:u w:val="single"/>
              </w:rPr>
              <w:t>Negative Test</w:t>
            </w:r>
          </w:p>
        </w:tc>
        <w:tc>
          <w:tcPr>
            <w:tcW w:w="2244" w:type="dxa"/>
            <w:tcBorders>
              <w:top w:val="single" w:sz="6" w:space="0" w:color="auto"/>
              <w:left w:val="single" w:sz="6" w:space="0" w:color="auto"/>
              <w:bottom w:val="single" w:sz="6" w:space="0" w:color="auto"/>
              <w:right w:val="single" w:sz="6" w:space="0" w:color="auto"/>
            </w:tcBorders>
          </w:tcPr>
          <w:p w14:paraId="37513700" w14:textId="77777777" w:rsidR="001B3378" w:rsidRDefault="001B3378" w:rsidP="008B3F4F">
            <w:pPr>
              <w:pStyle w:val="TableText"/>
            </w:pPr>
          </w:p>
        </w:tc>
        <w:tc>
          <w:tcPr>
            <w:tcW w:w="2244" w:type="dxa"/>
            <w:tcBorders>
              <w:top w:val="single" w:sz="6" w:space="0" w:color="auto"/>
              <w:left w:val="single" w:sz="6" w:space="0" w:color="auto"/>
              <w:bottom w:val="single" w:sz="6" w:space="0" w:color="auto"/>
              <w:right w:val="single" w:sz="6" w:space="0" w:color="auto"/>
            </w:tcBorders>
          </w:tcPr>
          <w:p w14:paraId="41B7BFDC" w14:textId="77777777" w:rsidR="001B3378" w:rsidRPr="00DF256B" w:rsidRDefault="001B3378"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414831FD" w14:textId="77777777" w:rsidR="001B3378" w:rsidRPr="00DF256B" w:rsidRDefault="001B3378"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09B2934D" w14:textId="77777777" w:rsidR="001B3378" w:rsidRDefault="001B3378" w:rsidP="001B3378">
            <w:pPr>
              <w:pStyle w:val="TableText"/>
            </w:pPr>
          </w:p>
        </w:tc>
      </w:tr>
      <w:tr w:rsidR="008B3F4F" w:rsidRPr="00DF256B" w14:paraId="4936D5DB"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084EC836" w14:textId="77777777" w:rsidR="008B3F4F" w:rsidRPr="003A26CC" w:rsidRDefault="008B3F4F"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51637B1C" w14:textId="77777777" w:rsidR="008B3F4F" w:rsidRPr="009630B7" w:rsidRDefault="008B3F4F" w:rsidP="008B3F4F">
            <w:pPr>
              <w:pStyle w:val="TableText"/>
              <w:numPr>
                <w:ilvl w:val="0"/>
                <w:numId w:val="221"/>
              </w:numPr>
            </w:pPr>
          </w:p>
        </w:tc>
        <w:tc>
          <w:tcPr>
            <w:tcW w:w="4488" w:type="dxa"/>
            <w:tcBorders>
              <w:top w:val="single" w:sz="6" w:space="0" w:color="auto"/>
              <w:left w:val="single" w:sz="6" w:space="0" w:color="auto"/>
              <w:bottom w:val="single" w:sz="6" w:space="0" w:color="auto"/>
              <w:right w:val="single" w:sz="6" w:space="0" w:color="auto"/>
            </w:tcBorders>
          </w:tcPr>
          <w:p w14:paraId="7076C38D" w14:textId="1B4C0BB0" w:rsidR="008B3F4F" w:rsidRDefault="008B3F4F">
            <w:pPr>
              <w:pStyle w:val="TableText"/>
            </w:pPr>
            <w:r>
              <w:t>Select the FY15RQTC007V-</w:t>
            </w:r>
            <w:r w:rsidR="001B3378">
              <w:t>12</w:t>
            </w:r>
            <w:r>
              <w:t xml:space="preserve"> request message file</w:t>
            </w:r>
          </w:p>
        </w:tc>
        <w:tc>
          <w:tcPr>
            <w:tcW w:w="2244" w:type="dxa"/>
            <w:tcBorders>
              <w:top w:val="single" w:sz="6" w:space="0" w:color="auto"/>
              <w:left w:val="single" w:sz="6" w:space="0" w:color="auto"/>
              <w:bottom w:val="single" w:sz="6" w:space="0" w:color="auto"/>
              <w:right w:val="single" w:sz="6" w:space="0" w:color="auto"/>
            </w:tcBorders>
          </w:tcPr>
          <w:p w14:paraId="1738E505" w14:textId="27D4E907" w:rsidR="008B3F4F" w:rsidRDefault="008B3F4F" w:rsidP="008B3F4F">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7CB6C0C3" w14:textId="77777777" w:rsidR="008B3F4F" w:rsidRPr="00DF256B" w:rsidRDefault="008B3F4F"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0A0DF1C7" w14:textId="77777777" w:rsidR="008B3F4F" w:rsidRPr="00DF256B" w:rsidRDefault="008B3F4F"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5401195D" w14:textId="1C062B14" w:rsidR="008B3F4F" w:rsidRDefault="008B3F4F">
            <w:pPr>
              <w:pStyle w:val="TableText"/>
            </w:pPr>
            <w:r>
              <w:t>SV101-2=</w:t>
            </w:r>
            <w:r w:rsidR="001B3378">
              <w:t>90799</w:t>
            </w:r>
          </w:p>
        </w:tc>
      </w:tr>
      <w:tr w:rsidR="008B3F4F" w:rsidRPr="00DF256B" w14:paraId="688EC0B4"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57B720ED" w14:textId="77777777" w:rsidR="008B3F4F" w:rsidRPr="003A26CC" w:rsidRDefault="008B3F4F"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2777134B" w14:textId="77777777" w:rsidR="008B3F4F" w:rsidRPr="009630B7" w:rsidRDefault="008B3F4F" w:rsidP="008B3F4F">
            <w:pPr>
              <w:pStyle w:val="TableText"/>
              <w:numPr>
                <w:ilvl w:val="0"/>
                <w:numId w:val="221"/>
              </w:numPr>
            </w:pPr>
          </w:p>
        </w:tc>
        <w:tc>
          <w:tcPr>
            <w:tcW w:w="4488" w:type="dxa"/>
            <w:tcBorders>
              <w:top w:val="single" w:sz="6" w:space="0" w:color="auto"/>
              <w:left w:val="single" w:sz="6" w:space="0" w:color="auto"/>
              <w:bottom w:val="single" w:sz="6" w:space="0" w:color="auto"/>
              <w:right w:val="single" w:sz="6" w:space="0" w:color="auto"/>
            </w:tcBorders>
          </w:tcPr>
          <w:p w14:paraId="1E2BED01" w14:textId="4FC4E116" w:rsidR="008B3F4F" w:rsidRDefault="008B3F4F" w:rsidP="008B3F4F">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16300127" w14:textId="302897D4" w:rsidR="008B3F4F" w:rsidRDefault="008B3F4F" w:rsidP="008B3F4F">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4AA8FB13" w14:textId="77777777" w:rsidR="008B3F4F" w:rsidRPr="00DF256B" w:rsidRDefault="008B3F4F"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4FB4F3CC" w14:textId="77777777" w:rsidR="008B3F4F" w:rsidRPr="00DF256B" w:rsidRDefault="008B3F4F"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6BF9C886" w14:textId="77777777" w:rsidR="008B3F4F" w:rsidRDefault="008B3F4F" w:rsidP="008B3F4F">
            <w:pPr>
              <w:pStyle w:val="TableText"/>
            </w:pPr>
          </w:p>
        </w:tc>
      </w:tr>
      <w:tr w:rsidR="008B3F4F" w:rsidRPr="00DF256B" w14:paraId="1A192C4F"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47839554" w14:textId="77777777" w:rsidR="008B3F4F" w:rsidRPr="003A26CC" w:rsidRDefault="008B3F4F"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1E048C7D" w14:textId="77777777" w:rsidR="008B3F4F" w:rsidRPr="009630B7" w:rsidRDefault="008B3F4F" w:rsidP="008B3F4F">
            <w:pPr>
              <w:pStyle w:val="TableText"/>
              <w:numPr>
                <w:ilvl w:val="0"/>
                <w:numId w:val="221"/>
              </w:numPr>
            </w:pPr>
          </w:p>
        </w:tc>
        <w:tc>
          <w:tcPr>
            <w:tcW w:w="4488" w:type="dxa"/>
            <w:tcBorders>
              <w:top w:val="single" w:sz="6" w:space="0" w:color="auto"/>
              <w:left w:val="single" w:sz="6" w:space="0" w:color="auto"/>
              <w:bottom w:val="single" w:sz="6" w:space="0" w:color="auto"/>
              <w:right w:val="single" w:sz="6" w:space="0" w:color="auto"/>
            </w:tcBorders>
          </w:tcPr>
          <w:p w14:paraId="2F8E4A23" w14:textId="7FD0A5A2" w:rsidR="008B3F4F" w:rsidRDefault="008B3F4F" w:rsidP="008B3F4F">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00BEF96F" w14:textId="026F452C" w:rsidR="008B3F4F" w:rsidRDefault="008B3F4F" w:rsidP="008B3F4F">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3973CD33" w14:textId="77777777" w:rsidR="008B3F4F" w:rsidRPr="00DF256B" w:rsidRDefault="008B3F4F"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2A93E802" w14:textId="77777777" w:rsidR="008B3F4F" w:rsidRPr="00DF256B" w:rsidRDefault="008B3F4F"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073868CD" w14:textId="77777777" w:rsidR="008B3F4F" w:rsidRDefault="008B3F4F" w:rsidP="008B3F4F">
            <w:pPr>
              <w:pStyle w:val="TableText"/>
            </w:pPr>
          </w:p>
        </w:tc>
      </w:tr>
      <w:tr w:rsidR="008B3F4F" w:rsidRPr="00DF256B" w14:paraId="0AF6F055"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488759E9" w14:textId="77777777" w:rsidR="008B3F4F" w:rsidRPr="003A26CC" w:rsidRDefault="008B3F4F"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0B911A03" w14:textId="77777777" w:rsidR="008B3F4F" w:rsidRPr="009630B7" w:rsidRDefault="008B3F4F" w:rsidP="008B3F4F">
            <w:pPr>
              <w:pStyle w:val="TableText"/>
              <w:numPr>
                <w:ilvl w:val="0"/>
                <w:numId w:val="221"/>
              </w:numPr>
            </w:pPr>
          </w:p>
        </w:tc>
        <w:tc>
          <w:tcPr>
            <w:tcW w:w="4488" w:type="dxa"/>
            <w:tcBorders>
              <w:top w:val="single" w:sz="6" w:space="0" w:color="auto"/>
              <w:left w:val="single" w:sz="6" w:space="0" w:color="auto"/>
              <w:bottom w:val="single" w:sz="6" w:space="0" w:color="auto"/>
              <w:right w:val="single" w:sz="6" w:space="0" w:color="auto"/>
            </w:tcBorders>
          </w:tcPr>
          <w:p w14:paraId="589F9AD0" w14:textId="0EA08AEA" w:rsidR="008B3F4F" w:rsidRDefault="008B3F4F">
            <w:pPr>
              <w:pStyle w:val="TableText"/>
            </w:pPr>
            <w:r>
              <w:t>Select the FY15RQTC007V-</w:t>
            </w:r>
            <w:r w:rsidR="001B3378">
              <w:t>13</w:t>
            </w:r>
            <w:r>
              <w:t xml:space="preserve"> request message file</w:t>
            </w:r>
          </w:p>
        </w:tc>
        <w:tc>
          <w:tcPr>
            <w:tcW w:w="2244" w:type="dxa"/>
            <w:tcBorders>
              <w:top w:val="single" w:sz="6" w:space="0" w:color="auto"/>
              <w:left w:val="single" w:sz="6" w:space="0" w:color="auto"/>
              <w:bottom w:val="single" w:sz="6" w:space="0" w:color="auto"/>
              <w:right w:val="single" w:sz="6" w:space="0" w:color="auto"/>
            </w:tcBorders>
          </w:tcPr>
          <w:p w14:paraId="7E030077" w14:textId="391EF7D7" w:rsidR="008B3F4F" w:rsidRDefault="008B3F4F" w:rsidP="008B3F4F">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5435CC71" w14:textId="77777777" w:rsidR="008B3F4F" w:rsidRPr="00DF256B" w:rsidRDefault="008B3F4F"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2EF0E497" w14:textId="77777777" w:rsidR="008B3F4F" w:rsidRPr="00DF256B" w:rsidRDefault="008B3F4F"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6A7E5104" w14:textId="3EA82646" w:rsidR="008B3F4F" w:rsidRDefault="001B3378">
            <w:pPr>
              <w:pStyle w:val="TableText"/>
            </w:pPr>
            <w:r>
              <w:t>SV</w:t>
            </w:r>
            <w:r w:rsidR="00F71870">
              <w:t>2</w:t>
            </w:r>
            <w:r>
              <w:t>01-2=90900</w:t>
            </w:r>
          </w:p>
        </w:tc>
      </w:tr>
      <w:tr w:rsidR="008B3F4F" w:rsidRPr="00DF256B" w14:paraId="0D483455"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3E6E933E" w14:textId="77777777" w:rsidR="008B3F4F" w:rsidRPr="003A26CC" w:rsidRDefault="008B3F4F"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33138B5D" w14:textId="77777777" w:rsidR="008B3F4F" w:rsidRPr="009630B7" w:rsidRDefault="008B3F4F" w:rsidP="008B3F4F">
            <w:pPr>
              <w:pStyle w:val="TableText"/>
              <w:numPr>
                <w:ilvl w:val="0"/>
                <w:numId w:val="221"/>
              </w:numPr>
            </w:pPr>
          </w:p>
        </w:tc>
        <w:tc>
          <w:tcPr>
            <w:tcW w:w="4488" w:type="dxa"/>
            <w:tcBorders>
              <w:top w:val="single" w:sz="6" w:space="0" w:color="auto"/>
              <w:left w:val="single" w:sz="6" w:space="0" w:color="auto"/>
              <w:bottom w:val="single" w:sz="6" w:space="0" w:color="auto"/>
              <w:right w:val="single" w:sz="6" w:space="0" w:color="auto"/>
            </w:tcBorders>
          </w:tcPr>
          <w:p w14:paraId="0FD64076" w14:textId="0814308C" w:rsidR="008B3F4F" w:rsidRDefault="008B3F4F" w:rsidP="008B3F4F">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2973A1E5" w14:textId="0681CEC3" w:rsidR="008B3F4F" w:rsidRDefault="008B3F4F" w:rsidP="008B3F4F">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54169C6A" w14:textId="77777777" w:rsidR="008B3F4F" w:rsidRPr="00DF256B" w:rsidRDefault="008B3F4F"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027B80A1" w14:textId="77777777" w:rsidR="008B3F4F" w:rsidRPr="00DF256B" w:rsidRDefault="008B3F4F"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5702461A" w14:textId="77777777" w:rsidR="008B3F4F" w:rsidRDefault="008B3F4F" w:rsidP="008B3F4F">
            <w:pPr>
              <w:pStyle w:val="TableText"/>
            </w:pPr>
          </w:p>
        </w:tc>
      </w:tr>
      <w:tr w:rsidR="008B3F4F" w:rsidRPr="00DF256B" w14:paraId="11E67605"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33D107E5" w14:textId="77777777" w:rsidR="008B3F4F" w:rsidRPr="003A26CC" w:rsidRDefault="008B3F4F" w:rsidP="008B3F4F">
            <w:pPr>
              <w:pStyle w:val="TableText"/>
            </w:pPr>
          </w:p>
        </w:tc>
        <w:tc>
          <w:tcPr>
            <w:tcW w:w="898" w:type="dxa"/>
            <w:tcBorders>
              <w:top w:val="single" w:sz="6" w:space="0" w:color="auto"/>
              <w:left w:val="single" w:sz="6" w:space="0" w:color="auto"/>
              <w:bottom w:val="single" w:sz="6" w:space="0" w:color="auto"/>
              <w:right w:val="single" w:sz="6" w:space="0" w:color="auto"/>
            </w:tcBorders>
          </w:tcPr>
          <w:p w14:paraId="7528A04C" w14:textId="77777777" w:rsidR="008B3F4F" w:rsidRPr="009630B7" w:rsidRDefault="008B3F4F" w:rsidP="008B3F4F">
            <w:pPr>
              <w:pStyle w:val="TableText"/>
              <w:numPr>
                <w:ilvl w:val="0"/>
                <w:numId w:val="221"/>
              </w:numPr>
            </w:pPr>
          </w:p>
        </w:tc>
        <w:tc>
          <w:tcPr>
            <w:tcW w:w="4488" w:type="dxa"/>
            <w:tcBorders>
              <w:top w:val="single" w:sz="6" w:space="0" w:color="auto"/>
              <w:left w:val="single" w:sz="6" w:space="0" w:color="auto"/>
              <w:bottom w:val="single" w:sz="6" w:space="0" w:color="auto"/>
              <w:right w:val="single" w:sz="6" w:space="0" w:color="auto"/>
            </w:tcBorders>
          </w:tcPr>
          <w:p w14:paraId="329A8815" w14:textId="1CA26409" w:rsidR="008B3F4F" w:rsidRDefault="008B3F4F" w:rsidP="008B3F4F">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6D636CDC" w14:textId="1CE45EF3" w:rsidR="008B3F4F" w:rsidRDefault="008B3F4F" w:rsidP="008B3F4F">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1A542EF5" w14:textId="77777777" w:rsidR="008B3F4F" w:rsidRPr="00DF256B" w:rsidRDefault="008B3F4F"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2A9A2A5F" w14:textId="77777777" w:rsidR="008B3F4F" w:rsidRPr="00DF256B" w:rsidRDefault="008B3F4F"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77584F48" w14:textId="77777777" w:rsidR="008B3F4F" w:rsidRDefault="008B3F4F" w:rsidP="008B3F4F">
            <w:pPr>
              <w:pStyle w:val="TableText"/>
            </w:pPr>
          </w:p>
        </w:tc>
      </w:tr>
      <w:tr w:rsidR="008B3F4F" w:rsidRPr="00DF256B" w14:paraId="66486A0B" w14:textId="77777777" w:rsidTr="008B3F4F">
        <w:trPr>
          <w:cantSplit/>
        </w:trPr>
        <w:tc>
          <w:tcPr>
            <w:tcW w:w="1944" w:type="dxa"/>
            <w:tcBorders>
              <w:top w:val="single" w:sz="6" w:space="0" w:color="auto"/>
              <w:left w:val="single" w:sz="12" w:space="0" w:color="auto"/>
              <w:bottom w:val="single" w:sz="6" w:space="0" w:color="auto"/>
              <w:right w:val="single" w:sz="6" w:space="0" w:color="auto"/>
            </w:tcBorders>
          </w:tcPr>
          <w:p w14:paraId="45C181FF" w14:textId="77777777" w:rsidR="008B3F4F" w:rsidRPr="00BF4A23" w:rsidRDefault="008B3F4F" w:rsidP="008B3F4F">
            <w:pPr>
              <w:pStyle w:val="TableText"/>
            </w:pPr>
            <w:r w:rsidRPr="003A26CC">
              <w:t>FS-EP010-012</w:t>
            </w:r>
          </w:p>
        </w:tc>
        <w:tc>
          <w:tcPr>
            <w:tcW w:w="898" w:type="dxa"/>
            <w:tcBorders>
              <w:top w:val="single" w:sz="6" w:space="0" w:color="auto"/>
              <w:left w:val="single" w:sz="6" w:space="0" w:color="auto"/>
              <w:bottom w:val="single" w:sz="6" w:space="0" w:color="auto"/>
              <w:right w:val="single" w:sz="6" w:space="0" w:color="auto"/>
            </w:tcBorders>
          </w:tcPr>
          <w:p w14:paraId="2BA4F5CB" w14:textId="77777777" w:rsidR="008B3F4F" w:rsidRPr="009630B7" w:rsidRDefault="008B3F4F" w:rsidP="008B3F4F">
            <w:pPr>
              <w:pStyle w:val="TableText"/>
              <w:numPr>
                <w:ilvl w:val="0"/>
                <w:numId w:val="221"/>
              </w:numPr>
            </w:pPr>
          </w:p>
        </w:tc>
        <w:tc>
          <w:tcPr>
            <w:tcW w:w="4488" w:type="dxa"/>
            <w:tcBorders>
              <w:top w:val="single" w:sz="6" w:space="0" w:color="auto"/>
              <w:left w:val="single" w:sz="6" w:space="0" w:color="auto"/>
              <w:bottom w:val="single" w:sz="6" w:space="0" w:color="auto"/>
              <w:right w:val="single" w:sz="6" w:space="0" w:color="auto"/>
            </w:tcBorders>
          </w:tcPr>
          <w:p w14:paraId="727644A2" w14:textId="77777777" w:rsidR="008B3F4F" w:rsidRDefault="008B3F4F" w:rsidP="008B3F4F">
            <w:pPr>
              <w:pStyle w:val="TableText"/>
            </w:pPr>
            <w:r>
              <w:t>Verify each request is in the queue.</w:t>
            </w:r>
          </w:p>
        </w:tc>
        <w:tc>
          <w:tcPr>
            <w:tcW w:w="2244" w:type="dxa"/>
            <w:tcBorders>
              <w:top w:val="single" w:sz="6" w:space="0" w:color="auto"/>
              <w:left w:val="single" w:sz="6" w:space="0" w:color="auto"/>
              <w:bottom w:val="single" w:sz="6" w:space="0" w:color="auto"/>
              <w:right w:val="single" w:sz="6" w:space="0" w:color="auto"/>
            </w:tcBorders>
          </w:tcPr>
          <w:p w14:paraId="3E33FD87" w14:textId="77777777" w:rsidR="008B3F4F" w:rsidRDefault="008B3F4F" w:rsidP="008B3F4F">
            <w:pPr>
              <w:pStyle w:val="TableText"/>
            </w:pPr>
            <w:r>
              <w:t>Each request is in the queue</w:t>
            </w:r>
          </w:p>
        </w:tc>
        <w:tc>
          <w:tcPr>
            <w:tcW w:w="2244" w:type="dxa"/>
            <w:tcBorders>
              <w:top w:val="single" w:sz="6" w:space="0" w:color="auto"/>
              <w:left w:val="single" w:sz="6" w:space="0" w:color="auto"/>
              <w:bottom w:val="single" w:sz="6" w:space="0" w:color="auto"/>
              <w:right w:val="single" w:sz="6" w:space="0" w:color="auto"/>
            </w:tcBorders>
          </w:tcPr>
          <w:p w14:paraId="6B91F57D" w14:textId="77777777" w:rsidR="008B3F4F" w:rsidRPr="00DF256B" w:rsidRDefault="008B3F4F" w:rsidP="008B3F4F">
            <w:pPr>
              <w:pStyle w:val="TableText"/>
            </w:pPr>
          </w:p>
        </w:tc>
        <w:tc>
          <w:tcPr>
            <w:tcW w:w="561" w:type="dxa"/>
            <w:tcBorders>
              <w:top w:val="single" w:sz="6" w:space="0" w:color="auto"/>
              <w:left w:val="single" w:sz="6" w:space="0" w:color="auto"/>
              <w:bottom w:val="single" w:sz="6" w:space="0" w:color="auto"/>
              <w:right w:val="single" w:sz="6" w:space="0" w:color="auto"/>
            </w:tcBorders>
          </w:tcPr>
          <w:p w14:paraId="5983A742" w14:textId="77777777" w:rsidR="008B3F4F" w:rsidRPr="00DF256B" w:rsidRDefault="008B3F4F" w:rsidP="008B3F4F">
            <w:pPr>
              <w:pStyle w:val="TableText"/>
            </w:pPr>
          </w:p>
        </w:tc>
        <w:tc>
          <w:tcPr>
            <w:tcW w:w="2244" w:type="dxa"/>
            <w:tcBorders>
              <w:top w:val="single" w:sz="6" w:space="0" w:color="auto"/>
              <w:left w:val="single" w:sz="6" w:space="0" w:color="auto"/>
              <w:bottom w:val="single" w:sz="6" w:space="0" w:color="auto"/>
              <w:right w:val="single" w:sz="12" w:space="0" w:color="auto"/>
            </w:tcBorders>
          </w:tcPr>
          <w:p w14:paraId="2AB469B7" w14:textId="77777777" w:rsidR="008B3F4F" w:rsidRDefault="008B3F4F" w:rsidP="008B3F4F">
            <w:pPr>
              <w:pStyle w:val="TableText"/>
            </w:pPr>
          </w:p>
        </w:tc>
      </w:tr>
    </w:tbl>
    <w:p w14:paraId="03191CAA" w14:textId="77777777" w:rsidR="008B3F4F" w:rsidRDefault="008B3F4F" w:rsidP="008B3F4F"/>
    <w:p w14:paraId="1BE05B85" w14:textId="3C26045F" w:rsidR="00F71870" w:rsidRPr="00D5087F" w:rsidRDefault="00F71870" w:rsidP="00F71870">
      <w:pPr>
        <w:pStyle w:val="Caption"/>
      </w:pPr>
      <w:bookmarkStart w:id="131" w:name="_Toc456362997"/>
      <w:r w:rsidRPr="00D5087F">
        <w:t xml:space="preserve">Table </w:t>
      </w:r>
      <w:fldSimple w:instr=" SEQ Table \* ARABIC ">
        <w:r w:rsidR="00D16F8F">
          <w:rPr>
            <w:noProof/>
          </w:rPr>
          <w:t>41</w:t>
        </w:r>
      </w:fldSimple>
      <w:r w:rsidRPr="00D5087F">
        <w:t xml:space="preserve"> – TC-007</w:t>
      </w:r>
      <w:r>
        <w:t>W</w:t>
      </w:r>
      <w:r w:rsidRPr="00D5087F">
        <w:t xml:space="preserve">: Queues </w:t>
      </w:r>
      <w:r>
        <w:t>GUI – Mental Health Queue – F Loop SV201-2 Segment</w:t>
      </w:r>
      <w:bookmarkEnd w:id="131"/>
    </w:p>
    <w:tbl>
      <w:tblPr>
        <w:tblW w:w="146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944"/>
        <w:gridCol w:w="898"/>
        <w:gridCol w:w="4488"/>
        <w:gridCol w:w="2244"/>
        <w:gridCol w:w="2244"/>
        <w:gridCol w:w="561"/>
        <w:gridCol w:w="2244"/>
      </w:tblGrid>
      <w:tr w:rsidR="00F71870" w:rsidRPr="00DF256B" w14:paraId="1E4DBEA1" w14:textId="77777777" w:rsidTr="001D0C94">
        <w:trPr>
          <w:cantSplit/>
          <w:tblHeader/>
        </w:trPr>
        <w:tc>
          <w:tcPr>
            <w:tcW w:w="1944" w:type="dxa"/>
            <w:tcBorders>
              <w:top w:val="single" w:sz="12" w:space="0" w:color="auto"/>
              <w:bottom w:val="single" w:sz="6" w:space="0" w:color="auto"/>
            </w:tcBorders>
            <w:shd w:val="clear" w:color="auto" w:fill="D9D9D9" w:themeFill="background1" w:themeFillShade="D9"/>
            <w:vAlign w:val="center"/>
          </w:tcPr>
          <w:p w14:paraId="0923C39A" w14:textId="77777777" w:rsidR="00F71870" w:rsidRPr="00DF256B" w:rsidRDefault="00F71870" w:rsidP="001D0C94">
            <w:pPr>
              <w:pStyle w:val="TableHeading"/>
            </w:pPr>
            <w:proofErr w:type="spellStart"/>
            <w:r w:rsidRPr="00DF256B">
              <w:t>Req</w:t>
            </w:r>
            <w:proofErr w:type="spellEnd"/>
            <w:r w:rsidRPr="00DF256B">
              <w:t xml:space="preserve"> # Trace</w:t>
            </w:r>
          </w:p>
        </w:tc>
        <w:tc>
          <w:tcPr>
            <w:tcW w:w="898" w:type="dxa"/>
            <w:tcBorders>
              <w:top w:val="single" w:sz="12" w:space="0" w:color="auto"/>
              <w:bottom w:val="single" w:sz="6" w:space="0" w:color="auto"/>
            </w:tcBorders>
            <w:shd w:val="clear" w:color="auto" w:fill="D9D9D9" w:themeFill="background1" w:themeFillShade="D9"/>
            <w:vAlign w:val="center"/>
          </w:tcPr>
          <w:p w14:paraId="3C13ACF5" w14:textId="77777777" w:rsidR="00F71870" w:rsidRPr="009630B7" w:rsidRDefault="00F71870" w:rsidP="001D0C94">
            <w:pPr>
              <w:pStyle w:val="TableHeading"/>
            </w:pPr>
            <w:r w:rsidRPr="009630B7">
              <w:t>Test Step</w:t>
            </w:r>
          </w:p>
        </w:tc>
        <w:tc>
          <w:tcPr>
            <w:tcW w:w="4488" w:type="dxa"/>
            <w:tcBorders>
              <w:top w:val="single" w:sz="12" w:space="0" w:color="auto"/>
              <w:bottom w:val="single" w:sz="6" w:space="0" w:color="auto"/>
            </w:tcBorders>
            <w:shd w:val="clear" w:color="auto" w:fill="D9D9D9" w:themeFill="background1" w:themeFillShade="D9"/>
            <w:vAlign w:val="center"/>
          </w:tcPr>
          <w:p w14:paraId="59DF0DD1" w14:textId="77777777" w:rsidR="00F71870" w:rsidRPr="00DF256B" w:rsidRDefault="00F71870" w:rsidP="001D0C94">
            <w:pPr>
              <w:pStyle w:val="TableHeading"/>
            </w:pPr>
            <w:r w:rsidRPr="00DF256B">
              <w:t>Operator Action</w:t>
            </w:r>
          </w:p>
        </w:tc>
        <w:tc>
          <w:tcPr>
            <w:tcW w:w="2244" w:type="dxa"/>
            <w:tcBorders>
              <w:top w:val="single" w:sz="12" w:space="0" w:color="auto"/>
              <w:bottom w:val="single" w:sz="6" w:space="0" w:color="auto"/>
            </w:tcBorders>
            <w:shd w:val="clear" w:color="auto" w:fill="D9D9D9" w:themeFill="background1" w:themeFillShade="D9"/>
            <w:vAlign w:val="center"/>
          </w:tcPr>
          <w:p w14:paraId="5D21EA75" w14:textId="77777777" w:rsidR="00F71870" w:rsidRPr="00DF256B" w:rsidRDefault="00F71870" w:rsidP="001D0C94">
            <w:pPr>
              <w:pStyle w:val="TableHeading"/>
            </w:pPr>
            <w:r w:rsidRPr="00DF256B">
              <w:t>Expected Results</w:t>
            </w:r>
          </w:p>
        </w:tc>
        <w:tc>
          <w:tcPr>
            <w:tcW w:w="2244" w:type="dxa"/>
            <w:tcBorders>
              <w:top w:val="single" w:sz="12" w:space="0" w:color="auto"/>
              <w:bottom w:val="single" w:sz="6" w:space="0" w:color="auto"/>
            </w:tcBorders>
            <w:shd w:val="clear" w:color="auto" w:fill="D9D9D9" w:themeFill="background1" w:themeFillShade="D9"/>
            <w:vAlign w:val="center"/>
          </w:tcPr>
          <w:p w14:paraId="792C7B0B" w14:textId="77777777" w:rsidR="00F71870" w:rsidRPr="00DF256B" w:rsidRDefault="00F71870" w:rsidP="001D0C94">
            <w:pPr>
              <w:pStyle w:val="TableHeading"/>
            </w:pPr>
            <w:r>
              <w:t>Actual Results</w:t>
            </w:r>
          </w:p>
        </w:tc>
        <w:tc>
          <w:tcPr>
            <w:tcW w:w="561" w:type="dxa"/>
            <w:tcBorders>
              <w:top w:val="single" w:sz="12" w:space="0" w:color="auto"/>
              <w:bottom w:val="single" w:sz="6" w:space="0" w:color="auto"/>
            </w:tcBorders>
            <w:shd w:val="clear" w:color="auto" w:fill="D9D9D9" w:themeFill="background1" w:themeFillShade="D9"/>
            <w:vAlign w:val="center"/>
          </w:tcPr>
          <w:p w14:paraId="3A794E75" w14:textId="77777777" w:rsidR="00F71870" w:rsidRPr="00DF256B" w:rsidRDefault="00F71870" w:rsidP="001D0C94">
            <w:pPr>
              <w:pStyle w:val="TableHeading"/>
            </w:pPr>
            <w:r w:rsidRPr="00DF256B">
              <w:t>P/F</w:t>
            </w:r>
          </w:p>
        </w:tc>
        <w:tc>
          <w:tcPr>
            <w:tcW w:w="2244" w:type="dxa"/>
            <w:tcBorders>
              <w:top w:val="single" w:sz="12" w:space="0" w:color="auto"/>
              <w:bottom w:val="single" w:sz="6" w:space="0" w:color="auto"/>
            </w:tcBorders>
            <w:shd w:val="clear" w:color="auto" w:fill="D9D9D9" w:themeFill="background1" w:themeFillShade="D9"/>
            <w:vAlign w:val="center"/>
          </w:tcPr>
          <w:p w14:paraId="5AC3A2EA" w14:textId="77777777" w:rsidR="00F71870" w:rsidRPr="00DF256B" w:rsidRDefault="00F71870" w:rsidP="001D0C94">
            <w:pPr>
              <w:pStyle w:val="TableHeading"/>
            </w:pPr>
            <w:r>
              <w:t>Note / Comments</w:t>
            </w:r>
          </w:p>
        </w:tc>
      </w:tr>
      <w:tr w:rsidR="00F71870" w:rsidRPr="00DF256B" w14:paraId="6B62E76B" w14:textId="77777777" w:rsidTr="001D0C94">
        <w:trPr>
          <w:cantSplit/>
        </w:trPr>
        <w:tc>
          <w:tcPr>
            <w:tcW w:w="1944" w:type="dxa"/>
          </w:tcPr>
          <w:p w14:paraId="2796F53D" w14:textId="77777777" w:rsidR="00F71870" w:rsidRPr="00F27E6E" w:rsidRDefault="00F71870" w:rsidP="001D0C94">
            <w:pPr>
              <w:pStyle w:val="TableText"/>
            </w:pPr>
          </w:p>
        </w:tc>
        <w:tc>
          <w:tcPr>
            <w:tcW w:w="898" w:type="dxa"/>
          </w:tcPr>
          <w:p w14:paraId="654AFB53" w14:textId="77777777" w:rsidR="00F71870" w:rsidRPr="009630B7" w:rsidRDefault="00F71870" w:rsidP="00F71870">
            <w:pPr>
              <w:pStyle w:val="TableText"/>
              <w:numPr>
                <w:ilvl w:val="0"/>
                <w:numId w:val="222"/>
              </w:numPr>
            </w:pPr>
          </w:p>
        </w:tc>
        <w:tc>
          <w:tcPr>
            <w:tcW w:w="4488" w:type="dxa"/>
          </w:tcPr>
          <w:p w14:paraId="08989B03" w14:textId="3244B7D5" w:rsidR="00F71870" w:rsidRPr="009D183D" w:rsidRDefault="00F71870" w:rsidP="001D0C94">
            <w:pPr>
              <w:pStyle w:val="TableText"/>
            </w:pPr>
            <w:r>
              <w:t>Select the FY15RQTC007W-01 request message file</w:t>
            </w:r>
          </w:p>
        </w:tc>
        <w:tc>
          <w:tcPr>
            <w:tcW w:w="2244" w:type="dxa"/>
          </w:tcPr>
          <w:p w14:paraId="617F7F3B" w14:textId="77777777" w:rsidR="00F71870" w:rsidRPr="009D183D" w:rsidRDefault="00F71870" w:rsidP="001D0C94">
            <w:pPr>
              <w:pStyle w:val="TableText"/>
            </w:pPr>
            <w:r>
              <w:t>Message file selected</w:t>
            </w:r>
          </w:p>
        </w:tc>
        <w:tc>
          <w:tcPr>
            <w:tcW w:w="2244" w:type="dxa"/>
          </w:tcPr>
          <w:p w14:paraId="7340DCA9" w14:textId="77777777" w:rsidR="00F71870" w:rsidRPr="00DF256B" w:rsidRDefault="00F71870" w:rsidP="001D0C94">
            <w:pPr>
              <w:pStyle w:val="TableText"/>
            </w:pPr>
          </w:p>
        </w:tc>
        <w:tc>
          <w:tcPr>
            <w:tcW w:w="561" w:type="dxa"/>
          </w:tcPr>
          <w:p w14:paraId="1A5E449F" w14:textId="77777777" w:rsidR="00F71870" w:rsidRPr="00DF256B" w:rsidRDefault="00F71870" w:rsidP="001D0C94">
            <w:pPr>
              <w:pStyle w:val="TableText"/>
            </w:pPr>
          </w:p>
        </w:tc>
        <w:tc>
          <w:tcPr>
            <w:tcW w:w="2244" w:type="dxa"/>
          </w:tcPr>
          <w:p w14:paraId="2D7B39BE" w14:textId="2D3B0EEE" w:rsidR="00F71870" w:rsidRPr="00DF256B" w:rsidRDefault="00F71870" w:rsidP="001D0C94">
            <w:pPr>
              <w:pStyle w:val="TableText"/>
            </w:pPr>
            <w:r>
              <w:t>SV201-2=90801</w:t>
            </w:r>
          </w:p>
        </w:tc>
      </w:tr>
      <w:tr w:rsidR="00F71870" w:rsidRPr="00DF256B" w14:paraId="274B13E4" w14:textId="77777777" w:rsidTr="001D0C94">
        <w:trPr>
          <w:cantSplit/>
        </w:trPr>
        <w:tc>
          <w:tcPr>
            <w:tcW w:w="1944" w:type="dxa"/>
          </w:tcPr>
          <w:p w14:paraId="4C54D2F4" w14:textId="77777777" w:rsidR="00F71870" w:rsidRPr="00F27E6E" w:rsidRDefault="00F71870" w:rsidP="001D0C94">
            <w:pPr>
              <w:pStyle w:val="TableText"/>
            </w:pPr>
          </w:p>
        </w:tc>
        <w:tc>
          <w:tcPr>
            <w:tcW w:w="898" w:type="dxa"/>
          </w:tcPr>
          <w:p w14:paraId="6D2DC7CF" w14:textId="77777777" w:rsidR="00F71870" w:rsidRPr="009630B7" w:rsidRDefault="00F71870" w:rsidP="00F71870">
            <w:pPr>
              <w:pStyle w:val="TableText"/>
              <w:numPr>
                <w:ilvl w:val="0"/>
                <w:numId w:val="222"/>
              </w:numPr>
            </w:pPr>
          </w:p>
        </w:tc>
        <w:tc>
          <w:tcPr>
            <w:tcW w:w="4488" w:type="dxa"/>
          </w:tcPr>
          <w:p w14:paraId="105742FE" w14:textId="54BB7657" w:rsidR="00F71870" w:rsidRPr="009D183D" w:rsidRDefault="00F71870" w:rsidP="001D0C94">
            <w:pPr>
              <w:pStyle w:val="TableText"/>
            </w:pPr>
            <w:r>
              <w:t xml:space="preserve">Submit to the </w:t>
            </w:r>
            <w:r w:rsidR="007C22F6">
              <w:t>ARPS</w:t>
            </w:r>
            <w:r>
              <w:t xml:space="preserve"> message interface</w:t>
            </w:r>
          </w:p>
        </w:tc>
        <w:tc>
          <w:tcPr>
            <w:tcW w:w="2244" w:type="dxa"/>
          </w:tcPr>
          <w:p w14:paraId="7EB1C83C" w14:textId="428AC3D4" w:rsidR="00F71870" w:rsidRPr="009D183D" w:rsidRDefault="00F71870" w:rsidP="001D0C94">
            <w:pPr>
              <w:pStyle w:val="TableText"/>
            </w:pPr>
            <w:r>
              <w:t xml:space="preserve">Message processed by </w:t>
            </w:r>
            <w:r w:rsidR="007C22F6">
              <w:t>ARPS</w:t>
            </w:r>
            <w:r>
              <w:t xml:space="preserve"> interface</w:t>
            </w:r>
          </w:p>
        </w:tc>
        <w:tc>
          <w:tcPr>
            <w:tcW w:w="2244" w:type="dxa"/>
          </w:tcPr>
          <w:p w14:paraId="055BAE52" w14:textId="77777777" w:rsidR="00F71870" w:rsidRPr="00DF256B" w:rsidRDefault="00F71870" w:rsidP="001D0C94">
            <w:pPr>
              <w:pStyle w:val="TableText"/>
            </w:pPr>
          </w:p>
        </w:tc>
        <w:tc>
          <w:tcPr>
            <w:tcW w:w="561" w:type="dxa"/>
          </w:tcPr>
          <w:p w14:paraId="293B3178" w14:textId="77777777" w:rsidR="00F71870" w:rsidRPr="00DF256B" w:rsidRDefault="00F71870" w:rsidP="001D0C94">
            <w:pPr>
              <w:pStyle w:val="TableText"/>
            </w:pPr>
          </w:p>
        </w:tc>
        <w:tc>
          <w:tcPr>
            <w:tcW w:w="2244" w:type="dxa"/>
          </w:tcPr>
          <w:p w14:paraId="5EE58C7A" w14:textId="77777777" w:rsidR="00F71870" w:rsidRPr="00DF256B" w:rsidRDefault="00F71870" w:rsidP="001D0C94">
            <w:pPr>
              <w:pStyle w:val="TableText"/>
            </w:pPr>
          </w:p>
        </w:tc>
      </w:tr>
      <w:tr w:rsidR="00F71870" w:rsidRPr="00DF256B" w14:paraId="57276573" w14:textId="77777777" w:rsidTr="001D0C94">
        <w:trPr>
          <w:cantSplit/>
        </w:trPr>
        <w:tc>
          <w:tcPr>
            <w:tcW w:w="1944" w:type="dxa"/>
          </w:tcPr>
          <w:p w14:paraId="0646D711" w14:textId="77777777" w:rsidR="00F71870" w:rsidRPr="00BF4A23" w:rsidRDefault="00F71870" w:rsidP="001D0C94">
            <w:pPr>
              <w:pStyle w:val="TableText"/>
            </w:pPr>
          </w:p>
        </w:tc>
        <w:tc>
          <w:tcPr>
            <w:tcW w:w="898" w:type="dxa"/>
          </w:tcPr>
          <w:p w14:paraId="66B5545B" w14:textId="77777777" w:rsidR="00F71870" w:rsidRPr="009630B7" w:rsidRDefault="00F71870" w:rsidP="00F71870">
            <w:pPr>
              <w:pStyle w:val="TableText"/>
              <w:numPr>
                <w:ilvl w:val="0"/>
                <w:numId w:val="222"/>
              </w:numPr>
            </w:pPr>
          </w:p>
        </w:tc>
        <w:tc>
          <w:tcPr>
            <w:tcW w:w="4488" w:type="dxa"/>
          </w:tcPr>
          <w:p w14:paraId="55721534" w14:textId="77777777" w:rsidR="00F71870" w:rsidRDefault="00F71870" w:rsidP="001D0C94">
            <w:pPr>
              <w:pStyle w:val="TableText"/>
            </w:pPr>
            <w:r>
              <w:t>AAA error=AA returned</w:t>
            </w:r>
          </w:p>
        </w:tc>
        <w:tc>
          <w:tcPr>
            <w:tcW w:w="2244" w:type="dxa"/>
          </w:tcPr>
          <w:p w14:paraId="14A4462F" w14:textId="77777777" w:rsidR="00F71870" w:rsidRDefault="00F71870" w:rsidP="001D0C94">
            <w:pPr>
              <w:pStyle w:val="TableText"/>
            </w:pPr>
            <w:r>
              <w:t>AAA error response sent to requestor</w:t>
            </w:r>
          </w:p>
        </w:tc>
        <w:tc>
          <w:tcPr>
            <w:tcW w:w="2244" w:type="dxa"/>
          </w:tcPr>
          <w:p w14:paraId="7D2527D3" w14:textId="77777777" w:rsidR="00F71870" w:rsidRPr="00DF256B" w:rsidRDefault="00F71870" w:rsidP="001D0C94">
            <w:pPr>
              <w:pStyle w:val="TableText"/>
            </w:pPr>
          </w:p>
        </w:tc>
        <w:tc>
          <w:tcPr>
            <w:tcW w:w="561" w:type="dxa"/>
          </w:tcPr>
          <w:p w14:paraId="1575D70C" w14:textId="77777777" w:rsidR="00F71870" w:rsidRPr="00DF256B" w:rsidRDefault="00F71870" w:rsidP="001D0C94">
            <w:pPr>
              <w:pStyle w:val="TableText"/>
            </w:pPr>
          </w:p>
        </w:tc>
        <w:tc>
          <w:tcPr>
            <w:tcW w:w="2244" w:type="dxa"/>
          </w:tcPr>
          <w:p w14:paraId="64C7918B" w14:textId="77777777" w:rsidR="00F71870" w:rsidRDefault="00F71870" w:rsidP="001D0C94">
            <w:pPr>
              <w:pStyle w:val="TableText"/>
            </w:pPr>
          </w:p>
        </w:tc>
      </w:tr>
      <w:tr w:rsidR="00F71870" w:rsidRPr="00DF256B" w14:paraId="76BEF437" w14:textId="77777777" w:rsidTr="001D0C94">
        <w:trPr>
          <w:cantSplit/>
        </w:trPr>
        <w:tc>
          <w:tcPr>
            <w:tcW w:w="1944" w:type="dxa"/>
          </w:tcPr>
          <w:p w14:paraId="1D6BD275" w14:textId="77777777" w:rsidR="00F71870" w:rsidRPr="00BF4A23" w:rsidRDefault="00F71870" w:rsidP="001D0C94">
            <w:pPr>
              <w:pStyle w:val="TableText"/>
            </w:pPr>
          </w:p>
        </w:tc>
        <w:tc>
          <w:tcPr>
            <w:tcW w:w="898" w:type="dxa"/>
          </w:tcPr>
          <w:p w14:paraId="4C7598A3" w14:textId="77777777" w:rsidR="00F71870" w:rsidRPr="009630B7" w:rsidRDefault="00F71870" w:rsidP="00F71870">
            <w:pPr>
              <w:pStyle w:val="TableText"/>
              <w:numPr>
                <w:ilvl w:val="0"/>
                <w:numId w:val="222"/>
              </w:numPr>
            </w:pPr>
          </w:p>
        </w:tc>
        <w:tc>
          <w:tcPr>
            <w:tcW w:w="4488" w:type="dxa"/>
          </w:tcPr>
          <w:p w14:paraId="566D7FA7" w14:textId="593891F3" w:rsidR="00F71870" w:rsidRPr="009D183D" w:rsidRDefault="00F71870" w:rsidP="001D0C94">
            <w:pPr>
              <w:pStyle w:val="TableText"/>
            </w:pPr>
            <w:r>
              <w:t>Select the FY15RQTC007W-02 request message file</w:t>
            </w:r>
          </w:p>
        </w:tc>
        <w:tc>
          <w:tcPr>
            <w:tcW w:w="2244" w:type="dxa"/>
          </w:tcPr>
          <w:p w14:paraId="41C70CB9" w14:textId="77777777" w:rsidR="00F71870" w:rsidRPr="009D183D" w:rsidRDefault="00F71870" w:rsidP="001D0C94">
            <w:pPr>
              <w:pStyle w:val="TableText"/>
            </w:pPr>
            <w:r>
              <w:t>Message file selected</w:t>
            </w:r>
          </w:p>
        </w:tc>
        <w:tc>
          <w:tcPr>
            <w:tcW w:w="2244" w:type="dxa"/>
          </w:tcPr>
          <w:p w14:paraId="0C3FF3FF" w14:textId="77777777" w:rsidR="00F71870" w:rsidRPr="00DF256B" w:rsidRDefault="00F71870" w:rsidP="001D0C94">
            <w:pPr>
              <w:pStyle w:val="TableText"/>
            </w:pPr>
          </w:p>
        </w:tc>
        <w:tc>
          <w:tcPr>
            <w:tcW w:w="561" w:type="dxa"/>
          </w:tcPr>
          <w:p w14:paraId="0C802880" w14:textId="77777777" w:rsidR="00F71870" w:rsidRPr="00DF256B" w:rsidRDefault="00F71870" w:rsidP="001D0C94">
            <w:pPr>
              <w:pStyle w:val="TableText"/>
            </w:pPr>
          </w:p>
        </w:tc>
        <w:tc>
          <w:tcPr>
            <w:tcW w:w="2244" w:type="dxa"/>
          </w:tcPr>
          <w:p w14:paraId="2B9E6615" w14:textId="7C0F3697" w:rsidR="00F71870" w:rsidRPr="00DF256B" w:rsidRDefault="00F71870">
            <w:pPr>
              <w:pStyle w:val="TableText"/>
            </w:pPr>
            <w:r>
              <w:t>SV201-2=90802</w:t>
            </w:r>
          </w:p>
        </w:tc>
      </w:tr>
      <w:tr w:rsidR="00F71870" w:rsidRPr="00DF256B" w14:paraId="6F149B0C" w14:textId="77777777" w:rsidTr="001D0C94">
        <w:trPr>
          <w:cantSplit/>
        </w:trPr>
        <w:tc>
          <w:tcPr>
            <w:tcW w:w="1944" w:type="dxa"/>
          </w:tcPr>
          <w:p w14:paraId="16ABD1DA" w14:textId="77777777" w:rsidR="00F71870" w:rsidRPr="003A26CC" w:rsidRDefault="00F71870" w:rsidP="001D0C94">
            <w:pPr>
              <w:pStyle w:val="TableText"/>
            </w:pPr>
          </w:p>
        </w:tc>
        <w:tc>
          <w:tcPr>
            <w:tcW w:w="898" w:type="dxa"/>
          </w:tcPr>
          <w:p w14:paraId="589E5303" w14:textId="77777777" w:rsidR="00F71870" w:rsidRPr="009630B7" w:rsidRDefault="00F71870" w:rsidP="00F71870">
            <w:pPr>
              <w:pStyle w:val="TableText"/>
              <w:numPr>
                <w:ilvl w:val="0"/>
                <w:numId w:val="222"/>
              </w:numPr>
            </w:pPr>
          </w:p>
        </w:tc>
        <w:tc>
          <w:tcPr>
            <w:tcW w:w="4488" w:type="dxa"/>
          </w:tcPr>
          <w:p w14:paraId="4CE38A7B" w14:textId="4673B33B" w:rsidR="00F71870" w:rsidRDefault="00F71870" w:rsidP="001D0C94">
            <w:pPr>
              <w:pStyle w:val="TableText"/>
            </w:pPr>
            <w:r>
              <w:t xml:space="preserve">Submit to the </w:t>
            </w:r>
            <w:r w:rsidR="007C22F6">
              <w:t>ARPS</w:t>
            </w:r>
            <w:r>
              <w:t xml:space="preserve"> message interface</w:t>
            </w:r>
          </w:p>
        </w:tc>
        <w:tc>
          <w:tcPr>
            <w:tcW w:w="2244" w:type="dxa"/>
          </w:tcPr>
          <w:p w14:paraId="50447C34" w14:textId="75D2495B" w:rsidR="00F71870" w:rsidRDefault="00F71870" w:rsidP="001D0C94">
            <w:pPr>
              <w:pStyle w:val="TableText"/>
            </w:pPr>
            <w:r>
              <w:t xml:space="preserve">Message processed by </w:t>
            </w:r>
            <w:r w:rsidR="007C22F6">
              <w:t>ARPS</w:t>
            </w:r>
            <w:r>
              <w:t xml:space="preserve"> interface</w:t>
            </w:r>
          </w:p>
        </w:tc>
        <w:tc>
          <w:tcPr>
            <w:tcW w:w="2244" w:type="dxa"/>
          </w:tcPr>
          <w:p w14:paraId="6E5DC9D4" w14:textId="77777777" w:rsidR="00F71870" w:rsidRPr="00DF256B" w:rsidRDefault="00F71870" w:rsidP="001D0C94">
            <w:pPr>
              <w:pStyle w:val="TableText"/>
            </w:pPr>
          </w:p>
        </w:tc>
        <w:tc>
          <w:tcPr>
            <w:tcW w:w="561" w:type="dxa"/>
          </w:tcPr>
          <w:p w14:paraId="1F14BC49" w14:textId="77777777" w:rsidR="00F71870" w:rsidRPr="00DF256B" w:rsidRDefault="00F71870" w:rsidP="001D0C94">
            <w:pPr>
              <w:pStyle w:val="TableText"/>
            </w:pPr>
          </w:p>
        </w:tc>
        <w:tc>
          <w:tcPr>
            <w:tcW w:w="2244" w:type="dxa"/>
          </w:tcPr>
          <w:p w14:paraId="7987F024" w14:textId="77777777" w:rsidR="00F71870" w:rsidRPr="00DF256B" w:rsidRDefault="00F71870" w:rsidP="001D0C94">
            <w:pPr>
              <w:pStyle w:val="TableText"/>
            </w:pPr>
          </w:p>
        </w:tc>
      </w:tr>
      <w:tr w:rsidR="00F71870" w:rsidRPr="00DF256B" w14:paraId="184B9580"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048D12E0" w14:textId="77777777" w:rsidR="00F71870" w:rsidRPr="00BF4A23"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3319C410" w14:textId="77777777" w:rsidR="00F71870" w:rsidRPr="009630B7" w:rsidRDefault="00F71870" w:rsidP="00F71870">
            <w:pPr>
              <w:pStyle w:val="TableText"/>
              <w:numPr>
                <w:ilvl w:val="0"/>
                <w:numId w:val="222"/>
              </w:numPr>
            </w:pPr>
          </w:p>
        </w:tc>
        <w:tc>
          <w:tcPr>
            <w:tcW w:w="4488" w:type="dxa"/>
            <w:tcBorders>
              <w:top w:val="single" w:sz="6" w:space="0" w:color="auto"/>
              <w:left w:val="single" w:sz="6" w:space="0" w:color="auto"/>
              <w:bottom w:val="single" w:sz="6" w:space="0" w:color="auto"/>
              <w:right w:val="single" w:sz="6" w:space="0" w:color="auto"/>
            </w:tcBorders>
          </w:tcPr>
          <w:p w14:paraId="7E83657D" w14:textId="77777777" w:rsidR="00F71870" w:rsidRDefault="00F71870" w:rsidP="001D0C94">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11D957C9" w14:textId="77777777" w:rsidR="00F71870" w:rsidRDefault="00F71870" w:rsidP="001D0C94">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5A0978BC"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38699F69"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47155430" w14:textId="77777777" w:rsidR="00F71870" w:rsidRDefault="00F71870" w:rsidP="001D0C94">
            <w:pPr>
              <w:pStyle w:val="TableText"/>
            </w:pPr>
          </w:p>
        </w:tc>
      </w:tr>
      <w:tr w:rsidR="00F71870" w:rsidRPr="00DF256B" w14:paraId="4541494C"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26B2FDBC" w14:textId="77777777" w:rsidR="00F71870" w:rsidRPr="00BF4A23"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3BBCCB8C" w14:textId="77777777" w:rsidR="00F71870" w:rsidRPr="009630B7" w:rsidRDefault="00F71870" w:rsidP="00F71870">
            <w:pPr>
              <w:pStyle w:val="TableText"/>
              <w:numPr>
                <w:ilvl w:val="0"/>
                <w:numId w:val="222"/>
              </w:numPr>
            </w:pPr>
          </w:p>
        </w:tc>
        <w:tc>
          <w:tcPr>
            <w:tcW w:w="4488" w:type="dxa"/>
            <w:tcBorders>
              <w:top w:val="single" w:sz="6" w:space="0" w:color="auto"/>
              <w:left w:val="single" w:sz="6" w:space="0" w:color="auto"/>
              <w:bottom w:val="single" w:sz="6" w:space="0" w:color="auto"/>
              <w:right w:val="single" w:sz="6" w:space="0" w:color="auto"/>
            </w:tcBorders>
          </w:tcPr>
          <w:p w14:paraId="54D980D1" w14:textId="4C9F90E5" w:rsidR="00F71870" w:rsidRDefault="00F71870">
            <w:pPr>
              <w:pStyle w:val="TableText"/>
            </w:pPr>
            <w:r>
              <w:t>Select the FY15RQTC007W-03 request message file</w:t>
            </w:r>
          </w:p>
        </w:tc>
        <w:tc>
          <w:tcPr>
            <w:tcW w:w="2244" w:type="dxa"/>
            <w:tcBorders>
              <w:top w:val="single" w:sz="6" w:space="0" w:color="auto"/>
              <w:left w:val="single" w:sz="6" w:space="0" w:color="auto"/>
              <w:bottom w:val="single" w:sz="6" w:space="0" w:color="auto"/>
              <w:right w:val="single" w:sz="6" w:space="0" w:color="auto"/>
            </w:tcBorders>
          </w:tcPr>
          <w:p w14:paraId="372FAC4A" w14:textId="77777777" w:rsidR="00F71870" w:rsidRDefault="00F71870" w:rsidP="001D0C94">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3AF16EF8"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5B3B02FF"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01EEE7DA" w14:textId="63B2F948" w:rsidR="00F71870" w:rsidRDefault="00F71870" w:rsidP="001D0C94">
            <w:pPr>
              <w:pStyle w:val="TableText"/>
            </w:pPr>
            <w:r>
              <w:t>SV201-2=90810</w:t>
            </w:r>
          </w:p>
        </w:tc>
      </w:tr>
      <w:tr w:rsidR="00F71870" w:rsidRPr="00DF256B" w14:paraId="72200F56"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74A5BDCD" w14:textId="77777777" w:rsidR="00F71870" w:rsidRPr="00BF4A23"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156F6679" w14:textId="77777777" w:rsidR="00F71870" w:rsidRPr="009630B7" w:rsidRDefault="00F71870" w:rsidP="00F71870">
            <w:pPr>
              <w:pStyle w:val="TableText"/>
              <w:numPr>
                <w:ilvl w:val="0"/>
                <w:numId w:val="222"/>
              </w:numPr>
            </w:pPr>
          </w:p>
        </w:tc>
        <w:tc>
          <w:tcPr>
            <w:tcW w:w="4488" w:type="dxa"/>
            <w:tcBorders>
              <w:top w:val="single" w:sz="6" w:space="0" w:color="auto"/>
              <w:left w:val="single" w:sz="6" w:space="0" w:color="auto"/>
              <w:bottom w:val="single" w:sz="6" w:space="0" w:color="auto"/>
              <w:right w:val="single" w:sz="6" w:space="0" w:color="auto"/>
            </w:tcBorders>
          </w:tcPr>
          <w:p w14:paraId="6DBAF351" w14:textId="1CD493AE" w:rsidR="00F71870" w:rsidRDefault="00F71870" w:rsidP="001D0C94">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38154F94" w14:textId="7E177C2E" w:rsidR="00F71870" w:rsidRDefault="00F71870" w:rsidP="001D0C94">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249AC300"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60378F7F"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4E88D354" w14:textId="77777777" w:rsidR="00F71870" w:rsidRDefault="00F71870" w:rsidP="001D0C94">
            <w:pPr>
              <w:pStyle w:val="TableText"/>
            </w:pPr>
          </w:p>
        </w:tc>
      </w:tr>
      <w:tr w:rsidR="00F71870" w:rsidRPr="00DF256B" w14:paraId="37D1F071"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52F93D91" w14:textId="77777777" w:rsidR="00F71870" w:rsidRPr="00BF4A23"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3EBBD019" w14:textId="77777777" w:rsidR="00F71870" w:rsidRPr="009630B7" w:rsidRDefault="00F71870" w:rsidP="00F71870">
            <w:pPr>
              <w:pStyle w:val="TableText"/>
              <w:numPr>
                <w:ilvl w:val="0"/>
                <w:numId w:val="222"/>
              </w:numPr>
            </w:pPr>
          </w:p>
        </w:tc>
        <w:tc>
          <w:tcPr>
            <w:tcW w:w="4488" w:type="dxa"/>
            <w:tcBorders>
              <w:top w:val="single" w:sz="6" w:space="0" w:color="auto"/>
              <w:left w:val="single" w:sz="6" w:space="0" w:color="auto"/>
              <w:bottom w:val="single" w:sz="6" w:space="0" w:color="auto"/>
              <w:right w:val="single" w:sz="6" w:space="0" w:color="auto"/>
            </w:tcBorders>
          </w:tcPr>
          <w:p w14:paraId="462B228D" w14:textId="77777777" w:rsidR="00F71870" w:rsidRDefault="00F71870" w:rsidP="001D0C94">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7FD96265" w14:textId="77777777" w:rsidR="00F71870" w:rsidRDefault="00F71870" w:rsidP="001D0C94">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51A0C177"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1F2AC6FA"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47202901" w14:textId="77777777" w:rsidR="00F71870" w:rsidRDefault="00F71870" w:rsidP="001D0C94">
            <w:pPr>
              <w:pStyle w:val="TableText"/>
            </w:pPr>
          </w:p>
        </w:tc>
      </w:tr>
      <w:tr w:rsidR="00F71870" w:rsidRPr="00DF256B" w14:paraId="63F26FCD"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0C01FA2B" w14:textId="77777777" w:rsidR="00F71870" w:rsidRPr="00BF4A23"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42E6F24D" w14:textId="77777777" w:rsidR="00F71870" w:rsidRPr="009630B7" w:rsidRDefault="00F71870" w:rsidP="00F71870">
            <w:pPr>
              <w:pStyle w:val="TableText"/>
              <w:numPr>
                <w:ilvl w:val="0"/>
                <w:numId w:val="222"/>
              </w:numPr>
            </w:pPr>
          </w:p>
        </w:tc>
        <w:tc>
          <w:tcPr>
            <w:tcW w:w="4488" w:type="dxa"/>
            <w:tcBorders>
              <w:top w:val="single" w:sz="6" w:space="0" w:color="auto"/>
              <w:left w:val="single" w:sz="6" w:space="0" w:color="auto"/>
              <w:bottom w:val="single" w:sz="6" w:space="0" w:color="auto"/>
              <w:right w:val="single" w:sz="6" w:space="0" w:color="auto"/>
            </w:tcBorders>
          </w:tcPr>
          <w:p w14:paraId="30EA5408" w14:textId="64D1150E" w:rsidR="00F71870" w:rsidRDefault="00F71870" w:rsidP="001D0C94">
            <w:pPr>
              <w:pStyle w:val="TableText"/>
            </w:pPr>
            <w:r>
              <w:t>Select the FY15RQTC007W-04 request message file</w:t>
            </w:r>
          </w:p>
        </w:tc>
        <w:tc>
          <w:tcPr>
            <w:tcW w:w="2244" w:type="dxa"/>
            <w:tcBorders>
              <w:top w:val="single" w:sz="6" w:space="0" w:color="auto"/>
              <w:left w:val="single" w:sz="6" w:space="0" w:color="auto"/>
              <w:bottom w:val="single" w:sz="6" w:space="0" w:color="auto"/>
              <w:right w:val="single" w:sz="6" w:space="0" w:color="auto"/>
            </w:tcBorders>
          </w:tcPr>
          <w:p w14:paraId="28A68B81" w14:textId="77777777" w:rsidR="00F71870" w:rsidRDefault="00F71870" w:rsidP="001D0C94">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18428A1D"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4BB9417E"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1D125924" w14:textId="64E5A457" w:rsidR="00F71870" w:rsidRDefault="00F71870" w:rsidP="001D0C94">
            <w:pPr>
              <w:pStyle w:val="TableText"/>
            </w:pPr>
            <w:r>
              <w:t>SV201-2=90820</w:t>
            </w:r>
          </w:p>
        </w:tc>
      </w:tr>
      <w:tr w:rsidR="00F71870" w:rsidRPr="00DF256B" w14:paraId="79354888"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66B7EE60" w14:textId="77777777" w:rsidR="00F71870" w:rsidRPr="00BF4A23"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3940D016" w14:textId="77777777" w:rsidR="00F71870" w:rsidRPr="009630B7" w:rsidRDefault="00F71870" w:rsidP="00F71870">
            <w:pPr>
              <w:pStyle w:val="TableText"/>
              <w:numPr>
                <w:ilvl w:val="0"/>
                <w:numId w:val="222"/>
              </w:numPr>
            </w:pPr>
          </w:p>
        </w:tc>
        <w:tc>
          <w:tcPr>
            <w:tcW w:w="4488" w:type="dxa"/>
            <w:tcBorders>
              <w:top w:val="single" w:sz="6" w:space="0" w:color="auto"/>
              <w:left w:val="single" w:sz="6" w:space="0" w:color="auto"/>
              <w:bottom w:val="single" w:sz="6" w:space="0" w:color="auto"/>
              <w:right w:val="single" w:sz="6" w:space="0" w:color="auto"/>
            </w:tcBorders>
          </w:tcPr>
          <w:p w14:paraId="067BB576" w14:textId="3CEE18D5" w:rsidR="00F71870" w:rsidRDefault="00F71870" w:rsidP="001D0C94">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52ED1EB2" w14:textId="2465545B" w:rsidR="00F71870" w:rsidRDefault="00F71870" w:rsidP="001D0C94">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6DBF80A8"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66B79FBF"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2D783FD3" w14:textId="77777777" w:rsidR="00F71870" w:rsidRDefault="00F71870" w:rsidP="001D0C94">
            <w:pPr>
              <w:pStyle w:val="TableText"/>
            </w:pPr>
          </w:p>
        </w:tc>
      </w:tr>
      <w:tr w:rsidR="00F71870" w:rsidRPr="00DF256B" w14:paraId="1771FE11"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0C2C832B" w14:textId="77777777" w:rsidR="00F71870" w:rsidRPr="00BF4A23"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22B0C28B" w14:textId="77777777" w:rsidR="00F71870" w:rsidRPr="009630B7" w:rsidRDefault="00F71870" w:rsidP="00F71870">
            <w:pPr>
              <w:pStyle w:val="TableText"/>
              <w:numPr>
                <w:ilvl w:val="0"/>
                <w:numId w:val="222"/>
              </w:numPr>
            </w:pPr>
          </w:p>
        </w:tc>
        <w:tc>
          <w:tcPr>
            <w:tcW w:w="4488" w:type="dxa"/>
            <w:tcBorders>
              <w:top w:val="single" w:sz="6" w:space="0" w:color="auto"/>
              <w:left w:val="single" w:sz="6" w:space="0" w:color="auto"/>
              <w:bottom w:val="single" w:sz="6" w:space="0" w:color="auto"/>
              <w:right w:val="single" w:sz="6" w:space="0" w:color="auto"/>
            </w:tcBorders>
          </w:tcPr>
          <w:p w14:paraId="722411A1" w14:textId="77777777" w:rsidR="00F71870" w:rsidRDefault="00F71870" w:rsidP="001D0C94">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6CC54419" w14:textId="77777777" w:rsidR="00F71870" w:rsidRDefault="00F71870" w:rsidP="001D0C94">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6D26199"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2FF727CA"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37BE37DE" w14:textId="77777777" w:rsidR="00F71870" w:rsidRDefault="00F71870" w:rsidP="001D0C94">
            <w:pPr>
              <w:pStyle w:val="TableText"/>
            </w:pPr>
          </w:p>
        </w:tc>
      </w:tr>
      <w:tr w:rsidR="00F71870" w:rsidRPr="00DF256B" w14:paraId="1CF2BA09"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0B2C916B" w14:textId="77777777" w:rsidR="00F71870" w:rsidRPr="00BF4A23"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47D37509" w14:textId="77777777" w:rsidR="00F71870" w:rsidRPr="009630B7" w:rsidRDefault="00F71870" w:rsidP="00F71870">
            <w:pPr>
              <w:pStyle w:val="TableText"/>
              <w:numPr>
                <w:ilvl w:val="0"/>
                <w:numId w:val="222"/>
              </w:numPr>
            </w:pPr>
          </w:p>
        </w:tc>
        <w:tc>
          <w:tcPr>
            <w:tcW w:w="4488" w:type="dxa"/>
            <w:tcBorders>
              <w:top w:val="single" w:sz="6" w:space="0" w:color="auto"/>
              <w:left w:val="single" w:sz="6" w:space="0" w:color="auto"/>
              <w:bottom w:val="single" w:sz="6" w:space="0" w:color="auto"/>
              <w:right w:val="single" w:sz="6" w:space="0" w:color="auto"/>
            </w:tcBorders>
          </w:tcPr>
          <w:p w14:paraId="163DB8D5" w14:textId="5ADDD29C" w:rsidR="00F71870" w:rsidRDefault="00F71870" w:rsidP="001D0C94">
            <w:pPr>
              <w:pStyle w:val="TableText"/>
            </w:pPr>
            <w:r>
              <w:t>Select the FY15RQTC007W-05 request message file</w:t>
            </w:r>
          </w:p>
        </w:tc>
        <w:tc>
          <w:tcPr>
            <w:tcW w:w="2244" w:type="dxa"/>
            <w:tcBorders>
              <w:top w:val="single" w:sz="6" w:space="0" w:color="auto"/>
              <w:left w:val="single" w:sz="6" w:space="0" w:color="auto"/>
              <w:bottom w:val="single" w:sz="6" w:space="0" w:color="auto"/>
              <w:right w:val="single" w:sz="6" w:space="0" w:color="auto"/>
            </w:tcBorders>
          </w:tcPr>
          <w:p w14:paraId="58E87FB2" w14:textId="77777777" w:rsidR="00F71870" w:rsidRDefault="00F71870" w:rsidP="001D0C94">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6A77B1F8"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0CF35CED"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6F409DCD" w14:textId="368B4783" w:rsidR="00F71870" w:rsidRDefault="00F71870" w:rsidP="001D0C94">
            <w:pPr>
              <w:pStyle w:val="TableText"/>
            </w:pPr>
            <w:r>
              <w:t>SV201-2=90830</w:t>
            </w:r>
          </w:p>
        </w:tc>
      </w:tr>
      <w:tr w:rsidR="00F71870" w:rsidRPr="00DF256B" w14:paraId="5451A7D8"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26D7A8CA" w14:textId="77777777" w:rsidR="00F71870" w:rsidRPr="00BF4A23"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3A7305BB" w14:textId="77777777" w:rsidR="00F71870" w:rsidRPr="009630B7" w:rsidRDefault="00F71870" w:rsidP="00F71870">
            <w:pPr>
              <w:pStyle w:val="TableText"/>
              <w:numPr>
                <w:ilvl w:val="0"/>
                <w:numId w:val="222"/>
              </w:numPr>
            </w:pPr>
          </w:p>
        </w:tc>
        <w:tc>
          <w:tcPr>
            <w:tcW w:w="4488" w:type="dxa"/>
            <w:tcBorders>
              <w:top w:val="single" w:sz="6" w:space="0" w:color="auto"/>
              <w:left w:val="single" w:sz="6" w:space="0" w:color="auto"/>
              <w:bottom w:val="single" w:sz="6" w:space="0" w:color="auto"/>
              <w:right w:val="single" w:sz="6" w:space="0" w:color="auto"/>
            </w:tcBorders>
          </w:tcPr>
          <w:p w14:paraId="69AFA12F" w14:textId="6F22BC3C" w:rsidR="00F71870" w:rsidRDefault="00F71870" w:rsidP="001D0C94">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11C78881" w14:textId="5F8AE26F" w:rsidR="00F71870" w:rsidRDefault="00F71870" w:rsidP="001D0C94">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2ECC7D14"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75E7354A"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41F44D98" w14:textId="77777777" w:rsidR="00F71870" w:rsidRDefault="00F71870" w:rsidP="001D0C94">
            <w:pPr>
              <w:pStyle w:val="TableText"/>
            </w:pPr>
          </w:p>
        </w:tc>
      </w:tr>
      <w:tr w:rsidR="00F71870" w:rsidRPr="00DF256B" w14:paraId="32557AA9"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5BA0EB53" w14:textId="77777777" w:rsidR="00F71870" w:rsidRPr="00BF4A23"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4770B188" w14:textId="77777777" w:rsidR="00F71870" w:rsidRPr="009630B7" w:rsidRDefault="00F71870" w:rsidP="00F71870">
            <w:pPr>
              <w:pStyle w:val="TableText"/>
              <w:numPr>
                <w:ilvl w:val="0"/>
                <w:numId w:val="222"/>
              </w:numPr>
            </w:pPr>
          </w:p>
        </w:tc>
        <w:tc>
          <w:tcPr>
            <w:tcW w:w="4488" w:type="dxa"/>
            <w:tcBorders>
              <w:top w:val="single" w:sz="6" w:space="0" w:color="auto"/>
              <w:left w:val="single" w:sz="6" w:space="0" w:color="auto"/>
              <w:bottom w:val="single" w:sz="6" w:space="0" w:color="auto"/>
              <w:right w:val="single" w:sz="6" w:space="0" w:color="auto"/>
            </w:tcBorders>
          </w:tcPr>
          <w:p w14:paraId="49579B34" w14:textId="77777777" w:rsidR="00F71870" w:rsidRDefault="00F71870" w:rsidP="001D0C94">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40E9E9D7" w14:textId="77777777" w:rsidR="00F71870" w:rsidRDefault="00F71870" w:rsidP="001D0C94">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8BCAFAD"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29AC6022"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54F0BB7D" w14:textId="77777777" w:rsidR="00F71870" w:rsidRDefault="00F71870" w:rsidP="001D0C94">
            <w:pPr>
              <w:pStyle w:val="TableText"/>
            </w:pPr>
          </w:p>
        </w:tc>
      </w:tr>
      <w:tr w:rsidR="00F71870" w:rsidRPr="00DF256B" w14:paraId="3AC8C4A5"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144F6D7B" w14:textId="77777777" w:rsidR="00F71870" w:rsidRPr="00BF4A23"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4627B11E" w14:textId="77777777" w:rsidR="00F71870" w:rsidRPr="009630B7" w:rsidRDefault="00F71870" w:rsidP="00F71870">
            <w:pPr>
              <w:pStyle w:val="TableText"/>
              <w:numPr>
                <w:ilvl w:val="0"/>
                <w:numId w:val="222"/>
              </w:numPr>
            </w:pPr>
          </w:p>
        </w:tc>
        <w:tc>
          <w:tcPr>
            <w:tcW w:w="4488" w:type="dxa"/>
            <w:tcBorders>
              <w:top w:val="single" w:sz="6" w:space="0" w:color="auto"/>
              <w:left w:val="single" w:sz="6" w:space="0" w:color="auto"/>
              <w:bottom w:val="single" w:sz="6" w:space="0" w:color="auto"/>
              <w:right w:val="single" w:sz="6" w:space="0" w:color="auto"/>
            </w:tcBorders>
          </w:tcPr>
          <w:p w14:paraId="7BC2B6E5" w14:textId="21EB6955" w:rsidR="00F71870" w:rsidRDefault="00F71870" w:rsidP="001D0C94">
            <w:pPr>
              <w:pStyle w:val="TableText"/>
            </w:pPr>
            <w:r>
              <w:t>Select the FY15RQTC007W-06 request message file</w:t>
            </w:r>
          </w:p>
        </w:tc>
        <w:tc>
          <w:tcPr>
            <w:tcW w:w="2244" w:type="dxa"/>
            <w:tcBorders>
              <w:top w:val="single" w:sz="6" w:space="0" w:color="auto"/>
              <w:left w:val="single" w:sz="6" w:space="0" w:color="auto"/>
              <w:bottom w:val="single" w:sz="6" w:space="0" w:color="auto"/>
              <w:right w:val="single" w:sz="6" w:space="0" w:color="auto"/>
            </w:tcBorders>
          </w:tcPr>
          <w:p w14:paraId="77EF57B7" w14:textId="77777777" w:rsidR="00F71870" w:rsidRDefault="00F71870" w:rsidP="001D0C94">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3404F04E"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3C83BEAC"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25369A43" w14:textId="014712D0" w:rsidR="00F71870" w:rsidRDefault="00F71870" w:rsidP="001D0C94">
            <w:pPr>
              <w:pStyle w:val="TableText"/>
            </w:pPr>
            <w:r>
              <w:t>SV201-2=90850</w:t>
            </w:r>
          </w:p>
        </w:tc>
      </w:tr>
      <w:tr w:rsidR="00F71870" w:rsidRPr="00DF256B" w14:paraId="1E243AAA"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432CD2A5" w14:textId="77777777" w:rsidR="00F71870" w:rsidRPr="00BF4A23"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2999E294" w14:textId="77777777" w:rsidR="00F71870" w:rsidRPr="009630B7" w:rsidRDefault="00F71870" w:rsidP="00F71870">
            <w:pPr>
              <w:pStyle w:val="TableText"/>
              <w:numPr>
                <w:ilvl w:val="0"/>
                <w:numId w:val="222"/>
              </w:numPr>
            </w:pPr>
          </w:p>
        </w:tc>
        <w:tc>
          <w:tcPr>
            <w:tcW w:w="4488" w:type="dxa"/>
            <w:tcBorders>
              <w:top w:val="single" w:sz="6" w:space="0" w:color="auto"/>
              <w:left w:val="single" w:sz="6" w:space="0" w:color="auto"/>
              <w:bottom w:val="single" w:sz="6" w:space="0" w:color="auto"/>
              <w:right w:val="single" w:sz="6" w:space="0" w:color="auto"/>
            </w:tcBorders>
          </w:tcPr>
          <w:p w14:paraId="0F960B0E" w14:textId="02E81A79" w:rsidR="00F71870" w:rsidRDefault="00F71870" w:rsidP="001D0C94">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0A32CFE9" w14:textId="12857D31" w:rsidR="00F71870" w:rsidRDefault="00F71870" w:rsidP="001D0C94">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5A5EDD7B"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0463AE99"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7F2DE12B" w14:textId="77777777" w:rsidR="00F71870" w:rsidRDefault="00F71870" w:rsidP="001D0C94">
            <w:pPr>
              <w:pStyle w:val="TableText"/>
            </w:pPr>
          </w:p>
        </w:tc>
      </w:tr>
      <w:tr w:rsidR="00F71870" w:rsidRPr="00DF256B" w14:paraId="015809DE"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6EEB51F7" w14:textId="77777777" w:rsidR="00F71870" w:rsidRPr="00BF4A23"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54B45223" w14:textId="77777777" w:rsidR="00F71870" w:rsidRPr="009630B7" w:rsidRDefault="00F71870" w:rsidP="00F71870">
            <w:pPr>
              <w:pStyle w:val="TableText"/>
              <w:numPr>
                <w:ilvl w:val="0"/>
                <w:numId w:val="222"/>
              </w:numPr>
            </w:pPr>
          </w:p>
        </w:tc>
        <w:tc>
          <w:tcPr>
            <w:tcW w:w="4488" w:type="dxa"/>
            <w:tcBorders>
              <w:top w:val="single" w:sz="6" w:space="0" w:color="auto"/>
              <w:left w:val="single" w:sz="6" w:space="0" w:color="auto"/>
              <w:bottom w:val="single" w:sz="6" w:space="0" w:color="auto"/>
              <w:right w:val="single" w:sz="6" w:space="0" w:color="auto"/>
            </w:tcBorders>
          </w:tcPr>
          <w:p w14:paraId="24BFE7A7" w14:textId="77777777" w:rsidR="00F71870" w:rsidRDefault="00F71870" w:rsidP="001D0C94">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7126AA76" w14:textId="77777777" w:rsidR="00F71870" w:rsidRDefault="00F71870" w:rsidP="001D0C94">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736664EE"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3A3AE63D"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009F7BAB" w14:textId="77777777" w:rsidR="00F71870" w:rsidRDefault="00F71870" w:rsidP="001D0C94">
            <w:pPr>
              <w:pStyle w:val="TableText"/>
            </w:pPr>
          </w:p>
        </w:tc>
      </w:tr>
      <w:tr w:rsidR="00F71870" w:rsidRPr="00DF256B" w14:paraId="75255785"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297F4CB6" w14:textId="77777777" w:rsidR="00F71870" w:rsidRPr="00BF4A23"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13AEB6E6" w14:textId="77777777" w:rsidR="00F71870" w:rsidRPr="009630B7" w:rsidRDefault="00F71870" w:rsidP="00F71870">
            <w:pPr>
              <w:pStyle w:val="TableText"/>
              <w:numPr>
                <w:ilvl w:val="0"/>
                <w:numId w:val="222"/>
              </w:numPr>
            </w:pPr>
          </w:p>
        </w:tc>
        <w:tc>
          <w:tcPr>
            <w:tcW w:w="4488" w:type="dxa"/>
            <w:tcBorders>
              <w:top w:val="single" w:sz="6" w:space="0" w:color="auto"/>
              <w:left w:val="single" w:sz="6" w:space="0" w:color="auto"/>
              <w:bottom w:val="single" w:sz="6" w:space="0" w:color="auto"/>
              <w:right w:val="single" w:sz="6" w:space="0" w:color="auto"/>
            </w:tcBorders>
          </w:tcPr>
          <w:p w14:paraId="30AB5967" w14:textId="036326EB" w:rsidR="00F71870" w:rsidRDefault="00F71870" w:rsidP="001D0C94">
            <w:pPr>
              <w:pStyle w:val="TableText"/>
            </w:pPr>
            <w:r>
              <w:t>Select the FY15RQTC007W-07 request message file</w:t>
            </w:r>
          </w:p>
        </w:tc>
        <w:tc>
          <w:tcPr>
            <w:tcW w:w="2244" w:type="dxa"/>
            <w:tcBorders>
              <w:top w:val="single" w:sz="6" w:space="0" w:color="auto"/>
              <w:left w:val="single" w:sz="6" w:space="0" w:color="auto"/>
              <w:bottom w:val="single" w:sz="6" w:space="0" w:color="auto"/>
              <w:right w:val="single" w:sz="6" w:space="0" w:color="auto"/>
            </w:tcBorders>
          </w:tcPr>
          <w:p w14:paraId="38919D52" w14:textId="77777777" w:rsidR="00F71870" w:rsidRDefault="00F71870" w:rsidP="001D0C94">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454D2D44"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3CCE5D06"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53D3886B" w14:textId="357EC011" w:rsidR="00F71870" w:rsidRDefault="00F71870" w:rsidP="001D0C94">
            <w:pPr>
              <w:pStyle w:val="TableText"/>
            </w:pPr>
            <w:r>
              <w:t>SV201-2=90860</w:t>
            </w:r>
          </w:p>
        </w:tc>
      </w:tr>
      <w:tr w:rsidR="00F71870" w:rsidRPr="00DF256B" w14:paraId="55F09078"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349B83AD" w14:textId="77777777" w:rsidR="00F71870" w:rsidRPr="00BF4A23"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4D174F26" w14:textId="77777777" w:rsidR="00F71870" w:rsidRPr="009630B7" w:rsidRDefault="00F71870" w:rsidP="00F71870">
            <w:pPr>
              <w:pStyle w:val="TableText"/>
              <w:numPr>
                <w:ilvl w:val="0"/>
                <w:numId w:val="222"/>
              </w:numPr>
            </w:pPr>
          </w:p>
        </w:tc>
        <w:tc>
          <w:tcPr>
            <w:tcW w:w="4488" w:type="dxa"/>
            <w:tcBorders>
              <w:top w:val="single" w:sz="6" w:space="0" w:color="auto"/>
              <w:left w:val="single" w:sz="6" w:space="0" w:color="auto"/>
              <w:bottom w:val="single" w:sz="6" w:space="0" w:color="auto"/>
              <w:right w:val="single" w:sz="6" w:space="0" w:color="auto"/>
            </w:tcBorders>
          </w:tcPr>
          <w:p w14:paraId="124453B4" w14:textId="469533E7" w:rsidR="00F71870" w:rsidRDefault="00F71870" w:rsidP="001D0C94">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624BCD45" w14:textId="27FD71B5" w:rsidR="00F71870" w:rsidRDefault="00F71870" w:rsidP="001D0C94">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110EC8B4"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7F3665CC"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64EC3D17" w14:textId="77777777" w:rsidR="00F71870" w:rsidRDefault="00F71870" w:rsidP="001D0C94">
            <w:pPr>
              <w:pStyle w:val="TableText"/>
            </w:pPr>
          </w:p>
        </w:tc>
      </w:tr>
      <w:tr w:rsidR="00F71870" w:rsidRPr="00DF256B" w14:paraId="026ED24A"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08E321C4" w14:textId="77777777" w:rsidR="00F71870" w:rsidRPr="00BF4A23"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0C930B56" w14:textId="77777777" w:rsidR="00F71870" w:rsidRPr="009630B7" w:rsidRDefault="00F71870" w:rsidP="00F71870">
            <w:pPr>
              <w:pStyle w:val="TableText"/>
              <w:numPr>
                <w:ilvl w:val="0"/>
                <w:numId w:val="222"/>
              </w:numPr>
            </w:pPr>
          </w:p>
        </w:tc>
        <w:tc>
          <w:tcPr>
            <w:tcW w:w="4488" w:type="dxa"/>
            <w:tcBorders>
              <w:top w:val="single" w:sz="6" w:space="0" w:color="auto"/>
              <w:left w:val="single" w:sz="6" w:space="0" w:color="auto"/>
              <w:bottom w:val="single" w:sz="6" w:space="0" w:color="auto"/>
              <w:right w:val="single" w:sz="6" w:space="0" w:color="auto"/>
            </w:tcBorders>
          </w:tcPr>
          <w:p w14:paraId="00269F63" w14:textId="77777777" w:rsidR="00F71870" w:rsidRDefault="00F71870" w:rsidP="001D0C94">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64BD54D5" w14:textId="77777777" w:rsidR="00F71870" w:rsidRDefault="00F71870" w:rsidP="001D0C94">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4E6C4E3D"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2C0260BD"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7245FFAF" w14:textId="77777777" w:rsidR="00F71870" w:rsidRDefault="00F71870" w:rsidP="001D0C94">
            <w:pPr>
              <w:pStyle w:val="TableText"/>
            </w:pPr>
          </w:p>
        </w:tc>
      </w:tr>
      <w:tr w:rsidR="00F71870" w:rsidRPr="00DF256B" w14:paraId="6D8505FC"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70862225" w14:textId="77777777" w:rsidR="00F71870" w:rsidRPr="00BF4A23"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64D8C74C" w14:textId="77777777" w:rsidR="00F71870" w:rsidRPr="009630B7" w:rsidRDefault="00F71870" w:rsidP="00F71870">
            <w:pPr>
              <w:pStyle w:val="TableText"/>
              <w:numPr>
                <w:ilvl w:val="0"/>
                <w:numId w:val="222"/>
              </w:numPr>
            </w:pPr>
          </w:p>
        </w:tc>
        <w:tc>
          <w:tcPr>
            <w:tcW w:w="4488" w:type="dxa"/>
            <w:tcBorders>
              <w:top w:val="single" w:sz="6" w:space="0" w:color="auto"/>
              <w:left w:val="single" w:sz="6" w:space="0" w:color="auto"/>
              <w:bottom w:val="single" w:sz="6" w:space="0" w:color="auto"/>
              <w:right w:val="single" w:sz="6" w:space="0" w:color="auto"/>
            </w:tcBorders>
          </w:tcPr>
          <w:p w14:paraId="6B62A811" w14:textId="4ECDA7C7" w:rsidR="00F71870" w:rsidRDefault="00F71870" w:rsidP="001D0C94">
            <w:pPr>
              <w:pStyle w:val="TableText"/>
            </w:pPr>
            <w:r>
              <w:t>Select the FY15RQTC007W-08 request message file</w:t>
            </w:r>
          </w:p>
        </w:tc>
        <w:tc>
          <w:tcPr>
            <w:tcW w:w="2244" w:type="dxa"/>
            <w:tcBorders>
              <w:top w:val="single" w:sz="6" w:space="0" w:color="auto"/>
              <w:left w:val="single" w:sz="6" w:space="0" w:color="auto"/>
              <w:bottom w:val="single" w:sz="6" w:space="0" w:color="auto"/>
              <w:right w:val="single" w:sz="6" w:space="0" w:color="auto"/>
            </w:tcBorders>
          </w:tcPr>
          <w:p w14:paraId="42D67EE0" w14:textId="77777777" w:rsidR="00F71870" w:rsidRDefault="00F71870" w:rsidP="001D0C94">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39CE2407"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3448F36A"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6DAEFF4C" w14:textId="7C0297BD" w:rsidR="00F71870" w:rsidRDefault="00F71870" w:rsidP="001D0C94">
            <w:pPr>
              <w:pStyle w:val="TableText"/>
            </w:pPr>
            <w:r>
              <w:t>SV201-2=90870</w:t>
            </w:r>
          </w:p>
        </w:tc>
      </w:tr>
      <w:tr w:rsidR="00F71870" w:rsidRPr="00DF256B" w14:paraId="73A8F022"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23438CA9" w14:textId="77777777" w:rsidR="00F71870" w:rsidRPr="00BF4A23"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7177E976" w14:textId="77777777" w:rsidR="00F71870" w:rsidRPr="009630B7" w:rsidRDefault="00F71870" w:rsidP="00F71870">
            <w:pPr>
              <w:pStyle w:val="TableText"/>
              <w:numPr>
                <w:ilvl w:val="0"/>
                <w:numId w:val="222"/>
              </w:numPr>
            </w:pPr>
          </w:p>
        </w:tc>
        <w:tc>
          <w:tcPr>
            <w:tcW w:w="4488" w:type="dxa"/>
            <w:tcBorders>
              <w:top w:val="single" w:sz="6" w:space="0" w:color="auto"/>
              <w:left w:val="single" w:sz="6" w:space="0" w:color="auto"/>
              <w:bottom w:val="single" w:sz="6" w:space="0" w:color="auto"/>
              <w:right w:val="single" w:sz="6" w:space="0" w:color="auto"/>
            </w:tcBorders>
          </w:tcPr>
          <w:p w14:paraId="20444B4E" w14:textId="373AFBB7" w:rsidR="00F71870" w:rsidRDefault="00F71870" w:rsidP="001D0C94">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7709B77D" w14:textId="1C9DABED" w:rsidR="00F71870" w:rsidRDefault="00F71870" w:rsidP="001D0C94">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4AD1338A"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56B31C28"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304C215E" w14:textId="77777777" w:rsidR="00F71870" w:rsidRDefault="00F71870" w:rsidP="001D0C94">
            <w:pPr>
              <w:pStyle w:val="TableText"/>
            </w:pPr>
          </w:p>
        </w:tc>
      </w:tr>
      <w:tr w:rsidR="00F71870" w:rsidRPr="00DF256B" w14:paraId="396FFB0C"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33113227" w14:textId="77777777" w:rsidR="00F71870" w:rsidRPr="00BF4A23"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35BDC7ED" w14:textId="77777777" w:rsidR="00F71870" w:rsidRPr="009630B7" w:rsidRDefault="00F71870" w:rsidP="00F71870">
            <w:pPr>
              <w:pStyle w:val="TableText"/>
              <w:numPr>
                <w:ilvl w:val="0"/>
                <w:numId w:val="222"/>
              </w:numPr>
            </w:pPr>
          </w:p>
        </w:tc>
        <w:tc>
          <w:tcPr>
            <w:tcW w:w="4488" w:type="dxa"/>
            <w:tcBorders>
              <w:top w:val="single" w:sz="6" w:space="0" w:color="auto"/>
              <w:left w:val="single" w:sz="6" w:space="0" w:color="auto"/>
              <w:bottom w:val="single" w:sz="6" w:space="0" w:color="auto"/>
              <w:right w:val="single" w:sz="6" w:space="0" w:color="auto"/>
            </w:tcBorders>
          </w:tcPr>
          <w:p w14:paraId="4CABAD0F" w14:textId="77777777" w:rsidR="00F71870" w:rsidRDefault="00F71870" w:rsidP="001D0C94">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711AE9BE" w14:textId="77777777" w:rsidR="00F71870" w:rsidRDefault="00F71870" w:rsidP="001D0C94">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3086214D"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24B84371"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4C000FEE" w14:textId="77777777" w:rsidR="00F71870" w:rsidRDefault="00F71870" w:rsidP="001D0C94">
            <w:pPr>
              <w:pStyle w:val="TableText"/>
            </w:pPr>
          </w:p>
        </w:tc>
      </w:tr>
      <w:tr w:rsidR="00F71870" w:rsidRPr="00DF256B" w14:paraId="150825BF"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17FED02E" w14:textId="77777777" w:rsidR="00F71870" w:rsidRPr="003A26CC"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25853FDE" w14:textId="77777777" w:rsidR="00F71870" w:rsidRPr="009630B7" w:rsidRDefault="00F71870" w:rsidP="00F71870">
            <w:pPr>
              <w:pStyle w:val="TableText"/>
              <w:numPr>
                <w:ilvl w:val="0"/>
                <w:numId w:val="222"/>
              </w:numPr>
            </w:pPr>
          </w:p>
        </w:tc>
        <w:tc>
          <w:tcPr>
            <w:tcW w:w="4488" w:type="dxa"/>
            <w:tcBorders>
              <w:top w:val="single" w:sz="6" w:space="0" w:color="auto"/>
              <w:left w:val="single" w:sz="6" w:space="0" w:color="auto"/>
              <w:bottom w:val="single" w:sz="6" w:space="0" w:color="auto"/>
              <w:right w:val="single" w:sz="6" w:space="0" w:color="auto"/>
            </w:tcBorders>
          </w:tcPr>
          <w:p w14:paraId="03EFE23F" w14:textId="58EE460B" w:rsidR="00F71870" w:rsidRDefault="00F71870" w:rsidP="001D0C94">
            <w:pPr>
              <w:pStyle w:val="TableText"/>
            </w:pPr>
            <w:r>
              <w:t>Select the FY15RQTC007W-09 request message file</w:t>
            </w:r>
          </w:p>
        </w:tc>
        <w:tc>
          <w:tcPr>
            <w:tcW w:w="2244" w:type="dxa"/>
            <w:tcBorders>
              <w:top w:val="single" w:sz="6" w:space="0" w:color="auto"/>
              <w:left w:val="single" w:sz="6" w:space="0" w:color="auto"/>
              <w:bottom w:val="single" w:sz="6" w:space="0" w:color="auto"/>
              <w:right w:val="single" w:sz="6" w:space="0" w:color="auto"/>
            </w:tcBorders>
          </w:tcPr>
          <w:p w14:paraId="24C74003" w14:textId="77777777" w:rsidR="00F71870" w:rsidRDefault="00F71870" w:rsidP="001D0C94">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0AEF849E"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21BF467D"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41FFFFE1" w14:textId="2AF53FE2" w:rsidR="00F71870" w:rsidRDefault="00F71870" w:rsidP="001D0C94">
            <w:pPr>
              <w:pStyle w:val="TableText"/>
            </w:pPr>
            <w:r>
              <w:t>SV201-2=90880</w:t>
            </w:r>
          </w:p>
        </w:tc>
      </w:tr>
      <w:tr w:rsidR="00F71870" w:rsidRPr="00DF256B" w14:paraId="38913C84"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749CBD0B" w14:textId="77777777" w:rsidR="00F71870" w:rsidRPr="003A26CC"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3C0D32BA" w14:textId="77777777" w:rsidR="00F71870" w:rsidRPr="009630B7" w:rsidRDefault="00F71870" w:rsidP="00F71870">
            <w:pPr>
              <w:pStyle w:val="TableText"/>
              <w:numPr>
                <w:ilvl w:val="0"/>
                <w:numId w:val="222"/>
              </w:numPr>
            </w:pPr>
          </w:p>
        </w:tc>
        <w:tc>
          <w:tcPr>
            <w:tcW w:w="4488" w:type="dxa"/>
            <w:tcBorders>
              <w:top w:val="single" w:sz="6" w:space="0" w:color="auto"/>
              <w:left w:val="single" w:sz="6" w:space="0" w:color="auto"/>
              <w:bottom w:val="single" w:sz="6" w:space="0" w:color="auto"/>
              <w:right w:val="single" w:sz="6" w:space="0" w:color="auto"/>
            </w:tcBorders>
          </w:tcPr>
          <w:p w14:paraId="615FDA6B" w14:textId="1A3C7BA9" w:rsidR="00F71870" w:rsidRDefault="00F71870" w:rsidP="001D0C94">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354B1456" w14:textId="236A2F76" w:rsidR="00F71870" w:rsidRDefault="00F71870" w:rsidP="001D0C94">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1C57FC70"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767C1C51"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12574225" w14:textId="77777777" w:rsidR="00F71870" w:rsidRDefault="00F71870" w:rsidP="001D0C94">
            <w:pPr>
              <w:pStyle w:val="TableText"/>
            </w:pPr>
          </w:p>
        </w:tc>
      </w:tr>
      <w:tr w:rsidR="00F71870" w:rsidRPr="00DF256B" w14:paraId="5CD03EB7"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36CB5AD6" w14:textId="77777777" w:rsidR="00F71870" w:rsidRPr="003A26CC"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32689723" w14:textId="77777777" w:rsidR="00F71870" w:rsidRPr="009630B7" w:rsidRDefault="00F71870" w:rsidP="00F71870">
            <w:pPr>
              <w:pStyle w:val="TableText"/>
              <w:numPr>
                <w:ilvl w:val="0"/>
                <w:numId w:val="222"/>
              </w:numPr>
            </w:pPr>
          </w:p>
        </w:tc>
        <w:tc>
          <w:tcPr>
            <w:tcW w:w="4488" w:type="dxa"/>
            <w:tcBorders>
              <w:top w:val="single" w:sz="6" w:space="0" w:color="auto"/>
              <w:left w:val="single" w:sz="6" w:space="0" w:color="auto"/>
              <w:bottom w:val="single" w:sz="6" w:space="0" w:color="auto"/>
              <w:right w:val="single" w:sz="6" w:space="0" w:color="auto"/>
            </w:tcBorders>
          </w:tcPr>
          <w:p w14:paraId="717AF9EC" w14:textId="77777777" w:rsidR="00F71870" w:rsidRDefault="00F71870" w:rsidP="001D0C94">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15D2B545" w14:textId="77777777" w:rsidR="00F71870" w:rsidRDefault="00F71870" w:rsidP="001D0C94">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4F80C626"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1A3E6E7B"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682133E1" w14:textId="77777777" w:rsidR="00F71870" w:rsidRDefault="00F71870" w:rsidP="001D0C94">
            <w:pPr>
              <w:pStyle w:val="TableText"/>
            </w:pPr>
          </w:p>
        </w:tc>
      </w:tr>
      <w:tr w:rsidR="00F71870" w:rsidRPr="00DF256B" w14:paraId="49D00099"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3C02D59C" w14:textId="77777777" w:rsidR="00F71870" w:rsidRPr="003A26CC"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53C9A76C" w14:textId="77777777" w:rsidR="00F71870" w:rsidRPr="009630B7" w:rsidRDefault="00F71870" w:rsidP="00F71870">
            <w:pPr>
              <w:pStyle w:val="TableText"/>
              <w:numPr>
                <w:ilvl w:val="0"/>
                <w:numId w:val="222"/>
              </w:numPr>
            </w:pPr>
          </w:p>
        </w:tc>
        <w:tc>
          <w:tcPr>
            <w:tcW w:w="4488" w:type="dxa"/>
            <w:tcBorders>
              <w:top w:val="single" w:sz="6" w:space="0" w:color="auto"/>
              <w:left w:val="single" w:sz="6" w:space="0" w:color="auto"/>
              <w:bottom w:val="single" w:sz="6" w:space="0" w:color="auto"/>
              <w:right w:val="single" w:sz="6" w:space="0" w:color="auto"/>
            </w:tcBorders>
          </w:tcPr>
          <w:p w14:paraId="7A28CDB2" w14:textId="4A716E35" w:rsidR="00F71870" w:rsidRDefault="00F71870" w:rsidP="001D0C94">
            <w:pPr>
              <w:pStyle w:val="TableText"/>
            </w:pPr>
            <w:r>
              <w:t>Select the FY15RQTC007W-10 request message file</w:t>
            </w:r>
          </w:p>
        </w:tc>
        <w:tc>
          <w:tcPr>
            <w:tcW w:w="2244" w:type="dxa"/>
            <w:tcBorders>
              <w:top w:val="single" w:sz="6" w:space="0" w:color="auto"/>
              <w:left w:val="single" w:sz="6" w:space="0" w:color="auto"/>
              <w:bottom w:val="single" w:sz="6" w:space="0" w:color="auto"/>
              <w:right w:val="single" w:sz="6" w:space="0" w:color="auto"/>
            </w:tcBorders>
          </w:tcPr>
          <w:p w14:paraId="0A682259" w14:textId="77777777" w:rsidR="00F71870" w:rsidRDefault="00F71870" w:rsidP="001D0C94">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57FA6D66"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3D43BD51"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6AC2AF67" w14:textId="64F71A2E" w:rsidR="00F71870" w:rsidRDefault="00F71870" w:rsidP="001D0C94">
            <w:pPr>
              <w:pStyle w:val="TableText"/>
            </w:pPr>
            <w:r>
              <w:t>SV201-2=90890</w:t>
            </w:r>
          </w:p>
        </w:tc>
      </w:tr>
      <w:tr w:rsidR="00F71870" w:rsidRPr="00DF256B" w14:paraId="62D69FB7"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4BB3C2ED" w14:textId="77777777" w:rsidR="00F71870" w:rsidRPr="003A26CC"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4A49D3AA" w14:textId="77777777" w:rsidR="00F71870" w:rsidRPr="009630B7" w:rsidRDefault="00F71870" w:rsidP="00F71870">
            <w:pPr>
              <w:pStyle w:val="TableText"/>
              <w:numPr>
                <w:ilvl w:val="0"/>
                <w:numId w:val="222"/>
              </w:numPr>
            </w:pPr>
          </w:p>
        </w:tc>
        <w:tc>
          <w:tcPr>
            <w:tcW w:w="4488" w:type="dxa"/>
            <w:tcBorders>
              <w:top w:val="single" w:sz="6" w:space="0" w:color="auto"/>
              <w:left w:val="single" w:sz="6" w:space="0" w:color="auto"/>
              <w:bottom w:val="single" w:sz="6" w:space="0" w:color="auto"/>
              <w:right w:val="single" w:sz="6" w:space="0" w:color="auto"/>
            </w:tcBorders>
          </w:tcPr>
          <w:p w14:paraId="0D4A0B3C" w14:textId="3CBE7743" w:rsidR="00F71870" w:rsidRDefault="00F71870" w:rsidP="001D0C94">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6C9DB48B" w14:textId="6DF6D829" w:rsidR="00F71870" w:rsidRDefault="00F71870" w:rsidP="001D0C94">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792417BA"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78AF35AD"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74AB1878" w14:textId="77777777" w:rsidR="00F71870" w:rsidRDefault="00F71870" w:rsidP="001D0C94">
            <w:pPr>
              <w:pStyle w:val="TableText"/>
            </w:pPr>
          </w:p>
        </w:tc>
      </w:tr>
      <w:tr w:rsidR="00F71870" w:rsidRPr="00DF256B" w14:paraId="3E8112D4"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5EBA0D84" w14:textId="77777777" w:rsidR="00F71870" w:rsidRPr="003A26CC"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22A55939" w14:textId="77777777" w:rsidR="00F71870" w:rsidRPr="009630B7" w:rsidRDefault="00F71870" w:rsidP="00F71870">
            <w:pPr>
              <w:pStyle w:val="TableText"/>
              <w:numPr>
                <w:ilvl w:val="0"/>
                <w:numId w:val="222"/>
              </w:numPr>
            </w:pPr>
          </w:p>
        </w:tc>
        <w:tc>
          <w:tcPr>
            <w:tcW w:w="4488" w:type="dxa"/>
            <w:tcBorders>
              <w:top w:val="single" w:sz="6" w:space="0" w:color="auto"/>
              <w:left w:val="single" w:sz="6" w:space="0" w:color="auto"/>
              <w:bottom w:val="single" w:sz="6" w:space="0" w:color="auto"/>
              <w:right w:val="single" w:sz="6" w:space="0" w:color="auto"/>
            </w:tcBorders>
          </w:tcPr>
          <w:p w14:paraId="3C5C9222" w14:textId="77777777" w:rsidR="00F71870" w:rsidRDefault="00F71870" w:rsidP="001D0C94">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465F058E" w14:textId="77777777" w:rsidR="00F71870" w:rsidRDefault="00F71870" w:rsidP="001D0C94">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4665054F"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2C8970AE"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2FB499E7" w14:textId="77777777" w:rsidR="00F71870" w:rsidRDefault="00F71870" w:rsidP="001D0C94">
            <w:pPr>
              <w:pStyle w:val="TableText"/>
            </w:pPr>
          </w:p>
        </w:tc>
      </w:tr>
      <w:tr w:rsidR="00F71870" w:rsidRPr="00DF256B" w14:paraId="539AB5DE"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78BC15AB" w14:textId="77777777" w:rsidR="00F71870" w:rsidRPr="003A26CC"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62984C56" w14:textId="77777777" w:rsidR="00F71870" w:rsidRPr="009630B7" w:rsidRDefault="00F71870" w:rsidP="00F71870">
            <w:pPr>
              <w:pStyle w:val="TableText"/>
              <w:numPr>
                <w:ilvl w:val="0"/>
                <w:numId w:val="222"/>
              </w:numPr>
            </w:pPr>
          </w:p>
        </w:tc>
        <w:tc>
          <w:tcPr>
            <w:tcW w:w="4488" w:type="dxa"/>
            <w:tcBorders>
              <w:top w:val="single" w:sz="6" w:space="0" w:color="auto"/>
              <w:left w:val="single" w:sz="6" w:space="0" w:color="auto"/>
              <w:bottom w:val="single" w:sz="6" w:space="0" w:color="auto"/>
              <w:right w:val="single" w:sz="6" w:space="0" w:color="auto"/>
            </w:tcBorders>
          </w:tcPr>
          <w:p w14:paraId="07B56BF8" w14:textId="18432B50" w:rsidR="00F71870" w:rsidRDefault="00F71870" w:rsidP="001D0C94">
            <w:pPr>
              <w:pStyle w:val="TableText"/>
            </w:pPr>
            <w:r>
              <w:t>Select the FY15RQTC007W-11 request message file</w:t>
            </w:r>
          </w:p>
        </w:tc>
        <w:tc>
          <w:tcPr>
            <w:tcW w:w="2244" w:type="dxa"/>
            <w:tcBorders>
              <w:top w:val="single" w:sz="6" w:space="0" w:color="auto"/>
              <w:left w:val="single" w:sz="6" w:space="0" w:color="auto"/>
              <w:bottom w:val="single" w:sz="6" w:space="0" w:color="auto"/>
              <w:right w:val="single" w:sz="6" w:space="0" w:color="auto"/>
            </w:tcBorders>
          </w:tcPr>
          <w:p w14:paraId="55FBABB6" w14:textId="77777777" w:rsidR="00F71870" w:rsidRDefault="00F71870" w:rsidP="001D0C94">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32F73BCF"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51BE541B"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0DAD7CD5" w14:textId="0360DD15" w:rsidR="00F71870" w:rsidRDefault="00F71870" w:rsidP="001D0C94">
            <w:pPr>
              <w:pStyle w:val="TableText"/>
            </w:pPr>
            <w:r>
              <w:t>SV201-2=90899</w:t>
            </w:r>
          </w:p>
        </w:tc>
      </w:tr>
      <w:tr w:rsidR="00F71870" w:rsidRPr="00DF256B" w14:paraId="6AF3F482"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713FF238" w14:textId="77777777" w:rsidR="00F71870" w:rsidRPr="003A26CC"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3D3C2FC0" w14:textId="77777777" w:rsidR="00F71870" w:rsidRPr="009630B7" w:rsidRDefault="00F71870" w:rsidP="00F71870">
            <w:pPr>
              <w:pStyle w:val="TableText"/>
              <w:numPr>
                <w:ilvl w:val="0"/>
                <w:numId w:val="222"/>
              </w:numPr>
            </w:pPr>
          </w:p>
        </w:tc>
        <w:tc>
          <w:tcPr>
            <w:tcW w:w="4488" w:type="dxa"/>
            <w:tcBorders>
              <w:top w:val="single" w:sz="6" w:space="0" w:color="auto"/>
              <w:left w:val="single" w:sz="6" w:space="0" w:color="auto"/>
              <w:bottom w:val="single" w:sz="6" w:space="0" w:color="auto"/>
              <w:right w:val="single" w:sz="6" w:space="0" w:color="auto"/>
            </w:tcBorders>
          </w:tcPr>
          <w:p w14:paraId="4900B7AF" w14:textId="023B3752" w:rsidR="00F71870" w:rsidRDefault="00F71870" w:rsidP="001D0C94">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3B9393BC" w14:textId="27E0D0C1" w:rsidR="00F71870" w:rsidRDefault="00F71870" w:rsidP="001D0C94">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27976100"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7570FE56"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0ADA1212" w14:textId="77777777" w:rsidR="00F71870" w:rsidRDefault="00F71870" w:rsidP="001D0C94">
            <w:pPr>
              <w:pStyle w:val="TableText"/>
            </w:pPr>
          </w:p>
        </w:tc>
      </w:tr>
      <w:tr w:rsidR="00F71870" w:rsidRPr="00DF256B" w14:paraId="1D4B731F"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2BF8135E" w14:textId="77777777" w:rsidR="00F71870" w:rsidRPr="003A26CC"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670BC59A" w14:textId="77777777" w:rsidR="00F71870" w:rsidRPr="009630B7" w:rsidRDefault="00F71870" w:rsidP="00F71870">
            <w:pPr>
              <w:pStyle w:val="TableText"/>
              <w:numPr>
                <w:ilvl w:val="0"/>
                <w:numId w:val="222"/>
              </w:numPr>
            </w:pPr>
          </w:p>
        </w:tc>
        <w:tc>
          <w:tcPr>
            <w:tcW w:w="4488" w:type="dxa"/>
            <w:tcBorders>
              <w:top w:val="single" w:sz="6" w:space="0" w:color="auto"/>
              <w:left w:val="single" w:sz="6" w:space="0" w:color="auto"/>
              <w:bottom w:val="single" w:sz="6" w:space="0" w:color="auto"/>
              <w:right w:val="single" w:sz="6" w:space="0" w:color="auto"/>
            </w:tcBorders>
          </w:tcPr>
          <w:p w14:paraId="49A89796" w14:textId="77777777" w:rsidR="00F71870" w:rsidRDefault="00F71870" w:rsidP="001D0C94">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63CC2BE2" w14:textId="77777777" w:rsidR="00F71870" w:rsidRDefault="00F71870" w:rsidP="001D0C94">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2ABC6780"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18DB70A5"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357D26EF" w14:textId="77777777" w:rsidR="00F71870" w:rsidRDefault="00F71870" w:rsidP="001D0C94">
            <w:pPr>
              <w:pStyle w:val="TableText"/>
            </w:pPr>
          </w:p>
        </w:tc>
      </w:tr>
      <w:tr w:rsidR="00F71870" w:rsidRPr="00DF256B" w14:paraId="4EF6ED48"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728C2CFF" w14:textId="77777777" w:rsidR="00F71870" w:rsidRPr="003A26CC"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06A73072" w14:textId="77777777" w:rsidR="00F71870" w:rsidRPr="009630B7" w:rsidRDefault="00F71870" w:rsidP="00F71870">
            <w:pPr>
              <w:pStyle w:val="TableText"/>
              <w:numPr>
                <w:ilvl w:val="0"/>
                <w:numId w:val="222"/>
              </w:numPr>
            </w:pPr>
          </w:p>
        </w:tc>
        <w:tc>
          <w:tcPr>
            <w:tcW w:w="4488" w:type="dxa"/>
            <w:tcBorders>
              <w:top w:val="single" w:sz="6" w:space="0" w:color="auto"/>
              <w:left w:val="single" w:sz="6" w:space="0" w:color="auto"/>
              <w:bottom w:val="single" w:sz="6" w:space="0" w:color="auto"/>
              <w:right w:val="single" w:sz="6" w:space="0" w:color="auto"/>
            </w:tcBorders>
          </w:tcPr>
          <w:p w14:paraId="56FA37FD" w14:textId="77777777" w:rsidR="00F71870" w:rsidRPr="003F1117" w:rsidRDefault="00F71870" w:rsidP="001D0C94">
            <w:pPr>
              <w:pStyle w:val="TableText"/>
              <w:rPr>
                <w:b/>
                <w:u w:val="single"/>
              </w:rPr>
            </w:pPr>
            <w:r w:rsidRPr="003F1117">
              <w:rPr>
                <w:b/>
                <w:u w:val="single"/>
              </w:rPr>
              <w:t>Negative Test</w:t>
            </w:r>
          </w:p>
        </w:tc>
        <w:tc>
          <w:tcPr>
            <w:tcW w:w="2244" w:type="dxa"/>
            <w:tcBorders>
              <w:top w:val="single" w:sz="6" w:space="0" w:color="auto"/>
              <w:left w:val="single" w:sz="6" w:space="0" w:color="auto"/>
              <w:bottom w:val="single" w:sz="6" w:space="0" w:color="auto"/>
              <w:right w:val="single" w:sz="6" w:space="0" w:color="auto"/>
            </w:tcBorders>
          </w:tcPr>
          <w:p w14:paraId="5842D60D" w14:textId="77777777" w:rsidR="00F71870" w:rsidRDefault="00F71870" w:rsidP="001D0C94">
            <w:pPr>
              <w:pStyle w:val="TableText"/>
            </w:pPr>
          </w:p>
        </w:tc>
        <w:tc>
          <w:tcPr>
            <w:tcW w:w="2244" w:type="dxa"/>
            <w:tcBorders>
              <w:top w:val="single" w:sz="6" w:space="0" w:color="auto"/>
              <w:left w:val="single" w:sz="6" w:space="0" w:color="auto"/>
              <w:bottom w:val="single" w:sz="6" w:space="0" w:color="auto"/>
              <w:right w:val="single" w:sz="6" w:space="0" w:color="auto"/>
            </w:tcBorders>
          </w:tcPr>
          <w:p w14:paraId="171A9534"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71DAB59E"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6E766468" w14:textId="77777777" w:rsidR="00F71870" w:rsidRDefault="00F71870" w:rsidP="001D0C94">
            <w:pPr>
              <w:pStyle w:val="TableText"/>
            </w:pPr>
          </w:p>
        </w:tc>
      </w:tr>
      <w:tr w:rsidR="00F71870" w:rsidRPr="00DF256B" w14:paraId="4A0F480C"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71F9B49A" w14:textId="77777777" w:rsidR="00F71870" w:rsidRPr="003A26CC"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139262CC" w14:textId="77777777" w:rsidR="00F71870" w:rsidRPr="009630B7" w:rsidRDefault="00F71870" w:rsidP="00F71870">
            <w:pPr>
              <w:pStyle w:val="TableText"/>
              <w:numPr>
                <w:ilvl w:val="0"/>
                <w:numId w:val="222"/>
              </w:numPr>
            </w:pPr>
          </w:p>
        </w:tc>
        <w:tc>
          <w:tcPr>
            <w:tcW w:w="4488" w:type="dxa"/>
            <w:tcBorders>
              <w:top w:val="single" w:sz="6" w:space="0" w:color="auto"/>
              <w:left w:val="single" w:sz="6" w:space="0" w:color="auto"/>
              <w:bottom w:val="single" w:sz="6" w:space="0" w:color="auto"/>
              <w:right w:val="single" w:sz="6" w:space="0" w:color="auto"/>
            </w:tcBorders>
          </w:tcPr>
          <w:p w14:paraId="71E4E07B" w14:textId="03A66108" w:rsidR="00F71870" w:rsidRDefault="00F71870" w:rsidP="001D0C94">
            <w:pPr>
              <w:pStyle w:val="TableText"/>
            </w:pPr>
            <w:r>
              <w:t>Select the FY15RQTC007W-12 request message file</w:t>
            </w:r>
          </w:p>
        </w:tc>
        <w:tc>
          <w:tcPr>
            <w:tcW w:w="2244" w:type="dxa"/>
            <w:tcBorders>
              <w:top w:val="single" w:sz="6" w:space="0" w:color="auto"/>
              <w:left w:val="single" w:sz="6" w:space="0" w:color="auto"/>
              <w:bottom w:val="single" w:sz="6" w:space="0" w:color="auto"/>
              <w:right w:val="single" w:sz="6" w:space="0" w:color="auto"/>
            </w:tcBorders>
          </w:tcPr>
          <w:p w14:paraId="7484CD9C" w14:textId="77777777" w:rsidR="00F71870" w:rsidRDefault="00F71870" w:rsidP="001D0C94">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25D0CE7D"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568E4BC7"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2BFDFE3E" w14:textId="409C81DD" w:rsidR="00F71870" w:rsidRDefault="00F71870" w:rsidP="001D0C94">
            <w:pPr>
              <w:pStyle w:val="TableText"/>
            </w:pPr>
            <w:r>
              <w:t>SV201-2=90799</w:t>
            </w:r>
          </w:p>
        </w:tc>
      </w:tr>
      <w:tr w:rsidR="00F71870" w:rsidRPr="00DF256B" w14:paraId="2DE951B6"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474BBEB0" w14:textId="77777777" w:rsidR="00F71870" w:rsidRPr="003A26CC"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3FDF46F8" w14:textId="77777777" w:rsidR="00F71870" w:rsidRPr="009630B7" w:rsidRDefault="00F71870" w:rsidP="00F71870">
            <w:pPr>
              <w:pStyle w:val="TableText"/>
              <w:numPr>
                <w:ilvl w:val="0"/>
                <w:numId w:val="222"/>
              </w:numPr>
            </w:pPr>
          </w:p>
        </w:tc>
        <w:tc>
          <w:tcPr>
            <w:tcW w:w="4488" w:type="dxa"/>
            <w:tcBorders>
              <w:top w:val="single" w:sz="6" w:space="0" w:color="auto"/>
              <w:left w:val="single" w:sz="6" w:space="0" w:color="auto"/>
              <w:bottom w:val="single" w:sz="6" w:space="0" w:color="auto"/>
              <w:right w:val="single" w:sz="6" w:space="0" w:color="auto"/>
            </w:tcBorders>
          </w:tcPr>
          <w:p w14:paraId="73B27A8C" w14:textId="20EC7A26" w:rsidR="00F71870" w:rsidRDefault="00F71870" w:rsidP="001D0C94">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211440A0" w14:textId="249B7323" w:rsidR="00F71870" w:rsidRDefault="00F71870" w:rsidP="001D0C94">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21000608"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18F41476"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66C1A524" w14:textId="77777777" w:rsidR="00F71870" w:rsidRDefault="00F71870" w:rsidP="001D0C94">
            <w:pPr>
              <w:pStyle w:val="TableText"/>
            </w:pPr>
          </w:p>
        </w:tc>
      </w:tr>
      <w:tr w:rsidR="00F71870" w:rsidRPr="00DF256B" w14:paraId="177C060A"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6AF081B7" w14:textId="77777777" w:rsidR="00F71870" w:rsidRPr="003A26CC"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27AD3814" w14:textId="77777777" w:rsidR="00F71870" w:rsidRPr="009630B7" w:rsidRDefault="00F71870" w:rsidP="00F71870">
            <w:pPr>
              <w:pStyle w:val="TableText"/>
              <w:numPr>
                <w:ilvl w:val="0"/>
                <w:numId w:val="222"/>
              </w:numPr>
            </w:pPr>
          </w:p>
        </w:tc>
        <w:tc>
          <w:tcPr>
            <w:tcW w:w="4488" w:type="dxa"/>
            <w:tcBorders>
              <w:top w:val="single" w:sz="6" w:space="0" w:color="auto"/>
              <w:left w:val="single" w:sz="6" w:space="0" w:color="auto"/>
              <w:bottom w:val="single" w:sz="6" w:space="0" w:color="auto"/>
              <w:right w:val="single" w:sz="6" w:space="0" w:color="auto"/>
            </w:tcBorders>
          </w:tcPr>
          <w:p w14:paraId="3B4D0EA3" w14:textId="77777777" w:rsidR="00F71870" w:rsidRDefault="00F71870" w:rsidP="001D0C94">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163765F9" w14:textId="77777777" w:rsidR="00F71870" w:rsidRDefault="00F71870" w:rsidP="001D0C94">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64FC45E"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1D2D2BDB"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68F84500" w14:textId="77777777" w:rsidR="00F71870" w:rsidRDefault="00F71870" w:rsidP="001D0C94">
            <w:pPr>
              <w:pStyle w:val="TableText"/>
            </w:pPr>
          </w:p>
        </w:tc>
      </w:tr>
      <w:tr w:rsidR="00F71870" w:rsidRPr="00DF256B" w14:paraId="6F79A06B"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0C007CD6" w14:textId="77777777" w:rsidR="00F71870" w:rsidRPr="003A26CC"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09C1D0FF" w14:textId="77777777" w:rsidR="00F71870" w:rsidRPr="009630B7" w:rsidRDefault="00F71870" w:rsidP="00F71870">
            <w:pPr>
              <w:pStyle w:val="TableText"/>
              <w:numPr>
                <w:ilvl w:val="0"/>
                <w:numId w:val="222"/>
              </w:numPr>
            </w:pPr>
          </w:p>
        </w:tc>
        <w:tc>
          <w:tcPr>
            <w:tcW w:w="4488" w:type="dxa"/>
            <w:tcBorders>
              <w:top w:val="single" w:sz="6" w:space="0" w:color="auto"/>
              <w:left w:val="single" w:sz="6" w:space="0" w:color="auto"/>
              <w:bottom w:val="single" w:sz="6" w:space="0" w:color="auto"/>
              <w:right w:val="single" w:sz="6" w:space="0" w:color="auto"/>
            </w:tcBorders>
          </w:tcPr>
          <w:p w14:paraId="6B7B8367" w14:textId="34AE43C2" w:rsidR="00F71870" w:rsidRDefault="00F71870" w:rsidP="001D0C94">
            <w:pPr>
              <w:pStyle w:val="TableText"/>
            </w:pPr>
            <w:r>
              <w:t>Select the FY15RQTC007W-13 request message file</w:t>
            </w:r>
          </w:p>
        </w:tc>
        <w:tc>
          <w:tcPr>
            <w:tcW w:w="2244" w:type="dxa"/>
            <w:tcBorders>
              <w:top w:val="single" w:sz="6" w:space="0" w:color="auto"/>
              <w:left w:val="single" w:sz="6" w:space="0" w:color="auto"/>
              <w:bottom w:val="single" w:sz="6" w:space="0" w:color="auto"/>
              <w:right w:val="single" w:sz="6" w:space="0" w:color="auto"/>
            </w:tcBorders>
          </w:tcPr>
          <w:p w14:paraId="7C6CEC2B" w14:textId="77777777" w:rsidR="00F71870" w:rsidRDefault="00F71870" w:rsidP="001D0C94">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79AD213B"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01E0DF21"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2ADCB0DC" w14:textId="30560FDA" w:rsidR="00F71870" w:rsidRDefault="00F71870" w:rsidP="001D0C94">
            <w:pPr>
              <w:pStyle w:val="TableText"/>
            </w:pPr>
            <w:r>
              <w:t>SV201-2=90900</w:t>
            </w:r>
          </w:p>
        </w:tc>
      </w:tr>
      <w:tr w:rsidR="00F71870" w:rsidRPr="00DF256B" w14:paraId="680A7C40"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280C1811" w14:textId="77777777" w:rsidR="00F71870" w:rsidRPr="003A26CC"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73040CEE" w14:textId="77777777" w:rsidR="00F71870" w:rsidRPr="009630B7" w:rsidRDefault="00F71870" w:rsidP="00F71870">
            <w:pPr>
              <w:pStyle w:val="TableText"/>
              <w:numPr>
                <w:ilvl w:val="0"/>
                <w:numId w:val="222"/>
              </w:numPr>
            </w:pPr>
          </w:p>
        </w:tc>
        <w:tc>
          <w:tcPr>
            <w:tcW w:w="4488" w:type="dxa"/>
            <w:tcBorders>
              <w:top w:val="single" w:sz="6" w:space="0" w:color="auto"/>
              <w:left w:val="single" w:sz="6" w:space="0" w:color="auto"/>
              <w:bottom w:val="single" w:sz="6" w:space="0" w:color="auto"/>
              <w:right w:val="single" w:sz="6" w:space="0" w:color="auto"/>
            </w:tcBorders>
          </w:tcPr>
          <w:p w14:paraId="7D70EE9C" w14:textId="6B6D87F8" w:rsidR="00F71870" w:rsidRDefault="00F71870" w:rsidP="001D0C94">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707EC317" w14:textId="592CA4EA" w:rsidR="00F71870" w:rsidRDefault="00F71870" w:rsidP="001D0C94">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4A0F4343"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46944F8F"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42BD0235" w14:textId="77777777" w:rsidR="00F71870" w:rsidRDefault="00F71870" w:rsidP="001D0C94">
            <w:pPr>
              <w:pStyle w:val="TableText"/>
            </w:pPr>
          </w:p>
        </w:tc>
      </w:tr>
      <w:tr w:rsidR="00F71870" w:rsidRPr="00DF256B" w14:paraId="77E10F5A"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754D8AA6" w14:textId="77777777" w:rsidR="00F71870" w:rsidRPr="003A26CC"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3ACCF59F" w14:textId="77777777" w:rsidR="00F71870" w:rsidRPr="009630B7" w:rsidRDefault="00F71870" w:rsidP="00F71870">
            <w:pPr>
              <w:pStyle w:val="TableText"/>
              <w:numPr>
                <w:ilvl w:val="0"/>
                <w:numId w:val="222"/>
              </w:numPr>
            </w:pPr>
          </w:p>
        </w:tc>
        <w:tc>
          <w:tcPr>
            <w:tcW w:w="4488" w:type="dxa"/>
            <w:tcBorders>
              <w:top w:val="single" w:sz="6" w:space="0" w:color="auto"/>
              <w:left w:val="single" w:sz="6" w:space="0" w:color="auto"/>
              <w:bottom w:val="single" w:sz="6" w:space="0" w:color="auto"/>
              <w:right w:val="single" w:sz="6" w:space="0" w:color="auto"/>
            </w:tcBorders>
          </w:tcPr>
          <w:p w14:paraId="63F79D37" w14:textId="77777777" w:rsidR="00F71870" w:rsidRDefault="00F71870" w:rsidP="001D0C94">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2D57399F" w14:textId="77777777" w:rsidR="00F71870" w:rsidRDefault="00F71870" w:rsidP="001D0C94">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064A5F28"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6E314590"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7346A2D1" w14:textId="77777777" w:rsidR="00F71870" w:rsidRDefault="00F71870" w:rsidP="001D0C94">
            <w:pPr>
              <w:pStyle w:val="TableText"/>
            </w:pPr>
          </w:p>
        </w:tc>
      </w:tr>
      <w:tr w:rsidR="00F71870" w:rsidRPr="00DF256B" w14:paraId="64746817"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1016F166" w14:textId="77777777" w:rsidR="00F71870" w:rsidRPr="00BF4A23" w:rsidRDefault="00F71870" w:rsidP="001D0C94">
            <w:pPr>
              <w:pStyle w:val="TableText"/>
            </w:pPr>
            <w:r w:rsidRPr="003A26CC">
              <w:t>FS-EP010-012</w:t>
            </w:r>
          </w:p>
        </w:tc>
        <w:tc>
          <w:tcPr>
            <w:tcW w:w="898" w:type="dxa"/>
            <w:tcBorders>
              <w:top w:val="single" w:sz="6" w:space="0" w:color="auto"/>
              <w:left w:val="single" w:sz="6" w:space="0" w:color="auto"/>
              <w:bottom w:val="single" w:sz="6" w:space="0" w:color="auto"/>
              <w:right w:val="single" w:sz="6" w:space="0" w:color="auto"/>
            </w:tcBorders>
          </w:tcPr>
          <w:p w14:paraId="5B3799B7" w14:textId="77777777" w:rsidR="00F71870" w:rsidRPr="009630B7" w:rsidRDefault="00F71870" w:rsidP="00F71870">
            <w:pPr>
              <w:pStyle w:val="TableText"/>
              <w:numPr>
                <w:ilvl w:val="0"/>
                <w:numId w:val="222"/>
              </w:numPr>
            </w:pPr>
          </w:p>
        </w:tc>
        <w:tc>
          <w:tcPr>
            <w:tcW w:w="4488" w:type="dxa"/>
            <w:tcBorders>
              <w:top w:val="single" w:sz="6" w:space="0" w:color="auto"/>
              <w:left w:val="single" w:sz="6" w:space="0" w:color="auto"/>
              <w:bottom w:val="single" w:sz="6" w:space="0" w:color="auto"/>
              <w:right w:val="single" w:sz="6" w:space="0" w:color="auto"/>
            </w:tcBorders>
          </w:tcPr>
          <w:p w14:paraId="7F10DC24" w14:textId="77777777" w:rsidR="00F71870" w:rsidRDefault="00F71870" w:rsidP="001D0C94">
            <w:pPr>
              <w:pStyle w:val="TableText"/>
            </w:pPr>
            <w:r>
              <w:t>Verify each request is in the queue.</w:t>
            </w:r>
          </w:p>
        </w:tc>
        <w:tc>
          <w:tcPr>
            <w:tcW w:w="2244" w:type="dxa"/>
            <w:tcBorders>
              <w:top w:val="single" w:sz="6" w:space="0" w:color="auto"/>
              <w:left w:val="single" w:sz="6" w:space="0" w:color="auto"/>
              <w:bottom w:val="single" w:sz="6" w:space="0" w:color="auto"/>
              <w:right w:val="single" w:sz="6" w:space="0" w:color="auto"/>
            </w:tcBorders>
          </w:tcPr>
          <w:p w14:paraId="44DA490A" w14:textId="77777777" w:rsidR="00F71870" w:rsidRDefault="00F71870" w:rsidP="001D0C94">
            <w:pPr>
              <w:pStyle w:val="TableText"/>
            </w:pPr>
            <w:r>
              <w:t>Each request is in the queue</w:t>
            </w:r>
          </w:p>
        </w:tc>
        <w:tc>
          <w:tcPr>
            <w:tcW w:w="2244" w:type="dxa"/>
            <w:tcBorders>
              <w:top w:val="single" w:sz="6" w:space="0" w:color="auto"/>
              <w:left w:val="single" w:sz="6" w:space="0" w:color="auto"/>
              <w:bottom w:val="single" w:sz="6" w:space="0" w:color="auto"/>
              <w:right w:val="single" w:sz="6" w:space="0" w:color="auto"/>
            </w:tcBorders>
          </w:tcPr>
          <w:p w14:paraId="0530D722"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3DB9E64E"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1FC50598" w14:textId="77777777" w:rsidR="00F71870" w:rsidRDefault="00F71870" w:rsidP="001D0C94">
            <w:pPr>
              <w:pStyle w:val="TableText"/>
            </w:pPr>
          </w:p>
        </w:tc>
      </w:tr>
    </w:tbl>
    <w:p w14:paraId="60CA2C52" w14:textId="77777777" w:rsidR="00F71870" w:rsidRDefault="00F71870" w:rsidP="00F71870"/>
    <w:p w14:paraId="3D1991DE" w14:textId="7F222123" w:rsidR="00F71870" w:rsidRPr="00D5087F" w:rsidRDefault="00F71870" w:rsidP="00F71870">
      <w:pPr>
        <w:pStyle w:val="Caption"/>
      </w:pPr>
      <w:bookmarkStart w:id="132" w:name="_Toc456362998"/>
      <w:r w:rsidRPr="00D5087F">
        <w:t xml:space="preserve">Table </w:t>
      </w:r>
      <w:fldSimple w:instr=" SEQ Table \* ARABIC ">
        <w:r w:rsidR="00D16F8F">
          <w:rPr>
            <w:noProof/>
          </w:rPr>
          <w:t>42</w:t>
        </w:r>
      </w:fldSimple>
      <w:r w:rsidRPr="00D5087F">
        <w:t xml:space="preserve"> – TC-007</w:t>
      </w:r>
      <w:r>
        <w:t>X</w:t>
      </w:r>
      <w:r w:rsidRPr="00D5087F">
        <w:t xml:space="preserve">: Queues </w:t>
      </w:r>
      <w:r>
        <w:t>GUI – Mental Health Queue – F Loop SV301-2 Segment</w:t>
      </w:r>
      <w:bookmarkEnd w:id="132"/>
    </w:p>
    <w:tbl>
      <w:tblPr>
        <w:tblW w:w="146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944"/>
        <w:gridCol w:w="898"/>
        <w:gridCol w:w="4488"/>
        <w:gridCol w:w="2244"/>
        <w:gridCol w:w="2244"/>
        <w:gridCol w:w="561"/>
        <w:gridCol w:w="2244"/>
      </w:tblGrid>
      <w:tr w:rsidR="00F71870" w:rsidRPr="00DF256B" w14:paraId="26F9BD25" w14:textId="77777777" w:rsidTr="001D0C94">
        <w:trPr>
          <w:cantSplit/>
          <w:tblHeader/>
        </w:trPr>
        <w:tc>
          <w:tcPr>
            <w:tcW w:w="1944" w:type="dxa"/>
            <w:tcBorders>
              <w:top w:val="single" w:sz="12" w:space="0" w:color="auto"/>
              <w:bottom w:val="single" w:sz="6" w:space="0" w:color="auto"/>
            </w:tcBorders>
            <w:shd w:val="clear" w:color="auto" w:fill="D9D9D9" w:themeFill="background1" w:themeFillShade="D9"/>
            <w:vAlign w:val="center"/>
          </w:tcPr>
          <w:p w14:paraId="18FDCE56" w14:textId="77777777" w:rsidR="00F71870" w:rsidRPr="00DF256B" w:rsidRDefault="00F71870" w:rsidP="001D0C94">
            <w:pPr>
              <w:pStyle w:val="TableHeading"/>
            </w:pPr>
            <w:proofErr w:type="spellStart"/>
            <w:r w:rsidRPr="00DF256B">
              <w:t>Req</w:t>
            </w:r>
            <w:proofErr w:type="spellEnd"/>
            <w:r w:rsidRPr="00DF256B">
              <w:t xml:space="preserve"> # Trace</w:t>
            </w:r>
          </w:p>
        </w:tc>
        <w:tc>
          <w:tcPr>
            <w:tcW w:w="898" w:type="dxa"/>
            <w:tcBorders>
              <w:top w:val="single" w:sz="12" w:space="0" w:color="auto"/>
              <w:bottom w:val="single" w:sz="6" w:space="0" w:color="auto"/>
            </w:tcBorders>
            <w:shd w:val="clear" w:color="auto" w:fill="D9D9D9" w:themeFill="background1" w:themeFillShade="D9"/>
            <w:vAlign w:val="center"/>
          </w:tcPr>
          <w:p w14:paraId="5BE1872B" w14:textId="77777777" w:rsidR="00F71870" w:rsidRPr="009630B7" w:rsidRDefault="00F71870" w:rsidP="001D0C94">
            <w:pPr>
              <w:pStyle w:val="TableHeading"/>
            </w:pPr>
            <w:r w:rsidRPr="009630B7">
              <w:t>Test Step</w:t>
            </w:r>
          </w:p>
        </w:tc>
        <w:tc>
          <w:tcPr>
            <w:tcW w:w="4488" w:type="dxa"/>
            <w:tcBorders>
              <w:top w:val="single" w:sz="12" w:space="0" w:color="auto"/>
              <w:bottom w:val="single" w:sz="6" w:space="0" w:color="auto"/>
            </w:tcBorders>
            <w:shd w:val="clear" w:color="auto" w:fill="D9D9D9" w:themeFill="background1" w:themeFillShade="D9"/>
            <w:vAlign w:val="center"/>
          </w:tcPr>
          <w:p w14:paraId="760B52DC" w14:textId="77777777" w:rsidR="00F71870" w:rsidRPr="00DF256B" w:rsidRDefault="00F71870" w:rsidP="001D0C94">
            <w:pPr>
              <w:pStyle w:val="TableHeading"/>
            </w:pPr>
            <w:r w:rsidRPr="00DF256B">
              <w:t>Operator Action</w:t>
            </w:r>
          </w:p>
        </w:tc>
        <w:tc>
          <w:tcPr>
            <w:tcW w:w="2244" w:type="dxa"/>
            <w:tcBorders>
              <w:top w:val="single" w:sz="12" w:space="0" w:color="auto"/>
              <w:bottom w:val="single" w:sz="6" w:space="0" w:color="auto"/>
            </w:tcBorders>
            <w:shd w:val="clear" w:color="auto" w:fill="D9D9D9" w:themeFill="background1" w:themeFillShade="D9"/>
            <w:vAlign w:val="center"/>
          </w:tcPr>
          <w:p w14:paraId="2B76C4C0" w14:textId="77777777" w:rsidR="00F71870" w:rsidRPr="00DF256B" w:rsidRDefault="00F71870" w:rsidP="001D0C94">
            <w:pPr>
              <w:pStyle w:val="TableHeading"/>
            </w:pPr>
            <w:r w:rsidRPr="00DF256B">
              <w:t>Expected Results</w:t>
            </w:r>
          </w:p>
        </w:tc>
        <w:tc>
          <w:tcPr>
            <w:tcW w:w="2244" w:type="dxa"/>
            <w:tcBorders>
              <w:top w:val="single" w:sz="12" w:space="0" w:color="auto"/>
              <w:bottom w:val="single" w:sz="6" w:space="0" w:color="auto"/>
            </w:tcBorders>
            <w:shd w:val="clear" w:color="auto" w:fill="D9D9D9" w:themeFill="background1" w:themeFillShade="D9"/>
            <w:vAlign w:val="center"/>
          </w:tcPr>
          <w:p w14:paraId="0666B2ED" w14:textId="77777777" w:rsidR="00F71870" w:rsidRPr="00DF256B" w:rsidRDefault="00F71870" w:rsidP="001D0C94">
            <w:pPr>
              <w:pStyle w:val="TableHeading"/>
            </w:pPr>
            <w:r>
              <w:t>Actual Results</w:t>
            </w:r>
          </w:p>
        </w:tc>
        <w:tc>
          <w:tcPr>
            <w:tcW w:w="561" w:type="dxa"/>
            <w:tcBorders>
              <w:top w:val="single" w:sz="12" w:space="0" w:color="auto"/>
              <w:bottom w:val="single" w:sz="6" w:space="0" w:color="auto"/>
            </w:tcBorders>
            <w:shd w:val="clear" w:color="auto" w:fill="D9D9D9" w:themeFill="background1" w:themeFillShade="D9"/>
            <w:vAlign w:val="center"/>
          </w:tcPr>
          <w:p w14:paraId="2CEAD1EA" w14:textId="77777777" w:rsidR="00F71870" w:rsidRPr="00DF256B" w:rsidRDefault="00F71870" w:rsidP="001D0C94">
            <w:pPr>
              <w:pStyle w:val="TableHeading"/>
            </w:pPr>
            <w:r w:rsidRPr="00DF256B">
              <w:t>P/F</w:t>
            </w:r>
          </w:p>
        </w:tc>
        <w:tc>
          <w:tcPr>
            <w:tcW w:w="2244" w:type="dxa"/>
            <w:tcBorders>
              <w:top w:val="single" w:sz="12" w:space="0" w:color="auto"/>
              <w:bottom w:val="single" w:sz="6" w:space="0" w:color="auto"/>
            </w:tcBorders>
            <w:shd w:val="clear" w:color="auto" w:fill="D9D9D9" w:themeFill="background1" w:themeFillShade="D9"/>
            <w:vAlign w:val="center"/>
          </w:tcPr>
          <w:p w14:paraId="4783D11A" w14:textId="77777777" w:rsidR="00F71870" w:rsidRPr="00DF256B" w:rsidRDefault="00F71870" w:rsidP="001D0C94">
            <w:pPr>
              <w:pStyle w:val="TableHeading"/>
            </w:pPr>
            <w:r>
              <w:t>Note / Comments</w:t>
            </w:r>
          </w:p>
        </w:tc>
      </w:tr>
      <w:tr w:rsidR="00865AC7" w:rsidRPr="00DF256B" w14:paraId="4074AED9" w14:textId="77777777" w:rsidTr="001D0C94">
        <w:trPr>
          <w:cantSplit/>
        </w:trPr>
        <w:tc>
          <w:tcPr>
            <w:tcW w:w="1944" w:type="dxa"/>
          </w:tcPr>
          <w:p w14:paraId="55DA0118" w14:textId="77777777" w:rsidR="00865AC7" w:rsidRPr="00F27E6E" w:rsidRDefault="00865AC7" w:rsidP="001D0C94">
            <w:pPr>
              <w:pStyle w:val="TableText"/>
            </w:pPr>
          </w:p>
        </w:tc>
        <w:tc>
          <w:tcPr>
            <w:tcW w:w="898" w:type="dxa"/>
          </w:tcPr>
          <w:p w14:paraId="2768C897" w14:textId="77777777" w:rsidR="00865AC7" w:rsidRPr="009630B7" w:rsidRDefault="00865AC7" w:rsidP="00F71870">
            <w:pPr>
              <w:pStyle w:val="TableText"/>
              <w:numPr>
                <w:ilvl w:val="0"/>
                <w:numId w:val="223"/>
              </w:numPr>
            </w:pPr>
          </w:p>
        </w:tc>
        <w:tc>
          <w:tcPr>
            <w:tcW w:w="4488" w:type="dxa"/>
          </w:tcPr>
          <w:p w14:paraId="79E41EA5" w14:textId="060C729B" w:rsidR="00865AC7" w:rsidRPr="009D183D" w:rsidRDefault="00865AC7">
            <w:pPr>
              <w:pStyle w:val="TableText"/>
            </w:pPr>
            <w:r>
              <w:t>Select the FY15RQTC007X-01 request message file</w:t>
            </w:r>
          </w:p>
        </w:tc>
        <w:tc>
          <w:tcPr>
            <w:tcW w:w="2244" w:type="dxa"/>
          </w:tcPr>
          <w:p w14:paraId="3F789F52" w14:textId="77777777" w:rsidR="00865AC7" w:rsidRPr="009D183D" w:rsidRDefault="00865AC7" w:rsidP="001D0C94">
            <w:pPr>
              <w:pStyle w:val="TableText"/>
            </w:pPr>
            <w:r>
              <w:t>Message file selected</w:t>
            </w:r>
          </w:p>
        </w:tc>
        <w:tc>
          <w:tcPr>
            <w:tcW w:w="2244" w:type="dxa"/>
          </w:tcPr>
          <w:p w14:paraId="1184DE8A" w14:textId="77777777" w:rsidR="00865AC7" w:rsidRPr="00DF256B" w:rsidRDefault="00865AC7" w:rsidP="001D0C94">
            <w:pPr>
              <w:pStyle w:val="TableText"/>
            </w:pPr>
          </w:p>
        </w:tc>
        <w:tc>
          <w:tcPr>
            <w:tcW w:w="561" w:type="dxa"/>
          </w:tcPr>
          <w:p w14:paraId="315A0E21" w14:textId="77777777" w:rsidR="00865AC7" w:rsidRPr="00DF256B" w:rsidRDefault="00865AC7" w:rsidP="001D0C94">
            <w:pPr>
              <w:pStyle w:val="TableText"/>
            </w:pPr>
          </w:p>
        </w:tc>
        <w:tc>
          <w:tcPr>
            <w:tcW w:w="2244" w:type="dxa"/>
          </w:tcPr>
          <w:p w14:paraId="66DCD217" w14:textId="20F4C3AB" w:rsidR="00865AC7" w:rsidRPr="00DF256B" w:rsidRDefault="00865AC7" w:rsidP="001D0C94">
            <w:pPr>
              <w:pStyle w:val="TableText"/>
            </w:pPr>
            <w:r>
              <w:t>SV301-2=90800</w:t>
            </w:r>
          </w:p>
        </w:tc>
      </w:tr>
      <w:tr w:rsidR="00F71870" w:rsidRPr="00DF256B" w14:paraId="6AE27D18" w14:textId="77777777" w:rsidTr="001D0C94">
        <w:trPr>
          <w:cantSplit/>
        </w:trPr>
        <w:tc>
          <w:tcPr>
            <w:tcW w:w="1944" w:type="dxa"/>
          </w:tcPr>
          <w:p w14:paraId="57648349" w14:textId="77777777" w:rsidR="00F71870" w:rsidRPr="00F27E6E" w:rsidRDefault="00F71870" w:rsidP="001D0C94">
            <w:pPr>
              <w:pStyle w:val="TableText"/>
            </w:pPr>
          </w:p>
        </w:tc>
        <w:tc>
          <w:tcPr>
            <w:tcW w:w="898" w:type="dxa"/>
          </w:tcPr>
          <w:p w14:paraId="460D7A29" w14:textId="77777777" w:rsidR="00F71870" w:rsidRPr="009630B7" w:rsidRDefault="00F71870" w:rsidP="00F71870">
            <w:pPr>
              <w:pStyle w:val="TableText"/>
              <w:numPr>
                <w:ilvl w:val="0"/>
                <w:numId w:val="223"/>
              </w:numPr>
            </w:pPr>
          </w:p>
        </w:tc>
        <w:tc>
          <w:tcPr>
            <w:tcW w:w="4488" w:type="dxa"/>
          </w:tcPr>
          <w:p w14:paraId="0E144D4A" w14:textId="6C8946FA" w:rsidR="00F71870" w:rsidRPr="009D183D" w:rsidRDefault="00F71870" w:rsidP="001D0C94">
            <w:pPr>
              <w:pStyle w:val="TableText"/>
            </w:pPr>
            <w:r>
              <w:t xml:space="preserve">Submit to the </w:t>
            </w:r>
            <w:r w:rsidR="007C22F6">
              <w:t>ARPS</w:t>
            </w:r>
            <w:r>
              <w:t xml:space="preserve"> message interface</w:t>
            </w:r>
          </w:p>
        </w:tc>
        <w:tc>
          <w:tcPr>
            <w:tcW w:w="2244" w:type="dxa"/>
          </w:tcPr>
          <w:p w14:paraId="3BE5D3EB" w14:textId="42B9DD6A" w:rsidR="00F71870" w:rsidRPr="009D183D" w:rsidRDefault="00F71870" w:rsidP="001D0C94">
            <w:pPr>
              <w:pStyle w:val="TableText"/>
            </w:pPr>
            <w:r>
              <w:t xml:space="preserve">Message processed by </w:t>
            </w:r>
            <w:r w:rsidR="007C22F6">
              <w:t>ARPS</w:t>
            </w:r>
            <w:r>
              <w:t xml:space="preserve"> interface</w:t>
            </w:r>
          </w:p>
        </w:tc>
        <w:tc>
          <w:tcPr>
            <w:tcW w:w="2244" w:type="dxa"/>
          </w:tcPr>
          <w:p w14:paraId="7AFFB582" w14:textId="77777777" w:rsidR="00F71870" w:rsidRPr="00DF256B" w:rsidRDefault="00F71870" w:rsidP="001D0C94">
            <w:pPr>
              <w:pStyle w:val="TableText"/>
            </w:pPr>
          </w:p>
        </w:tc>
        <w:tc>
          <w:tcPr>
            <w:tcW w:w="561" w:type="dxa"/>
          </w:tcPr>
          <w:p w14:paraId="3EE345F2" w14:textId="77777777" w:rsidR="00F71870" w:rsidRPr="00DF256B" w:rsidRDefault="00F71870" w:rsidP="001D0C94">
            <w:pPr>
              <w:pStyle w:val="TableText"/>
            </w:pPr>
          </w:p>
        </w:tc>
        <w:tc>
          <w:tcPr>
            <w:tcW w:w="2244" w:type="dxa"/>
          </w:tcPr>
          <w:p w14:paraId="2FFF295C" w14:textId="77777777" w:rsidR="00F71870" w:rsidRPr="00DF256B" w:rsidRDefault="00F71870" w:rsidP="001D0C94">
            <w:pPr>
              <w:pStyle w:val="TableText"/>
            </w:pPr>
          </w:p>
        </w:tc>
      </w:tr>
      <w:tr w:rsidR="00F71870" w:rsidRPr="00DF256B" w14:paraId="16154F0B" w14:textId="77777777" w:rsidTr="001D0C94">
        <w:trPr>
          <w:cantSplit/>
        </w:trPr>
        <w:tc>
          <w:tcPr>
            <w:tcW w:w="1944" w:type="dxa"/>
          </w:tcPr>
          <w:p w14:paraId="0DE5F749" w14:textId="77777777" w:rsidR="00F71870" w:rsidRPr="00BF4A23" w:rsidRDefault="00F71870" w:rsidP="001D0C94">
            <w:pPr>
              <w:pStyle w:val="TableText"/>
            </w:pPr>
          </w:p>
        </w:tc>
        <w:tc>
          <w:tcPr>
            <w:tcW w:w="898" w:type="dxa"/>
          </w:tcPr>
          <w:p w14:paraId="4A4C5ED8" w14:textId="77777777" w:rsidR="00F71870" w:rsidRPr="009630B7" w:rsidRDefault="00F71870" w:rsidP="00F71870">
            <w:pPr>
              <w:pStyle w:val="TableText"/>
              <w:numPr>
                <w:ilvl w:val="0"/>
                <w:numId w:val="223"/>
              </w:numPr>
            </w:pPr>
          </w:p>
        </w:tc>
        <w:tc>
          <w:tcPr>
            <w:tcW w:w="4488" w:type="dxa"/>
          </w:tcPr>
          <w:p w14:paraId="6EDF6E91" w14:textId="77777777" w:rsidR="00F71870" w:rsidRDefault="00F71870" w:rsidP="001D0C94">
            <w:pPr>
              <w:pStyle w:val="TableText"/>
            </w:pPr>
            <w:r>
              <w:t>AAA error=AA returned</w:t>
            </w:r>
          </w:p>
        </w:tc>
        <w:tc>
          <w:tcPr>
            <w:tcW w:w="2244" w:type="dxa"/>
          </w:tcPr>
          <w:p w14:paraId="0CA19250" w14:textId="77777777" w:rsidR="00F71870" w:rsidRDefault="00F71870" w:rsidP="001D0C94">
            <w:pPr>
              <w:pStyle w:val="TableText"/>
            </w:pPr>
            <w:r>
              <w:t>AAA error response sent to requestor</w:t>
            </w:r>
          </w:p>
        </w:tc>
        <w:tc>
          <w:tcPr>
            <w:tcW w:w="2244" w:type="dxa"/>
          </w:tcPr>
          <w:p w14:paraId="2D76AE40" w14:textId="77777777" w:rsidR="00F71870" w:rsidRPr="00DF256B" w:rsidRDefault="00F71870" w:rsidP="001D0C94">
            <w:pPr>
              <w:pStyle w:val="TableText"/>
            </w:pPr>
          </w:p>
        </w:tc>
        <w:tc>
          <w:tcPr>
            <w:tcW w:w="561" w:type="dxa"/>
          </w:tcPr>
          <w:p w14:paraId="3D07A704" w14:textId="77777777" w:rsidR="00F71870" w:rsidRPr="00DF256B" w:rsidRDefault="00F71870" w:rsidP="001D0C94">
            <w:pPr>
              <w:pStyle w:val="TableText"/>
            </w:pPr>
          </w:p>
        </w:tc>
        <w:tc>
          <w:tcPr>
            <w:tcW w:w="2244" w:type="dxa"/>
          </w:tcPr>
          <w:p w14:paraId="699F0F28" w14:textId="77777777" w:rsidR="00F71870" w:rsidRDefault="00F71870" w:rsidP="001D0C94">
            <w:pPr>
              <w:pStyle w:val="TableText"/>
            </w:pPr>
          </w:p>
        </w:tc>
      </w:tr>
      <w:tr w:rsidR="00F71870" w:rsidRPr="00DF256B" w14:paraId="298F8B6A" w14:textId="77777777" w:rsidTr="001D0C94">
        <w:trPr>
          <w:cantSplit/>
        </w:trPr>
        <w:tc>
          <w:tcPr>
            <w:tcW w:w="1944" w:type="dxa"/>
          </w:tcPr>
          <w:p w14:paraId="4A8626D9" w14:textId="77777777" w:rsidR="00F71870" w:rsidRPr="00BF4A23" w:rsidRDefault="00F71870" w:rsidP="001D0C94">
            <w:pPr>
              <w:pStyle w:val="TableText"/>
            </w:pPr>
          </w:p>
        </w:tc>
        <w:tc>
          <w:tcPr>
            <w:tcW w:w="898" w:type="dxa"/>
          </w:tcPr>
          <w:p w14:paraId="178D221C" w14:textId="77777777" w:rsidR="00F71870" w:rsidRPr="009630B7" w:rsidRDefault="00F71870" w:rsidP="00F71870">
            <w:pPr>
              <w:pStyle w:val="TableText"/>
              <w:numPr>
                <w:ilvl w:val="0"/>
                <w:numId w:val="223"/>
              </w:numPr>
            </w:pPr>
          </w:p>
        </w:tc>
        <w:tc>
          <w:tcPr>
            <w:tcW w:w="4488" w:type="dxa"/>
          </w:tcPr>
          <w:p w14:paraId="1C624665" w14:textId="485022F8" w:rsidR="00F71870" w:rsidRPr="009D183D" w:rsidRDefault="00F71870" w:rsidP="001D0C94">
            <w:pPr>
              <w:pStyle w:val="TableText"/>
            </w:pPr>
            <w:r>
              <w:t>Select the FY15RQTC007X-02 request message file</w:t>
            </w:r>
          </w:p>
        </w:tc>
        <w:tc>
          <w:tcPr>
            <w:tcW w:w="2244" w:type="dxa"/>
          </w:tcPr>
          <w:p w14:paraId="01334957" w14:textId="77777777" w:rsidR="00F71870" w:rsidRPr="009D183D" w:rsidRDefault="00F71870" w:rsidP="001D0C94">
            <w:pPr>
              <w:pStyle w:val="TableText"/>
            </w:pPr>
            <w:r>
              <w:t>Message file selected</w:t>
            </w:r>
          </w:p>
        </w:tc>
        <w:tc>
          <w:tcPr>
            <w:tcW w:w="2244" w:type="dxa"/>
          </w:tcPr>
          <w:p w14:paraId="27914E5F" w14:textId="77777777" w:rsidR="00F71870" w:rsidRPr="00DF256B" w:rsidRDefault="00F71870" w:rsidP="001D0C94">
            <w:pPr>
              <w:pStyle w:val="TableText"/>
            </w:pPr>
          </w:p>
        </w:tc>
        <w:tc>
          <w:tcPr>
            <w:tcW w:w="561" w:type="dxa"/>
          </w:tcPr>
          <w:p w14:paraId="0C785C19" w14:textId="77777777" w:rsidR="00F71870" w:rsidRPr="00DF256B" w:rsidRDefault="00F71870" w:rsidP="001D0C94">
            <w:pPr>
              <w:pStyle w:val="TableText"/>
            </w:pPr>
          </w:p>
        </w:tc>
        <w:tc>
          <w:tcPr>
            <w:tcW w:w="2244" w:type="dxa"/>
          </w:tcPr>
          <w:p w14:paraId="0071D1F0" w14:textId="05FAC7BC" w:rsidR="00F71870" w:rsidRPr="00DF256B" w:rsidRDefault="00865AC7" w:rsidP="001D0C94">
            <w:pPr>
              <w:pStyle w:val="TableText"/>
            </w:pPr>
            <w:r>
              <w:t>SV3</w:t>
            </w:r>
            <w:r w:rsidR="00F71870">
              <w:t>01-2=90801</w:t>
            </w:r>
          </w:p>
        </w:tc>
      </w:tr>
      <w:tr w:rsidR="00F71870" w:rsidRPr="00DF256B" w14:paraId="5CB7A1AF" w14:textId="77777777" w:rsidTr="001D0C94">
        <w:trPr>
          <w:cantSplit/>
        </w:trPr>
        <w:tc>
          <w:tcPr>
            <w:tcW w:w="1944" w:type="dxa"/>
          </w:tcPr>
          <w:p w14:paraId="02E42B94" w14:textId="77777777" w:rsidR="00F71870" w:rsidRPr="003A26CC" w:rsidRDefault="00F71870" w:rsidP="001D0C94">
            <w:pPr>
              <w:pStyle w:val="TableText"/>
            </w:pPr>
          </w:p>
        </w:tc>
        <w:tc>
          <w:tcPr>
            <w:tcW w:w="898" w:type="dxa"/>
          </w:tcPr>
          <w:p w14:paraId="06688DBB" w14:textId="77777777" w:rsidR="00F71870" w:rsidRPr="009630B7" w:rsidRDefault="00F71870" w:rsidP="00F71870">
            <w:pPr>
              <w:pStyle w:val="TableText"/>
              <w:numPr>
                <w:ilvl w:val="0"/>
                <w:numId w:val="223"/>
              </w:numPr>
            </w:pPr>
          </w:p>
        </w:tc>
        <w:tc>
          <w:tcPr>
            <w:tcW w:w="4488" w:type="dxa"/>
          </w:tcPr>
          <w:p w14:paraId="741204EB" w14:textId="37EE947A" w:rsidR="00F71870" w:rsidRDefault="00F71870" w:rsidP="001D0C94">
            <w:pPr>
              <w:pStyle w:val="TableText"/>
            </w:pPr>
            <w:r>
              <w:t xml:space="preserve">Submit to the </w:t>
            </w:r>
            <w:r w:rsidR="007C22F6">
              <w:t>ARPS</w:t>
            </w:r>
            <w:r>
              <w:t xml:space="preserve"> message interface</w:t>
            </w:r>
          </w:p>
        </w:tc>
        <w:tc>
          <w:tcPr>
            <w:tcW w:w="2244" w:type="dxa"/>
          </w:tcPr>
          <w:p w14:paraId="72538EDD" w14:textId="0F57B54F" w:rsidR="00F71870" w:rsidRDefault="00F71870" w:rsidP="001D0C94">
            <w:pPr>
              <w:pStyle w:val="TableText"/>
            </w:pPr>
            <w:r>
              <w:t xml:space="preserve">Message processed by </w:t>
            </w:r>
            <w:r w:rsidR="007C22F6">
              <w:t>ARPS</w:t>
            </w:r>
            <w:r>
              <w:t xml:space="preserve"> interface</w:t>
            </w:r>
          </w:p>
        </w:tc>
        <w:tc>
          <w:tcPr>
            <w:tcW w:w="2244" w:type="dxa"/>
          </w:tcPr>
          <w:p w14:paraId="0A9CADBF" w14:textId="77777777" w:rsidR="00F71870" w:rsidRPr="00DF256B" w:rsidRDefault="00F71870" w:rsidP="001D0C94">
            <w:pPr>
              <w:pStyle w:val="TableText"/>
            </w:pPr>
          </w:p>
        </w:tc>
        <w:tc>
          <w:tcPr>
            <w:tcW w:w="561" w:type="dxa"/>
          </w:tcPr>
          <w:p w14:paraId="37C23CCC" w14:textId="77777777" w:rsidR="00F71870" w:rsidRPr="00DF256B" w:rsidRDefault="00F71870" w:rsidP="001D0C94">
            <w:pPr>
              <w:pStyle w:val="TableText"/>
            </w:pPr>
          </w:p>
        </w:tc>
        <w:tc>
          <w:tcPr>
            <w:tcW w:w="2244" w:type="dxa"/>
          </w:tcPr>
          <w:p w14:paraId="31A331BB" w14:textId="77777777" w:rsidR="00F71870" w:rsidRPr="00DF256B" w:rsidRDefault="00F71870" w:rsidP="001D0C94">
            <w:pPr>
              <w:pStyle w:val="TableText"/>
            </w:pPr>
          </w:p>
        </w:tc>
      </w:tr>
      <w:tr w:rsidR="00F71870" w:rsidRPr="00DF256B" w14:paraId="1E0C3CD6"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0BC28CBF" w14:textId="77777777" w:rsidR="00F71870" w:rsidRPr="00BF4A23"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419E2A84" w14:textId="77777777" w:rsidR="00F71870" w:rsidRPr="009630B7" w:rsidRDefault="00F71870" w:rsidP="00F71870">
            <w:pPr>
              <w:pStyle w:val="TableText"/>
              <w:numPr>
                <w:ilvl w:val="0"/>
                <w:numId w:val="223"/>
              </w:numPr>
            </w:pPr>
          </w:p>
        </w:tc>
        <w:tc>
          <w:tcPr>
            <w:tcW w:w="4488" w:type="dxa"/>
            <w:tcBorders>
              <w:top w:val="single" w:sz="6" w:space="0" w:color="auto"/>
              <w:left w:val="single" w:sz="6" w:space="0" w:color="auto"/>
              <w:bottom w:val="single" w:sz="6" w:space="0" w:color="auto"/>
              <w:right w:val="single" w:sz="6" w:space="0" w:color="auto"/>
            </w:tcBorders>
          </w:tcPr>
          <w:p w14:paraId="6BD1ED75" w14:textId="77777777" w:rsidR="00F71870" w:rsidRDefault="00F71870" w:rsidP="001D0C94">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6F8F83BB" w14:textId="77777777" w:rsidR="00F71870" w:rsidRDefault="00F71870" w:rsidP="001D0C94">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FBDA23A"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590590AB"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458BC4DD" w14:textId="77777777" w:rsidR="00F71870" w:rsidRDefault="00F71870" w:rsidP="001D0C94">
            <w:pPr>
              <w:pStyle w:val="TableText"/>
            </w:pPr>
          </w:p>
        </w:tc>
      </w:tr>
      <w:tr w:rsidR="00F71870" w:rsidRPr="00DF256B" w14:paraId="08F9B178"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56869C75" w14:textId="77777777" w:rsidR="00F71870" w:rsidRPr="00BF4A23"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052D0F9F" w14:textId="77777777" w:rsidR="00F71870" w:rsidRPr="009630B7" w:rsidRDefault="00F71870" w:rsidP="00F71870">
            <w:pPr>
              <w:pStyle w:val="TableText"/>
              <w:numPr>
                <w:ilvl w:val="0"/>
                <w:numId w:val="223"/>
              </w:numPr>
            </w:pPr>
          </w:p>
        </w:tc>
        <w:tc>
          <w:tcPr>
            <w:tcW w:w="4488" w:type="dxa"/>
            <w:tcBorders>
              <w:top w:val="single" w:sz="6" w:space="0" w:color="auto"/>
              <w:left w:val="single" w:sz="6" w:space="0" w:color="auto"/>
              <w:bottom w:val="single" w:sz="6" w:space="0" w:color="auto"/>
              <w:right w:val="single" w:sz="6" w:space="0" w:color="auto"/>
            </w:tcBorders>
          </w:tcPr>
          <w:p w14:paraId="2CBCF572" w14:textId="38AF9607" w:rsidR="00F71870" w:rsidRDefault="00F71870" w:rsidP="001D0C94">
            <w:pPr>
              <w:pStyle w:val="TableText"/>
            </w:pPr>
            <w:r>
              <w:t>Select the FY15RQTC007X-03 request message file</w:t>
            </w:r>
          </w:p>
        </w:tc>
        <w:tc>
          <w:tcPr>
            <w:tcW w:w="2244" w:type="dxa"/>
            <w:tcBorders>
              <w:top w:val="single" w:sz="6" w:space="0" w:color="auto"/>
              <w:left w:val="single" w:sz="6" w:space="0" w:color="auto"/>
              <w:bottom w:val="single" w:sz="6" w:space="0" w:color="auto"/>
              <w:right w:val="single" w:sz="6" w:space="0" w:color="auto"/>
            </w:tcBorders>
          </w:tcPr>
          <w:p w14:paraId="6820D01B" w14:textId="77777777" w:rsidR="00F71870" w:rsidRDefault="00F71870" w:rsidP="001D0C94">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4DDC96C4"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2290B9D1"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25354DE3" w14:textId="7E3EC5E0" w:rsidR="00F71870" w:rsidRDefault="00865AC7" w:rsidP="001D0C94">
            <w:pPr>
              <w:pStyle w:val="TableText"/>
            </w:pPr>
            <w:r>
              <w:t>SV3</w:t>
            </w:r>
            <w:r w:rsidR="00F71870">
              <w:t>01-2=90810</w:t>
            </w:r>
          </w:p>
        </w:tc>
      </w:tr>
      <w:tr w:rsidR="00F71870" w:rsidRPr="00DF256B" w14:paraId="245563D1"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6E19FE51" w14:textId="77777777" w:rsidR="00F71870" w:rsidRPr="00BF4A23"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763E4C54" w14:textId="77777777" w:rsidR="00F71870" w:rsidRPr="009630B7" w:rsidRDefault="00F71870" w:rsidP="00F71870">
            <w:pPr>
              <w:pStyle w:val="TableText"/>
              <w:numPr>
                <w:ilvl w:val="0"/>
                <w:numId w:val="223"/>
              </w:numPr>
            </w:pPr>
          </w:p>
        </w:tc>
        <w:tc>
          <w:tcPr>
            <w:tcW w:w="4488" w:type="dxa"/>
            <w:tcBorders>
              <w:top w:val="single" w:sz="6" w:space="0" w:color="auto"/>
              <w:left w:val="single" w:sz="6" w:space="0" w:color="auto"/>
              <w:bottom w:val="single" w:sz="6" w:space="0" w:color="auto"/>
              <w:right w:val="single" w:sz="6" w:space="0" w:color="auto"/>
            </w:tcBorders>
          </w:tcPr>
          <w:p w14:paraId="4F0329BA" w14:textId="70C3BA53" w:rsidR="00F71870" w:rsidRDefault="00F71870" w:rsidP="001D0C94">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47649E1C" w14:textId="08D1FC00" w:rsidR="00F71870" w:rsidRDefault="00F71870" w:rsidP="001D0C94">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7A127455"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3105CAC1"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46401AEA" w14:textId="77777777" w:rsidR="00F71870" w:rsidRDefault="00F71870" w:rsidP="001D0C94">
            <w:pPr>
              <w:pStyle w:val="TableText"/>
            </w:pPr>
          </w:p>
        </w:tc>
      </w:tr>
      <w:tr w:rsidR="00F71870" w:rsidRPr="00DF256B" w14:paraId="4DAF1947"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7AE31679" w14:textId="77777777" w:rsidR="00F71870" w:rsidRPr="00BF4A23"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74E22015" w14:textId="77777777" w:rsidR="00F71870" w:rsidRPr="009630B7" w:rsidRDefault="00F71870" w:rsidP="00F71870">
            <w:pPr>
              <w:pStyle w:val="TableText"/>
              <w:numPr>
                <w:ilvl w:val="0"/>
                <w:numId w:val="223"/>
              </w:numPr>
            </w:pPr>
          </w:p>
        </w:tc>
        <w:tc>
          <w:tcPr>
            <w:tcW w:w="4488" w:type="dxa"/>
            <w:tcBorders>
              <w:top w:val="single" w:sz="6" w:space="0" w:color="auto"/>
              <w:left w:val="single" w:sz="6" w:space="0" w:color="auto"/>
              <w:bottom w:val="single" w:sz="6" w:space="0" w:color="auto"/>
              <w:right w:val="single" w:sz="6" w:space="0" w:color="auto"/>
            </w:tcBorders>
          </w:tcPr>
          <w:p w14:paraId="21F5B6D9" w14:textId="77777777" w:rsidR="00F71870" w:rsidRDefault="00F71870" w:rsidP="001D0C94">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6A7467FD" w14:textId="77777777" w:rsidR="00F71870" w:rsidRDefault="00F71870" w:rsidP="001D0C94">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0EC647DA"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67BF4218"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2F5792FF" w14:textId="77777777" w:rsidR="00F71870" w:rsidRDefault="00F71870" w:rsidP="001D0C94">
            <w:pPr>
              <w:pStyle w:val="TableText"/>
            </w:pPr>
          </w:p>
        </w:tc>
      </w:tr>
      <w:tr w:rsidR="00F71870" w:rsidRPr="00DF256B" w14:paraId="7F694E96"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51698E10" w14:textId="77777777" w:rsidR="00F71870" w:rsidRPr="00BF4A23"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597BCA69" w14:textId="77777777" w:rsidR="00F71870" w:rsidRPr="009630B7" w:rsidRDefault="00F71870" w:rsidP="00F71870">
            <w:pPr>
              <w:pStyle w:val="TableText"/>
              <w:numPr>
                <w:ilvl w:val="0"/>
                <w:numId w:val="223"/>
              </w:numPr>
            </w:pPr>
          </w:p>
        </w:tc>
        <w:tc>
          <w:tcPr>
            <w:tcW w:w="4488" w:type="dxa"/>
            <w:tcBorders>
              <w:top w:val="single" w:sz="6" w:space="0" w:color="auto"/>
              <w:left w:val="single" w:sz="6" w:space="0" w:color="auto"/>
              <w:bottom w:val="single" w:sz="6" w:space="0" w:color="auto"/>
              <w:right w:val="single" w:sz="6" w:space="0" w:color="auto"/>
            </w:tcBorders>
          </w:tcPr>
          <w:p w14:paraId="7D110CBC" w14:textId="0F0CA5EA" w:rsidR="00F71870" w:rsidRDefault="00F71870" w:rsidP="001D0C94">
            <w:pPr>
              <w:pStyle w:val="TableText"/>
            </w:pPr>
            <w:r>
              <w:t>Select the FY15RQTC007</w:t>
            </w:r>
            <w:r w:rsidR="00865AC7">
              <w:t>X</w:t>
            </w:r>
            <w:r>
              <w:t>-04 request message file</w:t>
            </w:r>
          </w:p>
        </w:tc>
        <w:tc>
          <w:tcPr>
            <w:tcW w:w="2244" w:type="dxa"/>
            <w:tcBorders>
              <w:top w:val="single" w:sz="6" w:space="0" w:color="auto"/>
              <w:left w:val="single" w:sz="6" w:space="0" w:color="auto"/>
              <w:bottom w:val="single" w:sz="6" w:space="0" w:color="auto"/>
              <w:right w:val="single" w:sz="6" w:space="0" w:color="auto"/>
            </w:tcBorders>
          </w:tcPr>
          <w:p w14:paraId="12228C66" w14:textId="77777777" w:rsidR="00F71870" w:rsidRDefault="00F71870" w:rsidP="001D0C94">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5270E185"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4F889B8F"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46C49A89" w14:textId="03CF370A" w:rsidR="00F71870" w:rsidRDefault="00865AC7" w:rsidP="001D0C94">
            <w:pPr>
              <w:pStyle w:val="TableText"/>
            </w:pPr>
            <w:r>
              <w:t>SV3</w:t>
            </w:r>
            <w:r w:rsidR="00F71870">
              <w:t>01-2=90820</w:t>
            </w:r>
          </w:p>
        </w:tc>
      </w:tr>
      <w:tr w:rsidR="00F71870" w:rsidRPr="00DF256B" w14:paraId="0120E571"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05F8C203" w14:textId="77777777" w:rsidR="00F71870" w:rsidRPr="00BF4A23"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3337A7C3" w14:textId="77777777" w:rsidR="00F71870" w:rsidRPr="009630B7" w:rsidRDefault="00F71870" w:rsidP="00F71870">
            <w:pPr>
              <w:pStyle w:val="TableText"/>
              <w:numPr>
                <w:ilvl w:val="0"/>
                <w:numId w:val="223"/>
              </w:numPr>
            </w:pPr>
          </w:p>
        </w:tc>
        <w:tc>
          <w:tcPr>
            <w:tcW w:w="4488" w:type="dxa"/>
            <w:tcBorders>
              <w:top w:val="single" w:sz="6" w:space="0" w:color="auto"/>
              <w:left w:val="single" w:sz="6" w:space="0" w:color="auto"/>
              <w:bottom w:val="single" w:sz="6" w:space="0" w:color="auto"/>
              <w:right w:val="single" w:sz="6" w:space="0" w:color="auto"/>
            </w:tcBorders>
          </w:tcPr>
          <w:p w14:paraId="792B9FEE" w14:textId="49F3D496" w:rsidR="00F71870" w:rsidRDefault="00F71870" w:rsidP="001D0C94">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19A3613A" w14:textId="75680608" w:rsidR="00F71870" w:rsidRDefault="00F71870" w:rsidP="001D0C94">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2BD5B9F9"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414C5F5F"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29F39827" w14:textId="77777777" w:rsidR="00F71870" w:rsidRDefault="00F71870" w:rsidP="001D0C94">
            <w:pPr>
              <w:pStyle w:val="TableText"/>
            </w:pPr>
          </w:p>
        </w:tc>
      </w:tr>
      <w:tr w:rsidR="00F71870" w:rsidRPr="00DF256B" w14:paraId="78DCDAB2"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660EC849" w14:textId="77777777" w:rsidR="00F71870" w:rsidRPr="00BF4A23"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6026871D" w14:textId="77777777" w:rsidR="00F71870" w:rsidRPr="009630B7" w:rsidRDefault="00F71870" w:rsidP="00F71870">
            <w:pPr>
              <w:pStyle w:val="TableText"/>
              <w:numPr>
                <w:ilvl w:val="0"/>
                <w:numId w:val="223"/>
              </w:numPr>
            </w:pPr>
          </w:p>
        </w:tc>
        <w:tc>
          <w:tcPr>
            <w:tcW w:w="4488" w:type="dxa"/>
            <w:tcBorders>
              <w:top w:val="single" w:sz="6" w:space="0" w:color="auto"/>
              <w:left w:val="single" w:sz="6" w:space="0" w:color="auto"/>
              <w:bottom w:val="single" w:sz="6" w:space="0" w:color="auto"/>
              <w:right w:val="single" w:sz="6" w:space="0" w:color="auto"/>
            </w:tcBorders>
          </w:tcPr>
          <w:p w14:paraId="411A4CBC" w14:textId="77777777" w:rsidR="00F71870" w:rsidRDefault="00F71870" w:rsidP="001D0C94">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28FEA309" w14:textId="77777777" w:rsidR="00F71870" w:rsidRDefault="00F71870" w:rsidP="001D0C94">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4BC168D6"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55DFA80B"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003E80B9" w14:textId="77777777" w:rsidR="00F71870" w:rsidRDefault="00F71870" w:rsidP="001D0C94">
            <w:pPr>
              <w:pStyle w:val="TableText"/>
            </w:pPr>
          </w:p>
        </w:tc>
      </w:tr>
      <w:tr w:rsidR="00F71870" w:rsidRPr="00DF256B" w14:paraId="51BDBD29"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4BBEE649" w14:textId="77777777" w:rsidR="00F71870" w:rsidRPr="00BF4A23"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75955DE6" w14:textId="77777777" w:rsidR="00F71870" w:rsidRPr="009630B7" w:rsidRDefault="00F71870" w:rsidP="00F71870">
            <w:pPr>
              <w:pStyle w:val="TableText"/>
              <w:numPr>
                <w:ilvl w:val="0"/>
                <w:numId w:val="223"/>
              </w:numPr>
            </w:pPr>
          </w:p>
        </w:tc>
        <w:tc>
          <w:tcPr>
            <w:tcW w:w="4488" w:type="dxa"/>
            <w:tcBorders>
              <w:top w:val="single" w:sz="6" w:space="0" w:color="auto"/>
              <w:left w:val="single" w:sz="6" w:space="0" w:color="auto"/>
              <w:bottom w:val="single" w:sz="6" w:space="0" w:color="auto"/>
              <w:right w:val="single" w:sz="6" w:space="0" w:color="auto"/>
            </w:tcBorders>
          </w:tcPr>
          <w:p w14:paraId="7E404985" w14:textId="558699C0" w:rsidR="00F71870" w:rsidRDefault="00F71870" w:rsidP="001D0C94">
            <w:pPr>
              <w:pStyle w:val="TableText"/>
            </w:pPr>
            <w:r>
              <w:t>Select the FY15RQTC007</w:t>
            </w:r>
            <w:r w:rsidR="00865AC7">
              <w:t>X</w:t>
            </w:r>
            <w:r>
              <w:t>-05 request message file</w:t>
            </w:r>
          </w:p>
        </w:tc>
        <w:tc>
          <w:tcPr>
            <w:tcW w:w="2244" w:type="dxa"/>
            <w:tcBorders>
              <w:top w:val="single" w:sz="6" w:space="0" w:color="auto"/>
              <w:left w:val="single" w:sz="6" w:space="0" w:color="auto"/>
              <w:bottom w:val="single" w:sz="6" w:space="0" w:color="auto"/>
              <w:right w:val="single" w:sz="6" w:space="0" w:color="auto"/>
            </w:tcBorders>
          </w:tcPr>
          <w:p w14:paraId="03517505" w14:textId="77777777" w:rsidR="00F71870" w:rsidRDefault="00F71870" w:rsidP="001D0C94">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67030479"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79CF96FC"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2BE02A26" w14:textId="1813C796" w:rsidR="00F71870" w:rsidRDefault="00865AC7" w:rsidP="001D0C94">
            <w:pPr>
              <w:pStyle w:val="TableText"/>
            </w:pPr>
            <w:r>
              <w:t>SV3</w:t>
            </w:r>
            <w:r w:rsidR="00F71870">
              <w:t>01-2=90830</w:t>
            </w:r>
          </w:p>
        </w:tc>
      </w:tr>
      <w:tr w:rsidR="00F71870" w:rsidRPr="00DF256B" w14:paraId="4DDA18A7"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770EA110" w14:textId="77777777" w:rsidR="00F71870" w:rsidRPr="00BF4A23"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0745D47C" w14:textId="77777777" w:rsidR="00F71870" w:rsidRPr="009630B7" w:rsidRDefault="00F71870" w:rsidP="00F71870">
            <w:pPr>
              <w:pStyle w:val="TableText"/>
              <w:numPr>
                <w:ilvl w:val="0"/>
                <w:numId w:val="223"/>
              </w:numPr>
            </w:pPr>
          </w:p>
        </w:tc>
        <w:tc>
          <w:tcPr>
            <w:tcW w:w="4488" w:type="dxa"/>
            <w:tcBorders>
              <w:top w:val="single" w:sz="6" w:space="0" w:color="auto"/>
              <w:left w:val="single" w:sz="6" w:space="0" w:color="auto"/>
              <w:bottom w:val="single" w:sz="6" w:space="0" w:color="auto"/>
              <w:right w:val="single" w:sz="6" w:space="0" w:color="auto"/>
            </w:tcBorders>
          </w:tcPr>
          <w:p w14:paraId="1CF53B4B" w14:textId="7D5C9E25" w:rsidR="00F71870" w:rsidRDefault="00F71870" w:rsidP="001D0C94">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06F0601A" w14:textId="5EB49D36" w:rsidR="00F71870" w:rsidRDefault="00F71870" w:rsidP="001D0C94">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4EA36D3B"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6EA25B94"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65A0333A" w14:textId="77777777" w:rsidR="00F71870" w:rsidRDefault="00F71870" w:rsidP="001D0C94">
            <w:pPr>
              <w:pStyle w:val="TableText"/>
            </w:pPr>
          </w:p>
        </w:tc>
      </w:tr>
      <w:tr w:rsidR="00F71870" w:rsidRPr="00DF256B" w14:paraId="64F669C3"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42F09DAD" w14:textId="77777777" w:rsidR="00F71870" w:rsidRPr="00BF4A23"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23DDDBFA" w14:textId="77777777" w:rsidR="00F71870" w:rsidRPr="009630B7" w:rsidRDefault="00F71870" w:rsidP="00F71870">
            <w:pPr>
              <w:pStyle w:val="TableText"/>
              <w:numPr>
                <w:ilvl w:val="0"/>
                <w:numId w:val="223"/>
              </w:numPr>
            </w:pPr>
          </w:p>
        </w:tc>
        <w:tc>
          <w:tcPr>
            <w:tcW w:w="4488" w:type="dxa"/>
            <w:tcBorders>
              <w:top w:val="single" w:sz="6" w:space="0" w:color="auto"/>
              <w:left w:val="single" w:sz="6" w:space="0" w:color="auto"/>
              <w:bottom w:val="single" w:sz="6" w:space="0" w:color="auto"/>
              <w:right w:val="single" w:sz="6" w:space="0" w:color="auto"/>
            </w:tcBorders>
          </w:tcPr>
          <w:p w14:paraId="114CCF67" w14:textId="77777777" w:rsidR="00F71870" w:rsidRDefault="00F71870" w:rsidP="001D0C94">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4ABD6421" w14:textId="77777777" w:rsidR="00F71870" w:rsidRDefault="00F71870" w:rsidP="001D0C94">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5EB72B4A"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3404A5E7"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315D579A" w14:textId="77777777" w:rsidR="00F71870" w:rsidRDefault="00F71870" w:rsidP="001D0C94">
            <w:pPr>
              <w:pStyle w:val="TableText"/>
            </w:pPr>
          </w:p>
        </w:tc>
      </w:tr>
      <w:tr w:rsidR="00F71870" w:rsidRPr="00DF256B" w14:paraId="6F25C288"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5C444E3B" w14:textId="77777777" w:rsidR="00F71870" w:rsidRPr="00BF4A23"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437A18F5" w14:textId="77777777" w:rsidR="00F71870" w:rsidRPr="009630B7" w:rsidRDefault="00F71870" w:rsidP="00F71870">
            <w:pPr>
              <w:pStyle w:val="TableText"/>
              <w:numPr>
                <w:ilvl w:val="0"/>
                <w:numId w:val="223"/>
              </w:numPr>
            </w:pPr>
          </w:p>
        </w:tc>
        <w:tc>
          <w:tcPr>
            <w:tcW w:w="4488" w:type="dxa"/>
            <w:tcBorders>
              <w:top w:val="single" w:sz="6" w:space="0" w:color="auto"/>
              <w:left w:val="single" w:sz="6" w:space="0" w:color="auto"/>
              <w:bottom w:val="single" w:sz="6" w:space="0" w:color="auto"/>
              <w:right w:val="single" w:sz="6" w:space="0" w:color="auto"/>
            </w:tcBorders>
          </w:tcPr>
          <w:p w14:paraId="3E1C3B95" w14:textId="55BE3CA9" w:rsidR="00F71870" w:rsidRDefault="00F71870" w:rsidP="001D0C94">
            <w:pPr>
              <w:pStyle w:val="TableText"/>
            </w:pPr>
            <w:r>
              <w:t>Select the FY15RQTC007</w:t>
            </w:r>
            <w:r w:rsidR="00865AC7">
              <w:t>X</w:t>
            </w:r>
            <w:r>
              <w:t>-06 request message file</w:t>
            </w:r>
          </w:p>
        </w:tc>
        <w:tc>
          <w:tcPr>
            <w:tcW w:w="2244" w:type="dxa"/>
            <w:tcBorders>
              <w:top w:val="single" w:sz="6" w:space="0" w:color="auto"/>
              <w:left w:val="single" w:sz="6" w:space="0" w:color="auto"/>
              <w:bottom w:val="single" w:sz="6" w:space="0" w:color="auto"/>
              <w:right w:val="single" w:sz="6" w:space="0" w:color="auto"/>
            </w:tcBorders>
          </w:tcPr>
          <w:p w14:paraId="5C268F08" w14:textId="77777777" w:rsidR="00F71870" w:rsidRDefault="00F71870" w:rsidP="001D0C94">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4E49FFD2"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07E7F3EF"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6885C6BA" w14:textId="2E1B8025" w:rsidR="00F71870" w:rsidRDefault="00865AC7" w:rsidP="001D0C94">
            <w:pPr>
              <w:pStyle w:val="TableText"/>
            </w:pPr>
            <w:r>
              <w:t>SV3</w:t>
            </w:r>
            <w:r w:rsidR="00F71870">
              <w:t>01-2=90850</w:t>
            </w:r>
          </w:p>
        </w:tc>
      </w:tr>
      <w:tr w:rsidR="00F71870" w:rsidRPr="00DF256B" w14:paraId="7B23E879"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16A4CA01" w14:textId="77777777" w:rsidR="00F71870" w:rsidRPr="00BF4A23"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4AE63FBC" w14:textId="77777777" w:rsidR="00F71870" w:rsidRPr="009630B7" w:rsidRDefault="00F71870" w:rsidP="00F71870">
            <w:pPr>
              <w:pStyle w:val="TableText"/>
              <w:numPr>
                <w:ilvl w:val="0"/>
                <w:numId w:val="223"/>
              </w:numPr>
            </w:pPr>
          </w:p>
        </w:tc>
        <w:tc>
          <w:tcPr>
            <w:tcW w:w="4488" w:type="dxa"/>
            <w:tcBorders>
              <w:top w:val="single" w:sz="6" w:space="0" w:color="auto"/>
              <w:left w:val="single" w:sz="6" w:space="0" w:color="auto"/>
              <w:bottom w:val="single" w:sz="6" w:space="0" w:color="auto"/>
              <w:right w:val="single" w:sz="6" w:space="0" w:color="auto"/>
            </w:tcBorders>
          </w:tcPr>
          <w:p w14:paraId="7E27F20D" w14:textId="66743270" w:rsidR="00F71870" w:rsidRDefault="00F71870" w:rsidP="001D0C94">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5D7DC5FF" w14:textId="6699E03C" w:rsidR="00F71870" w:rsidRDefault="00F71870" w:rsidP="001D0C94">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3D21A96B"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4F6D4948"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2EA14013" w14:textId="77777777" w:rsidR="00F71870" w:rsidRDefault="00F71870" w:rsidP="001D0C94">
            <w:pPr>
              <w:pStyle w:val="TableText"/>
            </w:pPr>
          </w:p>
        </w:tc>
      </w:tr>
      <w:tr w:rsidR="00F71870" w:rsidRPr="00DF256B" w14:paraId="0BE283C6"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2B9A666A" w14:textId="77777777" w:rsidR="00F71870" w:rsidRPr="00BF4A23"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5D57BF1B" w14:textId="77777777" w:rsidR="00F71870" w:rsidRPr="009630B7" w:rsidRDefault="00F71870" w:rsidP="00F71870">
            <w:pPr>
              <w:pStyle w:val="TableText"/>
              <w:numPr>
                <w:ilvl w:val="0"/>
                <w:numId w:val="223"/>
              </w:numPr>
            </w:pPr>
          </w:p>
        </w:tc>
        <w:tc>
          <w:tcPr>
            <w:tcW w:w="4488" w:type="dxa"/>
            <w:tcBorders>
              <w:top w:val="single" w:sz="6" w:space="0" w:color="auto"/>
              <w:left w:val="single" w:sz="6" w:space="0" w:color="auto"/>
              <w:bottom w:val="single" w:sz="6" w:space="0" w:color="auto"/>
              <w:right w:val="single" w:sz="6" w:space="0" w:color="auto"/>
            </w:tcBorders>
          </w:tcPr>
          <w:p w14:paraId="0A4B5D68" w14:textId="77777777" w:rsidR="00F71870" w:rsidRDefault="00F71870" w:rsidP="001D0C94">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084B1628" w14:textId="77777777" w:rsidR="00F71870" w:rsidRDefault="00F71870" w:rsidP="001D0C94">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439DB8EC"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14CC1F03"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75CE716E" w14:textId="77777777" w:rsidR="00F71870" w:rsidRDefault="00F71870" w:rsidP="001D0C94">
            <w:pPr>
              <w:pStyle w:val="TableText"/>
            </w:pPr>
          </w:p>
        </w:tc>
      </w:tr>
      <w:tr w:rsidR="00F71870" w:rsidRPr="00DF256B" w14:paraId="41C78351"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0BE5EB52" w14:textId="77777777" w:rsidR="00F71870" w:rsidRPr="00BF4A23"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0E815899" w14:textId="77777777" w:rsidR="00F71870" w:rsidRPr="009630B7" w:rsidRDefault="00F71870" w:rsidP="00F71870">
            <w:pPr>
              <w:pStyle w:val="TableText"/>
              <w:numPr>
                <w:ilvl w:val="0"/>
                <w:numId w:val="223"/>
              </w:numPr>
            </w:pPr>
          </w:p>
        </w:tc>
        <w:tc>
          <w:tcPr>
            <w:tcW w:w="4488" w:type="dxa"/>
            <w:tcBorders>
              <w:top w:val="single" w:sz="6" w:space="0" w:color="auto"/>
              <w:left w:val="single" w:sz="6" w:space="0" w:color="auto"/>
              <w:bottom w:val="single" w:sz="6" w:space="0" w:color="auto"/>
              <w:right w:val="single" w:sz="6" w:space="0" w:color="auto"/>
            </w:tcBorders>
          </w:tcPr>
          <w:p w14:paraId="133094B7" w14:textId="2E30E31B" w:rsidR="00F71870" w:rsidRDefault="00F71870" w:rsidP="001D0C94">
            <w:pPr>
              <w:pStyle w:val="TableText"/>
            </w:pPr>
            <w:r>
              <w:t>Select the FY15RQTC007</w:t>
            </w:r>
            <w:r w:rsidR="00865AC7">
              <w:t>X</w:t>
            </w:r>
            <w:r>
              <w:t>-07 request message file</w:t>
            </w:r>
          </w:p>
        </w:tc>
        <w:tc>
          <w:tcPr>
            <w:tcW w:w="2244" w:type="dxa"/>
            <w:tcBorders>
              <w:top w:val="single" w:sz="6" w:space="0" w:color="auto"/>
              <w:left w:val="single" w:sz="6" w:space="0" w:color="auto"/>
              <w:bottom w:val="single" w:sz="6" w:space="0" w:color="auto"/>
              <w:right w:val="single" w:sz="6" w:space="0" w:color="auto"/>
            </w:tcBorders>
          </w:tcPr>
          <w:p w14:paraId="49C5ED9F" w14:textId="77777777" w:rsidR="00F71870" w:rsidRDefault="00F71870" w:rsidP="001D0C94">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4939CEFE"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49C6C522"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6985818A" w14:textId="2100383E" w:rsidR="00F71870" w:rsidRDefault="00865AC7" w:rsidP="001D0C94">
            <w:pPr>
              <w:pStyle w:val="TableText"/>
            </w:pPr>
            <w:r>
              <w:t>SV3</w:t>
            </w:r>
            <w:r w:rsidR="00F71870">
              <w:t>01-2=90860</w:t>
            </w:r>
          </w:p>
        </w:tc>
      </w:tr>
      <w:tr w:rsidR="00F71870" w:rsidRPr="00DF256B" w14:paraId="149CE594"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1E05A1C1" w14:textId="77777777" w:rsidR="00F71870" w:rsidRPr="00BF4A23"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591B2F18" w14:textId="77777777" w:rsidR="00F71870" w:rsidRPr="009630B7" w:rsidRDefault="00F71870" w:rsidP="00F71870">
            <w:pPr>
              <w:pStyle w:val="TableText"/>
              <w:numPr>
                <w:ilvl w:val="0"/>
                <w:numId w:val="223"/>
              </w:numPr>
            </w:pPr>
          </w:p>
        </w:tc>
        <w:tc>
          <w:tcPr>
            <w:tcW w:w="4488" w:type="dxa"/>
            <w:tcBorders>
              <w:top w:val="single" w:sz="6" w:space="0" w:color="auto"/>
              <w:left w:val="single" w:sz="6" w:space="0" w:color="auto"/>
              <w:bottom w:val="single" w:sz="6" w:space="0" w:color="auto"/>
              <w:right w:val="single" w:sz="6" w:space="0" w:color="auto"/>
            </w:tcBorders>
          </w:tcPr>
          <w:p w14:paraId="02EA9E96" w14:textId="7B48C1B3" w:rsidR="00F71870" w:rsidRDefault="00F71870" w:rsidP="001D0C94">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7DD2A56C" w14:textId="62E93FB3" w:rsidR="00F71870" w:rsidRDefault="00F71870" w:rsidP="001D0C94">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152124A3"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33874A1F"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683356FC" w14:textId="77777777" w:rsidR="00F71870" w:rsidRDefault="00F71870" w:rsidP="001D0C94">
            <w:pPr>
              <w:pStyle w:val="TableText"/>
            </w:pPr>
          </w:p>
        </w:tc>
      </w:tr>
      <w:tr w:rsidR="00F71870" w:rsidRPr="00DF256B" w14:paraId="63241448"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6220250C" w14:textId="77777777" w:rsidR="00F71870" w:rsidRPr="00BF4A23"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063A25BD" w14:textId="77777777" w:rsidR="00F71870" w:rsidRPr="009630B7" w:rsidRDefault="00F71870" w:rsidP="00F71870">
            <w:pPr>
              <w:pStyle w:val="TableText"/>
              <w:numPr>
                <w:ilvl w:val="0"/>
                <w:numId w:val="223"/>
              </w:numPr>
            </w:pPr>
          </w:p>
        </w:tc>
        <w:tc>
          <w:tcPr>
            <w:tcW w:w="4488" w:type="dxa"/>
            <w:tcBorders>
              <w:top w:val="single" w:sz="6" w:space="0" w:color="auto"/>
              <w:left w:val="single" w:sz="6" w:space="0" w:color="auto"/>
              <w:bottom w:val="single" w:sz="6" w:space="0" w:color="auto"/>
              <w:right w:val="single" w:sz="6" w:space="0" w:color="auto"/>
            </w:tcBorders>
          </w:tcPr>
          <w:p w14:paraId="7FC6781B" w14:textId="77777777" w:rsidR="00F71870" w:rsidRDefault="00F71870" w:rsidP="001D0C94">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7BFAA9B4" w14:textId="77777777" w:rsidR="00F71870" w:rsidRDefault="00F71870" w:rsidP="001D0C94">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5A4D4F02"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62DCD9DD"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4D9EE0D4" w14:textId="77777777" w:rsidR="00F71870" w:rsidRDefault="00F71870" w:rsidP="001D0C94">
            <w:pPr>
              <w:pStyle w:val="TableText"/>
            </w:pPr>
          </w:p>
        </w:tc>
      </w:tr>
      <w:tr w:rsidR="00F71870" w:rsidRPr="00DF256B" w14:paraId="4608D13D"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7A2B043D" w14:textId="77777777" w:rsidR="00F71870" w:rsidRPr="00BF4A23"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5F4EA28D" w14:textId="77777777" w:rsidR="00F71870" w:rsidRPr="009630B7" w:rsidRDefault="00F71870" w:rsidP="00F71870">
            <w:pPr>
              <w:pStyle w:val="TableText"/>
              <w:numPr>
                <w:ilvl w:val="0"/>
                <w:numId w:val="223"/>
              </w:numPr>
            </w:pPr>
          </w:p>
        </w:tc>
        <w:tc>
          <w:tcPr>
            <w:tcW w:w="4488" w:type="dxa"/>
            <w:tcBorders>
              <w:top w:val="single" w:sz="6" w:space="0" w:color="auto"/>
              <w:left w:val="single" w:sz="6" w:space="0" w:color="auto"/>
              <w:bottom w:val="single" w:sz="6" w:space="0" w:color="auto"/>
              <w:right w:val="single" w:sz="6" w:space="0" w:color="auto"/>
            </w:tcBorders>
          </w:tcPr>
          <w:p w14:paraId="66BEE7F1" w14:textId="2712CE16" w:rsidR="00F71870" w:rsidRDefault="00F71870" w:rsidP="001D0C94">
            <w:pPr>
              <w:pStyle w:val="TableText"/>
            </w:pPr>
            <w:r>
              <w:t>Select the FY15RQTC007</w:t>
            </w:r>
            <w:r w:rsidR="00865AC7">
              <w:t>X</w:t>
            </w:r>
            <w:r>
              <w:t>-08 request message file</w:t>
            </w:r>
          </w:p>
        </w:tc>
        <w:tc>
          <w:tcPr>
            <w:tcW w:w="2244" w:type="dxa"/>
            <w:tcBorders>
              <w:top w:val="single" w:sz="6" w:space="0" w:color="auto"/>
              <w:left w:val="single" w:sz="6" w:space="0" w:color="auto"/>
              <w:bottom w:val="single" w:sz="6" w:space="0" w:color="auto"/>
              <w:right w:val="single" w:sz="6" w:space="0" w:color="auto"/>
            </w:tcBorders>
          </w:tcPr>
          <w:p w14:paraId="44D4F7E5" w14:textId="77777777" w:rsidR="00F71870" w:rsidRDefault="00F71870" w:rsidP="001D0C94">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3936E2E2"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09AAD803"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7A2DB1BE" w14:textId="393721EF" w:rsidR="00F71870" w:rsidRDefault="00865AC7" w:rsidP="001D0C94">
            <w:pPr>
              <w:pStyle w:val="TableText"/>
            </w:pPr>
            <w:r>
              <w:t>SV3</w:t>
            </w:r>
            <w:r w:rsidR="00F71870">
              <w:t>01-2=90870</w:t>
            </w:r>
          </w:p>
        </w:tc>
      </w:tr>
      <w:tr w:rsidR="00F71870" w:rsidRPr="00DF256B" w14:paraId="52B816EB"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5B4FFDE1" w14:textId="77777777" w:rsidR="00F71870" w:rsidRPr="00BF4A23"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26CB9015" w14:textId="77777777" w:rsidR="00F71870" w:rsidRPr="009630B7" w:rsidRDefault="00F71870" w:rsidP="00F71870">
            <w:pPr>
              <w:pStyle w:val="TableText"/>
              <w:numPr>
                <w:ilvl w:val="0"/>
                <w:numId w:val="223"/>
              </w:numPr>
            </w:pPr>
          </w:p>
        </w:tc>
        <w:tc>
          <w:tcPr>
            <w:tcW w:w="4488" w:type="dxa"/>
            <w:tcBorders>
              <w:top w:val="single" w:sz="6" w:space="0" w:color="auto"/>
              <w:left w:val="single" w:sz="6" w:space="0" w:color="auto"/>
              <w:bottom w:val="single" w:sz="6" w:space="0" w:color="auto"/>
              <w:right w:val="single" w:sz="6" w:space="0" w:color="auto"/>
            </w:tcBorders>
          </w:tcPr>
          <w:p w14:paraId="6A634C52" w14:textId="3C740A69" w:rsidR="00F71870" w:rsidRDefault="00F71870" w:rsidP="001D0C94">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7E73C5B2" w14:textId="4CFF5B66" w:rsidR="00F71870" w:rsidRDefault="00F71870" w:rsidP="001D0C94">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3A742AAF"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15966081"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4501020A" w14:textId="77777777" w:rsidR="00F71870" w:rsidRDefault="00F71870" w:rsidP="001D0C94">
            <w:pPr>
              <w:pStyle w:val="TableText"/>
            </w:pPr>
          </w:p>
        </w:tc>
      </w:tr>
      <w:tr w:rsidR="00F71870" w:rsidRPr="00DF256B" w14:paraId="47AC1305"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7B5414AD" w14:textId="77777777" w:rsidR="00F71870" w:rsidRPr="00BF4A23"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63AA32D9" w14:textId="77777777" w:rsidR="00F71870" w:rsidRPr="009630B7" w:rsidRDefault="00F71870" w:rsidP="00F71870">
            <w:pPr>
              <w:pStyle w:val="TableText"/>
              <w:numPr>
                <w:ilvl w:val="0"/>
                <w:numId w:val="223"/>
              </w:numPr>
            </w:pPr>
          </w:p>
        </w:tc>
        <w:tc>
          <w:tcPr>
            <w:tcW w:w="4488" w:type="dxa"/>
            <w:tcBorders>
              <w:top w:val="single" w:sz="6" w:space="0" w:color="auto"/>
              <w:left w:val="single" w:sz="6" w:space="0" w:color="auto"/>
              <w:bottom w:val="single" w:sz="6" w:space="0" w:color="auto"/>
              <w:right w:val="single" w:sz="6" w:space="0" w:color="auto"/>
            </w:tcBorders>
          </w:tcPr>
          <w:p w14:paraId="136D8E5E" w14:textId="77777777" w:rsidR="00F71870" w:rsidRDefault="00F71870" w:rsidP="001D0C94">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6CFB7653" w14:textId="77777777" w:rsidR="00F71870" w:rsidRDefault="00F71870" w:rsidP="001D0C94">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05F7479D"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7A831671"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1200E70A" w14:textId="77777777" w:rsidR="00F71870" w:rsidRDefault="00F71870" w:rsidP="001D0C94">
            <w:pPr>
              <w:pStyle w:val="TableText"/>
            </w:pPr>
          </w:p>
        </w:tc>
      </w:tr>
      <w:tr w:rsidR="00F71870" w:rsidRPr="00DF256B" w14:paraId="05BC9660"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2F627CFC" w14:textId="77777777" w:rsidR="00F71870" w:rsidRPr="003A26CC"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7061A50A" w14:textId="77777777" w:rsidR="00F71870" w:rsidRPr="009630B7" w:rsidRDefault="00F71870" w:rsidP="00F71870">
            <w:pPr>
              <w:pStyle w:val="TableText"/>
              <w:numPr>
                <w:ilvl w:val="0"/>
                <w:numId w:val="223"/>
              </w:numPr>
            </w:pPr>
          </w:p>
        </w:tc>
        <w:tc>
          <w:tcPr>
            <w:tcW w:w="4488" w:type="dxa"/>
            <w:tcBorders>
              <w:top w:val="single" w:sz="6" w:space="0" w:color="auto"/>
              <w:left w:val="single" w:sz="6" w:space="0" w:color="auto"/>
              <w:bottom w:val="single" w:sz="6" w:space="0" w:color="auto"/>
              <w:right w:val="single" w:sz="6" w:space="0" w:color="auto"/>
            </w:tcBorders>
          </w:tcPr>
          <w:p w14:paraId="6D055423" w14:textId="6F82C6F4" w:rsidR="00F71870" w:rsidRDefault="00865AC7" w:rsidP="001D0C94">
            <w:pPr>
              <w:pStyle w:val="TableText"/>
            </w:pPr>
            <w:r>
              <w:t>Select the FY15RQTC007X</w:t>
            </w:r>
            <w:r w:rsidR="00F71870">
              <w:t>-09 request message file</w:t>
            </w:r>
          </w:p>
        </w:tc>
        <w:tc>
          <w:tcPr>
            <w:tcW w:w="2244" w:type="dxa"/>
            <w:tcBorders>
              <w:top w:val="single" w:sz="6" w:space="0" w:color="auto"/>
              <w:left w:val="single" w:sz="6" w:space="0" w:color="auto"/>
              <w:bottom w:val="single" w:sz="6" w:space="0" w:color="auto"/>
              <w:right w:val="single" w:sz="6" w:space="0" w:color="auto"/>
            </w:tcBorders>
          </w:tcPr>
          <w:p w14:paraId="0079A4F3" w14:textId="77777777" w:rsidR="00F71870" w:rsidRDefault="00F71870" w:rsidP="001D0C94">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55B9B6D9"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50A881FE"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6B8FC670" w14:textId="42D18987" w:rsidR="00F71870" w:rsidRDefault="00865AC7" w:rsidP="001D0C94">
            <w:pPr>
              <w:pStyle w:val="TableText"/>
            </w:pPr>
            <w:r>
              <w:t>SV3</w:t>
            </w:r>
            <w:r w:rsidR="00F71870">
              <w:t>01-2=90880</w:t>
            </w:r>
          </w:p>
        </w:tc>
      </w:tr>
      <w:tr w:rsidR="00F71870" w:rsidRPr="00DF256B" w14:paraId="72E0427A"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2EE192B4" w14:textId="77777777" w:rsidR="00F71870" w:rsidRPr="003A26CC"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1EC5D537" w14:textId="77777777" w:rsidR="00F71870" w:rsidRPr="009630B7" w:rsidRDefault="00F71870" w:rsidP="00F71870">
            <w:pPr>
              <w:pStyle w:val="TableText"/>
              <w:numPr>
                <w:ilvl w:val="0"/>
                <w:numId w:val="223"/>
              </w:numPr>
            </w:pPr>
          </w:p>
        </w:tc>
        <w:tc>
          <w:tcPr>
            <w:tcW w:w="4488" w:type="dxa"/>
            <w:tcBorders>
              <w:top w:val="single" w:sz="6" w:space="0" w:color="auto"/>
              <w:left w:val="single" w:sz="6" w:space="0" w:color="auto"/>
              <w:bottom w:val="single" w:sz="6" w:space="0" w:color="auto"/>
              <w:right w:val="single" w:sz="6" w:space="0" w:color="auto"/>
            </w:tcBorders>
          </w:tcPr>
          <w:p w14:paraId="26915FF2" w14:textId="7F5DA42A" w:rsidR="00F71870" w:rsidRDefault="00F71870" w:rsidP="001D0C94">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321A8CE6" w14:textId="4C07CD2F" w:rsidR="00F71870" w:rsidRDefault="00F71870" w:rsidP="001D0C94">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3F9C200F"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6386A462"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3F5D21A3" w14:textId="77777777" w:rsidR="00F71870" w:rsidRDefault="00F71870" w:rsidP="001D0C94">
            <w:pPr>
              <w:pStyle w:val="TableText"/>
            </w:pPr>
          </w:p>
        </w:tc>
      </w:tr>
      <w:tr w:rsidR="00F71870" w:rsidRPr="00DF256B" w14:paraId="3CD547A1"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2063417A" w14:textId="77777777" w:rsidR="00F71870" w:rsidRPr="003A26CC"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1AD3A23D" w14:textId="77777777" w:rsidR="00F71870" w:rsidRPr="009630B7" w:rsidRDefault="00F71870" w:rsidP="00F71870">
            <w:pPr>
              <w:pStyle w:val="TableText"/>
              <w:numPr>
                <w:ilvl w:val="0"/>
                <w:numId w:val="223"/>
              </w:numPr>
            </w:pPr>
          </w:p>
        </w:tc>
        <w:tc>
          <w:tcPr>
            <w:tcW w:w="4488" w:type="dxa"/>
            <w:tcBorders>
              <w:top w:val="single" w:sz="6" w:space="0" w:color="auto"/>
              <w:left w:val="single" w:sz="6" w:space="0" w:color="auto"/>
              <w:bottom w:val="single" w:sz="6" w:space="0" w:color="auto"/>
              <w:right w:val="single" w:sz="6" w:space="0" w:color="auto"/>
            </w:tcBorders>
          </w:tcPr>
          <w:p w14:paraId="4403CB7C" w14:textId="77777777" w:rsidR="00F71870" w:rsidRDefault="00F71870" w:rsidP="001D0C94">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60A23F45" w14:textId="77777777" w:rsidR="00F71870" w:rsidRDefault="00F71870" w:rsidP="001D0C94">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4B621122"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0C3821BE"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60732813" w14:textId="77777777" w:rsidR="00F71870" w:rsidRDefault="00F71870" w:rsidP="001D0C94">
            <w:pPr>
              <w:pStyle w:val="TableText"/>
            </w:pPr>
          </w:p>
        </w:tc>
      </w:tr>
      <w:tr w:rsidR="00F71870" w:rsidRPr="00DF256B" w14:paraId="662D6B24"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5D29C673" w14:textId="77777777" w:rsidR="00F71870" w:rsidRPr="003A26CC"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26AF1740" w14:textId="77777777" w:rsidR="00F71870" w:rsidRPr="009630B7" w:rsidRDefault="00F71870" w:rsidP="00F71870">
            <w:pPr>
              <w:pStyle w:val="TableText"/>
              <w:numPr>
                <w:ilvl w:val="0"/>
                <w:numId w:val="223"/>
              </w:numPr>
            </w:pPr>
          </w:p>
        </w:tc>
        <w:tc>
          <w:tcPr>
            <w:tcW w:w="4488" w:type="dxa"/>
            <w:tcBorders>
              <w:top w:val="single" w:sz="6" w:space="0" w:color="auto"/>
              <w:left w:val="single" w:sz="6" w:space="0" w:color="auto"/>
              <w:bottom w:val="single" w:sz="6" w:space="0" w:color="auto"/>
              <w:right w:val="single" w:sz="6" w:space="0" w:color="auto"/>
            </w:tcBorders>
          </w:tcPr>
          <w:p w14:paraId="261BB430" w14:textId="56B6795E" w:rsidR="00F71870" w:rsidRDefault="00865AC7" w:rsidP="001D0C94">
            <w:pPr>
              <w:pStyle w:val="TableText"/>
            </w:pPr>
            <w:r>
              <w:t>Select the FY15RQTC007X</w:t>
            </w:r>
            <w:r w:rsidR="00F71870">
              <w:t>-10 request message file</w:t>
            </w:r>
          </w:p>
        </w:tc>
        <w:tc>
          <w:tcPr>
            <w:tcW w:w="2244" w:type="dxa"/>
            <w:tcBorders>
              <w:top w:val="single" w:sz="6" w:space="0" w:color="auto"/>
              <w:left w:val="single" w:sz="6" w:space="0" w:color="auto"/>
              <w:bottom w:val="single" w:sz="6" w:space="0" w:color="auto"/>
              <w:right w:val="single" w:sz="6" w:space="0" w:color="auto"/>
            </w:tcBorders>
          </w:tcPr>
          <w:p w14:paraId="0FDC6949" w14:textId="77777777" w:rsidR="00F71870" w:rsidRDefault="00F71870" w:rsidP="001D0C94">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15BFD2D0"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7B073F5D"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6016CFC4" w14:textId="56834D19" w:rsidR="00F71870" w:rsidRDefault="00865AC7" w:rsidP="001D0C94">
            <w:pPr>
              <w:pStyle w:val="TableText"/>
            </w:pPr>
            <w:r>
              <w:t>SV3</w:t>
            </w:r>
            <w:r w:rsidR="00F71870">
              <w:t>01-2=90890</w:t>
            </w:r>
          </w:p>
        </w:tc>
      </w:tr>
      <w:tr w:rsidR="00F71870" w:rsidRPr="00DF256B" w14:paraId="0CA37CAE"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77743537" w14:textId="77777777" w:rsidR="00F71870" w:rsidRPr="003A26CC"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402A89D3" w14:textId="77777777" w:rsidR="00F71870" w:rsidRPr="009630B7" w:rsidRDefault="00F71870" w:rsidP="00F71870">
            <w:pPr>
              <w:pStyle w:val="TableText"/>
              <w:numPr>
                <w:ilvl w:val="0"/>
                <w:numId w:val="223"/>
              </w:numPr>
            </w:pPr>
          </w:p>
        </w:tc>
        <w:tc>
          <w:tcPr>
            <w:tcW w:w="4488" w:type="dxa"/>
            <w:tcBorders>
              <w:top w:val="single" w:sz="6" w:space="0" w:color="auto"/>
              <w:left w:val="single" w:sz="6" w:space="0" w:color="auto"/>
              <w:bottom w:val="single" w:sz="6" w:space="0" w:color="auto"/>
              <w:right w:val="single" w:sz="6" w:space="0" w:color="auto"/>
            </w:tcBorders>
          </w:tcPr>
          <w:p w14:paraId="3AF62D75" w14:textId="4D6A03CA" w:rsidR="00F71870" w:rsidRDefault="00F71870" w:rsidP="001D0C94">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113AB820" w14:textId="2C4DFD8A" w:rsidR="00F71870" w:rsidRDefault="00F71870" w:rsidP="001D0C94">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14B65634"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3215D3AC"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0A662B9B" w14:textId="77777777" w:rsidR="00F71870" w:rsidRDefault="00F71870" w:rsidP="001D0C94">
            <w:pPr>
              <w:pStyle w:val="TableText"/>
            </w:pPr>
          </w:p>
        </w:tc>
      </w:tr>
      <w:tr w:rsidR="00F71870" w:rsidRPr="00DF256B" w14:paraId="43586E1D"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76F2C87E" w14:textId="77777777" w:rsidR="00F71870" w:rsidRPr="003A26CC"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5B028D32" w14:textId="77777777" w:rsidR="00F71870" w:rsidRPr="009630B7" w:rsidRDefault="00F71870" w:rsidP="00F71870">
            <w:pPr>
              <w:pStyle w:val="TableText"/>
              <w:numPr>
                <w:ilvl w:val="0"/>
                <w:numId w:val="223"/>
              </w:numPr>
            </w:pPr>
          </w:p>
        </w:tc>
        <w:tc>
          <w:tcPr>
            <w:tcW w:w="4488" w:type="dxa"/>
            <w:tcBorders>
              <w:top w:val="single" w:sz="6" w:space="0" w:color="auto"/>
              <w:left w:val="single" w:sz="6" w:space="0" w:color="auto"/>
              <w:bottom w:val="single" w:sz="6" w:space="0" w:color="auto"/>
              <w:right w:val="single" w:sz="6" w:space="0" w:color="auto"/>
            </w:tcBorders>
          </w:tcPr>
          <w:p w14:paraId="0BEFA816" w14:textId="77777777" w:rsidR="00F71870" w:rsidRDefault="00F71870" w:rsidP="001D0C94">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040FFD35" w14:textId="77777777" w:rsidR="00F71870" w:rsidRDefault="00F71870" w:rsidP="001D0C94">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747189FB"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42C75712"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74643529" w14:textId="77777777" w:rsidR="00F71870" w:rsidRDefault="00F71870" w:rsidP="001D0C94">
            <w:pPr>
              <w:pStyle w:val="TableText"/>
            </w:pPr>
          </w:p>
        </w:tc>
      </w:tr>
      <w:tr w:rsidR="00F71870" w:rsidRPr="00DF256B" w14:paraId="296C785D"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32853111" w14:textId="77777777" w:rsidR="00F71870" w:rsidRPr="003A26CC"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3AB82D8C" w14:textId="77777777" w:rsidR="00F71870" w:rsidRPr="009630B7" w:rsidRDefault="00F71870" w:rsidP="00F71870">
            <w:pPr>
              <w:pStyle w:val="TableText"/>
              <w:numPr>
                <w:ilvl w:val="0"/>
                <w:numId w:val="223"/>
              </w:numPr>
            </w:pPr>
          </w:p>
        </w:tc>
        <w:tc>
          <w:tcPr>
            <w:tcW w:w="4488" w:type="dxa"/>
            <w:tcBorders>
              <w:top w:val="single" w:sz="6" w:space="0" w:color="auto"/>
              <w:left w:val="single" w:sz="6" w:space="0" w:color="auto"/>
              <w:bottom w:val="single" w:sz="6" w:space="0" w:color="auto"/>
              <w:right w:val="single" w:sz="6" w:space="0" w:color="auto"/>
            </w:tcBorders>
          </w:tcPr>
          <w:p w14:paraId="46B81B91" w14:textId="317C3561" w:rsidR="00F71870" w:rsidRDefault="00865AC7" w:rsidP="001D0C94">
            <w:pPr>
              <w:pStyle w:val="TableText"/>
            </w:pPr>
            <w:r>
              <w:t>Select the FY15RQTC007X</w:t>
            </w:r>
            <w:r w:rsidR="00F71870">
              <w:t>-11 request message file</w:t>
            </w:r>
          </w:p>
        </w:tc>
        <w:tc>
          <w:tcPr>
            <w:tcW w:w="2244" w:type="dxa"/>
            <w:tcBorders>
              <w:top w:val="single" w:sz="6" w:space="0" w:color="auto"/>
              <w:left w:val="single" w:sz="6" w:space="0" w:color="auto"/>
              <w:bottom w:val="single" w:sz="6" w:space="0" w:color="auto"/>
              <w:right w:val="single" w:sz="6" w:space="0" w:color="auto"/>
            </w:tcBorders>
          </w:tcPr>
          <w:p w14:paraId="20065D00" w14:textId="77777777" w:rsidR="00F71870" w:rsidRDefault="00F71870" w:rsidP="001D0C94">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2F2A7BE1"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0BDF2708"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0AE90B8B" w14:textId="5D81290B" w:rsidR="00F71870" w:rsidRDefault="00865AC7" w:rsidP="001D0C94">
            <w:pPr>
              <w:pStyle w:val="TableText"/>
            </w:pPr>
            <w:r>
              <w:t>SV3</w:t>
            </w:r>
            <w:r w:rsidR="00F71870">
              <w:t>01-2=90899</w:t>
            </w:r>
          </w:p>
        </w:tc>
      </w:tr>
      <w:tr w:rsidR="00F71870" w:rsidRPr="00DF256B" w14:paraId="11FBB473"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41524959" w14:textId="77777777" w:rsidR="00F71870" w:rsidRPr="003A26CC"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0CD4B2B4" w14:textId="77777777" w:rsidR="00F71870" w:rsidRPr="009630B7" w:rsidRDefault="00F71870" w:rsidP="00F71870">
            <w:pPr>
              <w:pStyle w:val="TableText"/>
              <w:numPr>
                <w:ilvl w:val="0"/>
                <w:numId w:val="223"/>
              </w:numPr>
            </w:pPr>
          </w:p>
        </w:tc>
        <w:tc>
          <w:tcPr>
            <w:tcW w:w="4488" w:type="dxa"/>
            <w:tcBorders>
              <w:top w:val="single" w:sz="6" w:space="0" w:color="auto"/>
              <w:left w:val="single" w:sz="6" w:space="0" w:color="auto"/>
              <w:bottom w:val="single" w:sz="6" w:space="0" w:color="auto"/>
              <w:right w:val="single" w:sz="6" w:space="0" w:color="auto"/>
            </w:tcBorders>
          </w:tcPr>
          <w:p w14:paraId="56D84EEC" w14:textId="10A28FCE" w:rsidR="00F71870" w:rsidRDefault="00F71870" w:rsidP="001D0C94">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4358A207" w14:textId="361E9C1D" w:rsidR="00F71870" w:rsidRDefault="00F71870" w:rsidP="001D0C94">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3A4CCEC5"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2FA52872"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6E0D5ED3" w14:textId="77777777" w:rsidR="00F71870" w:rsidRDefault="00F71870" w:rsidP="001D0C94">
            <w:pPr>
              <w:pStyle w:val="TableText"/>
            </w:pPr>
          </w:p>
        </w:tc>
      </w:tr>
      <w:tr w:rsidR="00F71870" w:rsidRPr="00DF256B" w14:paraId="43EE3272"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0046538F" w14:textId="77777777" w:rsidR="00F71870" w:rsidRPr="003A26CC"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250035C5" w14:textId="77777777" w:rsidR="00F71870" w:rsidRPr="009630B7" w:rsidRDefault="00F71870" w:rsidP="00F71870">
            <w:pPr>
              <w:pStyle w:val="TableText"/>
              <w:numPr>
                <w:ilvl w:val="0"/>
                <w:numId w:val="223"/>
              </w:numPr>
            </w:pPr>
          </w:p>
        </w:tc>
        <w:tc>
          <w:tcPr>
            <w:tcW w:w="4488" w:type="dxa"/>
            <w:tcBorders>
              <w:top w:val="single" w:sz="6" w:space="0" w:color="auto"/>
              <w:left w:val="single" w:sz="6" w:space="0" w:color="auto"/>
              <w:bottom w:val="single" w:sz="6" w:space="0" w:color="auto"/>
              <w:right w:val="single" w:sz="6" w:space="0" w:color="auto"/>
            </w:tcBorders>
          </w:tcPr>
          <w:p w14:paraId="141B8F7A" w14:textId="77777777" w:rsidR="00F71870" w:rsidRDefault="00F71870" w:rsidP="001D0C94">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005BF312" w14:textId="77777777" w:rsidR="00F71870" w:rsidRDefault="00F71870" w:rsidP="001D0C94">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288B268"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31313AD1"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48AA2F87" w14:textId="77777777" w:rsidR="00F71870" w:rsidRDefault="00F71870" w:rsidP="001D0C94">
            <w:pPr>
              <w:pStyle w:val="TableText"/>
            </w:pPr>
          </w:p>
        </w:tc>
      </w:tr>
      <w:tr w:rsidR="00F71870" w:rsidRPr="00DF256B" w14:paraId="5E6D994E"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2412288A" w14:textId="77777777" w:rsidR="00F71870" w:rsidRPr="003A26CC"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67AA09E7" w14:textId="77777777" w:rsidR="00F71870" w:rsidRPr="009630B7" w:rsidRDefault="00F71870" w:rsidP="00F71870">
            <w:pPr>
              <w:pStyle w:val="TableText"/>
              <w:numPr>
                <w:ilvl w:val="0"/>
                <w:numId w:val="223"/>
              </w:numPr>
            </w:pPr>
          </w:p>
        </w:tc>
        <w:tc>
          <w:tcPr>
            <w:tcW w:w="4488" w:type="dxa"/>
            <w:tcBorders>
              <w:top w:val="single" w:sz="6" w:space="0" w:color="auto"/>
              <w:left w:val="single" w:sz="6" w:space="0" w:color="auto"/>
              <w:bottom w:val="single" w:sz="6" w:space="0" w:color="auto"/>
              <w:right w:val="single" w:sz="6" w:space="0" w:color="auto"/>
            </w:tcBorders>
          </w:tcPr>
          <w:p w14:paraId="014ABF9C" w14:textId="77777777" w:rsidR="00F71870" w:rsidRPr="003F1117" w:rsidRDefault="00F71870" w:rsidP="001D0C94">
            <w:pPr>
              <w:pStyle w:val="TableText"/>
              <w:rPr>
                <w:b/>
                <w:u w:val="single"/>
              </w:rPr>
            </w:pPr>
            <w:r w:rsidRPr="003F1117">
              <w:rPr>
                <w:b/>
                <w:u w:val="single"/>
              </w:rPr>
              <w:t>Negative Test</w:t>
            </w:r>
          </w:p>
        </w:tc>
        <w:tc>
          <w:tcPr>
            <w:tcW w:w="2244" w:type="dxa"/>
            <w:tcBorders>
              <w:top w:val="single" w:sz="6" w:space="0" w:color="auto"/>
              <w:left w:val="single" w:sz="6" w:space="0" w:color="auto"/>
              <w:bottom w:val="single" w:sz="6" w:space="0" w:color="auto"/>
              <w:right w:val="single" w:sz="6" w:space="0" w:color="auto"/>
            </w:tcBorders>
          </w:tcPr>
          <w:p w14:paraId="2BA56B3C" w14:textId="77777777" w:rsidR="00F71870" w:rsidRDefault="00F71870" w:rsidP="001D0C94">
            <w:pPr>
              <w:pStyle w:val="TableText"/>
            </w:pPr>
          </w:p>
        </w:tc>
        <w:tc>
          <w:tcPr>
            <w:tcW w:w="2244" w:type="dxa"/>
            <w:tcBorders>
              <w:top w:val="single" w:sz="6" w:space="0" w:color="auto"/>
              <w:left w:val="single" w:sz="6" w:space="0" w:color="auto"/>
              <w:bottom w:val="single" w:sz="6" w:space="0" w:color="auto"/>
              <w:right w:val="single" w:sz="6" w:space="0" w:color="auto"/>
            </w:tcBorders>
          </w:tcPr>
          <w:p w14:paraId="040FB30B"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69546E98"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6723AB40" w14:textId="77777777" w:rsidR="00F71870" w:rsidRDefault="00F71870" w:rsidP="001D0C94">
            <w:pPr>
              <w:pStyle w:val="TableText"/>
            </w:pPr>
          </w:p>
        </w:tc>
      </w:tr>
      <w:tr w:rsidR="00F71870" w:rsidRPr="00DF256B" w14:paraId="58273405"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2D9F241F" w14:textId="77777777" w:rsidR="00F71870" w:rsidRPr="003A26CC"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4D398A7C" w14:textId="77777777" w:rsidR="00F71870" w:rsidRPr="009630B7" w:rsidRDefault="00F71870" w:rsidP="00F71870">
            <w:pPr>
              <w:pStyle w:val="TableText"/>
              <w:numPr>
                <w:ilvl w:val="0"/>
                <w:numId w:val="223"/>
              </w:numPr>
            </w:pPr>
          </w:p>
        </w:tc>
        <w:tc>
          <w:tcPr>
            <w:tcW w:w="4488" w:type="dxa"/>
            <w:tcBorders>
              <w:top w:val="single" w:sz="6" w:space="0" w:color="auto"/>
              <w:left w:val="single" w:sz="6" w:space="0" w:color="auto"/>
              <w:bottom w:val="single" w:sz="6" w:space="0" w:color="auto"/>
              <w:right w:val="single" w:sz="6" w:space="0" w:color="auto"/>
            </w:tcBorders>
          </w:tcPr>
          <w:p w14:paraId="33828CFE" w14:textId="6EA34FBB" w:rsidR="00F71870" w:rsidRDefault="00F71870" w:rsidP="001D0C94">
            <w:pPr>
              <w:pStyle w:val="TableText"/>
            </w:pPr>
            <w:r>
              <w:t>Select the FY15</w:t>
            </w:r>
            <w:r w:rsidR="00865AC7">
              <w:t>RQTC007X</w:t>
            </w:r>
            <w:r>
              <w:t>-12 request message file</w:t>
            </w:r>
          </w:p>
        </w:tc>
        <w:tc>
          <w:tcPr>
            <w:tcW w:w="2244" w:type="dxa"/>
            <w:tcBorders>
              <w:top w:val="single" w:sz="6" w:space="0" w:color="auto"/>
              <w:left w:val="single" w:sz="6" w:space="0" w:color="auto"/>
              <w:bottom w:val="single" w:sz="6" w:space="0" w:color="auto"/>
              <w:right w:val="single" w:sz="6" w:space="0" w:color="auto"/>
            </w:tcBorders>
          </w:tcPr>
          <w:p w14:paraId="3267ACDD" w14:textId="77777777" w:rsidR="00F71870" w:rsidRDefault="00F71870" w:rsidP="001D0C94">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4E5F63CA"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3C841D7E"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336C2DD6" w14:textId="656B4727" w:rsidR="00F71870" w:rsidRDefault="00865AC7" w:rsidP="001D0C94">
            <w:pPr>
              <w:pStyle w:val="TableText"/>
            </w:pPr>
            <w:r>
              <w:t>SV3</w:t>
            </w:r>
            <w:r w:rsidR="00F71870">
              <w:t>01-2=90799</w:t>
            </w:r>
          </w:p>
        </w:tc>
      </w:tr>
      <w:tr w:rsidR="00F71870" w:rsidRPr="00DF256B" w14:paraId="638DE064"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73039661" w14:textId="77777777" w:rsidR="00F71870" w:rsidRPr="003A26CC"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6BACFD06" w14:textId="77777777" w:rsidR="00F71870" w:rsidRPr="009630B7" w:rsidRDefault="00F71870" w:rsidP="00F71870">
            <w:pPr>
              <w:pStyle w:val="TableText"/>
              <w:numPr>
                <w:ilvl w:val="0"/>
                <w:numId w:val="223"/>
              </w:numPr>
            </w:pPr>
          </w:p>
        </w:tc>
        <w:tc>
          <w:tcPr>
            <w:tcW w:w="4488" w:type="dxa"/>
            <w:tcBorders>
              <w:top w:val="single" w:sz="6" w:space="0" w:color="auto"/>
              <w:left w:val="single" w:sz="6" w:space="0" w:color="auto"/>
              <w:bottom w:val="single" w:sz="6" w:space="0" w:color="auto"/>
              <w:right w:val="single" w:sz="6" w:space="0" w:color="auto"/>
            </w:tcBorders>
          </w:tcPr>
          <w:p w14:paraId="6673BDB2" w14:textId="78DE1BD6" w:rsidR="00F71870" w:rsidRDefault="00F71870" w:rsidP="001D0C94">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014152E0" w14:textId="30C47186" w:rsidR="00F71870" w:rsidRDefault="00F71870" w:rsidP="001D0C94">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4214FC7E"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3A27528E"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1196DC4B" w14:textId="77777777" w:rsidR="00F71870" w:rsidRDefault="00F71870" w:rsidP="001D0C94">
            <w:pPr>
              <w:pStyle w:val="TableText"/>
            </w:pPr>
          </w:p>
        </w:tc>
      </w:tr>
      <w:tr w:rsidR="00F71870" w:rsidRPr="00DF256B" w14:paraId="0997A8DF"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54E6508A" w14:textId="77777777" w:rsidR="00F71870" w:rsidRPr="003A26CC"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22ACB3C6" w14:textId="77777777" w:rsidR="00F71870" w:rsidRPr="009630B7" w:rsidRDefault="00F71870" w:rsidP="00F71870">
            <w:pPr>
              <w:pStyle w:val="TableText"/>
              <w:numPr>
                <w:ilvl w:val="0"/>
                <w:numId w:val="223"/>
              </w:numPr>
            </w:pPr>
          </w:p>
        </w:tc>
        <w:tc>
          <w:tcPr>
            <w:tcW w:w="4488" w:type="dxa"/>
            <w:tcBorders>
              <w:top w:val="single" w:sz="6" w:space="0" w:color="auto"/>
              <w:left w:val="single" w:sz="6" w:space="0" w:color="auto"/>
              <w:bottom w:val="single" w:sz="6" w:space="0" w:color="auto"/>
              <w:right w:val="single" w:sz="6" w:space="0" w:color="auto"/>
            </w:tcBorders>
          </w:tcPr>
          <w:p w14:paraId="56796D26" w14:textId="77777777" w:rsidR="00F71870" w:rsidRDefault="00F71870" w:rsidP="001D0C94">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0B5D29D1" w14:textId="77777777" w:rsidR="00F71870" w:rsidRDefault="00F71870" w:rsidP="001D0C94">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1019F6B1"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4F19ADE1"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273078D1" w14:textId="77777777" w:rsidR="00F71870" w:rsidRDefault="00F71870" w:rsidP="001D0C94">
            <w:pPr>
              <w:pStyle w:val="TableText"/>
            </w:pPr>
          </w:p>
        </w:tc>
      </w:tr>
      <w:tr w:rsidR="00F71870" w:rsidRPr="00DF256B" w14:paraId="692CFE31"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1A36164E" w14:textId="77777777" w:rsidR="00F71870" w:rsidRPr="003A26CC"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28027705" w14:textId="77777777" w:rsidR="00F71870" w:rsidRPr="009630B7" w:rsidRDefault="00F71870" w:rsidP="00F71870">
            <w:pPr>
              <w:pStyle w:val="TableText"/>
              <w:numPr>
                <w:ilvl w:val="0"/>
                <w:numId w:val="223"/>
              </w:numPr>
            </w:pPr>
          </w:p>
        </w:tc>
        <w:tc>
          <w:tcPr>
            <w:tcW w:w="4488" w:type="dxa"/>
            <w:tcBorders>
              <w:top w:val="single" w:sz="6" w:space="0" w:color="auto"/>
              <w:left w:val="single" w:sz="6" w:space="0" w:color="auto"/>
              <w:bottom w:val="single" w:sz="6" w:space="0" w:color="auto"/>
              <w:right w:val="single" w:sz="6" w:space="0" w:color="auto"/>
            </w:tcBorders>
          </w:tcPr>
          <w:p w14:paraId="019CB5A4" w14:textId="7A4B7B07" w:rsidR="00F71870" w:rsidRDefault="00865AC7" w:rsidP="001D0C94">
            <w:pPr>
              <w:pStyle w:val="TableText"/>
            </w:pPr>
            <w:r>
              <w:t>Select the FY15RQTC007X</w:t>
            </w:r>
            <w:r w:rsidR="00F71870">
              <w:t>-13 request message file</w:t>
            </w:r>
          </w:p>
        </w:tc>
        <w:tc>
          <w:tcPr>
            <w:tcW w:w="2244" w:type="dxa"/>
            <w:tcBorders>
              <w:top w:val="single" w:sz="6" w:space="0" w:color="auto"/>
              <w:left w:val="single" w:sz="6" w:space="0" w:color="auto"/>
              <w:bottom w:val="single" w:sz="6" w:space="0" w:color="auto"/>
              <w:right w:val="single" w:sz="6" w:space="0" w:color="auto"/>
            </w:tcBorders>
          </w:tcPr>
          <w:p w14:paraId="73F0F83E" w14:textId="77777777" w:rsidR="00F71870" w:rsidRDefault="00F71870" w:rsidP="001D0C94">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7E704E0B"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356EFA8D"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7D8EC51E" w14:textId="50D6838A" w:rsidR="00F71870" w:rsidRDefault="00865AC7" w:rsidP="001D0C94">
            <w:pPr>
              <w:pStyle w:val="TableText"/>
            </w:pPr>
            <w:r>
              <w:t>SV3</w:t>
            </w:r>
            <w:r w:rsidR="00F71870">
              <w:t>01-2=90900</w:t>
            </w:r>
          </w:p>
        </w:tc>
      </w:tr>
      <w:tr w:rsidR="00F71870" w:rsidRPr="00DF256B" w14:paraId="6884CD57"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7E208606" w14:textId="77777777" w:rsidR="00F71870" w:rsidRPr="003A26CC"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40C2876B" w14:textId="77777777" w:rsidR="00F71870" w:rsidRPr="009630B7" w:rsidRDefault="00F71870" w:rsidP="00F71870">
            <w:pPr>
              <w:pStyle w:val="TableText"/>
              <w:numPr>
                <w:ilvl w:val="0"/>
                <w:numId w:val="223"/>
              </w:numPr>
            </w:pPr>
          </w:p>
        </w:tc>
        <w:tc>
          <w:tcPr>
            <w:tcW w:w="4488" w:type="dxa"/>
            <w:tcBorders>
              <w:top w:val="single" w:sz="6" w:space="0" w:color="auto"/>
              <w:left w:val="single" w:sz="6" w:space="0" w:color="auto"/>
              <w:bottom w:val="single" w:sz="6" w:space="0" w:color="auto"/>
              <w:right w:val="single" w:sz="6" w:space="0" w:color="auto"/>
            </w:tcBorders>
          </w:tcPr>
          <w:p w14:paraId="01D1FBCD" w14:textId="788E0093" w:rsidR="00F71870" w:rsidRDefault="00F71870" w:rsidP="001D0C94">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6FB59879" w14:textId="251B3171" w:rsidR="00F71870" w:rsidRDefault="00F71870" w:rsidP="001D0C94">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24A75239"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420A0D47"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16AC3BF4" w14:textId="77777777" w:rsidR="00F71870" w:rsidRDefault="00F71870" w:rsidP="001D0C94">
            <w:pPr>
              <w:pStyle w:val="TableText"/>
            </w:pPr>
          </w:p>
        </w:tc>
      </w:tr>
      <w:tr w:rsidR="00F71870" w:rsidRPr="00DF256B" w14:paraId="5713C77A"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49C66A4E" w14:textId="77777777" w:rsidR="00F71870" w:rsidRPr="003A26CC" w:rsidRDefault="00F71870"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5BE91B29" w14:textId="77777777" w:rsidR="00F71870" w:rsidRPr="009630B7" w:rsidRDefault="00F71870" w:rsidP="00F71870">
            <w:pPr>
              <w:pStyle w:val="TableText"/>
              <w:numPr>
                <w:ilvl w:val="0"/>
                <w:numId w:val="223"/>
              </w:numPr>
            </w:pPr>
          </w:p>
        </w:tc>
        <w:tc>
          <w:tcPr>
            <w:tcW w:w="4488" w:type="dxa"/>
            <w:tcBorders>
              <w:top w:val="single" w:sz="6" w:space="0" w:color="auto"/>
              <w:left w:val="single" w:sz="6" w:space="0" w:color="auto"/>
              <w:bottom w:val="single" w:sz="6" w:space="0" w:color="auto"/>
              <w:right w:val="single" w:sz="6" w:space="0" w:color="auto"/>
            </w:tcBorders>
          </w:tcPr>
          <w:p w14:paraId="18C3D228" w14:textId="77777777" w:rsidR="00F71870" w:rsidRDefault="00F71870" w:rsidP="001D0C94">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2B620F57" w14:textId="77777777" w:rsidR="00F71870" w:rsidRDefault="00F71870" w:rsidP="001D0C94">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BF34908"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6F459C3C"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5C878C07" w14:textId="77777777" w:rsidR="00F71870" w:rsidRDefault="00F71870" w:rsidP="001D0C94">
            <w:pPr>
              <w:pStyle w:val="TableText"/>
            </w:pPr>
          </w:p>
        </w:tc>
      </w:tr>
      <w:tr w:rsidR="00F71870" w:rsidRPr="00DF256B" w14:paraId="4839BE4F"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2CD8727B" w14:textId="77777777" w:rsidR="00F71870" w:rsidRPr="00BF4A23" w:rsidRDefault="00F71870" w:rsidP="001D0C94">
            <w:pPr>
              <w:pStyle w:val="TableText"/>
            </w:pPr>
            <w:r w:rsidRPr="003A26CC">
              <w:t>FS-EP010-012</w:t>
            </w:r>
          </w:p>
        </w:tc>
        <w:tc>
          <w:tcPr>
            <w:tcW w:w="898" w:type="dxa"/>
            <w:tcBorders>
              <w:top w:val="single" w:sz="6" w:space="0" w:color="auto"/>
              <w:left w:val="single" w:sz="6" w:space="0" w:color="auto"/>
              <w:bottom w:val="single" w:sz="6" w:space="0" w:color="auto"/>
              <w:right w:val="single" w:sz="6" w:space="0" w:color="auto"/>
            </w:tcBorders>
          </w:tcPr>
          <w:p w14:paraId="06ACA663" w14:textId="77777777" w:rsidR="00F71870" w:rsidRPr="009630B7" w:rsidRDefault="00F71870" w:rsidP="00F71870">
            <w:pPr>
              <w:pStyle w:val="TableText"/>
              <w:numPr>
                <w:ilvl w:val="0"/>
                <w:numId w:val="223"/>
              </w:numPr>
            </w:pPr>
          </w:p>
        </w:tc>
        <w:tc>
          <w:tcPr>
            <w:tcW w:w="4488" w:type="dxa"/>
            <w:tcBorders>
              <w:top w:val="single" w:sz="6" w:space="0" w:color="auto"/>
              <w:left w:val="single" w:sz="6" w:space="0" w:color="auto"/>
              <w:bottom w:val="single" w:sz="6" w:space="0" w:color="auto"/>
              <w:right w:val="single" w:sz="6" w:space="0" w:color="auto"/>
            </w:tcBorders>
          </w:tcPr>
          <w:p w14:paraId="2877E54E" w14:textId="77777777" w:rsidR="00F71870" w:rsidRDefault="00F71870" w:rsidP="001D0C94">
            <w:pPr>
              <w:pStyle w:val="TableText"/>
            </w:pPr>
            <w:r>
              <w:t>Verify each request is in the queue.</w:t>
            </w:r>
          </w:p>
        </w:tc>
        <w:tc>
          <w:tcPr>
            <w:tcW w:w="2244" w:type="dxa"/>
            <w:tcBorders>
              <w:top w:val="single" w:sz="6" w:space="0" w:color="auto"/>
              <w:left w:val="single" w:sz="6" w:space="0" w:color="auto"/>
              <w:bottom w:val="single" w:sz="6" w:space="0" w:color="auto"/>
              <w:right w:val="single" w:sz="6" w:space="0" w:color="auto"/>
            </w:tcBorders>
          </w:tcPr>
          <w:p w14:paraId="1AA4A3CD" w14:textId="77777777" w:rsidR="00F71870" w:rsidRDefault="00F71870" w:rsidP="001D0C94">
            <w:pPr>
              <w:pStyle w:val="TableText"/>
            </w:pPr>
            <w:r>
              <w:t>Each request is in the queue</w:t>
            </w:r>
          </w:p>
        </w:tc>
        <w:tc>
          <w:tcPr>
            <w:tcW w:w="2244" w:type="dxa"/>
            <w:tcBorders>
              <w:top w:val="single" w:sz="6" w:space="0" w:color="auto"/>
              <w:left w:val="single" w:sz="6" w:space="0" w:color="auto"/>
              <w:bottom w:val="single" w:sz="6" w:space="0" w:color="auto"/>
              <w:right w:val="single" w:sz="6" w:space="0" w:color="auto"/>
            </w:tcBorders>
          </w:tcPr>
          <w:p w14:paraId="392CA75F" w14:textId="77777777" w:rsidR="00F71870" w:rsidRPr="00DF256B" w:rsidRDefault="00F71870"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011DAE53" w14:textId="77777777" w:rsidR="00F71870" w:rsidRPr="00DF256B" w:rsidRDefault="00F71870"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6AB54C37" w14:textId="77777777" w:rsidR="00F71870" w:rsidRDefault="00F71870" w:rsidP="001D0C94">
            <w:pPr>
              <w:pStyle w:val="TableText"/>
            </w:pPr>
          </w:p>
        </w:tc>
      </w:tr>
    </w:tbl>
    <w:p w14:paraId="6A46CA51" w14:textId="77777777" w:rsidR="00F71870" w:rsidRDefault="00F71870" w:rsidP="00F71870"/>
    <w:p w14:paraId="454DC98A" w14:textId="261B1131" w:rsidR="00865AC7" w:rsidRPr="00D5087F" w:rsidRDefault="00865AC7" w:rsidP="00865AC7">
      <w:pPr>
        <w:pStyle w:val="Caption"/>
      </w:pPr>
      <w:bookmarkStart w:id="133" w:name="_Toc456362999"/>
      <w:r w:rsidRPr="00D5087F">
        <w:t xml:space="preserve">Table </w:t>
      </w:r>
      <w:fldSimple w:instr=" SEQ Table \* ARABIC ">
        <w:r w:rsidR="00D16F8F">
          <w:rPr>
            <w:noProof/>
          </w:rPr>
          <w:t>43</w:t>
        </w:r>
      </w:fldSimple>
      <w:r w:rsidRPr="00D5087F">
        <w:t xml:space="preserve"> – TC-007</w:t>
      </w:r>
      <w:r>
        <w:t>Y</w:t>
      </w:r>
      <w:r w:rsidRPr="00D5087F">
        <w:t xml:space="preserve">: Queues </w:t>
      </w:r>
      <w:r>
        <w:t>GUI – Dental Queue – E Loop UM Segment</w:t>
      </w:r>
      <w:bookmarkEnd w:id="133"/>
    </w:p>
    <w:tbl>
      <w:tblPr>
        <w:tblW w:w="146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944"/>
        <w:gridCol w:w="898"/>
        <w:gridCol w:w="4488"/>
        <w:gridCol w:w="2244"/>
        <w:gridCol w:w="2244"/>
        <w:gridCol w:w="561"/>
        <w:gridCol w:w="2244"/>
      </w:tblGrid>
      <w:tr w:rsidR="00865AC7" w:rsidRPr="00DF256B" w14:paraId="60C60FF3" w14:textId="77777777" w:rsidTr="001D0C94">
        <w:trPr>
          <w:cantSplit/>
          <w:tblHeader/>
        </w:trPr>
        <w:tc>
          <w:tcPr>
            <w:tcW w:w="1944" w:type="dxa"/>
            <w:tcBorders>
              <w:top w:val="single" w:sz="12" w:space="0" w:color="auto"/>
              <w:bottom w:val="single" w:sz="6" w:space="0" w:color="auto"/>
            </w:tcBorders>
            <w:shd w:val="clear" w:color="auto" w:fill="D9D9D9" w:themeFill="background1" w:themeFillShade="D9"/>
            <w:vAlign w:val="center"/>
          </w:tcPr>
          <w:p w14:paraId="543987E0" w14:textId="77777777" w:rsidR="00865AC7" w:rsidRPr="00DF256B" w:rsidRDefault="00865AC7" w:rsidP="001D0C94">
            <w:pPr>
              <w:pStyle w:val="TableHeading"/>
            </w:pPr>
            <w:proofErr w:type="spellStart"/>
            <w:r w:rsidRPr="00DF256B">
              <w:t>Req</w:t>
            </w:r>
            <w:proofErr w:type="spellEnd"/>
            <w:r w:rsidRPr="00DF256B">
              <w:t xml:space="preserve"> # Trace</w:t>
            </w:r>
          </w:p>
        </w:tc>
        <w:tc>
          <w:tcPr>
            <w:tcW w:w="898" w:type="dxa"/>
            <w:tcBorders>
              <w:top w:val="single" w:sz="12" w:space="0" w:color="auto"/>
              <w:bottom w:val="single" w:sz="6" w:space="0" w:color="auto"/>
            </w:tcBorders>
            <w:shd w:val="clear" w:color="auto" w:fill="D9D9D9" w:themeFill="background1" w:themeFillShade="D9"/>
            <w:vAlign w:val="center"/>
          </w:tcPr>
          <w:p w14:paraId="3E1E86EC" w14:textId="77777777" w:rsidR="00865AC7" w:rsidRPr="009630B7" w:rsidRDefault="00865AC7" w:rsidP="001D0C94">
            <w:pPr>
              <w:pStyle w:val="TableHeading"/>
            </w:pPr>
            <w:r w:rsidRPr="009630B7">
              <w:t>Test Step</w:t>
            </w:r>
          </w:p>
        </w:tc>
        <w:tc>
          <w:tcPr>
            <w:tcW w:w="4488" w:type="dxa"/>
            <w:tcBorders>
              <w:top w:val="single" w:sz="12" w:space="0" w:color="auto"/>
              <w:bottom w:val="single" w:sz="6" w:space="0" w:color="auto"/>
            </w:tcBorders>
            <w:shd w:val="clear" w:color="auto" w:fill="D9D9D9" w:themeFill="background1" w:themeFillShade="D9"/>
            <w:vAlign w:val="center"/>
          </w:tcPr>
          <w:p w14:paraId="342AF0D0" w14:textId="77777777" w:rsidR="00865AC7" w:rsidRPr="00DF256B" w:rsidRDefault="00865AC7" w:rsidP="001D0C94">
            <w:pPr>
              <w:pStyle w:val="TableHeading"/>
            </w:pPr>
            <w:r w:rsidRPr="00DF256B">
              <w:t>Operator Action</w:t>
            </w:r>
          </w:p>
        </w:tc>
        <w:tc>
          <w:tcPr>
            <w:tcW w:w="2244" w:type="dxa"/>
            <w:tcBorders>
              <w:top w:val="single" w:sz="12" w:space="0" w:color="auto"/>
              <w:bottom w:val="single" w:sz="6" w:space="0" w:color="auto"/>
            </w:tcBorders>
            <w:shd w:val="clear" w:color="auto" w:fill="D9D9D9" w:themeFill="background1" w:themeFillShade="D9"/>
            <w:vAlign w:val="center"/>
          </w:tcPr>
          <w:p w14:paraId="6E6536AC" w14:textId="77777777" w:rsidR="00865AC7" w:rsidRPr="00DF256B" w:rsidRDefault="00865AC7" w:rsidP="001D0C94">
            <w:pPr>
              <w:pStyle w:val="TableHeading"/>
            </w:pPr>
            <w:r w:rsidRPr="00DF256B">
              <w:t>Expected Results</w:t>
            </w:r>
          </w:p>
        </w:tc>
        <w:tc>
          <w:tcPr>
            <w:tcW w:w="2244" w:type="dxa"/>
            <w:tcBorders>
              <w:top w:val="single" w:sz="12" w:space="0" w:color="auto"/>
              <w:bottom w:val="single" w:sz="6" w:space="0" w:color="auto"/>
            </w:tcBorders>
            <w:shd w:val="clear" w:color="auto" w:fill="D9D9D9" w:themeFill="background1" w:themeFillShade="D9"/>
            <w:vAlign w:val="center"/>
          </w:tcPr>
          <w:p w14:paraId="3BEF5FE4" w14:textId="77777777" w:rsidR="00865AC7" w:rsidRPr="00DF256B" w:rsidRDefault="00865AC7" w:rsidP="001D0C94">
            <w:pPr>
              <w:pStyle w:val="TableHeading"/>
            </w:pPr>
            <w:r>
              <w:t>Actual Results</w:t>
            </w:r>
          </w:p>
        </w:tc>
        <w:tc>
          <w:tcPr>
            <w:tcW w:w="561" w:type="dxa"/>
            <w:tcBorders>
              <w:top w:val="single" w:sz="12" w:space="0" w:color="auto"/>
              <w:bottom w:val="single" w:sz="6" w:space="0" w:color="auto"/>
            </w:tcBorders>
            <w:shd w:val="clear" w:color="auto" w:fill="D9D9D9" w:themeFill="background1" w:themeFillShade="D9"/>
            <w:vAlign w:val="center"/>
          </w:tcPr>
          <w:p w14:paraId="693E8DF5" w14:textId="77777777" w:rsidR="00865AC7" w:rsidRPr="00DF256B" w:rsidRDefault="00865AC7" w:rsidP="001D0C94">
            <w:pPr>
              <w:pStyle w:val="TableHeading"/>
            </w:pPr>
            <w:r w:rsidRPr="00DF256B">
              <w:t>P/F</w:t>
            </w:r>
          </w:p>
        </w:tc>
        <w:tc>
          <w:tcPr>
            <w:tcW w:w="2244" w:type="dxa"/>
            <w:tcBorders>
              <w:top w:val="single" w:sz="12" w:space="0" w:color="auto"/>
              <w:bottom w:val="single" w:sz="6" w:space="0" w:color="auto"/>
            </w:tcBorders>
            <w:shd w:val="clear" w:color="auto" w:fill="D9D9D9" w:themeFill="background1" w:themeFillShade="D9"/>
            <w:vAlign w:val="center"/>
          </w:tcPr>
          <w:p w14:paraId="1FD8F1EF" w14:textId="77777777" w:rsidR="00865AC7" w:rsidRPr="00DF256B" w:rsidRDefault="00865AC7" w:rsidP="001D0C94">
            <w:pPr>
              <w:pStyle w:val="TableHeading"/>
            </w:pPr>
            <w:r>
              <w:t>Note / Comments</w:t>
            </w:r>
          </w:p>
        </w:tc>
      </w:tr>
      <w:tr w:rsidR="00865AC7" w:rsidRPr="00DF256B" w14:paraId="0971757E" w14:textId="77777777" w:rsidTr="001D0C94">
        <w:trPr>
          <w:cantSplit/>
        </w:trPr>
        <w:tc>
          <w:tcPr>
            <w:tcW w:w="1944" w:type="dxa"/>
          </w:tcPr>
          <w:p w14:paraId="295ECAF9" w14:textId="77777777" w:rsidR="00865AC7" w:rsidRPr="00F27E6E" w:rsidRDefault="00865AC7" w:rsidP="001D0C94">
            <w:pPr>
              <w:pStyle w:val="TableText"/>
            </w:pPr>
          </w:p>
        </w:tc>
        <w:tc>
          <w:tcPr>
            <w:tcW w:w="898" w:type="dxa"/>
          </w:tcPr>
          <w:p w14:paraId="349D894D" w14:textId="77777777" w:rsidR="00865AC7" w:rsidRPr="009630B7" w:rsidRDefault="00865AC7" w:rsidP="00865AC7">
            <w:pPr>
              <w:pStyle w:val="TableText"/>
              <w:numPr>
                <w:ilvl w:val="0"/>
                <w:numId w:val="224"/>
              </w:numPr>
            </w:pPr>
          </w:p>
        </w:tc>
        <w:tc>
          <w:tcPr>
            <w:tcW w:w="4488" w:type="dxa"/>
          </w:tcPr>
          <w:p w14:paraId="1AA91675" w14:textId="3FB50BB2" w:rsidR="00865AC7" w:rsidRPr="009D183D" w:rsidRDefault="00865AC7" w:rsidP="001D0C94">
            <w:pPr>
              <w:pStyle w:val="TableText"/>
            </w:pPr>
            <w:r>
              <w:t>Select the FY15RQTC007Y-01 request message file</w:t>
            </w:r>
          </w:p>
        </w:tc>
        <w:tc>
          <w:tcPr>
            <w:tcW w:w="2244" w:type="dxa"/>
          </w:tcPr>
          <w:p w14:paraId="63CF44EB" w14:textId="77777777" w:rsidR="00865AC7" w:rsidRPr="009D183D" w:rsidRDefault="00865AC7" w:rsidP="001D0C94">
            <w:pPr>
              <w:pStyle w:val="TableText"/>
            </w:pPr>
            <w:r>
              <w:t>Message file selected</w:t>
            </w:r>
          </w:p>
        </w:tc>
        <w:tc>
          <w:tcPr>
            <w:tcW w:w="2244" w:type="dxa"/>
          </w:tcPr>
          <w:p w14:paraId="2193D0FA" w14:textId="77777777" w:rsidR="00865AC7" w:rsidRPr="00DF256B" w:rsidRDefault="00865AC7" w:rsidP="001D0C94">
            <w:pPr>
              <w:pStyle w:val="TableText"/>
            </w:pPr>
          </w:p>
        </w:tc>
        <w:tc>
          <w:tcPr>
            <w:tcW w:w="561" w:type="dxa"/>
          </w:tcPr>
          <w:p w14:paraId="3EC4C5FC" w14:textId="77777777" w:rsidR="00865AC7" w:rsidRPr="00DF256B" w:rsidRDefault="00865AC7" w:rsidP="001D0C94">
            <w:pPr>
              <w:pStyle w:val="TableText"/>
            </w:pPr>
          </w:p>
        </w:tc>
        <w:tc>
          <w:tcPr>
            <w:tcW w:w="2244" w:type="dxa"/>
          </w:tcPr>
          <w:p w14:paraId="1DEC331C" w14:textId="7E79005F" w:rsidR="00865AC7" w:rsidRPr="00DF256B" w:rsidRDefault="00865AC7">
            <w:pPr>
              <w:pStyle w:val="TableText"/>
            </w:pPr>
            <w:r>
              <w:t>UM03=23</w:t>
            </w:r>
          </w:p>
        </w:tc>
      </w:tr>
      <w:tr w:rsidR="00865AC7" w:rsidRPr="00DF256B" w14:paraId="1E26CF10" w14:textId="77777777" w:rsidTr="001D0C94">
        <w:trPr>
          <w:cantSplit/>
        </w:trPr>
        <w:tc>
          <w:tcPr>
            <w:tcW w:w="1944" w:type="dxa"/>
          </w:tcPr>
          <w:p w14:paraId="60B51EB7" w14:textId="77777777" w:rsidR="00865AC7" w:rsidRPr="00F27E6E" w:rsidRDefault="00865AC7" w:rsidP="001D0C94">
            <w:pPr>
              <w:pStyle w:val="TableText"/>
            </w:pPr>
          </w:p>
        </w:tc>
        <w:tc>
          <w:tcPr>
            <w:tcW w:w="898" w:type="dxa"/>
          </w:tcPr>
          <w:p w14:paraId="1F68384F" w14:textId="77777777" w:rsidR="00865AC7" w:rsidRPr="009630B7" w:rsidRDefault="00865AC7" w:rsidP="00865AC7">
            <w:pPr>
              <w:pStyle w:val="TableText"/>
              <w:numPr>
                <w:ilvl w:val="0"/>
                <w:numId w:val="224"/>
              </w:numPr>
            </w:pPr>
          </w:p>
        </w:tc>
        <w:tc>
          <w:tcPr>
            <w:tcW w:w="4488" w:type="dxa"/>
          </w:tcPr>
          <w:p w14:paraId="7C4502C4" w14:textId="1FF5DA07" w:rsidR="00865AC7" w:rsidRPr="009D183D" w:rsidRDefault="00865AC7" w:rsidP="001D0C94">
            <w:pPr>
              <w:pStyle w:val="TableText"/>
            </w:pPr>
            <w:r>
              <w:t xml:space="preserve">Submit to the </w:t>
            </w:r>
            <w:r w:rsidR="007C22F6">
              <w:t>ARPS</w:t>
            </w:r>
            <w:r>
              <w:t xml:space="preserve"> message interface</w:t>
            </w:r>
          </w:p>
        </w:tc>
        <w:tc>
          <w:tcPr>
            <w:tcW w:w="2244" w:type="dxa"/>
          </w:tcPr>
          <w:p w14:paraId="7E8811C2" w14:textId="3B07AA29" w:rsidR="00865AC7" w:rsidRPr="009D183D" w:rsidRDefault="00865AC7" w:rsidP="001D0C94">
            <w:pPr>
              <w:pStyle w:val="TableText"/>
            </w:pPr>
            <w:r>
              <w:t xml:space="preserve">Message processed by </w:t>
            </w:r>
            <w:r w:rsidR="007C22F6">
              <w:t>ARPS</w:t>
            </w:r>
            <w:r>
              <w:t xml:space="preserve"> interface</w:t>
            </w:r>
          </w:p>
        </w:tc>
        <w:tc>
          <w:tcPr>
            <w:tcW w:w="2244" w:type="dxa"/>
          </w:tcPr>
          <w:p w14:paraId="451E49B8" w14:textId="77777777" w:rsidR="00865AC7" w:rsidRPr="00DF256B" w:rsidRDefault="00865AC7" w:rsidP="001D0C94">
            <w:pPr>
              <w:pStyle w:val="TableText"/>
            </w:pPr>
          </w:p>
        </w:tc>
        <w:tc>
          <w:tcPr>
            <w:tcW w:w="561" w:type="dxa"/>
          </w:tcPr>
          <w:p w14:paraId="35FEF6A1" w14:textId="77777777" w:rsidR="00865AC7" w:rsidRPr="00DF256B" w:rsidRDefault="00865AC7" w:rsidP="001D0C94">
            <w:pPr>
              <w:pStyle w:val="TableText"/>
            </w:pPr>
          </w:p>
        </w:tc>
        <w:tc>
          <w:tcPr>
            <w:tcW w:w="2244" w:type="dxa"/>
          </w:tcPr>
          <w:p w14:paraId="11484FB7" w14:textId="77777777" w:rsidR="00865AC7" w:rsidRPr="00DF256B" w:rsidRDefault="00865AC7" w:rsidP="001D0C94">
            <w:pPr>
              <w:pStyle w:val="TableText"/>
            </w:pPr>
          </w:p>
        </w:tc>
      </w:tr>
      <w:tr w:rsidR="00865AC7" w:rsidRPr="00DF256B" w14:paraId="390ECB4C" w14:textId="77777777" w:rsidTr="001D0C94">
        <w:trPr>
          <w:cantSplit/>
        </w:trPr>
        <w:tc>
          <w:tcPr>
            <w:tcW w:w="1944" w:type="dxa"/>
          </w:tcPr>
          <w:p w14:paraId="51E25966" w14:textId="77777777" w:rsidR="00865AC7" w:rsidRPr="00BF4A23" w:rsidRDefault="00865AC7" w:rsidP="001D0C94">
            <w:pPr>
              <w:pStyle w:val="TableText"/>
            </w:pPr>
          </w:p>
        </w:tc>
        <w:tc>
          <w:tcPr>
            <w:tcW w:w="898" w:type="dxa"/>
          </w:tcPr>
          <w:p w14:paraId="738C8DEB" w14:textId="77777777" w:rsidR="00865AC7" w:rsidRPr="009630B7" w:rsidRDefault="00865AC7" w:rsidP="00865AC7">
            <w:pPr>
              <w:pStyle w:val="TableText"/>
              <w:numPr>
                <w:ilvl w:val="0"/>
                <w:numId w:val="224"/>
              </w:numPr>
            </w:pPr>
          </w:p>
        </w:tc>
        <w:tc>
          <w:tcPr>
            <w:tcW w:w="4488" w:type="dxa"/>
          </w:tcPr>
          <w:p w14:paraId="722D77D7" w14:textId="77777777" w:rsidR="00865AC7" w:rsidRDefault="00865AC7" w:rsidP="001D0C94">
            <w:pPr>
              <w:pStyle w:val="TableText"/>
            </w:pPr>
            <w:r>
              <w:t>AAA error=AA returned</w:t>
            </w:r>
          </w:p>
        </w:tc>
        <w:tc>
          <w:tcPr>
            <w:tcW w:w="2244" w:type="dxa"/>
          </w:tcPr>
          <w:p w14:paraId="555B5C87" w14:textId="77777777" w:rsidR="00865AC7" w:rsidRDefault="00865AC7" w:rsidP="001D0C94">
            <w:pPr>
              <w:pStyle w:val="TableText"/>
            </w:pPr>
            <w:r>
              <w:t>AAA error response sent to requestor</w:t>
            </w:r>
          </w:p>
        </w:tc>
        <w:tc>
          <w:tcPr>
            <w:tcW w:w="2244" w:type="dxa"/>
          </w:tcPr>
          <w:p w14:paraId="2CF996C3" w14:textId="77777777" w:rsidR="00865AC7" w:rsidRPr="00DF256B" w:rsidRDefault="00865AC7" w:rsidP="001D0C94">
            <w:pPr>
              <w:pStyle w:val="TableText"/>
            </w:pPr>
          </w:p>
        </w:tc>
        <w:tc>
          <w:tcPr>
            <w:tcW w:w="561" w:type="dxa"/>
          </w:tcPr>
          <w:p w14:paraId="7E198A02" w14:textId="77777777" w:rsidR="00865AC7" w:rsidRPr="00DF256B" w:rsidRDefault="00865AC7" w:rsidP="001D0C94">
            <w:pPr>
              <w:pStyle w:val="TableText"/>
            </w:pPr>
          </w:p>
        </w:tc>
        <w:tc>
          <w:tcPr>
            <w:tcW w:w="2244" w:type="dxa"/>
          </w:tcPr>
          <w:p w14:paraId="34D06065" w14:textId="77777777" w:rsidR="00865AC7" w:rsidRDefault="00865AC7" w:rsidP="001D0C94">
            <w:pPr>
              <w:pStyle w:val="TableText"/>
            </w:pPr>
          </w:p>
        </w:tc>
      </w:tr>
      <w:tr w:rsidR="00865AC7" w:rsidRPr="00DF256B" w14:paraId="1A4AA054" w14:textId="77777777" w:rsidTr="001D0C94">
        <w:trPr>
          <w:cantSplit/>
        </w:trPr>
        <w:tc>
          <w:tcPr>
            <w:tcW w:w="1944" w:type="dxa"/>
          </w:tcPr>
          <w:p w14:paraId="0799FCD4" w14:textId="77777777" w:rsidR="00865AC7" w:rsidRPr="00BF4A23" w:rsidRDefault="00865AC7" w:rsidP="001D0C94">
            <w:pPr>
              <w:pStyle w:val="TableText"/>
            </w:pPr>
          </w:p>
        </w:tc>
        <w:tc>
          <w:tcPr>
            <w:tcW w:w="898" w:type="dxa"/>
          </w:tcPr>
          <w:p w14:paraId="3984F8CE" w14:textId="77777777" w:rsidR="00865AC7" w:rsidRPr="009630B7" w:rsidRDefault="00865AC7" w:rsidP="00865AC7">
            <w:pPr>
              <w:pStyle w:val="TableText"/>
              <w:numPr>
                <w:ilvl w:val="0"/>
                <w:numId w:val="224"/>
              </w:numPr>
            </w:pPr>
          </w:p>
        </w:tc>
        <w:tc>
          <w:tcPr>
            <w:tcW w:w="4488" w:type="dxa"/>
          </w:tcPr>
          <w:p w14:paraId="3D49BB9F" w14:textId="3B7BE254" w:rsidR="00865AC7" w:rsidRPr="009D183D" w:rsidRDefault="00865AC7" w:rsidP="001D0C94">
            <w:pPr>
              <w:pStyle w:val="TableText"/>
            </w:pPr>
            <w:r>
              <w:t>Select the FY15RQTC007Y-02 request message file</w:t>
            </w:r>
          </w:p>
        </w:tc>
        <w:tc>
          <w:tcPr>
            <w:tcW w:w="2244" w:type="dxa"/>
          </w:tcPr>
          <w:p w14:paraId="50AF92DC" w14:textId="77777777" w:rsidR="00865AC7" w:rsidRPr="009D183D" w:rsidRDefault="00865AC7" w:rsidP="001D0C94">
            <w:pPr>
              <w:pStyle w:val="TableText"/>
            </w:pPr>
            <w:r>
              <w:t>Message file selected</w:t>
            </w:r>
          </w:p>
        </w:tc>
        <w:tc>
          <w:tcPr>
            <w:tcW w:w="2244" w:type="dxa"/>
          </w:tcPr>
          <w:p w14:paraId="7AA1E26D" w14:textId="77777777" w:rsidR="00865AC7" w:rsidRPr="00DF256B" w:rsidRDefault="00865AC7" w:rsidP="001D0C94">
            <w:pPr>
              <w:pStyle w:val="TableText"/>
            </w:pPr>
          </w:p>
        </w:tc>
        <w:tc>
          <w:tcPr>
            <w:tcW w:w="561" w:type="dxa"/>
          </w:tcPr>
          <w:p w14:paraId="2F786E01" w14:textId="77777777" w:rsidR="00865AC7" w:rsidRPr="00DF256B" w:rsidRDefault="00865AC7" w:rsidP="001D0C94">
            <w:pPr>
              <w:pStyle w:val="TableText"/>
            </w:pPr>
          </w:p>
        </w:tc>
        <w:tc>
          <w:tcPr>
            <w:tcW w:w="2244" w:type="dxa"/>
          </w:tcPr>
          <w:p w14:paraId="3A20E053" w14:textId="1E89262A" w:rsidR="00865AC7" w:rsidRPr="00DF256B" w:rsidRDefault="00865AC7">
            <w:pPr>
              <w:pStyle w:val="TableText"/>
            </w:pPr>
            <w:r>
              <w:t>UM03=24</w:t>
            </w:r>
          </w:p>
        </w:tc>
      </w:tr>
      <w:tr w:rsidR="00865AC7" w:rsidRPr="00DF256B" w14:paraId="0AEC3140" w14:textId="77777777" w:rsidTr="001D0C94">
        <w:trPr>
          <w:cantSplit/>
        </w:trPr>
        <w:tc>
          <w:tcPr>
            <w:tcW w:w="1944" w:type="dxa"/>
          </w:tcPr>
          <w:p w14:paraId="3BF577A1" w14:textId="77777777" w:rsidR="00865AC7" w:rsidRPr="003A26CC" w:rsidRDefault="00865AC7" w:rsidP="001D0C94">
            <w:pPr>
              <w:pStyle w:val="TableText"/>
            </w:pPr>
          </w:p>
        </w:tc>
        <w:tc>
          <w:tcPr>
            <w:tcW w:w="898" w:type="dxa"/>
          </w:tcPr>
          <w:p w14:paraId="52FB2F68" w14:textId="77777777" w:rsidR="00865AC7" w:rsidRPr="009630B7" w:rsidRDefault="00865AC7" w:rsidP="00865AC7">
            <w:pPr>
              <w:pStyle w:val="TableText"/>
              <w:numPr>
                <w:ilvl w:val="0"/>
                <w:numId w:val="224"/>
              </w:numPr>
            </w:pPr>
          </w:p>
        </w:tc>
        <w:tc>
          <w:tcPr>
            <w:tcW w:w="4488" w:type="dxa"/>
          </w:tcPr>
          <w:p w14:paraId="09569368" w14:textId="17F3D8DF" w:rsidR="00865AC7" w:rsidRDefault="00865AC7" w:rsidP="001D0C94">
            <w:pPr>
              <w:pStyle w:val="TableText"/>
            </w:pPr>
            <w:r>
              <w:t xml:space="preserve">Submit to the </w:t>
            </w:r>
            <w:r w:rsidR="007C22F6">
              <w:t>ARPS</w:t>
            </w:r>
            <w:r>
              <w:t xml:space="preserve"> message interface</w:t>
            </w:r>
          </w:p>
        </w:tc>
        <w:tc>
          <w:tcPr>
            <w:tcW w:w="2244" w:type="dxa"/>
          </w:tcPr>
          <w:p w14:paraId="5961C277" w14:textId="5229B519" w:rsidR="00865AC7" w:rsidRDefault="00865AC7" w:rsidP="001D0C94">
            <w:pPr>
              <w:pStyle w:val="TableText"/>
            </w:pPr>
            <w:r>
              <w:t xml:space="preserve">Message processed by </w:t>
            </w:r>
            <w:r w:rsidR="007C22F6">
              <w:t>ARPS</w:t>
            </w:r>
            <w:r>
              <w:t xml:space="preserve"> interface</w:t>
            </w:r>
          </w:p>
        </w:tc>
        <w:tc>
          <w:tcPr>
            <w:tcW w:w="2244" w:type="dxa"/>
          </w:tcPr>
          <w:p w14:paraId="166E263A" w14:textId="77777777" w:rsidR="00865AC7" w:rsidRPr="00DF256B" w:rsidRDefault="00865AC7" w:rsidP="001D0C94">
            <w:pPr>
              <w:pStyle w:val="TableText"/>
            </w:pPr>
          </w:p>
        </w:tc>
        <w:tc>
          <w:tcPr>
            <w:tcW w:w="561" w:type="dxa"/>
          </w:tcPr>
          <w:p w14:paraId="1ABD2E21" w14:textId="77777777" w:rsidR="00865AC7" w:rsidRPr="00DF256B" w:rsidRDefault="00865AC7" w:rsidP="001D0C94">
            <w:pPr>
              <w:pStyle w:val="TableText"/>
            </w:pPr>
          </w:p>
        </w:tc>
        <w:tc>
          <w:tcPr>
            <w:tcW w:w="2244" w:type="dxa"/>
          </w:tcPr>
          <w:p w14:paraId="669F5E29" w14:textId="77777777" w:rsidR="00865AC7" w:rsidRPr="00DF256B" w:rsidRDefault="00865AC7" w:rsidP="001D0C94">
            <w:pPr>
              <w:pStyle w:val="TableText"/>
            </w:pPr>
          </w:p>
        </w:tc>
      </w:tr>
      <w:tr w:rsidR="00865AC7" w:rsidRPr="00DF256B" w14:paraId="67C8D0C9"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222A1C60" w14:textId="77777777" w:rsidR="00865AC7" w:rsidRPr="00BF4A23" w:rsidRDefault="00865AC7"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448F4439" w14:textId="77777777" w:rsidR="00865AC7" w:rsidRPr="009630B7" w:rsidRDefault="00865AC7" w:rsidP="00865AC7">
            <w:pPr>
              <w:pStyle w:val="TableText"/>
              <w:numPr>
                <w:ilvl w:val="0"/>
                <w:numId w:val="224"/>
              </w:numPr>
            </w:pPr>
          </w:p>
        </w:tc>
        <w:tc>
          <w:tcPr>
            <w:tcW w:w="4488" w:type="dxa"/>
            <w:tcBorders>
              <w:top w:val="single" w:sz="6" w:space="0" w:color="auto"/>
              <w:left w:val="single" w:sz="6" w:space="0" w:color="auto"/>
              <w:bottom w:val="single" w:sz="6" w:space="0" w:color="auto"/>
              <w:right w:val="single" w:sz="6" w:space="0" w:color="auto"/>
            </w:tcBorders>
          </w:tcPr>
          <w:p w14:paraId="47392522" w14:textId="77777777" w:rsidR="00865AC7" w:rsidRDefault="00865AC7" w:rsidP="001D0C94">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76526ECD" w14:textId="77777777" w:rsidR="00865AC7" w:rsidRDefault="00865AC7" w:rsidP="001D0C94">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5371AC6D" w14:textId="77777777" w:rsidR="00865AC7" w:rsidRPr="00DF256B" w:rsidRDefault="00865AC7"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4AF0B879" w14:textId="77777777" w:rsidR="00865AC7" w:rsidRPr="00DF256B" w:rsidRDefault="00865AC7"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0FE1E2DC" w14:textId="77777777" w:rsidR="00865AC7" w:rsidRDefault="00865AC7" w:rsidP="001D0C94">
            <w:pPr>
              <w:pStyle w:val="TableText"/>
            </w:pPr>
          </w:p>
        </w:tc>
      </w:tr>
      <w:tr w:rsidR="00865AC7" w:rsidRPr="00DF256B" w14:paraId="0EEDE325"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1DFE9812" w14:textId="77777777" w:rsidR="00865AC7" w:rsidRPr="00BF4A23" w:rsidRDefault="00865AC7"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4B1CB757" w14:textId="77777777" w:rsidR="00865AC7" w:rsidRPr="009630B7" w:rsidRDefault="00865AC7" w:rsidP="00865AC7">
            <w:pPr>
              <w:pStyle w:val="TableText"/>
              <w:numPr>
                <w:ilvl w:val="0"/>
                <w:numId w:val="224"/>
              </w:numPr>
            </w:pPr>
          </w:p>
        </w:tc>
        <w:tc>
          <w:tcPr>
            <w:tcW w:w="4488" w:type="dxa"/>
            <w:tcBorders>
              <w:top w:val="single" w:sz="6" w:space="0" w:color="auto"/>
              <w:left w:val="single" w:sz="6" w:space="0" w:color="auto"/>
              <w:bottom w:val="single" w:sz="6" w:space="0" w:color="auto"/>
              <w:right w:val="single" w:sz="6" w:space="0" w:color="auto"/>
            </w:tcBorders>
          </w:tcPr>
          <w:p w14:paraId="27B2656A" w14:textId="0A96327A" w:rsidR="00865AC7" w:rsidRDefault="00865AC7">
            <w:pPr>
              <w:pStyle w:val="TableText"/>
            </w:pPr>
            <w:r>
              <w:t>Select the FY15RQTC007</w:t>
            </w:r>
            <w:r w:rsidR="001D0C94">
              <w:t>Y</w:t>
            </w:r>
            <w:r>
              <w:t>-03 request message file</w:t>
            </w:r>
          </w:p>
        </w:tc>
        <w:tc>
          <w:tcPr>
            <w:tcW w:w="2244" w:type="dxa"/>
            <w:tcBorders>
              <w:top w:val="single" w:sz="6" w:space="0" w:color="auto"/>
              <w:left w:val="single" w:sz="6" w:space="0" w:color="auto"/>
              <w:bottom w:val="single" w:sz="6" w:space="0" w:color="auto"/>
              <w:right w:val="single" w:sz="6" w:space="0" w:color="auto"/>
            </w:tcBorders>
          </w:tcPr>
          <w:p w14:paraId="01E96110" w14:textId="77777777" w:rsidR="00865AC7" w:rsidRDefault="00865AC7" w:rsidP="001D0C94">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713D5636" w14:textId="77777777" w:rsidR="00865AC7" w:rsidRPr="00DF256B" w:rsidRDefault="00865AC7"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592146AF" w14:textId="77777777" w:rsidR="00865AC7" w:rsidRPr="00DF256B" w:rsidRDefault="00865AC7"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6CA19C16" w14:textId="59A53845" w:rsidR="00865AC7" w:rsidRDefault="00865AC7">
            <w:pPr>
              <w:pStyle w:val="TableText"/>
            </w:pPr>
            <w:r>
              <w:t>UM03=25</w:t>
            </w:r>
          </w:p>
        </w:tc>
      </w:tr>
      <w:tr w:rsidR="00865AC7" w:rsidRPr="00DF256B" w14:paraId="4AACE844"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572FAC53" w14:textId="77777777" w:rsidR="00865AC7" w:rsidRPr="00BF4A23" w:rsidRDefault="00865AC7"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5AF2DA98" w14:textId="77777777" w:rsidR="00865AC7" w:rsidRPr="009630B7" w:rsidRDefault="00865AC7" w:rsidP="00865AC7">
            <w:pPr>
              <w:pStyle w:val="TableText"/>
              <w:numPr>
                <w:ilvl w:val="0"/>
                <w:numId w:val="224"/>
              </w:numPr>
            </w:pPr>
          </w:p>
        </w:tc>
        <w:tc>
          <w:tcPr>
            <w:tcW w:w="4488" w:type="dxa"/>
            <w:tcBorders>
              <w:top w:val="single" w:sz="6" w:space="0" w:color="auto"/>
              <w:left w:val="single" w:sz="6" w:space="0" w:color="auto"/>
              <w:bottom w:val="single" w:sz="6" w:space="0" w:color="auto"/>
              <w:right w:val="single" w:sz="6" w:space="0" w:color="auto"/>
            </w:tcBorders>
          </w:tcPr>
          <w:p w14:paraId="31B8EF62" w14:textId="3D9521FA" w:rsidR="00865AC7" w:rsidRDefault="00865AC7" w:rsidP="001D0C94">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1EC4473D" w14:textId="05B5CA19" w:rsidR="00865AC7" w:rsidRDefault="00865AC7" w:rsidP="001D0C94">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6AEDB152" w14:textId="77777777" w:rsidR="00865AC7" w:rsidRPr="00DF256B" w:rsidRDefault="00865AC7"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3BB87F8A" w14:textId="77777777" w:rsidR="00865AC7" w:rsidRPr="00DF256B" w:rsidRDefault="00865AC7"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3001A893" w14:textId="77777777" w:rsidR="00865AC7" w:rsidRDefault="00865AC7" w:rsidP="001D0C94">
            <w:pPr>
              <w:pStyle w:val="TableText"/>
            </w:pPr>
          </w:p>
        </w:tc>
      </w:tr>
      <w:tr w:rsidR="00865AC7" w:rsidRPr="00DF256B" w14:paraId="256C190C"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665762E0" w14:textId="77777777" w:rsidR="00865AC7" w:rsidRPr="00BF4A23" w:rsidRDefault="00865AC7"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417913FA" w14:textId="77777777" w:rsidR="00865AC7" w:rsidRPr="009630B7" w:rsidRDefault="00865AC7" w:rsidP="00865AC7">
            <w:pPr>
              <w:pStyle w:val="TableText"/>
              <w:numPr>
                <w:ilvl w:val="0"/>
                <w:numId w:val="224"/>
              </w:numPr>
            </w:pPr>
          </w:p>
        </w:tc>
        <w:tc>
          <w:tcPr>
            <w:tcW w:w="4488" w:type="dxa"/>
            <w:tcBorders>
              <w:top w:val="single" w:sz="6" w:space="0" w:color="auto"/>
              <w:left w:val="single" w:sz="6" w:space="0" w:color="auto"/>
              <w:bottom w:val="single" w:sz="6" w:space="0" w:color="auto"/>
              <w:right w:val="single" w:sz="6" w:space="0" w:color="auto"/>
            </w:tcBorders>
          </w:tcPr>
          <w:p w14:paraId="5D00272C" w14:textId="77777777" w:rsidR="00865AC7" w:rsidRDefault="00865AC7" w:rsidP="001D0C94">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69EBBC84" w14:textId="77777777" w:rsidR="00865AC7" w:rsidRDefault="00865AC7" w:rsidP="001D0C94">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13AC059F" w14:textId="77777777" w:rsidR="00865AC7" w:rsidRPr="00DF256B" w:rsidRDefault="00865AC7"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49606D4B" w14:textId="77777777" w:rsidR="00865AC7" w:rsidRPr="00DF256B" w:rsidRDefault="00865AC7"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134DA97F" w14:textId="77777777" w:rsidR="00865AC7" w:rsidRDefault="00865AC7" w:rsidP="001D0C94">
            <w:pPr>
              <w:pStyle w:val="TableText"/>
            </w:pPr>
          </w:p>
        </w:tc>
      </w:tr>
      <w:tr w:rsidR="00865AC7" w:rsidRPr="00DF256B" w14:paraId="796B3D27"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3F09A5C5" w14:textId="77777777" w:rsidR="00865AC7" w:rsidRPr="00BF4A23" w:rsidRDefault="00865AC7"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70294A2F" w14:textId="77777777" w:rsidR="00865AC7" w:rsidRPr="009630B7" w:rsidRDefault="00865AC7" w:rsidP="00865AC7">
            <w:pPr>
              <w:pStyle w:val="TableText"/>
              <w:numPr>
                <w:ilvl w:val="0"/>
                <w:numId w:val="224"/>
              </w:numPr>
            </w:pPr>
          </w:p>
        </w:tc>
        <w:tc>
          <w:tcPr>
            <w:tcW w:w="4488" w:type="dxa"/>
            <w:tcBorders>
              <w:top w:val="single" w:sz="6" w:space="0" w:color="auto"/>
              <w:left w:val="single" w:sz="6" w:space="0" w:color="auto"/>
              <w:bottom w:val="single" w:sz="6" w:space="0" w:color="auto"/>
              <w:right w:val="single" w:sz="6" w:space="0" w:color="auto"/>
            </w:tcBorders>
          </w:tcPr>
          <w:p w14:paraId="7B0FE22F" w14:textId="1054CB79" w:rsidR="00865AC7" w:rsidRDefault="00865AC7" w:rsidP="001D0C94">
            <w:pPr>
              <w:pStyle w:val="TableText"/>
            </w:pPr>
            <w:r>
              <w:t>Select the FY15RQTC007</w:t>
            </w:r>
            <w:r w:rsidR="001D0C94">
              <w:t>Y</w:t>
            </w:r>
            <w:r>
              <w:t>-04 request message file</w:t>
            </w:r>
          </w:p>
        </w:tc>
        <w:tc>
          <w:tcPr>
            <w:tcW w:w="2244" w:type="dxa"/>
            <w:tcBorders>
              <w:top w:val="single" w:sz="6" w:space="0" w:color="auto"/>
              <w:left w:val="single" w:sz="6" w:space="0" w:color="auto"/>
              <w:bottom w:val="single" w:sz="6" w:space="0" w:color="auto"/>
              <w:right w:val="single" w:sz="6" w:space="0" w:color="auto"/>
            </w:tcBorders>
          </w:tcPr>
          <w:p w14:paraId="2B6521AE" w14:textId="77777777" w:rsidR="00865AC7" w:rsidRDefault="00865AC7" w:rsidP="001D0C94">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61C9ECBF" w14:textId="77777777" w:rsidR="00865AC7" w:rsidRPr="00DF256B" w:rsidRDefault="00865AC7"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1A8C41BE" w14:textId="77777777" w:rsidR="00865AC7" w:rsidRPr="00DF256B" w:rsidRDefault="00865AC7"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11C2CE26" w14:textId="0A25EE70" w:rsidR="00865AC7" w:rsidRDefault="00865AC7">
            <w:pPr>
              <w:pStyle w:val="TableText"/>
            </w:pPr>
            <w:r>
              <w:t>UM03=26</w:t>
            </w:r>
          </w:p>
        </w:tc>
      </w:tr>
      <w:tr w:rsidR="00865AC7" w:rsidRPr="00DF256B" w14:paraId="74AEFDCE"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2215E799" w14:textId="77777777" w:rsidR="00865AC7" w:rsidRPr="00BF4A23" w:rsidRDefault="00865AC7"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3D6297BF" w14:textId="77777777" w:rsidR="00865AC7" w:rsidRPr="009630B7" w:rsidRDefault="00865AC7" w:rsidP="00865AC7">
            <w:pPr>
              <w:pStyle w:val="TableText"/>
              <w:numPr>
                <w:ilvl w:val="0"/>
                <w:numId w:val="224"/>
              </w:numPr>
            </w:pPr>
          </w:p>
        </w:tc>
        <w:tc>
          <w:tcPr>
            <w:tcW w:w="4488" w:type="dxa"/>
            <w:tcBorders>
              <w:top w:val="single" w:sz="6" w:space="0" w:color="auto"/>
              <w:left w:val="single" w:sz="6" w:space="0" w:color="auto"/>
              <w:bottom w:val="single" w:sz="6" w:space="0" w:color="auto"/>
              <w:right w:val="single" w:sz="6" w:space="0" w:color="auto"/>
            </w:tcBorders>
          </w:tcPr>
          <w:p w14:paraId="0A6458F3" w14:textId="48C5A50B" w:rsidR="00865AC7" w:rsidRDefault="00865AC7" w:rsidP="001D0C94">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46B51E98" w14:textId="4044A82A" w:rsidR="00865AC7" w:rsidRDefault="00865AC7" w:rsidP="001D0C94">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2D638F87" w14:textId="77777777" w:rsidR="00865AC7" w:rsidRPr="00DF256B" w:rsidRDefault="00865AC7"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5F85ED81" w14:textId="77777777" w:rsidR="00865AC7" w:rsidRPr="00DF256B" w:rsidRDefault="00865AC7"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2FF5684C" w14:textId="77777777" w:rsidR="00865AC7" w:rsidRDefault="00865AC7" w:rsidP="001D0C94">
            <w:pPr>
              <w:pStyle w:val="TableText"/>
            </w:pPr>
          </w:p>
        </w:tc>
      </w:tr>
      <w:tr w:rsidR="00865AC7" w:rsidRPr="00DF256B" w14:paraId="68AC8DAE"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784BABA3" w14:textId="77777777" w:rsidR="00865AC7" w:rsidRPr="00BF4A23" w:rsidRDefault="00865AC7"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0A048A53" w14:textId="77777777" w:rsidR="00865AC7" w:rsidRPr="009630B7" w:rsidRDefault="00865AC7" w:rsidP="00865AC7">
            <w:pPr>
              <w:pStyle w:val="TableText"/>
              <w:numPr>
                <w:ilvl w:val="0"/>
                <w:numId w:val="224"/>
              </w:numPr>
            </w:pPr>
          </w:p>
        </w:tc>
        <w:tc>
          <w:tcPr>
            <w:tcW w:w="4488" w:type="dxa"/>
            <w:tcBorders>
              <w:top w:val="single" w:sz="6" w:space="0" w:color="auto"/>
              <w:left w:val="single" w:sz="6" w:space="0" w:color="auto"/>
              <w:bottom w:val="single" w:sz="6" w:space="0" w:color="auto"/>
              <w:right w:val="single" w:sz="6" w:space="0" w:color="auto"/>
            </w:tcBorders>
          </w:tcPr>
          <w:p w14:paraId="6B3B3A3D" w14:textId="77777777" w:rsidR="00865AC7" w:rsidRDefault="00865AC7" w:rsidP="001D0C94">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5A3616D1" w14:textId="77777777" w:rsidR="00865AC7" w:rsidRDefault="00865AC7" w:rsidP="001D0C94">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816360D" w14:textId="77777777" w:rsidR="00865AC7" w:rsidRPr="00DF256B" w:rsidRDefault="00865AC7"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372480AB" w14:textId="77777777" w:rsidR="00865AC7" w:rsidRPr="00DF256B" w:rsidRDefault="00865AC7"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0E68E1D6" w14:textId="77777777" w:rsidR="00865AC7" w:rsidRDefault="00865AC7" w:rsidP="001D0C94">
            <w:pPr>
              <w:pStyle w:val="TableText"/>
            </w:pPr>
          </w:p>
        </w:tc>
      </w:tr>
      <w:tr w:rsidR="00865AC7" w:rsidRPr="00DF256B" w14:paraId="6D6B0073"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3EC43C3B" w14:textId="77777777" w:rsidR="00865AC7" w:rsidRPr="00BF4A23" w:rsidRDefault="00865AC7"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09476C1E" w14:textId="77777777" w:rsidR="00865AC7" w:rsidRPr="009630B7" w:rsidRDefault="00865AC7" w:rsidP="00865AC7">
            <w:pPr>
              <w:pStyle w:val="TableText"/>
              <w:numPr>
                <w:ilvl w:val="0"/>
                <w:numId w:val="224"/>
              </w:numPr>
            </w:pPr>
          </w:p>
        </w:tc>
        <w:tc>
          <w:tcPr>
            <w:tcW w:w="4488" w:type="dxa"/>
            <w:tcBorders>
              <w:top w:val="single" w:sz="6" w:space="0" w:color="auto"/>
              <w:left w:val="single" w:sz="6" w:space="0" w:color="auto"/>
              <w:bottom w:val="single" w:sz="6" w:space="0" w:color="auto"/>
              <w:right w:val="single" w:sz="6" w:space="0" w:color="auto"/>
            </w:tcBorders>
          </w:tcPr>
          <w:p w14:paraId="140B75B8" w14:textId="6BD6E72E" w:rsidR="00865AC7" w:rsidRDefault="00865AC7" w:rsidP="001D0C94">
            <w:pPr>
              <w:pStyle w:val="TableText"/>
            </w:pPr>
            <w:r>
              <w:t>Select the FY15RQTC007</w:t>
            </w:r>
            <w:r w:rsidR="001D0C94">
              <w:t>Y</w:t>
            </w:r>
            <w:r>
              <w:t>-05 request message file</w:t>
            </w:r>
          </w:p>
        </w:tc>
        <w:tc>
          <w:tcPr>
            <w:tcW w:w="2244" w:type="dxa"/>
            <w:tcBorders>
              <w:top w:val="single" w:sz="6" w:space="0" w:color="auto"/>
              <w:left w:val="single" w:sz="6" w:space="0" w:color="auto"/>
              <w:bottom w:val="single" w:sz="6" w:space="0" w:color="auto"/>
              <w:right w:val="single" w:sz="6" w:space="0" w:color="auto"/>
            </w:tcBorders>
          </w:tcPr>
          <w:p w14:paraId="16AFDDE0" w14:textId="77777777" w:rsidR="00865AC7" w:rsidRDefault="00865AC7" w:rsidP="001D0C94">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73DF9F88" w14:textId="77777777" w:rsidR="00865AC7" w:rsidRPr="00DF256B" w:rsidRDefault="00865AC7"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64F81758" w14:textId="77777777" w:rsidR="00865AC7" w:rsidRPr="00DF256B" w:rsidRDefault="00865AC7"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1CA47D63" w14:textId="603EC076" w:rsidR="00865AC7" w:rsidRDefault="00865AC7">
            <w:pPr>
              <w:pStyle w:val="TableText"/>
            </w:pPr>
            <w:r>
              <w:t>UM03=27</w:t>
            </w:r>
          </w:p>
        </w:tc>
      </w:tr>
      <w:tr w:rsidR="00865AC7" w:rsidRPr="00DF256B" w14:paraId="3A1631D7"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3CFD328A" w14:textId="77777777" w:rsidR="00865AC7" w:rsidRPr="00BF4A23" w:rsidRDefault="00865AC7"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5888AE39" w14:textId="77777777" w:rsidR="00865AC7" w:rsidRPr="009630B7" w:rsidRDefault="00865AC7" w:rsidP="00865AC7">
            <w:pPr>
              <w:pStyle w:val="TableText"/>
              <w:numPr>
                <w:ilvl w:val="0"/>
                <w:numId w:val="224"/>
              </w:numPr>
            </w:pPr>
          </w:p>
        </w:tc>
        <w:tc>
          <w:tcPr>
            <w:tcW w:w="4488" w:type="dxa"/>
            <w:tcBorders>
              <w:top w:val="single" w:sz="6" w:space="0" w:color="auto"/>
              <w:left w:val="single" w:sz="6" w:space="0" w:color="auto"/>
              <w:bottom w:val="single" w:sz="6" w:space="0" w:color="auto"/>
              <w:right w:val="single" w:sz="6" w:space="0" w:color="auto"/>
            </w:tcBorders>
          </w:tcPr>
          <w:p w14:paraId="0E90B599" w14:textId="4464E16C" w:rsidR="00865AC7" w:rsidRDefault="00865AC7" w:rsidP="001D0C94">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60936FD8" w14:textId="4E3B4FFB" w:rsidR="00865AC7" w:rsidRDefault="00865AC7" w:rsidP="001D0C94">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13369354" w14:textId="77777777" w:rsidR="00865AC7" w:rsidRPr="00DF256B" w:rsidRDefault="00865AC7"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2FBEB989" w14:textId="77777777" w:rsidR="00865AC7" w:rsidRPr="00DF256B" w:rsidRDefault="00865AC7"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42E08334" w14:textId="77777777" w:rsidR="00865AC7" w:rsidRDefault="00865AC7" w:rsidP="001D0C94">
            <w:pPr>
              <w:pStyle w:val="TableText"/>
            </w:pPr>
          </w:p>
        </w:tc>
      </w:tr>
      <w:tr w:rsidR="00865AC7" w:rsidRPr="00DF256B" w14:paraId="75EFC10F"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0082D7AE" w14:textId="77777777" w:rsidR="00865AC7" w:rsidRPr="00BF4A23" w:rsidRDefault="00865AC7"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3698E822" w14:textId="77777777" w:rsidR="00865AC7" w:rsidRPr="009630B7" w:rsidRDefault="00865AC7" w:rsidP="00865AC7">
            <w:pPr>
              <w:pStyle w:val="TableText"/>
              <w:numPr>
                <w:ilvl w:val="0"/>
                <w:numId w:val="224"/>
              </w:numPr>
            </w:pPr>
          </w:p>
        </w:tc>
        <w:tc>
          <w:tcPr>
            <w:tcW w:w="4488" w:type="dxa"/>
            <w:tcBorders>
              <w:top w:val="single" w:sz="6" w:space="0" w:color="auto"/>
              <w:left w:val="single" w:sz="6" w:space="0" w:color="auto"/>
              <w:bottom w:val="single" w:sz="6" w:space="0" w:color="auto"/>
              <w:right w:val="single" w:sz="6" w:space="0" w:color="auto"/>
            </w:tcBorders>
          </w:tcPr>
          <w:p w14:paraId="230E237E" w14:textId="77777777" w:rsidR="00865AC7" w:rsidRDefault="00865AC7" w:rsidP="001D0C94">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70744E1F" w14:textId="77777777" w:rsidR="00865AC7" w:rsidRDefault="00865AC7" w:rsidP="001D0C94">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38E5E1B1" w14:textId="77777777" w:rsidR="00865AC7" w:rsidRPr="00DF256B" w:rsidRDefault="00865AC7"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66100277" w14:textId="77777777" w:rsidR="00865AC7" w:rsidRPr="00DF256B" w:rsidRDefault="00865AC7"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0F3B6DCB" w14:textId="77777777" w:rsidR="00865AC7" w:rsidRDefault="00865AC7" w:rsidP="001D0C94">
            <w:pPr>
              <w:pStyle w:val="TableText"/>
            </w:pPr>
          </w:p>
        </w:tc>
      </w:tr>
      <w:tr w:rsidR="00865AC7" w:rsidRPr="00DF256B" w14:paraId="0E2CF49F"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09CE651F" w14:textId="77777777" w:rsidR="00865AC7" w:rsidRPr="00BF4A23" w:rsidRDefault="00865AC7"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4E0A15BA" w14:textId="77777777" w:rsidR="00865AC7" w:rsidRPr="009630B7" w:rsidRDefault="00865AC7" w:rsidP="00865AC7">
            <w:pPr>
              <w:pStyle w:val="TableText"/>
              <w:numPr>
                <w:ilvl w:val="0"/>
                <w:numId w:val="224"/>
              </w:numPr>
            </w:pPr>
          </w:p>
        </w:tc>
        <w:tc>
          <w:tcPr>
            <w:tcW w:w="4488" w:type="dxa"/>
            <w:tcBorders>
              <w:top w:val="single" w:sz="6" w:space="0" w:color="auto"/>
              <w:left w:val="single" w:sz="6" w:space="0" w:color="auto"/>
              <w:bottom w:val="single" w:sz="6" w:space="0" w:color="auto"/>
              <w:right w:val="single" w:sz="6" w:space="0" w:color="auto"/>
            </w:tcBorders>
          </w:tcPr>
          <w:p w14:paraId="73F054A3" w14:textId="12AA9435" w:rsidR="00865AC7" w:rsidRDefault="00865AC7" w:rsidP="001D0C94">
            <w:pPr>
              <w:pStyle w:val="TableText"/>
            </w:pPr>
            <w:r>
              <w:t>Select the FY15RQTC007</w:t>
            </w:r>
            <w:r w:rsidR="001D0C94">
              <w:t>Y</w:t>
            </w:r>
            <w:r>
              <w:t>-06 request message file</w:t>
            </w:r>
          </w:p>
        </w:tc>
        <w:tc>
          <w:tcPr>
            <w:tcW w:w="2244" w:type="dxa"/>
            <w:tcBorders>
              <w:top w:val="single" w:sz="6" w:space="0" w:color="auto"/>
              <w:left w:val="single" w:sz="6" w:space="0" w:color="auto"/>
              <w:bottom w:val="single" w:sz="6" w:space="0" w:color="auto"/>
              <w:right w:val="single" w:sz="6" w:space="0" w:color="auto"/>
            </w:tcBorders>
          </w:tcPr>
          <w:p w14:paraId="65EBE9C6" w14:textId="77777777" w:rsidR="00865AC7" w:rsidRDefault="00865AC7" w:rsidP="001D0C94">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267434D0" w14:textId="77777777" w:rsidR="00865AC7" w:rsidRPr="00DF256B" w:rsidRDefault="00865AC7"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531AC7E8" w14:textId="77777777" w:rsidR="00865AC7" w:rsidRPr="00DF256B" w:rsidRDefault="00865AC7"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4573FFE6" w14:textId="26007090" w:rsidR="00865AC7" w:rsidRDefault="00865AC7">
            <w:pPr>
              <w:pStyle w:val="TableText"/>
            </w:pPr>
            <w:r>
              <w:t>UM03=28</w:t>
            </w:r>
          </w:p>
        </w:tc>
      </w:tr>
      <w:tr w:rsidR="00865AC7" w:rsidRPr="00DF256B" w14:paraId="485201D1"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6DB137F9" w14:textId="77777777" w:rsidR="00865AC7" w:rsidRPr="00BF4A23" w:rsidRDefault="00865AC7"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42BD3ED9" w14:textId="77777777" w:rsidR="00865AC7" w:rsidRPr="009630B7" w:rsidRDefault="00865AC7" w:rsidP="00865AC7">
            <w:pPr>
              <w:pStyle w:val="TableText"/>
              <w:numPr>
                <w:ilvl w:val="0"/>
                <w:numId w:val="224"/>
              </w:numPr>
            </w:pPr>
          </w:p>
        </w:tc>
        <w:tc>
          <w:tcPr>
            <w:tcW w:w="4488" w:type="dxa"/>
            <w:tcBorders>
              <w:top w:val="single" w:sz="6" w:space="0" w:color="auto"/>
              <w:left w:val="single" w:sz="6" w:space="0" w:color="auto"/>
              <w:bottom w:val="single" w:sz="6" w:space="0" w:color="auto"/>
              <w:right w:val="single" w:sz="6" w:space="0" w:color="auto"/>
            </w:tcBorders>
          </w:tcPr>
          <w:p w14:paraId="7120DA2E" w14:textId="236F1D25" w:rsidR="00865AC7" w:rsidRDefault="00865AC7" w:rsidP="001D0C94">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145EFE44" w14:textId="247A4ABC" w:rsidR="00865AC7" w:rsidRDefault="00865AC7" w:rsidP="001D0C94">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1B4D2B61" w14:textId="77777777" w:rsidR="00865AC7" w:rsidRPr="00DF256B" w:rsidRDefault="00865AC7"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7A85F64F" w14:textId="77777777" w:rsidR="00865AC7" w:rsidRPr="00DF256B" w:rsidRDefault="00865AC7"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00473F3F" w14:textId="77777777" w:rsidR="00865AC7" w:rsidRDefault="00865AC7" w:rsidP="001D0C94">
            <w:pPr>
              <w:pStyle w:val="TableText"/>
            </w:pPr>
          </w:p>
        </w:tc>
      </w:tr>
      <w:tr w:rsidR="00865AC7" w:rsidRPr="00DF256B" w14:paraId="36E28E88"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0D1C9608" w14:textId="77777777" w:rsidR="00865AC7" w:rsidRPr="00BF4A23" w:rsidRDefault="00865AC7"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1CB4705F" w14:textId="77777777" w:rsidR="00865AC7" w:rsidRPr="009630B7" w:rsidRDefault="00865AC7" w:rsidP="00865AC7">
            <w:pPr>
              <w:pStyle w:val="TableText"/>
              <w:numPr>
                <w:ilvl w:val="0"/>
                <w:numId w:val="224"/>
              </w:numPr>
            </w:pPr>
          </w:p>
        </w:tc>
        <w:tc>
          <w:tcPr>
            <w:tcW w:w="4488" w:type="dxa"/>
            <w:tcBorders>
              <w:top w:val="single" w:sz="6" w:space="0" w:color="auto"/>
              <w:left w:val="single" w:sz="6" w:space="0" w:color="auto"/>
              <w:bottom w:val="single" w:sz="6" w:space="0" w:color="auto"/>
              <w:right w:val="single" w:sz="6" w:space="0" w:color="auto"/>
            </w:tcBorders>
          </w:tcPr>
          <w:p w14:paraId="5147C095" w14:textId="77777777" w:rsidR="00865AC7" w:rsidRDefault="00865AC7" w:rsidP="001D0C94">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48B3E653" w14:textId="77777777" w:rsidR="00865AC7" w:rsidRDefault="00865AC7" w:rsidP="001D0C94">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3897E1F5" w14:textId="77777777" w:rsidR="00865AC7" w:rsidRPr="00DF256B" w:rsidRDefault="00865AC7"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35C44BBF" w14:textId="77777777" w:rsidR="00865AC7" w:rsidRPr="00DF256B" w:rsidRDefault="00865AC7"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469AACC3" w14:textId="77777777" w:rsidR="00865AC7" w:rsidRDefault="00865AC7" w:rsidP="001D0C94">
            <w:pPr>
              <w:pStyle w:val="TableText"/>
            </w:pPr>
          </w:p>
        </w:tc>
      </w:tr>
      <w:tr w:rsidR="00865AC7" w:rsidRPr="00DF256B" w14:paraId="16AD8469"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2C82BB25" w14:textId="77777777" w:rsidR="00865AC7" w:rsidRPr="00BF4A23" w:rsidRDefault="00865AC7"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2E5235B6" w14:textId="77777777" w:rsidR="00865AC7" w:rsidRPr="009630B7" w:rsidRDefault="00865AC7" w:rsidP="00865AC7">
            <w:pPr>
              <w:pStyle w:val="TableText"/>
              <w:numPr>
                <w:ilvl w:val="0"/>
                <w:numId w:val="224"/>
              </w:numPr>
            </w:pPr>
          </w:p>
        </w:tc>
        <w:tc>
          <w:tcPr>
            <w:tcW w:w="4488" w:type="dxa"/>
            <w:tcBorders>
              <w:top w:val="single" w:sz="6" w:space="0" w:color="auto"/>
              <w:left w:val="single" w:sz="6" w:space="0" w:color="auto"/>
              <w:bottom w:val="single" w:sz="6" w:space="0" w:color="auto"/>
              <w:right w:val="single" w:sz="6" w:space="0" w:color="auto"/>
            </w:tcBorders>
          </w:tcPr>
          <w:p w14:paraId="22E35498" w14:textId="77777777" w:rsidR="00865AC7" w:rsidRDefault="00865AC7" w:rsidP="001D0C94">
            <w:pPr>
              <w:pStyle w:val="TableText"/>
            </w:pPr>
            <w:r>
              <w:t>Select the FY15RQTC007U-07 request message file</w:t>
            </w:r>
          </w:p>
        </w:tc>
        <w:tc>
          <w:tcPr>
            <w:tcW w:w="2244" w:type="dxa"/>
            <w:tcBorders>
              <w:top w:val="single" w:sz="6" w:space="0" w:color="auto"/>
              <w:left w:val="single" w:sz="6" w:space="0" w:color="auto"/>
              <w:bottom w:val="single" w:sz="6" w:space="0" w:color="auto"/>
              <w:right w:val="single" w:sz="6" w:space="0" w:color="auto"/>
            </w:tcBorders>
          </w:tcPr>
          <w:p w14:paraId="06311E05" w14:textId="77777777" w:rsidR="00865AC7" w:rsidRDefault="00865AC7" w:rsidP="001D0C94">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25594E48" w14:textId="77777777" w:rsidR="00865AC7" w:rsidRPr="00DF256B" w:rsidRDefault="00865AC7"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6E1CD6ED" w14:textId="77777777" w:rsidR="00865AC7" w:rsidRPr="00DF256B" w:rsidRDefault="00865AC7"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636E39D5" w14:textId="46700F36" w:rsidR="00865AC7" w:rsidRDefault="00865AC7">
            <w:pPr>
              <w:pStyle w:val="TableText"/>
            </w:pPr>
            <w:r>
              <w:t>UM03=35</w:t>
            </w:r>
          </w:p>
        </w:tc>
      </w:tr>
      <w:tr w:rsidR="00865AC7" w:rsidRPr="00DF256B" w14:paraId="4A625D5A"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19BD766E" w14:textId="77777777" w:rsidR="00865AC7" w:rsidRPr="00BF4A23" w:rsidRDefault="00865AC7"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14751BFA" w14:textId="77777777" w:rsidR="00865AC7" w:rsidRPr="009630B7" w:rsidRDefault="00865AC7" w:rsidP="00865AC7">
            <w:pPr>
              <w:pStyle w:val="TableText"/>
              <w:numPr>
                <w:ilvl w:val="0"/>
                <w:numId w:val="224"/>
              </w:numPr>
            </w:pPr>
          </w:p>
        </w:tc>
        <w:tc>
          <w:tcPr>
            <w:tcW w:w="4488" w:type="dxa"/>
            <w:tcBorders>
              <w:top w:val="single" w:sz="6" w:space="0" w:color="auto"/>
              <w:left w:val="single" w:sz="6" w:space="0" w:color="auto"/>
              <w:bottom w:val="single" w:sz="6" w:space="0" w:color="auto"/>
              <w:right w:val="single" w:sz="6" w:space="0" w:color="auto"/>
            </w:tcBorders>
          </w:tcPr>
          <w:p w14:paraId="6BBEFA45" w14:textId="2E3F0988" w:rsidR="00865AC7" w:rsidRDefault="00865AC7" w:rsidP="001D0C94">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1894089A" w14:textId="73F4263C" w:rsidR="00865AC7" w:rsidRDefault="00865AC7" w:rsidP="001D0C94">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021AC634" w14:textId="77777777" w:rsidR="00865AC7" w:rsidRPr="00DF256B" w:rsidRDefault="00865AC7"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58326C97" w14:textId="77777777" w:rsidR="00865AC7" w:rsidRPr="00DF256B" w:rsidRDefault="00865AC7"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217CC370" w14:textId="77777777" w:rsidR="00865AC7" w:rsidRDefault="00865AC7" w:rsidP="001D0C94">
            <w:pPr>
              <w:pStyle w:val="TableText"/>
            </w:pPr>
          </w:p>
        </w:tc>
      </w:tr>
      <w:tr w:rsidR="00865AC7" w:rsidRPr="00DF256B" w14:paraId="1D009658"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3AA43258" w14:textId="77777777" w:rsidR="00865AC7" w:rsidRPr="00BF4A23" w:rsidRDefault="00865AC7"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482C1BFB" w14:textId="77777777" w:rsidR="00865AC7" w:rsidRPr="009630B7" w:rsidRDefault="00865AC7" w:rsidP="00865AC7">
            <w:pPr>
              <w:pStyle w:val="TableText"/>
              <w:numPr>
                <w:ilvl w:val="0"/>
                <w:numId w:val="224"/>
              </w:numPr>
            </w:pPr>
          </w:p>
        </w:tc>
        <w:tc>
          <w:tcPr>
            <w:tcW w:w="4488" w:type="dxa"/>
            <w:tcBorders>
              <w:top w:val="single" w:sz="6" w:space="0" w:color="auto"/>
              <w:left w:val="single" w:sz="6" w:space="0" w:color="auto"/>
              <w:bottom w:val="single" w:sz="6" w:space="0" w:color="auto"/>
              <w:right w:val="single" w:sz="6" w:space="0" w:color="auto"/>
            </w:tcBorders>
          </w:tcPr>
          <w:p w14:paraId="5F3A46FF" w14:textId="77777777" w:rsidR="00865AC7" w:rsidRDefault="00865AC7" w:rsidP="001D0C94">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59C2842B" w14:textId="77777777" w:rsidR="00865AC7" w:rsidRDefault="00865AC7" w:rsidP="001D0C94">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1655562B" w14:textId="77777777" w:rsidR="00865AC7" w:rsidRPr="00DF256B" w:rsidRDefault="00865AC7"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62D75C5A" w14:textId="77777777" w:rsidR="00865AC7" w:rsidRPr="00DF256B" w:rsidRDefault="00865AC7"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7AFED364" w14:textId="77777777" w:rsidR="00865AC7" w:rsidRDefault="00865AC7" w:rsidP="001D0C94">
            <w:pPr>
              <w:pStyle w:val="TableText"/>
            </w:pPr>
          </w:p>
        </w:tc>
      </w:tr>
      <w:tr w:rsidR="00865AC7" w:rsidRPr="00DF256B" w14:paraId="1986E4FB"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3A9480EA" w14:textId="77777777" w:rsidR="00865AC7" w:rsidRPr="00BF4A23" w:rsidRDefault="00865AC7"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6E226DC4" w14:textId="77777777" w:rsidR="00865AC7" w:rsidRPr="009630B7" w:rsidRDefault="00865AC7" w:rsidP="00865AC7">
            <w:pPr>
              <w:pStyle w:val="TableText"/>
              <w:numPr>
                <w:ilvl w:val="0"/>
                <w:numId w:val="224"/>
              </w:numPr>
            </w:pPr>
          </w:p>
        </w:tc>
        <w:tc>
          <w:tcPr>
            <w:tcW w:w="4488" w:type="dxa"/>
            <w:tcBorders>
              <w:top w:val="single" w:sz="6" w:space="0" w:color="auto"/>
              <w:left w:val="single" w:sz="6" w:space="0" w:color="auto"/>
              <w:bottom w:val="single" w:sz="6" w:space="0" w:color="auto"/>
              <w:right w:val="single" w:sz="6" w:space="0" w:color="auto"/>
            </w:tcBorders>
          </w:tcPr>
          <w:p w14:paraId="39D9F376" w14:textId="04834780" w:rsidR="00865AC7" w:rsidRDefault="00865AC7" w:rsidP="001D0C94">
            <w:pPr>
              <w:pStyle w:val="TableText"/>
            </w:pPr>
            <w:r>
              <w:t>Select the FY15RQTC007</w:t>
            </w:r>
            <w:r w:rsidR="001D0C94">
              <w:t>Y</w:t>
            </w:r>
            <w:r>
              <w:t>-08 request message file</w:t>
            </w:r>
          </w:p>
        </w:tc>
        <w:tc>
          <w:tcPr>
            <w:tcW w:w="2244" w:type="dxa"/>
            <w:tcBorders>
              <w:top w:val="single" w:sz="6" w:space="0" w:color="auto"/>
              <w:left w:val="single" w:sz="6" w:space="0" w:color="auto"/>
              <w:bottom w:val="single" w:sz="6" w:space="0" w:color="auto"/>
              <w:right w:val="single" w:sz="6" w:space="0" w:color="auto"/>
            </w:tcBorders>
          </w:tcPr>
          <w:p w14:paraId="795DC80F" w14:textId="77777777" w:rsidR="00865AC7" w:rsidRDefault="00865AC7" w:rsidP="001D0C94">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1DD0F19F" w14:textId="77777777" w:rsidR="00865AC7" w:rsidRPr="00DF256B" w:rsidRDefault="00865AC7"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73D21223" w14:textId="77777777" w:rsidR="00865AC7" w:rsidRPr="00DF256B" w:rsidRDefault="00865AC7"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5D0EBD74" w14:textId="4566C702" w:rsidR="00865AC7" w:rsidRDefault="00865AC7">
            <w:pPr>
              <w:pStyle w:val="TableText"/>
            </w:pPr>
            <w:r>
              <w:t>UM03=36</w:t>
            </w:r>
          </w:p>
        </w:tc>
      </w:tr>
      <w:tr w:rsidR="00865AC7" w:rsidRPr="00DF256B" w14:paraId="4D5A6E26"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670B42DA" w14:textId="77777777" w:rsidR="00865AC7" w:rsidRPr="00BF4A23" w:rsidRDefault="00865AC7"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3610A4F3" w14:textId="77777777" w:rsidR="00865AC7" w:rsidRPr="009630B7" w:rsidRDefault="00865AC7" w:rsidP="00865AC7">
            <w:pPr>
              <w:pStyle w:val="TableText"/>
              <w:numPr>
                <w:ilvl w:val="0"/>
                <w:numId w:val="224"/>
              </w:numPr>
            </w:pPr>
          </w:p>
        </w:tc>
        <w:tc>
          <w:tcPr>
            <w:tcW w:w="4488" w:type="dxa"/>
            <w:tcBorders>
              <w:top w:val="single" w:sz="6" w:space="0" w:color="auto"/>
              <w:left w:val="single" w:sz="6" w:space="0" w:color="auto"/>
              <w:bottom w:val="single" w:sz="6" w:space="0" w:color="auto"/>
              <w:right w:val="single" w:sz="6" w:space="0" w:color="auto"/>
            </w:tcBorders>
          </w:tcPr>
          <w:p w14:paraId="3794CC81" w14:textId="56593D8B" w:rsidR="00865AC7" w:rsidRDefault="00865AC7" w:rsidP="001D0C94">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62763C9D" w14:textId="2738506F" w:rsidR="00865AC7" w:rsidRDefault="00865AC7" w:rsidP="001D0C94">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6D004560" w14:textId="77777777" w:rsidR="00865AC7" w:rsidRPr="00DF256B" w:rsidRDefault="00865AC7"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3E7254C2" w14:textId="77777777" w:rsidR="00865AC7" w:rsidRPr="00DF256B" w:rsidRDefault="00865AC7"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432A6B12" w14:textId="77777777" w:rsidR="00865AC7" w:rsidRDefault="00865AC7" w:rsidP="001D0C94">
            <w:pPr>
              <w:pStyle w:val="TableText"/>
            </w:pPr>
          </w:p>
        </w:tc>
      </w:tr>
      <w:tr w:rsidR="00865AC7" w:rsidRPr="00DF256B" w14:paraId="77AE1AB0"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21409521" w14:textId="77777777" w:rsidR="00865AC7" w:rsidRPr="00BF4A23" w:rsidRDefault="00865AC7"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45A5C6FD" w14:textId="77777777" w:rsidR="00865AC7" w:rsidRPr="009630B7" w:rsidRDefault="00865AC7" w:rsidP="00865AC7">
            <w:pPr>
              <w:pStyle w:val="TableText"/>
              <w:numPr>
                <w:ilvl w:val="0"/>
                <w:numId w:val="224"/>
              </w:numPr>
            </w:pPr>
          </w:p>
        </w:tc>
        <w:tc>
          <w:tcPr>
            <w:tcW w:w="4488" w:type="dxa"/>
            <w:tcBorders>
              <w:top w:val="single" w:sz="6" w:space="0" w:color="auto"/>
              <w:left w:val="single" w:sz="6" w:space="0" w:color="auto"/>
              <w:bottom w:val="single" w:sz="6" w:space="0" w:color="auto"/>
              <w:right w:val="single" w:sz="6" w:space="0" w:color="auto"/>
            </w:tcBorders>
          </w:tcPr>
          <w:p w14:paraId="03CFB400" w14:textId="77777777" w:rsidR="00865AC7" w:rsidRDefault="00865AC7" w:rsidP="001D0C94">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5239208B" w14:textId="77777777" w:rsidR="00865AC7" w:rsidRDefault="00865AC7" w:rsidP="001D0C94">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74A24557" w14:textId="77777777" w:rsidR="00865AC7" w:rsidRPr="00DF256B" w:rsidRDefault="00865AC7"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104B1A70" w14:textId="77777777" w:rsidR="00865AC7" w:rsidRPr="00DF256B" w:rsidRDefault="00865AC7"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2C41E9AB" w14:textId="77777777" w:rsidR="00865AC7" w:rsidRDefault="00865AC7" w:rsidP="001D0C94">
            <w:pPr>
              <w:pStyle w:val="TableText"/>
            </w:pPr>
          </w:p>
        </w:tc>
      </w:tr>
      <w:tr w:rsidR="00865AC7" w:rsidRPr="00DF256B" w14:paraId="52CE2CB0"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6514B764" w14:textId="77777777" w:rsidR="00865AC7" w:rsidRPr="003A26CC" w:rsidRDefault="00865AC7"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66CC53FA" w14:textId="77777777" w:rsidR="00865AC7" w:rsidRPr="009630B7" w:rsidRDefault="00865AC7" w:rsidP="00865AC7">
            <w:pPr>
              <w:pStyle w:val="TableText"/>
              <w:numPr>
                <w:ilvl w:val="0"/>
                <w:numId w:val="224"/>
              </w:numPr>
            </w:pPr>
          </w:p>
        </w:tc>
        <w:tc>
          <w:tcPr>
            <w:tcW w:w="4488" w:type="dxa"/>
            <w:tcBorders>
              <w:top w:val="single" w:sz="6" w:space="0" w:color="auto"/>
              <w:left w:val="single" w:sz="6" w:space="0" w:color="auto"/>
              <w:bottom w:val="single" w:sz="6" w:space="0" w:color="auto"/>
              <w:right w:val="single" w:sz="6" w:space="0" w:color="auto"/>
            </w:tcBorders>
          </w:tcPr>
          <w:p w14:paraId="47BE7B7B" w14:textId="1E0742E3" w:rsidR="00865AC7" w:rsidRDefault="00865AC7" w:rsidP="001D0C94">
            <w:pPr>
              <w:pStyle w:val="TableText"/>
            </w:pPr>
            <w:r>
              <w:t>Select the FY15RQTC007</w:t>
            </w:r>
            <w:r w:rsidR="001D0C94">
              <w:t>Y</w:t>
            </w:r>
            <w:r>
              <w:t>-08 request message file</w:t>
            </w:r>
          </w:p>
        </w:tc>
        <w:tc>
          <w:tcPr>
            <w:tcW w:w="2244" w:type="dxa"/>
            <w:tcBorders>
              <w:top w:val="single" w:sz="6" w:space="0" w:color="auto"/>
              <w:left w:val="single" w:sz="6" w:space="0" w:color="auto"/>
              <w:bottom w:val="single" w:sz="6" w:space="0" w:color="auto"/>
              <w:right w:val="single" w:sz="6" w:space="0" w:color="auto"/>
            </w:tcBorders>
          </w:tcPr>
          <w:p w14:paraId="7193F978" w14:textId="7224D5ED" w:rsidR="00865AC7" w:rsidRDefault="00865AC7" w:rsidP="001D0C94">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54D65DFD" w14:textId="77777777" w:rsidR="00865AC7" w:rsidRPr="00DF256B" w:rsidRDefault="00865AC7"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3EE0943E" w14:textId="77777777" w:rsidR="00865AC7" w:rsidRPr="00DF256B" w:rsidRDefault="00865AC7"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48A3E67D" w14:textId="6A44865E" w:rsidR="00865AC7" w:rsidRDefault="00865AC7" w:rsidP="001D0C94">
            <w:pPr>
              <w:pStyle w:val="TableText"/>
            </w:pPr>
            <w:r>
              <w:t>UM03=</w:t>
            </w:r>
            <w:r w:rsidR="001D0C94">
              <w:t>37</w:t>
            </w:r>
          </w:p>
        </w:tc>
      </w:tr>
      <w:tr w:rsidR="00865AC7" w:rsidRPr="00DF256B" w14:paraId="6E660A33"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4A954FA0" w14:textId="77777777" w:rsidR="00865AC7" w:rsidRPr="003A26CC" w:rsidRDefault="00865AC7"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5D1C9859" w14:textId="77777777" w:rsidR="00865AC7" w:rsidRPr="009630B7" w:rsidRDefault="00865AC7" w:rsidP="00865AC7">
            <w:pPr>
              <w:pStyle w:val="TableText"/>
              <w:numPr>
                <w:ilvl w:val="0"/>
                <w:numId w:val="224"/>
              </w:numPr>
            </w:pPr>
          </w:p>
        </w:tc>
        <w:tc>
          <w:tcPr>
            <w:tcW w:w="4488" w:type="dxa"/>
            <w:tcBorders>
              <w:top w:val="single" w:sz="6" w:space="0" w:color="auto"/>
              <w:left w:val="single" w:sz="6" w:space="0" w:color="auto"/>
              <w:bottom w:val="single" w:sz="6" w:space="0" w:color="auto"/>
              <w:right w:val="single" w:sz="6" w:space="0" w:color="auto"/>
            </w:tcBorders>
          </w:tcPr>
          <w:p w14:paraId="2D0D6566" w14:textId="601F5F78" w:rsidR="00865AC7" w:rsidRDefault="00865AC7" w:rsidP="001D0C94">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75F7D670" w14:textId="0BB36C00" w:rsidR="00865AC7" w:rsidRDefault="00865AC7" w:rsidP="001D0C94">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3FEA8577" w14:textId="77777777" w:rsidR="00865AC7" w:rsidRPr="00DF256B" w:rsidRDefault="00865AC7"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230F0CF6" w14:textId="77777777" w:rsidR="00865AC7" w:rsidRPr="00DF256B" w:rsidRDefault="00865AC7"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1370EDF8" w14:textId="77777777" w:rsidR="00865AC7" w:rsidRDefault="00865AC7" w:rsidP="001D0C94">
            <w:pPr>
              <w:pStyle w:val="TableText"/>
            </w:pPr>
          </w:p>
        </w:tc>
      </w:tr>
      <w:tr w:rsidR="00865AC7" w:rsidRPr="00DF256B" w14:paraId="474CE403"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5BA22ED3" w14:textId="77777777" w:rsidR="00865AC7" w:rsidRPr="003A26CC" w:rsidRDefault="00865AC7"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77EB4EDB" w14:textId="77777777" w:rsidR="00865AC7" w:rsidRPr="009630B7" w:rsidRDefault="00865AC7" w:rsidP="00865AC7">
            <w:pPr>
              <w:pStyle w:val="TableText"/>
              <w:numPr>
                <w:ilvl w:val="0"/>
                <w:numId w:val="224"/>
              </w:numPr>
            </w:pPr>
          </w:p>
        </w:tc>
        <w:tc>
          <w:tcPr>
            <w:tcW w:w="4488" w:type="dxa"/>
            <w:tcBorders>
              <w:top w:val="single" w:sz="6" w:space="0" w:color="auto"/>
              <w:left w:val="single" w:sz="6" w:space="0" w:color="auto"/>
              <w:bottom w:val="single" w:sz="6" w:space="0" w:color="auto"/>
              <w:right w:val="single" w:sz="6" w:space="0" w:color="auto"/>
            </w:tcBorders>
          </w:tcPr>
          <w:p w14:paraId="193D3194" w14:textId="1F39D9FE" w:rsidR="00865AC7" w:rsidRDefault="00865AC7" w:rsidP="001D0C94">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5BA3C4B8" w14:textId="096C95FB" w:rsidR="00865AC7" w:rsidRDefault="00865AC7" w:rsidP="001D0C94">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34BEAB66" w14:textId="77777777" w:rsidR="00865AC7" w:rsidRPr="00DF256B" w:rsidRDefault="00865AC7"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11C238C1" w14:textId="77777777" w:rsidR="00865AC7" w:rsidRPr="00DF256B" w:rsidRDefault="00865AC7"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63080FA4" w14:textId="77777777" w:rsidR="00865AC7" w:rsidRDefault="00865AC7" w:rsidP="001D0C94">
            <w:pPr>
              <w:pStyle w:val="TableText"/>
            </w:pPr>
          </w:p>
        </w:tc>
      </w:tr>
      <w:tr w:rsidR="00865AC7" w:rsidRPr="00DF256B" w14:paraId="7FB9DE0F"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336D550E" w14:textId="77777777" w:rsidR="00865AC7" w:rsidRPr="003A26CC" w:rsidRDefault="00865AC7"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0464BE6D" w14:textId="77777777" w:rsidR="00865AC7" w:rsidRPr="009630B7" w:rsidRDefault="00865AC7" w:rsidP="00865AC7">
            <w:pPr>
              <w:pStyle w:val="TableText"/>
              <w:numPr>
                <w:ilvl w:val="0"/>
                <w:numId w:val="224"/>
              </w:numPr>
            </w:pPr>
          </w:p>
        </w:tc>
        <w:tc>
          <w:tcPr>
            <w:tcW w:w="4488" w:type="dxa"/>
            <w:tcBorders>
              <w:top w:val="single" w:sz="6" w:space="0" w:color="auto"/>
              <w:left w:val="single" w:sz="6" w:space="0" w:color="auto"/>
              <w:bottom w:val="single" w:sz="6" w:space="0" w:color="auto"/>
              <w:right w:val="single" w:sz="6" w:space="0" w:color="auto"/>
            </w:tcBorders>
          </w:tcPr>
          <w:p w14:paraId="27EA01E3" w14:textId="3E0EA85D" w:rsidR="00865AC7" w:rsidRDefault="00865AC7">
            <w:pPr>
              <w:pStyle w:val="TableText"/>
            </w:pPr>
            <w:r>
              <w:t>Select the FY15RQTC007</w:t>
            </w:r>
            <w:r w:rsidR="001D0C94">
              <w:t>Y-09</w:t>
            </w:r>
            <w:r>
              <w:t xml:space="preserve"> request message file</w:t>
            </w:r>
          </w:p>
        </w:tc>
        <w:tc>
          <w:tcPr>
            <w:tcW w:w="2244" w:type="dxa"/>
            <w:tcBorders>
              <w:top w:val="single" w:sz="6" w:space="0" w:color="auto"/>
              <w:left w:val="single" w:sz="6" w:space="0" w:color="auto"/>
              <w:bottom w:val="single" w:sz="6" w:space="0" w:color="auto"/>
              <w:right w:val="single" w:sz="6" w:space="0" w:color="auto"/>
            </w:tcBorders>
          </w:tcPr>
          <w:p w14:paraId="57573456" w14:textId="2FF0EDAC" w:rsidR="00865AC7" w:rsidRDefault="00865AC7" w:rsidP="001D0C94">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477F9D09" w14:textId="77777777" w:rsidR="00865AC7" w:rsidRPr="00DF256B" w:rsidRDefault="00865AC7"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05B83B4A" w14:textId="77777777" w:rsidR="00865AC7" w:rsidRPr="00DF256B" w:rsidRDefault="00865AC7"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07C73145" w14:textId="77B47C1A" w:rsidR="00865AC7" w:rsidRDefault="00865AC7">
            <w:pPr>
              <w:pStyle w:val="TableText"/>
            </w:pPr>
            <w:r>
              <w:t>UM03=</w:t>
            </w:r>
            <w:r w:rsidR="001D0C94">
              <w:t>38</w:t>
            </w:r>
          </w:p>
        </w:tc>
      </w:tr>
      <w:tr w:rsidR="00865AC7" w:rsidRPr="00DF256B" w14:paraId="16C281CC"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1888D5EB" w14:textId="77777777" w:rsidR="00865AC7" w:rsidRPr="003A26CC" w:rsidRDefault="00865AC7"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54836492" w14:textId="77777777" w:rsidR="00865AC7" w:rsidRPr="009630B7" w:rsidRDefault="00865AC7" w:rsidP="00865AC7">
            <w:pPr>
              <w:pStyle w:val="TableText"/>
              <w:numPr>
                <w:ilvl w:val="0"/>
                <w:numId w:val="224"/>
              </w:numPr>
            </w:pPr>
          </w:p>
        </w:tc>
        <w:tc>
          <w:tcPr>
            <w:tcW w:w="4488" w:type="dxa"/>
            <w:tcBorders>
              <w:top w:val="single" w:sz="6" w:space="0" w:color="auto"/>
              <w:left w:val="single" w:sz="6" w:space="0" w:color="auto"/>
              <w:bottom w:val="single" w:sz="6" w:space="0" w:color="auto"/>
              <w:right w:val="single" w:sz="6" w:space="0" w:color="auto"/>
            </w:tcBorders>
          </w:tcPr>
          <w:p w14:paraId="4FB62AD3" w14:textId="0BD8ADC6" w:rsidR="00865AC7" w:rsidRDefault="00865AC7" w:rsidP="001D0C94">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1A95CF2D" w14:textId="195757C5" w:rsidR="00865AC7" w:rsidRDefault="00865AC7" w:rsidP="001D0C94">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0039A1C1" w14:textId="77777777" w:rsidR="00865AC7" w:rsidRPr="00DF256B" w:rsidRDefault="00865AC7"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3DFF29A1" w14:textId="77777777" w:rsidR="00865AC7" w:rsidRPr="00DF256B" w:rsidRDefault="00865AC7"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00ECC808" w14:textId="77777777" w:rsidR="00865AC7" w:rsidRDefault="00865AC7" w:rsidP="001D0C94">
            <w:pPr>
              <w:pStyle w:val="TableText"/>
            </w:pPr>
          </w:p>
        </w:tc>
      </w:tr>
      <w:tr w:rsidR="00865AC7" w:rsidRPr="00DF256B" w14:paraId="15555F1E"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3EFA2D00" w14:textId="77777777" w:rsidR="00865AC7" w:rsidRPr="003A26CC" w:rsidRDefault="00865AC7"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1E9D3FB1" w14:textId="77777777" w:rsidR="00865AC7" w:rsidRPr="009630B7" w:rsidRDefault="00865AC7" w:rsidP="00865AC7">
            <w:pPr>
              <w:pStyle w:val="TableText"/>
              <w:numPr>
                <w:ilvl w:val="0"/>
                <w:numId w:val="224"/>
              </w:numPr>
            </w:pPr>
          </w:p>
        </w:tc>
        <w:tc>
          <w:tcPr>
            <w:tcW w:w="4488" w:type="dxa"/>
            <w:tcBorders>
              <w:top w:val="single" w:sz="6" w:space="0" w:color="auto"/>
              <w:left w:val="single" w:sz="6" w:space="0" w:color="auto"/>
              <w:bottom w:val="single" w:sz="6" w:space="0" w:color="auto"/>
              <w:right w:val="single" w:sz="6" w:space="0" w:color="auto"/>
            </w:tcBorders>
          </w:tcPr>
          <w:p w14:paraId="11A12DA3" w14:textId="654A2D47" w:rsidR="00865AC7" w:rsidRDefault="00865AC7" w:rsidP="001D0C94">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6F6092DD" w14:textId="69B7F700" w:rsidR="00865AC7" w:rsidRDefault="00865AC7" w:rsidP="001D0C94">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6EF2184" w14:textId="77777777" w:rsidR="00865AC7" w:rsidRPr="00DF256B" w:rsidRDefault="00865AC7"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7EE5C141" w14:textId="77777777" w:rsidR="00865AC7" w:rsidRPr="00DF256B" w:rsidRDefault="00865AC7"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4F33E7ED" w14:textId="77777777" w:rsidR="00865AC7" w:rsidRDefault="00865AC7" w:rsidP="001D0C94">
            <w:pPr>
              <w:pStyle w:val="TableText"/>
            </w:pPr>
          </w:p>
        </w:tc>
      </w:tr>
      <w:tr w:rsidR="00865AC7" w:rsidRPr="00DF256B" w14:paraId="319379B6"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01E9E5BC" w14:textId="77777777" w:rsidR="00865AC7" w:rsidRPr="003A26CC" w:rsidRDefault="00865AC7"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051F0576" w14:textId="77777777" w:rsidR="00865AC7" w:rsidRPr="009630B7" w:rsidRDefault="00865AC7" w:rsidP="00865AC7">
            <w:pPr>
              <w:pStyle w:val="TableText"/>
              <w:numPr>
                <w:ilvl w:val="0"/>
                <w:numId w:val="224"/>
              </w:numPr>
            </w:pPr>
          </w:p>
        </w:tc>
        <w:tc>
          <w:tcPr>
            <w:tcW w:w="4488" w:type="dxa"/>
            <w:tcBorders>
              <w:top w:val="single" w:sz="6" w:space="0" w:color="auto"/>
              <w:left w:val="single" w:sz="6" w:space="0" w:color="auto"/>
              <w:bottom w:val="single" w:sz="6" w:space="0" w:color="auto"/>
              <w:right w:val="single" w:sz="6" w:space="0" w:color="auto"/>
            </w:tcBorders>
          </w:tcPr>
          <w:p w14:paraId="12214123" w14:textId="534E0AAA" w:rsidR="00865AC7" w:rsidRDefault="00865AC7">
            <w:pPr>
              <w:pStyle w:val="TableText"/>
            </w:pPr>
            <w:r>
              <w:t>Select the FY15RQTC007</w:t>
            </w:r>
            <w:r w:rsidR="001D0C94">
              <w:t>Y-10</w:t>
            </w:r>
            <w:r>
              <w:t xml:space="preserve"> request message file</w:t>
            </w:r>
          </w:p>
        </w:tc>
        <w:tc>
          <w:tcPr>
            <w:tcW w:w="2244" w:type="dxa"/>
            <w:tcBorders>
              <w:top w:val="single" w:sz="6" w:space="0" w:color="auto"/>
              <w:left w:val="single" w:sz="6" w:space="0" w:color="auto"/>
              <w:bottom w:val="single" w:sz="6" w:space="0" w:color="auto"/>
              <w:right w:val="single" w:sz="6" w:space="0" w:color="auto"/>
            </w:tcBorders>
          </w:tcPr>
          <w:p w14:paraId="20CC87D7" w14:textId="74525CD5" w:rsidR="00865AC7" w:rsidRDefault="00865AC7" w:rsidP="001D0C94">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61840D2C" w14:textId="77777777" w:rsidR="00865AC7" w:rsidRPr="00DF256B" w:rsidRDefault="00865AC7"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21FA2CD0" w14:textId="77777777" w:rsidR="00865AC7" w:rsidRPr="00DF256B" w:rsidRDefault="00865AC7"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1595DEDD" w14:textId="2EE20929" w:rsidR="00865AC7" w:rsidRDefault="00865AC7">
            <w:pPr>
              <w:pStyle w:val="TableText"/>
            </w:pPr>
            <w:r>
              <w:t>UM03=</w:t>
            </w:r>
            <w:r w:rsidR="001D0C94">
              <w:t>39</w:t>
            </w:r>
          </w:p>
        </w:tc>
      </w:tr>
      <w:tr w:rsidR="00865AC7" w:rsidRPr="00DF256B" w14:paraId="3B931275"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01B10227" w14:textId="77777777" w:rsidR="00865AC7" w:rsidRPr="003A26CC" w:rsidRDefault="00865AC7"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7EAC4D22" w14:textId="77777777" w:rsidR="00865AC7" w:rsidRPr="009630B7" w:rsidRDefault="00865AC7" w:rsidP="00865AC7">
            <w:pPr>
              <w:pStyle w:val="TableText"/>
              <w:numPr>
                <w:ilvl w:val="0"/>
                <w:numId w:val="224"/>
              </w:numPr>
            </w:pPr>
          </w:p>
        </w:tc>
        <w:tc>
          <w:tcPr>
            <w:tcW w:w="4488" w:type="dxa"/>
            <w:tcBorders>
              <w:top w:val="single" w:sz="6" w:space="0" w:color="auto"/>
              <w:left w:val="single" w:sz="6" w:space="0" w:color="auto"/>
              <w:bottom w:val="single" w:sz="6" w:space="0" w:color="auto"/>
              <w:right w:val="single" w:sz="6" w:space="0" w:color="auto"/>
            </w:tcBorders>
          </w:tcPr>
          <w:p w14:paraId="33180FAF" w14:textId="08B7AF84" w:rsidR="00865AC7" w:rsidRDefault="00865AC7" w:rsidP="001D0C94">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3D1E8092" w14:textId="4CF66AE0" w:rsidR="00865AC7" w:rsidRDefault="00865AC7" w:rsidP="001D0C94">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56372C44" w14:textId="77777777" w:rsidR="00865AC7" w:rsidRPr="00DF256B" w:rsidRDefault="00865AC7"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1DAA14A2" w14:textId="77777777" w:rsidR="00865AC7" w:rsidRPr="00DF256B" w:rsidRDefault="00865AC7"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20E63BDB" w14:textId="77777777" w:rsidR="00865AC7" w:rsidRDefault="00865AC7" w:rsidP="001D0C94">
            <w:pPr>
              <w:pStyle w:val="TableText"/>
            </w:pPr>
          </w:p>
        </w:tc>
      </w:tr>
      <w:tr w:rsidR="00865AC7" w:rsidRPr="00DF256B" w14:paraId="74D34800"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1437DA70" w14:textId="77777777" w:rsidR="00865AC7" w:rsidRPr="003A26CC" w:rsidRDefault="00865AC7"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3DC3BC8D" w14:textId="77777777" w:rsidR="00865AC7" w:rsidRPr="009630B7" w:rsidRDefault="00865AC7" w:rsidP="00865AC7">
            <w:pPr>
              <w:pStyle w:val="TableText"/>
              <w:numPr>
                <w:ilvl w:val="0"/>
                <w:numId w:val="224"/>
              </w:numPr>
            </w:pPr>
          </w:p>
        </w:tc>
        <w:tc>
          <w:tcPr>
            <w:tcW w:w="4488" w:type="dxa"/>
            <w:tcBorders>
              <w:top w:val="single" w:sz="6" w:space="0" w:color="auto"/>
              <w:left w:val="single" w:sz="6" w:space="0" w:color="auto"/>
              <w:bottom w:val="single" w:sz="6" w:space="0" w:color="auto"/>
              <w:right w:val="single" w:sz="6" w:space="0" w:color="auto"/>
            </w:tcBorders>
          </w:tcPr>
          <w:p w14:paraId="19253A1A" w14:textId="2A58E0F1" w:rsidR="00865AC7" w:rsidRDefault="00865AC7" w:rsidP="001D0C94">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4432B8DC" w14:textId="2EBA554B" w:rsidR="00865AC7" w:rsidRDefault="00865AC7" w:rsidP="001D0C94">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8EA9959" w14:textId="77777777" w:rsidR="00865AC7" w:rsidRPr="00DF256B" w:rsidRDefault="00865AC7"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0B09EBD6" w14:textId="77777777" w:rsidR="00865AC7" w:rsidRPr="00DF256B" w:rsidRDefault="00865AC7"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16A937ED" w14:textId="77777777" w:rsidR="00865AC7" w:rsidRDefault="00865AC7" w:rsidP="001D0C94">
            <w:pPr>
              <w:pStyle w:val="TableText"/>
            </w:pPr>
          </w:p>
        </w:tc>
      </w:tr>
      <w:tr w:rsidR="00865AC7" w:rsidRPr="00DF256B" w14:paraId="132D5492"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6E377AA6" w14:textId="77777777" w:rsidR="00865AC7" w:rsidRPr="003A26CC" w:rsidRDefault="00865AC7"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61692E89" w14:textId="77777777" w:rsidR="00865AC7" w:rsidRPr="009630B7" w:rsidRDefault="00865AC7" w:rsidP="00865AC7">
            <w:pPr>
              <w:pStyle w:val="TableText"/>
              <w:numPr>
                <w:ilvl w:val="0"/>
                <w:numId w:val="224"/>
              </w:numPr>
            </w:pPr>
          </w:p>
        </w:tc>
        <w:tc>
          <w:tcPr>
            <w:tcW w:w="4488" w:type="dxa"/>
            <w:tcBorders>
              <w:top w:val="single" w:sz="6" w:space="0" w:color="auto"/>
              <w:left w:val="single" w:sz="6" w:space="0" w:color="auto"/>
              <w:bottom w:val="single" w:sz="6" w:space="0" w:color="auto"/>
              <w:right w:val="single" w:sz="6" w:space="0" w:color="auto"/>
            </w:tcBorders>
          </w:tcPr>
          <w:p w14:paraId="1B2B1DE8" w14:textId="64373E4C" w:rsidR="00865AC7" w:rsidRDefault="00865AC7" w:rsidP="001D0C94">
            <w:pPr>
              <w:pStyle w:val="TableText"/>
            </w:pPr>
            <w:r>
              <w:t>Select the FY15RQTC007</w:t>
            </w:r>
            <w:r w:rsidR="001D0C94">
              <w:t>Y-11</w:t>
            </w:r>
            <w:r>
              <w:t xml:space="preserve"> request message file</w:t>
            </w:r>
          </w:p>
        </w:tc>
        <w:tc>
          <w:tcPr>
            <w:tcW w:w="2244" w:type="dxa"/>
            <w:tcBorders>
              <w:top w:val="single" w:sz="6" w:space="0" w:color="auto"/>
              <w:left w:val="single" w:sz="6" w:space="0" w:color="auto"/>
              <w:bottom w:val="single" w:sz="6" w:space="0" w:color="auto"/>
              <w:right w:val="single" w:sz="6" w:space="0" w:color="auto"/>
            </w:tcBorders>
          </w:tcPr>
          <w:p w14:paraId="6027027B" w14:textId="30906974" w:rsidR="00865AC7" w:rsidRDefault="00865AC7" w:rsidP="001D0C94">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5397012C" w14:textId="77777777" w:rsidR="00865AC7" w:rsidRPr="00DF256B" w:rsidRDefault="00865AC7"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6314E2AD" w14:textId="77777777" w:rsidR="00865AC7" w:rsidRPr="00DF256B" w:rsidRDefault="00865AC7"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3349040E" w14:textId="25A5A5BA" w:rsidR="00865AC7" w:rsidRDefault="00865AC7">
            <w:pPr>
              <w:pStyle w:val="TableText"/>
            </w:pPr>
            <w:r>
              <w:t>UM03=</w:t>
            </w:r>
            <w:r w:rsidR="001D0C94">
              <w:t>40</w:t>
            </w:r>
          </w:p>
        </w:tc>
      </w:tr>
      <w:tr w:rsidR="00865AC7" w:rsidRPr="00DF256B" w14:paraId="7D862B7C"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4D122374" w14:textId="77777777" w:rsidR="00865AC7" w:rsidRPr="003A26CC" w:rsidRDefault="00865AC7"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4BE6FEBE" w14:textId="77777777" w:rsidR="00865AC7" w:rsidRPr="009630B7" w:rsidRDefault="00865AC7" w:rsidP="00865AC7">
            <w:pPr>
              <w:pStyle w:val="TableText"/>
              <w:numPr>
                <w:ilvl w:val="0"/>
                <w:numId w:val="224"/>
              </w:numPr>
            </w:pPr>
          </w:p>
        </w:tc>
        <w:tc>
          <w:tcPr>
            <w:tcW w:w="4488" w:type="dxa"/>
            <w:tcBorders>
              <w:top w:val="single" w:sz="6" w:space="0" w:color="auto"/>
              <w:left w:val="single" w:sz="6" w:space="0" w:color="auto"/>
              <w:bottom w:val="single" w:sz="6" w:space="0" w:color="auto"/>
              <w:right w:val="single" w:sz="6" w:space="0" w:color="auto"/>
            </w:tcBorders>
          </w:tcPr>
          <w:p w14:paraId="77C7A48C" w14:textId="4E94E865" w:rsidR="00865AC7" w:rsidRDefault="00865AC7" w:rsidP="001D0C94">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410093C8" w14:textId="54987614" w:rsidR="00865AC7" w:rsidRDefault="00865AC7" w:rsidP="001D0C94">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4E32427C" w14:textId="77777777" w:rsidR="00865AC7" w:rsidRPr="00DF256B" w:rsidRDefault="00865AC7"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792D7F49" w14:textId="77777777" w:rsidR="00865AC7" w:rsidRPr="00DF256B" w:rsidRDefault="00865AC7"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61791777" w14:textId="77777777" w:rsidR="00865AC7" w:rsidRDefault="00865AC7" w:rsidP="001D0C94">
            <w:pPr>
              <w:pStyle w:val="TableText"/>
            </w:pPr>
          </w:p>
        </w:tc>
      </w:tr>
      <w:tr w:rsidR="00865AC7" w:rsidRPr="00DF256B" w14:paraId="17F0A394"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1F3F2C89" w14:textId="77777777" w:rsidR="00865AC7" w:rsidRPr="003A26CC" w:rsidRDefault="00865AC7"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559C3A3E" w14:textId="77777777" w:rsidR="00865AC7" w:rsidRPr="009630B7" w:rsidRDefault="00865AC7" w:rsidP="00865AC7">
            <w:pPr>
              <w:pStyle w:val="TableText"/>
              <w:numPr>
                <w:ilvl w:val="0"/>
                <w:numId w:val="224"/>
              </w:numPr>
            </w:pPr>
          </w:p>
        </w:tc>
        <w:tc>
          <w:tcPr>
            <w:tcW w:w="4488" w:type="dxa"/>
            <w:tcBorders>
              <w:top w:val="single" w:sz="6" w:space="0" w:color="auto"/>
              <w:left w:val="single" w:sz="6" w:space="0" w:color="auto"/>
              <w:bottom w:val="single" w:sz="6" w:space="0" w:color="auto"/>
              <w:right w:val="single" w:sz="6" w:space="0" w:color="auto"/>
            </w:tcBorders>
          </w:tcPr>
          <w:p w14:paraId="65733862" w14:textId="43B5CCB0" w:rsidR="00865AC7" w:rsidRDefault="00865AC7" w:rsidP="001D0C94">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1046FBF8" w14:textId="307A4AC3" w:rsidR="00865AC7" w:rsidRDefault="00865AC7" w:rsidP="001D0C94">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0E3D0FF2" w14:textId="77777777" w:rsidR="00865AC7" w:rsidRPr="00DF256B" w:rsidRDefault="00865AC7"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579968E4" w14:textId="77777777" w:rsidR="00865AC7" w:rsidRPr="00DF256B" w:rsidRDefault="00865AC7"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3359D296" w14:textId="77777777" w:rsidR="00865AC7" w:rsidRDefault="00865AC7" w:rsidP="001D0C94">
            <w:pPr>
              <w:pStyle w:val="TableText"/>
            </w:pPr>
          </w:p>
        </w:tc>
      </w:tr>
      <w:tr w:rsidR="00865AC7" w:rsidRPr="00DF256B" w14:paraId="3EC41C4B"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3BA4B3C1" w14:textId="77777777" w:rsidR="00865AC7" w:rsidRPr="003A26CC" w:rsidRDefault="00865AC7"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3890D4D2" w14:textId="77777777" w:rsidR="00865AC7" w:rsidRPr="009630B7" w:rsidRDefault="00865AC7" w:rsidP="00865AC7">
            <w:pPr>
              <w:pStyle w:val="TableText"/>
              <w:numPr>
                <w:ilvl w:val="0"/>
                <w:numId w:val="224"/>
              </w:numPr>
            </w:pPr>
          </w:p>
        </w:tc>
        <w:tc>
          <w:tcPr>
            <w:tcW w:w="4488" w:type="dxa"/>
            <w:tcBorders>
              <w:top w:val="single" w:sz="6" w:space="0" w:color="auto"/>
              <w:left w:val="single" w:sz="6" w:space="0" w:color="auto"/>
              <w:bottom w:val="single" w:sz="6" w:space="0" w:color="auto"/>
              <w:right w:val="single" w:sz="6" w:space="0" w:color="auto"/>
            </w:tcBorders>
          </w:tcPr>
          <w:p w14:paraId="274150BC" w14:textId="141820B4" w:rsidR="00865AC7" w:rsidRDefault="00865AC7" w:rsidP="001D0C94">
            <w:pPr>
              <w:pStyle w:val="TableText"/>
            </w:pPr>
            <w:r>
              <w:t>Select the FY15RQTC007</w:t>
            </w:r>
            <w:r w:rsidR="001D0C94">
              <w:t>Y-12</w:t>
            </w:r>
            <w:r>
              <w:t xml:space="preserve"> request message file</w:t>
            </w:r>
          </w:p>
        </w:tc>
        <w:tc>
          <w:tcPr>
            <w:tcW w:w="2244" w:type="dxa"/>
            <w:tcBorders>
              <w:top w:val="single" w:sz="6" w:space="0" w:color="auto"/>
              <w:left w:val="single" w:sz="6" w:space="0" w:color="auto"/>
              <w:bottom w:val="single" w:sz="6" w:space="0" w:color="auto"/>
              <w:right w:val="single" w:sz="6" w:space="0" w:color="auto"/>
            </w:tcBorders>
          </w:tcPr>
          <w:p w14:paraId="0FC30AFA" w14:textId="47400331" w:rsidR="00865AC7" w:rsidRDefault="00865AC7" w:rsidP="001D0C94">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4888C1A8" w14:textId="77777777" w:rsidR="00865AC7" w:rsidRPr="00DF256B" w:rsidRDefault="00865AC7"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417A23A5" w14:textId="77777777" w:rsidR="00865AC7" w:rsidRPr="00DF256B" w:rsidRDefault="00865AC7"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05B65413" w14:textId="764951D3" w:rsidR="00865AC7" w:rsidRDefault="00865AC7">
            <w:pPr>
              <w:pStyle w:val="TableText"/>
            </w:pPr>
            <w:r>
              <w:t>UM03=</w:t>
            </w:r>
            <w:r w:rsidR="001D0C94">
              <w:t>41</w:t>
            </w:r>
          </w:p>
        </w:tc>
      </w:tr>
      <w:tr w:rsidR="00865AC7" w:rsidRPr="00DF256B" w14:paraId="72400A9A"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7215B24F" w14:textId="77777777" w:rsidR="00865AC7" w:rsidRPr="003A26CC" w:rsidRDefault="00865AC7"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45667D74" w14:textId="77777777" w:rsidR="00865AC7" w:rsidRPr="009630B7" w:rsidRDefault="00865AC7" w:rsidP="00865AC7">
            <w:pPr>
              <w:pStyle w:val="TableText"/>
              <w:numPr>
                <w:ilvl w:val="0"/>
                <w:numId w:val="224"/>
              </w:numPr>
            </w:pPr>
          </w:p>
        </w:tc>
        <w:tc>
          <w:tcPr>
            <w:tcW w:w="4488" w:type="dxa"/>
            <w:tcBorders>
              <w:top w:val="single" w:sz="6" w:space="0" w:color="auto"/>
              <w:left w:val="single" w:sz="6" w:space="0" w:color="auto"/>
              <w:bottom w:val="single" w:sz="6" w:space="0" w:color="auto"/>
              <w:right w:val="single" w:sz="6" w:space="0" w:color="auto"/>
            </w:tcBorders>
          </w:tcPr>
          <w:p w14:paraId="07E7B59E" w14:textId="51707ABC" w:rsidR="00865AC7" w:rsidRDefault="00865AC7" w:rsidP="001D0C94">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5F2F2625" w14:textId="12DCF5C4" w:rsidR="00865AC7" w:rsidRDefault="00865AC7" w:rsidP="001D0C94">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2ED738AD" w14:textId="77777777" w:rsidR="00865AC7" w:rsidRPr="00DF256B" w:rsidRDefault="00865AC7"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11A61985" w14:textId="77777777" w:rsidR="00865AC7" w:rsidRPr="00DF256B" w:rsidRDefault="00865AC7"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2C2DC089" w14:textId="77777777" w:rsidR="00865AC7" w:rsidRDefault="00865AC7" w:rsidP="001D0C94">
            <w:pPr>
              <w:pStyle w:val="TableText"/>
            </w:pPr>
          </w:p>
        </w:tc>
      </w:tr>
      <w:tr w:rsidR="00865AC7" w:rsidRPr="00DF256B" w14:paraId="6BF4677A"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20D67E87" w14:textId="77777777" w:rsidR="00865AC7" w:rsidRPr="003A26CC" w:rsidRDefault="00865AC7"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5FC0CCA5" w14:textId="77777777" w:rsidR="00865AC7" w:rsidRPr="009630B7" w:rsidRDefault="00865AC7" w:rsidP="00865AC7">
            <w:pPr>
              <w:pStyle w:val="TableText"/>
              <w:numPr>
                <w:ilvl w:val="0"/>
                <w:numId w:val="224"/>
              </w:numPr>
            </w:pPr>
          </w:p>
        </w:tc>
        <w:tc>
          <w:tcPr>
            <w:tcW w:w="4488" w:type="dxa"/>
            <w:tcBorders>
              <w:top w:val="single" w:sz="6" w:space="0" w:color="auto"/>
              <w:left w:val="single" w:sz="6" w:space="0" w:color="auto"/>
              <w:bottom w:val="single" w:sz="6" w:space="0" w:color="auto"/>
              <w:right w:val="single" w:sz="6" w:space="0" w:color="auto"/>
            </w:tcBorders>
          </w:tcPr>
          <w:p w14:paraId="0277BA59" w14:textId="44EFC1F9" w:rsidR="00865AC7" w:rsidRDefault="00865AC7" w:rsidP="001D0C94">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4634AB18" w14:textId="3CF15409" w:rsidR="00865AC7" w:rsidRDefault="00865AC7" w:rsidP="001D0C94">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6D948B7D" w14:textId="77777777" w:rsidR="00865AC7" w:rsidRPr="00DF256B" w:rsidRDefault="00865AC7"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76B82E19" w14:textId="77777777" w:rsidR="00865AC7" w:rsidRPr="00DF256B" w:rsidRDefault="00865AC7"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12CD604F" w14:textId="77777777" w:rsidR="00865AC7" w:rsidRDefault="00865AC7" w:rsidP="001D0C94">
            <w:pPr>
              <w:pStyle w:val="TableText"/>
            </w:pPr>
          </w:p>
        </w:tc>
      </w:tr>
      <w:tr w:rsidR="00865AC7" w:rsidRPr="00DF256B" w14:paraId="00FDA5B9"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6D42BC68" w14:textId="77777777" w:rsidR="00865AC7" w:rsidRPr="00BF4A23" w:rsidRDefault="00865AC7" w:rsidP="001D0C94">
            <w:pPr>
              <w:pStyle w:val="TableText"/>
            </w:pPr>
            <w:r w:rsidRPr="003A26CC">
              <w:t>FS-EP010-012</w:t>
            </w:r>
          </w:p>
        </w:tc>
        <w:tc>
          <w:tcPr>
            <w:tcW w:w="898" w:type="dxa"/>
            <w:tcBorders>
              <w:top w:val="single" w:sz="6" w:space="0" w:color="auto"/>
              <w:left w:val="single" w:sz="6" w:space="0" w:color="auto"/>
              <w:bottom w:val="single" w:sz="6" w:space="0" w:color="auto"/>
              <w:right w:val="single" w:sz="6" w:space="0" w:color="auto"/>
            </w:tcBorders>
          </w:tcPr>
          <w:p w14:paraId="3442E655" w14:textId="77777777" w:rsidR="00865AC7" w:rsidRPr="009630B7" w:rsidRDefault="00865AC7" w:rsidP="00865AC7">
            <w:pPr>
              <w:pStyle w:val="TableText"/>
              <w:numPr>
                <w:ilvl w:val="0"/>
                <w:numId w:val="224"/>
              </w:numPr>
            </w:pPr>
          </w:p>
        </w:tc>
        <w:tc>
          <w:tcPr>
            <w:tcW w:w="4488" w:type="dxa"/>
            <w:tcBorders>
              <w:top w:val="single" w:sz="6" w:space="0" w:color="auto"/>
              <w:left w:val="single" w:sz="6" w:space="0" w:color="auto"/>
              <w:bottom w:val="single" w:sz="6" w:space="0" w:color="auto"/>
              <w:right w:val="single" w:sz="6" w:space="0" w:color="auto"/>
            </w:tcBorders>
          </w:tcPr>
          <w:p w14:paraId="058B0ACC" w14:textId="77777777" w:rsidR="00865AC7" w:rsidRDefault="00865AC7" w:rsidP="001D0C94">
            <w:pPr>
              <w:pStyle w:val="TableText"/>
            </w:pPr>
            <w:r>
              <w:t>Verify each request is in the queue.</w:t>
            </w:r>
          </w:p>
        </w:tc>
        <w:tc>
          <w:tcPr>
            <w:tcW w:w="2244" w:type="dxa"/>
            <w:tcBorders>
              <w:top w:val="single" w:sz="6" w:space="0" w:color="auto"/>
              <w:left w:val="single" w:sz="6" w:space="0" w:color="auto"/>
              <w:bottom w:val="single" w:sz="6" w:space="0" w:color="auto"/>
              <w:right w:val="single" w:sz="6" w:space="0" w:color="auto"/>
            </w:tcBorders>
          </w:tcPr>
          <w:p w14:paraId="4229E543" w14:textId="77777777" w:rsidR="00865AC7" w:rsidRDefault="00865AC7" w:rsidP="001D0C94">
            <w:pPr>
              <w:pStyle w:val="TableText"/>
            </w:pPr>
            <w:r>
              <w:t>Each request is in the queue</w:t>
            </w:r>
          </w:p>
        </w:tc>
        <w:tc>
          <w:tcPr>
            <w:tcW w:w="2244" w:type="dxa"/>
            <w:tcBorders>
              <w:top w:val="single" w:sz="6" w:space="0" w:color="auto"/>
              <w:left w:val="single" w:sz="6" w:space="0" w:color="auto"/>
              <w:bottom w:val="single" w:sz="6" w:space="0" w:color="auto"/>
              <w:right w:val="single" w:sz="6" w:space="0" w:color="auto"/>
            </w:tcBorders>
          </w:tcPr>
          <w:p w14:paraId="5C4D1B2C" w14:textId="77777777" w:rsidR="00865AC7" w:rsidRPr="00DF256B" w:rsidRDefault="00865AC7"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15184D0A" w14:textId="77777777" w:rsidR="00865AC7" w:rsidRPr="00DF256B" w:rsidRDefault="00865AC7"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60503B3E" w14:textId="77777777" w:rsidR="00865AC7" w:rsidRDefault="00865AC7" w:rsidP="001D0C94">
            <w:pPr>
              <w:pStyle w:val="TableText"/>
            </w:pPr>
          </w:p>
        </w:tc>
      </w:tr>
    </w:tbl>
    <w:p w14:paraId="1DCB68C6" w14:textId="77777777" w:rsidR="00865AC7" w:rsidRDefault="00865AC7" w:rsidP="00865AC7"/>
    <w:p w14:paraId="2F03BEAF" w14:textId="14F0A954" w:rsidR="001D0C94" w:rsidRPr="00D5087F" w:rsidRDefault="001D0C94" w:rsidP="001D0C94">
      <w:pPr>
        <w:pStyle w:val="Caption"/>
      </w:pPr>
      <w:bookmarkStart w:id="134" w:name="_Toc456363000"/>
      <w:r w:rsidRPr="00D5087F">
        <w:t xml:space="preserve">Table </w:t>
      </w:r>
      <w:fldSimple w:instr=" SEQ Table \* ARABIC ">
        <w:r w:rsidR="00D16F8F">
          <w:rPr>
            <w:noProof/>
          </w:rPr>
          <w:t>44</w:t>
        </w:r>
      </w:fldSimple>
      <w:r w:rsidRPr="00D5087F">
        <w:t xml:space="preserve"> – TC-007</w:t>
      </w:r>
      <w:r>
        <w:t>Z</w:t>
      </w:r>
      <w:r w:rsidRPr="00D5087F">
        <w:t xml:space="preserve">: Queues </w:t>
      </w:r>
      <w:r>
        <w:t>GUI – Dental Queue – F Loop UM Segment</w:t>
      </w:r>
      <w:bookmarkEnd w:id="134"/>
    </w:p>
    <w:tbl>
      <w:tblPr>
        <w:tblW w:w="146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944"/>
        <w:gridCol w:w="898"/>
        <w:gridCol w:w="4488"/>
        <w:gridCol w:w="2244"/>
        <w:gridCol w:w="2244"/>
        <w:gridCol w:w="561"/>
        <w:gridCol w:w="2244"/>
      </w:tblGrid>
      <w:tr w:rsidR="001D0C94" w:rsidRPr="00DF256B" w14:paraId="5C542B8E" w14:textId="77777777" w:rsidTr="001D0C94">
        <w:trPr>
          <w:cantSplit/>
          <w:tblHeader/>
        </w:trPr>
        <w:tc>
          <w:tcPr>
            <w:tcW w:w="1944" w:type="dxa"/>
            <w:tcBorders>
              <w:top w:val="single" w:sz="12" w:space="0" w:color="auto"/>
              <w:bottom w:val="single" w:sz="6" w:space="0" w:color="auto"/>
            </w:tcBorders>
            <w:shd w:val="clear" w:color="auto" w:fill="D9D9D9" w:themeFill="background1" w:themeFillShade="D9"/>
            <w:vAlign w:val="center"/>
          </w:tcPr>
          <w:p w14:paraId="3DB70196" w14:textId="77777777" w:rsidR="001D0C94" w:rsidRPr="00DF256B" w:rsidRDefault="001D0C94" w:rsidP="001D0C94">
            <w:pPr>
              <w:pStyle w:val="TableHeading"/>
            </w:pPr>
            <w:proofErr w:type="spellStart"/>
            <w:r w:rsidRPr="00DF256B">
              <w:t>Req</w:t>
            </w:r>
            <w:proofErr w:type="spellEnd"/>
            <w:r w:rsidRPr="00DF256B">
              <w:t xml:space="preserve"> # Trace</w:t>
            </w:r>
          </w:p>
        </w:tc>
        <w:tc>
          <w:tcPr>
            <w:tcW w:w="898" w:type="dxa"/>
            <w:tcBorders>
              <w:top w:val="single" w:sz="12" w:space="0" w:color="auto"/>
              <w:bottom w:val="single" w:sz="6" w:space="0" w:color="auto"/>
            </w:tcBorders>
            <w:shd w:val="clear" w:color="auto" w:fill="D9D9D9" w:themeFill="background1" w:themeFillShade="D9"/>
            <w:vAlign w:val="center"/>
          </w:tcPr>
          <w:p w14:paraId="30C4B24E" w14:textId="77777777" w:rsidR="001D0C94" w:rsidRPr="009630B7" w:rsidRDefault="001D0C94" w:rsidP="001D0C94">
            <w:pPr>
              <w:pStyle w:val="TableHeading"/>
            </w:pPr>
            <w:r w:rsidRPr="009630B7">
              <w:t>Test Step</w:t>
            </w:r>
          </w:p>
        </w:tc>
        <w:tc>
          <w:tcPr>
            <w:tcW w:w="4488" w:type="dxa"/>
            <w:tcBorders>
              <w:top w:val="single" w:sz="12" w:space="0" w:color="auto"/>
              <w:bottom w:val="single" w:sz="6" w:space="0" w:color="auto"/>
            </w:tcBorders>
            <w:shd w:val="clear" w:color="auto" w:fill="D9D9D9" w:themeFill="background1" w:themeFillShade="D9"/>
            <w:vAlign w:val="center"/>
          </w:tcPr>
          <w:p w14:paraId="04F939E0" w14:textId="77777777" w:rsidR="001D0C94" w:rsidRPr="00DF256B" w:rsidRDefault="001D0C94" w:rsidP="001D0C94">
            <w:pPr>
              <w:pStyle w:val="TableHeading"/>
            </w:pPr>
            <w:r w:rsidRPr="00DF256B">
              <w:t>Operator Action</w:t>
            </w:r>
          </w:p>
        </w:tc>
        <w:tc>
          <w:tcPr>
            <w:tcW w:w="2244" w:type="dxa"/>
            <w:tcBorders>
              <w:top w:val="single" w:sz="12" w:space="0" w:color="auto"/>
              <w:bottom w:val="single" w:sz="6" w:space="0" w:color="auto"/>
            </w:tcBorders>
            <w:shd w:val="clear" w:color="auto" w:fill="D9D9D9" w:themeFill="background1" w:themeFillShade="D9"/>
            <w:vAlign w:val="center"/>
          </w:tcPr>
          <w:p w14:paraId="682DEA30" w14:textId="77777777" w:rsidR="001D0C94" w:rsidRPr="00DF256B" w:rsidRDefault="001D0C94" w:rsidP="001D0C94">
            <w:pPr>
              <w:pStyle w:val="TableHeading"/>
            </w:pPr>
            <w:r w:rsidRPr="00DF256B">
              <w:t>Expected Results</w:t>
            </w:r>
          </w:p>
        </w:tc>
        <w:tc>
          <w:tcPr>
            <w:tcW w:w="2244" w:type="dxa"/>
            <w:tcBorders>
              <w:top w:val="single" w:sz="12" w:space="0" w:color="auto"/>
              <w:bottom w:val="single" w:sz="6" w:space="0" w:color="auto"/>
            </w:tcBorders>
            <w:shd w:val="clear" w:color="auto" w:fill="D9D9D9" w:themeFill="background1" w:themeFillShade="D9"/>
            <w:vAlign w:val="center"/>
          </w:tcPr>
          <w:p w14:paraId="447E2CE5" w14:textId="77777777" w:rsidR="001D0C94" w:rsidRPr="00DF256B" w:rsidRDefault="001D0C94" w:rsidP="001D0C94">
            <w:pPr>
              <w:pStyle w:val="TableHeading"/>
            </w:pPr>
            <w:r>
              <w:t>Actual Results</w:t>
            </w:r>
          </w:p>
        </w:tc>
        <w:tc>
          <w:tcPr>
            <w:tcW w:w="561" w:type="dxa"/>
            <w:tcBorders>
              <w:top w:val="single" w:sz="12" w:space="0" w:color="auto"/>
              <w:bottom w:val="single" w:sz="6" w:space="0" w:color="auto"/>
            </w:tcBorders>
            <w:shd w:val="clear" w:color="auto" w:fill="D9D9D9" w:themeFill="background1" w:themeFillShade="D9"/>
            <w:vAlign w:val="center"/>
          </w:tcPr>
          <w:p w14:paraId="378D37E4" w14:textId="77777777" w:rsidR="001D0C94" w:rsidRPr="00DF256B" w:rsidRDefault="001D0C94" w:rsidP="001D0C94">
            <w:pPr>
              <w:pStyle w:val="TableHeading"/>
            </w:pPr>
            <w:r w:rsidRPr="00DF256B">
              <w:t>P/F</w:t>
            </w:r>
          </w:p>
        </w:tc>
        <w:tc>
          <w:tcPr>
            <w:tcW w:w="2244" w:type="dxa"/>
            <w:tcBorders>
              <w:top w:val="single" w:sz="12" w:space="0" w:color="auto"/>
              <w:bottom w:val="single" w:sz="6" w:space="0" w:color="auto"/>
            </w:tcBorders>
            <w:shd w:val="clear" w:color="auto" w:fill="D9D9D9" w:themeFill="background1" w:themeFillShade="D9"/>
            <w:vAlign w:val="center"/>
          </w:tcPr>
          <w:p w14:paraId="3FA5F27B" w14:textId="77777777" w:rsidR="001D0C94" w:rsidRPr="00DF256B" w:rsidRDefault="001D0C94" w:rsidP="001D0C94">
            <w:pPr>
              <w:pStyle w:val="TableHeading"/>
            </w:pPr>
            <w:r>
              <w:t>Note / Comments</w:t>
            </w:r>
          </w:p>
        </w:tc>
      </w:tr>
      <w:tr w:rsidR="001D0C94" w:rsidRPr="00DF256B" w14:paraId="7A761F7F" w14:textId="77777777" w:rsidTr="001D0C94">
        <w:trPr>
          <w:cantSplit/>
        </w:trPr>
        <w:tc>
          <w:tcPr>
            <w:tcW w:w="1944" w:type="dxa"/>
          </w:tcPr>
          <w:p w14:paraId="2417BC62" w14:textId="77777777" w:rsidR="001D0C94" w:rsidRPr="00F27E6E" w:rsidRDefault="001D0C94" w:rsidP="001D0C94">
            <w:pPr>
              <w:pStyle w:val="TableText"/>
            </w:pPr>
          </w:p>
        </w:tc>
        <w:tc>
          <w:tcPr>
            <w:tcW w:w="898" w:type="dxa"/>
          </w:tcPr>
          <w:p w14:paraId="3DA2AE41" w14:textId="77777777" w:rsidR="001D0C94" w:rsidRPr="009630B7" w:rsidRDefault="001D0C94" w:rsidP="001D0C94">
            <w:pPr>
              <w:pStyle w:val="TableText"/>
              <w:numPr>
                <w:ilvl w:val="0"/>
                <w:numId w:val="225"/>
              </w:numPr>
            </w:pPr>
          </w:p>
        </w:tc>
        <w:tc>
          <w:tcPr>
            <w:tcW w:w="4488" w:type="dxa"/>
          </w:tcPr>
          <w:p w14:paraId="2503C55D" w14:textId="6AFD4068" w:rsidR="001D0C94" w:rsidRPr="009D183D" w:rsidRDefault="001D0C94" w:rsidP="001D0C94">
            <w:pPr>
              <w:pStyle w:val="TableText"/>
            </w:pPr>
            <w:r>
              <w:t>Select the FY15RQTC007Z-01 request message file</w:t>
            </w:r>
          </w:p>
        </w:tc>
        <w:tc>
          <w:tcPr>
            <w:tcW w:w="2244" w:type="dxa"/>
          </w:tcPr>
          <w:p w14:paraId="1CB73AC8" w14:textId="77777777" w:rsidR="001D0C94" w:rsidRPr="009D183D" w:rsidRDefault="001D0C94" w:rsidP="001D0C94">
            <w:pPr>
              <w:pStyle w:val="TableText"/>
            </w:pPr>
            <w:r>
              <w:t>Message file selected</w:t>
            </w:r>
          </w:p>
        </w:tc>
        <w:tc>
          <w:tcPr>
            <w:tcW w:w="2244" w:type="dxa"/>
          </w:tcPr>
          <w:p w14:paraId="3C56D4C3" w14:textId="77777777" w:rsidR="001D0C94" w:rsidRPr="00DF256B" w:rsidRDefault="001D0C94" w:rsidP="001D0C94">
            <w:pPr>
              <w:pStyle w:val="TableText"/>
            </w:pPr>
          </w:p>
        </w:tc>
        <w:tc>
          <w:tcPr>
            <w:tcW w:w="561" w:type="dxa"/>
          </w:tcPr>
          <w:p w14:paraId="6A2D08F7" w14:textId="77777777" w:rsidR="001D0C94" w:rsidRPr="00DF256B" w:rsidRDefault="001D0C94" w:rsidP="001D0C94">
            <w:pPr>
              <w:pStyle w:val="TableText"/>
            </w:pPr>
          </w:p>
        </w:tc>
        <w:tc>
          <w:tcPr>
            <w:tcW w:w="2244" w:type="dxa"/>
          </w:tcPr>
          <w:p w14:paraId="5CBDDA8C" w14:textId="77777777" w:rsidR="001D0C94" w:rsidRPr="00DF256B" w:rsidRDefault="001D0C94" w:rsidP="001D0C94">
            <w:pPr>
              <w:pStyle w:val="TableText"/>
            </w:pPr>
            <w:r>
              <w:t>UM03=23</w:t>
            </w:r>
          </w:p>
        </w:tc>
      </w:tr>
      <w:tr w:rsidR="001D0C94" w:rsidRPr="00DF256B" w14:paraId="0458E23D" w14:textId="77777777" w:rsidTr="001D0C94">
        <w:trPr>
          <w:cantSplit/>
        </w:trPr>
        <w:tc>
          <w:tcPr>
            <w:tcW w:w="1944" w:type="dxa"/>
          </w:tcPr>
          <w:p w14:paraId="20A347E5" w14:textId="77777777" w:rsidR="001D0C94" w:rsidRPr="00F27E6E" w:rsidRDefault="001D0C94" w:rsidP="001D0C94">
            <w:pPr>
              <w:pStyle w:val="TableText"/>
            </w:pPr>
          </w:p>
        </w:tc>
        <w:tc>
          <w:tcPr>
            <w:tcW w:w="898" w:type="dxa"/>
          </w:tcPr>
          <w:p w14:paraId="3309E04D" w14:textId="77777777" w:rsidR="001D0C94" w:rsidRPr="009630B7" w:rsidRDefault="001D0C94" w:rsidP="001D0C94">
            <w:pPr>
              <w:pStyle w:val="TableText"/>
              <w:numPr>
                <w:ilvl w:val="0"/>
                <w:numId w:val="225"/>
              </w:numPr>
            </w:pPr>
          </w:p>
        </w:tc>
        <w:tc>
          <w:tcPr>
            <w:tcW w:w="4488" w:type="dxa"/>
          </w:tcPr>
          <w:p w14:paraId="1CEEC816" w14:textId="7675697B" w:rsidR="001D0C94" w:rsidRPr="009D183D" w:rsidRDefault="001D0C94" w:rsidP="001D0C94">
            <w:pPr>
              <w:pStyle w:val="TableText"/>
            </w:pPr>
            <w:r>
              <w:t xml:space="preserve">Submit to the </w:t>
            </w:r>
            <w:r w:rsidR="007C22F6">
              <w:t>ARPS</w:t>
            </w:r>
            <w:r>
              <w:t xml:space="preserve"> message interface</w:t>
            </w:r>
          </w:p>
        </w:tc>
        <w:tc>
          <w:tcPr>
            <w:tcW w:w="2244" w:type="dxa"/>
          </w:tcPr>
          <w:p w14:paraId="0F7EACDE" w14:textId="2443E403" w:rsidR="001D0C94" w:rsidRPr="009D183D" w:rsidRDefault="001D0C94" w:rsidP="001D0C94">
            <w:pPr>
              <w:pStyle w:val="TableText"/>
            </w:pPr>
            <w:r>
              <w:t xml:space="preserve">Message processed by </w:t>
            </w:r>
            <w:r w:rsidR="007C22F6">
              <w:t>ARPS</w:t>
            </w:r>
            <w:r>
              <w:t xml:space="preserve"> interface</w:t>
            </w:r>
          </w:p>
        </w:tc>
        <w:tc>
          <w:tcPr>
            <w:tcW w:w="2244" w:type="dxa"/>
          </w:tcPr>
          <w:p w14:paraId="09BA6EF5" w14:textId="77777777" w:rsidR="001D0C94" w:rsidRPr="00DF256B" w:rsidRDefault="001D0C94" w:rsidP="001D0C94">
            <w:pPr>
              <w:pStyle w:val="TableText"/>
            </w:pPr>
          </w:p>
        </w:tc>
        <w:tc>
          <w:tcPr>
            <w:tcW w:w="561" w:type="dxa"/>
          </w:tcPr>
          <w:p w14:paraId="503F6A38" w14:textId="77777777" w:rsidR="001D0C94" w:rsidRPr="00DF256B" w:rsidRDefault="001D0C94" w:rsidP="001D0C94">
            <w:pPr>
              <w:pStyle w:val="TableText"/>
            </w:pPr>
          </w:p>
        </w:tc>
        <w:tc>
          <w:tcPr>
            <w:tcW w:w="2244" w:type="dxa"/>
          </w:tcPr>
          <w:p w14:paraId="2BDACF8B" w14:textId="77777777" w:rsidR="001D0C94" w:rsidRPr="00DF256B" w:rsidRDefault="001D0C94" w:rsidP="001D0C94">
            <w:pPr>
              <w:pStyle w:val="TableText"/>
            </w:pPr>
          </w:p>
        </w:tc>
      </w:tr>
      <w:tr w:rsidR="001D0C94" w:rsidRPr="00DF256B" w14:paraId="0D51D116" w14:textId="77777777" w:rsidTr="001D0C94">
        <w:trPr>
          <w:cantSplit/>
        </w:trPr>
        <w:tc>
          <w:tcPr>
            <w:tcW w:w="1944" w:type="dxa"/>
          </w:tcPr>
          <w:p w14:paraId="60EBF05C" w14:textId="77777777" w:rsidR="001D0C94" w:rsidRPr="00BF4A23" w:rsidRDefault="001D0C94" w:rsidP="001D0C94">
            <w:pPr>
              <w:pStyle w:val="TableText"/>
            </w:pPr>
          </w:p>
        </w:tc>
        <w:tc>
          <w:tcPr>
            <w:tcW w:w="898" w:type="dxa"/>
          </w:tcPr>
          <w:p w14:paraId="5670EE16" w14:textId="77777777" w:rsidR="001D0C94" w:rsidRPr="009630B7" w:rsidRDefault="001D0C94" w:rsidP="001D0C94">
            <w:pPr>
              <w:pStyle w:val="TableText"/>
              <w:numPr>
                <w:ilvl w:val="0"/>
                <w:numId w:val="225"/>
              </w:numPr>
            </w:pPr>
          </w:p>
        </w:tc>
        <w:tc>
          <w:tcPr>
            <w:tcW w:w="4488" w:type="dxa"/>
          </w:tcPr>
          <w:p w14:paraId="456A94B7" w14:textId="77777777" w:rsidR="001D0C94" w:rsidRDefault="001D0C94" w:rsidP="001D0C94">
            <w:pPr>
              <w:pStyle w:val="TableText"/>
            </w:pPr>
            <w:r>
              <w:t>AAA error=AA returned</w:t>
            </w:r>
          </w:p>
        </w:tc>
        <w:tc>
          <w:tcPr>
            <w:tcW w:w="2244" w:type="dxa"/>
          </w:tcPr>
          <w:p w14:paraId="24D7F857" w14:textId="77777777" w:rsidR="001D0C94" w:rsidRDefault="001D0C94" w:rsidP="001D0C94">
            <w:pPr>
              <w:pStyle w:val="TableText"/>
            </w:pPr>
            <w:r>
              <w:t>AAA error response sent to requestor</w:t>
            </w:r>
          </w:p>
        </w:tc>
        <w:tc>
          <w:tcPr>
            <w:tcW w:w="2244" w:type="dxa"/>
          </w:tcPr>
          <w:p w14:paraId="0C5EDC81" w14:textId="77777777" w:rsidR="001D0C94" w:rsidRPr="00DF256B" w:rsidRDefault="001D0C94" w:rsidP="001D0C94">
            <w:pPr>
              <w:pStyle w:val="TableText"/>
            </w:pPr>
          </w:p>
        </w:tc>
        <w:tc>
          <w:tcPr>
            <w:tcW w:w="561" w:type="dxa"/>
          </w:tcPr>
          <w:p w14:paraId="2E3DEB80" w14:textId="77777777" w:rsidR="001D0C94" w:rsidRPr="00DF256B" w:rsidRDefault="001D0C94" w:rsidP="001D0C94">
            <w:pPr>
              <w:pStyle w:val="TableText"/>
            </w:pPr>
          </w:p>
        </w:tc>
        <w:tc>
          <w:tcPr>
            <w:tcW w:w="2244" w:type="dxa"/>
          </w:tcPr>
          <w:p w14:paraId="18804E8A" w14:textId="77777777" w:rsidR="001D0C94" w:rsidRDefault="001D0C94" w:rsidP="001D0C94">
            <w:pPr>
              <w:pStyle w:val="TableText"/>
            </w:pPr>
          </w:p>
        </w:tc>
      </w:tr>
      <w:tr w:rsidR="001D0C94" w:rsidRPr="00DF256B" w14:paraId="594460FF" w14:textId="77777777" w:rsidTr="001D0C94">
        <w:trPr>
          <w:cantSplit/>
        </w:trPr>
        <w:tc>
          <w:tcPr>
            <w:tcW w:w="1944" w:type="dxa"/>
          </w:tcPr>
          <w:p w14:paraId="16CF0160" w14:textId="77777777" w:rsidR="001D0C94" w:rsidRPr="00BF4A23" w:rsidRDefault="001D0C94" w:rsidP="001D0C94">
            <w:pPr>
              <w:pStyle w:val="TableText"/>
            </w:pPr>
          </w:p>
        </w:tc>
        <w:tc>
          <w:tcPr>
            <w:tcW w:w="898" w:type="dxa"/>
          </w:tcPr>
          <w:p w14:paraId="1E748530" w14:textId="77777777" w:rsidR="001D0C94" w:rsidRPr="009630B7" w:rsidRDefault="001D0C94" w:rsidP="001D0C94">
            <w:pPr>
              <w:pStyle w:val="TableText"/>
              <w:numPr>
                <w:ilvl w:val="0"/>
                <w:numId w:val="225"/>
              </w:numPr>
            </w:pPr>
          </w:p>
        </w:tc>
        <w:tc>
          <w:tcPr>
            <w:tcW w:w="4488" w:type="dxa"/>
          </w:tcPr>
          <w:p w14:paraId="77263696" w14:textId="688E1B8A" w:rsidR="001D0C94" w:rsidRPr="009D183D" w:rsidRDefault="001D0C94" w:rsidP="001D0C94">
            <w:pPr>
              <w:pStyle w:val="TableText"/>
            </w:pPr>
            <w:r>
              <w:t>Select the FY15RQTC007Z-02 request message file</w:t>
            </w:r>
          </w:p>
        </w:tc>
        <w:tc>
          <w:tcPr>
            <w:tcW w:w="2244" w:type="dxa"/>
          </w:tcPr>
          <w:p w14:paraId="10090285" w14:textId="77777777" w:rsidR="001D0C94" w:rsidRPr="009D183D" w:rsidRDefault="001D0C94" w:rsidP="001D0C94">
            <w:pPr>
              <w:pStyle w:val="TableText"/>
            </w:pPr>
            <w:r>
              <w:t>Message file selected</w:t>
            </w:r>
          </w:p>
        </w:tc>
        <w:tc>
          <w:tcPr>
            <w:tcW w:w="2244" w:type="dxa"/>
          </w:tcPr>
          <w:p w14:paraId="44B25CB1" w14:textId="77777777" w:rsidR="001D0C94" w:rsidRPr="00DF256B" w:rsidRDefault="001D0C94" w:rsidP="001D0C94">
            <w:pPr>
              <w:pStyle w:val="TableText"/>
            </w:pPr>
          </w:p>
        </w:tc>
        <w:tc>
          <w:tcPr>
            <w:tcW w:w="561" w:type="dxa"/>
          </w:tcPr>
          <w:p w14:paraId="099ACADF" w14:textId="77777777" w:rsidR="001D0C94" w:rsidRPr="00DF256B" w:rsidRDefault="001D0C94" w:rsidP="001D0C94">
            <w:pPr>
              <w:pStyle w:val="TableText"/>
            </w:pPr>
          </w:p>
        </w:tc>
        <w:tc>
          <w:tcPr>
            <w:tcW w:w="2244" w:type="dxa"/>
          </w:tcPr>
          <w:p w14:paraId="126574F4" w14:textId="77777777" w:rsidR="001D0C94" w:rsidRPr="00DF256B" w:rsidRDefault="001D0C94" w:rsidP="001D0C94">
            <w:pPr>
              <w:pStyle w:val="TableText"/>
            </w:pPr>
            <w:r>
              <w:t>UM03=24</w:t>
            </w:r>
          </w:p>
        </w:tc>
      </w:tr>
      <w:tr w:rsidR="001D0C94" w:rsidRPr="00DF256B" w14:paraId="0224B264" w14:textId="77777777" w:rsidTr="001D0C94">
        <w:trPr>
          <w:cantSplit/>
        </w:trPr>
        <w:tc>
          <w:tcPr>
            <w:tcW w:w="1944" w:type="dxa"/>
          </w:tcPr>
          <w:p w14:paraId="2F4A04DC" w14:textId="77777777" w:rsidR="001D0C94" w:rsidRPr="003A26CC" w:rsidRDefault="001D0C94" w:rsidP="001D0C94">
            <w:pPr>
              <w:pStyle w:val="TableText"/>
            </w:pPr>
          </w:p>
        </w:tc>
        <w:tc>
          <w:tcPr>
            <w:tcW w:w="898" w:type="dxa"/>
          </w:tcPr>
          <w:p w14:paraId="45A926D1" w14:textId="77777777" w:rsidR="001D0C94" w:rsidRPr="009630B7" w:rsidRDefault="001D0C94" w:rsidP="001D0C94">
            <w:pPr>
              <w:pStyle w:val="TableText"/>
              <w:numPr>
                <w:ilvl w:val="0"/>
                <w:numId w:val="225"/>
              </w:numPr>
            </w:pPr>
          </w:p>
        </w:tc>
        <w:tc>
          <w:tcPr>
            <w:tcW w:w="4488" w:type="dxa"/>
          </w:tcPr>
          <w:p w14:paraId="0542F0ED" w14:textId="1976E419" w:rsidR="001D0C94" w:rsidRDefault="001D0C94" w:rsidP="001D0C94">
            <w:pPr>
              <w:pStyle w:val="TableText"/>
            </w:pPr>
            <w:r>
              <w:t xml:space="preserve">Submit to the </w:t>
            </w:r>
            <w:r w:rsidR="007C22F6">
              <w:t>ARPS</w:t>
            </w:r>
            <w:r>
              <w:t xml:space="preserve"> message interface</w:t>
            </w:r>
          </w:p>
        </w:tc>
        <w:tc>
          <w:tcPr>
            <w:tcW w:w="2244" w:type="dxa"/>
          </w:tcPr>
          <w:p w14:paraId="74217522" w14:textId="42C00198" w:rsidR="001D0C94" w:rsidRDefault="001D0C94" w:rsidP="001D0C94">
            <w:pPr>
              <w:pStyle w:val="TableText"/>
            </w:pPr>
            <w:r>
              <w:t xml:space="preserve">Message processed by </w:t>
            </w:r>
            <w:r w:rsidR="007C22F6">
              <w:t>ARPS</w:t>
            </w:r>
            <w:r>
              <w:t xml:space="preserve"> interface</w:t>
            </w:r>
          </w:p>
        </w:tc>
        <w:tc>
          <w:tcPr>
            <w:tcW w:w="2244" w:type="dxa"/>
          </w:tcPr>
          <w:p w14:paraId="42978CAB" w14:textId="77777777" w:rsidR="001D0C94" w:rsidRPr="00DF256B" w:rsidRDefault="001D0C94" w:rsidP="001D0C94">
            <w:pPr>
              <w:pStyle w:val="TableText"/>
            </w:pPr>
          </w:p>
        </w:tc>
        <w:tc>
          <w:tcPr>
            <w:tcW w:w="561" w:type="dxa"/>
          </w:tcPr>
          <w:p w14:paraId="4AFC4494" w14:textId="77777777" w:rsidR="001D0C94" w:rsidRPr="00DF256B" w:rsidRDefault="001D0C94" w:rsidP="001D0C94">
            <w:pPr>
              <w:pStyle w:val="TableText"/>
            </w:pPr>
          </w:p>
        </w:tc>
        <w:tc>
          <w:tcPr>
            <w:tcW w:w="2244" w:type="dxa"/>
          </w:tcPr>
          <w:p w14:paraId="4ADFAE0B" w14:textId="77777777" w:rsidR="001D0C94" w:rsidRPr="00DF256B" w:rsidRDefault="001D0C94" w:rsidP="001D0C94">
            <w:pPr>
              <w:pStyle w:val="TableText"/>
            </w:pPr>
          </w:p>
        </w:tc>
      </w:tr>
      <w:tr w:rsidR="001D0C94" w:rsidRPr="00DF256B" w14:paraId="53EA6154"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54DC6A5D" w14:textId="77777777" w:rsidR="001D0C94" w:rsidRPr="00BF4A23" w:rsidRDefault="001D0C94"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26E948EE" w14:textId="77777777" w:rsidR="001D0C94" w:rsidRPr="009630B7" w:rsidRDefault="001D0C94" w:rsidP="001D0C94">
            <w:pPr>
              <w:pStyle w:val="TableText"/>
              <w:numPr>
                <w:ilvl w:val="0"/>
                <w:numId w:val="225"/>
              </w:numPr>
            </w:pPr>
          </w:p>
        </w:tc>
        <w:tc>
          <w:tcPr>
            <w:tcW w:w="4488" w:type="dxa"/>
            <w:tcBorders>
              <w:top w:val="single" w:sz="6" w:space="0" w:color="auto"/>
              <w:left w:val="single" w:sz="6" w:space="0" w:color="auto"/>
              <w:bottom w:val="single" w:sz="6" w:space="0" w:color="auto"/>
              <w:right w:val="single" w:sz="6" w:space="0" w:color="auto"/>
            </w:tcBorders>
          </w:tcPr>
          <w:p w14:paraId="5E9FA674" w14:textId="77777777" w:rsidR="001D0C94" w:rsidRDefault="001D0C94" w:rsidP="001D0C94">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2DC1A1BC" w14:textId="77777777" w:rsidR="001D0C94" w:rsidRDefault="001D0C94" w:rsidP="001D0C94">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78666ADB" w14:textId="77777777" w:rsidR="001D0C94" w:rsidRPr="00DF256B" w:rsidRDefault="001D0C94"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0C1E514B" w14:textId="77777777" w:rsidR="001D0C94" w:rsidRPr="00DF256B" w:rsidRDefault="001D0C94"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022155EF" w14:textId="77777777" w:rsidR="001D0C94" w:rsidRDefault="001D0C94" w:rsidP="001D0C94">
            <w:pPr>
              <w:pStyle w:val="TableText"/>
            </w:pPr>
          </w:p>
        </w:tc>
      </w:tr>
      <w:tr w:rsidR="001D0C94" w:rsidRPr="00DF256B" w14:paraId="13594DFD"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61A4B380" w14:textId="77777777" w:rsidR="001D0C94" w:rsidRPr="00BF4A23" w:rsidRDefault="001D0C94"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06871A22" w14:textId="77777777" w:rsidR="001D0C94" w:rsidRPr="009630B7" w:rsidRDefault="001D0C94" w:rsidP="001D0C94">
            <w:pPr>
              <w:pStyle w:val="TableText"/>
              <w:numPr>
                <w:ilvl w:val="0"/>
                <w:numId w:val="225"/>
              </w:numPr>
            </w:pPr>
          </w:p>
        </w:tc>
        <w:tc>
          <w:tcPr>
            <w:tcW w:w="4488" w:type="dxa"/>
            <w:tcBorders>
              <w:top w:val="single" w:sz="6" w:space="0" w:color="auto"/>
              <w:left w:val="single" w:sz="6" w:space="0" w:color="auto"/>
              <w:bottom w:val="single" w:sz="6" w:space="0" w:color="auto"/>
              <w:right w:val="single" w:sz="6" w:space="0" w:color="auto"/>
            </w:tcBorders>
          </w:tcPr>
          <w:p w14:paraId="08023BA8" w14:textId="178A7905" w:rsidR="001D0C94" w:rsidRDefault="001D0C94" w:rsidP="001D0C94">
            <w:pPr>
              <w:pStyle w:val="TableText"/>
            </w:pPr>
            <w:r>
              <w:t>Select the FY15RQTC007Z-03 request message file</w:t>
            </w:r>
          </w:p>
        </w:tc>
        <w:tc>
          <w:tcPr>
            <w:tcW w:w="2244" w:type="dxa"/>
            <w:tcBorders>
              <w:top w:val="single" w:sz="6" w:space="0" w:color="auto"/>
              <w:left w:val="single" w:sz="6" w:space="0" w:color="auto"/>
              <w:bottom w:val="single" w:sz="6" w:space="0" w:color="auto"/>
              <w:right w:val="single" w:sz="6" w:space="0" w:color="auto"/>
            </w:tcBorders>
          </w:tcPr>
          <w:p w14:paraId="58B76370" w14:textId="77777777" w:rsidR="001D0C94" w:rsidRDefault="001D0C94" w:rsidP="001D0C94">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0E6E9D80" w14:textId="77777777" w:rsidR="001D0C94" w:rsidRPr="00DF256B" w:rsidRDefault="001D0C94"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449CFADC" w14:textId="77777777" w:rsidR="001D0C94" w:rsidRPr="00DF256B" w:rsidRDefault="001D0C94"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5550AF13" w14:textId="77777777" w:rsidR="001D0C94" w:rsidRDefault="001D0C94" w:rsidP="001D0C94">
            <w:pPr>
              <w:pStyle w:val="TableText"/>
            </w:pPr>
            <w:r>
              <w:t>UM03=25</w:t>
            </w:r>
          </w:p>
        </w:tc>
      </w:tr>
      <w:tr w:rsidR="001D0C94" w:rsidRPr="00DF256B" w14:paraId="2500AEAE"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64118D78" w14:textId="77777777" w:rsidR="001D0C94" w:rsidRPr="00BF4A23" w:rsidRDefault="001D0C94"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106D1508" w14:textId="77777777" w:rsidR="001D0C94" w:rsidRPr="009630B7" w:rsidRDefault="001D0C94" w:rsidP="001D0C94">
            <w:pPr>
              <w:pStyle w:val="TableText"/>
              <w:numPr>
                <w:ilvl w:val="0"/>
                <w:numId w:val="225"/>
              </w:numPr>
            </w:pPr>
          </w:p>
        </w:tc>
        <w:tc>
          <w:tcPr>
            <w:tcW w:w="4488" w:type="dxa"/>
            <w:tcBorders>
              <w:top w:val="single" w:sz="6" w:space="0" w:color="auto"/>
              <w:left w:val="single" w:sz="6" w:space="0" w:color="auto"/>
              <w:bottom w:val="single" w:sz="6" w:space="0" w:color="auto"/>
              <w:right w:val="single" w:sz="6" w:space="0" w:color="auto"/>
            </w:tcBorders>
          </w:tcPr>
          <w:p w14:paraId="43CC7E9E" w14:textId="296182B7" w:rsidR="001D0C94" w:rsidRDefault="001D0C94" w:rsidP="001D0C94">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17223B68" w14:textId="6B00E2F6" w:rsidR="001D0C94" w:rsidRDefault="001D0C94" w:rsidP="001D0C94">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174DCD9D" w14:textId="77777777" w:rsidR="001D0C94" w:rsidRPr="00DF256B" w:rsidRDefault="001D0C94"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1ED5C8CB" w14:textId="77777777" w:rsidR="001D0C94" w:rsidRPr="00DF256B" w:rsidRDefault="001D0C94"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0A84D589" w14:textId="77777777" w:rsidR="001D0C94" w:rsidRDefault="001D0C94" w:rsidP="001D0C94">
            <w:pPr>
              <w:pStyle w:val="TableText"/>
            </w:pPr>
          </w:p>
        </w:tc>
      </w:tr>
      <w:tr w:rsidR="001D0C94" w:rsidRPr="00DF256B" w14:paraId="1A2CCAF7"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263A0EBF" w14:textId="77777777" w:rsidR="001D0C94" w:rsidRPr="00BF4A23" w:rsidRDefault="001D0C94"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1C547E72" w14:textId="77777777" w:rsidR="001D0C94" w:rsidRPr="009630B7" w:rsidRDefault="001D0C94" w:rsidP="001D0C94">
            <w:pPr>
              <w:pStyle w:val="TableText"/>
              <w:numPr>
                <w:ilvl w:val="0"/>
                <w:numId w:val="225"/>
              </w:numPr>
            </w:pPr>
          </w:p>
        </w:tc>
        <w:tc>
          <w:tcPr>
            <w:tcW w:w="4488" w:type="dxa"/>
            <w:tcBorders>
              <w:top w:val="single" w:sz="6" w:space="0" w:color="auto"/>
              <w:left w:val="single" w:sz="6" w:space="0" w:color="auto"/>
              <w:bottom w:val="single" w:sz="6" w:space="0" w:color="auto"/>
              <w:right w:val="single" w:sz="6" w:space="0" w:color="auto"/>
            </w:tcBorders>
          </w:tcPr>
          <w:p w14:paraId="708392B5" w14:textId="77777777" w:rsidR="001D0C94" w:rsidRDefault="001D0C94" w:rsidP="001D0C94">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02A02BE9" w14:textId="77777777" w:rsidR="001D0C94" w:rsidRDefault="001D0C94" w:rsidP="001D0C94">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55C12A63" w14:textId="77777777" w:rsidR="001D0C94" w:rsidRPr="00DF256B" w:rsidRDefault="001D0C94"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6E840044" w14:textId="77777777" w:rsidR="001D0C94" w:rsidRPr="00DF256B" w:rsidRDefault="001D0C94"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590B1B8D" w14:textId="77777777" w:rsidR="001D0C94" w:rsidRDefault="001D0C94" w:rsidP="001D0C94">
            <w:pPr>
              <w:pStyle w:val="TableText"/>
            </w:pPr>
          </w:p>
        </w:tc>
      </w:tr>
      <w:tr w:rsidR="001D0C94" w:rsidRPr="00DF256B" w14:paraId="029E1E11"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437317EF" w14:textId="77777777" w:rsidR="001D0C94" w:rsidRPr="00BF4A23" w:rsidRDefault="001D0C94"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3169FA20" w14:textId="77777777" w:rsidR="001D0C94" w:rsidRPr="009630B7" w:rsidRDefault="001D0C94" w:rsidP="001D0C94">
            <w:pPr>
              <w:pStyle w:val="TableText"/>
              <w:numPr>
                <w:ilvl w:val="0"/>
                <w:numId w:val="225"/>
              </w:numPr>
            </w:pPr>
          </w:p>
        </w:tc>
        <w:tc>
          <w:tcPr>
            <w:tcW w:w="4488" w:type="dxa"/>
            <w:tcBorders>
              <w:top w:val="single" w:sz="6" w:space="0" w:color="auto"/>
              <w:left w:val="single" w:sz="6" w:space="0" w:color="auto"/>
              <w:bottom w:val="single" w:sz="6" w:space="0" w:color="auto"/>
              <w:right w:val="single" w:sz="6" w:space="0" w:color="auto"/>
            </w:tcBorders>
          </w:tcPr>
          <w:p w14:paraId="49AD7058" w14:textId="6C90B19D" w:rsidR="001D0C94" w:rsidRDefault="001D0C94" w:rsidP="001D0C94">
            <w:pPr>
              <w:pStyle w:val="TableText"/>
            </w:pPr>
            <w:r>
              <w:t>Select the FY15RQTC007Z-04 request message file</w:t>
            </w:r>
          </w:p>
        </w:tc>
        <w:tc>
          <w:tcPr>
            <w:tcW w:w="2244" w:type="dxa"/>
            <w:tcBorders>
              <w:top w:val="single" w:sz="6" w:space="0" w:color="auto"/>
              <w:left w:val="single" w:sz="6" w:space="0" w:color="auto"/>
              <w:bottom w:val="single" w:sz="6" w:space="0" w:color="auto"/>
              <w:right w:val="single" w:sz="6" w:space="0" w:color="auto"/>
            </w:tcBorders>
          </w:tcPr>
          <w:p w14:paraId="1DBBCE31" w14:textId="77777777" w:rsidR="001D0C94" w:rsidRDefault="001D0C94" w:rsidP="001D0C94">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48E1E8B2" w14:textId="77777777" w:rsidR="001D0C94" w:rsidRPr="00DF256B" w:rsidRDefault="001D0C94"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1DA8C5AA" w14:textId="77777777" w:rsidR="001D0C94" w:rsidRPr="00DF256B" w:rsidRDefault="001D0C94"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6EB3CBCB" w14:textId="77777777" w:rsidR="001D0C94" w:rsidRDefault="001D0C94" w:rsidP="001D0C94">
            <w:pPr>
              <w:pStyle w:val="TableText"/>
            </w:pPr>
            <w:r>
              <w:t>UM03=26</w:t>
            </w:r>
          </w:p>
        </w:tc>
      </w:tr>
      <w:tr w:rsidR="001D0C94" w:rsidRPr="00DF256B" w14:paraId="5A468A5F"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06F41446" w14:textId="77777777" w:rsidR="001D0C94" w:rsidRPr="00BF4A23" w:rsidRDefault="001D0C94"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5CBA6758" w14:textId="77777777" w:rsidR="001D0C94" w:rsidRPr="009630B7" w:rsidRDefault="001D0C94" w:rsidP="001D0C94">
            <w:pPr>
              <w:pStyle w:val="TableText"/>
              <w:numPr>
                <w:ilvl w:val="0"/>
                <w:numId w:val="225"/>
              </w:numPr>
            </w:pPr>
          </w:p>
        </w:tc>
        <w:tc>
          <w:tcPr>
            <w:tcW w:w="4488" w:type="dxa"/>
            <w:tcBorders>
              <w:top w:val="single" w:sz="6" w:space="0" w:color="auto"/>
              <w:left w:val="single" w:sz="6" w:space="0" w:color="auto"/>
              <w:bottom w:val="single" w:sz="6" w:space="0" w:color="auto"/>
              <w:right w:val="single" w:sz="6" w:space="0" w:color="auto"/>
            </w:tcBorders>
          </w:tcPr>
          <w:p w14:paraId="761B885A" w14:textId="271BA185" w:rsidR="001D0C94" w:rsidRDefault="001D0C94" w:rsidP="001D0C94">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194ADD1C" w14:textId="08463A3D" w:rsidR="001D0C94" w:rsidRDefault="001D0C94" w:rsidP="001D0C94">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68112AC0" w14:textId="77777777" w:rsidR="001D0C94" w:rsidRPr="00DF256B" w:rsidRDefault="001D0C94"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75A1EEB3" w14:textId="77777777" w:rsidR="001D0C94" w:rsidRPr="00DF256B" w:rsidRDefault="001D0C94"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604F38E5" w14:textId="77777777" w:rsidR="001D0C94" w:rsidRDefault="001D0C94" w:rsidP="001D0C94">
            <w:pPr>
              <w:pStyle w:val="TableText"/>
            </w:pPr>
          </w:p>
        </w:tc>
      </w:tr>
      <w:tr w:rsidR="001D0C94" w:rsidRPr="00DF256B" w14:paraId="0C49E4A5"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5F374EE7" w14:textId="77777777" w:rsidR="001D0C94" w:rsidRPr="00BF4A23" w:rsidRDefault="001D0C94"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67DADF70" w14:textId="77777777" w:rsidR="001D0C94" w:rsidRPr="009630B7" w:rsidRDefault="001D0C94" w:rsidP="001D0C94">
            <w:pPr>
              <w:pStyle w:val="TableText"/>
              <w:numPr>
                <w:ilvl w:val="0"/>
                <w:numId w:val="225"/>
              </w:numPr>
            </w:pPr>
          </w:p>
        </w:tc>
        <w:tc>
          <w:tcPr>
            <w:tcW w:w="4488" w:type="dxa"/>
            <w:tcBorders>
              <w:top w:val="single" w:sz="6" w:space="0" w:color="auto"/>
              <w:left w:val="single" w:sz="6" w:space="0" w:color="auto"/>
              <w:bottom w:val="single" w:sz="6" w:space="0" w:color="auto"/>
              <w:right w:val="single" w:sz="6" w:space="0" w:color="auto"/>
            </w:tcBorders>
          </w:tcPr>
          <w:p w14:paraId="52BABEA0" w14:textId="77777777" w:rsidR="001D0C94" w:rsidRDefault="001D0C94" w:rsidP="001D0C94">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612FF264" w14:textId="77777777" w:rsidR="001D0C94" w:rsidRDefault="001D0C94" w:rsidP="001D0C94">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0772C03F" w14:textId="77777777" w:rsidR="001D0C94" w:rsidRPr="00DF256B" w:rsidRDefault="001D0C94"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5845E32A" w14:textId="77777777" w:rsidR="001D0C94" w:rsidRPr="00DF256B" w:rsidRDefault="001D0C94"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0C289788" w14:textId="77777777" w:rsidR="001D0C94" w:rsidRDefault="001D0C94" w:rsidP="001D0C94">
            <w:pPr>
              <w:pStyle w:val="TableText"/>
            </w:pPr>
          </w:p>
        </w:tc>
      </w:tr>
      <w:tr w:rsidR="001D0C94" w:rsidRPr="00DF256B" w14:paraId="0814ABE3"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09D5562D" w14:textId="77777777" w:rsidR="001D0C94" w:rsidRPr="00BF4A23" w:rsidRDefault="001D0C94"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5857B3B8" w14:textId="77777777" w:rsidR="001D0C94" w:rsidRPr="009630B7" w:rsidRDefault="001D0C94" w:rsidP="001D0C94">
            <w:pPr>
              <w:pStyle w:val="TableText"/>
              <w:numPr>
                <w:ilvl w:val="0"/>
                <w:numId w:val="225"/>
              </w:numPr>
            </w:pPr>
          </w:p>
        </w:tc>
        <w:tc>
          <w:tcPr>
            <w:tcW w:w="4488" w:type="dxa"/>
            <w:tcBorders>
              <w:top w:val="single" w:sz="6" w:space="0" w:color="auto"/>
              <w:left w:val="single" w:sz="6" w:space="0" w:color="auto"/>
              <w:bottom w:val="single" w:sz="6" w:space="0" w:color="auto"/>
              <w:right w:val="single" w:sz="6" w:space="0" w:color="auto"/>
            </w:tcBorders>
          </w:tcPr>
          <w:p w14:paraId="37967C9A" w14:textId="0048B588" w:rsidR="001D0C94" w:rsidRDefault="001D0C94" w:rsidP="001D0C94">
            <w:pPr>
              <w:pStyle w:val="TableText"/>
            </w:pPr>
            <w:r>
              <w:t>Select the FY15RQTC007Z-05 request message file</w:t>
            </w:r>
          </w:p>
        </w:tc>
        <w:tc>
          <w:tcPr>
            <w:tcW w:w="2244" w:type="dxa"/>
            <w:tcBorders>
              <w:top w:val="single" w:sz="6" w:space="0" w:color="auto"/>
              <w:left w:val="single" w:sz="6" w:space="0" w:color="auto"/>
              <w:bottom w:val="single" w:sz="6" w:space="0" w:color="auto"/>
              <w:right w:val="single" w:sz="6" w:space="0" w:color="auto"/>
            </w:tcBorders>
          </w:tcPr>
          <w:p w14:paraId="2336E2DC" w14:textId="77777777" w:rsidR="001D0C94" w:rsidRDefault="001D0C94" w:rsidP="001D0C94">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0BA9CD45" w14:textId="77777777" w:rsidR="001D0C94" w:rsidRPr="00DF256B" w:rsidRDefault="001D0C94"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0C347E27" w14:textId="77777777" w:rsidR="001D0C94" w:rsidRPr="00DF256B" w:rsidRDefault="001D0C94"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54D8467A" w14:textId="77777777" w:rsidR="001D0C94" w:rsidRDefault="001D0C94" w:rsidP="001D0C94">
            <w:pPr>
              <w:pStyle w:val="TableText"/>
            </w:pPr>
            <w:r>
              <w:t>UM03=27</w:t>
            </w:r>
          </w:p>
        </w:tc>
      </w:tr>
      <w:tr w:rsidR="001D0C94" w:rsidRPr="00DF256B" w14:paraId="28240747"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1C12D6B8" w14:textId="77777777" w:rsidR="001D0C94" w:rsidRPr="00BF4A23" w:rsidRDefault="001D0C94"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19C40D9D" w14:textId="77777777" w:rsidR="001D0C94" w:rsidRPr="009630B7" w:rsidRDefault="001D0C94" w:rsidP="001D0C94">
            <w:pPr>
              <w:pStyle w:val="TableText"/>
              <w:numPr>
                <w:ilvl w:val="0"/>
                <w:numId w:val="225"/>
              </w:numPr>
            </w:pPr>
          </w:p>
        </w:tc>
        <w:tc>
          <w:tcPr>
            <w:tcW w:w="4488" w:type="dxa"/>
            <w:tcBorders>
              <w:top w:val="single" w:sz="6" w:space="0" w:color="auto"/>
              <w:left w:val="single" w:sz="6" w:space="0" w:color="auto"/>
              <w:bottom w:val="single" w:sz="6" w:space="0" w:color="auto"/>
              <w:right w:val="single" w:sz="6" w:space="0" w:color="auto"/>
            </w:tcBorders>
          </w:tcPr>
          <w:p w14:paraId="114AFF6D" w14:textId="5007ABF6" w:rsidR="001D0C94" w:rsidRDefault="001D0C94" w:rsidP="001D0C94">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0535C5B4" w14:textId="723C194B" w:rsidR="001D0C94" w:rsidRDefault="001D0C94" w:rsidP="001D0C94">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7AEE3A57" w14:textId="77777777" w:rsidR="001D0C94" w:rsidRPr="00DF256B" w:rsidRDefault="001D0C94"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20412567" w14:textId="77777777" w:rsidR="001D0C94" w:rsidRPr="00DF256B" w:rsidRDefault="001D0C94"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7E449564" w14:textId="77777777" w:rsidR="001D0C94" w:rsidRDefault="001D0C94" w:rsidP="001D0C94">
            <w:pPr>
              <w:pStyle w:val="TableText"/>
            </w:pPr>
          </w:p>
        </w:tc>
      </w:tr>
      <w:tr w:rsidR="001D0C94" w:rsidRPr="00DF256B" w14:paraId="229340E4"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093802A4" w14:textId="77777777" w:rsidR="001D0C94" w:rsidRPr="00BF4A23" w:rsidRDefault="001D0C94"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44CA0ADF" w14:textId="77777777" w:rsidR="001D0C94" w:rsidRPr="009630B7" w:rsidRDefault="001D0C94" w:rsidP="001D0C94">
            <w:pPr>
              <w:pStyle w:val="TableText"/>
              <w:numPr>
                <w:ilvl w:val="0"/>
                <w:numId w:val="225"/>
              </w:numPr>
            </w:pPr>
          </w:p>
        </w:tc>
        <w:tc>
          <w:tcPr>
            <w:tcW w:w="4488" w:type="dxa"/>
            <w:tcBorders>
              <w:top w:val="single" w:sz="6" w:space="0" w:color="auto"/>
              <w:left w:val="single" w:sz="6" w:space="0" w:color="auto"/>
              <w:bottom w:val="single" w:sz="6" w:space="0" w:color="auto"/>
              <w:right w:val="single" w:sz="6" w:space="0" w:color="auto"/>
            </w:tcBorders>
          </w:tcPr>
          <w:p w14:paraId="160FD6D2" w14:textId="77777777" w:rsidR="001D0C94" w:rsidRDefault="001D0C94" w:rsidP="001D0C94">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78B0E68A" w14:textId="77777777" w:rsidR="001D0C94" w:rsidRDefault="001D0C94" w:rsidP="001D0C94">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35893B70" w14:textId="77777777" w:rsidR="001D0C94" w:rsidRPr="00DF256B" w:rsidRDefault="001D0C94"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6CBA028A" w14:textId="77777777" w:rsidR="001D0C94" w:rsidRPr="00DF256B" w:rsidRDefault="001D0C94"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37005395" w14:textId="77777777" w:rsidR="001D0C94" w:rsidRDefault="001D0C94" w:rsidP="001D0C94">
            <w:pPr>
              <w:pStyle w:val="TableText"/>
            </w:pPr>
          </w:p>
        </w:tc>
      </w:tr>
      <w:tr w:rsidR="001D0C94" w:rsidRPr="00DF256B" w14:paraId="0D5EC273"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062D226E" w14:textId="77777777" w:rsidR="001D0C94" w:rsidRPr="00BF4A23" w:rsidRDefault="001D0C94"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0C8E80E6" w14:textId="77777777" w:rsidR="001D0C94" w:rsidRPr="009630B7" w:rsidRDefault="001D0C94" w:rsidP="001D0C94">
            <w:pPr>
              <w:pStyle w:val="TableText"/>
              <w:numPr>
                <w:ilvl w:val="0"/>
                <w:numId w:val="225"/>
              </w:numPr>
            </w:pPr>
          </w:p>
        </w:tc>
        <w:tc>
          <w:tcPr>
            <w:tcW w:w="4488" w:type="dxa"/>
            <w:tcBorders>
              <w:top w:val="single" w:sz="6" w:space="0" w:color="auto"/>
              <w:left w:val="single" w:sz="6" w:space="0" w:color="auto"/>
              <w:bottom w:val="single" w:sz="6" w:space="0" w:color="auto"/>
              <w:right w:val="single" w:sz="6" w:space="0" w:color="auto"/>
            </w:tcBorders>
          </w:tcPr>
          <w:p w14:paraId="51F3AE1A" w14:textId="52382162" w:rsidR="001D0C94" w:rsidRDefault="001D0C94" w:rsidP="001D0C94">
            <w:pPr>
              <w:pStyle w:val="TableText"/>
            </w:pPr>
            <w:r>
              <w:t>Select the FY15RQTC007Z-06 request message file</w:t>
            </w:r>
          </w:p>
        </w:tc>
        <w:tc>
          <w:tcPr>
            <w:tcW w:w="2244" w:type="dxa"/>
            <w:tcBorders>
              <w:top w:val="single" w:sz="6" w:space="0" w:color="auto"/>
              <w:left w:val="single" w:sz="6" w:space="0" w:color="auto"/>
              <w:bottom w:val="single" w:sz="6" w:space="0" w:color="auto"/>
              <w:right w:val="single" w:sz="6" w:space="0" w:color="auto"/>
            </w:tcBorders>
          </w:tcPr>
          <w:p w14:paraId="0C6AFE47" w14:textId="77777777" w:rsidR="001D0C94" w:rsidRDefault="001D0C94" w:rsidP="001D0C94">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7FA9B3AB" w14:textId="77777777" w:rsidR="001D0C94" w:rsidRPr="00DF256B" w:rsidRDefault="001D0C94"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2C5EAB12" w14:textId="77777777" w:rsidR="001D0C94" w:rsidRPr="00DF256B" w:rsidRDefault="001D0C94"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46D5A66F" w14:textId="77777777" w:rsidR="001D0C94" w:rsidRDefault="001D0C94" w:rsidP="001D0C94">
            <w:pPr>
              <w:pStyle w:val="TableText"/>
            </w:pPr>
            <w:r>
              <w:t>UM03=28</w:t>
            </w:r>
          </w:p>
        </w:tc>
      </w:tr>
      <w:tr w:rsidR="001D0C94" w:rsidRPr="00DF256B" w14:paraId="6274E3BC"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07566C41" w14:textId="77777777" w:rsidR="001D0C94" w:rsidRPr="00BF4A23" w:rsidRDefault="001D0C94"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1983AF1D" w14:textId="77777777" w:rsidR="001D0C94" w:rsidRPr="009630B7" w:rsidRDefault="001D0C94" w:rsidP="001D0C94">
            <w:pPr>
              <w:pStyle w:val="TableText"/>
              <w:numPr>
                <w:ilvl w:val="0"/>
                <w:numId w:val="225"/>
              </w:numPr>
            </w:pPr>
          </w:p>
        </w:tc>
        <w:tc>
          <w:tcPr>
            <w:tcW w:w="4488" w:type="dxa"/>
            <w:tcBorders>
              <w:top w:val="single" w:sz="6" w:space="0" w:color="auto"/>
              <w:left w:val="single" w:sz="6" w:space="0" w:color="auto"/>
              <w:bottom w:val="single" w:sz="6" w:space="0" w:color="auto"/>
              <w:right w:val="single" w:sz="6" w:space="0" w:color="auto"/>
            </w:tcBorders>
          </w:tcPr>
          <w:p w14:paraId="6BE1B988" w14:textId="409C4E99" w:rsidR="001D0C94" w:rsidRDefault="001D0C94" w:rsidP="001D0C94">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4D9799FB" w14:textId="1A349B8E" w:rsidR="001D0C94" w:rsidRDefault="001D0C94" w:rsidP="001D0C94">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4BFB0A86" w14:textId="77777777" w:rsidR="001D0C94" w:rsidRPr="00DF256B" w:rsidRDefault="001D0C94"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78CF966F" w14:textId="77777777" w:rsidR="001D0C94" w:rsidRPr="00DF256B" w:rsidRDefault="001D0C94"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4ECB25C5" w14:textId="77777777" w:rsidR="001D0C94" w:rsidRDefault="001D0C94" w:rsidP="001D0C94">
            <w:pPr>
              <w:pStyle w:val="TableText"/>
            </w:pPr>
          </w:p>
        </w:tc>
      </w:tr>
      <w:tr w:rsidR="001D0C94" w:rsidRPr="00DF256B" w14:paraId="066D7DE0"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39519616" w14:textId="77777777" w:rsidR="001D0C94" w:rsidRPr="00BF4A23" w:rsidRDefault="001D0C94"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09F7AE53" w14:textId="77777777" w:rsidR="001D0C94" w:rsidRPr="009630B7" w:rsidRDefault="001D0C94" w:rsidP="001D0C94">
            <w:pPr>
              <w:pStyle w:val="TableText"/>
              <w:numPr>
                <w:ilvl w:val="0"/>
                <w:numId w:val="225"/>
              </w:numPr>
            </w:pPr>
          </w:p>
        </w:tc>
        <w:tc>
          <w:tcPr>
            <w:tcW w:w="4488" w:type="dxa"/>
            <w:tcBorders>
              <w:top w:val="single" w:sz="6" w:space="0" w:color="auto"/>
              <w:left w:val="single" w:sz="6" w:space="0" w:color="auto"/>
              <w:bottom w:val="single" w:sz="6" w:space="0" w:color="auto"/>
              <w:right w:val="single" w:sz="6" w:space="0" w:color="auto"/>
            </w:tcBorders>
          </w:tcPr>
          <w:p w14:paraId="7DE761F1" w14:textId="77777777" w:rsidR="001D0C94" w:rsidRDefault="001D0C94" w:rsidP="001D0C94">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30A558CE" w14:textId="77777777" w:rsidR="001D0C94" w:rsidRDefault="001D0C94" w:rsidP="001D0C94">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524CB339" w14:textId="77777777" w:rsidR="001D0C94" w:rsidRPr="00DF256B" w:rsidRDefault="001D0C94"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63846A1F" w14:textId="77777777" w:rsidR="001D0C94" w:rsidRPr="00DF256B" w:rsidRDefault="001D0C94"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69E80DFC" w14:textId="77777777" w:rsidR="001D0C94" w:rsidRDefault="001D0C94" w:rsidP="001D0C94">
            <w:pPr>
              <w:pStyle w:val="TableText"/>
            </w:pPr>
          </w:p>
        </w:tc>
      </w:tr>
      <w:tr w:rsidR="001D0C94" w:rsidRPr="00DF256B" w14:paraId="573661D3"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3182C17C" w14:textId="77777777" w:rsidR="001D0C94" w:rsidRPr="00BF4A23" w:rsidRDefault="001D0C94"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004573FD" w14:textId="77777777" w:rsidR="001D0C94" w:rsidRPr="009630B7" w:rsidRDefault="001D0C94" w:rsidP="001D0C94">
            <w:pPr>
              <w:pStyle w:val="TableText"/>
              <w:numPr>
                <w:ilvl w:val="0"/>
                <w:numId w:val="225"/>
              </w:numPr>
            </w:pPr>
          </w:p>
        </w:tc>
        <w:tc>
          <w:tcPr>
            <w:tcW w:w="4488" w:type="dxa"/>
            <w:tcBorders>
              <w:top w:val="single" w:sz="6" w:space="0" w:color="auto"/>
              <w:left w:val="single" w:sz="6" w:space="0" w:color="auto"/>
              <w:bottom w:val="single" w:sz="6" w:space="0" w:color="auto"/>
              <w:right w:val="single" w:sz="6" w:space="0" w:color="auto"/>
            </w:tcBorders>
          </w:tcPr>
          <w:p w14:paraId="037F5E65" w14:textId="2B38AF9B" w:rsidR="001D0C94" w:rsidRDefault="001D0C94" w:rsidP="001D0C94">
            <w:pPr>
              <w:pStyle w:val="TableText"/>
            </w:pPr>
            <w:r>
              <w:t>Select the FY15RQTC007Z-07 request message file</w:t>
            </w:r>
          </w:p>
        </w:tc>
        <w:tc>
          <w:tcPr>
            <w:tcW w:w="2244" w:type="dxa"/>
            <w:tcBorders>
              <w:top w:val="single" w:sz="6" w:space="0" w:color="auto"/>
              <w:left w:val="single" w:sz="6" w:space="0" w:color="auto"/>
              <w:bottom w:val="single" w:sz="6" w:space="0" w:color="auto"/>
              <w:right w:val="single" w:sz="6" w:space="0" w:color="auto"/>
            </w:tcBorders>
          </w:tcPr>
          <w:p w14:paraId="485505FC" w14:textId="77777777" w:rsidR="001D0C94" w:rsidRDefault="001D0C94" w:rsidP="001D0C94">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00D36CBA" w14:textId="77777777" w:rsidR="001D0C94" w:rsidRPr="00DF256B" w:rsidRDefault="001D0C94"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49FED68A" w14:textId="77777777" w:rsidR="001D0C94" w:rsidRPr="00DF256B" w:rsidRDefault="001D0C94"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50794419" w14:textId="77777777" w:rsidR="001D0C94" w:rsidRDefault="001D0C94" w:rsidP="001D0C94">
            <w:pPr>
              <w:pStyle w:val="TableText"/>
            </w:pPr>
            <w:r>
              <w:t>UM03=35</w:t>
            </w:r>
          </w:p>
        </w:tc>
      </w:tr>
      <w:tr w:rsidR="001D0C94" w:rsidRPr="00DF256B" w14:paraId="7762B683"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5C53C753" w14:textId="77777777" w:rsidR="001D0C94" w:rsidRPr="00BF4A23" w:rsidRDefault="001D0C94"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151295AB" w14:textId="77777777" w:rsidR="001D0C94" w:rsidRPr="009630B7" w:rsidRDefault="001D0C94" w:rsidP="001D0C94">
            <w:pPr>
              <w:pStyle w:val="TableText"/>
              <w:numPr>
                <w:ilvl w:val="0"/>
                <w:numId w:val="225"/>
              </w:numPr>
            </w:pPr>
          </w:p>
        </w:tc>
        <w:tc>
          <w:tcPr>
            <w:tcW w:w="4488" w:type="dxa"/>
            <w:tcBorders>
              <w:top w:val="single" w:sz="6" w:space="0" w:color="auto"/>
              <w:left w:val="single" w:sz="6" w:space="0" w:color="auto"/>
              <w:bottom w:val="single" w:sz="6" w:space="0" w:color="auto"/>
              <w:right w:val="single" w:sz="6" w:space="0" w:color="auto"/>
            </w:tcBorders>
          </w:tcPr>
          <w:p w14:paraId="050484C9" w14:textId="10C4F538" w:rsidR="001D0C94" w:rsidRDefault="001D0C94" w:rsidP="001D0C94">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1966C752" w14:textId="74546479" w:rsidR="001D0C94" w:rsidRDefault="001D0C94" w:rsidP="001D0C94">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16F96664" w14:textId="77777777" w:rsidR="001D0C94" w:rsidRPr="00DF256B" w:rsidRDefault="001D0C94"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78D9B662" w14:textId="77777777" w:rsidR="001D0C94" w:rsidRPr="00DF256B" w:rsidRDefault="001D0C94"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5336C64F" w14:textId="77777777" w:rsidR="001D0C94" w:rsidRDefault="001D0C94" w:rsidP="001D0C94">
            <w:pPr>
              <w:pStyle w:val="TableText"/>
            </w:pPr>
          </w:p>
        </w:tc>
      </w:tr>
      <w:tr w:rsidR="001D0C94" w:rsidRPr="00DF256B" w14:paraId="68AA62EB"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2100BC6C" w14:textId="77777777" w:rsidR="001D0C94" w:rsidRPr="00BF4A23" w:rsidRDefault="001D0C94"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34494663" w14:textId="77777777" w:rsidR="001D0C94" w:rsidRPr="009630B7" w:rsidRDefault="001D0C94" w:rsidP="001D0C94">
            <w:pPr>
              <w:pStyle w:val="TableText"/>
              <w:numPr>
                <w:ilvl w:val="0"/>
                <w:numId w:val="225"/>
              </w:numPr>
            </w:pPr>
          </w:p>
        </w:tc>
        <w:tc>
          <w:tcPr>
            <w:tcW w:w="4488" w:type="dxa"/>
            <w:tcBorders>
              <w:top w:val="single" w:sz="6" w:space="0" w:color="auto"/>
              <w:left w:val="single" w:sz="6" w:space="0" w:color="auto"/>
              <w:bottom w:val="single" w:sz="6" w:space="0" w:color="auto"/>
              <w:right w:val="single" w:sz="6" w:space="0" w:color="auto"/>
            </w:tcBorders>
          </w:tcPr>
          <w:p w14:paraId="7A1E24EB" w14:textId="77777777" w:rsidR="001D0C94" w:rsidRDefault="001D0C94" w:rsidP="001D0C94">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717B4D38" w14:textId="77777777" w:rsidR="001D0C94" w:rsidRDefault="001D0C94" w:rsidP="001D0C94">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224E554E" w14:textId="77777777" w:rsidR="001D0C94" w:rsidRPr="00DF256B" w:rsidRDefault="001D0C94"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322B63D5" w14:textId="77777777" w:rsidR="001D0C94" w:rsidRPr="00DF256B" w:rsidRDefault="001D0C94"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45A1BBB2" w14:textId="77777777" w:rsidR="001D0C94" w:rsidRDefault="001D0C94" w:rsidP="001D0C94">
            <w:pPr>
              <w:pStyle w:val="TableText"/>
            </w:pPr>
          </w:p>
        </w:tc>
      </w:tr>
      <w:tr w:rsidR="001D0C94" w:rsidRPr="00DF256B" w14:paraId="3BA4279A"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6BA1C79B" w14:textId="77777777" w:rsidR="001D0C94" w:rsidRPr="00BF4A23" w:rsidRDefault="001D0C94"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38737746" w14:textId="77777777" w:rsidR="001D0C94" w:rsidRPr="009630B7" w:rsidRDefault="001D0C94" w:rsidP="001D0C94">
            <w:pPr>
              <w:pStyle w:val="TableText"/>
              <w:numPr>
                <w:ilvl w:val="0"/>
                <w:numId w:val="225"/>
              </w:numPr>
            </w:pPr>
          </w:p>
        </w:tc>
        <w:tc>
          <w:tcPr>
            <w:tcW w:w="4488" w:type="dxa"/>
            <w:tcBorders>
              <w:top w:val="single" w:sz="6" w:space="0" w:color="auto"/>
              <w:left w:val="single" w:sz="6" w:space="0" w:color="auto"/>
              <w:bottom w:val="single" w:sz="6" w:space="0" w:color="auto"/>
              <w:right w:val="single" w:sz="6" w:space="0" w:color="auto"/>
            </w:tcBorders>
          </w:tcPr>
          <w:p w14:paraId="40B39CE9" w14:textId="28C0D22C" w:rsidR="001D0C94" w:rsidRDefault="001D0C94" w:rsidP="001D0C94">
            <w:pPr>
              <w:pStyle w:val="TableText"/>
            </w:pPr>
            <w:r>
              <w:t>Select the FY15RQTC007Z-08 request message file</w:t>
            </w:r>
          </w:p>
        </w:tc>
        <w:tc>
          <w:tcPr>
            <w:tcW w:w="2244" w:type="dxa"/>
            <w:tcBorders>
              <w:top w:val="single" w:sz="6" w:space="0" w:color="auto"/>
              <w:left w:val="single" w:sz="6" w:space="0" w:color="auto"/>
              <w:bottom w:val="single" w:sz="6" w:space="0" w:color="auto"/>
              <w:right w:val="single" w:sz="6" w:space="0" w:color="auto"/>
            </w:tcBorders>
          </w:tcPr>
          <w:p w14:paraId="45976060" w14:textId="77777777" w:rsidR="001D0C94" w:rsidRDefault="001D0C94" w:rsidP="001D0C94">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5B591286" w14:textId="77777777" w:rsidR="001D0C94" w:rsidRPr="00DF256B" w:rsidRDefault="001D0C94"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03287BBF" w14:textId="77777777" w:rsidR="001D0C94" w:rsidRPr="00DF256B" w:rsidRDefault="001D0C94"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431FF26D" w14:textId="77777777" w:rsidR="001D0C94" w:rsidRDefault="001D0C94" w:rsidP="001D0C94">
            <w:pPr>
              <w:pStyle w:val="TableText"/>
            </w:pPr>
            <w:r>
              <w:t>UM03=36</w:t>
            </w:r>
          </w:p>
        </w:tc>
      </w:tr>
      <w:tr w:rsidR="001D0C94" w:rsidRPr="00DF256B" w14:paraId="4E074B0B"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23900DEC" w14:textId="77777777" w:rsidR="001D0C94" w:rsidRPr="00BF4A23" w:rsidRDefault="001D0C94"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6872DB71" w14:textId="77777777" w:rsidR="001D0C94" w:rsidRPr="009630B7" w:rsidRDefault="001D0C94" w:rsidP="001D0C94">
            <w:pPr>
              <w:pStyle w:val="TableText"/>
              <w:numPr>
                <w:ilvl w:val="0"/>
                <w:numId w:val="225"/>
              </w:numPr>
            </w:pPr>
          </w:p>
        </w:tc>
        <w:tc>
          <w:tcPr>
            <w:tcW w:w="4488" w:type="dxa"/>
            <w:tcBorders>
              <w:top w:val="single" w:sz="6" w:space="0" w:color="auto"/>
              <w:left w:val="single" w:sz="6" w:space="0" w:color="auto"/>
              <w:bottom w:val="single" w:sz="6" w:space="0" w:color="auto"/>
              <w:right w:val="single" w:sz="6" w:space="0" w:color="auto"/>
            </w:tcBorders>
          </w:tcPr>
          <w:p w14:paraId="19596D8C" w14:textId="51A4F5BF" w:rsidR="001D0C94" w:rsidRDefault="001D0C94" w:rsidP="001D0C94">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16CC5221" w14:textId="535BC862" w:rsidR="001D0C94" w:rsidRDefault="001D0C94" w:rsidP="001D0C94">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37776D4B" w14:textId="77777777" w:rsidR="001D0C94" w:rsidRPr="00DF256B" w:rsidRDefault="001D0C94"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7BA89DA6" w14:textId="77777777" w:rsidR="001D0C94" w:rsidRPr="00DF256B" w:rsidRDefault="001D0C94"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0EB4ED7B" w14:textId="77777777" w:rsidR="001D0C94" w:rsidRDefault="001D0C94" w:rsidP="001D0C94">
            <w:pPr>
              <w:pStyle w:val="TableText"/>
            </w:pPr>
          </w:p>
        </w:tc>
      </w:tr>
      <w:tr w:rsidR="001D0C94" w:rsidRPr="00DF256B" w14:paraId="5302EE4B"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08D6CA27" w14:textId="77777777" w:rsidR="001D0C94" w:rsidRPr="00BF4A23" w:rsidRDefault="001D0C94"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3315F5E3" w14:textId="77777777" w:rsidR="001D0C94" w:rsidRPr="009630B7" w:rsidRDefault="001D0C94" w:rsidP="001D0C94">
            <w:pPr>
              <w:pStyle w:val="TableText"/>
              <w:numPr>
                <w:ilvl w:val="0"/>
                <w:numId w:val="225"/>
              </w:numPr>
            </w:pPr>
          </w:p>
        </w:tc>
        <w:tc>
          <w:tcPr>
            <w:tcW w:w="4488" w:type="dxa"/>
            <w:tcBorders>
              <w:top w:val="single" w:sz="6" w:space="0" w:color="auto"/>
              <w:left w:val="single" w:sz="6" w:space="0" w:color="auto"/>
              <w:bottom w:val="single" w:sz="6" w:space="0" w:color="auto"/>
              <w:right w:val="single" w:sz="6" w:space="0" w:color="auto"/>
            </w:tcBorders>
          </w:tcPr>
          <w:p w14:paraId="6C86D663" w14:textId="77777777" w:rsidR="001D0C94" w:rsidRDefault="001D0C94" w:rsidP="001D0C94">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0BDB7467" w14:textId="77777777" w:rsidR="001D0C94" w:rsidRDefault="001D0C94" w:rsidP="001D0C94">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7D0D3E33" w14:textId="77777777" w:rsidR="001D0C94" w:rsidRPr="00DF256B" w:rsidRDefault="001D0C94"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00181FDF" w14:textId="77777777" w:rsidR="001D0C94" w:rsidRPr="00DF256B" w:rsidRDefault="001D0C94"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388B4C82" w14:textId="77777777" w:rsidR="001D0C94" w:rsidRDefault="001D0C94" w:rsidP="001D0C94">
            <w:pPr>
              <w:pStyle w:val="TableText"/>
            </w:pPr>
          </w:p>
        </w:tc>
      </w:tr>
      <w:tr w:rsidR="001D0C94" w:rsidRPr="00DF256B" w14:paraId="5A8C48F8"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327C9D45" w14:textId="77777777" w:rsidR="001D0C94" w:rsidRPr="003A26CC" w:rsidRDefault="001D0C94"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71AA3ABA" w14:textId="77777777" w:rsidR="001D0C94" w:rsidRPr="009630B7" w:rsidRDefault="001D0C94" w:rsidP="001D0C94">
            <w:pPr>
              <w:pStyle w:val="TableText"/>
              <w:numPr>
                <w:ilvl w:val="0"/>
                <w:numId w:val="225"/>
              </w:numPr>
            </w:pPr>
          </w:p>
        </w:tc>
        <w:tc>
          <w:tcPr>
            <w:tcW w:w="4488" w:type="dxa"/>
            <w:tcBorders>
              <w:top w:val="single" w:sz="6" w:space="0" w:color="auto"/>
              <w:left w:val="single" w:sz="6" w:space="0" w:color="auto"/>
              <w:bottom w:val="single" w:sz="6" w:space="0" w:color="auto"/>
              <w:right w:val="single" w:sz="6" w:space="0" w:color="auto"/>
            </w:tcBorders>
          </w:tcPr>
          <w:p w14:paraId="2A9BE988" w14:textId="5A5AB761" w:rsidR="001D0C94" w:rsidRDefault="001D0C94" w:rsidP="001D0C94">
            <w:pPr>
              <w:pStyle w:val="TableText"/>
            </w:pPr>
            <w:r>
              <w:t>Select the FY15RQTC007Z-08 request message file</w:t>
            </w:r>
          </w:p>
        </w:tc>
        <w:tc>
          <w:tcPr>
            <w:tcW w:w="2244" w:type="dxa"/>
            <w:tcBorders>
              <w:top w:val="single" w:sz="6" w:space="0" w:color="auto"/>
              <w:left w:val="single" w:sz="6" w:space="0" w:color="auto"/>
              <w:bottom w:val="single" w:sz="6" w:space="0" w:color="auto"/>
              <w:right w:val="single" w:sz="6" w:space="0" w:color="auto"/>
            </w:tcBorders>
          </w:tcPr>
          <w:p w14:paraId="3A5AD8E7" w14:textId="77777777" w:rsidR="001D0C94" w:rsidRDefault="001D0C94" w:rsidP="001D0C94">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4A3FEF3B" w14:textId="77777777" w:rsidR="001D0C94" w:rsidRPr="00DF256B" w:rsidRDefault="001D0C94"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11C9980F" w14:textId="77777777" w:rsidR="001D0C94" w:rsidRPr="00DF256B" w:rsidRDefault="001D0C94"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7DDB20F5" w14:textId="77777777" w:rsidR="001D0C94" w:rsidRDefault="001D0C94" w:rsidP="001D0C94">
            <w:pPr>
              <w:pStyle w:val="TableText"/>
            </w:pPr>
            <w:r>
              <w:t>UM03=37</w:t>
            </w:r>
          </w:p>
        </w:tc>
      </w:tr>
      <w:tr w:rsidR="001D0C94" w:rsidRPr="00DF256B" w14:paraId="3C6C7418"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52D83692" w14:textId="77777777" w:rsidR="001D0C94" w:rsidRPr="003A26CC" w:rsidRDefault="001D0C94"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4BB26F22" w14:textId="77777777" w:rsidR="001D0C94" w:rsidRPr="009630B7" w:rsidRDefault="001D0C94" w:rsidP="001D0C94">
            <w:pPr>
              <w:pStyle w:val="TableText"/>
              <w:numPr>
                <w:ilvl w:val="0"/>
                <w:numId w:val="225"/>
              </w:numPr>
            </w:pPr>
          </w:p>
        </w:tc>
        <w:tc>
          <w:tcPr>
            <w:tcW w:w="4488" w:type="dxa"/>
            <w:tcBorders>
              <w:top w:val="single" w:sz="6" w:space="0" w:color="auto"/>
              <w:left w:val="single" w:sz="6" w:space="0" w:color="auto"/>
              <w:bottom w:val="single" w:sz="6" w:space="0" w:color="auto"/>
              <w:right w:val="single" w:sz="6" w:space="0" w:color="auto"/>
            </w:tcBorders>
          </w:tcPr>
          <w:p w14:paraId="175E3B01" w14:textId="78FE6447" w:rsidR="001D0C94" w:rsidRDefault="001D0C94" w:rsidP="001D0C94">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150A4C10" w14:textId="616370AF" w:rsidR="001D0C94" w:rsidRDefault="001D0C94" w:rsidP="001D0C94">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4714CC37" w14:textId="77777777" w:rsidR="001D0C94" w:rsidRPr="00DF256B" w:rsidRDefault="001D0C94"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03EB41FC" w14:textId="77777777" w:rsidR="001D0C94" w:rsidRPr="00DF256B" w:rsidRDefault="001D0C94"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734F1884" w14:textId="77777777" w:rsidR="001D0C94" w:rsidRDefault="001D0C94" w:rsidP="001D0C94">
            <w:pPr>
              <w:pStyle w:val="TableText"/>
            </w:pPr>
          </w:p>
        </w:tc>
      </w:tr>
      <w:tr w:rsidR="001D0C94" w:rsidRPr="00DF256B" w14:paraId="2AA4C959"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27AE852D" w14:textId="77777777" w:rsidR="001D0C94" w:rsidRPr="003A26CC" w:rsidRDefault="001D0C94"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6D37DB9F" w14:textId="77777777" w:rsidR="001D0C94" w:rsidRPr="009630B7" w:rsidRDefault="001D0C94" w:rsidP="001D0C94">
            <w:pPr>
              <w:pStyle w:val="TableText"/>
              <w:numPr>
                <w:ilvl w:val="0"/>
                <w:numId w:val="225"/>
              </w:numPr>
            </w:pPr>
          </w:p>
        </w:tc>
        <w:tc>
          <w:tcPr>
            <w:tcW w:w="4488" w:type="dxa"/>
            <w:tcBorders>
              <w:top w:val="single" w:sz="6" w:space="0" w:color="auto"/>
              <w:left w:val="single" w:sz="6" w:space="0" w:color="auto"/>
              <w:bottom w:val="single" w:sz="6" w:space="0" w:color="auto"/>
              <w:right w:val="single" w:sz="6" w:space="0" w:color="auto"/>
            </w:tcBorders>
          </w:tcPr>
          <w:p w14:paraId="12F15F85" w14:textId="77777777" w:rsidR="001D0C94" w:rsidRDefault="001D0C94" w:rsidP="001D0C94">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50EA356D" w14:textId="77777777" w:rsidR="001D0C94" w:rsidRDefault="001D0C94" w:rsidP="001D0C94">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441074B5" w14:textId="77777777" w:rsidR="001D0C94" w:rsidRPr="00DF256B" w:rsidRDefault="001D0C94"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465A22FD" w14:textId="77777777" w:rsidR="001D0C94" w:rsidRPr="00DF256B" w:rsidRDefault="001D0C94"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0AFD1895" w14:textId="77777777" w:rsidR="001D0C94" w:rsidRDefault="001D0C94" w:rsidP="001D0C94">
            <w:pPr>
              <w:pStyle w:val="TableText"/>
            </w:pPr>
          </w:p>
        </w:tc>
      </w:tr>
      <w:tr w:rsidR="001D0C94" w:rsidRPr="00DF256B" w14:paraId="0FA36D5D"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0ECD1E2C" w14:textId="77777777" w:rsidR="001D0C94" w:rsidRPr="003A26CC" w:rsidRDefault="001D0C94"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6E0B325B" w14:textId="77777777" w:rsidR="001D0C94" w:rsidRPr="009630B7" w:rsidRDefault="001D0C94" w:rsidP="001D0C94">
            <w:pPr>
              <w:pStyle w:val="TableText"/>
              <w:numPr>
                <w:ilvl w:val="0"/>
                <w:numId w:val="225"/>
              </w:numPr>
            </w:pPr>
          </w:p>
        </w:tc>
        <w:tc>
          <w:tcPr>
            <w:tcW w:w="4488" w:type="dxa"/>
            <w:tcBorders>
              <w:top w:val="single" w:sz="6" w:space="0" w:color="auto"/>
              <w:left w:val="single" w:sz="6" w:space="0" w:color="auto"/>
              <w:bottom w:val="single" w:sz="6" w:space="0" w:color="auto"/>
              <w:right w:val="single" w:sz="6" w:space="0" w:color="auto"/>
            </w:tcBorders>
          </w:tcPr>
          <w:p w14:paraId="3E97CBFD" w14:textId="77DB7901" w:rsidR="001D0C94" w:rsidRDefault="001D0C94" w:rsidP="001D0C94">
            <w:pPr>
              <w:pStyle w:val="TableText"/>
            </w:pPr>
            <w:r>
              <w:t>Select the FY15RQTC007Z-09 request message file</w:t>
            </w:r>
          </w:p>
        </w:tc>
        <w:tc>
          <w:tcPr>
            <w:tcW w:w="2244" w:type="dxa"/>
            <w:tcBorders>
              <w:top w:val="single" w:sz="6" w:space="0" w:color="auto"/>
              <w:left w:val="single" w:sz="6" w:space="0" w:color="auto"/>
              <w:bottom w:val="single" w:sz="6" w:space="0" w:color="auto"/>
              <w:right w:val="single" w:sz="6" w:space="0" w:color="auto"/>
            </w:tcBorders>
          </w:tcPr>
          <w:p w14:paraId="6079775C" w14:textId="77777777" w:rsidR="001D0C94" w:rsidRDefault="001D0C94" w:rsidP="001D0C94">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2EE4E515" w14:textId="77777777" w:rsidR="001D0C94" w:rsidRPr="00DF256B" w:rsidRDefault="001D0C94"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1E35163F" w14:textId="77777777" w:rsidR="001D0C94" w:rsidRPr="00DF256B" w:rsidRDefault="001D0C94"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75A32A87" w14:textId="77777777" w:rsidR="001D0C94" w:rsidRDefault="001D0C94" w:rsidP="001D0C94">
            <w:pPr>
              <w:pStyle w:val="TableText"/>
            </w:pPr>
            <w:r>
              <w:t>UM03=38</w:t>
            </w:r>
          </w:p>
        </w:tc>
      </w:tr>
      <w:tr w:rsidR="001D0C94" w:rsidRPr="00DF256B" w14:paraId="7F9210D3"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0BA7470E" w14:textId="77777777" w:rsidR="001D0C94" w:rsidRPr="003A26CC" w:rsidRDefault="001D0C94"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2B5D9564" w14:textId="77777777" w:rsidR="001D0C94" w:rsidRPr="009630B7" w:rsidRDefault="001D0C94" w:rsidP="001D0C94">
            <w:pPr>
              <w:pStyle w:val="TableText"/>
              <w:numPr>
                <w:ilvl w:val="0"/>
                <w:numId w:val="225"/>
              </w:numPr>
            </w:pPr>
          </w:p>
        </w:tc>
        <w:tc>
          <w:tcPr>
            <w:tcW w:w="4488" w:type="dxa"/>
            <w:tcBorders>
              <w:top w:val="single" w:sz="6" w:space="0" w:color="auto"/>
              <w:left w:val="single" w:sz="6" w:space="0" w:color="auto"/>
              <w:bottom w:val="single" w:sz="6" w:space="0" w:color="auto"/>
              <w:right w:val="single" w:sz="6" w:space="0" w:color="auto"/>
            </w:tcBorders>
          </w:tcPr>
          <w:p w14:paraId="4038E4BC" w14:textId="3AEE311D" w:rsidR="001D0C94" w:rsidRDefault="001D0C94" w:rsidP="001D0C94">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61ABDE1B" w14:textId="2A9087B7" w:rsidR="001D0C94" w:rsidRDefault="001D0C94" w:rsidP="001D0C94">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19749B89" w14:textId="77777777" w:rsidR="001D0C94" w:rsidRPr="00DF256B" w:rsidRDefault="001D0C94"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297F9590" w14:textId="77777777" w:rsidR="001D0C94" w:rsidRPr="00DF256B" w:rsidRDefault="001D0C94"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1E997108" w14:textId="77777777" w:rsidR="001D0C94" w:rsidRDefault="001D0C94" w:rsidP="001D0C94">
            <w:pPr>
              <w:pStyle w:val="TableText"/>
            </w:pPr>
          </w:p>
        </w:tc>
      </w:tr>
      <w:tr w:rsidR="001D0C94" w:rsidRPr="00DF256B" w14:paraId="2AF30BC3"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219C7573" w14:textId="77777777" w:rsidR="001D0C94" w:rsidRPr="003A26CC" w:rsidRDefault="001D0C94"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0A528DEE" w14:textId="77777777" w:rsidR="001D0C94" w:rsidRPr="009630B7" w:rsidRDefault="001D0C94" w:rsidP="001D0C94">
            <w:pPr>
              <w:pStyle w:val="TableText"/>
              <w:numPr>
                <w:ilvl w:val="0"/>
                <w:numId w:val="225"/>
              </w:numPr>
            </w:pPr>
          </w:p>
        </w:tc>
        <w:tc>
          <w:tcPr>
            <w:tcW w:w="4488" w:type="dxa"/>
            <w:tcBorders>
              <w:top w:val="single" w:sz="6" w:space="0" w:color="auto"/>
              <w:left w:val="single" w:sz="6" w:space="0" w:color="auto"/>
              <w:bottom w:val="single" w:sz="6" w:space="0" w:color="auto"/>
              <w:right w:val="single" w:sz="6" w:space="0" w:color="auto"/>
            </w:tcBorders>
          </w:tcPr>
          <w:p w14:paraId="1C1B8C13" w14:textId="77777777" w:rsidR="001D0C94" w:rsidRDefault="001D0C94" w:rsidP="001D0C94">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67D9799C" w14:textId="77777777" w:rsidR="001D0C94" w:rsidRDefault="001D0C94" w:rsidP="001D0C94">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1D1B452B" w14:textId="77777777" w:rsidR="001D0C94" w:rsidRPr="00DF256B" w:rsidRDefault="001D0C94"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3A3940E3" w14:textId="77777777" w:rsidR="001D0C94" w:rsidRPr="00DF256B" w:rsidRDefault="001D0C94"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417B1C22" w14:textId="77777777" w:rsidR="001D0C94" w:rsidRDefault="001D0C94" w:rsidP="001D0C94">
            <w:pPr>
              <w:pStyle w:val="TableText"/>
            </w:pPr>
          </w:p>
        </w:tc>
      </w:tr>
      <w:tr w:rsidR="001D0C94" w:rsidRPr="00DF256B" w14:paraId="172E46FA"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4916EF49" w14:textId="77777777" w:rsidR="001D0C94" w:rsidRPr="003A26CC" w:rsidRDefault="001D0C94"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0FE6AD3F" w14:textId="77777777" w:rsidR="001D0C94" w:rsidRPr="009630B7" w:rsidRDefault="001D0C94" w:rsidP="001D0C94">
            <w:pPr>
              <w:pStyle w:val="TableText"/>
              <w:numPr>
                <w:ilvl w:val="0"/>
                <w:numId w:val="225"/>
              </w:numPr>
            </w:pPr>
          </w:p>
        </w:tc>
        <w:tc>
          <w:tcPr>
            <w:tcW w:w="4488" w:type="dxa"/>
            <w:tcBorders>
              <w:top w:val="single" w:sz="6" w:space="0" w:color="auto"/>
              <w:left w:val="single" w:sz="6" w:space="0" w:color="auto"/>
              <w:bottom w:val="single" w:sz="6" w:space="0" w:color="auto"/>
              <w:right w:val="single" w:sz="6" w:space="0" w:color="auto"/>
            </w:tcBorders>
          </w:tcPr>
          <w:p w14:paraId="1F9108AE" w14:textId="4B852ED2" w:rsidR="001D0C94" w:rsidRDefault="001D0C94" w:rsidP="001D0C94">
            <w:pPr>
              <w:pStyle w:val="TableText"/>
            </w:pPr>
            <w:r>
              <w:t>Select the FY15RQTC007Z-10 request message file</w:t>
            </w:r>
          </w:p>
        </w:tc>
        <w:tc>
          <w:tcPr>
            <w:tcW w:w="2244" w:type="dxa"/>
            <w:tcBorders>
              <w:top w:val="single" w:sz="6" w:space="0" w:color="auto"/>
              <w:left w:val="single" w:sz="6" w:space="0" w:color="auto"/>
              <w:bottom w:val="single" w:sz="6" w:space="0" w:color="auto"/>
              <w:right w:val="single" w:sz="6" w:space="0" w:color="auto"/>
            </w:tcBorders>
          </w:tcPr>
          <w:p w14:paraId="1A06B6EE" w14:textId="77777777" w:rsidR="001D0C94" w:rsidRDefault="001D0C94" w:rsidP="001D0C94">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0EA49963" w14:textId="77777777" w:rsidR="001D0C94" w:rsidRPr="00DF256B" w:rsidRDefault="001D0C94"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5B9D2508" w14:textId="77777777" w:rsidR="001D0C94" w:rsidRPr="00DF256B" w:rsidRDefault="001D0C94"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36A29B58" w14:textId="77777777" w:rsidR="001D0C94" w:rsidRDefault="001D0C94" w:rsidP="001D0C94">
            <w:pPr>
              <w:pStyle w:val="TableText"/>
            </w:pPr>
            <w:r>
              <w:t>UM03=39</w:t>
            </w:r>
          </w:p>
        </w:tc>
      </w:tr>
      <w:tr w:rsidR="001D0C94" w:rsidRPr="00DF256B" w14:paraId="67BB8298"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6565ADA6" w14:textId="77777777" w:rsidR="001D0C94" w:rsidRPr="003A26CC" w:rsidRDefault="001D0C94"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08C3A86D" w14:textId="77777777" w:rsidR="001D0C94" w:rsidRPr="009630B7" w:rsidRDefault="001D0C94" w:rsidP="001D0C94">
            <w:pPr>
              <w:pStyle w:val="TableText"/>
              <w:numPr>
                <w:ilvl w:val="0"/>
                <w:numId w:val="225"/>
              </w:numPr>
            </w:pPr>
          </w:p>
        </w:tc>
        <w:tc>
          <w:tcPr>
            <w:tcW w:w="4488" w:type="dxa"/>
            <w:tcBorders>
              <w:top w:val="single" w:sz="6" w:space="0" w:color="auto"/>
              <w:left w:val="single" w:sz="6" w:space="0" w:color="auto"/>
              <w:bottom w:val="single" w:sz="6" w:space="0" w:color="auto"/>
              <w:right w:val="single" w:sz="6" w:space="0" w:color="auto"/>
            </w:tcBorders>
          </w:tcPr>
          <w:p w14:paraId="55211F62" w14:textId="47E80F21" w:rsidR="001D0C94" w:rsidRDefault="001D0C94" w:rsidP="001D0C94">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72BDDEDF" w14:textId="0EAA3594" w:rsidR="001D0C94" w:rsidRDefault="001D0C94" w:rsidP="001D0C94">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791BFCE8" w14:textId="77777777" w:rsidR="001D0C94" w:rsidRPr="00DF256B" w:rsidRDefault="001D0C94"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41C23FB3" w14:textId="77777777" w:rsidR="001D0C94" w:rsidRPr="00DF256B" w:rsidRDefault="001D0C94"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541293C3" w14:textId="77777777" w:rsidR="001D0C94" w:rsidRDefault="001D0C94" w:rsidP="001D0C94">
            <w:pPr>
              <w:pStyle w:val="TableText"/>
            </w:pPr>
          </w:p>
        </w:tc>
      </w:tr>
      <w:tr w:rsidR="001D0C94" w:rsidRPr="00DF256B" w14:paraId="0C49ECCD"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1F8DEA7F" w14:textId="77777777" w:rsidR="001D0C94" w:rsidRPr="003A26CC" w:rsidRDefault="001D0C94"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2269C57B" w14:textId="77777777" w:rsidR="001D0C94" w:rsidRPr="009630B7" w:rsidRDefault="001D0C94" w:rsidP="001D0C94">
            <w:pPr>
              <w:pStyle w:val="TableText"/>
              <w:numPr>
                <w:ilvl w:val="0"/>
                <w:numId w:val="225"/>
              </w:numPr>
            </w:pPr>
          </w:p>
        </w:tc>
        <w:tc>
          <w:tcPr>
            <w:tcW w:w="4488" w:type="dxa"/>
            <w:tcBorders>
              <w:top w:val="single" w:sz="6" w:space="0" w:color="auto"/>
              <w:left w:val="single" w:sz="6" w:space="0" w:color="auto"/>
              <w:bottom w:val="single" w:sz="6" w:space="0" w:color="auto"/>
              <w:right w:val="single" w:sz="6" w:space="0" w:color="auto"/>
            </w:tcBorders>
          </w:tcPr>
          <w:p w14:paraId="4EC9D421" w14:textId="77777777" w:rsidR="001D0C94" w:rsidRDefault="001D0C94" w:rsidP="001D0C94">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2FDBC4AA" w14:textId="77777777" w:rsidR="001D0C94" w:rsidRDefault="001D0C94" w:rsidP="001D0C94">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1D147CF6" w14:textId="77777777" w:rsidR="001D0C94" w:rsidRPr="00DF256B" w:rsidRDefault="001D0C94"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360A9C9E" w14:textId="77777777" w:rsidR="001D0C94" w:rsidRPr="00DF256B" w:rsidRDefault="001D0C94"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50273C87" w14:textId="77777777" w:rsidR="001D0C94" w:rsidRDefault="001D0C94" w:rsidP="001D0C94">
            <w:pPr>
              <w:pStyle w:val="TableText"/>
            </w:pPr>
          </w:p>
        </w:tc>
      </w:tr>
      <w:tr w:rsidR="001D0C94" w:rsidRPr="00DF256B" w14:paraId="2C849C6A"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0B0E1B37" w14:textId="77777777" w:rsidR="001D0C94" w:rsidRPr="003A26CC" w:rsidRDefault="001D0C94"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3736BCEF" w14:textId="77777777" w:rsidR="001D0C94" w:rsidRPr="009630B7" w:rsidRDefault="001D0C94" w:rsidP="001D0C94">
            <w:pPr>
              <w:pStyle w:val="TableText"/>
              <w:numPr>
                <w:ilvl w:val="0"/>
                <w:numId w:val="225"/>
              </w:numPr>
            </w:pPr>
          </w:p>
        </w:tc>
        <w:tc>
          <w:tcPr>
            <w:tcW w:w="4488" w:type="dxa"/>
            <w:tcBorders>
              <w:top w:val="single" w:sz="6" w:space="0" w:color="auto"/>
              <w:left w:val="single" w:sz="6" w:space="0" w:color="auto"/>
              <w:bottom w:val="single" w:sz="6" w:space="0" w:color="auto"/>
              <w:right w:val="single" w:sz="6" w:space="0" w:color="auto"/>
            </w:tcBorders>
          </w:tcPr>
          <w:p w14:paraId="49FB0041" w14:textId="007F78E9" w:rsidR="001D0C94" w:rsidRDefault="001D0C94" w:rsidP="001D0C94">
            <w:pPr>
              <w:pStyle w:val="TableText"/>
            </w:pPr>
            <w:r>
              <w:t>Select the FY15RQTC007Z-11 request message file</w:t>
            </w:r>
          </w:p>
        </w:tc>
        <w:tc>
          <w:tcPr>
            <w:tcW w:w="2244" w:type="dxa"/>
            <w:tcBorders>
              <w:top w:val="single" w:sz="6" w:space="0" w:color="auto"/>
              <w:left w:val="single" w:sz="6" w:space="0" w:color="auto"/>
              <w:bottom w:val="single" w:sz="6" w:space="0" w:color="auto"/>
              <w:right w:val="single" w:sz="6" w:space="0" w:color="auto"/>
            </w:tcBorders>
          </w:tcPr>
          <w:p w14:paraId="3D4598E0" w14:textId="77777777" w:rsidR="001D0C94" w:rsidRDefault="001D0C94" w:rsidP="001D0C94">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3206AC5B" w14:textId="77777777" w:rsidR="001D0C94" w:rsidRPr="00DF256B" w:rsidRDefault="001D0C94"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450EF6E0" w14:textId="77777777" w:rsidR="001D0C94" w:rsidRPr="00DF256B" w:rsidRDefault="001D0C94"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6A21C4B7" w14:textId="77777777" w:rsidR="001D0C94" w:rsidRDefault="001D0C94" w:rsidP="001D0C94">
            <w:pPr>
              <w:pStyle w:val="TableText"/>
            </w:pPr>
            <w:r>
              <w:t>UM03=40</w:t>
            </w:r>
          </w:p>
        </w:tc>
      </w:tr>
      <w:tr w:rsidR="001D0C94" w:rsidRPr="00DF256B" w14:paraId="7CD032D6"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7671529D" w14:textId="77777777" w:rsidR="001D0C94" w:rsidRPr="003A26CC" w:rsidRDefault="001D0C94"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747B5581" w14:textId="77777777" w:rsidR="001D0C94" w:rsidRPr="009630B7" w:rsidRDefault="001D0C94" w:rsidP="001D0C94">
            <w:pPr>
              <w:pStyle w:val="TableText"/>
              <w:numPr>
                <w:ilvl w:val="0"/>
                <w:numId w:val="225"/>
              </w:numPr>
            </w:pPr>
          </w:p>
        </w:tc>
        <w:tc>
          <w:tcPr>
            <w:tcW w:w="4488" w:type="dxa"/>
            <w:tcBorders>
              <w:top w:val="single" w:sz="6" w:space="0" w:color="auto"/>
              <w:left w:val="single" w:sz="6" w:space="0" w:color="auto"/>
              <w:bottom w:val="single" w:sz="6" w:space="0" w:color="auto"/>
              <w:right w:val="single" w:sz="6" w:space="0" w:color="auto"/>
            </w:tcBorders>
          </w:tcPr>
          <w:p w14:paraId="3A8C3B76" w14:textId="5C6250E4" w:rsidR="001D0C94" w:rsidRDefault="001D0C94" w:rsidP="001D0C94">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30D1F29D" w14:textId="476F2F20" w:rsidR="001D0C94" w:rsidRDefault="001D0C94" w:rsidP="001D0C94">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01553539" w14:textId="77777777" w:rsidR="001D0C94" w:rsidRPr="00DF256B" w:rsidRDefault="001D0C94"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3CE78A6C" w14:textId="77777777" w:rsidR="001D0C94" w:rsidRPr="00DF256B" w:rsidRDefault="001D0C94"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19B62C5A" w14:textId="77777777" w:rsidR="001D0C94" w:rsidRDefault="001D0C94" w:rsidP="001D0C94">
            <w:pPr>
              <w:pStyle w:val="TableText"/>
            </w:pPr>
          </w:p>
        </w:tc>
      </w:tr>
      <w:tr w:rsidR="001D0C94" w:rsidRPr="00DF256B" w14:paraId="34E85042"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5A3B3A25" w14:textId="77777777" w:rsidR="001D0C94" w:rsidRPr="003A26CC" w:rsidRDefault="001D0C94"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2D3287C4" w14:textId="77777777" w:rsidR="001D0C94" w:rsidRPr="009630B7" w:rsidRDefault="001D0C94" w:rsidP="001D0C94">
            <w:pPr>
              <w:pStyle w:val="TableText"/>
              <w:numPr>
                <w:ilvl w:val="0"/>
                <w:numId w:val="225"/>
              </w:numPr>
            </w:pPr>
          </w:p>
        </w:tc>
        <w:tc>
          <w:tcPr>
            <w:tcW w:w="4488" w:type="dxa"/>
            <w:tcBorders>
              <w:top w:val="single" w:sz="6" w:space="0" w:color="auto"/>
              <w:left w:val="single" w:sz="6" w:space="0" w:color="auto"/>
              <w:bottom w:val="single" w:sz="6" w:space="0" w:color="auto"/>
              <w:right w:val="single" w:sz="6" w:space="0" w:color="auto"/>
            </w:tcBorders>
          </w:tcPr>
          <w:p w14:paraId="068F3A61" w14:textId="77777777" w:rsidR="001D0C94" w:rsidRDefault="001D0C94" w:rsidP="001D0C94">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3FBF5C5A" w14:textId="77777777" w:rsidR="001D0C94" w:rsidRDefault="001D0C94" w:rsidP="001D0C94">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2B46BC9E" w14:textId="77777777" w:rsidR="001D0C94" w:rsidRPr="00DF256B" w:rsidRDefault="001D0C94"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53BEBDA8" w14:textId="77777777" w:rsidR="001D0C94" w:rsidRPr="00DF256B" w:rsidRDefault="001D0C94"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577EC214" w14:textId="77777777" w:rsidR="001D0C94" w:rsidRDefault="001D0C94" w:rsidP="001D0C94">
            <w:pPr>
              <w:pStyle w:val="TableText"/>
            </w:pPr>
          </w:p>
        </w:tc>
      </w:tr>
      <w:tr w:rsidR="001D0C94" w:rsidRPr="00DF256B" w14:paraId="45DEB416"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4F5BC965" w14:textId="77777777" w:rsidR="001D0C94" w:rsidRPr="003A26CC" w:rsidRDefault="001D0C94"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0F4A043B" w14:textId="77777777" w:rsidR="001D0C94" w:rsidRPr="009630B7" w:rsidRDefault="001D0C94" w:rsidP="001D0C94">
            <w:pPr>
              <w:pStyle w:val="TableText"/>
              <w:numPr>
                <w:ilvl w:val="0"/>
                <w:numId w:val="225"/>
              </w:numPr>
            </w:pPr>
          </w:p>
        </w:tc>
        <w:tc>
          <w:tcPr>
            <w:tcW w:w="4488" w:type="dxa"/>
            <w:tcBorders>
              <w:top w:val="single" w:sz="6" w:space="0" w:color="auto"/>
              <w:left w:val="single" w:sz="6" w:space="0" w:color="auto"/>
              <w:bottom w:val="single" w:sz="6" w:space="0" w:color="auto"/>
              <w:right w:val="single" w:sz="6" w:space="0" w:color="auto"/>
            </w:tcBorders>
          </w:tcPr>
          <w:p w14:paraId="25910B6D" w14:textId="16DD99A6" w:rsidR="001D0C94" w:rsidRDefault="001D0C94" w:rsidP="001D0C94">
            <w:pPr>
              <w:pStyle w:val="TableText"/>
            </w:pPr>
            <w:r>
              <w:t>Select the FY15RQTC007Z-12 request message file</w:t>
            </w:r>
          </w:p>
        </w:tc>
        <w:tc>
          <w:tcPr>
            <w:tcW w:w="2244" w:type="dxa"/>
            <w:tcBorders>
              <w:top w:val="single" w:sz="6" w:space="0" w:color="auto"/>
              <w:left w:val="single" w:sz="6" w:space="0" w:color="auto"/>
              <w:bottom w:val="single" w:sz="6" w:space="0" w:color="auto"/>
              <w:right w:val="single" w:sz="6" w:space="0" w:color="auto"/>
            </w:tcBorders>
          </w:tcPr>
          <w:p w14:paraId="48700CB8" w14:textId="77777777" w:rsidR="001D0C94" w:rsidRDefault="001D0C94" w:rsidP="001D0C94">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0DA4CA8F" w14:textId="77777777" w:rsidR="001D0C94" w:rsidRPr="00DF256B" w:rsidRDefault="001D0C94"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05FB9004" w14:textId="77777777" w:rsidR="001D0C94" w:rsidRPr="00DF256B" w:rsidRDefault="001D0C94"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1ED0A88C" w14:textId="77777777" w:rsidR="001D0C94" w:rsidRDefault="001D0C94" w:rsidP="001D0C94">
            <w:pPr>
              <w:pStyle w:val="TableText"/>
            </w:pPr>
            <w:r>
              <w:t>UM03=41</w:t>
            </w:r>
          </w:p>
        </w:tc>
      </w:tr>
      <w:tr w:rsidR="001D0C94" w:rsidRPr="00DF256B" w14:paraId="3BF71293"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0BAF96CC" w14:textId="77777777" w:rsidR="001D0C94" w:rsidRPr="003A26CC" w:rsidRDefault="001D0C94"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6A38CBAD" w14:textId="77777777" w:rsidR="001D0C94" w:rsidRPr="009630B7" w:rsidRDefault="001D0C94" w:rsidP="001D0C94">
            <w:pPr>
              <w:pStyle w:val="TableText"/>
              <w:numPr>
                <w:ilvl w:val="0"/>
                <w:numId w:val="225"/>
              </w:numPr>
            </w:pPr>
          </w:p>
        </w:tc>
        <w:tc>
          <w:tcPr>
            <w:tcW w:w="4488" w:type="dxa"/>
            <w:tcBorders>
              <w:top w:val="single" w:sz="6" w:space="0" w:color="auto"/>
              <w:left w:val="single" w:sz="6" w:space="0" w:color="auto"/>
              <w:bottom w:val="single" w:sz="6" w:space="0" w:color="auto"/>
              <w:right w:val="single" w:sz="6" w:space="0" w:color="auto"/>
            </w:tcBorders>
          </w:tcPr>
          <w:p w14:paraId="1FEA9533" w14:textId="4B43E791" w:rsidR="001D0C94" w:rsidRDefault="001D0C94" w:rsidP="001D0C94">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056A87D8" w14:textId="2C94D057" w:rsidR="001D0C94" w:rsidRDefault="001D0C94" w:rsidP="001D0C94">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62EA136D" w14:textId="77777777" w:rsidR="001D0C94" w:rsidRPr="00DF256B" w:rsidRDefault="001D0C94"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48F83203" w14:textId="77777777" w:rsidR="001D0C94" w:rsidRPr="00DF256B" w:rsidRDefault="001D0C94"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74A368C4" w14:textId="77777777" w:rsidR="001D0C94" w:rsidRDefault="001D0C94" w:rsidP="001D0C94">
            <w:pPr>
              <w:pStyle w:val="TableText"/>
            </w:pPr>
          </w:p>
        </w:tc>
      </w:tr>
      <w:tr w:rsidR="001D0C94" w:rsidRPr="00DF256B" w14:paraId="4F106DF5"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1090767C" w14:textId="77777777" w:rsidR="001D0C94" w:rsidRPr="003A26CC" w:rsidRDefault="001D0C94" w:rsidP="001D0C94">
            <w:pPr>
              <w:pStyle w:val="TableText"/>
            </w:pPr>
          </w:p>
        </w:tc>
        <w:tc>
          <w:tcPr>
            <w:tcW w:w="898" w:type="dxa"/>
            <w:tcBorders>
              <w:top w:val="single" w:sz="6" w:space="0" w:color="auto"/>
              <w:left w:val="single" w:sz="6" w:space="0" w:color="auto"/>
              <w:bottom w:val="single" w:sz="6" w:space="0" w:color="auto"/>
              <w:right w:val="single" w:sz="6" w:space="0" w:color="auto"/>
            </w:tcBorders>
          </w:tcPr>
          <w:p w14:paraId="111E27CD" w14:textId="77777777" w:rsidR="001D0C94" w:rsidRPr="009630B7" w:rsidRDefault="001D0C94" w:rsidP="001D0C94">
            <w:pPr>
              <w:pStyle w:val="TableText"/>
              <w:numPr>
                <w:ilvl w:val="0"/>
                <w:numId w:val="225"/>
              </w:numPr>
            </w:pPr>
          </w:p>
        </w:tc>
        <w:tc>
          <w:tcPr>
            <w:tcW w:w="4488" w:type="dxa"/>
            <w:tcBorders>
              <w:top w:val="single" w:sz="6" w:space="0" w:color="auto"/>
              <w:left w:val="single" w:sz="6" w:space="0" w:color="auto"/>
              <w:bottom w:val="single" w:sz="6" w:space="0" w:color="auto"/>
              <w:right w:val="single" w:sz="6" w:space="0" w:color="auto"/>
            </w:tcBorders>
          </w:tcPr>
          <w:p w14:paraId="4CE99227" w14:textId="77777777" w:rsidR="001D0C94" w:rsidRDefault="001D0C94" w:rsidP="001D0C94">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3798C23A" w14:textId="77777777" w:rsidR="001D0C94" w:rsidRDefault="001D0C94" w:rsidP="001D0C94">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7A5FFFA9" w14:textId="77777777" w:rsidR="001D0C94" w:rsidRPr="00DF256B" w:rsidRDefault="001D0C94"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4FDFF95E" w14:textId="77777777" w:rsidR="001D0C94" w:rsidRPr="00DF256B" w:rsidRDefault="001D0C94"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5E6E7878" w14:textId="77777777" w:rsidR="001D0C94" w:rsidRDefault="001D0C94" w:rsidP="001D0C94">
            <w:pPr>
              <w:pStyle w:val="TableText"/>
            </w:pPr>
          </w:p>
        </w:tc>
      </w:tr>
      <w:tr w:rsidR="001D0C94" w:rsidRPr="00DF256B" w14:paraId="2AD687D2" w14:textId="77777777" w:rsidTr="001D0C94">
        <w:trPr>
          <w:cantSplit/>
        </w:trPr>
        <w:tc>
          <w:tcPr>
            <w:tcW w:w="1944" w:type="dxa"/>
            <w:tcBorders>
              <w:top w:val="single" w:sz="6" w:space="0" w:color="auto"/>
              <w:left w:val="single" w:sz="12" w:space="0" w:color="auto"/>
              <w:bottom w:val="single" w:sz="6" w:space="0" w:color="auto"/>
              <w:right w:val="single" w:sz="6" w:space="0" w:color="auto"/>
            </w:tcBorders>
          </w:tcPr>
          <w:p w14:paraId="44572C17" w14:textId="77777777" w:rsidR="001D0C94" w:rsidRPr="00BF4A23" w:rsidRDefault="001D0C94" w:rsidP="001D0C94">
            <w:pPr>
              <w:pStyle w:val="TableText"/>
            </w:pPr>
            <w:r w:rsidRPr="003A26CC">
              <w:t>FS-EP010-012</w:t>
            </w:r>
          </w:p>
        </w:tc>
        <w:tc>
          <w:tcPr>
            <w:tcW w:w="898" w:type="dxa"/>
            <w:tcBorders>
              <w:top w:val="single" w:sz="6" w:space="0" w:color="auto"/>
              <w:left w:val="single" w:sz="6" w:space="0" w:color="auto"/>
              <w:bottom w:val="single" w:sz="6" w:space="0" w:color="auto"/>
              <w:right w:val="single" w:sz="6" w:space="0" w:color="auto"/>
            </w:tcBorders>
          </w:tcPr>
          <w:p w14:paraId="5F435142" w14:textId="77777777" w:rsidR="001D0C94" w:rsidRPr="009630B7" w:rsidRDefault="001D0C94" w:rsidP="001D0C94">
            <w:pPr>
              <w:pStyle w:val="TableText"/>
              <w:numPr>
                <w:ilvl w:val="0"/>
                <w:numId w:val="225"/>
              </w:numPr>
            </w:pPr>
          </w:p>
        </w:tc>
        <w:tc>
          <w:tcPr>
            <w:tcW w:w="4488" w:type="dxa"/>
            <w:tcBorders>
              <w:top w:val="single" w:sz="6" w:space="0" w:color="auto"/>
              <w:left w:val="single" w:sz="6" w:space="0" w:color="auto"/>
              <w:bottom w:val="single" w:sz="6" w:space="0" w:color="auto"/>
              <w:right w:val="single" w:sz="6" w:space="0" w:color="auto"/>
            </w:tcBorders>
          </w:tcPr>
          <w:p w14:paraId="34914830" w14:textId="77777777" w:rsidR="001D0C94" w:rsidRDefault="001D0C94" w:rsidP="001D0C94">
            <w:pPr>
              <w:pStyle w:val="TableText"/>
            </w:pPr>
            <w:r>
              <w:t>Verify each request is in the queue.</w:t>
            </w:r>
          </w:p>
        </w:tc>
        <w:tc>
          <w:tcPr>
            <w:tcW w:w="2244" w:type="dxa"/>
            <w:tcBorders>
              <w:top w:val="single" w:sz="6" w:space="0" w:color="auto"/>
              <w:left w:val="single" w:sz="6" w:space="0" w:color="auto"/>
              <w:bottom w:val="single" w:sz="6" w:space="0" w:color="auto"/>
              <w:right w:val="single" w:sz="6" w:space="0" w:color="auto"/>
            </w:tcBorders>
          </w:tcPr>
          <w:p w14:paraId="448B32E7" w14:textId="77777777" w:rsidR="001D0C94" w:rsidRDefault="001D0C94" w:rsidP="001D0C94">
            <w:pPr>
              <w:pStyle w:val="TableText"/>
            </w:pPr>
            <w:r>
              <w:t>Each request is in the queue</w:t>
            </w:r>
          </w:p>
        </w:tc>
        <w:tc>
          <w:tcPr>
            <w:tcW w:w="2244" w:type="dxa"/>
            <w:tcBorders>
              <w:top w:val="single" w:sz="6" w:space="0" w:color="auto"/>
              <w:left w:val="single" w:sz="6" w:space="0" w:color="auto"/>
              <w:bottom w:val="single" w:sz="6" w:space="0" w:color="auto"/>
              <w:right w:val="single" w:sz="6" w:space="0" w:color="auto"/>
            </w:tcBorders>
          </w:tcPr>
          <w:p w14:paraId="2B2C9D1D" w14:textId="77777777" w:rsidR="001D0C94" w:rsidRPr="00DF256B" w:rsidRDefault="001D0C94" w:rsidP="001D0C94">
            <w:pPr>
              <w:pStyle w:val="TableText"/>
            </w:pPr>
          </w:p>
        </w:tc>
        <w:tc>
          <w:tcPr>
            <w:tcW w:w="561" w:type="dxa"/>
            <w:tcBorders>
              <w:top w:val="single" w:sz="6" w:space="0" w:color="auto"/>
              <w:left w:val="single" w:sz="6" w:space="0" w:color="auto"/>
              <w:bottom w:val="single" w:sz="6" w:space="0" w:color="auto"/>
              <w:right w:val="single" w:sz="6" w:space="0" w:color="auto"/>
            </w:tcBorders>
          </w:tcPr>
          <w:p w14:paraId="6994292A" w14:textId="77777777" w:rsidR="001D0C94" w:rsidRPr="00DF256B" w:rsidRDefault="001D0C94" w:rsidP="001D0C94">
            <w:pPr>
              <w:pStyle w:val="TableText"/>
            </w:pPr>
          </w:p>
        </w:tc>
        <w:tc>
          <w:tcPr>
            <w:tcW w:w="2244" w:type="dxa"/>
            <w:tcBorders>
              <w:top w:val="single" w:sz="6" w:space="0" w:color="auto"/>
              <w:left w:val="single" w:sz="6" w:space="0" w:color="auto"/>
              <w:bottom w:val="single" w:sz="6" w:space="0" w:color="auto"/>
              <w:right w:val="single" w:sz="12" w:space="0" w:color="auto"/>
            </w:tcBorders>
          </w:tcPr>
          <w:p w14:paraId="73FC22F8" w14:textId="77777777" w:rsidR="001D0C94" w:rsidRDefault="001D0C94" w:rsidP="001D0C94">
            <w:pPr>
              <w:pStyle w:val="TableText"/>
            </w:pPr>
          </w:p>
        </w:tc>
      </w:tr>
    </w:tbl>
    <w:p w14:paraId="0325435B" w14:textId="77777777" w:rsidR="001D0C94" w:rsidRDefault="001D0C94" w:rsidP="001D0C94"/>
    <w:p w14:paraId="7EC87FCF" w14:textId="3ECDAD80" w:rsidR="00F7154A" w:rsidRPr="00D5087F" w:rsidRDefault="00F7154A" w:rsidP="00F7154A">
      <w:pPr>
        <w:pStyle w:val="Caption"/>
      </w:pPr>
      <w:bookmarkStart w:id="135" w:name="_Toc456363001"/>
      <w:r w:rsidRPr="00D5087F">
        <w:t xml:space="preserve">Table </w:t>
      </w:r>
      <w:fldSimple w:instr=" SEQ Table \* ARABIC ">
        <w:r w:rsidR="00D16F8F">
          <w:rPr>
            <w:noProof/>
          </w:rPr>
          <w:t>45</w:t>
        </w:r>
      </w:fldSimple>
      <w:r w:rsidRPr="00D5087F">
        <w:t xml:space="preserve"> – TC-007</w:t>
      </w:r>
      <w:r>
        <w:t>AA</w:t>
      </w:r>
      <w:r w:rsidRPr="00D5087F">
        <w:t xml:space="preserve">: Queues </w:t>
      </w:r>
      <w:r>
        <w:t xml:space="preserve">GUI – Mixed Queue – </w:t>
      </w:r>
      <w:proofErr w:type="spellStart"/>
      <w:r>
        <w:t>SVx</w:t>
      </w:r>
      <w:proofErr w:type="spellEnd"/>
      <w:r>
        <w:t xml:space="preserve"> Segments</w:t>
      </w:r>
      <w:bookmarkEnd w:id="135"/>
    </w:p>
    <w:tbl>
      <w:tblPr>
        <w:tblW w:w="146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944"/>
        <w:gridCol w:w="898"/>
        <w:gridCol w:w="4488"/>
        <w:gridCol w:w="2244"/>
        <w:gridCol w:w="2244"/>
        <w:gridCol w:w="561"/>
        <w:gridCol w:w="2244"/>
      </w:tblGrid>
      <w:tr w:rsidR="00F7154A" w:rsidRPr="00DF256B" w14:paraId="3BFA96B0" w14:textId="77777777" w:rsidTr="00FA28F5">
        <w:trPr>
          <w:cantSplit/>
          <w:tblHeader/>
        </w:trPr>
        <w:tc>
          <w:tcPr>
            <w:tcW w:w="1944" w:type="dxa"/>
            <w:tcBorders>
              <w:top w:val="single" w:sz="12" w:space="0" w:color="auto"/>
              <w:bottom w:val="single" w:sz="6" w:space="0" w:color="auto"/>
            </w:tcBorders>
            <w:shd w:val="clear" w:color="auto" w:fill="D9D9D9" w:themeFill="background1" w:themeFillShade="D9"/>
            <w:vAlign w:val="center"/>
          </w:tcPr>
          <w:p w14:paraId="6CDC342A" w14:textId="77777777" w:rsidR="00F7154A" w:rsidRPr="00DF256B" w:rsidRDefault="00F7154A" w:rsidP="00FA28F5">
            <w:pPr>
              <w:pStyle w:val="TableHeading"/>
            </w:pPr>
            <w:proofErr w:type="spellStart"/>
            <w:r w:rsidRPr="00DF256B">
              <w:t>Req</w:t>
            </w:r>
            <w:proofErr w:type="spellEnd"/>
            <w:r w:rsidRPr="00DF256B">
              <w:t xml:space="preserve"> # Trace</w:t>
            </w:r>
          </w:p>
        </w:tc>
        <w:tc>
          <w:tcPr>
            <w:tcW w:w="898" w:type="dxa"/>
            <w:tcBorders>
              <w:top w:val="single" w:sz="12" w:space="0" w:color="auto"/>
              <w:bottom w:val="single" w:sz="6" w:space="0" w:color="auto"/>
            </w:tcBorders>
            <w:shd w:val="clear" w:color="auto" w:fill="D9D9D9" w:themeFill="background1" w:themeFillShade="D9"/>
            <w:vAlign w:val="center"/>
          </w:tcPr>
          <w:p w14:paraId="56CA14C9" w14:textId="77777777" w:rsidR="00F7154A" w:rsidRPr="009630B7" w:rsidRDefault="00F7154A" w:rsidP="00FA28F5">
            <w:pPr>
              <w:pStyle w:val="TableHeading"/>
            </w:pPr>
            <w:r w:rsidRPr="009630B7">
              <w:t>Test Step</w:t>
            </w:r>
          </w:p>
        </w:tc>
        <w:tc>
          <w:tcPr>
            <w:tcW w:w="4488" w:type="dxa"/>
            <w:tcBorders>
              <w:top w:val="single" w:sz="12" w:space="0" w:color="auto"/>
              <w:bottom w:val="single" w:sz="6" w:space="0" w:color="auto"/>
            </w:tcBorders>
            <w:shd w:val="clear" w:color="auto" w:fill="D9D9D9" w:themeFill="background1" w:themeFillShade="D9"/>
            <w:vAlign w:val="center"/>
          </w:tcPr>
          <w:p w14:paraId="218C41A8" w14:textId="77777777" w:rsidR="00F7154A" w:rsidRPr="00DF256B" w:rsidRDefault="00F7154A" w:rsidP="00FA28F5">
            <w:pPr>
              <w:pStyle w:val="TableHeading"/>
            </w:pPr>
            <w:r w:rsidRPr="00DF256B">
              <w:t>Operator Action</w:t>
            </w:r>
          </w:p>
        </w:tc>
        <w:tc>
          <w:tcPr>
            <w:tcW w:w="2244" w:type="dxa"/>
            <w:tcBorders>
              <w:top w:val="single" w:sz="12" w:space="0" w:color="auto"/>
              <w:bottom w:val="single" w:sz="6" w:space="0" w:color="auto"/>
            </w:tcBorders>
            <w:shd w:val="clear" w:color="auto" w:fill="D9D9D9" w:themeFill="background1" w:themeFillShade="D9"/>
            <w:vAlign w:val="center"/>
          </w:tcPr>
          <w:p w14:paraId="1CBF8D52" w14:textId="77777777" w:rsidR="00F7154A" w:rsidRPr="00DF256B" w:rsidRDefault="00F7154A" w:rsidP="00FA28F5">
            <w:pPr>
              <w:pStyle w:val="TableHeading"/>
            </w:pPr>
            <w:r w:rsidRPr="00DF256B">
              <w:t>Expected Results</w:t>
            </w:r>
          </w:p>
        </w:tc>
        <w:tc>
          <w:tcPr>
            <w:tcW w:w="2244" w:type="dxa"/>
            <w:tcBorders>
              <w:top w:val="single" w:sz="12" w:space="0" w:color="auto"/>
              <w:bottom w:val="single" w:sz="6" w:space="0" w:color="auto"/>
            </w:tcBorders>
            <w:shd w:val="clear" w:color="auto" w:fill="D9D9D9" w:themeFill="background1" w:themeFillShade="D9"/>
            <w:vAlign w:val="center"/>
          </w:tcPr>
          <w:p w14:paraId="7B9D3A9B" w14:textId="77777777" w:rsidR="00F7154A" w:rsidRPr="00DF256B" w:rsidRDefault="00F7154A" w:rsidP="00FA28F5">
            <w:pPr>
              <w:pStyle w:val="TableHeading"/>
            </w:pPr>
            <w:r>
              <w:t>Actual Results</w:t>
            </w:r>
          </w:p>
        </w:tc>
        <w:tc>
          <w:tcPr>
            <w:tcW w:w="561" w:type="dxa"/>
            <w:tcBorders>
              <w:top w:val="single" w:sz="12" w:space="0" w:color="auto"/>
              <w:bottom w:val="single" w:sz="6" w:space="0" w:color="auto"/>
            </w:tcBorders>
            <w:shd w:val="clear" w:color="auto" w:fill="D9D9D9" w:themeFill="background1" w:themeFillShade="D9"/>
            <w:vAlign w:val="center"/>
          </w:tcPr>
          <w:p w14:paraId="59DE58DF" w14:textId="77777777" w:rsidR="00F7154A" w:rsidRPr="00DF256B" w:rsidRDefault="00F7154A" w:rsidP="00FA28F5">
            <w:pPr>
              <w:pStyle w:val="TableHeading"/>
            </w:pPr>
            <w:r w:rsidRPr="00DF256B">
              <w:t>P/F</w:t>
            </w:r>
          </w:p>
        </w:tc>
        <w:tc>
          <w:tcPr>
            <w:tcW w:w="2244" w:type="dxa"/>
            <w:tcBorders>
              <w:top w:val="single" w:sz="12" w:space="0" w:color="auto"/>
              <w:bottom w:val="single" w:sz="6" w:space="0" w:color="auto"/>
            </w:tcBorders>
            <w:shd w:val="clear" w:color="auto" w:fill="D9D9D9" w:themeFill="background1" w:themeFillShade="D9"/>
            <w:vAlign w:val="center"/>
          </w:tcPr>
          <w:p w14:paraId="420459EC" w14:textId="77777777" w:rsidR="00F7154A" w:rsidRPr="00DF256B" w:rsidRDefault="00F7154A" w:rsidP="00FA28F5">
            <w:pPr>
              <w:pStyle w:val="TableHeading"/>
            </w:pPr>
            <w:r>
              <w:t>Note / Comments</w:t>
            </w:r>
          </w:p>
        </w:tc>
      </w:tr>
      <w:tr w:rsidR="00F7154A" w:rsidRPr="00DF256B" w14:paraId="12516395" w14:textId="77777777" w:rsidTr="00FA28F5">
        <w:trPr>
          <w:cantSplit/>
        </w:trPr>
        <w:tc>
          <w:tcPr>
            <w:tcW w:w="1944" w:type="dxa"/>
          </w:tcPr>
          <w:p w14:paraId="1773C39E" w14:textId="77777777" w:rsidR="00F7154A" w:rsidRPr="00F27E6E" w:rsidRDefault="00F7154A" w:rsidP="00FA28F5">
            <w:pPr>
              <w:pStyle w:val="TableText"/>
            </w:pPr>
          </w:p>
        </w:tc>
        <w:tc>
          <w:tcPr>
            <w:tcW w:w="898" w:type="dxa"/>
          </w:tcPr>
          <w:p w14:paraId="4F244A88" w14:textId="77777777" w:rsidR="00F7154A" w:rsidRPr="009630B7" w:rsidRDefault="00F7154A" w:rsidP="00F7154A">
            <w:pPr>
              <w:pStyle w:val="TableText"/>
              <w:numPr>
                <w:ilvl w:val="0"/>
                <w:numId w:val="226"/>
              </w:numPr>
            </w:pPr>
          </w:p>
        </w:tc>
        <w:tc>
          <w:tcPr>
            <w:tcW w:w="4488" w:type="dxa"/>
          </w:tcPr>
          <w:p w14:paraId="3E4C1DD8" w14:textId="712B6366" w:rsidR="00F7154A" w:rsidRPr="009D183D" w:rsidRDefault="00F7154A" w:rsidP="00FA28F5">
            <w:pPr>
              <w:pStyle w:val="TableText"/>
            </w:pPr>
            <w:r>
              <w:t>Select the FY15RQTC007AA-01 request message file</w:t>
            </w:r>
          </w:p>
        </w:tc>
        <w:tc>
          <w:tcPr>
            <w:tcW w:w="2244" w:type="dxa"/>
          </w:tcPr>
          <w:p w14:paraId="0921CA87" w14:textId="77777777" w:rsidR="00F7154A" w:rsidRPr="009D183D" w:rsidRDefault="00F7154A" w:rsidP="00FA28F5">
            <w:pPr>
              <w:pStyle w:val="TableText"/>
            </w:pPr>
            <w:r>
              <w:t>Message file selected</w:t>
            </w:r>
          </w:p>
        </w:tc>
        <w:tc>
          <w:tcPr>
            <w:tcW w:w="2244" w:type="dxa"/>
          </w:tcPr>
          <w:p w14:paraId="70635576" w14:textId="77777777" w:rsidR="00F7154A" w:rsidRPr="00DF256B" w:rsidRDefault="00F7154A" w:rsidP="00FA28F5">
            <w:pPr>
              <w:pStyle w:val="TableText"/>
            </w:pPr>
          </w:p>
        </w:tc>
        <w:tc>
          <w:tcPr>
            <w:tcW w:w="561" w:type="dxa"/>
          </w:tcPr>
          <w:p w14:paraId="2DD28774" w14:textId="77777777" w:rsidR="00F7154A" w:rsidRPr="00DF256B" w:rsidRDefault="00F7154A" w:rsidP="00FA28F5">
            <w:pPr>
              <w:pStyle w:val="TableText"/>
            </w:pPr>
          </w:p>
        </w:tc>
        <w:tc>
          <w:tcPr>
            <w:tcW w:w="2244" w:type="dxa"/>
          </w:tcPr>
          <w:p w14:paraId="00A34316" w14:textId="70510268" w:rsidR="00F7154A" w:rsidRPr="00DF256B" w:rsidRDefault="00F7154A">
            <w:pPr>
              <w:pStyle w:val="TableText"/>
            </w:pPr>
            <w:r>
              <w:t>SV1 exists</w:t>
            </w:r>
          </w:p>
        </w:tc>
      </w:tr>
      <w:tr w:rsidR="00F7154A" w:rsidRPr="00DF256B" w14:paraId="70A2C117" w14:textId="77777777" w:rsidTr="00FA28F5">
        <w:trPr>
          <w:cantSplit/>
        </w:trPr>
        <w:tc>
          <w:tcPr>
            <w:tcW w:w="1944" w:type="dxa"/>
          </w:tcPr>
          <w:p w14:paraId="576614A2" w14:textId="77777777" w:rsidR="00F7154A" w:rsidRPr="00F27E6E" w:rsidRDefault="00F7154A" w:rsidP="00FA28F5">
            <w:pPr>
              <w:pStyle w:val="TableText"/>
            </w:pPr>
          </w:p>
        </w:tc>
        <w:tc>
          <w:tcPr>
            <w:tcW w:w="898" w:type="dxa"/>
          </w:tcPr>
          <w:p w14:paraId="02327777" w14:textId="77777777" w:rsidR="00F7154A" w:rsidRPr="009630B7" w:rsidRDefault="00F7154A" w:rsidP="00F7154A">
            <w:pPr>
              <w:pStyle w:val="TableText"/>
              <w:numPr>
                <w:ilvl w:val="0"/>
                <w:numId w:val="226"/>
              </w:numPr>
            </w:pPr>
          </w:p>
        </w:tc>
        <w:tc>
          <w:tcPr>
            <w:tcW w:w="4488" w:type="dxa"/>
          </w:tcPr>
          <w:p w14:paraId="651DBB89" w14:textId="585F9C71" w:rsidR="00F7154A" w:rsidRPr="009D183D" w:rsidRDefault="00F7154A" w:rsidP="00FA28F5">
            <w:pPr>
              <w:pStyle w:val="TableText"/>
            </w:pPr>
            <w:r>
              <w:t xml:space="preserve">Submit to the </w:t>
            </w:r>
            <w:r w:rsidR="007C22F6">
              <w:t>ARPS</w:t>
            </w:r>
            <w:r>
              <w:t xml:space="preserve"> message interface</w:t>
            </w:r>
          </w:p>
        </w:tc>
        <w:tc>
          <w:tcPr>
            <w:tcW w:w="2244" w:type="dxa"/>
          </w:tcPr>
          <w:p w14:paraId="40B07686" w14:textId="3D6CC652" w:rsidR="00F7154A" w:rsidRPr="009D183D" w:rsidRDefault="00F7154A" w:rsidP="00FA28F5">
            <w:pPr>
              <w:pStyle w:val="TableText"/>
            </w:pPr>
            <w:r>
              <w:t xml:space="preserve">Message processed by </w:t>
            </w:r>
            <w:r w:rsidR="007C22F6">
              <w:t>ARPS</w:t>
            </w:r>
            <w:r>
              <w:t xml:space="preserve"> interface</w:t>
            </w:r>
          </w:p>
        </w:tc>
        <w:tc>
          <w:tcPr>
            <w:tcW w:w="2244" w:type="dxa"/>
          </w:tcPr>
          <w:p w14:paraId="4CBFD7E8" w14:textId="77777777" w:rsidR="00F7154A" w:rsidRPr="00DF256B" w:rsidRDefault="00F7154A" w:rsidP="00FA28F5">
            <w:pPr>
              <w:pStyle w:val="TableText"/>
            </w:pPr>
          </w:p>
        </w:tc>
        <w:tc>
          <w:tcPr>
            <w:tcW w:w="561" w:type="dxa"/>
          </w:tcPr>
          <w:p w14:paraId="76CAC854" w14:textId="77777777" w:rsidR="00F7154A" w:rsidRPr="00DF256B" w:rsidRDefault="00F7154A" w:rsidP="00FA28F5">
            <w:pPr>
              <w:pStyle w:val="TableText"/>
            </w:pPr>
          </w:p>
        </w:tc>
        <w:tc>
          <w:tcPr>
            <w:tcW w:w="2244" w:type="dxa"/>
          </w:tcPr>
          <w:p w14:paraId="5C7431AE" w14:textId="77777777" w:rsidR="00F7154A" w:rsidRPr="00DF256B" w:rsidRDefault="00F7154A" w:rsidP="00FA28F5">
            <w:pPr>
              <w:pStyle w:val="TableText"/>
            </w:pPr>
          </w:p>
        </w:tc>
      </w:tr>
      <w:tr w:rsidR="00F7154A" w:rsidRPr="00DF256B" w14:paraId="2ECF8210" w14:textId="77777777" w:rsidTr="00FA28F5">
        <w:trPr>
          <w:cantSplit/>
        </w:trPr>
        <w:tc>
          <w:tcPr>
            <w:tcW w:w="1944" w:type="dxa"/>
          </w:tcPr>
          <w:p w14:paraId="2ED68A3D" w14:textId="77777777" w:rsidR="00F7154A" w:rsidRPr="00BF4A23" w:rsidRDefault="00F7154A" w:rsidP="00FA28F5">
            <w:pPr>
              <w:pStyle w:val="TableText"/>
            </w:pPr>
          </w:p>
        </w:tc>
        <w:tc>
          <w:tcPr>
            <w:tcW w:w="898" w:type="dxa"/>
          </w:tcPr>
          <w:p w14:paraId="77821BCD" w14:textId="77777777" w:rsidR="00F7154A" w:rsidRPr="009630B7" w:rsidRDefault="00F7154A" w:rsidP="00F7154A">
            <w:pPr>
              <w:pStyle w:val="TableText"/>
              <w:numPr>
                <w:ilvl w:val="0"/>
                <w:numId w:val="226"/>
              </w:numPr>
            </w:pPr>
          </w:p>
        </w:tc>
        <w:tc>
          <w:tcPr>
            <w:tcW w:w="4488" w:type="dxa"/>
          </w:tcPr>
          <w:p w14:paraId="557178EA" w14:textId="77777777" w:rsidR="00F7154A" w:rsidRDefault="00F7154A" w:rsidP="00FA28F5">
            <w:pPr>
              <w:pStyle w:val="TableText"/>
            </w:pPr>
            <w:r>
              <w:t>AAA error=AA returned</w:t>
            </w:r>
          </w:p>
        </w:tc>
        <w:tc>
          <w:tcPr>
            <w:tcW w:w="2244" w:type="dxa"/>
          </w:tcPr>
          <w:p w14:paraId="7D388325" w14:textId="77777777" w:rsidR="00F7154A" w:rsidRDefault="00F7154A" w:rsidP="00FA28F5">
            <w:pPr>
              <w:pStyle w:val="TableText"/>
            </w:pPr>
            <w:r>
              <w:t>AAA error response sent to requestor</w:t>
            </w:r>
          </w:p>
        </w:tc>
        <w:tc>
          <w:tcPr>
            <w:tcW w:w="2244" w:type="dxa"/>
          </w:tcPr>
          <w:p w14:paraId="7C0C0FFC" w14:textId="77777777" w:rsidR="00F7154A" w:rsidRPr="00DF256B" w:rsidRDefault="00F7154A" w:rsidP="00FA28F5">
            <w:pPr>
              <w:pStyle w:val="TableText"/>
            </w:pPr>
          </w:p>
        </w:tc>
        <w:tc>
          <w:tcPr>
            <w:tcW w:w="561" w:type="dxa"/>
          </w:tcPr>
          <w:p w14:paraId="75CE25F6" w14:textId="77777777" w:rsidR="00F7154A" w:rsidRPr="00DF256B" w:rsidRDefault="00F7154A" w:rsidP="00FA28F5">
            <w:pPr>
              <w:pStyle w:val="TableText"/>
            </w:pPr>
          </w:p>
        </w:tc>
        <w:tc>
          <w:tcPr>
            <w:tcW w:w="2244" w:type="dxa"/>
          </w:tcPr>
          <w:p w14:paraId="00935278" w14:textId="77777777" w:rsidR="00F7154A" w:rsidRDefault="00F7154A" w:rsidP="00FA28F5">
            <w:pPr>
              <w:pStyle w:val="TableText"/>
            </w:pPr>
          </w:p>
        </w:tc>
      </w:tr>
      <w:tr w:rsidR="00F7154A" w:rsidRPr="00DF256B" w14:paraId="0E9F29A6" w14:textId="77777777" w:rsidTr="00FA28F5">
        <w:trPr>
          <w:cantSplit/>
        </w:trPr>
        <w:tc>
          <w:tcPr>
            <w:tcW w:w="1944" w:type="dxa"/>
          </w:tcPr>
          <w:p w14:paraId="69BD69B1" w14:textId="77777777" w:rsidR="00F7154A" w:rsidRPr="00BF4A23" w:rsidRDefault="00F7154A" w:rsidP="00FA28F5">
            <w:pPr>
              <w:pStyle w:val="TableText"/>
            </w:pPr>
          </w:p>
        </w:tc>
        <w:tc>
          <w:tcPr>
            <w:tcW w:w="898" w:type="dxa"/>
          </w:tcPr>
          <w:p w14:paraId="228C9464" w14:textId="77777777" w:rsidR="00F7154A" w:rsidRPr="009630B7" w:rsidRDefault="00F7154A" w:rsidP="00F7154A">
            <w:pPr>
              <w:pStyle w:val="TableText"/>
              <w:numPr>
                <w:ilvl w:val="0"/>
                <w:numId w:val="226"/>
              </w:numPr>
            </w:pPr>
          </w:p>
        </w:tc>
        <w:tc>
          <w:tcPr>
            <w:tcW w:w="4488" w:type="dxa"/>
          </w:tcPr>
          <w:p w14:paraId="06257D79" w14:textId="1C221258" w:rsidR="00F7154A" w:rsidRPr="009D183D" w:rsidRDefault="00F7154A" w:rsidP="00FA28F5">
            <w:pPr>
              <w:pStyle w:val="TableText"/>
            </w:pPr>
            <w:r>
              <w:t>Select the FY15RQTC007AA-02 request message file</w:t>
            </w:r>
          </w:p>
        </w:tc>
        <w:tc>
          <w:tcPr>
            <w:tcW w:w="2244" w:type="dxa"/>
          </w:tcPr>
          <w:p w14:paraId="674B46D3" w14:textId="77777777" w:rsidR="00F7154A" w:rsidRPr="009D183D" w:rsidRDefault="00F7154A" w:rsidP="00FA28F5">
            <w:pPr>
              <w:pStyle w:val="TableText"/>
            </w:pPr>
            <w:r>
              <w:t>Message file selected</w:t>
            </w:r>
          </w:p>
        </w:tc>
        <w:tc>
          <w:tcPr>
            <w:tcW w:w="2244" w:type="dxa"/>
          </w:tcPr>
          <w:p w14:paraId="4DE8EB83" w14:textId="77777777" w:rsidR="00F7154A" w:rsidRPr="00DF256B" w:rsidRDefault="00F7154A" w:rsidP="00FA28F5">
            <w:pPr>
              <w:pStyle w:val="TableText"/>
            </w:pPr>
          </w:p>
        </w:tc>
        <w:tc>
          <w:tcPr>
            <w:tcW w:w="561" w:type="dxa"/>
          </w:tcPr>
          <w:p w14:paraId="7B9FD8C7" w14:textId="77777777" w:rsidR="00F7154A" w:rsidRPr="00DF256B" w:rsidRDefault="00F7154A" w:rsidP="00FA28F5">
            <w:pPr>
              <w:pStyle w:val="TableText"/>
            </w:pPr>
          </w:p>
        </w:tc>
        <w:tc>
          <w:tcPr>
            <w:tcW w:w="2244" w:type="dxa"/>
          </w:tcPr>
          <w:p w14:paraId="3E4C427A" w14:textId="23A62AFA" w:rsidR="00F7154A" w:rsidRPr="00DF256B" w:rsidRDefault="00F7154A">
            <w:pPr>
              <w:pStyle w:val="TableText"/>
            </w:pPr>
            <w:r>
              <w:t>SV2 exists</w:t>
            </w:r>
          </w:p>
        </w:tc>
      </w:tr>
      <w:tr w:rsidR="00F7154A" w:rsidRPr="00DF256B" w14:paraId="4270A5D2" w14:textId="77777777" w:rsidTr="00FA28F5">
        <w:trPr>
          <w:cantSplit/>
        </w:trPr>
        <w:tc>
          <w:tcPr>
            <w:tcW w:w="1944" w:type="dxa"/>
          </w:tcPr>
          <w:p w14:paraId="0B0D8B4B" w14:textId="77777777" w:rsidR="00F7154A" w:rsidRPr="003A26CC" w:rsidRDefault="00F7154A" w:rsidP="00FA28F5">
            <w:pPr>
              <w:pStyle w:val="TableText"/>
            </w:pPr>
          </w:p>
        </w:tc>
        <w:tc>
          <w:tcPr>
            <w:tcW w:w="898" w:type="dxa"/>
          </w:tcPr>
          <w:p w14:paraId="21A56263" w14:textId="77777777" w:rsidR="00F7154A" w:rsidRPr="009630B7" w:rsidRDefault="00F7154A" w:rsidP="00F7154A">
            <w:pPr>
              <w:pStyle w:val="TableText"/>
              <w:numPr>
                <w:ilvl w:val="0"/>
                <w:numId w:val="226"/>
              </w:numPr>
            </w:pPr>
          </w:p>
        </w:tc>
        <w:tc>
          <w:tcPr>
            <w:tcW w:w="4488" w:type="dxa"/>
          </w:tcPr>
          <w:p w14:paraId="60BC34E6" w14:textId="70088AED" w:rsidR="00F7154A" w:rsidRDefault="00F7154A" w:rsidP="00FA28F5">
            <w:pPr>
              <w:pStyle w:val="TableText"/>
            </w:pPr>
            <w:r>
              <w:t xml:space="preserve">Submit to the </w:t>
            </w:r>
            <w:r w:rsidR="007C22F6">
              <w:t>ARPS</w:t>
            </w:r>
            <w:r>
              <w:t xml:space="preserve"> message interface</w:t>
            </w:r>
          </w:p>
        </w:tc>
        <w:tc>
          <w:tcPr>
            <w:tcW w:w="2244" w:type="dxa"/>
          </w:tcPr>
          <w:p w14:paraId="2F463997" w14:textId="688AD971" w:rsidR="00F7154A" w:rsidRDefault="00F7154A" w:rsidP="00FA28F5">
            <w:pPr>
              <w:pStyle w:val="TableText"/>
            </w:pPr>
            <w:r>
              <w:t xml:space="preserve">Message processed by </w:t>
            </w:r>
            <w:r w:rsidR="007C22F6">
              <w:t>ARPS</w:t>
            </w:r>
            <w:r>
              <w:t xml:space="preserve"> interface</w:t>
            </w:r>
          </w:p>
        </w:tc>
        <w:tc>
          <w:tcPr>
            <w:tcW w:w="2244" w:type="dxa"/>
          </w:tcPr>
          <w:p w14:paraId="341C2E1F" w14:textId="77777777" w:rsidR="00F7154A" w:rsidRPr="00DF256B" w:rsidRDefault="00F7154A" w:rsidP="00FA28F5">
            <w:pPr>
              <w:pStyle w:val="TableText"/>
            </w:pPr>
          </w:p>
        </w:tc>
        <w:tc>
          <w:tcPr>
            <w:tcW w:w="561" w:type="dxa"/>
          </w:tcPr>
          <w:p w14:paraId="3822340D" w14:textId="77777777" w:rsidR="00F7154A" w:rsidRPr="00DF256B" w:rsidRDefault="00F7154A" w:rsidP="00FA28F5">
            <w:pPr>
              <w:pStyle w:val="TableText"/>
            </w:pPr>
          </w:p>
        </w:tc>
        <w:tc>
          <w:tcPr>
            <w:tcW w:w="2244" w:type="dxa"/>
          </w:tcPr>
          <w:p w14:paraId="1333B9EE" w14:textId="77777777" w:rsidR="00F7154A" w:rsidRPr="00DF256B" w:rsidRDefault="00F7154A" w:rsidP="00FA28F5">
            <w:pPr>
              <w:pStyle w:val="TableText"/>
            </w:pPr>
          </w:p>
        </w:tc>
      </w:tr>
      <w:tr w:rsidR="00F7154A" w:rsidRPr="00DF256B" w14:paraId="22BAFCB1" w14:textId="77777777" w:rsidTr="00FA28F5">
        <w:trPr>
          <w:cantSplit/>
        </w:trPr>
        <w:tc>
          <w:tcPr>
            <w:tcW w:w="1944" w:type="dxa"/>
            <w:tcBorders>
              <w:top w:val="single" w:sz="6" w:space="0" w:color="auto"/>
              <w:left w:val="single" w:sz="12" w:space="0" w:color="auto"/>
              <w:bottom w:val="single" w:sz="6" w:space="0" w:color="auto"/>
              <w:right w:val="single" w:sz="6" w:space="0" w:color="auto"/>
            </w:tcBorders>
          </w:tcPr>
          <w:p w14:paraId="76963244" w14:textId="77777777" w:rsidR="00F7154A" w:rsidRPr="00BF4A23" w:rsidRDefault="00F7154A" w:rsidP="00FA28F5">
            <w:pPr>
              <w:pStyle w:val="TableText"/>
            </w:pPr>
          </w:p>
        </w:tc>
        <w:tc>
          <w:tcPr>
            <w:tcW w:w="898" w:type="dxa"/>
            <w:tcBorders>
              <w:top w:val="single" w:sz="6" w:space="0" w:color="auto"/>
              <w:left w:val="single" w:sz="6" w:space="0" w:color="auto"/>
              <w:bottom w:val="single" w:sz="6" w:space="0" w:color="auto"/>
              <w:right w:val="single" w:sz="6" w:space="0" w:color="auto"/>
            </w:tcBorders>
          </w:tcPr>
          <w:p w14:paraId="7B1357C1" w14:textId="77777777" w:rsidR="00F7154A" w:rsidRPr="009630B7" w:rsidRDefault="00F7154A" w:rsidP="00F7154A">
            <w:pPr>
              <w:pStyle w:val="TableText"/>
              <w:numPr>
                <w:ilvl w:val="0"/>
                <w:numId w:val="226"/>
              </w:numPr>
            </w:pPr>
          </w:p>
        </w:tc>
        <w:tc>
          <w:tcPr>
            <w:tcW w:w="4488" w:type="dxa"/>
            <w:tcBorders>
              <w:top w:val="single" w:sz="6" w:space="0" w:color="auto"/>
              <w:left w:val="single" w:sz="6" w:space="0" w:color="auto"/>
              <w:bottom w:val="single" w:sz="6" w:space="0" w:color="auto"/>
              <w:right w:val="single" w:sz="6" w:space="0" w:color="auto"/>
            </w:tcBorders>
          </w:tcPr>
          <w:p w14:paraId="301A8D76" w14:textId="77777777" w:rsidR="00F7154A" w:rsidRDefault="00F7154A" w:rsidP="00FA28F5">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05B1B592" w14:textId="77777777" w:rsidR="00F7154A" w:rsidRDefault="00F7154A" w:rsidP="00FA28F5">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0D8F6361" w14:textId="77777777" w:rsidR="00F7154A" w:rsidRPr="00DF256B" w:rsidRDefault="00F7154A" w:rsidP="00FA28F5">
            <w:pPr>
              <w:pStyle w:val="TableText"/>
            </w:pPr>
          </w:p>
        </w:tc>
        <w:tc>
          <w:tcPr>
            <w:tcW w:w="561" w:type="dxa"/>
            <w:tcBorders>
              <w:top w:val="single" w:sz="6" w:space="0" w:color="auto"/>
              <w:left w:val="single" w:sz="6" w:space="0" w:color="auto"/>
              <w:bottom w:val="single" w:sz="6" w:space="0" w:color="auto"/>
              <w:right w:val="single" w:sz="6" w:space="0" w:color="auto"/>
            </w:tcBorders>
          </w:tcPr>
          <w:p w14:paraId="50E442B3" w14:textId="77777777" w:rsidR="00F7154A" w:rsidRPr="00DF256B" w:rsidRDefault="00F7154A" w:rsidP="00FA28F5">
            <w:pPr>
              <w:pStyle w:val="TableText"/>
            </w:pPr>
          </w:p>
        </w:tc>
        <w:tc>
          <w:tcPr>
            <w:tcW w:w="2244" w:type="dxa"/>
            <w:tcBorders>
              <w:top w:val="single" w:sz="6" w:space="0" w:color="auto"/>
              <w:left w:val="single" w:sz="6" w:space="0" w:color="auto"/>
              <w:bottom w:val="single" w:sz="6" w:space="0" w:color="auto"/>
              <w:right w:val="single" w:sz="12" w:space="0" w:color="auto"/>
            </w:tcBorders>
          </w:tcPr>
          <w:p w14:paraId="5FDFAB49" w14:textId="77777777" w:rsidR="00F7154A" w:rsidRDefault="00F7154A" w:rsidP="00FA28F5">
            <w:pPr>
              <w:pStyle w:val="TableText"/>
            </w:pPr>
          </w:p>
        </w:tc>
      </w:tr>
      <w:tr w:rsidR="00F7154A" w:rsidRPr="00DF256B" w14:paraId="157F0208" w14:textId="77777777" w:rsidTr="00FA28F5">
        <w:trPr>
          <w:cantSplit/>
        </w:trPr>
        <w:tc>
          <w:tcPr>
            <w:tcW w:w="1944" w:type="dxa"/>
            <w:tcBorders>
              <w:top w:val="single" w:sz="6" w:space="0" w:color="auto"/>
              <w:left w:val="single" w:sz="12" w:space="0" w:color="auto"/>
              <w:bottom w:val="single" w:sz="6" w:space="0" w:color="auto"/>
              <w:right w:val="single" w:sz="6" w:space="0" w:color="auto"/>
            </w:tcBorders>
          </w:tcPr>
          <w:p w14:paraId="7A7CDEB9" w14:textId="77777777" w:rsidR="00F7154A" w:rsidRPr="00BF4A23" w:rsidRDefault="00F7154A" w:rsidP="00FA28F5">
            <w:pPr>
              <w:pStyle w:val="TableText"/>
            </w:pPr>
          </w:p>
        </w:tc>
        <w:tc>
          <w:tcPr>
            <w:tcW w:w="898" w:type="dxa"/>
            <w:tcBorders>
              <w:top w:val="single" w:sz="6" w:space="0" w:color="auto"/>
              <w:left w:val="single" w:sz="6" w:space="0" w:color="auto"/>
              <w:bottom w:val="single" w:sz="6" w:space="0" w:color="auto"/>
              <w:right w:val="single" w:sz="6" w:space="0" w:color="auto"/>
            </w:tcBorders>
          </w:tcPr>
          <w:p w14:paraId="237969E7" w14:textId="77777777" w:rsidR="00F7154A" w:rsidRPr="009630B7" w:rsidRDefault="00F7154A" w:rsidP="00F7154A">
            <w:pPr>
              <w:pStyle w:val="TableText"/>
              <w:numPr>
                <w:ilvl w:val="0"/>
                <w:numId w:val="226"/>
              </w:numPr>
            </w:pPr>
          </w:p>
        </w:tc>
        <w:tc>
          <w:tcPr>
            <w:tcW w:w="4488" w:type="dxa"/>
            <w:tcBorders>
              <w:top w:val="single" w:sz="6" w:space="0" w:color="auto"/>
              <w:left w:val="single" w:sz="6" w:space="0" w:color="auto"/>
              <w:bottom w:val="single" w:sz="6" w:space="0" w:color="auto"/>
              <w:right w:val="single" w:sz="6" w:space="0" w:color="auto"/>
            </w:tcBorders>
          </w:tcPr>
          <w:p w14:paraId="03E07ECA" w14:textId="782495DE" w:rsidR="00F7154A" w:rsidRDefault="00F7154A">
            <w:pPr>
              <w:pStyle w:val="TableText"/>
            </w:pPr>
            <w:r>
              <w:t>Select the FY15RQTC007AA-03 request message file</w:t>
            </w:r>
          </w:p>
        </w:tc>
        <w:tc>
          <w:tcPr>
            <w:tcW w:w="2244" w:type="dxa"/>
            <w:tcBorders>
              <w:top w:val="single" w:sz="6" w:space="0" w:color="auto"/>
              <w:left w:val="single" w:sz="6" w:space="0" w:color="auto"/>
              <w:bottom w:val="single" w:sz="6" w:space="0" w:color="auto"/>
              <w:right w:val="single" w:sz="6" w:space="0" w:color="auto"/>
            </w:tcBorders>
          </w:tcPr>
          <w:p w14:paraId="566CC3E1" w14:textId="77777777" w:rsidR="00F7154A" w:rsidRDefault="00F7154A" w:rsidP="00FA28F5">
            <w:pPr>
              <w:pStyle w:val="TableText"/>
            </w:pPr>
            <w:r>
              <w:t>Message file selected</w:t>
            </w:r>
          </w:p>
        </w:tc>
        <w:tc>
          <w:tcPr>
            <w:tcW w:w="2244" w:type="dxa"/>
            <w:tcBorders>
              <w:top w:val="single" w:sz="6" w:space="0" w:color="auto"/>
              <w:left w:val="single" w:sz="6" w:space="0" w:color="auto"/>
              <w:bottom w:val="single" w:sz="6" w:space="0" w:color="auto"/>
              <w:right w:val="single" w:sz="6" w:space="0" w:color="auto"/>
            </w:tcBorders>
          </w:tcPr>
          <w:p w14:paraId="25A366EE" w14:textId="77777777" w:rsidR="00F7154A" w:rsidRPr="00DF256B" w:rsidRDefault="00F7154A" w:rsidP="00FA28F5">
            <w:pPr>
              <w:pStyle w:val="TableText"/>
            </w:pPr>
          </w:p>
        </w:tc>
        <w:tc>
          <w:tcPr>
            <w:tcW w:w="561" w:type="dxa"/>
            <w:tcBorders>
              <w:top w:val="single" w:sz="6" w:space="0" w:color="auto"/>
              <w:left w:val="single" w:sz="6" w:space="0" w:color="auto"/>
              <w:bottom w:val="single" w:sz="6" w:space="0" w:color="auto"/>
              <w:right w:val="single" w:sz="6" w:space="0" w:color="auto"/>
            </w:tcBorders>
          </w:tcPr>
          <w:p w14:paraId="08B08A49" w14:textId="77777777" w:rsidR="00F7154A" w:rsidRPr="00DF256B" w:rsidRDefault="00F7154A" w:rsidP="00FA28F5">
            <w:pPr>
              <w:pStyle w:val="TableText"/>
            </w:pPr>
          </w:p>
        </w:tc>
        <w:tc>
          <w:tcPr>
            <w:tcW w:w="2244" w:type="dxa"/>
            <w:tcBorders>
              <w:top w:val="single" w:sz="6" w:space="0" w:color="auto"/>
              <w:left w:val="single" w:sz="6" w:space="0" w:color="auto"/>
              <w:bottom w:val="single" w:sz="6" w:space="0" w:color="auto"/>
              <w:right w:val="single" w:sz="12" w:space="0" w:color="auto"/>
            </w:tcBorders>
          </w:tcPr>
          <w:p w14:paraId="77B5D37B" w14:textId="0BC31753" w:rsidR="00F7154A" w:rsidRDefault="00F7154A">
            <w:pPr>
              <w:pStyle w:val="TableText"/>
            </w:pPr>
            <w:r>
              <w:t>SV3 exists</w:t>
            </w:r>
          </w:p>
        </w:tc>
      </w:tr>
      <w:tr w:rsidR="00F7154A" w:rsidRPr="00DF256B" w14:paraId="1295F3A7" w14:textId="77777777" w:rsidTr="00FA28F5">
        <w:trPr>
          <w:cantSplit/>
        </w:trPr>
        <w:tc>
          <w:tcPr>
            <w:tcW w:w="1944" w:type="dxa"/>
            <w:tcBorders>
              <w:top w:val="single" w:sz="6" w:space="0" w:color="auto"/>
              <w:left w:val="single" w:sz="12" w:space="0" w:color="auto"/>
              <w:bottom w:val="single" w:sz="6" w:space="0" w:color="auto"/>
              <w:right w:val="single" w:sz="6" w:space="0" w:color="auto"/>
            </w:tcBorders>
          </w:tcPr>
          <w:p w14:paraId="447DB98F" w14:textId="77777777" w:rsidR="00F7154A" w:rsidRPr="00BF4A23" w:rsidRDefault="00F7154A" w:rsidP="00FA28F5">
            <w:pPr>
              <w:pStyle w:val="TableText"/>
            </w:pPr>
          </w:p>
        </w:tc>
        <w:tc>
          <w:tcPr>
            <w:tcW w:w="898" w:type="dxa"/>
            <w:tcBorders>
              <w:top w:val="single" w:sz="6" w:space="0" w:color="auto"/>
              <w:left w:val="single" w:sz="6" w:space="0" w:color="auto"/>
              <w:bottom w:val="single" w:sz="6" w:space="0" w:color="auto"/>
              <w:right w:val="single" w:sz="6" w:space="0" w:color="auto"/>
            </w:tcBorders>
          </w:tcPr>
          <w:p w14:paraId="264475D2" w14:textId="77777777" w:rsidR="00F7154A" w:rsidRPr="009630B7" w:rsidRDefault="00F7154A" w:rsidP="00F7154A">
            <w:pPr>
              <w:pStyle w:val="TableText"/>
              <w:numPr>
                <w:ilvl w:val="0"/>
                <w:numId w:val="226"/>
              </w:numPr>
            </w:pPr>
          </w:p>
        </w:tc>
        <w:tc>
          <w:tcPr>
            <w:tcW w:w="4488" w:type="dxa"/>
            <w:tcBorders>
              <w:top w:val="single" w:sz="6" w:space="0" w:color="auto"/>
              <w:left w:val="single" w:sz="6" w:space="0" w:color="auto"/>
              <w:bottom w:val="single" w:sz="6" w:space="0" w:color="auto"/>
              <w:right w:val="single" w:sz="6" w:space="0" w:color="auto"/>
            </w:tcBorders>
          </w:tcPr>
          <w:p w14:paraId="2B68CF15" w14:textId="60EC8E59" w:rsidR="00F7154A" w:rsidRDefault="00F7154A" w:rsidP="00FA28F5">
            <w:pPr>
              <w:pStyle w:val="TableText"/>
            </w:pPr>
            <w:r>
              <w:t xml:space="preserve">Submit to the </w:t>
            </w:r>
            <w:r w:rsidR="007C22F6">
              <w:t>ARPS</w:t>
            </w:r>
            <w:r>
              <w:t xml:space="preserve"> message interface</w:t>
            </w:r>
          </w:p>
        </w:tc>
        <w:tc>
          <w:tcPr>
            <w:tcW w:w="2244" w:type="dxa"/>
            <w:tcBorders>
              <w:top w:val="single" w:sz="6" w:space="0" w:color="auto"/>
              <w:left w:val="single" w:sz="6" w:space="0" w:color="auto"/>
              <w:bottom w:val="single" w:sz="6" w:space="0" w:color="auto"/>
              <w:right w:val="single" w:sz="6" w:space="0" w:color="auto"/>
            </w:tcBorders>
          </w:tcPr>
          <w:p w14:paraId="6EDD31A4" w14:textId="0BA6855A" w:rsidR="00F7154A" w:rsidRDefault="00F7154A" w:rsidP="00FA28F5">
            <w:pPr>
              <w:pStyle w:val="TableText"/>
            </w:pPr>
            <w:r>
              <w:t xml:space="preserve">Message processed by </w:t>
            </w:r>
            <w:r w:rsidR="007C22F6">
              <w:t>ARPS</w:t>
            </w:r>
            <w:r>
              <w:t xml:space="preserve"> interface</w:t>
            </w:r>
          </w:p>
        </w:tc>
        <w:tc>
          <w:tcPr>
            <w:tcW w:w="2244" w:type="dxa"/>
            <w:tcBorders>
              <w:top w:val="single" w:sz="6" w:space="0" w:color="auto"/>
              <w:left w:val="single" w:sz="6" w:space="0" w:color="auto"/>
              <w:bottom w:val="single" w:sz="6" w:space="0" w:color="auto"/>
              <w:right w:val="single" w:sz="6" w:space="0" w:color="auto"/>
            </w:tcBorders>
          </w:tcPr>
          <w:p w14:paraId="36C658B0" w14:textId="77777777" w:rsidR="00F7154A" w:rsidRPr="00DF256B" w:rsidRDefault="00F7154A" w:rsidP="00FA28F5">
            <w:pPr>
              <w:pStyle w:val="TableText"/>
            </w:pPr>
          </w:p>
        </w:tc>
        <w:tc>
          <w:tcPr>
            <w:tcW w:w="561" w:type="dxa"/>
            <w:tcBorders>
              <w:top w:val="single" w:sz="6" w:space="0" w:color="auto"/>
              <w:left w:val="single" w:sz="6" w:space="0" w:color="auto"/>
              <w:bottom w:val="single" w:sz="6" w:space="0" w:color="auto"/>
              <w:right w:val="single" w:sz="6" w:space="0" w:color="auto"/>
            </w:tcBorders>
          </w:tcPr>
          <w:p w14:paraId="7245385E" w14:textId="77777777" w:rsidR="00F7154A" w:rsidRPr="00DF256B" w:rsidRDefault="00F7154A" w:rsidP="00FA28F5">
            <w:pPr>
              <w:pStyle w:val="TableText"/>
            </w:pPr>
          </w:p>
        </w:tc>
        <w:tc>
          <w:tcPr>
            <w:tcW w:w="2244" w:type="dxa"/>
            <w:tcBorders>
              <w:top w:val="single" w:sz="6" w:space="0" w:color="auto"/>
              <w:left w:val="single" w:sz="6" w:space="0" w:color="auto"/>
              <w:bottom w:val="single" w:sz="6" w:space="0" w:color="auto"/>
              <w:right w:val="single" w:sz="12" w:space="0" w:color="auto"/>
            </w:tcBorders>
          </w:tcPr>
          <w:p w14:paraId="64906595" w14:textId="77777777" w:rsidR="00F7154A" w:rsidRDefault="00F7154A" w:rsidP="00FA28F5">
            <w:pPr>
              <w:pStyle w:val="TableText"/>
            </w:pPr>
          </w:p>
        </w:tc>
      </w:tr>
      <w:tr w:rsidR="00F7154A" w:rsidRPr="00DF256B" w14:paraId="62CCFE98" w14:textId="77777777" w:rsidTr="00FA28F5">
        <w:trPr>
          <w:cantSplit/>
        </w:trPr>
        <w:tc>
          <w:tcPr>
            <w:tcW w:w="1944" w:type="dxa"/>
            <w:tcBorders>
              <w:top w:val="single" w:sz="6" w:space="0" w:color="auto"/>
              <w:left w:val="single" w:sz="12" w:space="0" w:color="auto"/>
              <w:bottom w:val="single" w:sz="6" w:space="0" w:color="auto"/>
              <w:right w:val="single" w:sz="6" w:space="0" w:color="auto"/>
            </w:tcBorders>
          </w:tcPr>
          <w:p w14:paraId="1DB0FE13" w14:textId="77777777" w:rsidR="00F7154A" w:rsidRPr="00BF4A23" w:rsidRDefault="00F7154A" w:rsidP="00FA28F5">
            <w:pPr>
              <w:pStyle w:val="TableText"/>
            </w:pPr>
          </w:p>
        </w:tc>
        <w:tc>
          <w:tcPr>
            <w:tcW w:w="898" w:type="dxa"/>
            <w:tcBorders>
              <w:top w:val="single" w:sz="6" w:space="0" w:color="auto"/>
              <w:left w:val="single" w:sz="6" w:space="0" w:color="auto"/>
              <w:bottom w:val="single" w:sz="6" w:space="0" w:color="auto"/>
              <w:right w:val="single" w:sz="6" w:space="0" w:color="auto"/>
            </w:tcBorders>
          </w:tcPr>
          <w:p w14:paraId="2A0FDF6B" w14:textId="77777777" w:rsidR="00F7154A" w:rsidRPr="009630B7" w:rsidRDefault="00F7154A" w:rsidP="00F7154A">
            <w:pPr>
              <w:pStyle w:val="TableText"/>
              <w:numPr>
                <w:ilvl w:val="0"/>
                <w:numId w:val="226"/>
              </w:numPr>
            </w:pPr>
          </w:p>
        </w:tc>
        <w:tc>
          <w:tcPr>
            <w:tcW w:w="4488" w:type="dxa"/>
            <w:tcBorders>
              <w:top w:val="single" w:sz="6" w:space="0" w:color="auto"/>
              <w:left w:val="single" w:sz="6" w:space="0" w:color="auto"/>
              <w:bottom w:val="single" w:sz="6" w:space="0" w:color="auto"/>
              <w:right w:val="single" w:sz="6" w:space="0" w:color="auto"/>
            </w:tcBorders>
          </w:tcPr>
          <w:p w14:paraId="3DFACE68" w14:textId="77777777" w:rsidR="00F7154A" w:rsidRDefault="00F7154A" w:rsidP="00FA28F5">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59CD5102" w14:textId="77777777" w:rsidR="00F7154A" w:rsidRDefault="00F7154A" w:rsidP="00FA28F5">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34A9A2C7" w14:textId="77777777" w:rsidR="00F7154A" w:rsidRPr="00DF256B" w:rsidRDefault="00F7154A" w:rsidP="00FA28F5">
            <w:pPr>
              <w:pStyle w:val="TableText"/>
            </w:pPr>
          </w:p>
        </w:tc>
        <w:tc>
          <w:tcPr>
            <w:tcW w:w="561" w:type="dxa"/>
            <w:tcBorders>
              <w:top w:val="single" w:sz="6" w:space="0" w:color="auto"/>
              <w:left w:val="single" w:sz="6" w:space="0" w:color="auto"/>
              <w:bottom w:val="single" w:sz="6" w:space="0" w:color="auto"/>
              <w:right w:val="single" w:sz="6" w:space="0" w:color="auto"/>
            </w:tcBorders>
          </w:tcPr>
          <w:p w14:paraId="6AD67918" w14:textId="77777777" w:rsidR="00F7154A" w:rsidRPr="00DF256B" w:rsidRDefault="00F7154A" w:rsidP="00FA28F5">
            <w:pPr>
              <w:pStyle w:val="TableText"/>
            </w:pPr>
          </w:p>
        </w:tc>
        <w:tc>
          <w:tcPr>
            <w:tcW w:w="2244" w:type="dxa"/>
            <w:tcBorders>
              <w:top w:val="single" w:sz="6" w:space="0" w:color="auto"/>
              <w:left w:val="single" w:sz="6" w:space="0" w:color="auto"/>
              <w:bottom w:val="single" w:sz="6" w:space="0" w:color="auto"/>
              <w:right w:val="single" w:sz="12" w:space="0" w:color="auto"/>
            </w:tcBorders>
          </w:tcPr>
          <w:p w14:paraId="40F06E87" w14:textId="77777777" w:rsidR="00F7154A" w:rsidRDefault="00F7154A" w:rsidP="00FA28F5">
            <w:pPr>
              <w:pStyle w:val="TableText"/>
            </w:pPr>
          </w:p>
        </w:tc>
      </w:tr>
      <w:tr w:rsidR="00F7154A" w:rsidRPr="00DF256B" w14:paraId="70246C8B" w14:textId="77777777" w:rsidTr="00FA28F5">
        <w:trPr>
          <w:cantSplit/>
        </w:trPr>
        <w:tc>
          <w:tcPr>
            <w:tcW w:w="1944" w:type="dxa"/>
            <w:tcBorders>
              <w:top w:val="single" w:sz="6" w:space="0" w:color="auto"/>
              <w:left w:val="single" w:sz="12" w:space="0" w:color="auto"/>
              <w:bottom w:val="single" w:sz="6" w:space="0" w:color="auto"/>
              <w:right w:val="single" w:sz="6" w:space="0" w:color="auto"/>
            </w:tcBorders>
          </w:tcPr>
          <w:p w14:paraId="618E00E0" w14:textId="77777777" w:rsidR="00F7154A" w:rsidRPr="00BF4A23" w:rsidRDefault="00F7154A" w:rsidP="00FA28F5">
            <w:pPr>
              <w:pStyle w:val="TableText"/>
            </w:pPr>
            <w:r w:rsidRPr="003A26CC">
              <w:t>FS-EP010-012</w:t>
            </w:r>
          </w:p>
        </w:tc>
        <w:tc>
          <w:tcPr>
            <w:tcW w:w="898" w:type="dxa"/>
            <w:tcBorders>
              <w:top w:val="single" w:sz="6" w:space="0" w:color="auto"/>
              <w:left w:val="single" w:sz="6" w:space="0" w:color="auto"/>
              <w:bottom w:val="single" w:sz="6" w:space="0" w:color="auto"/>
              <w:right w:val="single" w:sz="6" w:space="0" w:color="auto"/>
            </w:tcBorders>
          </w:tcPr>
          <w:p w14:paraId="1FC4884A" w14:textId="77777777" w:rsidR="00F7154A" w:rsidRPr="009630B7" w:rsidRDefault="00F7154A" w:rsidP="00F7154A">
            <w:pPr>
              <w:pStyle w:val="TableText"/>
              <w:numPr>
                <w:ilvl w:val="0"/>
                <w:numId w:val="226"/>
              </w:numPr>
            </w:pPr>
          </w:p>
        </w:tc>
        <w:tc>
          <w:tcPr>
            <w:tcW w:w="4488" w:type="dxa"/>
            <w:tcBorders>
              <w:top w:val="single" w:sz="6" w:space="0" w:color="auto"/>
              <w:left w:val="single" w:sz="6" w:space="0" w:color="auto"/>
              <w:bottom w:val="single" w:sz="6" w:space="0" w:color="auto"/>
              <w:right w:val="single" w:sz="6" w:space="0" w:color="auto"/>
            </w:tcBorders>
          </w:tcPr>
          <w:p w14:paraId="51AD3C79" w14:textId="77777777" w:rsidR="00F7154A" w:rsidRDefault="00F7154A" w:rsidP="00FA28F5">
            <w:pPr>
              <w:pStyle w:val="TableText"/>
            </w:pPr>
            <w:r>
              <w:t>Verify each request is in the queue.</w:t>
            </w:r>
          </w:p>
        </w:tc>
        <w:tc>
          <w:tcPr>
            <w:tcW w:w="2244" w:type="dxa"/>
            <w:tcBorders>
              <w:top w:val="single" w:sz="6" w:space="0" w:color="auto"/>
              <w:left w:val="single" w:sz="6" w:space="0" w:color="auto"/>
              <w:bottom w:val="single" w:sz="6" w:space="0" w:color="auto"/>
              <w:right w:val="single" w:sz="6" w:space="0" w:color="auto"/>
            </w:tcBorders>
          </w:tcPr>
          <w:p w14:paraId="7DF5D3A2" w14:textId="77777777" w:rsidR="00F7154A" w:rsidRDefault="00F7154A" w:rsidP="00FA28F5">
            <w:pPr>
              <w:pStyle w:val="TableText"/>
            </w:pPr>
            <w:r>
              <w:t>Each request is in the queue</w:t>
            </w:r>
          </w:p>
        </w:tc>
        <w:tc>
          <w:tcPr>
            <w:tcW w:w="2244" w:type="dxa"/>
            <w:tcBorders>
              <w:top w:val="single" w:sz="6" w:space="0" w:color="auto"/>
              <w:left w:val="single" w:sz="6" w:space="0" w:color="auto"/>
              <w:bottom w:val="single" w:sz="6" w:space="0" w:color="auto"/>
              <w:right w:val="single" w:sz="6" w:space="0" w:color="auto"/>
            </w:tcBorders>
          </w:tcPr>
          <w:p w14:paraId="5AC4DA59" w14:textId="77777777" w:rsidR="00F7154A" w:rsidRPr="00DF256B" w:rsidRDefault="00F7154A" w:rsidP="00FA28F5">
            <w:pPr>
              <w:pStyle w:val="TableText"/>
            </w:pPr>
          </w:p>
        </w:tc>
        <w:tc>
          <w:tcPr>
            <w:tcW w:w="561" w:type="dxa"/>
            <w:tcBorders>
              <w:top w:val="single" w:sz="6" w:space="0" w:color="auto"/>
              <w:left w:val="single" w:sz="6" w:space="0" w:color="auto"/>
              <w:bottom w:val="single" w:sz="6" w:space="0" w:color="auto"/>
              <w:right w:val="single" w:sz="6" w:space="0" w:color="auto"/>
            </w:tcBorders>
          </w:tcPr>
          <w:p w14:paraId="4CF962C5" w14:textId="77777777" w:rsidR="00F7154A" w:rsidRPr="00DF256B" w:rsidRDefault="00F7154A" w:rsidP="00FA28F5">
            <w:pPr>
              <w:pStyle w:val="TableText"/>
            </w:pPr>
          </w:p>
        </w:tc>
        <w:tc>
          <w:tcPr>
            <w:tcW w:w="2244" w:type="dxa"/>
            <w:tcBorders>
              <w:top w:val="single" w:sz="6" w:space="0" w:color="auto"/>
              <w:left w:val="single" w:sz="6" w:space="0" w:color="auto"/>
              <w:bottom w:val="single" w:sz="6" w:space="0" w:color="auto"/>
              <w:right w:val="single" w:sz="12" w:space="0" w:color="auto"/>
            </w:tcBorders>
          </w:tcPr>
          <w:p w14:paraId="164F02A0" w14:textId="77777777" w:rsidR="00F7154A" w:rsidRDefault="00F7154A" w:rsidP="00FA28F5">
            <w:pPr>
              <w:pStyle w:val="TableText"/>
            </w:pPr>
          </w:p>
        </w:tc>
      </w:tr>
    </w:tbl>
    <w:p w14:paraId="4FF73009" w14:textId="5D8C320F" w:rsidR="004F60F6" w:rsidRPr="00D5087F" w:rsidRDefault="004F60F6" w:rsidP="004F60F6">
      <w:pPr>
        <w:pStyle w:val="Caption"/>
      </w:pPr>
      <w:bookmarkStart w:id="136" w:name="_Toc456363002"/>
      <w:r w:rsidRPr="00D5087F">
        <w:lastRenderedPageBreak/>
        <w:t xml:space="preserve">Table </w:t>
      </w:r>
      <w:fldSimple w:instr=" SEQ Table \* ARABIC ">
        <w:r w:rsidR="00D16F8F">
          <w:rPr>
            <w:noProof/>
          </w:rPr>
          <w:t>46</w:t>
        </w:r>
      </w:fldSimple>
      <w:r w:rsidRPr="00D5087F">
        <w:t xml:space="preserve"> – TC-007</w:t>
      </w:r>
      <w:r>
        <w:t>AB</w:t>
      </w:r>
      <w:r w:rsidRPr="00D5087F">
        <w:t xml:space="preserve">: Queues </w:t>
      </w:r>
      <w:r>
        <w:t xml:space="preserve">GUI – </w:t>
      </w:r>
      <w:proofErr w:type="spellStart"/>
      <w:r>
        <w:t>Outpatiet</w:t>
      </w:r>
      <w:proofErr w:type="spellEnd"/>
      <w:r>
        <w:t xml:space="preserve"> Queue</w:t>
      </w:r>
      <w:bookmarkEnd w:id="136"/>
    </w:p>
    <w:tbl>
      <w:tblPr>
        <w:tblW w:w="146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944"/>
        <w:gridCol w:w="898"/>
        <w:gridCol w:w="4488"/>
        <w:gridCol w:w="2244"/>
        <w:gridCol w:w="2244"/>
        <w:gridCol w:w="561"/>
        <w:gridCol w:w="2244"/>
      </w:tblGrid>
      <w:tr w:rsidR="004F60F6" w:rsidRPr="00DF256B" w14:paraId="74430665" w14:textId="77777777" w:rsidTr="00FA28F5">
        <w:trPr>
          <w:cantSplit/>
          <w:tblHeader/>
        </w:trPr>
        <w:tc>
          <w:tcPr>
            <w:tcW w:w="1944" w:type="dxa"/>
            <w:tcBorders>
              <w:top w:val="single" w:sz="12" w:space="0" w:color="auto"/>
              <w:bottom w:val="single" w:sz="6" w:space="0" w:color="auto"/>
            </w:tcBorders>
            <w:shd w:val="clear" w:color="auto" w:fill="D9D9D9" w:themeFill="background1" w:themeFillShade="D9"/>
            <w:vAlign w:val="center"/>
          </w:tcPr>
          <w:p w14:paraId="58FAA74E" w14:textId="77777777" w:rsidR="004F60F6" w:rsidRPr="00DF256B" w:rsidRDefault="004F60F6" w:rsidP="00FA28F5">
            <w:pPr>
              <w:pStyle w:val="TableHeading"/>
            </w:pPr>
            <w:proofErr w:type="spellStart"/>
            <w:r w:rsidRPr="00DF256B">
              <w:t>Req</w:t>
            </w:r>
            <w:proofErr w:type="spellEnd"/>
            <w:r w:rsidRPr="00DF256B">
              <w:t xml:space="preserve"> # Trace</w:t>
            </w:r>
          </w:p>
        </w:tc>
        <w:tc>
          <w:tcPr>
            <w:tcW w:w="898" w:type="dxa"/>
            <w:tcBorders>
              <w:top w:val="single" w:sz="12" w:space="0" w:color="auto"/>
              <w:bottom w:val="single" w:sz="6" w:space="0" w:color="auto"/>
            </w:tcBorders>
            <w:shd w:val="clear" w:color="auto" w:fill="D9D9D9" w:themeFill="background1" w:themeFillShade="D9"/>
            <w:vAlign w:val="center"/>
          </w:tcPr>
          <w:p w14:paraId="22F1339B" w14:textId="77777777" w:rsidR="004F60F6" w:rsidRPr="009630B7" w:rsidRDefault="004F60F6" w:rsidP="00FA28F5">
            <w:pPr>
              <w:pStyle w:val="TableHeading"/>
            </w:pPr>
            <w:r w:rsidRPr="009630B7">
              <w:t>Test Step</w:t>
            </w:r>
          </w:p>
        </w:tc>
        <w:tc>
          <w:tcPr>
            <w:tcW w:w="4488" w:type="dxa"/>
            <w:tcBorders>
              <w:top w:val="single" w:sz="12" w:space="0" w:color="auto"/>
              <w:bottom w:val="single" w:sz="6" w:space="0" w:color="auto"/>
            </w:tcBorders>
            <w:shd w:val="clear" w:color="auto" w:fill="D9D9D9" w:themeFill="background1" w:themeFillShade="D9"/>
            <w:vAlign w:val="center"/>
          </w:tcPr>
          <w:p w14:paraId="1A5573BD" w14:textId="77777777" w:rsidR="004F60F6" w:rsidRPr="00DF256B" w:rsidRDefault="004F60F6" w:rsidP="00FA28F5">
            <w:pPr>
              <w:pStyle w:val="TableHeading"/>
            </w:pPr>
            <w:r w:rsidRPr="00DF256B">
              <w:t>Operator Action</w:t>
            </w:r>
          </w:p>
        </w:tc>
        <w:tc>
          <w:tcPr>
            <w:tcW w:w="2244" w:type="dxa"/>
            <w:tcBorders>
              <w:top w:val="single" w:sz="12" w:space="0" w:color="auto"/>
              <w:bottom w:val="single" w:sz="6" w:space="0" w:color="auto"/>
            </w:tcBorders>
            <w:shd w:val="clear" w:color="auto" w:fill="D9D9D9" w:themeFill="background1" w:themeFillShade="D9"/>
            <w:vAlign w:val="center"/>
          </w:tcPr>
          <w:p w14:paraId="5B45D680" w14:textId="77777777" w:rsidR="004F60F6" w:rsidRPr="00DF256B" w:rsidRDefault="004F60F6" w:rsidP="00FA28F5">
            <w:pPr>
              <w:pStyle w:val="TableHeading"/>
            </w:pPr>
            <w:r w:rsidRPr="00DF256B">
              <w:t>Expected Results</w:t>
            </w:r>
          </w:p>
        </w:tc>
        <w:tc>
          <w:tcPr>
            <w:tcW w:w="2244" w:type="dxa"/>
            <w:tcBorders>
              <w:top w:val="single" w:sz="12" w:space="0" w:color="auto"/>
              <w:bottom w:val="single" w:sz="6" w:space="0" w:color="auto"/>
            </w:tcBorders>
            <w:shd w:val="clear" w:color="auto" w:fill="D9D9D9" w:themeFill="background1" w:themeFillShade="D9"/>
            <w:vAlign w:val="center"/>
          </w:tcPr>
          <w:p w14:paraId="2142D939" w14:textId="77777777" w:rsidR="004F60F6" w:rsidRPr="00DF256B" w:rsidRDefault="004F60F6" w:rsidP="00FA28F5">
            <w:pPr>
              <w:pStyle w:val="TableHeading"/>
            </w:pPr>
            <w:r>
              <w:t>Actual Results</w:t>
            </w:r>
          </w:p>
        </w:tc>
        <w:tc>
          <w:tcPr>
            <w:tcW w:w="561" w:type="dxa"/>
            <w:tcBorders>
              <w:top w:val="single" w:sz="12" w:space="0" w:color="auto"/>
              <w:bottom w:val="single" w:sz="6" w:space="0" w:color="auto"/>
            </w:tcBorders>
            <w:shd w:val="clear" w:color="auto" w:fill="D9D9D9" w:themeFill="background1" w:themeFillShade="D9"/>
            <w:vAlign w:val="center"/>
          </w:tcPr>
          <w:p w14:paraId="1C9428B1" w14:textId="77777777" w:rsidR="004F60F6" w:rsidRPr="00DF256B" w:rsidRDefault="004F60F6" w:rsidP="00FA28F5">
            <w:pPr>
              <w:pStyle w:val="TableHeading"/>
            </w:pPr>
            <w:r w:rsidRPr="00DF256B">
              <w:t>P/F</w:t>
            </w:r>
          </w:p>
        </w:tc>
        <w:tc>
          <w:tcPr>
            <w:tcW w:w="2244" w:type="dxa"/>
            <w:tcBorders>
              <w:top w:val="single" w:sz="12" w:space="0" w:color="auto"/>
              <w:bottom w:val="single" w:sz="6" w:space="0" w:color="auto"/>
            </w:tcBorders>
            <w:shd w:val="clear" w:color="auto" w:fill="D9D9D9" w:themeFill="background1" w:themeFillShade="D9"/>
            <w:vAlign w:val="center"/>
          </w:tcPr>
          <w:p w14:paraId="7AE9BEA0" w14:textId="77777777" w:rsidR="004F60F6" w:rsidRPr="00DF256B" w:rsidRDefault="004F60F6" w:rsidP="00FA28F5">
            <w:pPr>
              <w:pStyle w:val="TableHeading"/>
            </w:pPr>
            <w:r>
              <w:t>Note / Comments</w:t>
            </w:r>
          </w:p>
        </w:tc>
      </w:tr>
      <w:tr w:rsidR="004F60F6" w:rsidRPr="00DF256B" w14:paraId="0E224F09" w14:textId="77777777" w:rsidTr="00FA28F5">
        <w:trPr>
          <w:cantSplit/>
        </w:trPr>
        <w:tc>
          <w:tcPr>
            <w:tcW w:w="1944" w:type="dxa"/>
          </w:tcPr>
          <w:p w14:paraId="4A593DB6" w14:textId="77777777" w:rsidR="004F60F6" w:rsidRPr="00F27E6E" w:rsidRDefault="004F60F6" w:rsidP="00FA28F5">
            <w:pPr>
              <w:pStyle w:val="TableText"/>
            </w:pPr>
          </w:p>
        </w:tc>
        <w:tc>
          <w:tcPr>
            <w:tcW w:w="898" w:type="dxa"/>
          </w:tcPr>
          <w:p w14:paraId="5CA1540B" w14:textId="77777777" w:rsidR="004F60F6" w:rsidRPr="009630B7" w:rsidRDefault="004F60F6" w:rsidP="004F60F6">
            <w:pPr>
              <w:pStyle w:val="TableText"/>
              <w:numPr>
                <w:ilvl w:val="0"/>
                <w:numId w:val="227"/>
              </w:numPr>
            </w:pPr>
          </w:p>
        </w:tc>
        <w:tc>
          <w:tcPr>
            <w:tcW w:w="4488" w:type="dxa"/>
          </w:tcPr>
          <w:p w14:paraId="34221D89" w14:textId="72E1F60A" w:rsidR="004F60F6" w:rsidRPr="009D183D" w:rsidRDefault="004F60F6">
            <w:pPr>
              <w:pStyle w:val="TableText"/>
            </w:pPr>
            <w:r>
              <w:t>Select the FY15RQTC007AB-01 request message file</w:t>
            </w:r>
          </w:p>
        </w:tc>
        <w:tc>
          <w:tcPr>
            <w:tcW w:w="2244" w:type="dxa"/>
          </w:tcPr>
          <w:p w14:paraId="1BD3EE0F" w14:textId="77777777" w:rsidR="004F60F6" w:rsidRPr="009D183D" w:rsidRDefault="004F60F6" w:rsidP="00FA28F5">
            <w:pPr>
              <w:pStyle w:val="TableText"/>
            </w:pPr>
            <w:r>
              <w:t>Message file selected</w:t>
            </w:r>
          </w:p>
        </w:tc>
        <w:tc>
          <w:tcPr>
            <w:tcW w:w="2244" w:type="dxa"/>
          </w:tcPr>
          <w:p w14:paraId="2C606E65" w14:textId="77777777" w:rsidR="004F60F6" w:rsidRPr="00DF256B" w:rsidRDefault="004F60F6" w:rsidP="00FA28F5">
            <w:pPr>
              <w:pStyle w:val="TableText"/>
            </w:pPr>
          </w:p>
        </w:tc>
        <w:tc>
          <w:tcPr>
            <w:tcW w:w="561" w:type="dxa"/>
          </w:tcPr>
          <w:p w14:paraId="0A77F455" w14:textId="77777777" w:rsidR="004F60F6" w:rsidRPr="00DF256B" w:rsidRDefault="004F60F6" w:rsidP="00FA28F5">
            <w:pPr>
              <w:pStyle w:val="TableText"/>
            </w:pPr>
          </w:p>
        </w:tc>
        <w:tc>
          <w:tcPr>
            <w:tcW w:w="2244" w:type="dxa"/>
          </w:tcPr>
          <w:p w14:paraId="36E519FA" w14:textId="59E214AC" w:rsidR="004F60F6" w:rsidRPr="00DF256B" w:rsidRDefault="00316A6E" w:rsidP="00FA28F5">
            <w:pPr>
              <w:pStyle w:val="TableText"/>
            </w:pPr>
            <w:r>
              <w:t>X217 – Basic C Loop</w:t>
            </w:r>
          </w:p>
        </w:tc>
      </w:tr>
      <w:tr w:rsidR="004F60F6" w:rsidRPr="00DF256B" w14:paraId="689D34C3" w14:textId="77777777" w:rsidTr="00FA28F5">
        <w:trPr>
          <w:cantSplit/>
        </w:trPr>
        <w:tc>
          <w:tcPr>
            <w:tcW w:w="1944" w:type="dxa"/>
          </w:tcPr>
          <w:p w14:paraId="553EBD1F" w14:textId="77777777" w:rsidR="004F60F6" w:rsidRPr="00F27E6E" w:rsidRDefault="004F60F6" w:rsidP="00FA28F5">
            <w:pPr>
              <w:pStyle w:val="TableText"/>
            </w:pPr>
          </w:p>
        </w:tc>
        <w:tc>
          <w:tcPr>
            <w:tcW w:w="898" w:type="dxa"/>
          </w:tcPr>
          <w:p w14:paraId="62EA3895" w14:textId="77777777" w:rsidR="004F60F6" w:rsidRPr="009630B7" w:rsidRDefault="004F60F6" w:rsidP="004F60F6">
            <w:pPr>
              <w:pStyle w:val="TableText"/>
              <w:numPr>
                <w:ilvl w:val="0"/>
                <w:numId w:val="227"/>
              </w:numPr>
            </w:pPr>
          </w:p>
        </w:tc>
        <w:tc>
          <w:tcPr>
            <w:tcW w:w="4488" w:type="dxa"/>
          </w:tcPr>
          <w:p w14:paraId="4E89A2AA" w14:textId="28D13935" w:rsidR="004F60F6" w:rsidRPr="009D183D" w:rsidRDefault="004F60F6" w:rsidP="00FA28F5">
            <w:pPr>
              <w:pStyle w:val="TableText"/>
            </w:pPr>
            <w:r>
              <w:t xml:space="preserve">Submit to the </w:t>
            </w:r>
            <w:r w:rsidR="007C22F6">
              <w:t>ARPS</w:t>
            </w:r>
            <w:r>
              <w:t xml:space="preserve"> message interface</w:t>
            </w:r>
          </w:p>
        </w:tc>
        <w:tc>
          <w:tcPr>
            <w:tcW w:w="2244" w:type="dxa"/>
          </w:tcPr>
          <w:p w14:paraId="11323B3D" w14:textId="110CB68D" w:rsidR="004F60F6" w:rsidRPr="009D183D" w:rsidRDefault="004F60F6" w:rsidP="00FA28F5">
            <w:pPr>
              <w:pStyle w:val="TableText"/>
            </w:pPr>
            <w:r>
              <w:t xml:space="preserve">Message processed by </w:t>
            </w:r>
            <w:r w:rsidR="007C22F6">
              <w:t>ARPS</w:t>
            </w:r>
            <w:r>
              <w:t xml:space="preserve"> interface</w:t>
            </w:r>
          </w:p>
        </w:tc>
        <w:tc>
          <w:tcPr>
            <w:tcW w:w="2244" w:type="dxa"/>
          </w:tcPr>
          <w:p w14:paraId="4F1740B7" w14:textId="77777777" w:rsidR="004F60F6" w:rsidRPr="00DF256B" w:rsidRDefault="004F60F6" w:rsidP="00FA28F5">
            <w:pPr>
              <w:pStyle w:val="TableText"/>
            </w:pPr>
          </w:p>
        </w:tc>
        <w:tc>
          <w:tcPr>
            <w:tcW w:w="561" w:type="dxa"/>
          </w:tcPr>
          <w:p w14:paraId="4A1A971A" w14:textId="77777777" w:rsidR="004F60F6" w:rsidRPr="00DF256B" w:rsidRDefault="004F60F6" w:rsidP="00FA28F5">
            <w:pPr>
              <w:pStyle w:val="TableText"/>
            </w:pPr>
          </w:p>
        </w:tc>
        <w:tc>
          <w:tcPr>
            <w:tcW w:w="2244" w:type="dxa"/>
          </w:tcPr>
          <w:p w14:paraId="7923AC7D" w14:textId="77777777" w:rsidR="004F60F6" w:rsidRPr="00DF256B" w:rsidRDefault="004F60F6" w:rsidP="00FA28F5">
            <w:pPr>
              <w:pStyle w:val="TableText"/>
            </w:pPr>
          </w:p>
        </w:tc>
      </w:tr>
      <w:tr w:rsidR="004F60F6" w:rsidRPr="00DF256B" w14:paraId="65B1C6C4" w14:textId="77777777" w:rsidTr="00FA28F5">
        <w:trPr>
          <w:cantSplit/>
        </w:trPr>
        <w:tc>
          <w:tcPr>
            <w:tcW w:w="1944" w:type="dxa"/>
          </w:tcPr>
          <w:p w14:paraId="71FE18B2" w14:textId="77777777" w:rsidR="004F60F6" w:rsidRPr="00BF4A23" w:rsidRDefault="004F60F6" w:rsidP="00FA28F5">
            <w:pPr>
              <w:pStyle w:val="TableText"/>
            </w:pPr>
          </w:p>
        </w:tc>
        <w:tc>
          <w:tcPr>
            <w:tcW w:w="898" w:type="dxa"/>
          </w:tcPr>
          <w:p w14:paraId="3C06482B" w14:textId="77777777" w:rsidR="004F60F6" w:rsidRPr="009630B7" w:rsidRDefault="004F60F6" w:rsidP="004F60F6">
            <w:pPr>
              <w:pStyle w:val="TableText"/>
              <w:numPr>
                <w:ilvl w:val="0"/>
                <w:numId w:val="227"/>
              </w:numPr>
            </w:pPr>
          </w:p>
        </w:tc>
        <w:tc>
          <w:tcPr>
            <w:tcW w:w="4488" w:type="dxa"/>
          </w:tcPr>
          <w:p w14:paraId="580B7BDA" w14:textId="77777777" w:rsidR="004F60F6" w:rsidRDefault="004F60F6" w:rsidP="00FA28F5">
            <w:pPr>
              <w:pStyle w:val="TableText"/>
            </w:pPr>
            <w:r>
              <w:t>AAA error=AA returned</w:t>
            </w:r>
          </w:p>
        </w:tc>
        <w:tc>
          <w:tcPr>
            <w:tcW w:w="2244" w:type="dxa"/>
          </w:tcPr>
          <w:p w14:paraId="4B9B390E" w14:textId="77777777" w:rsidR="004F60F6" w:rsidRDefault="004F60F6" w:rsidP="00FA28F5">
            <w:pPr>
              <w:pStyle w:val="TableText"/>
            </w:pPr>
            <w:r>
              <w:t>AAA error response sent to requestor</w:t>
            </w:r>
          </w:p>
        </w:tc>
        <w:tc>
          <w:tcPr>
            <w:tcW w:w="2244" w:type="dxa"/>
          </w:tcPr>
          <w:p w14:paraId="1CE8A647" w14:textId="77777777" w:rsidR="004F60F6" w:rsidRPr="00DF256B" w:rsidRDefault="004F60F6" w:rsidP="00FA28F5">
            <w:pPr>
              <w:pStyle w:val="TableText"/>
            </w:pPr>
          </w:p>
        </w:tc>
        <w:tc>
          <w:tcPr>
            <w:tcW w:w="561" w:type="dxa"/>
          </w:tcPr>
          <w:p w14:paraId="243FC39E" w14:textId="77777777" w:rsidR="004F60F6" w:rsidRPr="00DF256B" w:rsidRDefault="004F60F6" w:rsidP="00FA28F5">
            <w:pPr>
              <w:pStyle w:val="TableText"/>
            </w:pPr>
          </w:p>
        </w:tc>
        <w:tc>
          <w:tcPr>
            <w:tcW w:w="2244" w:type="dxa"/>
          </w:tcPr>
          <w:p w14:paraId="3D40455D" w14:textId="77777777" w:rsidR="004F60F6" w:rsidRDefault="004F60F6" w:rsidP="00FA28F5">
            <w:pPr>
              <w:pStyle w:val="TableText"/>
            </w:pPr>
          </w:p>
        </w:tc>
      </w:tr>
      <w:tr w:rsidR="00316A6E" w:rsidRPr="00DF256B" w14:paraId="0B18CC85" w14:textId="77777777" w:rsidTr="00FA28F5">
        <w:trPr>
          <w:cantSplit/>
        </w:trPr>
        <w:tc>
          <w:tcPr>
            <w:tcW w:w="1944" w:type="dxa"/>
          </w:tcPr>
          <w:p w14:paraId="70234011" w14:textId="77777777" w:rsidR="00316A6E" w:rsidRPr="00BF4A23" w:rsidRDefault="00316A6E" w:rsidP="00FA28F5">
            <w:pPr>
              <w:pStyle w:val="TableText"/>
            </w:pPr>
          </w:p>
        </w:tc>
        <w:tc>
          <w:tcPr>
            <w:tcW w:w="898" w:type="dxa"/>
          </w:tcPr>
          <w:p w14:paraId="135DB77A" w14:textId="77777777" w:rsidR="00316A6E" w:rsidRPr="009630B7" w:rsidRDefault="00316A6E" w:rsidP="004F60F6">
            <w:pPr>
              <w:pStyle w:val="TableText"/>
              <w:numPr>
                <w:ilvl w:val="0"/>
                <w:numId w:val="227"/>
              </w:numPr>
            </w:pPr>
          </w:p>
        </w:tc>
        <w:tc>
          <w:tcPr>
            <w:tcW w:w="4488" w:type="dxa"/>
          </w:tcPr>
          <w:p w14:paraId="0D547AFF" w14:textId="237BED49" w:rsidR="00316A6E" w:rsidRPr="009D183D" w:rsidRDefault="00316A6E">
            <w:pPr>
              <w:pStyle w:val="TableText"/>
            </w:pPr>
            <w:r>
              <w:t>Select the FY15RQTC007AB-02 request message file</w:t>
            </w:r>
          </w:p>
        </w:tc>
        <w:tc>
          <w:tcPr>
            <w:tcW w:w="2244" w:type="dxa"/>
          </w:tcPr>
          <w:p w14:paraId="7CFF3A89" w14:textId="77777777" w:rsidR="00316A6E" w:rsidRPr="009D183D" w:rsidRDefault="00316A6E" w:rsidP="00FA28F5">
            <w:pPr>
              <w:pStyle w:val="TableText"/>
            </w:pPr>
            <w:r>
              <w:t>Message file selected</w:t>
            </w:r>
          </w:p>
        </w:tc>
        <w:tc>
          <w:tcPr>
            <w:tcW w:w="2244" w:type="dxa"/>
          </w:tcPr>
          <w:p w14:paraId="667598EC" w14:textId="77777777" w:rsidR="00316A6E" w:rsidRPr="00DF256B" w:rsidRDefault="00316A6E" w:rsidP="00FA28F5">
            <w:pPr>
              <w:pStyle w:val="TableText"/>
            </w:pPr>
          </w:p>
        </w:tc>
        <w:tc>
          <w:tcPr>
            <w:tcW w:w="561" w:type="dxa"/>
          </w:tcPr>
          <w:p w14:paraId="48787904" w14:textId="77777777" w:rsidR="00316A6E" w:rsidRPr="00DF256B" w:rsidRDefault="00316A6E" w:rsidP="00FA28F5">
            <w:pPr>
              <w:pStyle w:val="TableText"/>
            </w:pPr>
          </w:p>
        </w:tc>
        <w:tc>
          <w:tcPr>
            <w:tcW w:w="2244" w:type="dxa"/>
          </w:tcPr>
          <w:p w14:paraId="50C75BC7" w14:textId="7AFC23D5" w:rsidR="00316A6E" w:rsidRPr="00DF256B" w:rsidRDefault="00316A6E">
            <w:pPr>
              <w:pStyle w:val="TableText"/>
            </w:pPr>
            <w:r>
              <w:t>X215 – Basic C Loop</w:t>
            </w:r>
          </w:p>
        </w:tc>
      </w:tr>
      <w:tr w:rsidR="00316A6E" w:rsidRPr="00DF256B" w14:paraId="077F65E8" w14:textId="77777777" w:rsidTr="00FA28F5">
        <w:trPr>
          <w:cantSplit/>
        </w:trPr>
        <w:tc>
          <w:tcPr>
            <w:tcW w:w="1944" w:type="dxa"/>
          </w:tcPr>
          <w:p w14:paraId="516ABB05" w14:textId="77777777" w:rsidR="00316A6E" w:rsidRPr="003A26CC" w:rsidRDefault="00316A6E" w:rsidP="00FA28F5">
            <w:pPr>
              <w:pStyle w:val="TableText"/>
            </w:pPr>
          </w:p>
        </w:tc>
        <w:tc>
          <w:tcPr>
            <w:tcW w:w="898" w:type="dxa"/>
          </w:tcPr>
          <w:p w14:paraId="06958B35" w14:textId="77777777" w:rsidR="00316A6E" w:rsidRPr="009630B7" w:rsidRDefault="00316A6E" w:rsidP="004F60F6">
            <w:pPr>
              <w:pStyle w:val="TableText"/>
              <w:numPr>
                <w:ilvl w:val="0"/>
                <w:numId w:val="227"/>
              </w:numPr>
            </w:pPr>
          </w:p>
        </w:tc>
        <w:tc>
          <w:tcPr>
            <w:tcW w:w="4488" w:type="dxa"/>
          </w:tcPr>
          <w:p w14:paraId="320A224F" w14:textId="0BC10903" w:rsidR="00316A6E" w:rsidRDefault="00316A6E" w:rsidP="00FA28F5">
            <w:pPr>
              <w:pStyle w:val="TableText"/>
            </w:pPr>
            <w:r>
              <w:t xml:space="preserve">Submit to the </w:t>
            </w:r>
            <w:r w:rsidR="007C22F6">
              <w:t>ARPS</w:t>
            </w:r>
            <w:r>
              <w:t xml:space="preserve"> message interface</w:t>
            </w:r>
          </w:p>
        </w:tc>
        <w:tc>
          <w:tcPr>
            <w:tcW w:w="2244" w:type="dxa"/>
          </w:tcPr>
          <w:p w14:paraId="49D2F110" w14:textId="59439A04" w:rsidR="00316A6E" w:rsidRDefault="00316A6E" w:rsidP="00FA28F5">
            <w:pPr>
              <w:pStyle w:val="TableText"/>
            </w:pPr>
            <w:r>
              <w:t xml:space="preserve">Message processed by </w:t>
            </w:r>
            <w:r w:rsidR="007C22F6">
              <w:t>ARPS</w:t>
            </w:r>
            <w:r>
              <w:t xml:space="preserve"> interface</w:t>
            </w:r>
          </w:p>
        </w:tc>
        <w:tc>
          <w:tcPr>
            <w:tcW w:w="2244" w:type="dxa"/>
          </w:tcPr>
          <w:p w14:paraId="3C76CDC7" w14:textId="77777777" w:rsidR="00316A6E" w:rsidRPr="00DF256B" w:rsidRDefault="00316A6E" w:rsidP="00FA28F5">
            <w:pPr>
              <w:pStyle w:val="TableText"/>
            </w:pPr>
          </w:p>
        </w:tc>
        <w:tc>
          <w:tcPr>
            <w:tcW w:w="561" w:type="dxa"/>
          </w:tcPr>
          <w:p w14:paraId="34C11267" w14:textId="77777777" w:rsidR="00316A6E" w:rsidRPr="00DF256B" w:rsidRDefault="00316A6E" w:rsidP="00FA28F5">
            <w:pPr>
              <w:pStyle w:val="TableText"/>
            </w:pPr>
          </w:p>
        </w:tc>
        <w:tc>
          <w:tcPr>
            <w:tcW w:w="2244" w:type="dxa"/>
          </w:tcPr>
          <w:p w14:paraId="6DEBBB5A" w14:textId="77777777" w:rsidR="00316A6E" w:rsidRPr="00DF256B" w:rsidRDefault="00316A6E" w:rsidP="00FA28F5">
            <w:pPr>
              <w:pStyle w:val="TableText"/>
            </w:pPr>
          </w:p>
        </w:tc>
      </w:tr>
      <w:tr w:rsidR="00316A6E" w:rsidRPr="00DF256B" w14:paraId="217BF710" w14:textId="77777777" w:rsidTr="00FA28F5">
        <w:trPr>
          <w:cantSplit/>
        </w:trPr>
        <w:tc>
          <w:tcPr>
            <w:tcW w:w="1944" w:type="dxa"/>
            <w:tcBorders>
              <w:top w:val="single" w:sz="6" w:space="0" w:color="auto"/>
              <w:left w:val="single" w:sz="12" w:space="0" w:color="auto"/>
              <w:bottom w:val="single" w:sz="6" w:space="0" w:color="auto"/>
              <w:right w:val="single" w:sz="6" w:space="0" w:color="auto"/>
            </w:tcBorders>
          </w:tcPr>
          <w:p w14:paraId="3D7532A6" w14:textId="77777777" w:rsidR="00316A6E" w:rsidRPr="00BF4A23" w:rsidRDefault="00316A6E" w:rsidP="00FA28F5">
            <w:pPr>
              <w:pStyle w:val="TableText"/>
            </w:pPr>
          </w:p>
        </w:tc>
        <w:tc>
          <w:tcPr>
            <w:tcW w:w="898" w:type="dxa"/>
            <w:tcBorders>
              <w:top w:val="single" w:sz="6" w:space="0" w:color="auto"/>
              <w:left w:val="single" w:sz="6" w:space="0" w:color="auto"/>
              <w:bottom w:val="single" w:sz="6" w:space="0" w:color="auto"/>
              <w:right w:val="single" w:sz="6" w:space="0" w:color="auto"/>
            </w:tcBorders>
          </w:tcPr>
          <w:p w14:paraId="5424DB14" w14:textId="77777777" w:rsidR="00316A6E" w:rsidRPr="009630B7" w:rsidRDefault="00316A6E" w:rsidP="004F60F6">
            <w:pPr>
              <w:pStyle w:val="TableText"/>
              <w:numPr>
                <w:ilvl w:val="0"/>
                <w:numId w:val="227"/>
              </w:numPr>
            </w:pPr>
          </w:p>
        </w:tc>
        <w:tc>
          <w:tcPr>
            <w:tcW w:w="4488" w:type="dxa"/>
            <w:tcBorders>
              <w:top w:val="single" w:sz="6" w:space="0" w:color="auto"/>
              <w:left w:val="single" w:sz="6" w:space="0" w:color="auto"/>
              <w:bottom w:val="single" w:sz="6" w:space="0" w:color="auto"/>
              <w:right w:val="single" w:sz="6" w:space="0" w:color="auto"/>
            </w:tcBorders>
          </w:tcPr>
          <w:p w14:paraId="24F560C3" w14:textId="77777777" w:rsidR="00316A6E" w:rsidRDefault="00316A6E" w:rsidP="00FA28F5">
            <w:pPr>
              <w:pStyle w:val="TableText"/>
            </w:pPr>
            <w:r>
              <w:t>AAA error=AA returned</w:t>
            </w:r>
          </w:p>
        </w:tc>
        <w:tc>
          <w:tcPr>
            <w:tcW w:w="2244" w:type="dxa"/>
            <w:tcBorders>
              <w:top w:val="single" w:sz="6" w:space="0" w:color="auto"/>
              <w:left w:val="single" w:sz="6" w:space="0" w:color="auto"/>
              <w:bottom w:val="single" w:sz="6" w:space="0" w:color="auto"/>
              <w:right w:val="single" w:sz="6" w:space="0" w:color="auto"/>
            </w:tcBorders>
          </w:tcPr>
          <w:p w14:paraId="748DF227" w14:textId="77777777" w:rsidR="00316A6E" w:rsidRDefault="00316A6E" w:rsidP="00FA28F5">
            <w:pPr>
              <w:pStyle w:val="TableText"/>
            </w:pPr>
            <w:r>
              <w:t>AAA error response sent to requestor</w:t>
            </w:r>
          </w:p>
        </w:tc>
        <w:tc>
          <w:tcPr>
            <w:tcW w:w="2244" w:type="dxa"/>
            <w:tcBorders>
              <w:top w:val="single" w:sz="6" w:space="0" w:color="auto"/>
              <w:left w:val="single" w:sz="6" w:space="0" w:color="auto"/>
              <w:bottom w:val="single" w:sz="6" w:space="0" w:color="auto"/>
              <w:right w:val="single" w:sz="6" w:space="0" w:color="auto"/>
            </w:tcBorders>
          </w:tcPr>
          <w:p w14:paraId="048FAFCB" w14:textId="77777777" w:rsidR="00316A6E" w:rsidRPr="00DF256B" w:rsidRDefault="00316A6E" w:rsidP="00FA28F5">
            <w:pPr>
              <w:pStyle w:val="TableText"/>
            </w:pPr>
          </w:p>
        </w:tc>
        <w:tc>
          <w:tcPr>
            <w:tcW w:w="561" w:type="dxa"/>
            <w:tcBorders>
              <w:top w:val="single" w:sz="6" w:space="0" w:color="auto"/>
              <w:left w:val="single" w:sz="6" w:space="0" w:color="auto"/>
              <w:bottom w:val="single" w:sz="6" w:space="0" w:color="auto"/>
              <w:right w:val="single" w:sz="6" w:space="0" w:color="auto"/>
            </w:tcBorders>
          </w:tcPr>
          <w:p w14:paraId="1757A856" w14:textId="77777777" w:rsidR="00316A6E" w:rsidRPr="00DF256B" w:rsidRDefault="00316A6E" w:rsidP="00FA28F5">
            <w:pPr>
              <w:pStyle w:val="TableText"/>
            </w:pPr>
          </w:p>
        </w:tc>
        <w:tc>
          <w:tcPr>
            <w:tcW w:w="2244" w:type="dxa"/>
            <w:tcBorders>
              <w:top w:val="single" w:sz="6" w:space="0" w:color="auto"/>
              <w:left w:val="single" w:sz="6" w:space="0" w:color="auto"/>
              <w:bottom w:val="single" w:sz="6" w:space="0" w:color="auto"/>
              <w:right w:val="single" w:sz="12" w:space="0" w:color="auto"/>
            </w:tcBorders>
          </w:tcPr>
          <w:p w14:paraId="18E19774" w14:textId="77777777" w:rsidR="00316A6E" w:rsidRDefault="00316A6E" w:rsidP="00FA28F5">
            <w:pPr>
              <w:pStyle w:val="TableText"/>
            </w:pPr>
          </w:p>
        </w:tc>
      </w:tr>
      <w:tr w:rsidR="00316A6E" w:rsidRPr="00DF256B" w14:paraId="78E473CB" w14:textId="77777777" w:rsidTr="00FA28F5">
        <w:trPr>
          <w:cantSplit/>
        </w:trPr>
        <w:tc>
          <w:tcPr>
            <w:tcW w:w="1944" w:type="dxa"/>
            <w:tcBorders>
              <w:top w:val="single" w:sz="6" w:space="0" w:color="auto"/>
              <w:left w:val="single" w:sz="12" w:space="0" w:color="auto"/>
              <w:bottom w:val="single" w:sz="6" w:space="0" w:color="auto"/>
              <w:right w:val="single" w:sz="6" w:space="0" w:color="auto"/>
            </w:tcBorders>
          </w:tcPr>
          <w:p w14:paraId="03A4F08F" w14:textId="77777777" w:rsidR="00316A6E" w:rsidRPr="00BF4A23" w:rsidRDefault="00316A6E" w:rsidP="00FA28F5">
            <w:pPr>
              <w:pStyle w:val="TableText"/>
            </w:pPr>
            <w:r w:rsidRPr="003A26CC">
              <w:t>FS-EP010-012</w:t>
            </w:r>
          </w:p>
        </w:tc>
        <w:tc>
          <w:tcPr>
            <w:tcW w:w="898" w:type="dxa"/>
            <w:tcBorders>
              <w:top w:val="single" w:sz="6" w:space="0" w:color="auto"/>
              <w:left w:val="single" w:sz="6" w:space="0" w:color="auto"/>
              <w:bottom w:val="single" w:sz="6" w:space="0" w:color="auto"/>
              <w:right w:val="single" w:sz="6" w:space="0" w:color="auto"/>
            </w:tcBorders>
          </w:tcPr>
          <w:p w14:paraId="69AD45BC" w14:textId="77777777" w:rsidR="00316A6E" w:rsidRPr="009630B7" w:rsidRDefault="00316A6E" w:rsidP="004F60F6">
            <w:pPr>
              <w:pStyle w:val="TableText"/>
              <w:numPr>
                <w:ilvl w:val="0"/>
                <w:numId w:val="227"/>
              </w:numPr>
            </w:pPr>
          </w:p>
        </w:tc>
        <w:tc>
          <w:tcPr>
            <w:tcW w:w="4488" w:type="dxa"/>
            <w:tcBorders>
              <w:top w:val="single" w:sz="6" w:space="0" w:color="auto"/>
              <w:left w:val="single" w:sz="6" w:space="0" w:color="auto"/>
              <w:bottom w:val="single" w:sz="6" w:space="0" w:color="auto"/>
              <w:right w:val="single" w:sz="6" w:space="0" w:color="auto"/>
            </w:tcBorders>
          </w:tcPr>
          <w:p w14:paraId="37592872" w14:textId="77777777" w:rsidR="00316A6E" w:rsidRDefault="00316A6E" w:rsidP="00FA28F5">
            <w:pPr>
              <w:pStyle w:val="TableText"/>
            </w:pPr>
            <w:r>
              <w:t>Verify each request is in the queue.</w:t>
            </w:r>
          </w:p>
        </w:tc>
        <w:tc>
          <w:tcPr>
            <w:tcW w:w="2244" w:type="dxa"/>
            <w:tcBorders>
              <w:top w:val="single" w:sz="6" w:space="0" w:color="auto"/>
              <w:left w:val="single" w:sz="6" w:space="0" w:color="auto"/>
              <w:bottom w:val="single" w:sz="6" w:space="0" w:color="auto"/>
              <w:right w:val="single" w:sz="6" w:space="0" w:color="auto"/>
            </w:tcBorders>
          </w:tcPr>
          <w:p w14:paraId="72716D82" w14:textId="77777777" w:rsidR="00316A6E" w:rsidRDefault="00316A6E" w:rsidP="00FA28F5">
            <w:pPr>
              <w:pStyle w:val="TableText"/>
            </w:pPr>
            <w:r>
              <w:t>Each request is in the queue</w:t>
            </w:r>
          </w:p>
        </w:tc>
        <w:tc>
          <w:tcPr>
            <w:tcW w:w="2244" w:type="dxa"/>
            <w:tcBorders>
              <w:top w:val="single" w:sz="6" w:space="0" w:color="auto"/>
              <w:left w:val="single" w:sz="6" w:space="0" w:color="auto"/>
              <w:bottom w:val="single" w:sz="6" w:space="0" w:color="auto"/>
              <w:right w:val="single" w:sz="6" w:space="0" w:color="auto"/>
            </w:tcBorders>
          </w:tcPr>
          <w:p w14:paraId="04831B1A" w14:textId="77777777" w:rsidR="00316A6E" w:rsidRPr="00DF256B" w:rsidRDefault="00316A6E" w:rsidP="00FA28F5">
            <w:pPr>
              <w:pStyle w:val="TableText"/>
            </w:pPr>
          </w:p>
        </w:tc>
        <w:tc>
          <w:tcPr>
            <w:tcW w:w="561" w:type="dxa"/>
            <w:tcBorders>
              <w:top w:val="single" w:sz="6" w:space="0" w:color="auto"/>
              <w:left w:val="single" w:sz="6" w:space="0" w:color="auto"/>
              <w:bottom w:val="single" w:sz="6" w:space="0" w:color="auto"/>
              <w:right w:val="single" w:sz="6" w:space="0" w:color="auto"/>
            </w:tcBorders>
          </w:tcPr>
          <w:p w14:paraId="34B36620" w14:textId="77777777" w:rsidR="00316A6E" w:rsidRPr="00DF256B" w:rsidRDefault="00316A6E" w:rsidP="00FA28F5">
            <w:pPr>
              <w:pStyle w:val="TableText"/>
            </w:pPr>
          </w:p>
        </w:tc>
        <w:tc>
          <w:tcPr>
            <w:tcW w:w="2244" w:type="dxa"/>
            <w:tcBorders>
              <w:top w:val="single" w:sz="6" w:space="0" w:color="auto"/>
              <w:left w:val="single" w:sz="6" w:space="0" w:color="auto"/>
              <w:bottom w:val="single" w:sz="6" w:space="0" w:color="auto"/>
              <w:right w:val="single" w:sz="12" w:space="0" w:color="auto"/>
            </w:tcBorders>
          </w:tcPr>
          <w:p w14:paraId="61619D82" w14:textId="77777777" w:rsidR="00316A6E" w:rsidRDefault="00316A6E" w:rsidP="00FA28F5">
            <w:pPr>
              <w:pStyle w:val="TableText"/>
            </w:pPr>
          </w:p>
        </w:tc>
      </w:tr>
    </w:tbl>
    <w:p w14:paraId="2197D1AC" w14:textId="1615474C" w:rsidR="00BF4A23" w:rsidRDefault="00BF4A23" w:rsidP="00D5087F">
      <w:pPr>
        <w:pStyle w:val="Caption"/>
      </w:pPr>
      <w:bookmarkStart w:id="137" w:name="_Toc456363003"/>
      <w:r w:rsidRPr="00316A6E">
        <w:t xml:space="preserve">Table </w:t>
      </w:r>
      <w:r w:rsidR="00D45A0B">
        <w:fldChar w:fldCharType="begin"/>
      </w:r>
      <w:r w:rsidR="00D45A0B">
        <w:instrText xml:space="preserve"> SEQ Table \* ARABIC </w:instrText>
      </w:r>
      <w:r w:rsidR="00D45A0B">
        <w:fldChar w:fldCharType="separate"/>
      </w:r>
      <w:r w:rsidR="00D16F8F">
        <w:rPr>
          <w:noProof/>
        </w:rPr>
        <w:t>47</w:t>
      </w:r>
      <w:r w:rsidR="00D45A0B">
        <w:rPr>
          <w:noProof/>
        </w:rPr>
        <w:fldChar w:fldCharType="end"/>
      </w:r>
      <w:r w:rsidRPr="00316A6E">
        <w:t xml:space="preserve"> – </w:t>
      </w:r>
      <w:r w:rsidR="002C716F" w:rsidRPr="00316A6E">
        <w:t>TC-007A</w:t>
      </w:r>
      <w:r w:rsidR="00316A6E" w:rsidRPr="003A08F4">
        <w:t>C</w:t>
      </w:r>
      <w:r w:rsidR="002C716F" w:rsidRPr="00316A6E">
        <w:t xml:space="preserve">: </w:t>
      </w:r>
      <w:r w:rsidR="000056F7" w:rsidRPr="00316A6E">
        <w:t xml:space="preserve">GUI </w:t>
      </w:r>
      <w:r w:rsidR="00993446" w:rsidRPr="00316A6E">
        <w:t xml:space="preserve">– </w:t>
      </w:r>
      <w:r w:rsidR="003776B5" w:rsidRPr="00316A6E">
        <w:t xml:space="preserve">Clerk </w:t>
      </w:r>
      <w:r w:rsidR="00993446" w:rsidRPr="00316A6E">
        <w:t>View Request</w:t>
      </w:r>
      <w:bookmarkEnd w:id="137"/>
    </w:p>
    <w:tbl>
      <w:tblPr>
        <w:tblW w:w="146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944"/>
        <w:gridCol w:w="898"/>
        <w:gridCol w:w="4488"/>
        <w:gridCol w:w="2244"/>
        <w:gridCol w:w="2244"/>
        <w:gridCol w:w="561"/>
        <w:gridCol w:w="2244"/>
      </w:tblGrid>
      <w:tr w:rsidR="00AA7BDB" w:rsidRPr="00DF256B" w14:paraId="08DB4083" w14:textId="77777777" w:rsidTr="003A26CC">
        <w:trPr>
          <w:cantSplit/>
          <w:tblHeader/>
        </w:trPr>
        <w:tc>
          <w:tcPr>
            <w:tcW w:w="1872" w:type="dxa"/>
            <w:tcBorders>
              <w:top w:val="single" w:sz="12" w:space="0" w:color="auto"/>
              <w:bottom w:val="single" w:sz="6" w:space="0" w:color="auto"/>
            </w:tcBorders>
            <w:shd w:val="clear" w:color="auto" w:fill="D9D9D9" w:themeFill="background1" w:themeFillShade="D9"/>
            <w:vAlign w:val="center"/>
          </w:tcPr>
          <w:p w14:paraId="4799594E" w14:textId="77777777" w:rsidR="00BF4A23" w:rsidRPr="00DF256B" w:rsidRDefault="00BF4A23" w:rsidP="00D7582E">
            <w:pPr>
              <w:pStyle w:val="TableHeading"/>
            </w:pPr>
            <w:proofErr w:type="spellStart"/>
            <w:r w:rsidRPr="00DF256B">
              <w:t>Req</w:t>
            </w:r>
            <w:proofErr w:type="spellEnd"/>
            <w:r w:rsidRPr="00DF256B">
              <w:t xml:space="preserve"> # Trace</w:t>
            </w:r>
          </w:p>
        </w:tc>
        <w:tc>
          <w:tcPr>
            <w:tcW w:w="864" w:type="dxa"/>
            <w:tcBorders>
              <w:top w:val="single" w:sz="12" w:space="0" w:color="auto"/>
              <w:bottom w:val="single" w:sz="6" w:space="0" w:color="auto"/>
            </w:tcBorders>
            <w:shd w:val="clear" w:color="auto" w:fill="D9D9D9" w:themeFill="background1" w:themeFillShade="D9"/>
            <w:vAlign w:val="center"/>
          </w:tcPr>
          <w:p w14:paraId="6103E551" w14:textId="77777777" w:rsidR="00BF4A23" w:rsidRPr="009630B7" w:rsidRDefault="00BF4A23" w:rsidP="00D7582E">
            <w:pPr>
              <w:pStyle w:val="TableHeading"/>
            </w:pPr>
            <w:r w:rsidRPr="009630B7">
              <w:t>Test Step</w:t>
            </w:r>
          </w:p>
        </w:tc>
        <w:tc>
          <w:tcPr>
            <w:tcW w:w="4320" w:type="dxa"/>
            <w:tcBorders>
              <w:top w:val="single" w:sz="12" w:space="0" w:color="auto"/>
              <w:bottom w:val="single" w:sz="6" w:space="0" w:color="auto"/>
            </w:tcBorders>
            <w:shd w:val="clear" w:color="auto" w:fill="D9D9D9" w:themeFill="background1" w:themeFillShade="D9"/>
            <w:vAlign w:val="center"/>
          </w:tcPr>
          <w:p w14:paraId="6D81486A" w14:textId="77777777" w:rsidR="00BF4A23" w:rsidRPr="00DF256B" w:rsidRDefault="00BF4A23" w:rsidP="00D7582E">
            <w:pPr>
              <w:pStyle w:val="TableHeading"/>
            </w:pPr>
            <w:r w:rsidRPr="00DF256B">
              <w:t>Operator Action</w:t>
            </w:r>
          </w:p>
        </w:tc>
        <w:tc>
          <w:tcPr>
            <w:tcW w:w="2160" w:type="dxa"/>
            <w:tcBorders>
              <w:top w:val="single" w:sz="12" w:space="0" w:color="auto"/>
              <w:bottom w:val="single" w:sz="6" w:space="0" w:color="auto"/>
            </w:tcBorders>
            <w:shd w:val="clear" w:color="auto" w:fill="D9D9D9" w:themeFill="background1" w:themeFillShade="D9"/>
            <w:vAlign w:val="center"/>
          </w:tcPr>
          <w:p w14:paraId="13C3EB3E" w14:textId="77777777" w:rsidR="00BF4A23" w:rsidRPr="00191C18" w:rsidRDefault="00BF4A23" w:rsidP="00D7582E">
            <w:pPr>
              <w:pStyle w:val="TableHeading"/>
            </w:pPr>
            <w:r w:rsidRPr="00191C18">
              <w:t>Expected Results</w:t>
            </w:r>
          </w:p>
        </w:tc>
        <w:tc>
          <w:tcPr>
            <w:tcW w:w="2160" w:type="dxa"/>
            <w:tcBorders>
              <w:top w:val="single" w:sz="12" w:space="0" w:color="auto"/>
              <w:bottom w:val="single" w:sz="6" w:space="0" w:color="auto"/>
            </w:tcBorders>
            <w:shd w:val="clear" w:color="auto" w:fill="D9D9D9" w:themeFill="background1" w:themeFillShade="D9"/>
            <w:vAlign w:val="center"/>
          </w:tcPr>
          <w:p w14:paraId="5E24702E" w14:textId="49C2195A" w:rsidR="00BF4A23" w:rsidRPr="00DF256B" w:rsidRDefault="00654400" w:rsidP="00D7582E">
            <w:pPr>
              <w:pStyle w:val="TableHeading"/>
            </w:pPr>
            <w:r>
              <w:t>Actual Results</w:t>
            </w:r>
          </w:p>
        </w:tc>
        <w:tc>
          <w:tcPr>
            <w:tcW w:w="540" w:type="dxa"/>
            <w:tcBorders>
              <w:top w:val="single" w:sz="12" w:space="0" w:color="auto"/>
              <w:bottom w:val="single" w:sz="6" w:space="0" w:color="auto"/>
            </w:tcBorders>
            <w:shd w:val="clear" w:color="auto" w:fill="D9D9D9" w:themeFill="background1" w:themeFillShade="D9"/>
            <w:vAlign w:val="center"/>
          </w:tcPr>
          <w:p w14:paraId="36F07991" w14:textId="77777777" w:rsidR="00BF4A23" w:rsidRPr="00DF256B" w:rsidRDefault="00BF4A23" w:rsidP="00D7582E">
            <w:pPr>
              <w:pStyle w:val="TableHeading"/>
            </w:pPr>
            <w:r w:rsidRPr="00DF256B">
              <w:t>P/F</w:t>
            </w:r>
          </w:p>
        </w:tc>
        <w:tc>
          <w:tcPr>
            <w:tcW w:w="2160" w:type="dxa"/>
            <w:tcBorders>
              <w:top w:val="single" w:sz="12" w:space="0" w:color="auto"/>
              <w:bottom w:val="single" w:sz="6" w:space="0" w:color="auto"/>
            </w:tcBorders>
            <w:shd w:val="clear" w:color="auto" w:fill="D9D9D9" w:themeFill="background1" w:themeFillShade="D9"/>
            <w:vAlign w:val="center"/>
          </w:tcPr>
          <w:p w14:paraId="427475E2" w14:textId="77777777" w:rsidR="00BF4A23" w:rsidRPr="00DF256B" w:rsidRDefault="00BF4A23" w:rsidP="00D7582E">
            <w:pPr>
              <w:pStyle w:val="TableHeading"/>
            </w:pPr>
            <w:r>
              <w:t>Note / Comments</w:t>
            </w:r>
          </w:p>
        </w:tc>
      </w:tr>
      <w:tr w:rsidR="00BF4A23" w:rsidRPr="00DF256B" w14:paraId="3E787EC2" w14:textId="77777777" w:rsidTr="003A26CC">
        <w:trPr>
          <w:cantSplit/>
        </w:trPr>
        <w:tc>
          <w:tcPr>
            <w:tcW w:w="1872" w:type="dxa"/>
          </w:tcPr>
          <w:p w14:paraId="243D5EAB" w14:textId="5ADB8E8F" w:rsidR="00BF4A23" w:rsidRPr="00F27E6E" w:rsidRDefault="00BF4A23" w:rsidP="00D7582E">
            <w:pPr>
              <w:pStyle w:val="TableText"/>
            </w:pPr>
          </w:p>
        </w:tc>
        <w:tc>
          <w:tcPr>
            <w:tcW w:w="864" w:type="dxa"/>
          </w:tcPr>
          <w:p w14:paraId="616582BD" w14:textId="1BD2AD3B" w:rsidR="00BF4A23" w:rsidRPr="009630B7" w:rsidRDefault="00BF4A23" w:rsidP="003A26CC">
            <w:pPr>
              <w:pStyle w:val="TableText"/>
              <w:numPr>
                <w:ilvl w:val="0"/>
                <w:numId w:val="138"/>
              </w:numPr>
            </w:pPr>
          </w:p>
        </w:tc>
        <w:tc>
          <w:tcPr>
            <w:tcW w:w="4320" w:type="dxa"/>
          </w:tcPr>
          <w:p w14:paraId="0E55647B" w14:textId="2A5D6A5A" w:rsidR="00BF4A23" w:rsidRPr="009D183D" w:rsidRDefault="00BF4A23" w:rsidP="00D7582E">
            <w:pPr>
              <w:pStyle w:val="TableText"/>
            </w:pPr>
            <w:r w:rsidRPr="009D183D">
              <w:t xml:space="preserve">Logon to the Queues GUI as a </w:t>
            </w:r>
            <w:r w:rsidR="00F56934" w:rsidRPr="009D183D">
              <w:t>clerk</w:t>
            </w:r>
          </w:p>
        </w:tc>
        <w:tc>
          <w:tcPr>
            <w:tcW w:w="2160" w:type="dxa"/>
          </w:tcPr>
          <w:p w14:paraId="7CFC71A9" w14:textId="6D7F7C0D" w:rsidR="00BF4A23" w:rsidRPr="00191C18" w:rsidRDefault="007A5DA6" w:rsidP="00D7582E">
            <w:pPr>
              <w:pStyle w:val="TableText"/>
            </w:pPr>
            <w:r w:rsidRPr="00191C18">
              <w:t xml:space="preserve">Logon </w:t>
            </w:r>
            <w:r w:rsidR="00003E41" w:rsidRPr="00191C18">
              <w:t>successful</w:t>
            </w:r>
          </w:p>
        </w:tc>
        <w:tc>
          <w:tcPr>
            <w:tcW w:w="2160" w:type="dxa"/>
          </w:tcPr>
          <w:p w14:paraId="7BA15C53" w14:textId="77777777" w:rsidR="00BF4A23" w:rsidRPr="00DF256B" w:rsidRDefault="00BF4A23" w:rsidP="00D7582E">
            <w:pPr>
              <w:pStyle w:val="TableText"/>
            </w:pPr>
          </w:p>
        </w:tc>
        <w:tc>
          <w:tcPr>
            <w:tcW w:w="540" w:type="dxa"/>
          </w:tcPr>
          <w:p w14:paraId="785FC6C6" w14:textId="77777777" w:rsidR="00BF4A23" w:rsidRPr="00DF256B" w:rsidRDefault="00BF4A23" w:rsidP="00D7582E">
            <w:pPr>
              <w:pStyle w:val="TableText"/>
            </w:pPr>
          </w:p>
        </w:tc>
        <w:tc>
          <w:tcPr>
            <w:tcW w:w="2160" w:type="dxa"/>
          </w:tcPr>
          <w:p w14:paraId="0D59860E" w14:textId="77777777" w:rsidR="00BF4A23" w:rsidRPr="00DF256B" w:rsidRDefault="00BF4A23" w:rsidP="00D7582E">
            <w:pPr>
              <w:pStyle w:val="TableText"/>
            </w:pPr>
          </w:p>
        </w:tc>
      </w:tr>
      <w:tr w:rsidR="00BF4A23" w:rsidRPr="00DF256B" w14:paraId="3F9B9DAB" w14:textId="77777777" w:rsidTr="003A26CC">
        <w:trPr>
          <w:cantSplit/>
        </w:trPr>
        <w:tc>
          <w:tcPr>
            <w:tcW w:w="1872" w:type="dxa"/>
          </w:tcPr>
          <w:p w14:paraId="32EC744A" w14:textId="77777777" w:rsidR="00BF4A23" w:rsidRDefault="00BF4A23" w:rsidP="00D7582E">
            <w:pPr>
              <w:pStyle w:val="TableText"/>
            </w:pPr>
            <w:r w:rsidRPr="00BF4A23">
              <w:t>FS-UN022A-001</w:t>
            </w:r>
          </w:p>
          <w:p w14:paraId="42221A9F" w14:textId="44445949" w:rsidR="00B46AB0" w:rsidRDefault="00B46AB0" w:rsidP="00D7582E">
            <w:pPr>
              <w:pStyle w:val="TableText"/>
            </w:pPr>
            <w:r w:rsidRPr="00B46AB0">
              <w:t>SS-EP007-001</w:t>
            </w:r>
          </w:p>
          <w:p w14:paraId="2FA3B0BE" w14:textId="34361912" w:rsidR="00D83D47" w:rsidRPr="00BF4A23" w:rsidRDefault="00D83D47" w:rsidP="00D7582E">
            <w:pPr>
              <w:pStyle w:val="TableText"/>
            </w:pPr>
            <w:r>
              <w:t>SS-EP007-001-001</w:t>
            </w:r>
          </w:p>
        </w:tc>
        <w:tc>
          <w:tcPr>
            <w:tcW w:w="864" w:type="dxa"/>
          </w:tcPr>
          <w:p w14:paraId="35C041D0" w14:textId="7C4C5F8F" w:rsidR="00BF4A23" w:rsidRPr="009630B7" w:rsidRDefault="00BF4A23" w:rsidP="003A26CC">
            <w:pPr>
              <w:pStyle w:val="TableText"/>
              <w:numPr>
                <w:ilvl w:val="0"/>
                <w:numId w:val="138"/>
              </w:numPr>
            </w:pPr>
          </w:p>
        </w:tc>
        <w:tc>
          <w:tcPr>
            <w:tcW w:w="4320" w:type="dxa"/>
          </w:tcPr>
          <w:p w14:paraId="2BA9ABC5" w14:textId="2CF331BB" w:rsidR="00BF4A23" w:rsidRPr="009D183D" w:rsidRDefault="00BF4A23" w:rsidP="00D7582E">
            <w:pPr>
              <w:pStyle w:val="TableText"/>
            </w:pPr>
            <w:r w:rsidRPr="009D183D">
              <w:t>Verify that you can see all of the queues available</w:t>
            </w:r>
          </w:p>
        </w:tc>
        <w:tc>
          <w:tcPr>
            <w:tcW w:w="2160" w:type="dxa"/>
          </w:tcPr>
          <w:p w14:paraId="272F6AED" w14:textId="61EB67FE" w:rsidR="00BF4A23" w:rsidRPr="00191C18" w:rsidRDefault="00416EB1" w:rsidP="00D7582E">
            <w:pPr>
              <w:pStyle w:val="TableText"/>
            </w:pPr>
            <w:r w:rsidRPr="00191C18">
              <w:t>Queues are visible</w:t>
            </w:r>
          </w:p>
        </w:tc>
        <w:tc>
          <w:tcPr>
            <w:tcW w:w="2160" w:type="dxa"/>
          </w:tcPr>
          <w:p w14:paraId="6125CF13" w14:textId="77777777" w:rsidR="00BF4A23" w:rsidRPr="00DF256B" w:rsidRDefault="00BF4A23" w:rsidP="00D7582E">
            <w:pPr>
              <w:pStyle w:val="TableText"/>
            </w:pPr>
          </w:p>
        </w:tc>
        <w:tc>
          <w:tcPr>
            <w:tcW w:w="540" w:type="dxa"/>
          </w:tcPr>
          <w:p w14:paraId="028608F6" w14:textId="77777777" w:rsidR="00BF4A23" w:rsidRPr="00DF256B" w:rsidRDefault="00BF4A23" w:rsidP="00D7582E">
            <w:pPr>
              <w:pStyle w:val="TableText"/>
            </w:pPr>
          </w:p>
        </w:tc>
        <w:tc>
          <w:tcPr>
            <w:tcW w:w="2160" w:type="dxa"/>
          </w:tcPr>
          <w:p w14:paraId="6B127EE9" w14:textId="77777777" w:rsidR="00BF4A23" w:rsidRPr="00DF256B" w:rsidRDefault="00BF4A23" w:rsidP="00D7582E">
            <w:pPr>
              <w:pStyle w:val="TableText"/>
            </w:pPr>
          </w:p>
        </w:tc>
      </w:tr>
      <w:tr w:rsidR="00416EB1" w:rsidRPr="00DF256B" w14:paraId="3E1DF6F1" w14:textId="77777777" w:rsidTr="003A26CC">
        <w:trPr>
          <w:cantSplit/>
        </w:trPr>
        <w:tc>
          <w:tcPr>
            <w:tcW w:w="1872" w:type="dxa"/>
          </w:tcPr>
          <w:p w14:paraId="407DC170" w14:textId="77777777" w:rsidR="00416EB1" w:rsidRDefault="00416EB1" w:rsidP="00D7582E">
            <w:pPr>
              <w:pStyle w:val="TableText"/>
            </w:pPr>
            <w:r w:rsidRPr="00BF4A23">
              <w:t>FS-UN022A-</w:t>
            </w:r>
            <w:r>
              <w:t>011</w:t>
            </w:r>
          </w:p>
          <w:p w14:paraId="3AF0B5D0" w14:textId="3372CE10" w:rsidR="00416EB1" w:rsidRPr="00BF4A23" w:rsidRDefault="00416EB1" w:rsidP="00D7582E">
            <w:pPr>
              <w:pStyle w:val="TableText"/>
            </w:pPr>
            <w:r>
              <w:t>FS-EP010-001</w:t>
            </w:r>
          </w:p>
        </w:tc>
        <w:tc>
          <w:tcPr>
            <w:tcW w:w="864" w:type="dxa"/>
          </w:tcPr>
          <w:p w14:paraId="3F7BB638" w14:textId="18FAFAD2" w:rsidR="00416EB1" w:rsidRPr="009630B7" w:rsidRDefault="00416EB1" w:rsidP="00764C20">
            <w:pPr>
              <w:pStyle w:val="TableText"/>
              <w:numPr>
                <w:ilvl w:val="0"/>
                <w:numId w:val="138"/>
              </w:numPr>
            </w:pPr>
          </w:p>
        </w:tc>
        <w:tc>
          <w:tcPr>
            <w:tcW w:w="4320" w:type="dxa"/>
          </w:tcPr>
          <w:p w14:paraId="080A4B07" w14:textId="1E97558B" w:rsidR="00416EB1" w:rsidRPr="009D183D" w:rsidRDefault="00416EB1" w:rsidP="00D7582E">
            <w:pPr>
              <w:pStyle w:val="TableText"/>
            </w:pPr>
            <w:r w:rsidRPr="009D183D">
              <w:t>Verify you can see the Incoming Request queue</w:t>
            </w:r>
          </w:p>
        </w:tc>
        <w:tc>
          <w:tcPr>
            <w:tcW w:w="2160" w:type="dxa"/>
          </w:tcPr>
          <w:p w14:paraId="0DED065D" w14:textId="1FDF3C4C" w:rsidR="00416EB1" w:rsidRPr="00191C18" w:rsidRDefault="00416EB1" w:rsidP="00D7582E">
            <w:pPr>
              <w:pStyle w:val="TableText"/>
            </w:pPr>
            <w:r w:rsidRPr="00191C18">
              <w:t>Incoming Request is visible</w:t>
            </w:r>
          </w:p>
        </w:tc>
        <w:tc>
          <w:tcPr>
            <w:tcW w:w="2160" w:type="dxa"/>
          </w:tcPr>
          <w:p w14:paraId="5919E7D0" w14:textId="77777777" w:rsidR="00416EB1" w:rsidRPr="00DF256B" w:rsidRDefault="00416EB1" w:rsidP="00D7582E">
            <w:pPr>
              <w:pStyle w:val="TableText"/>
            </w:pPr>
          </w:p>
        </w:tc>
        <w:tc>
          <w:tcPr>
            <w:tcW w:w="540" w:type="dxa"/>
          </w:tcPr>
          <w:p w14:paraId="51DF0215" w14:textId="77777777" w:rsidR="00416EB1" w:rsidRPr="00DF256B" w:rsidRDefault="00416EB1" w:rsidP="00D7582E">
            <w:pPr>
              <w:pStyle w:val="TableText"/>
            </w:pPr>
          </w:p>
        </w:tc>
        <w:tc>
          <w:tcPr>
            <w:tcW w:w="2160" w:type="dxa"/>
          </w:tcPr>
          <w:p w14:paraId="735FD291" w14:textId="77777777" w:rsidR="00416EB1" w:rsidRPr="00DF256B" w:rsidRDefault="00416EB1" w:rsidP="00D7582E">
            <w:pPr>
              <w:pStyle w:val="TableText"/>
            </w:pPr>
          </w:p>
        </w:tc>
      </w:tr>
      <w:tr w:rsidR="008E745D" w:rsidRPr="00DF256B" w14:paraId="2FA05A35" w14:textId="77777777" w:rsidTr="00F20236">
        <w:trPr>
          <w:cantSplit/>
        </w:trPr>
        <w:tc>
          <w:tcPr>
            <w:tcW w:w="1872" w:type="dxa"/>
          </w:tcPr>
          <w:p w14:paraId="48F7BE95" w14:textId="15850BDC" w:rsidR="008E745D" w:rsidRPr="00BF4A23" w:rsidRDefault="008E745D" w:rsidP="00D7582E">
            <w:pPr>
              <w:pStyle w:val="TableText"/>
            </w:pPr>
            <w:r w:rsidRPr="008E745D">
              <w:t>FS-UN22A-011</w:t>
            </w:r>
          </w:p>
        </w:tc>
        <w:tc>
          <w:tcPr>
            <w:tcW w:w="864" w:type="dxa"/>
          </w:tcPr>
          <w:p w14:paraId="63573E15" w14:textId="77777777" w:rsidR="008E745D" w:rsidRPr="009630B7" w:rsidRDefault="008E745D" w:rsidP="00764C20">
            <w:pPr>
              <w:pStyle w:val="TableText"/>
              <w:numPr>
                <w:ilvl w:val="0"/>
                <w:numId w:val="138"/>
              </w:numPr>
            </w:pPr>
          </w:p>
        </w:tc>
        <w:tc>
          <w:tcPr>
            <w:tcW w:w="4320" w:type="dxa"/>
          </w:tcPr>
          <w:p w14:paraId="24F5914F" w14:textId="2C24B3B1" w:rsidR="008E745D" w:rsidRPr="009D183D" w:rsidRDefault="008E745D" w:rsidP="00D7582E">
            <w:pPr>
              <w:pStyle w:val="TableText"/>
            </w:pPr>
            <w:r>
              <w:t>Verify that you cannot access the records in the Incoming Request queue</w:t>
            </w:r>
          </w:p>
        </w:tc>
        <w:tc>
          <w:tcPr>
            <w:tcW w:w="2160" w:type="dxa"/>
          </w:tcPr>
          <w:p w14:paraId="7BD449D4" w14:textId="170E4CB1" w:rsidR="008E745D" w:rsidRPr="00191C18" w:rsidRDefault="008E745D" w:rsidP="00D7582E">
            <w:pPr>
              <w:pStyle w:val="TableText"/>
            </w:pPr>
            <w:r w:rsidRPr="00191C18">
              <w:t>Read only queue</w:t>
            </w:r>
          </w:p>
        </w:tc>
        <w:tc>
          <w:tcPr>
            <w:tcW w:w="2160" w:type="dxa"/>
          </w:tcPr>
          <w:p w14:paraId="1A214AD2" w14:textId="77777777" w:rsidR="008E745D" w:rsidRPr="00DF256B" w:rsidRDefault="008E745D" w:rsidP="00D7582E">
            <w:pPr>
              <w:pStyle w:val="TableText"/>
            </w:pPr>
          </w:p>
        </w:tc>
        <w:tc>
          <w:tcPr>
            <w:tcW w:w="540" w:type="dxa"/>
          </w:tcPr>
          <w:p w14:paraId="0A40170F" w14:textId="77777777" w:rsidR="008E745D" w:rsidRPr="00DF256B" w:rsidRDefault="008E745D" w:rsidP="00D7582E">
            <w:pPr>
              <w:pStyle w:val="TableText"/>
            </w:pPr>
          </w:p>
        </w:tc>
        <w:tc>
          <w:tcPr>
            <w:tcW w:w="2160" w:type="dxa"/>
          </w:tcPr>
          <w:p w14:paraId="57C159D6" w14:textId="77777777" w:rsidR="008E745D" w:rsidRPr="00DF256B" w:rsidRDefault="008E745D" w:rsidP="00D7582E">
            <w:pPr>
              <w:pStyle w:val="TableText"/>
            </w:pPr>
          </w:p>
        </w:tc>
      </w:tr>
      <w:tr w:rsidR="00416EB1" w:rsidRPr="00DF256B" w14:paraId="3583A81F" w14:textId="77777777" w:rsidTr="003A26CC">
        <w:trPr>
          <w:cantSplit/>
        </w:trPr>
        <w:tc>
          <w:tcPr>
            <w:tcW w:w="1872" w:type="dxa"/>
          </w:tcPr>
          <w:p w14:paraId="4FFC7E9D" w14:textId="55BEC204" w:rsidR="00416EB1" w:rsidRPr="00DF256B" w:rsidRDefault="00416EB1" w:rsidP="00D7582E">
            <w:pPr>
              <w:pStyle w:val="TableText"/>
            </w:pPr>
            <w:r w:rsidRPr="00BF4A23">
              <w:t>FS-UN022A</w:t>
            </w:r>
            <w:r>
              <w:t>-002</w:t>
            </w:r>
          </w:p>
        </w:tc>
        <w:tc>
          <w:tcPr>
            <w:tcW w:w="864" w:type="dxa"/>
          </w:tcPr>
          <w:p w14:paraId="2492308B" w14:textId="6F750627" w:rsidR="00416EB1" w:rsidRPr="009630B7" w:rsidRDefault="00416EB1" w:rsidP="003A26CC">
            <w:pPr>
              <w:pStyle w:val="TableText"/>
              <w:numPr>
                <w:ilvl w:val="0"/>
                <w:numId w:val="138"/>
              </w:numPr>
            </w:pPr>
          </w:p>
        </w:tc>
        <w:tc>
          <w:tcPr>
            <w:tcW w:w="4320" w:type="dxa"/>
          </w:tcPr>
          <w:p w14:paraId="175D005E" w14:textId="255ACD03" w:rsidR="00416EB1" w:rsidRPr="009D183D" w:rsidRDefault="00416EB1" w:rsidP="00D7582E">
            <w:pPr>
              <w:pStyle w:val="TableText"/>
            </w:pPr>
            <w:r w:rsidRPr="009D183D">
              <w:t>Verify that HIGH Priority queues are easily identifiable</w:t>
            </w:r>
          </w:p>
        </w:tc>
        <w:tc>
          <w:tcPr>
            <w:tcW w:w="2160" w:type="dxa"/>
          </w:tcPr>
          <w:p w14:paraId="65E3CEA4" w14:textId="335D1E0B" w:rsidR="00416EB1" w:rsidRPr="00191C18" w:rsidRDefault="00416EB1" w:rsidP="00D7582E">
            <w:pPr>
              <w:pStyle w:val="TableText"/>
            </w:pPr>
            <w:r w:rsidRPr="00191C18">
              <w:t>High Priority Queues are visible</w:t>
            </w:r>
          </w:p>
        </w:tc>
        <w:tc>
          <w:tcPr>
            <w:tcW w:w="2160" w:type="dxa"/>
          </w:tcPr>
          <w:p w14:paraId="6F7B6821" w14:textId="77777777" w:rsidR="00416EB1" w:rsidRPr="00DF256B" w:rsidRDefault="00416EB1" w:rsidP="00D7582E">
            <w:pPr>
              <w:pStyle w:val="TableText"/>
            </w:pPr>
          </w:p>
        </w:tc>
        <w:tc>
          <w:tcPr>
            <w:tcW w:w="540" w:type="dxa"/>
          </w:tcPr>
          <w:p w14:paraId="6C56B22C" w14:textId="77777777" w:rsidR="00416EB1" w:rsidRPr="00DF256B" w:rsidRDefault="00416EB1" w:rsidP="00D7582E">
            <w:pPr>
              <w:pStyle w:val="TableText"/>
            </w:pPr>
          </w:p>
        </w:tc>
        <w:tc>
          <w:tcPr>
            <w:tcW w:w="2160" w:type="dxa"/>
          </w:tcPr>
          <w:p w14:paraId="54FE294F" w14:textId="77777777" w:rsidR="00416EB1" w:rsidRPr="00DF256B" w:rsidRDefault="00416EB1" w:rsidP="00D7582E">
            <w:pPr>
              <w:pStyle w:val="TableText"/>
            </w:pPr>
          </w:p>
        </w:tc>
      </w:tr>
      <w:tr w:rsidR="00416EB1" w:rsidRPr="00DF256B" w14:paraId="5B2754CF" w14:textId="77777777" w:rsidTr="003A26CC">
        <w:trPr>
          <w:cantSplit/>
        </w:trPr>
        <w:tc>
          <w:tcPr>
            <w:tcW w:w="1872" w:type="dxa"/>
          </w:tcPr>
          <w:p w14:paraId="714D05D5" w14:textId="77777777" w:rsidR="00416EB1" w:rsidRDefault="00416EB1" w:rsidP="00D7582E">
            <w:pPr>
              <w:pStyle w:val="TableText"/>
            </w:pPr>
            <w:r w:rsidRPr="00CD73A7">
              <w:t>FS-EP010-002</w:t>
            </w:r>
          </w:p>
          <w:p w14:paraId="2BAE99BB" w14:textId="2E1F6450" w:rsidR="008E745D" w:rsidRPr="00BF4A23" w:rsidRDefault="008E745D" w:rsidP="00D7582E">
            <w:pPr>
              <w:pStyle w:val="TableText"/>
            </w:pPr>
            <w:r w:rsidRPr="008E745D">
              <w:t>FS-EP010-0002</w:t>
            </w:r>
          </w:p>
        </w:tc>
        <w:tc>
          <w:tcPr>
            <w:tcW w:w="864" w:type="dxa"/>
          </w:tcPr>
          <w:p w14:paraId="644C5839" w14:textId="77777777" w:rsidR="00416EB1" w:rsidRPr="009630B7" w:rsidRDefault="00416EB1" w:rsidP="003A26CC">
            <w:pPr>
              <w:pStyle w:val="TableText"/>
              <w:numPr>
                <w:ilvl w:val="0"/>
                <w:numId w:val="138"/>
              </w:numPr>
            </w:pPr>
          </w:p>
        </w:tc>
        <w:tc>
          <w:tcPr>
            <w:tcW w:w="4320" w:type="dxa"/>
          </w:tcPr>
          <w:p w14:paraId="5FE172E0" w14:textId="5FDD010D" w:rsidR="00416EB1" w:rsidRDefault="00416EB1" w:rsidP="00D7582E">
            <w:pPr>
              <w:pStyle w:val="TableText"/>
            </w:pPr>
            <w:r>
              <w:t>There is a Patient Problem queue</w:t>
            </w:r>
          </w:p>
        </w:tc>
        <w:tc>
          <w:tcPr>
            <w:tcW w:w="2160" w:type="dxa"/>
          </w:tcPr>
          <w:p w14:paraId="6700D1FD" w14:textId="165662B1" w:rsidR="00416EB1" w:rsidRPr="00191C18" w:rsidRDefault="00416EB1" w:rsidP="00D7582E">
            <w:pPr>
              <w:pStyle w:val="TableText"/>
            </w:pPr>
            <w:r w:rsidRPr="00191C18">
              <w:t>Patient Problem queue is present</w:t>
            </w:r>
          </w:p>
        </w:tc>
        <w:tc>
          <w:tcPr>
            <w:tcW w:w="2160" w:type="dxa"/>
          </w:tcPr>
          <w:p w14:paraId="2584D637" w14:textId="77777777" w:rsidR="00416EB1" w:rsidRPr="00DF256B" w:rsidRDefault="00416EB1" w:rsidP="00D7582E">
            <w:pPr>
              <w:pStyle w:val="TableText"/>
            </w:pPr>
          </w:p>
        </w:tc>
        <w:tc>
          <w:tcPr>
            <w:tcW w:w="540" w:type="dxa"/>
          </w:tcPr>
          <w:p w14:paraId="741AC6C2" w14:textId="77777777" w:rsidR="00416EB1" w:rsidRPr="00DF256B" w:rsidRDefault="00416EB1" w:rsidP="00D7582E">
            <w:pPr>
              <w:pStyle w:val="TableText"/>
            </w:pPr>
          </w:p>
        </w:tc>
        <w:tc>
          <w:tcPr>
            <w:tcW w:w="2160" w:type="dxa"/>
          </w:tcPr>
          <w:p w14:paraId="4247E4F5" w14:textId="77777777" w:rsidR="00416EB1" w:rsidRPr="00DF256B" w:rsidRDefault="00416EB1" w:rsidP="00D7582E">
            <w:pPr>
              <w:pStyle w:val="TableText"/>
            </w:pPr>
          </w:p>
        </w:tc>
      </w:tr>
      <w:tr w:rsidR="00416EB1" w:rsidRPr="00DF256B" w14:paraId="58575788" w14:textId="77777777" w:rsidTr="003A26CC">
        <w:trPr>
          <w:cantSplit/>
        </w:trPr>
        <w:tc>
          <w:tcPr>
            <w:tcW w:w="1872" w:type="dxa"/>
          </w:tcPr>
          <w:p w14:paraId="0EED5FD2" w14:textId="30EA389B" w:rsidR="00416EB1" w:rsidRPr="00BF4A23" w:rsidRDefault="00416EB1" w:rsidP="00D7582E">
            <w:pPr>
              <w:pStyle w:val="TableText"/>
            </w:pPr>
            <w:r w:rsidRPr="00CD73A7">
              <w:t>FS-EP010-0</w:t>
            </w:r>
            <w:r>
              <w:t>03</w:t>
            </w:r>
          </w:p>
        </w:tc>
        <w:tc>
          <w:tcPr>
            <w:tcW w:w="864" w:type="dxa"/>
          </w:tcPr>
          <w:p w14:paraId="4381ADDE" w14:textId="77777777" w:rsidR="00416EB1" w:rsidRPr="009630B7" w:rsidRDefault="00416EB1" w:rsidP="003A26CC">
            <w:pPr>
              <w:pStyle w:val="TableText"/>
              <w:numPr>
                <w:ilvl w:val="0"/>
                <w:numId w:val="138"/>
              </w:numPr>
            </w:pPr>
          </w:p>
        </w:tc>
        <w:tc>
          <w:tcPr>
            <w:tcW w:w="4320" w:type="dxa"/>
          </w:tcPr>
          <w:p w14:paraId="60F7E86D" w14:textId="535FF931" w:rsidR="00416EB1" w:rsidRDefault="00416EB1" w:rsidP="00D7582E">
            <w:pPr>
              <w:pStyle w:val="TableText"/>
            </w:pPr>
            <w:r w:rsidRPr="00CD73A7">
              <w:t xml:space="preserve">There </w:t>
            </w:r>
            <w:r>
              <w:t>is</w:t>
            </w:r>
            <w:r w:rsidRPr="00CD73A7">
              <w:t xml:space="preserve"> a “Provider Problem” queue.</w:t>
            </w:r>
          </w:p>
        </w:tc>
        <w:tc>
          <w:tcPr>
            <w:tcW w:w="2160" w:type="dxa"/>
          </w:tcPr>
          <w:p w14:paraId="219C8214" w14:textId="139B35F5" w:rsidR="00416EB1" w:rsidRPr="00191C18" w:rsidRDefault="00416EB1" w:rsidP="00D7582E">
            <w:pPr>
              <w:pStyle w:val="TableText"/>
            </w:pPr>
            <w:r w:rsidRPr="00191C18">
              <w:t>Provider Problem queue is present</w:t>
            </w:r>
          </w:p>
        </w:tc>
        <w:tc>
          <w:tcPr>
            <w:tcW w:w="2160" w:type="dxa"/>
          </w:tcPr>
          <w:p w14:paraId="0C370300" w14:textId="77777777" w:rsidR="00416EB1" w:rsidRPr="00DF256B" w:rsidRDefault="00416EB1" w:rsidP="00D7582E">
            <w:pPr>
              <w:pStyle w:val="TableText"/>
            </w:pPr>
          </w:p>
        </w:tc>
        <w:tc>
          <w:tcPr>
            <w:tcW w:w="540" w:type="dxa"/>
          </w:tcPr>
          <w:p w14:paraId="357AC049" w14:textId="77777777" w:rsidR="00416EB1" w:rsidRPr="00DF256B" w:rsidRDefault="00416EB1" w:rsidP="00D7582E">
            <w:pPr>
              <w:pStyle w:val="TableText"/>
            </w:pPr>
          </w:p>
        </w:tc>
        <w:tc>
          <w:tcPr>
            <w:tcW w:w="2160" w:type="dxa"/>
          </w:tcPr>
          <w:p w14:paraId="412F8D95" w14:textId="77777777" w:rsidR="00416EB1" w:rsidRPr="00DF256B" w:rsidRDefault="00416EB1" w:rsidP="00D7582E">
            <w:pPr>
              <w:pStyle w:val="TableText"/>
            </w:pPr>
          </w:p>
        </w:tc>
      </w:tr>
      <w:tr w:rsidR="00416EB1" w:rsidRPr="00DF256B" w14:paraId="755ADC0A" w14:textId="77777777" w:rsidTr="003A26CC">
        <w:trPr>
          <w:cantSplit/>
        </w:trPr>
        <w:tc>
          <w:tcPr>
            <w:tcW w:w="1872" w:type="dxa"/>
          </w:tcPr>
          <w:p w14:paraId="29C5E469" w14:textId="2306D9B1" w:rsidR="00416EB1" w:rsidRPr="00BF4A23" w:rsidRDefault="00416EB1" w:rsidP="00D7582E">
            <w:pPr>
              <w:pStyle w:val="TableText"/>
            </w:pPr>
            <w:r w:rsidRPr="00CD73A7">
              <w:lastRenderedPageBreak/>
              <w:t>FS-EP010-0</w:t>
            </w:r>
            <w:r>
              <w:t>04</w:t>
            </w:r>
          </w:p>
        </w:tc>
        <w:tc>
          <w:tcPr>
            <w:tcW w:w="864" w:type="dxa"/>
          </w:tcPr>
          <w:p w14:paraId="27D8481E" w14:textId="77777777" w:rsidR="00416EB1" w:rsidRPr="009630B7" w:rsidRDefault="00416EB1" w:rsidP="003A26CC">
            <w:pPr>
              <w:pStyle w:val="TableText"/>
              <w:numPr>
                <w:ilvl w:val="0"/>
                <w:numId w:val="138"/>
              </w:numPr>
            </w:pPr>
          </w:p>
        </w:tc>
        <w:tc>
          <w:tcPr>
            <w:tcW w:w="4320" w:type="dxa"/>
          </w:tcPr>
          <w:p w14:paraId="2F5374AD" w14:textId="0C91297B" w:rsidR="00416EB1" w:rsidRDefault="00416EB1" w:rsidP="00D7582E">
            <w:pPr>
              <w:pStyle w:val="TableText"/>
            </w:pPr>
            <w:r w:rsidRPr="00CD73A7">
              <w:t xml:space="preserve">There </w:t>
            </w:r>
            <w:r>
              <w:t xml:space="preserve">is </w:t>
            </w:r>
            <w:r w:rsidRPr="00CD73A7">
              <w:t>an “Emergency Request” queue.</w:t>
            </w:r>
          </w:p>
        </w:tc>
        <w:tc>
          <w:tcPr>
            <w:tcW w:w="2160" w:type="dxa"/>
          </w:tcPr>
          <w:p w14:paraId="2FAFD928" w14:textId="389E32E4" w:rsidR="00416EB1" w:rsidRPr="00191C18" w:rsidRDefault="00416EB1" w:rsidP="00D7582E">
            <w:pPr>
              <w:pStyle w:val="TableText"/>
            </w:pPr>
            <w:r w:rsidRPr="00191C18">
              <w:t>Emergency Request queue is present</w:t>
            </w:r>
          </w:p>
        </w:tc>
        <w:tc>
          <w:tcPr>
            <w:tcW w:w="2160" w:type="dxa"/>
          </w:tcPr>
          <w:p w14:paraId="082A91E0" w14:textId="77777777" w:rsidR="00416EB1" w:rsidRPr="00DF256B" w:rsidRDefault="00416EB1" w:rsidP="00D7582E">
            <w:pPr>
              <w:pStyle w:val="TableText"/>
            </w:pPr>
          </w:p>
        </w:tc>
        <w:tc>
          <w:tcPr>
            <w:tcW w:w="540" w:type="dxa"/>
          </w:tcPr>
          <w:p w14:paraId="642AF6A5" w14:textId="77777777" w:rsidR="00416EB1" w:rsidRPr="00DF256B" w:rsidRDefault="00416EB1" w:rsidP="00D7582E">
            <w:pPr>
              <w:pStyle w:val="TableText"/>
            </w:pPr>
          </w:p>
        </w:tc>
        <w:tc>
          <w:tcPr>
            <w:tcW w:w="2160" w:type="dxa"/>
          </w:tcPr>
          <w:p w14:paraId="5F450197" w14:textId="77777777" w:rsidR="00416EB1" w:rsidRPr="00DF256B" w:rsidRDefault="00416EB1" w:rsidP="00D7582E">
            <w:pPr>
              <w:pStyle w:val="TableText"/>
            </w:pPr>
          </w:p>
        </w:tc>
      </w:tr>
      <w:tr w:rsidR="00416EB1" w:rsidRPr="00DF256B" w14:paraId="70EFF458" w14:textId="77777777" w:rsidTr="003A26CC">
        <w:trPr>
          <w:cantSplit/>
        </w:trPr>
        <w:tc>
          <w:tcPr>
            <w:tcW w:w="1872" w:type="dxa"/>
          </w:tcPr>
          <w:p w14:paraId="39B851D6" w14:textId="42082E01" w:rsidR="00416EB1" w:rsidRPr="00BF4A23" w:rsidRDefault="00416EB1" w:rsidP="00D7582E">
            <w:pPr>
              <w:pStyle w:val="TableText"/>
            </w:pPr>
            <w:r w:rsidRPr="00CD73A7">
              <w:t>FS-EP010-0</w:t>
            </w:r>
            <w:r>
              <w:t>05</w:t>
            </w:r>
          </w:p>
        </w:tc>
        <w:tc>
          <w:tcPr>
            <w:tcW w:w="864" w:type="dxa"/>
          </w:tcPr>
          <w:p w14:paraId="6F284F4A" w14:textId="77777777" w:rsidR="00416EB1" w:rsidRPr="009630B7" w:rsidRDefault="00416EB1" w:rsidP="003A26CC">
            <w:pPr>
              <w:pStyle w:val="TableText"/>
              <w:numPr>
                <w:ilvl w:val="0"/>
                <w:numId w:val="138"/>
              </w:numPr>
            </w:pPr>
          </w:p>
        </w:tc>
        <w:tc>
          <w:tcPr>
            <w:tcW w:w="4320" w:type="dxa"/>
          </w:tcPr>
          <w:p w14:paraId="7876ADD6" w14:textId="3658CE4C" w:rsidR="00416EB1" w:rsidRDefault="00416EB1" w:rsidP="00D7582E">
            <w:pPr>
              <w:pStyle w:val="TableText"/>
            </w:pPr>
            <w:r w:rsidRPr="00CD73A7">
              <w:t xml:space="preserve">There </w:t>
            </w:r>
            <w:r>
              <w:t>is</w:t>
            </w:r>
            <w:r w:rsidRPr="00CD73A7">
              <w:t xml:space="preserve"> a Mental Health queue.</w:t>
            </w:r>
          </w:p>
        </w:tc>
        <w:tc>
          <w:tcPr>
            <w:tcW w:w="2160" w:type="dxa"/>
          </w:tcPr>
          <w:p w14:paraId="7BF7D091" w14:textId="25E55D0B" w:rsidR="00416EB1" w:rsidRPr="00191C18" w:rsidRDefault="00416EB1" w:rsidP="00D7582E">
            <w:pPr>
              <w:pStyle w:val="TableText"/>
            </w:pPr>
            <w:r w:rsidRPr="00191C18">
              <w:t>Mental Health queue is present</w:t>
            </w:r>
          </w:p>
        </w:tc>
        <w:tc>
          <w:tcPr>
            <w:tcW w:w="2160" w:type="dxa"/>
          </w:tcPr>
          <w:p w14:paraId="6D09452E" w14:textId="77777777" w:rsidR="00416EB1" w:rsidRPr="00DF256B" w:rsidRDefault="00416EB1" w:rsidP="00D7582E">
            <w:pPr>
              <w:pStyle w:val="TableText"/>
            </w:pPr>
          </w:p>
        </w:tc>
        <w:tc>
          <w:tcPr>
            <w:tcW w:w="540" w:type="dxa"/>
          </w:tcPr>
          <w:p w14:paraId="17AFF551" w14:textId="77777777" w:rsidR="00416EB1" w:rsidRPr="00DF256B" w:rsidRDefault="00416EB1" w:rsidP="00D7582E">
            <w:pPr>
              <w:pStyle w:val="TableText"/>
            </w:pPr>
          </w:p>
        </w:tc>
        <w:tc>
          <w:tcPr>
            <w:tcW w:w="2160" w:type="dxa"/>
          </w:tcPr>
          <w:p w14:paraId="5462E4CA" w14:textId="77777777" w:rsidR="00416EB1" w:rsidRPr="00DF256B" w:rsidRDefault="00416EB1" w:rsidP="00D7582E">
            <w:pPr>
              <w:pStyle w:val="TableText"/>
            </w:pPr>
          </w:p>
        </w:tc>
      </w:tr>
      <w:tr w:rsidR="00416EB1" w:rsidRPr="00DF256B" w14:paraId="45FF14EB" w14:textId="77777777" w:rsidTr="003A26CC">
        <w:trPr>
          <w:cantSplit/>
        </w:trPr>
        <w:tc>
          <w:tcPr>
            <w:tcW w:w="1872" w:type="dxa"/>
          </w:tcPr>
          <w:p w14:paraId="3CF77F6D" w14:textId="5DD7DE05" w:rsidR="00416EB1" w:rsidRPr="00BF4A23" w:rsidRDefault="00416EB1" w:rsidP="00D7582E">
            <w:pPr>
              <w:pStyle w:val="TableText"/>
            </w:pPr>
            <w:r w:rsidRPr="00CD73A7">
              <w:t>FS-EP010-0</w:t>
            </w:r>
            <w:r>
              <w:t>06</w:t>
            </w:r>
          </w:p>
        </w:tc>
        <w:tc>
          <w:tcPr>
            <w:tcW w:w="864" w:type="dxa"/>
          </w:tcPr>
          <w:p w14:paraId="7DE0568E" w14:textId="77777777" w:rsidR="00416EB1" w:rsidRPr="009630B7" w:rsidRDefault="00416EB1" w:rsidP="003A26CC">
            <w:pPr>
              <w:pStyle w:val="TableText"/>
              <w:numPr>
                <w:ilvl w:val="0"/>
                <w:numId w:val="138"/>
              </w:numPr>
            </w:pPr>
          </w:p>
        </w:tc>
        <w:tc>
          <w:tcPr>
            <w:tcW w:w="4320" w:type="dxa"/>
          </w:tcPr>
          <w:p w14:paraId="22657D40" w14:textId="79B0159C" w:rsidR="00416EB1" w:rsidRDefault="00416EB1" w:rsidP="00D7582E">
            <w:pPr>
              <w:pStyle w:val="TableText"/>
            </w:pPr>
            <w:r w:rsidRPr="00CD73A7">
              <w:t xml:space="preserve">There </w:t>
            </w:r>
            <w:r>
              <w:t>is</w:t>
            </w:r>
            <w:r w:rsidRPr="00CD73A7">
              <w:t xml:space="preserve"> an “Inpatient Request” queue.</w:t>
            </w:r>
          </w:p>
        </w:tc>
        <w:tc>
          <w:tcPr>
            <w:tcW w:w="2160" w:type="dxa"/>
          </w:tcPr>
          <w:p w14:paraId="2A82B6E0" w14:textId="10FD4369" w:rsidR="00416EB1" w:rsidRPr="00191C18" w:rsidRDefault="00416EB1" w:rsidP="00D7582E">
            <w:pPr>
              <w:pStyle w:val="TableText"/>
            </w:pPr>
            <w:r w:rsidRPr="00191C18">
              <w:t>Inpatient</w:t>
            </w:r>
            <w:r w:rsidR="00D73005" w:rsidRPr="00191C18">
              <w:t xml:space="preserve"> </w:t>
            </w:r>
            <w:r w:rsidRPr="00191C18">
              <w:t>Request queue is present</w:t>
            </w:r>
          </w:p>
        </w:tc>
        <w:tc>
          <w:tcPr>
            <w:tcW w:w="2160" w:type="dxa"/>
          </w:tcPr>
          <w:p w14:paraId="73AE72CF" w14:textId="77777777" w:rsidR="00416EB1" w:rsidRPr="00DF256B" w:rsidRDefault="00416EB1" w:rsidP="00D7582E">
            <w:pPr>
              <w:pStyle w:val="TableText"/>
            </w:pPr>
          </w:p>
        </w:tc>
        <w:tc>
          <w:tcPr>
            <w:tcW w:w="540" w:type="dxa"/>
          </w:tcPr>
          <w:p w14:paraId="06775B53" w14:textId="77777777" w:rsidR="00416EB1" w:rsidRPr="00DF256B" w:rsidRDefault="00416EB1" w:rsidP="00D7582E">
            <w:pPr>
              <w:pStyle w:val="TableText"/>
            </w:pPr>
          </w:p>
        </w:tc>
        <w:tc>
          <w:tcPr>
            <w:tcW w:w="2160" w:type="dxa"/>
          </w:tcPr>
          <w:p w14:paraId="2BF736D3" w14:textId="77777777" w:rsidR="00416EB1" w:rsidRPr="00DF256B" w:rsidRDefault="00416EB1" w:rsidP="00D7582E">
            <w:pPr>
              <w:pStyle w:val="TableText"/>
            </w:pPr>
          </w:p>
        </w:tc>
      </w:tr>
      <w:tr w:rsidR="00416EB1" w:rsidRPr="00DF256B" w14:paraId="42A15FEA" w14:textId="77777777" w:rsidTr="003A26CC">
        <w:trPr>
          <w:cantSplit/>
        </w:trPr>
        <w:tc>
          <w:tcPr>
            <w:tcW w:w="1872" w:type="dxa"/>
          </w:tcPr>
          <w:p w14:paraId="65D25429" w14:textId="0A9A2261" w:rsidR="00416EB1" w:rsidRPr="00BF4A23" w:rsidRDefault="00416EB1" w:rsidP="00D7582E">
            <w:pPr>
              <w:pStyle w:val="TableText"/>
            </w:pPr>
            <w:r w:rsidRPr="00CD73A7">
              <w:t>FS-EP010-0</w:t>
            </w:r>
            <w:r>
              <w:t>07</w:t>
            </w:r>
          </w:p>
        </w:tc>
        <w:tc>
          <w:tcPr>
            <w:tcW w:w="864" w:type="dxa"/>
          </w:tcPr>
          <w:p w14:paraId="50F38C19" w14:textId="77777777" w:rsidR="00416EB1" w:rsidRPr="009630B7" w:rsidRDefault="00416EB1" w:rsidP="003A26CC">
            <w:pPr>
              <w:pStyle w:val="TableText"/>
              <w:numPr>
                <w:ilvl w:val="0"/>
                <w:numId w:val="138"/>
              </w:numPr>
            </w:pPr>
          </w:p>
        </w:tc>
        <w:tc>
          <w:tcPr>
            <w:tcW w:w="4320" w:type="dxa"/>
          </w:tcPr>
          <w:p w14:paraId="2A5287CE" w14:textId="1324A306" w:rsidR="00416EB1" w:rsidRDefault="00416EB1" w:rsidP="00D7582E">
            <w:pPr>
              <w:pStyle w:val="TableText"/>
            </w:pPr>
            <w:r w:rsidRPr="00CD73A7">
              <w:t xml:space="preserve">There </w:t>
            </w:r>
            <w:r>
              <w:t>is</w:t>
            </w:r>
            <w:r w:rsidRPr="00CD73A7">
              <w:t xml:space="preserve"> an “Outpatient Request queue.</w:t>
            </w:r>
          </w:p>
        </w:tc>
        <w:tc>
          <w:tcPr>
            <w:tcW w:w="2160" w:type="dxa"/>
          </w:tcPr>
          <w:p w14:paraId="3B30B2D1" w14:textId="289FF7AF" w:rsidR="00416EB1" w:rsidRPr="00191C18" w:rsidRDefault="00416EB1" w:rsidP="00D7582E">
            <w:pPr>
              <w:pStyle w:val="TableText"/>
            </w:pPr>
            <w:r w:rsidRPr="00191C18">
              <w:t>Outpatient Request queue is present</w:t>
            </w:r>
          </w:p>
        </w:tc>
        <w:tc>
          <w:tcPr>
            <w:tcW w:w="2160" w:type="dxa"/>
          </w:tcPr>
          <w:p w14:paraId="5648D29E" w14:textId="77777777" w:rsidR="00416EB1" w:rsidRPr="00DF256B" w:rsidRDefault="00416EB1" w:rsidP="00D7582E">
            <w:pPr>
              <w:pStyle w:val="TableText"/>
            </w:pPr>
          </w:p>
        </w:tc>
        <w:tc>
          <w:tcPr>
            <w:tcW w:w="540" w:type="dxa"/>
          </w:tcPr>
          <w:p w14:paraId="42C4D74F" w14:textId="77777777" w:rsidR="00416EB1" w:rsidRPr="00DF256B" w:rsidRDefault="00416EB1" w:rsidP="00D7582E">
            <w:pPr>
              <w:pStyle w:val="TableText"/>
            </w:pPr>
          </w:p>
        </w:tc>
        <w:tc>
          <w:tcPr>
            <w:tcW w:w="2160" w:type="dxa"/>
          </w:tcPr>
          <w:p w14:paraId="1484B85C" w14:textId="77777777" w:rsidR="00416EB1" w:rsidRPr="00DF256B" w:rsidRDefault="00416EB1" w:rsidP="00D7582E">
            <w:pPr>
              <w:pStyle w:val="TableText"/>
            </w:pPr>
          </w:p>
        </w:tc>
      </w:tr>
      <w:tr w:rsidR="00416EB1" w:rsidRPr="00DF256B" w14:paraId="334B4A5F" w14:textId="77777777" w:rsidTr="003A26CC">
        <w:trPr>
          <w:cantSplit/>
        </w:trPr>
        <w:tc>
          <w:tcPr>
            <w:tcW w:w="1872" w:type="dxa"/>
          </w:tcPr>
          <w:p w14:paraId="266F85CE" w14:textId="7AF1DDC7" w:rsidR="00416EB1" w:rsidRPr="00CD73A7" w:rsidRDefault="00416EB1" w:rsidP="00D7582E">
            <w:pPr>
              <w:pStyle w:val="TableText"/>
            </w:pPr>
            <w:r w:rsidRPr="00FA2874">
              <w:t>FS-EP009-0097</w:t>
            </w:r>
          </w:p>
        </w:tc>
        <w:tc>
          <w:tcPr>
            <w:tcW w:w="864" w:type="dxa"/>
          </w:tcPr>
          <w:p w14:paraId="1F6D09C1" w14:textId="77777777" w:rsidR="00416EB1" w:rsidRPr="009630B7" w:rsidRDefault="00416EB1" w:rsidP="003A26CC">
            <w:pPr>
              <w:pStyle w:val="TableText"/>
              <w:numPr>
                <w:ilvl w:val="0"/>
                <w:numId w:val="138"/>
              </w:numPr>
            </w:pPr>
          </w:p>
        </w:tc>
        <w:tc>
          <w:tcPr>
            <w:tcW w:w="4320" w:type="dxa"/>
          </w:tcPr>
          <w:p w14:paraId="351BE364" w14:textId="6A70E864" w:rsidR="00416EB1" w:rsidRPr="00CD73A7" w:rsidRDefault="00416EB1" w:rsidP="00D7582E">
            <w:pPr>
              <w:pStyle w:val="TableText"/>
            </w:pPr>
            <w:r>
              <w:t>Verify Outpatient is the default queue</w:t>
            </w:r>
          </w:p>
        </w:tc>
        <w:tc>
          <w:tcPr>
            <w:tcW w:w="2160" w:type="dxa"/>
          </w:tcPr>
          <w:p w14:paraId="09EF489A" w14:textId="1BEDC354" w:rsidR="00416EB1" w:rsidRPr="00191C18" w:rsidRDefault="00416EB1" w:rsidP="00D7582E">
            <w:pPr>
              <w:pStyle w:val="TableText"/>
            </w:pPr>
            <w:r w:rsidRPr="00191C18">
              <w:t>Outpatient queue is the default</w:t>
            </w:r>
          </w:p>
        </w:tc>
        <w:tc>
          <w:tcPr>
            <w:tcW w:w="2160" w:type="dxa"/>
          </w:tcPr>
          <w:p w14:paraId="3BC0E42F" w14:textId="77777777" w:rsidR="00416EB1" w:rsidRPr="00DF256B" w:rsidRDefault="00416EB1" w:rsidP="00D7582E">
            <w:pPr>
              <w:pStyle w:val="TableText"/>
            </w:pPr>
          </w:p>
        </w:tc>
        <w:tc>
          <w:tcPr>
            <w:tcW w:w="540" w:type="dxa"/>
          </w:tcPr>
          <w:p w14:paraId="71FEA74D" w14:textId="77777777" w:rsidR="00416EB1" w:rsidRPr="00DF256B" w:rsidRDefault="00416EB1" w:rsidP="00D7582E">
            <w:pPr>
              <w:pStyle w:val="TableText"/>
            </w:pPr>
          </w:p>
        </w:tc>
        <w:tc>
          <w:tcPr>
            <w:tcW w:w="2160" w:type="dxa"/>
          </w:tcPr>
          <w:p w14:paraId="51653912" w14:textId="77777777" w:rsidR="00416EB1" w:rsidRPr="00DF256B" w:rsidRDefault="00416EB1" w:rsidP="00D7582E">
            <w:pPr>
              <w:pStyle w:val="TableText"/>
            </w:pPr>
          </w:p>
        </w:tc>
      </w:tr>
      <w:tr w:rsidR="00416EB1" w:rsidRPr="00DF256B" w14:paraId="50712D5A" w14:textId="77777777" w:rsidTr="003A26CC">
        <w:trPr>
          <w:cantSplit/>
        </w:trPr>
        <w:tc>
          <w:tcPr>
            <w:tcW w:w="1872" w:type="dxa"/>
          </w:tcPr>
          <w:p w14:paraId="43E95A37" w14:textId="34C9BD7E" w:rsidR="00416EB1" w:rsidRPr="00BF4A23" w:rsidRDefault="00416EB1" w:rsidP="00D7582E">
            <w:pPr>
              <w:pStyle w:val="TableText"/>
            </w:pPr>
            <w:r w:rsidRPr="00CD73A7">
              <w:t>FS-EP010-0</w:t>
            </w:r>
            <w:r>
              <w:t>08</w:t>
            </w:r>
          </w:p>
        </w:tc>
        <w:tc>
          <w:tcPr>
            <w:tcW w:w="864" w:type="dxa"/>
          </w:tcPr>
          <w:p w14:paraId="6A36D163" w14:textId="77777777" w:rsidR="00416EB1" w:rsidRPr="009630B7" w:rsidRDefault="00416EB1" w:rsidP="003A26CC">
            <w:pPr>
              <w:pStyle w:val="TableText"/>
              <w:numPr>
                <w:ilvl w:val="0"/>
                <w:numId w:val="138"/>
              </w:numPr>
            </w:pPr>
          </w:p>
        </w:tc>
        <w:tc>
          <w:tcPr>
            <w:tcW w:w="4320" w:type="dxa"/>
          </w:tcPr>
          <w:p w14:paraId="540BA1E6" w14:textId="278DF02F" w:rsidR="00416EB1" w:rsidRDefault="00416EB1" w:rsidP="00D7582E">
            <w:pPr>
              <w:pStyle w:val="TableText"/>
            </w:pPr>
            <w:r w:rsidRPr="00CD73A7">
              <w:t xml:space="preserve">There </w:t>
            </w:r>
            <w:r>
              <w:t>is</w:t>
            </w:r>
            <w:r w:rsidRPr="00CD73A7">
              <w:t xml:space="preserve"> a “Dental Request queue.</w:t>
            </w:r>
          </w:p>
        </w:tc>
        <w:tc>
          <w:tcPr>
            <w:tcW w:w="2160" w:type="dxa"/>
          </w:tcPr>
          <w:p w14:paraId="5D4ED3B6" w14:textId="5114D97B" w:rsidR="00416EB1" w:rsidRPr="00191C18" w:rsidRDefault="00416EB1" w:rsidP="00D7582E">
            <w:pPr>
              <w:pStyle w:val="TableText"/>
            </w:pPr>
            <w:r w:rsidRPr="00191C18">
              <w:t>Dental Request queue is present</w:t>
            </w:r>
          </w:p>
        </w:tc>
        <w:tc>
          <w:tcPr>
            <w:tcW w:w="2160" w:type="dxa"/>
          </w:tcPr>
          <w:p w14:paraId="341CE12F" w14:textId="77777777" w:rsidR="00416EB1" w:rsidRPr="00DF256B" w:rsidRDefault="00416EB1" w:rsidP="00D7582E">
            <w:pPr>
              <w:pStyle w:val="TableText"/>
            </w:pPr>
          </w:p>
        </w:tc>
        <w:tc>
          <w:tcPr>
            <w:tcW w:w="540" w:type="dxa"/>
          </w:tcPr>
          <w:p w14:paraId="52F78969" w14:textId="77777777" w:rsidR="00416EB1" w:rsidRPr="00DF256B" w:rsidRDefault="00416EB1" w:rsidP="00D7582E">
            <w:pPr>
              <w:pStyle w:val="TableText"/>
            </w:pPr>
          </w:p>
        </w:tc>
        <w:tc>
          <w:tcPr>
            <w:tcW w:w="2160" w:type="dxa"/>
          </w:tcPr>
          <w:p w14:paraId="7D5F69F7" w14:textId="77777777" w:rsidR="00416EB1" w:rsidRPr="00DF256B" w:rsidRDefault="00416EB1" w:rsidP="00D7582E">
            <w:pPr>
              <w:pStyle w:val="TableText"/>
            </w:pPr>
          </w:p>
        </w:tc>
      </w:tr>
      <w:tr w:rsidR="00416EB1" w:rsidRPr="00DF256B" w14:paraId="5F5E7AA6" w14:textId="77777777" w:rsidTr="003A26CC">
        <w:trPr>
          <w:cantSplit/>
        </w:trPr>
        <w:tc>
          <w:tcPr>
            <w:tcW w:w="1872" w:type="dxa"/>
          </w:tcPr>
          <w:p w14:paraId="20E5C305" w14:textId="6612BFB1" w:rsidR="00416EB1" w:rsidRPr="00BF4A23" w:rsidRDefault="00416EB1" w:rsidP="00D7582E">
            <w:pPr>
              <w:pStyle w:val="TableText"/>
            </w:pPr>
            <w:r w:rsidRPr="00CD73A7">
              <w:t>FS-EP010-0</w:t>
            </w:r>
            <w:r>
              <w:t>09</w:t>
            </w:r>
          </w:p>
        </w:tc>
        <w:tc>
          <w:tcPr>
            <w:tcW w:w="864" w:type="dxa"/>
          </w:tcPr>
          <w:p w14:paraId="29774AD1" w14:textId="77777777" w:rsidR="00416EB1" w:rsidRPr="009630B7" w:rsidRDefault="00416EB1" w:rsidP="003A26CC">
            <w:pPr>
              <w:pStyle w:val="TableText"/>
              <w:numPr>
                <w:ilvl w:val="0"/>
                <w:numId w:val="138"/>
              </w:numPr>
            </w:pPr>
          </w:p>
        </w:tc>
        <w:tc>
          <w:tcPr>
            <w:tcW w:w="4320" w:type="dxa"/>
          </w:tcPr>
          <w:p w14:paraId="607E1003" w14:textId="4BD23E7A" w:rsidR="00416EB1" w:rsidRDefault="00416EB1" w:rsidP="00D7582E">
            <w:pPr>
              <w:pStyle w:val="TableText"/>
            </w:pPr>
            <w:r w:rsidRPr="00CD73A7">
              <w:t xml:space="preserve">There </w:t>
            </w:r>
            <w:r>
              <w:t>is</w:t>
            </w:r>
            <w:r w:rsidRPr="00CD73A7">
              <w:t xml:space="preserve"> a Mental Health Request queue.</w:t>
            </w:r>
          </w:p>
        </w:tc>
        <w:tc>
          <w:tcPr>
            <w:tcW w:w="2160" w:type="dxa"/>
          </w:tcPr>
          <w:p w14:paraId="5F3925FE" w14:textId="7D6206DC" w:rsidR="00416EB1" w:rsidRPr="00191C18" w:rsidRDefault="00416EB1" w:rsidP="00D7582E">
            <w:pPr>
              <w:pStyle w:val="TableText"/>
            </w:pPr>
            <w:r w:rsidRPr="00191C18">
              <w:t>Mental Health queue is present</w:t>
            </w:r>
          </w:p>
        </w:tc>
        <w:tc>
          <w:tcPr>
            <w:tcW w:w="2160" w:type="dxa"/>
          </w:tcPr>
          <w:p w14:paraId="2E73787C" w14:textId="77777777" w:rsidR="00416EB1" w:rsidRPr="00DF256B" w:rsidRDefault="00416EB1" w:rsidP="00D7582E">
            <w:pPr>
              <w:pStyle w:val="TableText"/>
            </w:pPr>
          </w:p>
        </w:tc>
        <w:tc>
          <w:tcPr>
            <w:tcW w:w="540" w:type="dxa"/>
          </w:tcPr>
          <w:p w14:paraId="1EE20683" w14:textId="77777777" w:rsidR="00416EB1" w:rsidRPr="00DF256B" w:rsidRDefault="00416EB1" w:rsidP="00D7582E">
            <w:pPr>
              <w:pStyle w:val="TableText"/>
            </w:pPr>
          </w:p>
        </w:tc>
        <w:tc>
          <w:tcPr>
            <w:tcW w:w="2160" w:type="dxa"/>
          </w:tcPr>
          <w:p w14:paraId="6020A4C8" w14:textId="77777777" w:rsidR="00416EB1" w:rsidRPr="00DF256B" w:rsidRDefault="00416EB1" w:rsidP="00D7582E">
            <w:pPr>
              <w:pStyle w:val="TableText"/>
            </w:pPr>
          </w:p>
        </w:tc>
      </w:tr>
      <w:tr w:rsidR="00416EB1" w:rsidRPr="00DF256B" w14:paraId="656BF18F" w14:textId="77777777" w:rsidTr="003A26CC">
        <w:trPr>
          <w:cantSplit/>
        </w:trPr>
        <w:tc>
          <w:tcPr>
            <w:tcW w:w="1872" w:type="dxa"/>
          </w:tcPr>
          <w:p w14:paraId="05045149" w14:textId="57321AA4" w:rsidR="00416EB1" w:rsidRPr="00BF4A23" w:rsidRDefault="00416EB1" w:rsidP="00D7582E">
            <w:pPr>
              <w:pStyle w:val="TableText"/>
            </w:pPr>
            <w:r w:rsidRPr="00CD73A7">
              <w:t>FS-EP010-0</w:t>
            </w:r>
            <w:r>
              <w:t>10</w:t>
            </w:r>
          </w:p>
        </w:tc>
        <w:tc>
          <w:tcPr>
            <w:tcW w:w="864" w:type="dxa"/>
          </w:tcPr>
          <w:p w14:paraId="11AF0B3B" w14:textId="77777777" w:rsidR="00416EB1" w:rsidRPr="009630B7" w:rsidRDefault="00416EB1" w:rsidP="003A26CC">
            <w:pPr>
              <w:pStyle w:val="TableText"/>
              <w:numPr>
                <w:ilvl w:val="0"/>
                <w:numId w:val="138"/>
              </w:numPr>
            </w:pPr>
          </w:p>
        </w:tc>
        <w:tc>
          <w:tcPr>
            <w:tcW w:w="4320" w:type="dxa"/>
          </w:tcPr>
          <w:p w14:paraId="034E8245" w14:textId="14DCCEDD" w:rsidR="00416EB1" w:rsidRDefault="00416EB1" w:rsidP="00D7582E">
            <w:pPr>
              <w:pStyle w:val="TableText"/>
            </w:pPr>
            <w:r w:rsidRPr="00CD73A7">
              <w:t xml:space="preserve">There </w:t>
            </w:r>
            <w:r>
              <w:t>is</w:t>
            </w:r>
            <w:r w:rsidRPr="00CD73A7">
              <w:t xml:space="preserve"> a Rejected Request queue.</w:t>
            </w:r>
          </w:p>
        </w:tc>
        <w:tc>
          <w:tcPr>
            <w:tcW w:w="2160" w:type="dxa"/>
          </w:tcPr>
          <w:p w14:paraId="75E84E81" w14:textId="6D3F9D5A" w:rsidR="00416EB1" w:rsidRPr="00191C18" w:rsidRDefault="00416EB1" w:rsidP="00D7582E">
            <w:pPr>
              <w:pStyle w:val="TableText"/>
            </w:pPr>
            <w:r w:rsidRPr="00191C18">
              <w:t>Rejected Request queue is present</w:t>
            </w:r>
          </w:p>
        </w:tc>
        <w:tc>
          <w:tcPr>
            <w:tcW w:w="2160" w:type="dxa"/>
          </w:tcPr>
          <w:p w14:paraId="6C18A8F8" w14:textId="77777777" w:rsidR="00416EB1" w:rsidRPr="00DF256B" w:rsidRDefault="00416EB1" w:rsidP="00D7582E">
            <w:pPr>
              <w:pStyle w:val="TableText"/>
            </w:pPr>
          </w:p>
        </w:tc>
        <w:tc>
          <w:tcPr>
            <w:tcW w:w="540" w:type="dxa"/>
          </w:tcPr>
          <w:p w14:paraId="0917177A" w14:textId="77777777" w:rsidR="00416EB1" w:rsidRPr="00DF256B" w:rsidRDefault="00416EB1" w:rsidP="00D7582E">
            <w:pPr>
              <w:pStyle w:val="TableText"/>
            </w:pPr>
          </w:p>
        </w:tc>
        <w:tc>
          <w:tcPr>
            <w:tcW w:w="2160" w:type="dxa"/>
          </w:tcPr>
          <w:p w14:paraId="55EC4DA7" w14:textId="77777777" w:rsidR="00416EB1" w:rsidRPr="00DF256B" w:rsidRDefault="00416EB1" w:rsidP="00D7582E">
            <w:pPr>
              <w:pStyle w:val="TableText"/>
            </w:pPr>
          </w:p>
        </w:tc>
      </w:tr>
      <w:tr w:rsidR="00416EB1" w:rsidRPr="00DF256B" w14:paraId="2FDEEA19" w14:textId="77777777" w:rsidTr="003A26CC">
        <w:trPr>
          <w:cantSplit/>
        </w:trPr>
        <w:tc>
          <w:tcPr>
            <w:tcW w:w="1872" w:type="dxa"/>
          </w:tcPr>
          <w:p w14:paraId="791ED862" w14:textId="0958FB33" w:rsidR="00416EB1" w:rsidRPr="00BF4A23" w:rsidRDefault="00416EB1" w:rsidP="00D7582E">
            <w:pPr>
              <w:pStyle w:val="TableText"/>
            </w:pPr>
            <w:r w:rsidRPr="00CD73A7">
              <w:t>FS-EP010-0</w:t>
            </w:r>
            <w:r>
              <w:t>11</w:t>
            </w:r>
          </w:p>
        </w:tc>
        <w:tc>
          <w:tcPr>
            <w:tcW w:w="864" w:type="dxa"/>
          </w:tcPr>
          <w:p w14:paraId="2F6014D9" w14:textId="77777777" w:rsidR="00416EB1" w:rsidRPr="009630B7" w:rsidRDefault="00416EB1" w:rsidP="003A26CC">
            <w:pPr>
              <w:pStyle w:val="TableText"/>
              <w:numPr>
                <w:ilvl w:val="0"/>
                <w:numId w:val="138"/>
              </w:numPr>
            </w:pPr>
          </w:p>
        </w:tc>
        <w:tc>
          <w:tcPr>
            <w:tcW w:w="4320" w:type="dxa"/>
          </w:tcPr>
          <w:p w14:paraId="140C9C61" w14:textId="624B12DA" w:rsidR="00416EB1" w:rsidRDefault="00416EB1" w:rsidP="00D7582E">
            <w:pPr>
              <w:pStyle w:val="TableText"/>
            </w:pPr>
            <w:r w:rsidRPr="00CD73A7">
              <w:t xml:space="preserve">There </w:t>
            </w:r>
            <w:r>
              <w:t>is</w:t>
            </w:r>
            <w:r w:rsidRPr="00CD73A7">
              <w:t xml:space="preserve"> a Deleted Request queue.</w:t>
            </w:r>
          </w:p>
        </w:tc>
        <w:tc>
          <w:tcPr>
            <w:tcW w:w="2160" w:type="dxa"/>
          </w:tcPr>
          <w:p w14:paraId="42D7FD05" w14:textId="7F0F27B8" w:rsidR="00416EB1" w:rsidRPr="00191C18" w:rsidRDefault="00416EB1" w:rsidP="00D7582E">
            <w:pPr>
              <w:pStyle w:val="TableText"/>
            </w:pPr>
            <w:r w:rsidRPr="00191C18">
              <w:t>Deleted</w:t>
            </w:r>
            <w:r w:rsidR="00D73005" w:rsidRPr="00191C18">
              <w:t xml:space="preserve"> </w:t>
            </w:r>
            <w:r w:rsidRPr="00191C18">
              <w:t>Request queue is present</w:t>
            </w:r>
          </w:p>
        </w:tc>
        <w:tc>
          <w:tcPr>
            <w:tcW w:w="2160" w:type="dxa"/>
          </w:tcPr>
          <w:p w14:paraId="7312831A" w14:textId="77777777" w:rsidR="00416EB1" w:rsidRPr="00DF256B" w:rsidRDefault="00416EB1" w:rsidP="00D7582E">
            <w:pPr>
              <w:pStyle w:val="TableText"/>
            </w:pPr>
          </w:p>
        </w:tc>
        <w:tc>
          <w:tcPr>
            <w:tcW w:w="540" w:type="dxa"/>
          </w:tcPr>
          <w:p w14:paraId="283C77EE" w14:textId="77777777" w:rsidR="00416EB1" w:rsidRPr="00DF256B" w:rsidRDefault="00416EB1" w:rsidP="00D7582E">
            <w:pPr>
              <w:pStyle w:val="TableText"/>
            </w:pPr>
          </w:p>
        </w:tc>
        <w:tc>
          <w:tcPr>
            <w:tcW w:w="2160" w:type="dxa"/>
          </w:tcPr>
          <w:p w14:paraId="32D1A620" w14:textId="77777777" w:rsidR="00416EB1" w:rsidRPr="00DF256B" w:rsidRDefault="00416EB1" w:rsidP="00D7582E">
            <w:pPr>
              <w:pStyle w:val="TableText"/>
            </w:pPr>
          </w:p>
        </w:tc>
      </w:tr>
      <w:tr w:rsidR="00416EB1" w:rsidRPr="00DF256B" w14:paraId="79987BA9" w14:textId="77777777" w:rsidTr="003A26CC">
        <w:trPr>
          <w:cantSplit/>
        </w:trPr>
        <w:tc>
          <w:tcPr>
            <w:tcW w:w="1872" w:type="dxa"/>
          </w:tcPr>
          <w:p w14:paraId="1C665CF6" w14:textId="77777777" w:rsidR="00416EB1" w:rsidRDefault="00416EB1" w:rsidP="00D7582E">
            <w:pPr>
              <w:pStyle w:val="TableText"/>
            </w:pPr>
            <w:r w:rsidRPr="00BF4A23">
              <w:t>FS-UN022A</w:t>
            </w:r>
            <w:r>
              <w:t>-003</w:t>
            </w:r>
          </w:p>
          <w:p w14:paraId="1C7F7F36" w14:textId="77777777" w:rsidR="00416EB1" w:rsidRDefault="00416EB1" w:rsidP="00D7582E">
            <w:pPr>
              <w:pStyle w:val="TableText"/>
            </w:pPr>
            <w:r>
              <w:t>FS-EP0</w:t>
            </w:r>
            <w:r w:rsidR="001E5E99">
              <w:t>10-0</w:t>
            </w:r>
            <w:r>
              <w:t>19</w:t>
            </w:r>
          </w:p>
          <w:p w14:paraId="580D7E8B" w14:textId="03B6C159" w:rsidR="0078602E" w:rsidRPr="00BF4A23" w:rsidRDefault="0078602E" w:rsidP="00D7582E">
            <w:pPr>
              <w:pStyle w:val="TableText"/>
            </w:pPr>
            <w:r w:rsidRPr="0078602E">
              <w:t>FS-UN22A-003</w:t>
            </w:r>
          </w:p>
        </w:tc>
        <w:tc>
          <w:tcPr>
            <w:tcW w:w="864" w:type="dxa"/>
          </w:tcPr>
          <w:p w14:paraId="18BC7AB5" w14:textId="777A0B63" w:rsidR="00416EB1" w:rsidRPr="009630B7" w:rsidRDefault="00416EB1" w:rsidP="003A26CC">
            <w:pPr>
              <w:pStyle w:val="TableText"/>
              <w:numPr>
                <w:ilvl w:val="0"/>
                <w:numId w:val="138"/>
              </w:numPr>
            </w:pPr>
          </w:p>
        </w:tc>
        <w:tc>
          <w:tcPr>
            <w:tcW w:w="4320" w:type="dxa"/>
          </w:tcPr>
          <w:p w14:paraId="11BC2DED" w14:textId="69CCFD20" w:rsidR="00416EB1" w:rsidRDefault="00416EB1" w:rsidP="00D7582E">
            <w:pPr>
              <w:pStyle w:val="TableText"/>
            </w:pPr>
            <w:r>
              <w:t>Verify that number of request residing in each queue are visible</w:t>
            </w:r>
          </w:p>
        </w:tc>
        <w:tc>
          <w:tcPr>
            <w:tcW w:w="2160" w:type="dxa"/>
          </w:tcPr>
          <w:p w14:paraId="7B3A8B1A" w14:textId="7990C5E3" w:rsidR="00416EB1" w:rsidRPr="00191C18" w:rsidRDefault="00351F0B" w:rsidP="00D7582E">
            <w:pPr>
              <w:pStyle w:val="TableText"/>
            </w:pPr>
            <w:r w:rsidRPr="00191C18">
              <w:t>Quantities</w:t>
            </w:r>
            <w:r w:rsidR="00416EB1" w:rsidRPr="00191C18">
              <w:t xml:space="preserve"> in queue display</w:t>
            </w:r>
          </w:p>
        </w:tc>
        <w:tc>
          <w:tcPr>
            <w:tcW w:w="2160" w:type="dxa"/>
          </w:tcPr>
          <w:p w14:paraId="0FF75285" w14:textId="77777777" w:rsidR="00416EB1" w:rsidRPr="00DF256B" w:rsidRDefault="00416EB1" w:rsidP="00D7582E">
            <w:pPr>
              <w:pStyle w:val="TableText"/>
            </w:pPr>
          </w:p>
        </w:tc>
        <w:tc>
          <w:tcPr>
            <w:tcW w:w="540" w:type="dxa"/>
          </w:tcPr>
          <w:p w14:paraId="1E25655A" w14:textId="77777777" w:rsidR="00416EB1" w:rsidRPr="00DF256B" w:rsidRDefault="00416EB1" w:rsidP="00D7582E">
            <w:pPr>
              <w:pStyle w:val="TableText"/>
            </w:pPr>
          </w:p>
        </w:tc>
        <w:tc>
          <w:tcPr>
            <w:tcW w:w="2160" w:type="dxa"/>
          </w:tcPr>
          <w:p w14:paraId="1BADE78B" w14:textId="77777777" w:rsidR="00416EB1" w:rsidRPr="00DF256B" w:rsidRDefault="00416EB1" w:rsidP="00D7582E">
            <w:pPr>
              <w:pStyle w:val="TableText"/>
            </w:pPr>
          </w:p>
        </w:tc>
      </w:tr>
      <w:tr w:rsidR="00416EB1" w:rsidRPr="00DF256B" w14:paraId="1E1929FD" w14:textId="77777777" w:rsidTr="003A26CC">
        <w:trPr>
          <w:cantSplit/>
        </w:trPr>
        <w:tc>
          <w:tcPr>
            <w:tcW w:w="1872" w:type="dxa"/>
          </w:tcPr>
          <w:p w14:paraId="425B5C78" w14:textId="509264C9" w:rsidR="00416EB1" w:rsidRPr="00BF4A23" w:rsidRDefault="00D83D47" w:rsidP="00D7582E">
            <w:pPr>
              <w:pStyle w:val="TableText"/>
            </w:pPr>
            <w:r>
              <w:t>SS-EP007-001-003</w:t>
            </w:r>
          </w:p>
        </w:tc>
        <w:tc>
          <w:tcPr>
            <w:tcW w:w="864" w:type="dxa"/>
          </w:tcPr>
          <w:p w14:paraId="45F7482D" w14:textId="2013D3AC" w:rsidR="00416EB1" w:rsidRPr="009630B7" w:rsidRDefault="00416EB1" w:rsidP="003A26CC">
            <w:pPr>
              <w:pStyle w:val="TableText"/>
              <w:numPr>
                <w:ilvl w:val="0"/>
                <w:numId w:val="138"/>
              </w:numPr>
            </w:pPr>
          </w:p>
        </w:tc>
        <w:tc>
          <w:tcPr>
            <w:tcW w:w="4320" w:type="dxa"/>
          </w:tcPr>
          <w:p w14:paraId="3A98C55B" w14:textId="4B5CA423" w:rsidR="00416EB1" w:rsidRDefault="00416EB1" w:rsidP="00D7582E">
            <w:pPr>
              <w:pStyle w:val="TableText"/>
            </w:pPr>
            <w:r>
              <w:t>Select a queue</w:t>
            </w:r>
          </w:p>
        </w:tc>
        <w:tc>
          <w:tcPr>
            <w:tcW w:w="2160" w:type="dxa"/>
          </w:tcPr>
          <w:p w14:paraId="11D81A30" w14:textId="1B3156FA" w:rsidR="00416EB1" w:rsidRPr="00191C18" w:rsidRDefault="00D83D47" w:rsidP="00D7582E">
            <w:pPr>
              <w:pStyle w:val="TableText"/>
            </w:pPr>
            <w:r w:rsidRPr="00191C18">
              <w:t>Able to select a queue</w:t>
            </w:r>
          </w:p>
        </w:tc>
        <w:tc>
          <w:tcPr>
            <w:tcW w:w="2160" w:type="dxa"/>
          </w:tcPr>
          <w:p w14:paraId="2A716D05" w14:textId="77777777" w:rsidR="00416EB1" w:rsidRPr="00DF256B" w:rsidRDefault="00416EB1" w:rsidP="00D7582E">
            <w:pPr>
              <w:pStyle w:val="TableText"/>
            </w:pPr>
          </w:p>
        </w:tc>
        <w:tc>
          <w:tcPr>
            <w:tcW w:w="540" w:type="dxa"/>
          </w:tcPr>
          <w:p w14:paraId="5C701A87" w14:textId="77777777" w:rsidR="00416EB1" w:rsidRPr="00DF256B" w:rsidRDefault="00416EB1" w:rsidP="00D7582E">
            <w:pPr>
              <w:pStyle w:val="TableText"/>
            </w:pPr>
          </w:p>
        </w:tc>
        <w:tc>
          <w:tcPr>
            <w:tcW w:w="2160" w:type="dxa"/>
          </w:tcPr>
          <w:p w14:paraId="53B69258" w14:textId="77777777" w:rsidR="00416EB1" w:rsidRPr="00DF256B" w:rsidRDefault="00416EB1" w:rsidP="00D7582E">
            <w:pPr>
              <w:pStyle w:val="TableText"/>
            </w:pPr>
          </w:p>
        </w:tc>
      </w:tr>
      <w:tr w:rsidR="00CC5B80" w:rsidRPr="00DF256B" w14:paraId="1D0AF9FA" w14:textId="77777777" w:rsidTr="003A26CC">
        <w:trPr>
          <w:cantSplit/>
        </w:trPr>
        <w:tc>
          <w:tcPr>
            <w:tcW w:w="1872" w:type="dxa"/>
          </w:tcPr>
          <w:p w14:paraId="48C1E745" w14:textId="77777777" w:rsidR="00CC5B80" w:rsidRDefault="00CC5B80" w:rsidP="00D7582E">
            <w:pPr>
              <w:pStyle w:val="TableText"/>
            </w:pPr>
            <w:r w:rsidRPr="00BF4A23">
              <w:t>FS-UN022A</w:t>
            </w:r>
            <w:r>
              <w:t>-004</w:t>
            </w:r>
          </w:p>
          <w:p w14:paraId="23E795C4" w14:textId="51D2251F" w:rsidR="00D83D47" w:rsidRPr="00BF4A23" w:rsidRDefault="00D83D47" w:rsidP="00D7582E">
            <w:pPr>
              <w:pStyle w:val="TableText"/>
            </w:pPr>
            <w:r>
              <w:t>SS-EP007-001-004</w:t>
            </w:r>
          </w:p>
        </w:tc>
        <w:tc>
          <w:tcPr>
            <w:tcW w:w="864" w:type="dxa"/>
          </w:tcPr>
          <w:p w14:paraId="0669557A" w14:textId="33AC26F5" w:rsidR="00CC5B80" w:rsidRPr="009630B7" w:rsidRDefault="00CC5B80" w:rsidP="003A26CC">
            <w:pPr>
              <w:pStyle w:val="TableText"/>
              <w:numPr>
                <w:ilvl w:val="0"/>
                <w:numId w:val="138"/>
              </w:numPr>
            </w:pPr>
          </w:p>
        </w:tc>
        <w:tc>
          <w:tcPr>
            <w:tcW w:w="4320" w:type="dxa"/>
          </w:tcPr>
          <w:p w14:paraId="1200D18F" w14:textId="3C11B8D8" w:rsidR="00CC5B80" w:rsidRDefault="00CC5B80" w:rsidP="00D7582E">
            <w:pPr>
              <w:pStyle w:val="TableText"/>
            </w:pPr>
            <w:r>
              <w:t>Verify that you are able to see the following data points:</w:t>
            </w:r>
          </w:p>
        </w:tc>
        <w:tc>
          <w:tcPr>
            <w:tcW w:w="2160" w:type="dxa"/>
          </w:tcPr>
          <w:p w14:paraId="4474232E" w14:textId="34961A25" w:rsidR="00CC5B80" w:rsidRPr="00191C18" w:rsidRDefault="00CC5B80" w:rsidP="00D7582E">
            <w:pPr>
              <w:pStyle w:val="TableText"/>
            </w:pPr>
            <w:r w:rsidRPr="00191C18">
              <w:t>Data displays</w:t>
            </w:r>
          </w:p>
        </w:tc>
        <w:tc>
          <w:tcPr>
            <w:tcW w:w="2160" w:type="dxa"/>
          </w:tcPr>
          <w:p w14:paraId="36767972" w14:textId="77777777" w:rsidR="00CC5B80" w:rsidRPr="00DF256B" w:rsidRDefault="00CC5B80" w:rsidP="00D7582E">
            <w:pPr>
              <w:pStyle w:val="TableText"/>
            </w:pPr>
          </w:p>
        </w:tc>
        <w:tc>
          <w:tcPr>
            <w:tcW w:w="540" w:type="dxa"/>
          </w:tcPr>
          <w:p w14:paraId="7A1DED2B" w14:textId="77777777" w:rsidR="00CC5B80" w:rsidRPr="00DF256B" w:rsidRDefault="00CC5B80" w:rsidP="00D7582E">
            <w:pPr>
              <w:pStyle w:val="TableText"/>
            </w:pPr>
          </w:p>
        </w:tc>
        <w:tc>
          <w:tcPr>
            <w:tcW w:w="2160" w:type="dxa"/>
          </w:tcPr>
          <w:p w14:paraId="692073E5" w14:textId="77777777" w:rsidR="00CC5B80" w:rsidRPr="00DF256B" w:rsidRDefault="00CC5B80" w:rsidP="00D7582E">
            <w:pPr>
              <w:pStyle w:val="TableText"/>
            </w:pPr>
          </w:p>
        </w:tc>
      </w:tr>
      <w:tr w:rsidR="00CC5B80" w:rsidRPr="00DF256B" w14:paraId="74D0EDD3" w14:textId="77777777" w:rsidTr="003A26CC">
        <w:trPr>
          <w:cantSplit/>
        </w:trPr>
        <w:tc>
          <w:tcPr>
            <w:tcW w:w="1872" w:type="dxa"/>
          </w:tcPr>
          <w:p w14:paraId="231AAE51" w14:textId="494B25E2" w:rsidR="00CC5B80" w:rsidRPr="00BF4A23" w:rsidRDefault="00CC5B80" w:rsidP="00D7582E">
            <w:pPr>
              <w:pStyle w:val="TableText"/>
            </w:pPr>
            <w:r w:rsidRPr="00BF4A23">
              <w:t>FS-UN022A-004-01</w:t>
            </w:r>
          </w:p>
        </w:tc>
        <w:tc>
          <w:tcPr>
            <w:tcW w:w="864" w:type="dxa"/>
          </w:tcPr>
          <w:p w14:paraId="519E1631" w14:textId="6E5F44B1" w:rsidR="00CC5B80" w:rsidRPr="009630B7" w:rsidRDefault="00CC5B80" w:rsidP="003A26CC">
            <w:pPr>
              <w:pStyle w:val="TableText"/>
              <w:numPr>
                <w:ilvl w:val="0"/>
                <w:numId w:val="138"/>
              </w:numPr>
            </w:pPr>
          </w:p>
        </w:tc>
        <w:tc>
          <w:tcPr>
            <w:tcW w:w="4320" w:type="dxa"/>
          </w:tcPr>
          <w:p w14:paraId="38C63B8E" w14:textId="1316B361" w:rsidR="00CC5B80" w:rsidRPr="00BF4A23" w:rsidRDefault="00CC5B80" w:rsidP="00D7582E">
            <w:pPr>
              <w:pStyle w:val="TableTextBullet1"/>
            </w:pPr>
            <w:r w:rsidRPr="00BF4A23">
              <w:t>Patient Name</w:t>
            </w:r>
          </w:p>
        </w:tc>
        <w:tc>
          <w:tcPr>
            <w:tcW w:w="2160" w:type="dxa"/>
          </w:tcPr>
          <w:p w14:paraId="27E783B0" w14:textId="7ECE2CFE" w:rsidR="00CC5B80" w:rsidRPr="00840F47" w:rsidRDefault="00CC5B80" w:rsidP="000056F7">
            <w:pPr>
              <w:spacing w:before="40" w:after="40"/>
              <w:rPr>
                <w:rFonts w:ascii="Arial" w:hAnsi="Arial" w:cs="Arial"/>
                <w:sz w:val="20"/>
                <w:szCs w:val="20"/>
              </w:rPr>
            </w:pPr>
            <w:r w:rsidRPr="00840F47">
              <w:rPr>
                <w:rFonts w:ascii="Arial" w:hAnsi="Arial" w:cs="Arial"/>
                <w:sz w:val="20"/>
                <w:szCs w:val="20"/>
              </w:rPr>
              <w:t>Data displays</w:t>
            </w:r>
          </w:p>
        </w:tc>
        <w:tc>
          <w:tcPr>
            <w:tcW w:w="2160" w:type="dxa"/>
          </w:tcPr>
          <w:p w14:paraId="77B3CD40" w14:textId="77777777" w:rsidR="00CC5B80" w:rsidRPr="00DF256B" w:rsidRDefault="00CC5B80" w:rsidP="00D7582E">
            <w:pPr>
              <w:pStyle w:val="TableText"/>
              <w:rPr>
                <w:sz w:val="18"/>
                <w:szCs w:val="18"/>
              </w:rPr>
            </w:pPr>
          </w:p>
        </w:tc>
        <w:tc>
          <w:tcPr>
            <w:tcW w:w="540" w:type="dxa"/>
          </w:tcPr>
          <w:p w14:paraId="47D61A0B" w14:textId="77777777" w:rsidR="00CC5B80" w:rsidRPr="00DF256B" w:rsidRDefault="00CC5B80" w:rsidP="00D7582E">
            <w:pPr>
              <w:pStyle w:val="TableText"/>
              <w:rPr>
                <w:sz w:val="18"/>
                <w:szCs w:val="18"/>
              </w:rPr>
            </w:pPr>
          </w:p>
        </w:tc>
        <w:tc>
          <w:tcPr>
            <w:tcW w:w="2160" w:type="dxa"/>
          </w:tcPr>
          <w:p w14:paraId="7BB1F355" w14:textId="77777777" w:rsidR="00CC5B80" w:rsidRPr="00DF256B" w:rsidRDefault="00CC5B80" w:rsidP="00D7582E">
            <w:pPr>
              <w:pStyle w:val="TableText"/>
              <w:rPr>
                <w:sz w:val="18"/>
                <w:szCs w:val="18"/>
              </w:rPr>
            </w:pPr>
          </w:p>
        </w:tc>
      </w:tr>
      <w:tr w:rsidR="00CC5B80" w:rsidRPr="00DF256B" w14:paraId="416C91BB" w14:textId="77777777" w:rsidTr="003A26CC">
        <w:trPr>
          <w:cantSplit/>
        </w:trPr>
        <w:tc>
          <w:tcPr>
            <w:tcW w:w="1872" w:type="dxa"/>
          </w:tcPr>
          <w:p w14:paraId="04AA8DAE" w14:textId="62F91981" w:rsidR="00CC5B80" w:rsidRPr="00BF4A23" w:rsidRDefault="00CC5B80" w:rsidP="00D7582E">
            <w:pPr>
              <w:pStyle w:val="TableText"/>
            </w:pPr>
            <w:r w:rsidRPr="00BF4A23">
              <w:t>FS-UN022A-004-02</w:t>
            </w:r>
          </w:p>
        </w:tc>
        <w:tc>
          <w:tcPr>
            <w:tcW w:w="864" w:type="dxa"/>
          </w:tcPr>
          <w:p w14:paraId="1E0A0A41" w14:textId="57DB2346" w:rsidR="00CC5B80" w:rsidRPr="009630B7" w:rsidRDefault="00CC5B80" w:rsidP="003A26CC">
            <w:pPr>
              <w:pStyle w:val="TableText"/>
              <w:numPr>
                <w:ilvl w:val="0"/>
                <w:numId w:val="138"/>
              </w:numPr>
            </w:pPr>
          </w:p>
        </w:tc>
        <w:tc>
          <w:tcPr>
            <w:tcW w:w="4320" w:type="dxa"/>
          </w:tcPr>
          <w:p w14:paraId="023830C0" w14:textId="68EC45A9" w:rsidR="00CC5B80" w:rsidRPr="00BF4A23" w:rsidRDefault="00CC5B80" w:rsidP="00D7582E">
            <w:pPr>
              <w:pStyle w:val="TableTextBullet1"/>
            </w:pPr>
            <w:r w:rsidRPr="00BF4A23">
              <w:t>Patient Id</w:t>
            </w:r>
          </w:p>
        </w:tc>
        <w:tc>
          <w:tcPr>
            <w:tcW w:w="2160" w:type="dxa"/>
          </w:tcPr>
          <w:p w14:paraId="40B2EDD6" w14:textId="41C92762" w:rsidR="00CC5B80" w:rsidRPr="00840F47" w:rsidRDefault="00CC5B80" w:rsidP="000056F7">
            <w:pPr>
              <w:spacing w:before="40" w:after="40"/>
              <w:rPr>
                <w:rFonts w:ascii="Arial" w:hAnsi="Arial" w:cs="Arial"/>
                <w:sz w:val="20"/>
                <w:szCs w:val="20"/>
              </w:rPr>
            </w:pPr>
            <w:r w:rsidRPr="00840F47">
              <w:rPr>
                <w:rFonts w:ascii="Arial" w:hAnsi="Arial" w:cs="Arial"/>
                <w:sz w:val="20"/>
                <w:szCs w:val="20"/>
              </w:rPr>
              <w:t>Data displays</w:t>
            </w:r>
          </w:p>
        </w:tc>
        <w:tc>
          <w:tcPr>
            <w:tcW w:w="2160" w:type="dxa"/>
          </w:tcPr>
          <w:p w14:paraId="2B5AEFCB" w14:textId="77777777" w:rsidR="00CC5B80" w:rsidRPr="00DF256B" w:rsidRDefault="00CC5B80" w:rsidP="00D7582E">
            <w:pPr>
              <w:pStyle w:val="TableText"/>
              <w:rPr>
                <w:sz w:val="18"/>
                <w:szCs w:val="18"/>
              </w:rPr>
            </w:pPr>
          </w:p>
        </w:tc>
        <w:tc>
          <w:tcPr>
            <w:tcW w:w="540" w:type="dxa"/>
          </w:tcPr>
          <w:p w14:paraId="5AAE04A7" w14:textId="77777777" w:rsidR="00CC5B80" w:rsidRPr="00DF256B" w:rsidRDefault="00CC5B80" w:rsidP="00D7582E">
            <w:pPr>
              <w:pStyle w:val="TableText"/>
              <w:rPr>
                <w:sz w:val="18"/>
                <w:szCs w:val="18"/>
              </w:rPr>
            </w:pPr>
          </w:p>
        </w:tc>
        <w:tc>
          <w:tcPr>
            <w:tcW w:w="2160" w:type="dxa"/>
          </w:tcPr>
          <w:p w14:paraId="60F56690" w14:textId="77777777" w:rsidR="00CC5B80" w:rsidRPr="00DF256B" w:rsidRDefault="00CC5B80" w:rsidP="00D7582E">
            <w:pPr>
              <w:pStyle w:val="TableText"/>
              <w:rPr>
                <w:sz w:val="18"/>
                <w:szCs w:val="18"/>
              </w:rPr>
            </w:pPr>
          </w:p>
        </w:tc>
      </w:tr>
      <w:tr w:rsidR="00CC5B80" w:rsidRPr="00DF256B" w14:paraId="6FD3F36A" w14:textId="77777777" w:rsidTr="003A26CC">
        <w:trPr>
          <w:cantSplit/>
        </w:trPr>
        <w:tc>
          <w:tcPr>
            <w:tcW w:w="1872" w:type="dxa"/>
          </w:tcPr>
          <w:p w14:paraId="2F7D89A2" w14:textId="095451DE" w:rsidR="00CC5B80" w:rsidRPr="00BF4A23" w:rsidRDefault="00CC5B80" w:rsidP="00D7582E">
            <w:pPr>
              <w:pStyle w:val="TableText"/>
            </w:pPr>
            <w:r w:rsidRPr="00BF4A23">
              <w:t>FS-UN022A-004-03</w:t>
            </w:r>
          </w:p>
        </w:tc>
        <w:tc>
          <w:tcPr>
            <w:tcW w:w="864" w:type="dxa"/>
          </w:tcPr>
          <w:p w14:paraId="7E15E4CA" w14:textId="0CE520B4" w:rsidR="00CC5B80" w:rsidRPr="009630B7" w:rsidRDefault="00CC5B80" w:rsidP="003A26CC">
            <w:pPr>
              <w:pStyle w:val="TableText"/>
              <w:numPr>
                <w:ilvl w:val="0"/>
                <w:numId w:val="138"/>
              </w:numPr>
            </w:pPr>
          </w:p>
        </w:tc>
        <w:tc>
          <w:tcPr>
            <w:tcW w:w="4320" w:type="dxa"/>
          </w:tcPr>
          <w:p w14:paraId="28F70A87" w14:textId="4B3951CA" w:rsidR="00CC5B80" w:rsidRPr="00BF4A23" w:rsidRDefault="00CC5B80" w:rsidP="00D7582E">
            <w:pPr>
              <w:pStyle w:val="TableTextBullet1"/>
            </w:pPr>
            <w:r w:rsidRPr="00BF4A23">
              <w:t>Patient Date of Birth</w:t>
            </w:r>
          </w:p>
        </w:tc>
        <w:tc>
          <w:tcPr>
            <w:tcW w:w="2160" w:type="dxa"/>
          </w:tcPr>
          <w:p w14:paraId="285B9B4F" w14:textId="5CF8A262" w:rsidR="00CC5B80" w:rsidRPr="00840F47" w:rsidRDefault="00CC5B80" w:rsidP="000056F7">
            <w:pPr>
              <w:spacing w:before="40" w:after="40"/>
              <w:rPr>
                <w:rFonts w:ascii="Arial" w:hAnsi="Arial" w:cs="Arial"/>
                <w:sz w:val="20"/>
                <w:szCs w:val="20"/>
              </w:rPr>
            </w:pPr>
            <w:r w:rsidRPr="00840F47">
              <w:rPr>
                <w:rFonts w:ascii="Arial" w:hAnsi="Arial" w:cs="Arial"/>
                <w:sz w:val="20"/>
                <w:szCs w:val="20"/>
              </w:rPr>
              <w:t>Data displays</w:t>
            </w:r>
          </w:p>
        </w:tc>
        <w:tc>
          <w:tcPr>
            <w:tcW w:w="2160" w:type="dxa"/>
          </w:tcPr>
          <w:p w14:paraId="5D61FD5D" w14:textId="77777777" w:rsidR="00CC5B80" w:rsidRPr="00DF256B" w:rsidRDefault="00CC5B80" w:rsidP="00D7582E">
            <w:pPr>
              <w:pStyle w:val="TableText"/>
              <w:rPr>
                <w:sz w:val="18"/>
                <w:szCs w:val="18"/>
              </w:rPr>
            </w:pPr>
          </w:p>
        </w:tc>
        <w:tc>
          <w:tcPr>
            <w:tcW w:w="540" w:type="dxa"/>
          </w:tcPr>
          <w:p w14:paraId="1341C68F" w14:textId="77777777" w:rsidR="00CC5B80" w:rsidRPr="00DF256B" w:rsidRDefault="00CC5B80" w:rsidP="00D7582E">
            <w:pPr>
              <w:pStyle w:val="TableText"/>
              <w:rPr>
                <w:sz w:val="18"/>
                <w:szCs w:val="18"/>
              </w:rPr>
            </w:pPr>
          </w:p>
        </w:tc>
        <w:tc>
          <w:tcPr>
            <w:tcW w:w="2160" w:type="dxa"/>
          </w:tcPr>
          <w:p w14:paraId="5D6B1365" w14:textId="77777777" w:rsidR="00CC5B80" w:rsidRPr="00DF256B" w:rsidRDefault="00CC5B80" w:rsidP="00D7582E">
            <w:pPr>
              <w:pStyle w:val="TableText"/>
              <w:rPr>
                <w:sz w:val="18"/>
                <w:szCs w:val="18"/>
              </w:rPr>
            </w:pPr>
          </w:p>
        </w:tc>
      </w:tr>
      <w:tr w:rsidR="00CC5B80" w:rsidRPr="00DF256B" w14:paraId="5CBA65AE" w14:textId="77777777" w:rsidTr="003A26CC">
        <w:trPr>
          <w:cantSplit/>
        </w:trPr>
        <w:tc>
          <w:tcPr>
            <w:tcW w:w="1872" w:type="dxa"/>
          </w:tcPr>
          <w:p w14:paraId="3FA76A68" w14:textId="02D569A0" w:rsidR="00CC5B80" w:rsidRPr="00BF4A23" w:rsidRDefault="00CC5B80" w:rsidP="00D7582E">
            <w:pPr>
              <w:pStyle w:val="TableText"/>
            </w:pPr>
            <w:r w:rsidRPr="00BF4A23">
              <w:t>FS-UN022A-004-04</w:t>
            </w:r>
          </w:p>
        </w:tc>
        <w:tc>
          <w:tcPr>
            <w:tcW w:w="864" w:type="dxa"/>
          </w:tcPr>
          <w:p w14:paraId="14A9DCB8" w14:textId="77777777" w:rsidR="00CC5B80" w:rsidRPr="009630B7" w:rsidRDefault="00CC5B80" w:rsidP="003A26CC">
            <w:pPr>
              <w:pStyle w:val="TableText"/>
              <w:numPr>
                <w:ilvl w:val="0"/>
                <w:numId w:val="138"/>
              </w:numPr>
            </w:pPr>
          </w:p>
        </w:tc>
        <w:tc>
          <w:tcPr>
            <w:tcW w:w="4320" w:type="dxa"/>
          </w:tcPr>
          <w:p w14:paraId="53853684" w14:textId="710393B6" w:rsidR="00CC5B80" w:rsidRPr="00BF4A23" w:rsidRDefault="00CC5B80" w:rsidP="00D7582E">
            <w:pPr>
              <w:pStyle w:val="TableTextBullet1"/>
            </w:pPr>
            <w:r w:rsidRPr="00BF4A23">
              <w:t>Date added to queue</w:t>
            </w:r>
          </w:p>
        </w:tc>
        <w:tc>
          <w:tcPr>
            <w:tcW w:w="2160" w:type="dxa"/>
          </w:tcPr>
          <w:p w14:paraId="38893E38" w14:textId="497A63E4" w:rsidR="00CC5B80" w:rsidRPr="00840F47" w:rsidRDefault="00CC5B80" w:rsidP="000056F7">
            <w:pPr>
              <w:spacing w:before="40" w:after="40"/>
              <w:rPr>
                <w:rFonts w:ascii="Arial" w:hAnsi="Arial" w:cs="Arial"/>
                <w:sz w:val="20"/>
                <w:szCs w:val="20"/>
              </w:rPr>
            </w:pPr>
            <w:r w:rsidRPr="00840F47">
              <w:rPr>
                <w:rFonts w:ascii="Arial" w:hAnsi="Arial" w:cs="Arial"/>
                <w:sz w:val="20"/>
                <w:szCs w:val="20"/>
              </w:rPr>
              <w:t>Data displays</w:t>
            </w:r>
          </w:p>
        </w:tc>
        <w:tc>
          <w:tcPr>
            <w:tcW w:w="2160" w:type="dxa"/>
          </w:tcPr>
          <w:p w14:paraId="0424C323" w14:textId="77777777" w:rsidR="00CC5B80" w:rsidRPr="00DF256B" w:rsidRDefault="00CC5B80" w:rsidP="00D7582E">
            <w:pPr>
              <w:pStyle w:val="TableText"/>
              <w:rPr>
                <w:sz w:val="18"/>
                <w:szCs w:val="18"/>
              </w:rPr>
            </w:pPr>
          </w:p>
        </w:tc>
        <w:tc>
          <w:tcPr>
            <w:tcW w:w="540" w:type="dxa"/>
          </w:tcPr>
          <w:p w14:paraId="115ED28F" w14:textId="77777777" w:rsidR="00CC5B80" w:rsidRPr="00DF256B" w:rsidRDefault="00CC5B80" w:rsidP="00D7582E">
            <w:pPr>
              <w:pStyle w:val="TableText"/>
              <w:rPr>
                <w:sz w:val="18"/>
                <w:szCs w:val="18"/>
              </w:rPr>
            </w:pPr>
          </w:p>
        </w:tc>
        <w:tc>
          <w:tcPr>
            <w:tcW w:w="2160" w:type="dxa"/>
          </w:tcPr>
          <w:p w14:paraId="7DC07E4E" w14:textId="77777777" w:rsidR="00CC5B80" w:rsidRPr="00DF256B" w:rsidRDefault="00CC5B80" w:rsidP="00D7582E">
            <w:pPr>
              <w:pStyle w:val="TableText"/>
              <w:rPr>
                <w:sz w:val="18"/>
                <w:szCs w:val="18"/>
              </w:rPr>
            </w:pPr>
          </w:p>
        </w:tc>
      </w:tr>
      <w:tr w:rsidR="00CC5B80" w:rsidRPr="00DF256B" w14:paraId="7A43843C" w14:textId="77777777" w:rsidTr="003A26CC">
        <w:trPr>
          <w:cantSplit/>
        </w:trPr>
        <w:tc>
          <w:tcPr>
            <w:tcW w:w="1872" w:type="dxa"/>
          </w:tcPr>
          <w:p w14:paraId="432C48C4" w14:textId="5041C689" w:rsidR="00CC5B80" w:rsidRPr="00BF4A23" w:rsidRDefault="00CC5B80" w:rsidP="00D7582E">
            <w:pPr>
              <w:pStyle w:val="TableText"/>
            </w:pPr>
            <w:r w:rsidRPr="00BF4A23">
              <w:lastRenderedPageBreak/>
              <w:t>FS-UN022A-004-05</w:t>
            </w:r>
          </w:p>
        </w:tc>
        <w:tc>
          <w:tcPr>
            <w:tcW w:w="864" w:type="dxa"/>
          </w:tcPr>
          <w:p w14:paraId="14F069BD" w14:textId="77777777" w:rsidR="00CC5B80" w:rsidRPr="009630B7" w:rsidRDefault="00CC5B80" w:rsidP="003A26CC">
            <w:pPr>
              <w:pStyle w:val="TableText"/>
              <w:numPr>
                <w:ilvl w:val="0"/>
                <w:numId w:val="138"/>
              </w:numPr>
            </w:pPr>
          </w:p>
        </w:tc>
        <w:tc>
          <w:tcPr>
            <w:tcW w:w="4320" w:type="dxa"/>
          </w:tcPr>
          <w:p w14:paraId="661525AA" w14:textId="3146AB73" w:rsidR="00CC5B80" w:rsidRPr="00BF4A23" w:rsidRDefault="00CC5B80" w:rsidP="00D7582E">
            <w:pPr>
              <w:pStyle w:val="TableTextBullet1"/>
            </w:pPr>
            <w:r w:rsidRPr="00BF4A23">
              <w:t>Days in queue (calculated)</w:t>
            </w:r>
          </w:p>
        </w:tc>
        <w:tc>
          <w:tcPr>
            <w:tcW w:w="2160" w:type="dxa"/>
          </w:tcPr>
          <w:p w14:paraId="5452D8D4" w14:textId="7756F6F2" w:rsidR="00CC5B80" w:rsidRPr="00840F47" w:rsidRDefault="00CC5B80" w:rsidP="000056F7">
            <w:pPr>
              <w:spacing w:before="40" w:after="40"/>
              <w:rPr>
                <w:rFonts w:ascii="Arial" w:hAnsi="Arial" w:cs="Arial"/>
                <w:sz w:val="20"/>
                <w:szCs w:val="20"/>
              </w:rPr>
            </w:pPr>
            <w:r w:rsidRPr="00840F47">
              <w:rPr>
                <w:rFonts w:ascii="Arial" w:hAnsi="Arial" w:cs="Arial"/>
                <w:sz w:val="20"/>
                <w:szCs w:val="20"/>
              </w:rPr>
              <w:t>Data displays</w:t>
            </w:r>
          </w:p>
        </w:tc>
        <w:tc>
          <w:tcPr>
            <w:tcW w:w="2160" w:type="dxa"/>
          </w:tcPr>
          <w:p w14:paraId="09551057" w14:textId="77777777" w:rsidR="00CC5B80" w:rsidRPr="00DF256B" w:rsidRDefault="00CC5B80" w:rsidP="00D7582E">
            <w:pPr>
              <w:pStyle w:val="TableText"/>
              <w:rPr>
                <w:sz w:val="18"/>
                <w:szCs w:val="18"/>
              </w:rPr>
            </w:pPr>
          </w:p>
        </w:tc>
        <w:tc>
          <w:tcPr>
            <w:tcW w:w="540" w:type="dxa"/>
          </w:tcPr>
          <w:p w14:paraId="1F608C7C" w14:textId="77777777" w:rsidR="00CC5B80" w:rsidRPr="00DF256B" w:rsidRDefault="00CC5B80" w:rsidP="00D7582E">
            <w:pPr>
              <w:pStyle w:val="TableText"/>
              <w:rPr>
                <w:sz w:val="18"/>
                <w:szCs w:val="18"/>
              </w:rPr>
            </w:pPr>
          </w:p>
        </w:tc>
        <w:tc>
          <w:tcPr>
            <w:tcW w:w="2160" w:type="dxa"/>
          </w:tcPr>
          <w:p w14:paraId="55FA3156" w14:textId="77777777" w:rsidR="00CC5B80" w:rsidRPr="00DF256B" w:rsidRDefault="00CC5B80" w:rsidP="00D7582E">
            <w:pPr>
              <w:pStyle w:val="TableText"/>
              <w:rPr>
                <w:sz w:val="18"/>
                <w:szCs w:val="18"/>
              </w:rPr>
            </w:pPr>
          </w:p>
        </w:tc>
      </w:tr>
      <w:tr w:rsidR="00CC5B80" w:rsidRPr="00DF256B" w14:paraId="0F61C887" w14:textId="77777777" w:rsidTr="003A26CC">
        <w:trPr>
          <w:cantSplit/>
        </w:trPr>
        <w:tc>
          <w:tcPr>
            <w:tcW w:w="1872" w:type="dxa"/>
          </w:tcPr>
          <w:p w14:paraId="6F054F8C" w14:textId="066A6472" w:rsidR="00CC5B80" w:rsidRPr="00BF4A23" w:rsidRDefault="00CC5B80" w:rsidP="00D7582E">
            <w:pPr>
              <w:pStyle w:val="TableText"/>
            </w:pPr>
            <w:r w:rsidRPr="00BF4A23">
              <w:t>FS-UN022A-004-06</w:t>
            </w:r>
          </w:p>
        </w:tc>
        <w:tc>
          <w:tcPr>
            <w:tcW w:w="864" w:type="dxa"/>
          </w:tcPr>
          <w:p w14:paraId="39C9AB97" w14:textId="77777777" w:rsidR="00CC5B80" w:rsidRPr="009630B7" w:rsidRDefault="00CC5B80" w:rsidP="003A26CC">
            <w:pPr>
              <w:pStyle w:val="TableText"/>
              <w:numPr>
                <w:ilvl w:val="0"/>
                <w:numId w:val="138"/>
              </w:numPr>
            </w:pPr>
          </w:p>
        </w:tc>
        <w:tc>
          <w:tcPr>
            <w:tcW w:w="4320" w:type="dxa"/>
          </w:tcPr>
          <w:p w14:paraId="08C891E8" w14:textId="7F2C17D7" w:rsidR="00CC5B80" w:rsidRPr="00BF4A23" w:rsidRDefault="00CC5B80" w:rsidP="00D7582E">
            <w:pPr>
              <w:pStyle w:val="TableTextBullet1"/>
            </w:pPr>
            <w:r w:rsidRPr="00BF4A23">
              <w:t>Value in UM01</w:t>
            </w:r>
          </w:p>
        </w:tc>
        <w:tc>
          <w:tcPr>
            <w:tcW w:w="2160" w:type="dxa"/>
          </w:tcPr>
          <w:p w14:paraId="119220CA" w14:textId="5E4C88F0" w:rsidR="00CC5B80" w:rsidRPr="00840F47" w:rsidRDefault="00CC5B80" w:rsidP="000056F7">
            <w:pPr>
              <w:spacing w:before="40" w:after="40"/>
              <w:rPr>
                <w:rFonts w:ascii="Arial" w:hAnsi="Arial" w:cs="Arial"/>
                <w:sz w:val="20"/>
                <w:szCs w:val="20"/>
              </w:rPr>
            </w:pPr>
            <w:r w:rsidRPr="00840F47">
              <w:rPr>
                <w:rFonts w:ascii="Arial" w:hAnsi="Arial" w:cs="Arial"/>
                <w:sz w:val="20"/>
                <w:szCs w:val="20"/>
              </w:rPr>
              <w:t>Data displays</w:t>
            </w:r>
          </w:p>
        </w:tc>
        <w:tc>
          <w:tcPr>
            <w:tcW w:w="2160" w:type="dxa"/>
          </w:tcPr>
          <w:p w14:paraId="2E009F01" w14:textId="77777777" w:rsidR="00CC5B80" w:rsidRPr="00DF256B" w:rsidRDefault="00CC5B80" w:rsidP="00D7582E">
            <w:pPr>
              <w:pStyle w:val="TableText"/>
              <w:rPr>
                <w:sz w:val="18"/>
                <w:szCs w:val="18"/>
              </w:rPr>
            </w:pPr>
          </w:p>
        </w:tc>
        <w:tc>
          <w:tcPr>
            <w:tcW w:w="540" w:type="dxa"/>
          </w:tcPr>
          <w:p w14:paraId="68E0B6FD" w14:textId="77777777" w:rsidR="00CC5B80" w:rsidRPr="00DF256B" w:rsidRDefault="00CC5B80" w:rsidP="00D7582E">
            <w:pPr>
              <w:pStyle w:val="TableText"/>
              <w:rPr>
                <w:sz w:val="18"/>
                <w:szCs w:val="18"/>
              </w:rPr>
            </w:pPr>
          </w:p>
        </w:tc>
        <w:tc>
          <w:tcPr>
            <w:tcW w:w="2160" w:type="dxa"/>
          </w:tcPr>
          <w:p w14:paraId="0FD8E8A5" w14:textId="77777777" w:rsidR="00CC5B80" w:rsidRPr="00DF256B" w:rsidRDefault="00CC5B80" w:rsidP="00D7582E">
            <w:pPr>
              <w:pStyle w:val="TableText"/>
              <w:rPr>
                <w:sz w:val="18"/>
                <w:szCs w:val="18"/>
              </w:rPr>
            </w:pPr>
          </w:p>
        </w:tc>
      </w:tr>
      <w:tr w:rsidR="00CC5B80" w:rsidRPr="00DF256B" w14:paraId="761E345C" w14:textId="77777777" w:rsidTr="003A26CC">
        <w:trPr>
          <w:cantSplit/>
        </w:trPr>
        <w:tc>
          <w:tcPr>
            <w:tcW w:w="1872" w:type="dxa"/>
          </w:tcPr>
          <w:p w14:paraId="574C0B2A" w14:textId="3A9C1865" w:rsidR="00CC5B80" w:rsidRPr="00BF4A23" w:rsidRDefault="00CC5B80" w:rsidP="00D7582E">
            <w:pPr>
              <w:pStyle w:val="TableText"/>
            </w:pPr>
            <w:r w:rsidRPr="00BF4A23">
              <w:t>FS-UN022A-004-07</w:t>
            </w:r>
          </w:p>
        </w:tc>
        <w:tc>
          <w:tcPr>
            <w:tcW w:w="864" w:type="dxa"/>
          </w:tcPr>
          <w:p w14:paraId="1B551F27" w14:textId="77777777" w:rsidR="00CC5B80" w:rsidRPr="009630B7" w:rsidRDefault="00CC5B80" w:rsidP="003A26CC">
            <w:pPr>
              <w:pStyle w:val="TableText"/>
              <w:numPr>
                <w:ilvl w:val="0"/>
                <w:numId w:val="138"/>
              </w:numPr>
            </w:pPr>
          </w:p>
        </w:tc>
        <w:tc>
          <w:tcPr>
            <w:tcW w:w="4320" w:type="dxa"/>
          </w:tcPr>
          <w:p w14:paraId="2B98ED4A" w14:textId="599B94BB" w:rsidR="00CC5B80" w:rsidRPr="00BF4A23" w:rsidRDefault="00CC5B80" w:rsidP="00D7582E">
            <w:pPr>
              <w:pStyle w:val="TableTextBullet1"/>
            </w:pPr>
            <w:r w:rsidRPr="00BF4A23">
              <w:t>Value in UM02</w:t>
            </w:r>
          </w:p>
        </w:tc>
        <w:tc>
          <w:tcPr>
            <w:tcW w:w="2160" w:type="dxa"/>
          </w:tcPr>
          <w:p w14:paraId="24D40CB9" w14:textId="392E5619" w:rsidR="00CC5B80" w:rsidRPr="00840F47" w:rsidRDefault="00CC5B80" w:rsidP="000056F7">
            <w:pPr>
              <w:spacing w:before="40" w:after="40"/>
              <w:rPr>
                <w:rFonts w:ascii="Arial" w:hAnsi="Arial" w:cs="Arial"/>
                <w:sz w:val="20"/>
                <w:szCs w:val="20"/>
              </w:rPr>
            </w:pPr>
            <w:r w:rsidRPr="00840F47">
              <w:rPr>
                <w:rFonts w:ascii="Arial" w:hAnsi="Arial" w:cs="Arial"/>
                <w:sz w:val="20"/>
                <w:szCs w:val="20"/>
              </w:rPr>
              <w:t>Data displays</w:t>
            </w:r>
          </w:p>
        </w:tc>
        <w:tc>
          <w:tcPr>
            <w:tcW w:w="2160" w:type="dxa"/>
          </w:tcPr>
          <w:p w14:paraId="75F8CAB4" w14:textId="77777777" w:rsidR="00CC5B80" w:rsidRPr="00DF256B" w:rsidRDefault="00CC5B80" w:rsidP="00D7582E">
            <w:pPr>
              <w:pStyle w:val="TableText"/>
              <w:rPr>
                <w:sz w:val="18"/>
                <w:szCs w:val="18"/>
              </w:rPr>
            </w:pPr>
          </w:p>
        </w:tc>
        <w:tc>
          <w:tcPr>
            <w:tcW w:w="540" w:type="dxa"/>
          </w:tcPr>
          <w:p w14:paraId="64854FC1" w14:textId="77777777" w:rsidR="00CC5B80" w:rsidRPr="00DF256B" w:rsidRDefault="00CC5B80" w:rsidP="00D7582E">
            <w:pPr>
              <w:pStyle w:val="TableText"/>
              <w:rPr>
                <w:sz w:val="18"/>
                <w:szCs w:val="18"/>
              </w:rPr>
            </w:pPr>
          </w:p>
        </w:tc>
        <w:tc>
          <w:tcPr>
            <w:tcW w:w="2160" w:type="dxa"/>
          </w:tcPr>
          <w:p w14:paraId="69517C66" w14:textId="77777777" w:rsidR="00CC5B80" w:rsidRPr="00DF256B" w:rsidRDefault="00CC5B80" w:rsidP="00D7582E">
            <w:pPr>
              <w:pStyle w:val="TableText"/>
              <w:rPr>
                <w:sz w:val="18"/>
                <w:szCs w:val="18"/>
              </w:rPr>
            </w:pPr>
          </w:p>
        </w:tc>
      </w:tr>
      <w:tr w:rsidR="00CC5B80" w:rsidRPr="00DF256B" w14:paraId="1B97EF5A" w14:textId="77777777" w:rsidTr="003A26CC">
        <w:trPr>
          <w:cantSplit/>
        </w:trPr>
        <w:tc>
          <w:tcPr>
            <w:tcW w:w="1872" w:type="dxa"/>
          </w:tcPr>
          <w:p w14:paraId="6D2D04BE" w14:textId="1160B043" w:rsidR="00CC5B80" w:rsidRPr="00BF4A23" w:rsidRDefault="00CC5B80" w:rsidP="00D7582E">
            <w:pPr>
              <w:pStyle w:val="TableText"/>
            </w:pPr>
            <w:r w:rsidRPr="00BF4A23">
              <w:t>FS-UN022A-004-08</w:t>
            </w:r>
          </w:p>
        </w:tc>
        <w:tc>
          <w:tcPr>
            <w:tcW w:w="864" w:type="dxa"/>
          </w:tcPr>
          <w:p w14:paraId="731BEE46" w14:textId="77777777" w:rsidR="00CC5B80" w:rsidRPr="009630B7" w:rsidRDefault="00CC5B80" w:rsidP="003A26CC">
            <w:pPr>
              <w:pStyle w:val="TableText"/>
              <w:numPr>
                <w:ilvl w:val="0"/>
                <w:numId w:val="138"/>
              </w:numPr>
            </w:pPr>
          </w:p>
        </w:tc>
        <w:tc>
          <w:tcPr>
            <w:tcW w:w="4320" w:type="dxa"/>
          </w:tcPr>
          <w:p w14:paraId="1190DA02" w14:textId="40A5AD10" w:rsidR="00CC5B80" w:rsidRPr="00BF4A23" w:rsidRDefault="00CC5B80" w:rsidP="00D7582E">
            <w:pPr>
              <w:pStyle w:val="TableTextBullet1"/>
            </w:pPr>
            <w:r w:rsidRPr="00BF4A23">
              <w:t>Value in UM03</w:t>
            </w:r>
          </w:p>
        </w:tc>
        <w:tc>
          <w:tcPr>
            <w:tcW w:w="2160" w:type="dxa"/>
          </w:tcPr>
          <w:p w14:paraId="7D084BD3" w14:textId="41A9E109" w:rsidR="00CC5B80" w:rsidRPr="00840F47" w:rsidRDefault="00CC5B80" w:rsidP="000056F7">
            <w:pPr>
              <w:spacing w:before="40" w:after="40"/>
              <w:rPr>
                <w:rFonts w:ascii="Arial" w:hAnsi="Arial" w:cs="Arial"/>
                <w:sz w:val="20"/>
                <w:szCs w:val="20"/>
              </w:rPr>
            </w:pPr>
            <w:r w:rsidRPr="00840F47">
              <w:rPr>
                <w:rFonts w:ascii="Arial" w:hAnsi="Arial" w:cs="Arial"/>
                <w:sz w:val="20"/>
                <w:szCs w:val="20"/>
              </w:rPr>
              <w:t>Data displays</w:t>
            </w:r>
          </w:p>
        </w:tc>
        <w:tc>
          <w:tcPr>
            <w:tcW w:w="2160" w:type="dxa"/>
          </w:tcPr>
          <w:p w14:paraId="4251DA55" w14:textId="77777777" w:rsidR="00CC5B80" w:rsidRPr="00DF256B" w:rsidRDefault="00CC5B80" w:rsidP="00D7582E">
            <w:pPr>
              <w:pStyle w:val="TableText"/>
              <w:rPr>
                <w:sz w:val="18"/>
                <w:szCs w:val="18"/>
              </w:rPr>
            </w:pPr>
          </w:p>
        </w:tc>
        <w:tc>
          <w:tcPr>
            <w:tcW w:w="540" w:type="dxa"/>
          </w:tcPr>
          <w:p w14:paraId="5931D24F" w14:textId="77777777" w:rsidR="00CC5B80" w:rsidRPr="00DF256B" w:rsidRDefault="00CC5B80" w:rsidP="00D7582E">
            <w:pPr>
              <w:pStyle w:val="TableText"/>
              <w:rPr>
                <w:sz w:val="18"/>
                <w:szCs w:val="18"/>
              </w:rPr>
            </w:pPr>
          </w:p>
        </w:tc>
        <w:tc>
          <w:tcPr>
            <w:tcW w:w="2160" w:type="dxa"/>
          </w:tcPr>
          <w:p w14:paraId="675DFBF6" w14:textId="77777777" w:rsidR="00CC5B80" w:rsidRPr="00DF256B" w:rsidRDefault="00CC5B80" w:rsidP="00D7582E">
            <w:pPr>
              <w:pStyle w:val="TableText"/>
              <w:rPr>
                <w:sz w:val="18"/>
                <w:szCs w:val="18"/>
              </w:rPr>
            </w:pPr>
          </w:p>
        </w:tc>
      </w:tr>
      <w:tr w:rsidR="00CC5B80" w:rsidRPr="00DF256B" w14:paraId="06B46E6E" w14:textId="77777777" w:rsidTr="003A26CC">
        <w:trPr>
          <w:cantSplit/>
        </w:trPr>
        <w:tc>
          <w:tcPr>
            <w:tcW w:w="1872" w:type="dxa"/>
          </w:tcPr>
          <w:p w14:paraId="0FC375D5" w14:textId="4556BE73" w:rsidR="00CC5B80" w:rsidRPr="00BF4A23" w:rsidRDefault="00CC5B80" w:rsidP="00D7582E">
            <w:pPr>
              <w:pStyle w:val="TableText"/>
            </w:pPr>
            <w:r w:rsidRPr="00BF4A23">
              <w:t>FS-UN022A-004-09</w:t>
            </w:r>
          </w:p>
        </w:tc>
        <w:tc>
          <w:tcPr>
            <w:tcW w:w="864" w:type="dxa"/>
          </w:tcPr>
          <w:p w14:paraId="588C2C5E" w14:textId="77777777" w:rsidR="00CC5B80" w:rsidRPr="009630B7" w:rsidRDefault="00CC5B80" w:rsidP="003A26CC">
            <w:pPr>
              <w:pStyle w:val="TableText"/>
              <w:numPr>
                <w:ilvl w:val="0"/>
                <w:numId w:val="138"/>
              </w:numPr>
            </w:pPr>
          </w:p>
        </w:tc>
        <w:tc>
          <w:tcPr>
            <w:tcW w:w="4320" w:type="dxa"/>
          </w:tcPr>
          <w:p w14:paraId="148EF0A3" w14:textId="2EED2491" w:rsidR="00CC5B80" w:rsidRPr="00BF4A23" w:rsidRDefault="00CC5B80" w:rsidP="00D7582E">
            <w:pPr>
              <w:pStyle w:val="TableTextBullet1"/>
            </w:pPr>
            <w:r w:rsidRPr="00BF4A23">
              <w:t>Date Range</w:t>
            </w:r>
          </w:p>
        </w:tc>
        <w:tc>
          <w:tcPr>
            <w:tcW w:w="2160" w:type="dxa"/>
          </w:tcPr>
          <w:p w14:paraId="4AB25290" w14:textId="2D2AFBF3" w:rsidR="00CC5B80" w:rsidRPr="00840F47" w:rsidRDefault="00CC5B80" w:rsidP="000056F7">
            <w:pPr>
              <w:spacing w:before="40" w:after="40"/>
              <w:rPr>
                <w:rFonts w:ascii="Arial" w:hAnsi="Arial" w:cs="Arial"/>
                <w:sz w:val="20"/>
                <w:szCs w:val="20"/>
              </w:rPr>
            </w:pPr>
            <w:r w:rsidRPr="00840F47">
              <w:rPr>
                <w:rFonts w:ascii="Arial" w:hAnsi="Arial" w:cs="Arial"/>
                <w:sz w:val="20"/>
                <w:szCs w:val="20"/>
              </w:rPr>
              <w:t>Data displays</w:t>
            </w:r>
          </w:p>
        </w:tc>
        <w:tc>
          <w:tcPr>
            <w:tcW w:w="2160" w:type="dxa"/>
          </w:tcPr>
          <w:p w14:paraId="361644BE" w14:textId="77777777" w:rsidR="00CC5B80" w:rsidRPr="00DF256B" w:rsidRDefault="00CC5B80" w:rsidP="00D7582E">
            <w:pPr>
              <w:pStyle w:val="TableText"/>
              <w:rPr>
                <w:sz w:val="18"/>
                <w:szCs w:val="18"/>
              </w:rPr>
            </w:pPr>
          </w:p>
        </w:tc>
        <w:tc>
          <w:tcPr>
            <w:tcW w:w="540" w:type="dxa"/>
          </w:tcPr>
          <w:p w14:paraId="0F57EC1E" w14:textId="77777777" w:rsidR="00CC5B80" w:rsidRPr="00DF256B" w:rsidRDefault="00CC5B80" w:rsidP="00D7582E">
            <w:pPr>
              <w:pStyle w:val="TableText"/>
              <w:rPr>
                <w:sz w:val="18"/>
                <w:szCs w:val="18"/>
              </w:rPr>
            </w:pPr>
          </w:p>
        </w:tc>
        <w:tc>
          <w:tcPr>
            <w:tcW w:w="2160" w:type="dxa"/>
          </w:tcPr>
          <w:p w14:paraId="3B09EC21" w14:textId="77777777" w:rsidR="00CC5B80" w:rsidRPr="00DF256B" w:rsidRDefault="00CC5B80" w:rsidP="00D7582E">
            <w:pPr>
              <w:pStyle w:val="TableText"/>
              <w:rPr>
                <w:sz w:val="18"/>
                <w:szCs w:val="18"/>
              </w:rPr>
            </w:pPr>
          </w:p>
        </w:tc>
      </w:tr>
      <w:tr w:rsidR="00CC5B80" w:rsidRPr="00DF256B" w14:paraId="44E0992B" w14:textId="77777777" w:rsidTr="003A26CC">
        <w:trPr>
          <w:cantSplit/>
        </w:trPr>
        <w:tc>
          <w:tcPr>
            <w:tcW w:w="1872" w:type="dxa"/>
          </w:tcPr>
          <w:p w14:paraId="19E48308" w14:textId="77777777" w:rsidR="00CC5B80" w:rsidRPr="00BF4A23" w:rsidRDefault="00CC5B80" w:rsidP="00D7582E">
            <w:pPr>
              <w:pStyle w:val="TableText"/>
            </w:pPr>
          </w:p>
        </w:tc>
        <w:tc>
          <w:tcPr>
            <w:tcW w:w="864" w:type="dxa"/>
          </w:tcPr>
          <w:p w14:paraId="6E8395CE" w14:textId="77777777" w:rsidR="00CC5B80" w:rsidRPr="009630B7" w:rsidRDefault="00CC5B80" w:rsidP="003A26CC">
            <w:pPr>
              <w:pStyle w:val="TableText"/>
              <w:numPr>
                <w:ilvl w:val="0"/>
                <w:numId w:val="138"/>
              </w:numPr>
            </w:pPr>
          </w:p>
        </w:tc>
        <w:tc>
          <w:tcPr>
            <w:tcW w:w="4320" w:type="dxa"/>
          </w:tcPr>
          <w:p w14:paraId="4917001D" w14:textId="64E91EA4" w:rsidR="00CC5B80" w:rsidRDefault="00CC5B80" w:rsidP="00D7582E">
            <w:pPr>
              <w:pStyle w:val="TableText"/>
            </w:pPr>
            <w:r>
              <w:t>Select Date added to queue</w:t>
            </w:r>
          </w:p>
        </w:tc>
        <w:tc>
          <w:tcPr>
            <w:tcW w:w="2160" w:type="dxa"/>
          </w:tcPr>
          <w:p w14:paraId="126C312E" w14:textId="5E26A32C" w:rsidR="00CC5B80" w:rsidRPr="00191C18" w:rsidRDefault="003F0D6E" w:rsidP="001B4715">
            <w:pPr>
              <w:pStyle w:val="TableText"/>
            </w:pPr>
            <w:r w:rsidRPr="00191C18">
              <w:t xml:space="preserve">Date </w:t>
            </w:r>
            <w:r w:rsidR="001B4715">
              <w:t>selected</w:t>
            </w:r>
            <w:r w:rsidRPr="00191C18">
              <w:t xml:space="preserve"> in focus</w:t>
            </w:r>
          </w:p>
        </w:tc>
        <w:tc>
          <w:tcPr>
            <w:tcW w:w="2160" w:type="dxa"/>
          </w:tcPr>
          <w:p w14:paraId="5BA7609D" w14:textId="77777777" w:rsidR="00CC5B80" w:rsidRPr="00DF256B" w:rsidRDefault="00CC5B80" w:rsidP="00D7582E">
            <w:pPr>
              <w:pStyle w:val="TableText"/>
            </w:pPr>
          </w:p>
        </w:tc>
        <w:tc>
          <w:tcPr>
            <w:tcW w:w="540" w:type="dxa"/>
          </w:tcPr>
          <w:p w14:paraId="3F325C00" w14:textId="77777777" w:rsidR="00CC5B80" w:rsidRPr="00DF256B" w:rsidRDefault="00CC5B80" w:rsidP="00D7582E">
            <w:pPr>
              <w:pStyle w:val="TableText"/>
            </w:pPr>
          </w:p>
        </w:tc>
        <w:tc>
          <w:tcPr>
            <w:tcW w:w="2160" w:type="dxa"/>
          </w:tcPr>
          <w:p w14:paraId="0A00343C" w14:textId="77777777" w:rsidR="00CC5B80" w:rsidRPr="00DF256B" w:rsidRDefault="00CC5B80" w:rsidP="00D7582E">
            <w:pPr>
              <w:pStyle w:val="TableText"/>
            </w:pPr>
          </w:p>
        </w:tc>
      </w:tr>
      <w:tr w:rsidR="00CC5B80" w:rsidRPr="00DF256B" w14:paraId="375B40E2" w14:textId="77777777" w:rsidTr="003A26CC">
        <w:trPr>
          <w:cantSplit/>
        </w:trPr>
        <w:tc>
          <w:tcPr>
            <w:tcW w:w="1872" w:type="dxa"/>
          </w:tcPr>
          <w:p w14:paraId="461FEF9A" w14:textId="77777777" w:rsidR="00CC5B80" w:rsidRPr="00BF4A23" w:rsidRDefault="00CC5B80" w:rsidP="00D7582E">
            <w:pPr>
              <w:pStyle w:val="TableText"/>
            </w:pPr>
          </w:p>
        </w:tc>
        <w:tc>
          <w:tcPr>
            <w:tcW w:w="864" w:type="dxa"/>
          </w:tcPr>
          <w:p w14:paraId="5237CAF9" w14:textId="77777777" w:rsidR="00CC5B80" w:rsidRPr="009630B7" w:rsidRDefault="00CC5B80" w:rsidP="003A26CC">
            <w:pPr>
              <w:pStyle w:val="TableText"/>
              <w:numPr>
                <w:ilvl w:val="0"/>
                <w:numId w:val="138"/>
              </w:numPr>
            </w:pPr>
          </w:p>
        </w:tc>
        <w:tc>
          <w:tcPr>
            <w:tcW w:w="4320" w:type="dxa"/>
          </w:tcPr>
          <w:p w14:paraId="41729F1A" w14:textId="5E49597C" w:rsidR="00CC5B80" w:rsidRDefault="00CC5B80" w:rsidP="00D7582E">
            <w:pPr>
              <w:pStyle w:val="TableText"/>
            </w:pPr>
            <w:r>
              <w:t>Sort the data</w:t>
            </w:r>
          </w:p>
        </w:tc>
        <w:tc>
          <w:tcPr>
            <w:tcW w:w="2160" w:type="dxa"/>
          </w:tcPr>
          <w:p w14:paraId="654E90D2" w14:textId="42486BC1" w:rsidR="00CC5B80" w:rsidRPr="00191C18" w:rsidRDefault="003F0D6E" w:rsidP="00D7582E">
            <w:pPr>
              <w:pStyle w:val="TableText"/>
            </w:pPr>
            <w:r w:rsidRPr="00191C18">
              <w:t>Data sorts by Date selected</w:t>
            </w:r>
          </w:p>
        </w:tc>
        <w:tc>
          <w:tcPr>
            <w:tcW w:w="2160" w:type="dxa"/>
          </w:tcPr>
          <w:p w14:paraId="1216A31B" w14:textId="77777777" w:rsidR="00CC5B80" w:rsidRPr="00DF256B" w:rsidRDefault="00CC5B80" w:rsidP="00D7582E">
            <w:pPr>
              <w:pStyle w:val="TableText"/>
            </w:pPr>
          </w:p>
        </w:tc>
        <w:tc>
          <w:tcPr>
            <w:tcW w:w="540" w:type="dxa"/>
          </w:tcPr>
          <w:p w14:paraId="097BFBFC" w14:textId="77777777" w:rsidR="00CC5B80" w:rsidRPr="00DF256B" w:rsidRDefault="00CC5B80" w:rsidP="00D7582E">
            <w:pPr>
              <w:pStyle w:val="TableText"/>
            </w:pPr>
          </w:p>
        </w:tc>
        <w:tc>
          <w:tcPr>
            <w:tcW w:w="2160" w:type="dxa"/>
          </w:tcPr>
          <w:p w14:paraId="747E965C" w14:textId="77777777" w:rsidR="00CC5B80" w:rsidRPr="00DF256B" w:rsidRDefault="00CC5B80" w:rsidP="00D7582E">
            <w:pPr>
              <w:pStyle w:val="TableText"/>
            </w:pPr>
          </w:p>
        </w:tc>
      </w:tr>
      <w:tr w:rsidR="00CC5B80" w:rsidRPr="00DF256B" w14:paraId="7115B9B0" w14:textId="77777777" w:rsidTr="003A26CC">
        <w:trPr>
          <w:cantSplit/>
        </w:trPr>
        <w:tc>
          <w:tcPr>
            <w:tcW w:w="1872" w:type="dxa"/>
          </w:tcPr>
          <w:p w14:paraId="27165E52" w14:textId="12D855E6" w:rsidR="00CC5B80" w:rsidRPr="00BF4A23" w:rsidRDefault="00CC5B80" w:rsidP="00D7582E">
            <w:pPr>
              <w:pStyle w:val="TableText"/>
            </w:pPr>
            <w:r w:rsidRPr="00BF4A23">
              <w:t>FS-UN022A-005</w:t>
            </w:r>
          </w:p>
        </w:tc>
        <w:tc>
          <w:tcPr>
            <w:tcW w:w="864" w:type="dxa"/>
          </w:tcPr>
          <w:p w14:paraId="202D3420" w14:textId="77777777" w:rsidR="00CC5B80" w:rsidRPr="009630B7" w:rsidRDefault="00CC5B80" w:rsidP="003A26CC">
            <w:pPr>
              <w:pStyle w:val="TableText"/>
              <w:numPr>
                <w:ilvl w:val="0"/>
                <w:numId w:val="138"/>
              </w:numPr>
            </w:pPr>
          </w:p>
        </w:tc>
        <w:tc>
          <w:tcPr>
            <w:tcW w:w="4320" w:type="dxa"/>
          </w:tcPr>
          <w:p w14:paraId="01357C48" w14:textId="3EFAD711" w:rsidR="00CC5B80" w:rsidRDefault="00CC5B80" w:rsidP="00D7582E">
            <w:pPr>
              <w:pStyle w:val="TableText"/>
            </w:pPr>
            <w:r>
              <w:t>Verify that the data sorted based on selected field</w:t>
            </w:r>
          </w:p>
        </w:tc>
        <w:tc>
          <w:tcPr>
            <w:tcW w:w="2160" w:type="dxa"/>
          </w:tcPr>
          <w:p w14:paraId="7BED82A9" w14:textId="7D75D361" w:rsidR="00CC5B80" w:rsidRPr="00191C18" w:rsidRDefault="00CC5B80" w:rsidP="00D7582E">
            <w:pPr>
              <w:pStyle w:val="TableText"/>
            </w:pPr>
            <w:r w:rsidRPr="00191C18">
              <w:t>Data sorts correctly</w:t>
            </w:r>
          </w:p>
        </w:tc>
        <w:tc>
          <w:tcPr>
            <w:tcW w:w="2160" w:type="dxa"/>
          </w:tcPr>
          <w:p w14:paraId="61BA898D" w14:textId="77777777" w:rsidR="00CC5B80" w:rsidRPr="00DF256B" w:rsidRDefault="00CC5B80" w:rsidP="00D7582E">
            <w:pPr>
              <w:pStyle w:val="TableText"/>
            </w:pPr>
          </w:p>
        </w:tc>
        <w:tc>
          <w:tcPr>
            <w:tcW w:w="540" w:type="dxa"/>
          </w:tcPr>
          <w:p w14:paraId="4C3BCADA" w14:textId="77777777" w:rsidR="00CC5B80" w:rsidRPr="00DF256B" w:rsidRDefault="00CC5B80" w:rsidP="00D7582E">
            <w:pPr>
              <w:pStyle w:val="TableText"/>
            </w:pPr>
          </w:p>
        </w:tc>
        <w:tc>
          <w:tcPr>
            <w:tcW w:w="2160" w:type="dxa"/>
          </w:tcPr>
          <w:p w14:paraId="2CE1E4DD" w14:textId="77777777" w:rsidR="00CC5B80" w:rsidRPr="00DF256B" w:rsidRDefault="00CC5B80" w:rsidP="00D7582E">
            <w:pPr>
              <w:pStyle w:val="TableText"/>
            </w:pPr>
          </w:p>
        </w:tc>
      </w:tr>
      <w:tr w:rsidR="00CC5B80" w:rsidRPr="00DF256B" w14:paraId="5ED8E23E" w14:textId="77777777" w:rsidTr="003A26CC">
        <w:trPr>
          <w:cantSplit/>
        </w:trPr>
        <w:tc>
          <w:tcPr>
            <w:tcW w:w="1872" w:type="dxa"/>
          </w:tcPr>
          <w:p w14:paraId="5ED65248" w14:textId="77777777" w:rsidR="00CC5B80" w:rsidRPr="00BF4A23" w:rsidRDefault="00CC5B80" w:rsidP="00D7582E">
            <w:pPr>
              <w:pStyle w:val="TableText"/>
            </w:pPr>
          </w:p>
        </w:tc>
        <w:tc>
          <w:tcPr>
            <w:tcW w:w="864" w:type="dxa"/>
          </w:tcPr>
          <w:p w14:paraId="5F1F8359" w14:textId="77777777" w:rsidR="00CC5B80" w:rsidRPr="009630B7" w:rsidRDefault="00CC5B80" w:rsidP="003A26CC">
            <w:pPr>
              <w:pStyle w:val="TableText"/>
              <w:numPr>
                <w:ilvl w:val="0"/>
                <w:numId w:val="138"/>
              </w:numPr>
            </w:pPr>
          </w:p>
        </w:tc>
        <w:tc>
          <w:tcPr>
            <w:tcW w:w="4320" w:type="dxa"/>
          </w:tcPr>
          <w:p w14:paraId="56FEDC73" w14:textId="06080C68" w:rsidR="00CC5B80" w:rsidRDefault="00CC5B80" w:rsidP="00D7582E">
            <w:pPr>
              <w:pStyle w:val="TableText"/>
            </w:pPr>
            <w:r>
              <w:t>Select Patient Name</w:t>
            </w:r>
          </w:p>
        </w:tc>
        <w:tc>
          <w:tcPr>
            <w:tcW w:w="2160" w:type="dxa"/>
          </w:tcPr>
          <w:p w14:paraId="0A5C0FEE" w14:textId="6F5AA792" w:rsidR="00CC5B80" w:rsidRPr="00191C18" w:rsidRDefault="003F0D6E" w:rsidP="00D7582E">
            <w:pPr>
              <w:pStyle w:val="TableText"/>
            </w:pPr>
            <w:r w:rsidRPr="00191C18">
              <w:t>Patient Name in focus</w:t>
            </w:r>
          </w:p>
        </w:tc>
        <w:tc>
          <w:tcPr>
            <w:tcW w:w="2160" w:type="dxa"/>
          </w:tcPr>
          <w:p w14:paraId="08DBE35F" w14:textId="77777777" w:rsidR="00CC5B80" w:rsidRPr="00DF256B" w:rsidRDefault="00CC5B80" w:rsidP="00D7582E">
            <w:pPr>
              <w:pStyle w:val="TableText"/>
            </w:pPr>
          </w:p>
        </w:tc>
        <w:tc>
          <w:tcPr>
            <w:tcW w:w="540" w:type="dxa"/>
          </w:tcPr>
          <w:p w14:paraId="76AE790B" w14:textId="77777777" w:rsidR="00CC5B80" w:rsidRPr="00DF256B" w:rsidRDefault="00CC5B80" w:rsidP="00D7582E">
            <w:pPr>
              <w:pStyle w:val="TableText"/>
            </w:pPr>
          </w:p>
        </w:tc>
        <w:tc>
          <w:tcPr>
            <w:tcW w:w="2160" w:type="dxa"/>
          </w:tcPr>
          <w:p w14:paraId="1E668A6B" w14:textId="77777777" w:rsidR="00CC5B80" w:rsidRPr="00DF256B" w:rsidRDefault="00CC5B80" w:rsidP="00D7582E">
            <w:pPr>
              <w:pStyle w:val="TableText"/>
            </w:pPr>
          </w:p>
        </w:tc>
      </w:tr>
      <w:tr w:rsidR="00AA7BDB" w:rsidRPr="00DF256B" w14:paraId="63FD25E4"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5C167D69" w14:textId="77777777" w:rsidR="00CC5B80" w:rsidRPr="00BF4A23" w:rsidRDefault="00CC5B80" w:rsidP="00D7582E">
            <w:pPr>
              <w:pStyle w:val="TableText"/>
            </w:pPr>
          </w:p>
        </w:tc>
        <w:tc>
          <w:tcPr>
            <w:tcW w:w="864" w:type="dxa"/>
            <w:tcBorders>
              <w:top w:val="single" w:sz="6" w:space="0" w:color="auto"/>
              <w:left w:val="single" w:sz="6" w:space="0" w:color="auto"/>
              <w:bottom w:val="single" w:sz="6" w:space="0" w:color="auto"/>
              <w:right w:val="single" w:sz="6" w:space="0" w:color="auto"/>
            </w:tcBorders>
          </w:tcPr>
          <w:p w14:paraId="65D60A39" w14:textId="77777777" w:rsidR="00CC5B80" w:rsidRPr="009630B7" w:rsidRDefault="00CC5B80" w:rsidP="003A26CC">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5F5307D1" w14:textId="77777777" w:rsidR="00CC5B80" w:rsidRDefault="00CC5B80" w:rsidP="00D7582E">
            <w:pPr>
              <w:pStyle w:val="TableText"/>
            </w:pPr>
            <w:r>
              <w:t>Sort the data</w:t>
            </w:r>
          </w:p>
        </w:tc>
        <w:tc>
          <w:tcPr>
            <w:tcW w:w="2160" w:type="dxa"/>
            <w:tcBorders>
              <w:top w:val="single" w:sz="6" w:space="0" w:color="auto"/>
              <w:left w:val="single" w:sz="6" w:space="0" w:color="auto"/>
              <w:bottom w:val="single" w:sz="6" w:space="0" w:color="auto"/>
              <w:right w:val="single" w:sz="6" w:space="0" w:color="auto"/>
            </w:tcBorders>
          </w:tcPr>
          <w:p w14:paraId="0F5FD856" w14:textId="03DB91CA" w:rsidR="00CC5B80" w:rsidRPr="00191C18" w:rsidRDefault="003F0D6E" w:rsidP="00D7582E">
            <w:pPr>
              <w:pStyle w:val="TableText"/>
            </w:pPr>
            <w:r w:rsidRPr="00191C18">
              <w:t>Data is sorted</w:t>
            </w:r>
          </w:p>
        </w:tc>
        <w:tc>
          <w:tcPr>
            <w:tcW w:w="2160" w:type="dxa"/>
            <w:tcBorders>
              <w:top w:val="single" w:sz="6" w:space="0" w:color="auto"/>
              <w:left w:val="single" w:sz="6" w:space="0" w:color="auto"/>
              <w:bottom w:val="single" w:sz="6" w:space="0" w:color="auto"/>
              <w:right w:val="single" w:sz="6" w:space="0" w:color="auto"/>
            </w:tcBorders>
          </w:tcPr>
          <w:p w14:paraId="6AFB14EF" w14:textId="77777777" w:rsidR="00CC5B80" w:rsidRPr="00DF256B" w:rsidRDefault="00CC5B80"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3D5F0FC8" w14:textId="77777777" w:rsidR="00CC5B80" w:rsidRPr="00DF256B" w:rsidRDefault="00CC5B80"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02ED4859" w14:textId="77777777" w:rsidR="00CC5B80" w:rsidRPr="00DF256B" w:rsidRDefault="00CC5B80" w:rsidP="00D7582E">
            <w:pPr>
              <w:pStyle w:val="TableText"/>
            </w:pPr>
          </w:p>
        </w:tc>
      </w:tr>
      <w:tr w:rsidR="00AA7BDB" w:rsidRPr="00DF256B" w14:paraId="493603FF"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01A39871" w14:textId="77777777" w:rsidR="00CC5B80" w:rsidRPr="00BF4A23" w:rsidRDefault="00CC5B80" w:rsidP="00D7582E">
            <w:pPr>
              <w:pStyle w:val="TableText"/>
            </w:pPr>
            <w:r w:rsidRPr="00BF4A23">
              <w:t>FS-UN022A-005</w:t>
            </w:r>
          </w:p>
        </w:tc>
        <w:tc>
          <w:tcPr>
            <w:tcW w:w="864" w:type="dxa"/>
            <w:tcBorders>
              <w:top w:val="single" w:sz="6" w:space="0" w:color="auto"/>
              <w:left w:val="single" w:sz="6" w:space="0" w:color="auto"/>
              <w:bottom w:val="single" w:sz="6" w:space="0" w:color="auto"/>
              <w:right w:val="single" w:sz="6" w:space="0" w:color="auto"/>
            </w:tcBorders>
          </w:tcPr>
          <w:p w14:paraId="7C1BCDC9" w14:textId="77777777" w:rsidR="00CC5B80" w:rsidRPr="009630B7" w:rsidRDefault="00CC5B80" w:rsidP="003A26CC">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51B294B3" w14:textId="77777777" w:rsidR="00CC5B80" w:rsidRDefault="00CC5B80" w:rsidP="00D7582E">
            <w:pPr>
              <w:pStyle w:val="TableText"/>
            </w:pPr>
            <w:r>
              <w:t>Verify that the data sorted based on selected field</w:t>
            </w:r>
          </w:p>
        </w:tc>
        <w:tc>
          <w:tcPr>
            <w:tcW w:w="2160" w:type="dxa"/>
            <w:tcBorders>
              <w:top w:val="single" w:sz="6" w:space="0" w:color="auto"/>
              <w:left w:val="single" w:sz="6" w:space="0" w:color="auto"/>
              <w:bottom w:val="single" w:sz="6" w:space="0" w:color="auto"/>
              <w:right w:val="single" w:sz="6" w:space="0" w:color="auto"/>
            </w:tcBorders>
          </w:tcPr>
          <w:p w14:paraId="4AFF85FF" w14:textId="66B27A35" w:rsidR="00CC5B80" w:rsidRPr="00191C18" w:rsidRDefault="00CC5B80" w:rsidP="00D7582E">
            <w:pPr>
              <w:pStyle w:val="TableText"/>
            </w:pPr>
            <w:r w:rsidRPr="00191C18">
              <w:t>Data sorts correctly</w:t>
            </w:r>
          </w:p>
        </w:tc>
        <w:tc>
          <w:tcPr>
            <w:tcW w:w="2160" w:type="dxa"/>
            <w:tcBorders>
              <w:top w:val="single" w:sz="6" w:space="0" w:color="auto"/>
              <w:left w:val="single" w:sz="6" w:space="0" w:color="auto"/>
              <w:bottom w:val="single" w:sz="6" w:space="0" w:color="auto"/>
              <w:right w:val="single" w:sz="6" w:space="0" w:color="auto"/>
            </w:tcBorders>
          </w:tcPr>
          <w:p w14:paraId="47C461DA" w14:textId="77777777" w:rsidR="00CC5B80" w:rsidRPr="00DF256B" w:rsidRDefault="00CC5B80"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53EAB658" w14:textId="77777777" w:rsidR="00CC5B80" w:rsidRPr="00DF256B" w:rsidRDefault="00CC5B80"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6E62391D" w14:textId="77777777" w:rsidR="00CC5B80" w:rsidRPr="00DF256B" w:rsidRDefault="00CC5B80" w:rsidP="00D7582E">
            <w:pPr>
              <w:pStyle w:val="TableText"/>
            </w:pPr>
          </w:p>
        </w:tc>
      </w:tr>
      <w:tr w:rsidR="00AA7BDB" w:rsidRPr="00DF256B" w14:paraId="673EE9FA"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3A3D5D06" w14:textId="77777777" w:rsidR="00CC5B80" w:rsidRPr="00BF4A23" w:rsidRDefault="00CC5B80" w:rsidP="00D7582E">
            <w:pPr>
              <w:pStyle w:val="TableText"/>
            </w:pPr>
          </w:p>
        </w:tc>
        <w:tc>
          <w:tcPr>
            <w:tcW w:w="864" w:type="dxa"/>
            <w:tcBorders>
              <w:top w:val="single" w:sz="6" w:space="0" w:color="auto"/>
              <w:left w:val="single" w:sz="6" w:space="0" w:color="auto"/>
              <w:bottom w:val="single" w:sz="6" w:space="0" w:color="auto"/>
              <w:right w:val="single" w:sz="6" w:space="0" w:color="auto"/>
            </w:tcBorders>
          </w:tcPr>
          <w:p w14:paraId="5F268160" w14:textId="77777777" w:rsidR="00CC5B80" w:rsidRPr="009630B7" w:rsidRDefault="00CC5B80" w:rsidP="003A26CC">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633E23AD" w14:textId="77777777" w:rsidR="00CC5B80" w:rsidRDefault="00CC5B80" w:rsidP="00D7582E">
            <w:pPr>
              <w:pStyle w:val="TableText"/>
            </w:pPr>
            <w:r>
              <w:t>Select Date added to queue</w:t>
            </w:r>
          </w:p>
        </w:tc>
        <w:tc>
          <w:tcPr>
            <w:tcW w:w="2160" w:type="dxa"/>
            <w:tcBorders>
              <w:top w:val="single" w:sz="6" w:space="0" w:color="auto"/>
              <w:left w:val="single" w:sz="6" w:space="0" w:color="auto"/>
              <w:bottom w:val="single" w:sz="6" w:space="0" w:color="auto"/>
              <w:right w:val="single" w:sz="6" w:space="0" w:color="auto"/>
            </w:tcBorders>
          </w:tcPr>
          <w:p w14:paraId="61EBA1F3" w14:textId="670DD186" w:rsidR="00CC5B80" w:rsidRPr="00191C18" w:rsidRDefault="003F0D6E" w:rsidP="001B4715">
            <w:pPr>
              <w:pStyle w:val="TableText"/>
            </w:pPr>
            <w:r w:rsidRPr="00191C18">
              <w:t xml:space="preserve">Date </w:t>
            </w:r>
            <w:r w:rsidR="001B4715">
              <w:t>added</w:t>
            </w:r>
            <w:r w:rsidRPr="00191C18">
              <w:t xml:space="preserve"> in focus</w:t>
            </w:r>
          </w:p>
        </w:tc>
        <w:tc>
          <w:tcPr>
            <w:tcW w:w="2160" w:type="dxa"/>
            <w:tcBorders>
              <w:top w:val="single" w:sz="6" w:space="0" w:color="auto"/>
              <w:left w:val="single" w:sz="6" w:space="0" w:color="auto"/>
              <w:bottom w:val="single" w:sz="6" w:space="0" w:color="auto"/>
              <w:right w:val="single" w:sz="6" w:space="0" w:color="auto"/>
            </w:tcBorders>
          </w:tcPr>
          <w:p w14:paraId="27B0DC04" w14:textId="77777777" w:rsidR="00CC5B80" w:rsidRPr="00DF256B" w:rsidRDefault="00CC5B80"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46F55F24" w14:textId="77777777" w:rsidR="00CC5B80" w:rsidRPr="00DF256B" w:rsidRDefault="00CC5B80"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4E4FD22D" w14:textId="77777777" w:rsidR="00CC5B80" w:rsidRPr="00DF256B" w:rsidRDefault="00CC5B80" w:rsidP="00D7582E">
            <w:pPr>
              <w:pStyle w:val="TableText"/>
            </w:pPr>
          </w:p>
        </w:tc>
      </w:tr>
      <w:tr w:rsidR="00AA7BDB" w:rsidRPr="00DF256B" w14:paraId="0C43227F"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73A30FA8" w14:textId="77777777" w:rsidR="00CC5B80" w:rsidRPr="00BF4A23" w:rsidRDefault="00CC5B80" w:rsidP="00D7582E">
            <w:pPr>
              <w:pStyle w:val="TableText"/>
            </w:pPr>
          </w:p>
        </w:tc>
        <w:tc>
          <w:tcPr>
            <w:tcW w:w="864" w:type="dxa"/>
            <w:tcBorders>
              <w:top w:val="single" w:sz="6" w:space="0" w:color="auto"/>
              <w:left w:val="single" w:sz="6" w:space="0" w:color="auto"/>
              <w:bottom w:val="single" w:sz="6" w:space="0" w:color="auto"/>
              <w:right w:val="single" w:sz="6" w:space="0" w:color="auto"/>
            </w:tcBorders>
          </w:tcPr>
          <w:p w14:paraId="519C9931" w14:textId="77777777" w:rsidR="00CC5B80" w:rsidRPr="009630B7" w:rsidRDefault="00CC5B80" w:rsidP="003A26CC">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7FADBBB2" w14:textId="661F1C61" w:rsidR="00CC5B80" w:rsidRPr="00800E89" w:rsidRDefault="00CC5B80" w:rsidP="00D7582E">
            <w:pPr>
              <w:pStyle w:val="TableText"/>
            </w:pPr>
            <w:r w:rsidRPr="00800E89">
              <w:t xml:space="preserve">Filter by </w:t>
            </w:r>
            <w:r w:rsidR="00351F0B" w:rsidRPr="00800E89">
              <w:t>Yesterday’s</w:t>
            </w:r>
            <w:r w:rsidRPr="00800E89">
              <w:t xml:space="preserve"> date</w:t>
            </w:r>
          </w:p>
        </w:tc>
        <w:tc>
          <w:tcPr>
            <w:tcW w:w="2160" w:type="dxa"/>
            <w:tcBorders>
              <w:top w:val="single" w:sz="6" w:space="0" w:color="auto"/>
              <w:left w:val="single" w:sz="6" w:space="0" w:color="auto"/>
              <w:bottom w:val="single" w:sz="6" w:space="0" w:color="auto"/>
              <w:right w:val="single" w:sz="6" w:space="0" w:color="auto"/>
            </w:tcBorders>
          </w:tcPr>
          <w:p w14:paraId="4706A622" w14:textId="77777777" w:rsidR="00CC5B80" w:rsidRPr="00191C18" w:rsidRDefault="00CC5B80" w:rsidP="00D7582E">
            <w:pPr>
              <w:pStyle w:val="TableText"/>
            </w:pPr>
          </w:p>
        </w:tc>
        <w:tc>
          <w:tcPr>
            <w:tcW w:w="2160" w:type="dxa"/>
            <w:tcBorders>
              <w:top w:val="single" w:sz="6" w:space="0" w:color="auto"/>
              <w:left w:val="single" w:sz="6" w:space="0" w:color="auto"/>
              <w:bottom w:val="single" w:sz="6" w:space="0" w:color="auto"/>
              <w:right w:val="single" w:sz="6" w:space="0" w:color="auto"/>
            </w:tcBorders>
          </w:tcPr>
          <w:p w14:paraId="6520339A" w14:textId="77777777" w:rsidR="00CC5B80" w:rsidRPr="00DF256B" w:rsidRDefault="00CC5B80"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1F687F34" w14:textId="77777777" w:rsidR="00CC5B80" w:rsidRPr="00DF256B" w:rsidRDefault="00CC5B80"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06E4A2B8" w14:textId="77777777" w:rsidR="00CC5B80" w:rsidRPr="00DF256B" w:rsidRDefault="00CC5B80" w:rsidP="00D7582E">
            <w:pPr>
              <w:pStyle w:val="TableText"/>
            </w:pPr>
          </w:p>
        </w:tc>
      </w:tr>
      <w:tr w:rsidR="00AA7BDB" w:rsidRPr="00DF256B" w14:paraId="348F5BBF"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068F17B7" w14:textId="34B6CBAC" w:rsidR="00CC5B80" w:rsidRPr="00BF4A23" w:rsidRDefault="00CC5B80" w:rsidP="00D7582E">
            <w:pPr>
              <w:pStyle w:val="TableText"/>
            </w:pPr>
            <w:r w:rsidRPr="00BF4A23">
              <w:t>FS-UN022A-</w:t>
            </w:r>
            <w:r>
              <w:t>006</w:t>
            </w:r>
          </w:p>
        </w:tc>
        <w:tc>
          <w:tcPr>
            <w:tcW w:w="864" w:type="dxa"/>
            <w:tcBorders>
              <w:top w:val="single" w:sz="6" w:space="0" w:color="auto"/>
              <w:left w:val="single" w:sz="6" w:space="0" w:color="auto"/>
              <w:bottom w:val="single" w:sz="6" w:space="0" w:color="auto"/>
              <w:right w:val="single" w:sz="6" w:space="0" w:color="auto"/>
            </w:tcBorders>
          </w:tcPr>
          <w:p w14:paraId="3A8D7616" w14:textId="77777777" w:rsidR="00CC5B80" w:rsidRPr="009630B7" w:rsidRDefault="00CC5B80"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5FF80315" w14:textId="6B88785B" w:rsidR="00CC5B80" w:rsidRPr="00800E89" w:rsidRDefault="00CC5B80" w:rsidP="00D7582E">
            <w:pPr>
              <w:pStyle w:val="TableText"/>
            </w:pPr>
            <w:r w:rsidRPr="00800E89">
              <w:t>Verify that the data filtered based on entered value</w:t>
            </w:r>
          </w:p>
        </w:tc>
        <w:tc>
          <w:tcPr>
            <w:tcW w:w="2160" w:type="dxa"/>
            <w:tcBorders>
              <w:top w:val="single" w:sz="6" w:space="0" w:color="auto"/>
              <w:left w:val="single" w:sz="6" w:space="0" w:color="auto"/>
              <w:bottom w:val="single" w:sz="6" w:space="0" w:color="auto"/>
              <w:right w:val="single" w:sz="6" w:space="0" w:color="auto"/>
            </w:tcBorders>
          </w:tcPr>
          <w:p w14:paraId="489B1558" w14:textId="36DCE138" w:rsidR="00CC5B80" w:rsidRPr="00191C18" w:rsidRDefault="00CC5B80" w:rsidP="00D7582E">
            <w:pPr>
              <w:pStyle w:val="TableText"/>
            </w:pPr>
            <w:r w:rsidRPr="00191C18">
              <w:t>Data filters correctly</w:t>
            </w:r>
          </w:p>
        </w:tc>
        <w:tc>
          <w:tcPr>
            <w:tcW w:w="2160" w:type="dxa"/>
            <w:tcBorders>
              <w:top w:val="single" w:sz="6" w:space="0" w:color="auto"/>
              <w:left w:val="single" w:sz="6" w:space="0" w:color="auto"/>
              <w:bottom w:val="single" w:sz="6" w:space="0" w:color="auto"/>
              <w:right w:val="single" w:sz="6" w:space="0" w:color="auto"/>
            </w:tcBorders>
          </w:tcPr>
          <w:p w14:paraId="008EAD36" w14:textId="77777777" w:rsidR="00CC5B80" w:rsidRPr="00DF256B" w:rsidRDefault="00CC5B80"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7C9794BB" w14:textId="77777777" w:rsidR="00CC5B80" w:rsidRPr="00DF256B" w:rsidRDefault="00CC5B80"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5E31B8E7" w14:textId="77777777" w:rsidR="00CC5B80" w:rsidRPr="00DF256B" w:rsidRDefault="00CC5B80" w:rsidP="00D7582E">
            <w:pPr>
              <w:pStyle w:val="TableText"/>
            </w:pPr>
          </w:p>
        </w:tc>
      </w:tr>
      <w:tr w:rsidR="00CC5B80" w:rsidRPr="00DF256B" w14:paraId="12CC8B4B" w14:textId="77777777" w:rsidTr="003A26CC">
        <w:trPr>
          <w:cantSplit/>
        </w:trPr>
        <w:tc>
          <w:tcPr>
            <w:tcW w:w="1872" w:type="dxa"/>
          </w:tcPr>
          <w:p w14:paraId="736633AA" w14:textId="340D2850" w:rsidR="00CC5B80" w:rsidRPr="00BF4A23" w:rsidRDefault="00CC5B80" w:rsidP="00D7582E">
            <w:pPr>
              <w:pStyle w:val="TableText"/>
            </w:pPr>
            <w:r w:rsidRPr="00BF4A23">
              <w:t>FS-UN022A-</w:t>
            </w:r>
            <w:r>
              <w:t>008</w:t>
            </w:r>
          </w:p>
        </w:tc>
        <w:tc>
          <w:tcPr>
            <w:tcW w:w="864" w:type="dxa"/>
          </w:tcPr>
          <w:p w14:paraId="32D8E743" w14:textId="77777777" w:rsidR="00CC5B80" w:rsidRPr="009630B7" w:rsidRDefault="00CC5B80" w:rsidP="00840F47">
            <w:pPr>
              <w:pStyle w:val="TableText"/>
              <w:numPr>
                <w:ilvl w:val="0"/>
                <w:numId w:val="138"/>
              </w:numPr>
            </w:pPr>
          </w:p>
        </w:tc>
        <w:tc>
          <w:tcPr>
            <w:tcW w:w="4320" w:type="dxa"/>
          </w:tcPr>
          <w:p w14:paraId="462CBB66" w14:textId="7F7544EB" w:rsidR="00CC5B80" w:rsidRPr="00800E89" w:rsidRDefault="00CC5B80" w:rsidP="00191C18">
            <w:pPr>
              <w:pStyle w:val="TableText"/>
            </w:pPr>
            <w:r w:rsidRPr="00800E89">
              <w:t xml:space="preserve">Select </w:t>
            </w:r>
            <w:r w:rsidR="00F56934" w:rsidRPr="00800E89">
              <w:t>Authorization</w:t>
            </w:r>
            <w:r w:rsidRPr="00800E89">
              <w:t xml:space="preserve"> Request</w:t>
            </w:r>
            <w:r w:rsidR="00713D2C">
              <w:t>:</w:t>
            </w:r>
            <w:r w:rsidR="00713D2C">
              <w:br/>
            </w:r>
            <w:r w:rsidR="00713D2C" w:rsidRPr="00840F47">
              <w:rPr>
                <w:b/>
              </w:rPr>
              <w:t>_____________________________</w:t>
            </w:r>
            <w:r w:rsidRPr="00800E89">
              <w:t xml:space="preserve"> </w:t>
            </w:r>
          </w:p>
        </w:tc>
        <w:tc>
          <w:tcPr>
            <w:tcW w:w="2160" w:type="dxa"/>
          </w:tcPr>
          <w:p w14:paraId="3D1E0B86" w14:textId="52B8F723" w:rsidR="00CC5B80" w:rsidRPr="00191C18" w:rsidRDefault="00CC5B80" w:rsidP="00D7582E">
            <w:pPr>
              <w:pStyle w:val="TableText"/>
            </w:pPr>
            <w:r w:rsidRPr="00191C18">
              <w:t>Able to select a request</w:t>
            </w:r>
          </w:p>
        </w:tc>
        <w:tc>
          <w:tcPr>
            <w:tcW w:w="2160" w:type="dxa"/>
          </w:tcPr>
          <w:p w14:paraId="44ACFADB" w14:textId="77777777" w:rsidR="00CC5B80" w:rsidRPr="00DF256B" w:rsidRDefault="00CC5B80" w:rsidP="00D7582E">
            <w:pPr>
              <w:pStyle w:val="TableText"/>
            </w:pPr>
          </w:p>
        </w:tc>
        <w:tc>
          <w:tcPr>
            <w:tcW w:w="540" w:type="dxa"/>
          </w:tcPr>
          <w:p w14:paraId="3B2081F8" w14:textId="77777777" w:rsidR="00CC5B80" w:rsidRPr="00DF256B" w:rsidRDefault="00CC5B80" w:rsidP="00D7582E">
            <w:pPr>
              <w:pStyle w:val="TableText"/>
            </w:pPr>
          </w:p>
        </w:tc>
        <w:tc>
          <w:tcPr>
            <w:tcW w:w="2160" w:type="dxa"/>
          </w:tcPr>
          <w:p w14:paraId="6926DBD6" w14:textId="77777777" w:rsidR="00CC5B80" w:rsidRPr="00DF256B" w:rsidRDefault="00CC5B80" w:rsidP="00D7582E">
            <w:pPr>
              <w:pStyle w:val="TableText"/>
            </w:pPr>
          </w:p>
        </w:tc>
      </w:tr>
      <w:tr w:rsidR="00CC5B80" w:rsidRPr="00DF256B" w14:paraId="7C4C5DFD" w14:textId="77777777" w:rsidTr="003A26CC">
        <w:trPr>
          <w:cantSplit/>
        </w:trPr>
        <w:tc>
          <w:tcPr>
            <w:tcW w:w="1872" w:type="dxa"/>
          </w:tcPr>
          <w:p w14:paraId="5BCD2E1D" w14:textId="77777777" w:rsidR="00CC5B80" w:rsidRDefault="00CC5B80" w:rsidP="00D7582E">
            <w:pPr>
              <w:pStyle w:val="TableText"/>
            </w:pPr>
            <w:r w:rsidRPr="00BF4A23">
              <w:t>FS-UN022A-</w:t>
            </w:r>
            <w:r>
              <w:t>007</w:t>
            </w:r>
          </w:p>
          <w:p w14:paraId="306B986B" w14:textId="57633ACB" w:rsidR="00CC5B80" w:rsidRPr="00BF4A23" w:rsidRDefault="00CC5B80" w:rsidP="00D7582E">
            <w:pPr>
              <w:pStyle w:val="TableText"/>
            </w:pPr>
            <w:r>
              <w:t>FS-UN022A-009</w:t>
            </w:r>
          </w:p>
        </w:tc>
        <w:tc>
          <w:tcPr>
            <w:tcW w:w="864" w:type="dxa"/>
          </w:tcPr>
          <w:p w14:paraId="2AC3085B" w14:textId="77777777" w:rsidR="00CC5B80" w:rsidRPr="009630B7" w:rsidRDefault="00CC5B80" w:rsidP="00840F47">
            <w:pPr>
              <w:pStyle w:val="TableText"/>
              <w:numPr>
                <w:ilvl w:val="0"/>
                <w:numId w:val="138"/>
              </w:numPr>
            </w:pPr>
          </w:p>
        </w:tc>
        <w:tc>
          <w:tcPr>
            <w:tcW w:w="4320" w:type="dxa"/>
          </w:tcPr>
          <w:p w14:paraId="1724497A" w14:textId="19DA03B6" w:rsidR="00CC5B80" w:rsidRPr="00800E89" w:rsidRDefault="00CC5B80" w:rsidP="00D7582E">
            <w:pPr>
              <w:pStyle w:val="TableText"/>
            </w:pPr>
            <w:r w:rsidRPr="00800E89">
              <w:t>Verify that you are able to review all of the 278 Request data in its own view</w:t>
            </w:r>
          </w:p>
        </w:tc>
        <w:tc>
          <w:tcPr>
            <w:tcW w:w="2160" w:type="dxa"/>
          </w:tcPr>
          <w:p w14:paraId="66238C8F" w14:textId="277FE856" w:rsidR="00CC5B80" w:rsidRPr="00191C18" w:rsidRDefault="00CC5B80" w:rsidP="00D7582E">
            <w:pPr>
              <w:pStyle w:val="TableText"/>
            </w:pPr>
            <w:r w:rsidRPr="00191C18">
              <w:t>Data displays</w:t>
            </w:r>
          </w:p>
        </w:tc>
        <w:tc>
          <w:tcPr>
            <w:tcW w:w="2160" w:type="dxa"/>
          </w:tcPr>
          <w:p w14:paraId="7CD42F79" w14:textId="77777777" w:rsidR="00CC5B80" w:rsidRPr="00DF256B" w:rsidRDefault="00CC5B80" w:rsidP="00D7582E">
            <w:pPr>
              <w:pStyle w:val="TableText"/>
            </w:pPr>
          </w:p>
        </w:tc>
        <w:tc>
          <w:tcPr>
            <w:tcW w:w="540" w:type="dxa"/>
          </w:tcPr>
          <w:p w14:paraId="732E39E1" w14:textId="77777777" w:rsidR="00CC5B80" w:rsidRPr="00DF256B" w:rsidRDefault="00CC5B80" w:rsidP="00D7582E">
            <w:pPr>
              <w:pStyle w:val="TableText"/>
            </w:pPr>
          </w:p>
        </w:tc>
        <w:tc>
          <w:tcPr>
            <w:tcW w:w="2160" w:type="dxa"/>
          </w:tcPr>
          <w:p w14:paraId="4F6F4F91" w14:textId="77777777" w:rsidR="00CC5B80" w:rsidRPr="00DF256B" w:rsidRDefault="00CC5B80" w:rsidP="00D7582E">
            <w:pPr>
              <w:pStyle w:val="TableText"/>
            </w:pPr>
          </w:p>
        </w:tc>
      </w:tr>
      <w:tr w:rsidR="00CC5B80" w:rsidRPr="00415503" w14:paraId="53198A4D" w14:textId="77777777" w:rsidTr="003A26CC">
        <w:trPr>
          <w:cantSplit/>
        </w:trPr>
        <w:tc>
          <w:tcPr>
            <w:tcW w:w="1872" w:type="dxa"/>
          </w:tcPr>
          <w:p w14:paraId="5248C9F8" w14:textId="3CEDA67C" w:rsidR="00CC5B80" w:rsidRPr="00BF4A23" w:rsidRDefault="00CC5B80" w:rsidP="00D7582E">
            <w:pPr>
              <w:pStyle w:val="TableText"/>
            </w:pPr>
            <w:r w:rsidRPr="00415503">
              <w:t>FS-UN015-001</w:t>
            </w:r>
          </w:p>
        </w:tc>
        <w:tc>
          <w:tcPr>
            <w:tcW w:w="864" w:type="dxa"/>
          </w:tcPr>
          <w:p w14:paraId="4D79027D" w14:textId="77777777" w:rsidR="00CC5B80" w:rsidRPr="009630B7" w:rsidRDefault="00CC5B80" w:rsidP="00840F47">
            <w:pPr>
              <w:pStyle w:val="TableText"/>
              <w:numPr>
                <w:ilvl w:val="0"/>
                <w:numId w:val="138"/>
              </w:numPr>
            </w:pPr>
          </w:p>
        </w:tc>
        <w:tc>
          <w:tcPr>
            <w:tcW w:w="4320" w:type="dxa"/>
          </w:tcPr>
          <w:p w14:paraId="3661559E" w14:textId="61C240B5" w:rsidR="00CC5B80" w:rsidRPr="00800E89" w:rsidRDefault="00CC5B80" w:rsidP="00D7582E">
            <w:pPr>
              <w:pStyle w:val="TableText"/>
            </w:pPr>
            <w:r w:rsidRPr="00800E89">
              <w:t>Verify that the summary data of a 278 request is viewable with the following data points:</w:t>
            </w:r>
          </w:p>
        </w:tc>
        <w:tc>
          <w:tcPr>
            <w:tcW w:w="2160" w:type="dxa"/>
          </w:tcPr>
          <w:p w14:paraId="4F1E70EE" w14:textId="7100EF33" w:rsidR="00CC5B80" w:rsidRPr="00191C18" w:rsidRDefault="00CC5B80" w:rsidP="00D7582E">
            <w:pPr>
              <w:pStyle w:val="TableText"/>
            </w:pPr>
            <w:r w:rsidRPr="00191C18">
              <w:t>Data displays</w:t>
            </w:r>
          </w:p>
        </w:tc>
        <w:tc>
          <w:tcPr>
            <w:tcW w:w="2160" w:type="dxa"/>
          </w:tcPr>
          <w:p w14:paraId="5DDF2ED4" w14:textId="77777777" w:rsidR="00CC5B80" w:rsidRPr="00DF256B" w:rsidRDefault="00CC5B80" w:rsidP="00D7582E">
            <w:pPr>
              <w:pStyle w:val="TableText"/>
            </w:pPr>
          </w:p>
        </w:tc>
        <w:tc>
          <w:tcPr>
            <w:tcW w:w="540" w:type="dxa"/>
          </w:tcPr>
          <w:p w14:paraId="56146916" w14:textId="77777777" w:rsidR="00CC5B80" w:rsidRPr="00DF256B" w:rsidRDefault="00CC5B80" w:rsidP="00D7582E">
            <w:pPr>
              <w:pStyle w:val="TableText"/>
            </w:pPr>
          </w:p>
        </w:tc>
        <w:tc>
          <w:tcPr>
            <w:tcW w:w="2160" w:type="dxa"/>
          </w:tcPr>
          <w:p w14:paraId="6810444F" w14:textId="77777777" w:rsidR="00CC5B80" w:rsidRPr="00DF256B" w:rsidRDefault="00CC5B80" w:rsidP="00D7582E">
            <w:pPr>
              <w:pStyle w:val="TableText"/>
            </w:pPr>
          </w:p>
        </w:tc>
      </w:tr>
      <w:tr w:rsidR="00CC5B80" w:rsidRPr="00DF256B" w14:paraId="1378EFFF" w14:textId="77777777" w:rsidTr="003A26CC">
        <w:trPr>
          <w:cantSplit/>
        </w:trPr>
        <w:tc>
          <w:tcPr>
            <w:tcW w:w="1872" w:type="dxa"/>
          </w:tcPr>
          <w:p w14:paraId="422851B1" w14:textId="1CFD2784" w:rsidR="00CC5B80" w:rsidRPr="00BF4A23" w:rsidRDefault="00CC5B80" w:rsidP="00D7582E">
            <w:pPr>
              <w:pStyle w:val="TableText"/>
            </w:pPr>
            <w:r w:rsidRPr="00415503">
              <w:t>FS-UN015-001-001</w:t>
            </w:r>
          </w:p>
        </w:tc>
        <w:tc>
          <w:tcPr>
            <w:tcW w:w="864" w:type="dxa"/>
          </w:tcPr>
          <w:p w14:paraId="1FD2C7F9" w14:textId="77777777" w:rsidR="00CC5B80" w:rsidRPr="009630B7" w:rsidRDefault="00CC5B80" w:rsidP="00840F47">
            <w:pPr>
              <w:pStyle w:val="TableText"/>
              <w:numPr>
                <w:ilvl w:val="0"/>
                <w:numId w:val="138"/>
              </w:numPr>
            </w:pPr>
          </w:p>
        </w:tc>
        <w:tc>
          <w:tcPr>
            <w:tcW w:w="4320" w:type="dxa"/>
          </w:tcPr>
          <w:p w14:paraId="744E58AC" w14:textId="003A70B2" w:rsidR="00CC5B80" w:rsidRPr="00800E89" w:rsidRDefault="00CC5B80" w:rsidP="00D7582E">
            <w:pPr>
              <w:pStyle w:val="TableTextBullet1"/>
            </w:pPr>
            <w:r w:rsidRPr="00800E89">
              <w:t>Patient Name</w:t>
            </w:r>
          </w:p>
        </w:tc>
        <w:tc>
          <w:tcPr>
            <w:tcW w:w="2160" w:type="dxa"/>
          </w:tcPr>
          <w:p w14:paraId="7CACA7AE" w14:textId="4BE56E10" w:rsidR="00CC5B80" w:rsidRPr="00840F47" w:rsidRDefault="00CC5B80" w:rsidP="00840F47">
            <w:pPr>
              <w:pStyle w:val="TableText"/>
            </w:pPr>
            <w:r w:rsidRPr="00840F47">
              <w:t>Data displays</w:t>
            </w:r>
          </w:p>
        </w:tc>
        <w:tc>
          <w:tcPr>
            <w:tcW w:w="2160" w:type="dxa"/>
          </w:tcPr>
          <w:p w14:paraId="06A9BF51" w14:textId="77777777" w:rsidR="00CC5B80" w:rsidRPr="00DF256B" w:rsidRDefault="00CC5B80" w:rsidP="00D7582E">
            <w:pPr>
              <w:pStyle w:val="TableText"/>
              <w:rPr>
                <w:sz w:val="18"/>
                <w:szCs w:val="18"/>
              </w:rPr>
            </w:pPr>
          </w:p>
        </w:tc>
        <w:tc>
          <w:tcPr>
            <w:tcW w:w="540" w:type="dxa"/>
          </w:tcPr>
          <w:p w14:paraId="391D38B4" w14:textId="77777777" w:rsidR="00CC5B80" w:rsidRPr="00DF256B" w:rsidRDefault="00CC5B80" w:rsidP="00D7582E">
            <w:pPr>
              <w:pStyle w:val="TableText"/>
              <w:rPr>
                <w:sz w:val="18"/>
                <w:szCs w:val="18"/>
              </w:rPr>
            </w:pPr>
          </w:p>
        </w:tc>
        <w:tc>
          <w:tcPr>
            <w:tcW w:w="2160" w:type="dxa"/>
          </w:tcPr>
          <w:p w14:paraId="311526A9" w14:textId="77777777" w:rsidR="00CC5B80" w:rsidRPr="00DF256B" w:rsidRDefault="00CC5B80" w:rsidP="00D7582E">
            <w:pPr>
              <w:pStyle w:val="TableText"/>
              <w:rPr>
                <w:sz w:val="18"/>
                <w:szCs w:val="18"/>
              </w:rPr>
            </w:pPr>
          </w:p>
        </w:tc>
      </w:tr>
      <w:tr w:rsidR="00CC5B80" w:rsidRPr="00DF256B" w14:paraId="071012F9" w14:textId="77777777" w:rsidTr="003A26CC">
        <w:trPr>
          <w:cantSplit/>
        </w:trPr>
        <w:tc>
          <w:tcPr>
            <w:tcW w:w="1872" w:type="dxa"/>
          </w:tcPr>
          <w:p w14:paraId="00574228" w14:textId="36E1A5E8" w:rsidR="00CC5B80" w:rsidRPr="00BF4A23" w:rsidRDefault="00CC5B80" w:rsidP="00D7582E">
            <w:pPr>
              <w:pStyle w:val="TableText"/>
            </w:pPr>
            <w:r w:rsidRPr="00415503">
              <w:t>FS-UN015-001-002</w:t>
            </w:r>
          </w:p>
        </w:tc>
        <w:tc>
          <w:tcPr>
            <w:tcW w:w="864" w:type="dxa"/>
          </w:tcPr>
          <w:p w14:paraId="2E91B79F" w14:textId="77777777" w:rsidR="00CC5B80" w:rsidRPr="009630B7" w:rsidRDefault="00CC5B80" w:rsidP="00840F47">
            <w:pPr>
              <w:pStyle w:val="TableText"/>
              <w:numPr>
                <w:ilvl w:val="0"/>
                <w:numId w:val="138"/>
              </w:numPr>
            </w:pPr>
          </w:p>
        </w:tc>
        <w:tc>
          <w:tcPr>
            <w:tcW w:w="4320" w:type="dxa"/>
          </w:tcPr>
          <w:p w14:paraId="273E265B" w14:textId="5D0209B2" w:rsidR="00CC5B80" w:rsidRPr="00800E89" w:rsidRDefault="00CC5B80" w:rsidP="00D7582E">
            <w:pPr>
              <w:pStyle w:val="TableTextBullet1"/>
            </w:pPr>
            <w:r w:rsidRPr="00800E89">
              <w:t>Patient ID</w:t>
            </w:r>
          </w:p>
        </w:tc>
        <w:tc>
          <w:tcPr>
            <w:tcW w:w="2160" w:type="dxa"/>
          </w:tcPr>
          <w:p w14:paraId="16523FE3" w14:textId="3BBC4370" w:rsidR="00CC5B80" w:rsidRPr="00840F47" w:rsidRDefault="00CC5B80" w:rsidP="00840F47">
            <w:pPr>
              <w:pStyle w:val="TableText"/>
            </w:pPr>
            <w:r w:rsidRPr="00840F47">
              <w:t>Data displays</w:t>
            </w:r>
          </w:p>
        </w:tc>
        <w:tc>
          <w:tcPr>
            <w:tcW w:w="2160" w:type="dxa"/>
          </w:tcPr>
          <w:p w14:paraId="6C699E3C" w14:textId="77777777" w:rsidR="00CC5B80" w:rsidRPr="00DF256B" w:rsidRDefault="00CC5B80" w:rsidP="00D7582E">
            <w:pPr>
              <w:pStyle w:val="TableText"/>
              <w:rPr>
                <w:sz w:val="18"/>
                <w:szCs w:val="18"/>
              </w:rPr>
            </w:pPr>
          </w:p>
        </w:tc>
        <w:tc>
          <w:tcPr>
            <w:tcW w:w="540" w:type="dxa"/>
          </w:tcPr>
          <w:p w14:paraId="2AE85B89" w14:textId="77777777" w:rsidR="00CC5B80" w:rsidRPr="00DF256B" w:rsidRDefault="00CC5B80" w:rsidP="00D7582E">
            <w:pPr>
              <w:pStyle w:val="TableText"/>
              <w:rPr>
                <w:sz w:val="18"/>
                <w:szCs w:val="18"/>
              </w:rPr>
            </w:pPr>
          </w:p>
        </w:tc>
        <w:tc>
          <w:tcPr>
            <w:tcW w:w="2160" w:type="dxa"/>
          </w:tcPr>
          <w:p w14:paraId="2F0C5470" w14:textId="77777777" w:rsidR="00CC5B80" w:rsidRPr="00DF256B" w:rsidRDefault="00CC5B80" w:rsidP="00D7582E">
            <w:pPr>
              <w:pStyle w:val="TableText"/>
              <w:rPr>
                <w:sz w:val="18"/>
                <w:szCs w:val="18"/>
              </w:rPr>
            </w:pPr>
          </w:p>
        </w:tc>
      </w:tr>
      <w:tr w:rsidR="00CC5B80" w:rsidRPr="00DF256B" w14:paraId="151D9E34" w14:textId="77777777" w:rsidTr="003A26CC">
        <w:trPr>
          <w:cantSplit/>
        </w:trPr>
        <w:tc>
          <w:tcPr>
            <w:tcW w:w="1872" w:type="dxa"/>
          </w:tcPr>
          <w:p w14:paraId="50806EB0" w14:textId="6B95A302" w:rsidR="00CC5B80" w:rsidRPr="00415503" w:rsidRDefault="00CC5B80" w:rsidP="00D7582E">
            <w:pPr>
              <w:pStyle w:val="TableText"/>
            </w:pPr>
            <w:r>
              <w:lastRenderedPageBreak/>
              <w:t>FS-UN015-001-004</w:t>
            </w:r>
          </w:p>
        </w:tc>
        <w:tc>
          <w:tcPr>
            <w:tcW w:w="864" w:type="dxa"/>
          </w:tcPr>
          <w:p w14:paraId="6A232D9A" w14:textId="77777777" w:rsidR="00CC5B80" w:rsidRPr="009630B7" w:rsidRDefault="00CC5B80" w:rsidP="00840F47">
            <w:pPr>
              <w:pStyle w:val="TableText"/>
              <w:numPr>
                <w:ilvl w:val="0"/>
                <w:numId w:val="138"/>
              </w:numPr>
            </w:pPr>
          </w:p>
        </w:tc>
        <w:tc>
          <w:tcPr>
            <w:tcW w:w="4320" w:type="dxa"/>
          </w:tcPr>
          <w:p w14:paraId="62995AB7" w14:textId="2C4AEAF6" w:rsidR="00CC5B80" w:rsidRPr="00800E89" w:rsidRDefault="00CC5B80" w:rsidP="00D7582E">
            <w:pPr>
              <w:pStyle w:val="TableTextBullet1"/>
            </w:pPr>
            <w:proofErr w:type="spellStart"/>
            <w:r w:rsidRPr="00800E89">
              <w:t>Consult_ID</w:t>
            </w:r>
            <w:proofErr w:type="spellEnd"/>
          </w:p>
        </w:tc>
        <w:tc>
          <w:tcPr>
            <w:tcW w:w="2160" w:type="dxa"/>
          </w:tcPr>
          <w:p w14:paraId="3039FC4B" w14:textId="4074018B" w:rsidR="00CC5B80" w:rsidRPr="00840F47" w:rsidRDefault="00CC5B80" w:rsidP="00840F47">
            <w:pPr>
              <w:pStyle w:val="TableText"/>
            </w:pPr>
            <w:r w:rsidRPr="00840F47">
              <w:t>Data displays</w:t>
            </w:r>
          </w:p>
        </w:tc>
        <w:tc>
          <w:tcPr>
            <w:tcW w:w="2160" w:type="dxa"/>
          </w:tcPr>
          <w:p w14:paraId="3B908C9B" w14:textId="77777777" w:rsidR="00CC5B80" w:rsidRPr="00DF256B" w:rsidRDefault="00CC5B80" w:rsidP="00D7582E">
            <w:pPr>
              <w:pStyle w:val="TableText"/>
              <w:rPr>
                <w:sz w:val="18"/>
                <w:szCs w:val="18"/>
              </w:rPr>
            </w:pPr>
          </w:p>
        </w:tc>
        <w:tc>
          <w:tcPr>
            <w:tcW w:w="540" w:type="dxa"/>
          </w:tcPr>
          <w:p w14:paraId="336EFB76" w14:textId="77777777" w:rsidR="00CC5B80" w:rsidRPr="00DF256B" w:rsidRDefault="00CC5B80" w:rsidP="00D7582E">
            <w:pPr>
              <w:pStyle w:val="TableText"/>
              <w:rPr>
                <w:sz w:val="18"/>
                <w:szCs w:val="18"/>
              </w:rPr>
            </w:pPr>
          </w:p>
        </w:tc>
        <w:tc>
          <w:tcPr>
            <w:tcW w:w="2160" w:type="dxa"/>
          </w:tcPr>
          <w:p w14:paraId="43B1BFF3" w14:textId="77777777" w:rsidR="00CC5B80" w:rsidRPr="00DF256B" w:rsidRDefault="00CC5B80" w:rsidP="00D7582E">
            <w:pPr>
              <w:pStyle w:val="TableText"/>
              <w:rPr>
                <w:sz w:val="18"/>
                <w:szCs w:val="18"/>
              </w:rPr>
            </w:pPr>
          </w:p>
        </w:tc>
      </w:tr>
      <w:tr w:rsidR="00CC5B80" w:rsidRPr="00DF256B" w14:paraId="13E55417" w14:textId="77777777" w:rsidTr="003A26CC">
        <w:trPr>
          <w:cantSplit/>
        </w:trPr>
        <w:tc>
          <w:tcPr>
            <w:tcW w:w="1872" w:type="dxa"/>
          </w:tcPr>
          <w:p w14:paraId="66ED9E17" w14:textId="286F2444" w:rsidR="00CC5B80" w:rsidRPr="00415503" w:rsidRDefault="00CC5B80" w:rsidP="00D7582E">
            <w:pPr>
              <w:pStyle w:val="TableText"/>
            </w:pPr>
            <w:r w:rsidRPr="00415503">
              <w:t>FS-UN015-001-003</w:t>
            </w:r>
          </w:p>
        </w:tc>
        <w:tc>
          <w:tcPr>
            <w:tcW w:w="864" w:type="dxa"/>
          </w:tcPr>
          <w:p w14:paraId="44D6D483" w14:textId="77777777" w:rsidR="00CC5B80" w:rsidRPr="009630B7" w:rsidRDefault="00CC5B80" w:rsidP="00840F47">
            <w:pPr>
              <w:pStyle w:val="TableText"/>
              <w:numPr>
                <w:ilvl w:val="0"/>
                <w:numId w:val="138"/>
              </w:numPr>
            </w:pPr>
          </w:p>
        </w:tc>
        <w:tc>
          <w:tcPr>
            <w:tcW w:w="4320" w:type="dxa"/>
          </w:tcPr>
          <w:p w14:paraId="00A37E9C" w14:textId="0DFDDA07" w:rsidR="00CC5B80" w:rsidRPr="00800E89" w:rsidRDefault="00F56934" w:rsidP="00D7582E">
            <w:pPr>
              <w:pStyle w:val="TableTextBullet1"/>
            </w:pPr>
            <w:r w:rsidRPr="00800E89">
              <w:t>Authorization</w:t>
            </w:r>
            <w:r w:rsidR="00CC5B80" w:rsidRPr="00800E89">
              <w:t xml:space="preserve"> Date</w:t>
            </w:r>
          </w:p>
        </w:tc>
        <w:tc>
          <w:tcPr>
            <w:tcW w:w="2160" w:type="dxa"/>
          </w:tcPr>
          <w:p w14:paraId="1B3CD20F" w14:textId="3D6C13E1" w:rsidR="00CC5B80" w:rsidRPr="00840F47" w:rsidRDefault="00CC5B80" w:rsidP="00840F47">
            <w:pPr>
              <w:pStyle w:val="TableText"/>
            </w:pPr>
            <w:r w:rsidRPr="00840F47">
              <w:t>Data displays</w:t>
            </w:r>
          </w:p>
        </w:tc>
        <w:tc>
          <w:tcPr>
            <w:tcW w:w="2160" w:type="dxa"/>
          </w:tcPr>
          <w:p w14:paraId="07534373" w14:textId="77777777" w:rsidR="00CC5B80" w:rsidRPr="00DF256B" w:rsidRDefault="00CC5B80" w:rsidP="00D7582E">
            <w:pPr>
              <w:pStyle w:val="TableText"/>
              <w:rPr>
                <w:sz w:val="18"/>
                <w:szCs w:val="18"/>
              </w:rPr>
            </w:pPr>
          </w:p>
        </w:tc>
        <w:tc>
          <w:tcPr>
            <w:tcW w:w="540" w:type="dxa"/>
          </w:tcPr>
          <w:p w14:paraId="204F4206" w14:textId="77777777" w:rsidR="00CC5B80" w:rsidRPr="00DF256B" w:rsidRDefault="00CC5B80" w:rsidP="00D7582E">
            <w:pPr>
              <w:pStyle w:val="TableText"/>
              <w:rPr>
                <w:sz w:val="18"/>
                <w:szCs w:val="18"/>
              </w:rPr>
            </w:pPr>
          </w:p>
        </w:tc>
        <w:tc>
          <w:tcPr>
            <w:tcW w:w="2160" w:type="dxa"/>
          </w:tcPr>
          <w:p w14:paraId="1BA49498" w14:textId="77777777" w:rsidR="00CC5B80" w:rsidRPr="00DF256B" w:rsidRDefault="00CC5B80" w:rsidP="00D7582E">
            <w:pPr>
              <w:pStyle w:val="TableText"/>
              <w:rPr>
                <w:sz w:val="18"/>
                <w:szCs w:val="18"/>
              </w:rPr>
            </w:pPr>
          </w:p>
        </w:tc>
      </w:tr>
      <w:tr w:rsidR="00CC5B80" w:rsidRPr="00DF256B" w14:paraId="60B8523D" w14:textId="77777777" w:rsidTr="003A26CC">
        <w:trPr>
          <w:cantSplit/>
        </w:trPr>
        <w:tc>
          <w:tcPr>
            <w:tcW w:w="1872" w:type="dxa"/>
          </w:tcPr>
          <w:p w14:paraId="07CCCB1B" w14:textId="4ACF0EA8" w:rsidR="00CC5B80" w:rsidRPr="00415503" w:rsidRDefault="00CC5B80" w:rsidP="00D7582E">
            <w:pPr>
              <w:pStyle w:val="TableText"/>
            </w:pPr>
            <w:r w:rsidRPr="00415503">
              <w:t>FS-UN015-001-004</w:t>
            </w:r>
          </w:p>
        </w:tc>
        <w:tc>
          <w:tcPr>
            <w:tcW w:w="864" w:type="dxa"/>
          </w:tcPr>
          <w:p w14:paraId="56988B65" w14:textId="77777777" w:rsidR="00CC5B80" w:rsidRPr="009630B7" w:rsidRDefault="00CC5B80" w:rsidP="00840F47">
            <w:pPr>
              <w:pStyle w:val="TableText"/>
              <w:numPr>
                <w:ilvl w:val="0"/>
                <w:numId w:val="138"/>
              </w:numPr>
            </w:pPr>
          </w:p>
        </w:tc>
        <w:tc>
          <w:tcPr>
            <w:tcW w:w="4320" w:type="dxa"/>
          </w:tcPr>
          <w:p w14:paraId="3528918F" w14:textId="7500EEA2" w:rsidR="00CC5B80" w:rsidRPr="00800E89" w:rsidRDefault="00CC5B80" w:rsidP="00D7582E">
            <w:pPr>
              <w:pStyle w:val="TableTextBullet1"/>
            </w:pPr>
            <w:r w:rsidRPr="00800E89">
              <w:t>Reference Number</w:t>
            </w:r>
          </w:p>
        </w:tc>
        <w:tc>
          <w:tcPr>
            <w:tcW w:w="2160" w:type="dxa"/>
          </w:tcPr>
          <w:p w14:paraId="7064FC0E" w14:textId="7643652B" w:rsidR="00CC5B80" w:rsidRPr="00840F47" w:rsidRDefault="00CC5B80" w:rsidP="00840F47">
            <w:pPr>
              <w:pStyle w:val="TableText"/>
            </w:pPr>
            <w:r w:rsidRPr="00840F47">
              <w:t>Data displays</w:t>
            </w:r>
          </w:p>
        </w:tc>
        <w:tc>
          <w:tcPr>
            <w:tcW w:w="2160" w:type="dxa"/>
          </w:tcPr>
          <w:p w14:paraId="6D268E82" w14:textId="77777777" w:rsidR="00CC5B80" w:rsidRPr="00DF256B" w:rsidRDefault="00CC5B80" w:rsidP="00D7582E">
            <w:pPr>
              <w:pStyle w:val="TableText"/>
              <w:rPr>
                <w:sz w:val="18"/>
                <w:szCs w:val="18"/>
              </w:rPr>
            </w:pPr>
          </w:p>
        </w:tc>
        <w:tc>
          <w:tcPr>
            <w:tcW w:w="540" w:type="dxa"/>
          </w:tcPr>
          <w:p w14:paraId="7B3600F1" w14:textId="77777777" w:rsidR="00CC5B80" w:rsidRPr="00DF256B" w:rsidRDefault="00CC5B80" w:rsidP="00D7582E">
            <w:pPr>
              <w:pStyle w:val="TableText"/>
              <w:rPr>
                <w:sz w:val="18"/>
                <w:szCs w:val="18"/>
              </w:rPr>
            </w:pPr>
          </w:p>
        </w:tc>
        <w:tc>
          <w:tcPr>
            <w:tcW w:w="2160" w:type="dxa"/>
          </w:tcPr>
          <w:p w14:paraId="61CF1728" w14:textId="77777777" w:rsidR="00CC5B80" w:rsidRPr="00DF256B" w:rsidRDefault="00CC5B80" w:rsidP="00D7582E">
            <w:pPr>
              <w:pStyle w:val="TableText"/>
              <w:rPr>
                <w:sz w:val="18"/>
                <w:szCs w:val="18"/>
              </w:rPr>
            </w:pPr>
          </w:p>
        </w:tc>
      </w:tr>
      <w:tr w:rsidR="00CC5B80" w:rsidRPr="00DF256B" w14:paraId="531ABB86" w14:textId="77777777" w:rsidTr="003A26CC">
        <w:trPr>
          <w:cantSplit/>
        </w:trPr>
        <w:tc>
          <w:tcPr>
            <w:tcW w:w="1872" w:type="dxa"/>
          </w:tcPr>
          <w:p w14:paraId="3FC40FE0" w14:textId="04722797" w:rsidR="00CC5B80" w:rsidRPr="00415503" w:rsidRDefault="00CC5B80" w:rsidP="00D7582E">
            <w:pPr>
              <w:pStyle w:val="TableText"/>
            </w:pPr>
            <w:r w:rsidRPr="00415503">
              <w:t>FS-UN015-001-005</w:t>
            </w:r>
          </w:p>
        </w:tc>
        <w:tc>
          <w:tcPr>
            <w:tcW w:w="864" w:type="dxa"/>
          </w:tcPr>
          <w:p w14:paraId="5FA1E5EE" w14:textId="77777777" w:rsidR="00CC5B80" w:rsidRPr="009630B7" w:rsidRDefault="00CC5B80" w:rsidP="00840F47">
            <w:pPr>
              <w:pStyle w:val="TableText"/>
              <w:numPr>
                <w:ilvl w:val="0"/>
                <w:numId w:val="138"/>
              </w:numPr>
            </w:pPr>
          </w:p>
        </w:tc>
        <w:tc>
          <w:tcPr>
            <w:tcW w:w="4320" w:type="dxa"/>
          </w:tcPr>
          <w:p w14:paraId="60FEC854" w14:textId="05E85A54" w:rsidR="00CC5B80" w:rsidRPr="00800E89" w:rsidRDefault="00F56934" w:rsidP="00D7582E">
            <w:pPr>
              <w:pStyle w:val="TableTextBullet1"/>
            </w:pPr>
            <w:r w:rsidRPr="00800E89">
              <w:t>Authorization</w:t>
            </w:r>
            <w:r w:rsidR="00CC5B80" w:rsidRPr="00800E89">
              <w:t xml:space="preserve"> FROM date</w:t>
            </w:r>
          </w:p>
        </w:tc>
        <w:tc>
          <w:tcPr>
            <w:tcW w:w="2160" w:type="dxa"/>
          </w:tcPr>
          <w:p w14:paraId="29583BCC" w14:textId="128D18F0" w:rsidR="00CC5B80" w:rsidRPr="00840F47" w:rsidRDefault="00CC5B80" w:rsidP="00840F47">
            <w:pPr>
              <w:pStyle w:val="TableText"/>
            </w:pPr>
            <w:r w:rsidRPr="00840F47">
              <w:t>Data displays</w:t>
            </w:r>
          </w:p>
        </w:tc>
        <w:tc>
          <w:tcPr>
            <w:tcW w:w="2160" w:type="dxa"/>
          </w:tcPr>
          <w:p w14:paraId="38FACF8F" w14:textId="77777777" w:rsidR="00CC5B80" w:rsidRPr="00DF256B" w:rsidRDefault="00CC5B80" w:rsidP="00D7582E">
            <w:pPr>
              <w:pStyle w:val="TableText"/>
              <w:rPr>
                <w:sz w:val="18"/>
                <w:szCs w:val="18"/>
              </w:rPr>
            </w:pPr>
          </w:p>
        </w:tc>
        <w:tc>
          <w:tcPr>
            <w:tcW w:w="540" w:type="dxa"/>
          </w:tcPr>
          <w:p w14:paraId="08F9819C" w14:textId="77777777" w:rsidR="00CC5B80" w:rsidRPr="00DF256B" w:rsidRDefault="00CC5B80" w:rsidP="00D7582E">
            <w:pPr>
              <w:pStyle w:val="TableText"/>
              <w:rPr>
                <w:sz w:val="18"/>
                <w:szCs w:val="18"/>
              </w:rPr>
            </w:pPr>
          </w:p>
        </w:tc>
        <w:tc>
          <w:tcPr>
            <w:tcW w:w="2160" w:type="dxa"/>
          </w:tcPr>
          <w:p w14:paraId="66EDFD49" w14:textId="77777777" w:rsidR="00CC5B80" w:rsidRPr="00DF256B" w:rsidRDefault="00CC5B80" w:rsidP="00D7582E">
            <w:pPr>
              <w:pStyle w:val="TableText"/>
              <w:rPr>
                <w:sz w:val="18"/>
                <w:szCs w:val="18"/>
              </w:rPr>
            </w:pPr>
          </w:p>
        </w:tc>
      </w:tr>
      <w:tr w:rsidR="00CC5B80" w:rsidRPr="00DF256B" w14:paraId="69BF9C8F" w14:textId="77777777" w:rsidTr="003A26CC">
        <w:trPr>
          <w:cantSplit/>
        </w:trPr>
        <w:tc>
          <w:tcPr>
            <w:tcW w:w="1872" w:type="dxa"/>
          </w:tcPr>
          <w:p w14:paraId="17B514B7" w14:textId="2A657631" w:rsidR="00CC5B80" w:rsidRPr="00415503" w:rsidRDefault="00CC5B80" w:rsidP="00D7582E">
            <w:pPr>
              <w:pStyle w:val="TableText"/>
            </w:pPr>
            <w:r w:rsidRPr="00415503">
              <w:t>FS-UN015-001-006</w:t>
            </w:r>
          </w:p>
        </w:tc>
        <w:tc>
          <w:tcPr>
            <w:tcW w:w="864" w:type="dxa"/>
          </w:tcPr>
          <w:p w14:paraId="18E864A2" w14:textId="77777777" w:rsidR="00CC5B80" w:rsidRPr="009630B7" w:rsidRDefault="00CC5B80" w:rsidP="00840F47">
            <w:pPr>
              <w:pStyle w:val="TableText"/>
              <w:numPr>
                <w:ilvl w:val="0"/>
                <w:numId w:val="138"/>
              </w:numPr>
            </w:pPr>
          </w:p>
        </w:tc>
        <w:tc>
          <w:tcPr>
            <w:tcW w:w="4320" w:type="dxa"/>
          </w:tcPr>
          <w:p w14:paraId="26695E84" w14:textId="0838AF87" w:rsidR="00CC5B80" w:rsidRPr="00800E89" w:rsidRDefault="00F56934" w:rsidP="00D7582E">
            <w:pPr>
              <w:pStyle w:val="TableTextBullet1"/>
            </w:pPr>
            <w:r w:rsidRPr="00800E89">
              <w:t>Authorization</w:t>
            </w:r>
            <w:r w:rsidR="00CC5B80" w:rsidRPr="00800E89">
              <w:t xml:space="preserve"> TO date</w:t>
            </w:r>
          </w:p>
        </w:tc>
        <w:tc>
          <w:tcPr>
            <w:tcW w:w="2160" w:type="dxa"/>
          </w:tcPr>
          <w:p w14:paraId="335BA241" w14:textId="4A025B78" w:rsidR="00CC5B80" w:rsidRPr="00840F47" w:rsidRDefault="00CC5B80" w:rsidP="00840F47">
            <w:pPr>
              <w:pStyle w:val="TableText"/>
            </w:pPr>
            <w:r w:rsidRPr="00840F47">
              <w:t>Data displays</w:t>
            </w:r>
          </w:p>
        </w:tc>
        <w:tc>
          <w:tcPr>
            <w:tcW w:w="2160" w:type="dxa"/>
          </w:tcPr>
          <w:p w14:paraId="5D6C6935" w14:textId="77777777" w:rsidR="00CC5B80" w:rsidRPr="00DF256B" w:rsidRDefault="00CC5B80" w:rsidP="00D7582E">
            <w:pPr>
              <w:pStyle w:val="TableText"/>
              <w:rPr>
                <w:sz w:val="18"/>
                <w:szCs w:val="18"/>
              </w:rPr>
            </w:pPr>
          </w:p>
        </w:tc>
        <w:tc>
          <w:tcPr>
            <w:tcW w:w="540" w:type="dxa"/>
          </w:tcPr>
          <w:p w14:paraId="230D0F0A" w14:textId="77777777" w:rsidR="00CC5B80" w:rsidRPr="00DF256B" w:rsidRDefault="00CC5B80" w:rsidP="00D7582E">
            <w:pPr>
              <w:pStyle w:val="TableText"/>
              <w:rPr>
                <w:sz w:val="18"/>
                <w:szCs w:val="18"/>
              </w:rPr>
            </w:pPr>
          </w:p>
        </w:tc>
        <w:tc>
          <w:tcPr>
            <w:tcW w:w="2160" w:type="dxa"/>
          </w:tcPr>
          <w:p w14:paraId="4706C4FB" w14:textId="77777777" w:rsidR="00CC5B80" w:rsidRPr="00DF256B" w:rsidRDefault="00CC5B80" w:rsidP="00D7582E">
            <w:pPr>
              <w:pStyle w:val="TableText"/>
              <w:rPr>
                <w:sz w:val="18"/>
                <w:szCs w:val="18"/>
              </w:rPr>
            </w:pPr>
          </w:p>
        </w:tc>
      </w:tr>
      <w:tr w:rsidR="00CC5B80" w:rsidRPr="00DF256B" w14:paraId="31688A09" w14:textId="77777777" w:rsidTr="003A26CC">
        <w:trPr>
          <w:cantSplit/>
        </w:trPr>
        <w:tc>
          <w:tcPr>
            <w:tcW w:w="1872" w:type="dxa"/>
          </w:tcPr>
          <w:p w14:paraId="7F8FFB95" w14:textId="11740155" w:rsidR="00CC5B80" w:rsidRPr="00415503" w:rsidRDefault="00CC5B80" w:rsidP="00D7582E">
            <w:pPr>
              <w:pStyle w:val="TableText"/>
            </w:pPr>
            <w:r w:rsidRPr="00415503">
              <w:t>FS-UN015-001-007</w:t>
            </w:r>
          </w:p>
        </w:tc>
        <w:tc>
          <w:tcPr>
            <w:tcW w:w="864" w:type="dxa"/>
          </w:tcPr>
          <w:p w14:paraId="51B39020" w14:textId="77777777" w:rsidR="00CC5B80" w:rsidRPr="009630B7" w:rsidRDefault="00CC5B80" w:rsidP="00840F47">
            <w:pPr>
              <w:pStyle w:val="TableText"/>
              <w:numPr>
                <w:ilvl w:val="0"/>
                <w:numId w:val="138"/>
              </w:numPr>
            </w:pPr>
          </w:p>
        </w:tc>
        <w:tc>
          <w:tcPr>
            <w:tcW w:w="4320" w:type="dxa"/>
          </w:tcPr>
          <w:p w14:paraId="70ACF78F" w14:textId="55D9A289" w:rsidR="00CC5B80" w:rsidRPr="00800E89" w:rsidRDefault="00CC5B80" w:rsidP="00D7582E">
            <w:pPr>
              <w:pStyle w:val="TableTextBullet1"/>
            </w:pPr>
            <w:r w:rsidRPr="00800E89">
              <w:t>278 Request date</w:t>
            </w:r>
          </w:p>
        </w:tc>
        <w:tc>
          <w:tcPr>
            <w:tcW w:w="2160" w:type="dxa"/>
          </w:tcPr>
          <w:p w14:paraId="36A22448" w14:textId="577BF1D8" w:rsidR="00CC5B80" w:rsidRPr="00840F47" w:rsidRDefault="00CC5B80" w:rsidP="00840F47">
            <w:pPr>
              <w:pStyle w:val="TableText"/>
            </w:pPr>
            <w:r w:rsidRPr="00840F47">
              <w:t>Data displays</w:t>
            </w:r>
          </w:p>
        </w:tc>
        <w:tc>
          <w:tcPr>
            <w:tcW w:w="2160" w:type="dxa"/>
          </w:tcPr>
          <w:p w14:paraId="0556B766" w14:textId="77777777" w:rsidR="00CC5B80" w:rsidRPr="00DF256B" w:rsidRDefault="00CC5B80" w:rsidP="00D7582E">
            <w:pPr>
              <w:pStyle w:val="TableText"/>
              <w:rPr>
                <w:sz w:val="18"/>
                <w:szCs w:val="18"/>
              </w:rPr>
            </w:pPr>
          </w:p>
        </w:tc>
        <w:tc>
          <w:tcPr>
            <w:tcW w:w="540" w:type="dxa"/>
          </w:tcPr>
          <w:p w14:paraId="6AC68457" w14:textId="77777777" w:rsidR="00CC5B80" w:rsidRPr="00DF256B" w:rsidRDefault="00CC5B80" w:rsidP="00D7582E">
            <w:pPr>
              <w:pStyle w:val="TableText"/>
              <w:rPr>
                <w:sz w:val="18"/>
                <w:szCs w:val="18"/>
              </w:rPr>
            </w:pPr>
          </w:p>
        </w:tc>
        <w:tc>
          <w:tcPr>
            <w:tcW w:w="2160" w:type="dxa"/>
          </w:tcPr>
          <w:p w14:paraId="5CCFF7F6" w14:textId="77777777" w:rsidR="00CC5B80" w:rsidRPr="00DF256B" w:rsidRDefault="00CC5B80" w:rsidP="00D7582E">
            <w:pPr>
              <w:pStyle w:val="TableText"/>
              <w:rPr>
                <w:sz w:val="18"/>
                <w:szCs w:val="18"/>
              </w:rPr>
            </w:pPr>
          </w:p>
        </w:tc>
      </w:tr>
      <w:tr w:rsidR="00CC5B80" w:rsidRPr="00DF256B" w14:paraId="3C0C5697" w14:textId="77777777" w:rsidTr="003A26CC">
        <w:trPr>
          <w:cantSplit/>
        </w:trPr>
        <w:tc>
          <w:tcPr>
            <w:tcW w:w="1872" w:type="dxa"/>
          </w:tcPr>
          <w:p w14:paraId="112B7235" w14:textId="2A63D0F4" w:rsidR="00CC5B80" w:rsidRPr="00415503" w:rsidRDefault="00CC5B80" w:rsidP="00D7582E">
            <w:pPr>
              <w:pStyle w:val="TableText"/>
            </w:pPr>
            <w:r w:rsidRPr="00415503">
              <w:t>FS-UN015-001-008</w:t>
            </w:r>
          </w:p>
        </w:tc>
        <w:tc>
          <w:tcPr>
            <w:tcW w:w="864" w:type="dxa"/>
          </w:tcPr>
          <w:p w14:paraId="4AC9159F" w14:textId="77777777" w:rsidR="00CC5B80" w:rsidRPr="009630B7" w:rsidRDefault="00CC5B80" w:rsidP="00840F47">
            <w:pPr>
              <w:pStyle w:val="TableText"/>
              <w:numPr>
                <w:ilvl w:val="0"/>
                <w:numId w:val="138"/>
              </w:numPr>
            </w:pPr>
          </w:p>
        </w:tc>
        <w:tc>
          <w:tcPr>
            <w:tcW w:w="4320" w:type="dxa"/>
          </w:tcPr>
          <w:p w14:paraId="1F4F61B6" w14:textId="193D3CF6" w:rsidR="00CC5B80" w:rsidRDefault="00CC5B80" w:rsidP="00D7582E">
            <w:pPr>
              <w:pStyle w:val="TableTextBullet1"/>
            </w:pPr>
            <w:r w:rsidRPr="00415503">
              <w:t>278 assigned queue</w:t>
            </w:r>
          </w:p>
        </w:tc>
        <w:tc>
          <w:tcPr>
            <w:tcW w:w="2160" w:type="dxa"/>
          </w:tcPr>
          <w:p w14:paraId="43643AA4" w14:textId="48F9D0D9" w:rsidR="00CC5B80" w:rsidRPr="00840F47" w:rsidRDefault="00CC5B80" w:rsidP="00840F47">
            <w:pPr>
              <w:pStyle w:val="TableText"/>
            </w:pPr>
            <w:r w:rsidRPr="00840F47">
              <w:t>Data displays</w:t>
            </w:r>
          </w:p>
        </w:tc>
        <w:tc>
          <w:tcPr>
            <w:tcW w:w="2160" w:type="dxa"/>
          </w:tcPr>
          <w:p w14:paraId="772A6FE7" w14:textId="77777777" w:rsidR="00CC5B80" w:rsidRPr="00DF256B" w:rsidRDefault="00CC5B80" w:rsidP="00D7582E">
            <w:pPr>
              <w:pStyle w:val="TableText"/>
              <w:rPr>
                <w:sz w:val="18"/>
                <w:szCs w:val="18"/>
              </w:rPr>
            </w:pPr>
          </w:p>
        </w:tc>
        <w:tc>
          <w:tcPr>
            <w:tcW w:w="540" w:type="dxa"/>
          </w:tcPr>
          <w:p w14:paraId="3213F851" w14:textId="77777777" w:rsidR="00CC5B80" w:rsidRPr="00DF256B" w:rsidRDefault="00CC5B80" w:rsidP="00D7582E">
            <w:pPr>
              <w:pStyle w:val="TableText"/>
              <w:rPr>
                <w:sz w:val="18"/>
                <w:szCs w:val="18"/>
              </w:rPr>
            </w:pPr>
          </w:p>
        </w:tc>
        <w:tc>
          <w:tcPr>
            <w:tcW w:w="2160" w:type="dxa"/>
          </w:tcPr>
          <w:p w14:paraId="4329F798" w14:textId="77777777" w:rsidR="00CC5B80" w:rsidRPr="00DF256B" w:rsidRDefault="00CC5B80" w:rsidP="00D7582E">
            <w:pPr>
              <w:pStyle w:val="TableText"/>
              <w:rPr>
                <w:sz w:val="18"/>
                <w:szCs w:val="18"/>
              </w:rPr>
            </w:pPr>
          </w:p>
        </w:tc>
      </w:tr>
      <w:tr w:rsidR="00CC5B80" w:rsidRPr="00DF256B" w14:paraId="12873950" w14:textId="77777777" w:rsidTr="003A26CC">
        <w:trPr>
          <w:cantSplit/>
        </w:trPr>
        <w:tc>
          <w:tcPr>
            <w:tcW w:w="1872" w:type="dxa"/>
          </w:tcPr>
          <w:p w14:paraId="1805E1A8" w14:textId="77777777" w:rsidR="00CC5B80" w:rsidRDefault="00CC5B80" w:rsidP="00D7582E">
            <w:pPr>
              <w:pStyle w:val="TableText"/>
            </w:pPr>
            <w:r w:rsidRPr="005D4E8D">
              <w:t>FS-UN015-002</w:t>
            </w:r>
          </w:p>
          <w:p w14:paraId="7F36CA9D" w14:textId="05207306" w:rsidR="00654311" w:rsidRPr="00BF4A23" w:rsidRDefault="00654311" w:rsidP="00D7582E">
            <w:pPr>
              <w:pStyle w:val="TableText"/>
            </w:pPr>
            <w:r w:rsidRPr="00654311">
              <w:t>FS-UN22A-007</w:t>
            </w:r>
          </w:p>
        </w:tc>
        <w:tc>
          <w:tcPr>
            <w:tcW w:w="864" w:type="dxa"/>
          </w:tcPr>
          <w:p w14:paraId="7407E14B" w14:textId="77777777" w:rsidR="00CC5B80" w:rsidRPr="009630B7" w:rsidRDefault="00CC5B80" w:rsidP="00840F47">
            <w:pPr>
              <w:pStyle w:val="TableText"/>
              <w:numPr>
                <w:ilvl w:val="0"/>
                <w:numId w:val="138"/>
              </w:numPr>
            </w:pPr>
          </w:p>
        </w:tc>
        <w:tc>
          <w:tcPr>
            <w:tcW w:w="4320" w:type="dxa"/>
          </w:tcPr>
          <w:p w14:paraId="6D5AE89D" w14:textId="68DDDACF" w:rsidR="00CC5B80" w:rsidRDefault="00CC5B80" w:rsidP="00D7582E">
            <w:pPr>
              <w:pStyle w:val="TableText"/>
            </w:pPr>
            <w:r>
              <w:t>Verify 278 Navigation View works:</w:t>
            </w:r>
          </w:p>
        </w:tc>
        <w:tc>
          <w:tcPr>
            <w:tcW w:w="2160" w:type="dxa"/>
          </w:tcPr>
          <w:p w14:paraId="539ABE4E" w14:textId="32CDE575" w:rsidR="00CC5B80" w:rsidRPr="00191C18" w:rsidRDefault="00CC5B80" w:rsidP="00D7582E">
            <w:pPr>
              <w:pStyle w:val="TableText"/>
            </w:pPr>
            <w:r w:rsidRPr="00191C18">
              <w:t>Navigation works</w:t>
            </w:r>
          </w:p>
        </w:tc>
        <w:tc>
          <w:tcPr>
            <w:tcW w:w="2160" w:type="dxa"/>
          </w:tcPr>
          <w:p w14:paraId="72838622" w14:textId="77777777" w:rsidR="00CC5B80" w:rsidRPr="00DF256B" w:rsidRDefault="00CC5B80" w:rsidP="00D7582E">
            <w:pPr>
              <w:pStyle w:val="TableText"/>
            </w:pPr>
          </w:p>
        </w:tc>
        <w:tc>
          <w:tcPr>
            <w:tcW w:w="540" w:type="dxa"/>
          </w:tcPr>
          <w:p w14:paraId="3ABDB15A" w14:textId="77777777" w:rsidR="00CC5B80" w:rsidRPr="00DF256B" w:rsidRDefault="00CC5B80" w:rsidP="00D7582E">
            <w:pPr>
              <w:pStyle w:val="TableText"/>
            </w:pPr>
          </w:p>
        </w:tc>
        <w:tc>
          <w:tcPr>
            <w:tcW w:w="2160" w:type="dxa"/>
          </w:tcPr>
          <w:p w14:paraId="1A498BDC" w14:textId="77777777" w:rsidR="00CC5B80" w:rsidRPr="00DF256B" w:rsidRDefault="00CC5B80" w:rsidP="00D7582E">
            <w:pPr>
              <w:pStyle w:val="TableText"/>
            </w:pPr>
          </w:p>
        </w:tc>
      </w:tr>
      <w:tr w:rsidR="00CC5B80" w:rsidRPr="00DF256B" w14:paraId="6B604394" w14:textId="77777777" w:rsidTr="003A26CC">
        <w:trPr>
          <w:cantSplit/>
        </w:trPr>
        <w:tc>
          <w:tcPr>
            <w:tcW w:w="1872" w:type="dxa"/>
          </w:tcPr>
          <w:p w14:paraId="4C1612E7" w14:textId="1DD510F8" w:rsidR="00CC5B80" w:rsidRPr="005D4E8D" w:rsidRDefault="00CC5B80" w:rsidP="00D7582E">
            <w:pPr>
              <w:pStyle w:val="TableText"/>
            </w:pPr>
            <w:r w:rsidRPr="00DC18CB">
              <w:t>FS-UN015-005</w:t>
            </w:r>
          </w:p>
        </w:tc>
        <w:tc>
          <w:tcPr>
            <w:tcW w:w="864" w:type="dxa"/>
          </w:tcPr>
          <w:p w14:paraId="05E00907" w14:textId="77777777" w:rsidR="00CC5B80" w:rsidRPr="009630B7" w:rsidRDefault="00CC5B80" w:rsidP="00840F47">
            <w:pPr>
              <w:pStyle w:val="TableText"/>
              <w:numPr>
                <w:ilvl w:val="0"/>
                <w:numId w:val="138"/>
              </w:numPr>
            </w:pPr>
          </w:p>
        </w:tc>
        <w:tc>
          <w:tcPr>
            <w:tcW w:w="4320" w:type="dxa"/>
          </w:tcPr>
          <w:p w14:paraId="7EC7149A" w14:textId="65261E62" w:rsidR="00CC5B80" w:rsidRPr="00DC18CB" w:rsidRDefault="00CC5B80" w:rsidP="00D7582E">
            <w:pPr>
              <w:pStyle w:val="TableText"/>
            </w:pPr>
            <w:r>
              <w:t>Verify there is a summary screen of all available loops</w:t>
            </w:r>
          </w:p>
        </w:tc>
        <w:tc>
          <w:tcPr>
            <w:tcW w:w="2160" w:type="dxa"/>
          </w:tcPr>
          <w:p w14:paraId="366E4797" w14:textId="11B3E2BD" w:rsidR="00CC5B80" w:rsidRPr="00191C18" w:rsidRDefault="00CC5B80" w:rsidP="00D7582E">
            <w:pPr>
              <w:pStyle w:val="TableText"/>
            </w:pPr>
            <w:r w:rsidRPr="00191C18">
              <w:t>Summary screen is present</w:t>
            </w:r>
          </w:p>
        </w:tc>
        <w:tc>
          <w:tcPr>
            <w:tcW w:w="2160" w:type="dxa"/>
          </w:tcPr>
          <w:p w14:paraId="3FBD3835" w14:textId="77777777" w:rsidR="00CC5B80" w:rsidRPr="00DF256B" w:rsidRDefault="00CC5B80" w:rsidP="00D7582E">
            <w:pPr>
              <w:pStyle w:val="TableText"/>
            </w:pPr>
          </w:p>
        </w:tc>
        <w:tc>
          <w:tcPr>
            <w:tcW w:w="540" w:type="dxa"/>
          </w:tcPr>
          <w:p w14:paraId="5922269D" w14:textId="77777777" w:rsidR="00CC5B80" w:rsidRPr="00DF256B" w:rsidRDefault="00CC5B80" w:rsidP="00D7582E">
            <w:pPr>
              <w:pStyle w:val="TableText"/>
            </w:pPr>
          </w:p>
        </w:tc>
        <w:tc>
          <w:tcPr>
            <w:tcW w:w="2160" w:type="dxa"/>
          </w:tcPr>
          <w:p w14:paraId="0E303B51" w14:textId="77777777" w:rsidR="00CC5B80" w:rsidRPr="00DF256B" w:rsidRDefault="00CC5B80" w:rsidP="00D7582E">
            <w:pPr>
              <w:pStyle w:val="TableText"/>
            </w:pPr>
          </w:p>
        </w:tc>
      </w:tr>
      <w:tr w:rsidR="00CC5B80" w:rsidRPr="00DF256B" w14:paraId="3C1FF1E0" w14:textId="77777777" w:rsidTr="003A26CC">
        <w:trPr>
          <w:cantSplit/>
        </w:trPr>
        <w:tc>
          <w:tcPr>
            <w:tcW w:w="1872" w:type="dxa"/>
          </w:tcPr>
          <w:p w14:paraId="7D614CAB" w14:textId="55EE0344" w:rsidR="00CC5B80" w:rsidRPr="005D4E8D" w:rsidRDefault="00CC5B80" w:rsidP="00D7582E">
            <w:pPr>
              <w:pStyle w:val="TableText"/>
            </w:pPr>
            <w:r w:rsidRPr="00DC18CB">
              <w:t>FS-UN015-005-001</w:t>
            </w:r>
          </w:p>
        </w:tc>
        <w:tc>
          <w:tcPr>
            <w:tcW w:w="864" w:type="dxa"/>
          </w:tcPr>
          <w:p w14:paraId="18C727B9" w14:textId="77777777" w:rsidR="00CC5B80" w:rsidRPr="009630B7" w:rsidRDefault="00CC5B80" w:rsidP="00840F47">
            <w:pPr>
              <w:pStyle w:val="TableText"/>
              <w:numPr>
                <w:ilvl w:val="0"/>
                <w:numId w:val="138"/>
              </w:numPr>
            </w:pPr>
          </w:p>
        </w:tc>
        <w:tc>
          <w:tcPr>
            <w:tcW w:w="4320" w:type="dxa"/>
          </w:tcPr>
          <w:p w14:paraId="2B4B9164" w14:textId="3AA26EC7" w:rsidR="00CC5B80" w:rsidRPr="005D4E8D" w:rsidRDefault="00CC5B80" w:rsidP="00D7582E">
            <w:pPr>
              <w:pStyle w:val="TableTextBullet1"/>
            </w:pPr>
            <w:r>
              <w:t>Loop data is displayed</w:t>
            </w:r>
          </w:p>
        </w:tc>
        <w:tc>
          <w:tcPr>
            <w:tcW w:w="2160" w:type="dxa"/>
          </w:tcPr>
          <w:p w14:paraId="0D15711D" w14:textId="5334F0F7" w:rsidR="00CC5B80" w:rsidRPr="00840F47" w:rsidRDefault="00CC5B80" w:rsidP="000056F7">
            <w:pPr>
              <w:spacing w:before="40" w:after="40"/>
              <w:rPr>
                <w:rFonts w:ascii="Arial" w:hAnsi="Arial" w:cs="Arial"/>
                <w:sz w:val="20"/>
                <w:szCs w:val="20"/>
              </w:rPr>
            </w:pPr>
            <w:r w:rsidRPr="00840F47">
              <w:rPr>
                <w:rFonts w:ascii="Arial" w:hAnsi="Arial" w:cs="Arial"/>
                <w:sz w:val="20"/>
                <w:szCs w:val="20"/>
              </w:rPr>
              <w:t>Data displays</w:t>
            </w:r>
          </w:p>
        </w:tc>
        <w:tc>
          <w:tcPr>
            <w:tcW w:w="2160" w:type="dxa"/>
          </w:tcPr>
          <w:p w14:paraId="0AA11977" w14:textId="77777777" w:rsidR="00CC5B80" w:rsidRPr="00DF256B" w:rsidRDefault="00CC5B80" w:rsidP="00D7582E">
            <w:pPr>
              <w:pStyle w:val="TableText"/>
              <w:rPr>
                <w:sz w:val="18"/>
                <w:szCs w:val="18"/>
              </w:rPr>
            </w:pPr>
          </w:p>
        </w:tc>
        <w:tc>
          <w:tcPr>
            <w:tcW w:w="540" w:type="dxa"/>
          </w:tcPr>
          <w:p w14:paraId="615A98FC" w14:textId="77777777" w:rsidR="00CC5B80" w:rsidRPr="00DF256B" w:rsidRDefault="00CC5B80" w:rsidP="00D7582E">
            <w:pPr>
              <w:pStyle w:val="TableText"/>
              <w:rPr>
                <w:sz w:val="18"/>
                <w:szCs w:val="18"/>
              </w:rPr>
            </w:pPr>
          </w:p>
        </w:tc>
        <w:tc>
          <w:tcPr>
            <w:tcW w:w="2160" w:type="dxa"/>
          </w:tcPr>
          <w:p w14:paraId="6BABE292" w14:textId="77777777" w:rsidR="00CC5B80" w:rsidRPr="00DF256B" w:rsidRDefault="00CC5B80" w:rsidP="00D7582E">
            <w:pPr>
              <w:pStyle w:val="TableText"/>
              <w:rPr>
                <w:sz w:val="18"/>
                <w:szCs w:val="18"/>
              </w:rPr>
            </w:pPr>
          </w:p>
        </w:tc>
      </w:tr>
      <w:tr w:rsidR="00CC5B80" w:rsidRPr="00DF256B" w14:paraId="0A1CBEA6" w14:textId="77777777" w:rsidTr="003A26CC">
        <w:trPr>
          <w:cantSplit/>
        </w:trPr>
        <w:tc>
          <w:tcPr>
            <w:tcW w:w="1872" w:type="dxa"/>
          </w:tcPr>
          <w:p w14:paraId="6EDD41E4" w14:textId="61779A32" w:rsidR="00CC5B80" w:rsidRPr="005D4E8D" w:rsidRDefault="00CC5B80" w:rsidP="00D7582E">
            <w:pPr>
              <w:pStyle w:val="TableText"/>
            </w:pPr>
            <w:r>
              <w:t>FS-UN015-005-002</w:t>
            </w:r>
          </w:p>
        </w:tc>
        <w:tc>
          <w:tcPr>
            <w:tcW w:w="864" w:type="dxa"/>
          </w:tcPr>
          <w:p w14:paraId="3935BF1D" w14:textId="77777777" w:rsidR="00CC5B80" w:rsidRPr="009630B7" w:rsidRDefault="00CC5B80" w:rsidP="00840F47">
            <w:pPr>
              <w:pStyle w:val="TableText"/>
              <w:numPr>
                <w:ilvl w:val="0"/>
                <w:numId w:val="138"/>
              </w:numPr>
            </w:pPr>
          </w:p>
        </w:tc>
        <w:tc>
          <w:tcPr>
            <w:tcW w:w="4320" w:type="dxa"/>
          </w:tcPr>
          <w:p w14:paraId="5DF19BF7" w14:textId="24738E77" w:rsidR="00CC5B80" w:rsidRPr="005D4E8D" w:rsidRDefault="00CC5B80" w:rsidP="00D7582E">
            <w:pPr>
              <w:pStyle w:val="TableTextBullet1"/>
            </w:pPr>
            <w:r>
              <w:t>Indicators are present show data available</w:t>
            </w:r>
          </w:p>
        </w:tc>
        <w:tc>
          <w:tcPr>
            <w:tcW w:w="2160" w:type="dxa"/>
          </w:tcPr>
          <w:p w14:paraId="18F94A2B" w14:textId="310D1CAB" w:rsidR="00CC5B80" w:rsidRPr="00840F47" w:rsidRDefault="00CC5B80" w:rsidP="000056F7">
            <w:pPr>
              <w:spacing w:before="40" w:after="40"/>
              <w:rPr>
                <w:rFonts w:ascii="Arial" w:hAnsi="Arial" w:cs="Arial"/>
                <w:sz w:val="20"/>
                <w:szCs w:val="20"/>
              </w:rPr>
            </w:pPr>
            <w:r w:rsidRPr="00840F47">
              <w:rPr>
                <w:rFonts w:ascii="Arial" w:hAnsi="Arial" w:cs="Arial"/>
                <w:sz w:val="20"/>
                <w:szCs w:val="20"/>
              </w:rPr>
              <w:t>Indicators are present</w:t>
            </w:r>
          </w:p>
        </w:tc>
        <w:tc>
          <w:tcPr>
            <w:tcW w:w="2160" w:type="dxa"/>
          </w:tcPr>
          <w:p w14:paraId="2E9F1BA1" w14:textId="77777777" w:rsidR="00CC5B80" w:rsidRPr="00DF256B" w:rsidRDefault="00CC5B80" w:rsidP="00D7582E">
            <w:pPr>
              <w:pStyle w:val="TableText"/>
              <w:rPr>
                <w:sz w:val="18"/>
                <w:szCs w:val="18"/>
              </w:rPr>
            </w:pPr>
          </w:p>
        </w:tc>
        <w:tc>
          <w:tcPr>
            <w:tcW w:w="540" w:type="dxa"/>
          </w:tcPr>
          <w:p w14:paraId="28F3B852" w14:textId="77777777" w:rsidR="00CC5B80" w:rsidRPr="00DF256B" w:rsidRDefault="00CC5B80" w:rsidP="00D7582E">
            <w:pPr>
              <w:pStyle w:val="TableText"/>
              <w:rPr>
                <w:sz w:val="18"/>
                <w:szCs w:val="18"/>
              </w:rPr>
            </w:pPr>
          </w:p>
        </w:tc>
        <w:tc>
          <w:tcPr>
            <w:tcW w:w="2160" w:type="dxa"/>
          </w:tcPr>
          <w:p w14:paraId="28F2EA8C" w14:textId="77777777" w:rsidR="00CC5B80" w:rsidRPr="00DF256B" w:rsidRDefault="00CC5B80" w:rsidP="00D7582E">
            <w:pPr>
              <w:pStyle w:val="TableText"/>
              <w:rPr>
                <w:sz w:val="18"/>
                <w:szCs w:val="18"/>
              </w:rPr>
            </w:pPr>
          </w:p>
        </w:tc>
      </w:tr>
      <w:tr w:rsidR="00CC5B80" w:rsidRPr="00DF256B" w14:paraId="67AF0F01" w14:textId="77777777" w:rsidTr="003A26CC">
        <w:trPr>
          <w:cantSplit/>
        </w:trPr>
        <w:tc>
          <w:tcPr>
            <w:tcW w:w="1872" w:type="dxa"/>
          </w:tcPr>
          <w:p w14:paraId="1B1B274D" w14:textId="15D842D3" w:rsidR="00CC5B80" w:rsidRPr="005D4E8D" w:rsidRDefault="00CC5B80" w:rsidP="00D7582E">
            <w:pPr>
              <w:pStyle w:val="TableText"/>
            </w:pPr>
            <w:r w:rsidRPr="000056F7">
              <w:t>FS-UN015-006</w:t>
            </w:r>
          </w:p>
        </w:tc>
        <w:tc>
          <w:tcPr>
            <w:tcW w:w="864" w:type="dxa"/>
          </w:tcPr>
          <w:p w14:paraId="7BBF80CC" w14:textId="77777777" w:rsidR="00CC5B80" w:rsidRPr="009630B7" w:rsidRDefault="00CC5B80" w:rsidP="00840F47">
            <w:pPr>
              <w:pStyle w:val="TableText"/>
              <w:numPr>
                <w:ilvl w:val="0"/>
                <w:numId w:val="138"/>
              </w:numPr>
            </w:pPr>
          </w:p>
        </w:tc>
        <w:tc>
          <w:tcPr>
            <w:tcW w:w="4320" w:type="dxa"/>
          </w:tcPr>
          <w:p w14:paraId="7CBD0B6A" w14:textId="2880E801" w:rsidR="00CC5B80" w:rsidRPr="000056F7" w:rsidRDefault="00CC5B80" w:rsidP="00D7582E">
            <w:pPr>
              <w:pStyle w:val="TableText"/>
            </w:pPr>
            <w:r>
              <w:t>Summary of repeating segments</w:t>
            </w:r>
          </w:p>
        </w:tc>
        <w:tc>
          <w:tcPr>
            <w:tcW w:w="2160" w:type="dxa"/>
          </w:tcPr>
          <w:p w14:paraId="7B6BE4B4" w14:textId="5F11A1B0" w:rsidR="00CC5B80" w:rsidRPr="00191C18" w:rsidRDefault="00CC5B80" w:rsidP="00D7582E">
            <w:pPr>
              <w:pStyle w:val="TableText"/>
            </w:pPr>
            <w:r w:rsidRPr="00191C18">
              <w:t>Summary data is present</w:t>
            </w:r>
          </w:p>
        </w:tc>
        <w:tc>
          <w:tcPr>
            <w:tcW w:w="2160" w:type="dxa"/>
          </w:tcPr>
          <w:p w14:paraId="7531CFB0" w14:textId="77777777" w:rsidR="00CC5B80" w:rsidRPr="00DF256B" w:rsidRDefault="00CC5B80" w:rsidP="00D7582E">
            <w:pPr>
              <w:pStyle w:val="TableText"/>
            </w:pPr>
          </w:p>
        </w:tc>
        <w:tc>
          <w:tcPr>
            <w:tcW w:w="540" w:type="dxa"/>
          </w:tcPr>
          <w:p w14:paraId="12F98E59" w14:textId="77777777" w:rsidR="00CC5B80" w:rsidRPr="00DF256B" w:rsidRDefault="00CC5B80" w:rsidP="00D7582E">
            <w:pPr>
              <w:pStyle w:val="TableText"/>
            </w:pPr>
          </w:p>
        </w:tc>
        <w:tc>
          <w:tcPr>
            <w:tcW w:w="2160" w:type="dxa"/>
          </w:tcPr>
          <w:p w14:paraId="0AD6A61B" w14:textId="77777777" w:rsidR="00CC5B80" w:rsidRPr="00DF256B" w:rsidRDefault="00CC5B80" w:rsidP="00D7582E">
            <w:pPr>
              <w:pStyle w:val="TableText"/>
            </w:pPr>
          </w:p>
        </w:tc>
      </w:tr>
      <w:tr w:rsidR="00CC5B80" w:rsidRPr="000056F7" w14:paraId="3A3465A1" w14:textId="77777777" w:rsidTr="003A26CC">
        <w:trPr>
          <w:cantSplit/>
        </w:trPr>
        <w:tc>
          <w:tcPr>
            <w:tcW w:w="1872" w:type="dxa"/>
          </w:tcPr>
          <w:p w14:paraId="78DDD930" w14:textId="67B2F3AC" w:rsidR="00CC5B80" w:rsidRPr="005D4E8D" w:rsidRDefault="00CC5B80" w:rsidP="00D7582E">
            <w:pPr>
              <w:pStyle w:val="TableText"/>
            </w:pPr>
            <w:r w:rsidRPr="000056F7">
              <w:t>FS-UN015-006-001</w:t>
            </w:r>
          </w:p>
        </w:tc>
        <w:tc>
          <w:tcPr>
            <w:tcW w:w="864" w:type="dxa"/>
          </w:tcPr>
          <w:p w14:paraId="71E1F5B4" w14:textId="77777777" w:rsidR="00CC5B80" w:rsidRPr="009630B7" w:rsidRDefault="00CC5B80" w:rsidP="00840F47">
            <w:pPr>
              <w:pStyle w:val="TableText"/>
              <w:numPr>
                <w:ilvl w:val="0"/>
                <w:numId w:val="138"/>
              </w:numPr>
            </w:pPr>
          </w:p>
        </w:tc>
        <w:tc>
          <w:tcPr>
            <w:tcW w:w="4320" w:type="dxa"/>
          </w:tcPr>
          <w:p w14:paraId="049BF08E" w14:textId="047DA955" w:rsidR="00CC5B80" w:rsidRPr="005D4E8D" w:rsidRDefault="00CC5B80" w:rsidP="00D7582E">
            <w:pPr>
              <w:pStyle w:val="TableText"/>
            </w:pPr>
            <w:r>
              <w:t>Number of occurrences in a segment</w:t>
            </w:r>
          </w:p>
        </w:tc>
        <w:tc>
          <w:tcPr>
            <w:tcW w:w="2160" w:type="dxa"/>
          </w:tcPr>
          <w:p w14:paraId="6D683C4B" w14:textId="2C0289A9" w:rsidR="00CC5B80" w:rsidRPr="00191C18" w:rsidRDefault="00CC5B80" w:rsidP="00D7582E">
            <w:pPr>
              <w:pStyle w:val="TableText"/>
            </w:pPr>
            <w:r w:rsidRPr="00191C18">
              <w:t>Summary data is present</w:t>
            </w:r>
          </w:p>
        </w:tc>
        <w:tc>
          <w:tcPr>
            <w:tcW w:w="2160" w:type="dxa"/>
          </w:tcPr>
          <w:p w14:paraId="52DDF8BD" w14:textId="77777777" w:rsidR="00CC5B80" w:rsidRPr="00DF256B" w:rsidRDefault="00CC5B80" w:rsidP="00D7582E">
            <w:pPr>
              <w:pStyle w:val="TableText"/>
            </w:pPr>
          </w:p>
        </w:tc>
        <w:tc>
          <w:tcPr>
            <w:tcW w:w="540" w:type="dxa"/>
          </w:tcPr>
          <w:p w14:paraId="289C4F4A" w14:textId="77777777" w:rsidR="00CC5B80" w:rsidRPr="00DF256B" w:rsidRDefault="00CC5B80" w:rsidP="00D7582E">
            <w:pPr>
              <w:pStyle w:val="TableText"/>
            </w:pPr>
          </w:p>
        </w:tc>
        <w:tc>
          <w:tcPr>
            <w:tcW w:w="2160" w:type="dxa"/>
          </w:tcPr>
          <w:p w14:paraId="0F9AA18D" w14:textId="77777777" w:rsidR="00CC5B80" w:rsidRPr="00DF256B" w:rsidRDefault="00CC5B80" w:rsidP="00D7582E">
            <w:pPr>
              <w:pStyle w:val="TableText"/>
            </w:pPr>
          </w:p>
        </w:tc>
      </w:tr>
      <w:tr w:rsidR="00CC5B80" w:rsidRPr="00DF256B" w14:paraId="6A2A9036" w14:textId="77777777" w:rsidTr="003A26CC">
        <w:trPr>
          <w:cantSplit/>
        </w:trPr>
        <w:tc>
          <w:tcPr>
            <w:tcW w:w="1872" w:type="dxa"/>
          </w:tcPr>
          <w:p w14:paraId="67506359" w14:textId="573B037F" w:rsidR="00CC5B80" w:rsidRPr="005D4E8D" w:rsidRDefault="00CC5B80" w:rsidP="00D7582E">
            <w:pPr>
              <w:pStyle w:val="TableText"/>
            </w:pPr>
            <w:r w:rsidRPr="000056F7">
              <w:t>FS-UN015-006-002</w:t>
            </w:r>
          </w:p>
        </w:tc>
        <w:tc>
          <w:tcPr>
            <w:tcW w:w="864" w:type="dxa"/>
          </w:tcPr>
          <w:p w14:paraId="120040BA" w14:textId="77777777" w:rsidR="00CC5B80" w:rsidRPr="009630B7" w:rsidRDefault="00CC5B80" w:rsidP="00840F47">
            <w:pPr>
              <w:pStyle w:val="TableText"/>
              <w:numPr>
                <w:ilvl w:val="0"/>
                <w:numId w:val="138"/>
              </w:numPr>
            </w:pPr>
          </w:p>
        </w:tc>
        <w:tc>
          <w:tcPr>
            <w:tcW w:w="4320" w:type="dxa"/>
          </w:tcPr>
          <w:p w14:paraId="2EBFC88F" w14:textId="1A5A5ACF" w:rsidR="00CC5B80" w:rsidRPr="005D4E8D" w:rsidRDefault="00CC5B80" w:rsidP="00D7582E">
            <w:pPr>
              <w:pStyle w:val="TableTextBullet1"/>
            </w:pPr>
            <w:r>
              <w:t>Summary detail for each segment</w:t>
            </w:r>
          </w:p>
        </w:tc>
        <w:tc>
          <w:tcPr>
            <w:tcW w:w="2160" w:type="dxa"/>
          </w:tcPr>
          <w:p w14:paraId="0E7DD724" w14:textId="5D363757" w:rsidR="00CC5B80" w:rsidRPr="00840F47" w:rsidRDefault="00CC5B80" w:rsidP="000056F7">
            <w:pPr>
              <w:spacing w:before="40" w:after="40"/>
              <w:rPr>
                <w:rFonts w:ascii="Arial" w:hAnsi="Arial" w:cs="Arial"/>
                <w:sz w:val="20"/>
                <w:szCs w:val="20"/>
              </w:rPr>
            </w:pPr>
            <w:r w:rsidRPr="00840F47">
              <w:rPr>
                <w:rFonts w:ascii="Arial" w:hAnsi="Arial" w:cs="Arial"/>
                <w:sz w:val="20"/>
                <w:szCs w:val="20"/>
              </w:rPr>
              <w:t>Data displays</w:t>
            </w:r>
          </w:p>
        </w:tc>
        <w:tc>
          <w:tcPr>
            <w:tcW w:w="2160" w:type="dxa"/>
          </w:tcPr>
          <w:p w14:paraId="0CB3349B" w14:textId="77777777" w:rsidR="00CC5B80" w:rsidRPr="00DF256B" w:rsidRDefault="00CC5B80" w:rsidP="00D7582E">
            <w:pPr>
              <w:pStyle w:val="TableText"/>
              <w:rPr>
                <w:sz w:val="18"/>
                <w:szCs w:val="18"/>
              </w:rPr>
            </w:pPr>
          </w:p>
        </w:tc>
        <w:tc>
          <w:tcPr>
            <w:tcW w:w="540" w:type="dxa"/>
          </w:tcPr>
          <w:p w14:paraId="51F5DE72" w14:textId="77777777" w:rsidR="00CC5B80" w:rsidRPr="00DF256B" w:rsidRDefault="00CC5B80" w:rsidP="00D7582E">
            <w:pPr>
              <w:pStyle w:val="TableText"/>
              <w:rPr>
                <w:sz w:val="18"/>
                <w:szCs w:val="18"/>
              </w:rPr>
            </w:pPr>
          </w:p>
        </w:tc>
        <w:tc>
          <w:tcPr>
            <w:tcW w:w="2160" w:type="dxa"/>
          </w:tcPr>
          <w:p w14:paraId="6063A7D5" w14:textId="77777777" w:rsidR="00CC5B80" w:rsidRPr="00DF256B" w:rsidRDefault="00CC5B80" w:rsidP="00D7582E">
            <w:pPr>
              <w:pStyle w:val="TableText"/>
              <w:rPr>
                <w:sz w:val="18"/>
                <w:szCs w:val="18"/>
              </w:rPr>
            </w:pPr>
          </w:p>
        </w:tc>
      </w:tr>
      <w:tr w:rsidR="00CC5B80" w:rsidRPr="00DF256B" w14:paraId="6FD5E350" w14:textId="77777777" w:rsidTr="003A26CC">
        <w:trPr>
          <w:cantSplit/>
        </w:trPr>
        <w:tc>
          <w:tcPr>
            <w:tcW w:w="1872" w:type="dxa"/>
          </w:tcPr>
          <w:p w14:paraId="7DEB4ECA" w14:textId="0E01FC33" w:rsidR="00CC5B80" w:rsidRPr="005D4E8D" w:rsidRDefault="00CC5B80" w:rsidP="00D7582E">
            <w:pPr>
              <w:pStyle w:val="TableText"/>
            </w:pPr>
            <w:r w:rsidRPr="000056F7">
              <w:t>FS-UN015-006-003</w:t>
            </w:r>
          </w:p>
        </w:tc>
        <w:tc>
          <w:tcPr>
            <w:tcW w:w="864" w:type="dxa"/>
          </w:tcPr>
          <w:p w14:paraId="473AA028" w14:textId="77777777" w:rsidR="00CC5B80" w:rsidRPr="009630B7" w:rsidRDefault="00CC5B80" w:rsidP="00840F47">
            <w:pPr>
              <w:pStyle w:val="TableText"/>
              <w:numPr>
                <w:ilvl w:val="0"/>
                <w:numId w:val="138"/>
              </w:numPr>
            </w:pPr>
          </w:p>
        </w:tc>
        <w:tc>
          <w:tcPr>
            <w:tcW w:w="4320" w:type="dxa"/>
          </w:tcPr>
          <w:p w14:paraId="2F1EF347" w14:textId="13CBA8AA" w:rsidR="00CC5B80" w:rsidRPr="005D4E8D" w:rsidRDefault="00CC5B80" w:rsidP="00D7582E">
            <w:pPr>
              <w:pStyle w:val="TableTextBullet1"/>
            </w:pPr>
            <w:r>
              <w:t>V</w:t>
            </w:r>
            <w:r w:rsidRPr="000056F7">
              <w:t>iew individual summary record from the repeating segment summary screen</w:t>
            </w:r>
          </w:p>
        </w:tc>
        <w:tc>
          <w:tcPr>
            <w:tcW w:w="2160" w:type="dxa"/>
          </w:tcPr>
          <w:p w14:paraId="5167AEFA" w14:textId="3ED8C049" w:rsidR="00CC5B80" w:rsidRPr="00840F47" w:rsidRDefault="00CC5B80" w:rsidP="000056F7">
            <w:pPr>
              <w:spacing w:before="40" w:after="40"/>
              <w:rPr>
                <w:rFonts w:ascii="Arial" w:hAnsi="Arial" w:cs="Arial"/>
                <w:sz w:val="20"/>
                <w:szCs w:val="20"/>
              </w:rPr>
            </w:pPr>
            <w:r w:rsidRPr="00840F47">
              <w:rPr>
                <w:rFonts w:ascii="Arial" w:hAnsi="Arial" w:cs="Arial"/>
                <w:sz w:val="20"/>
                <w:szCs w:val="20"/>
              </w:rPr>
              <w:t>Data displays</w:t>
            </w:r>
          </w:p>
        </w:tc>
        <w:tc>
          <w:tcPr>
            <w:tcW w:w="2160" w:type="dxa"/>
          </w:tcPr>
          <w:p w14:paraId="11B091E7" w14:textId="77777777" w:rsidR="00CC5B80" w:rsidRPr="00DF256B" w:rsidRDefault="00CC5B80" w:rsidP="00D7582E">
            <w:pPr>
              <w:pStyle w:val="TableText"/>
              <w:rPr>
                <w:sz w:val="18"/>
                <w:szCs w:val="18"/>
              </w:rPr>
            </w:pPr>
          </w:p>
        </w:tc>
        <w:tc>
          <w:tcPr>
            <w:tcW w:w="540" w:type="dxa"/>
          </w:tcPr>
          <w:p w14:paraId="3DD9FFAB" w14:textId="77777777" w:rsidR="00CC5B80" w:rsidRPr="00DF256B" w:rsidRDefault="00CC5B80" w:rsidP="00D7582E">
            <w:pPr>
              <w:pStyle w:val="TableText"/>
              <w:rPr>
                <w:sz w:val="18"/>
                <w:szCs w:val="18"/>
              </w:rPr>
            </w:pPr>
          </w:p>
        </w:tc>
        <w:tc>
          <w:tcPr>
            <w:tcW w:w="2160" w:type="dxa"/>
          </w:tcPr>
          <w:p w14:paraId="6F32182A" w14:textId="77777777" w:rsidR="00CC5B80" w:rsidRPr="00DF256B" w:rsidRDefault="00CC5B80" w:rsidP="00D7582E">
            <w:pPr>
              <w:pStyle w:val="TableText"/>
              <w:rPr>
                <w:sz w:val="18"/>
                <w:szCs w:val="18"/>
              </w:rPr>
            </w:pPr>
          </w:p>
        </w:tc>
      </w:tr>
      <w:tr w:rsidR="00CC5B80" w:rsidRPr="00DF256B" w14:paraId="611A67AD" w14:textId="77777777" w:rsidTr="003A26CC">
        <w:trPr>
          <w:cantSplit/>
        </w:trPr>
        <w:tc>
          <w:tcPr>
            <w:tcW w:w="1872" w:type="dxa"/>
          </w:tcPr>
          <w:p w14:paraId="7B7E6F2B" w14:textId="7D34FAED" w:rsidR="00CC5B80" w:rsidRPr="005D4E8D" w:rsidRDefault="00CC5B80" w:rsidP="00D7582E">
            <w:pPr>
              <w:pStyle w:val="TableText"/>
            </w:pPr>
            <w:r w:rsidRPr="000056F7">
              <w:t>FS-UN015-006-004</w:t>
            </w:r>
          </w:p>
        </w:tc>
        <w:tc>
          <w:tcPr>
            <w:tcW w:w="864" w:type="dxa"/>
          </w:tcPr>
          <w:p w14:paraId="3C7BAF3F" w14:textId="77777777" w:rsidR="00CC5B80" w:rsidRPr="009630B7" w:rsidRDefault="00CC5B80" w:rsidP="00840F47">
            <w:pPr>
              <w:pStyle w:val="TableText"/>
              <w:numPr>
                <w:ilvl w:val="0"/>
                <w:numId w:val="138"/>
              </w:numPr>
            </w:pPr>
          </w:p>
        </w:tc>
        <w:tc>
          <w:tcPr>
            <w:tcW w:w="4320" w:type="dxa"/>
          </w:tcPr>
          <w:p w14:paraId="6FFEC9A4" w14:textId="6606B473" w:rsidR="00CC5B80" w:rsidRPr="005D4E8D" w:rsidRDefault="00CC5B80" w:rsidP="00D7582E">
            <w:pPr>
              <w:pStyle w:val="TableTextBullet1"/>
            </w:pPr>
            <w:r w:rsidRPr="000056F7">
              <w:t>Display all populated elements in the 278 Request for the selected 278 loop.</w:t>
            </w:r>
          </w:p>
        </w:tc>
        <w:tc>
          <w:tcPr>
            <w:tcW w:w="2160" w:type="dxa"/>
          </w:tcPr>
          <w:p w14:paraId="1C8A9CE7" w14:textId="1C557934" w:rsidR="00CC5B80" w:rsidRPr="00840F47" w:rsidRDefault="00CC5B80" w:rsidP="000056F7">
            <w:pPr>
              <w:spacing w:before="40" w:after="40"/>
              <w:rPr>
                <w:rFonts w:ascii="Arial" w:hAnsi="Arial" w:cs="Arial"/>
                <w:sz w:val="20"/>
                <w:szCs w:val="20"/>
              </w:rPr>
            </w:pPr>
            <w:r w:rsidRPr="00840F47">
              <w:rPr>
                <w:rFonts w:ascii="Arial" w:hAnsi="Arial" w:cs="Arial"/>
                <w:sz w:val="20"/>
                <w:szCs w:val="20"/>
              </w:rPr>
              <w:t>Data displays</w:t>
            </w:r>
          </w:p>
        </w:tc>
        <w:tc>
          <w:tcPr>
            <w:tcW w:w="2160" w:type="dxa"/>
          </w:tcPr>
          <w:p w14:paraId="0CB21B5E" w14:textId="77777777" w:rsidR="00CC5B80" w:rsidRPr="00DF256B" w:rsidRDefault="00CC5B80" w:rsidP="00D7582E">
            <w:pPr>
              <w:pStyle w:val="TableText"/>
              <w:rPr>
                <w:sz w:val="18"/>
                <w:szCs w:val="18"/>
              </w:rPr>
            </w:pPr>
          </w:p>
        </w:tc>
        <w:tc>
          <w:tcPr>
            <w:tcW w:w="540" w:type="dxa"/>
          </w:tcPr>
          <w:p w14:paraId="27D0A9A2" w14:textId="77777777" w:rsidR="00CC5B80" w:rsidRPr="00DF256B" w:rsidRDefault="00CC5B80" w:rsidP="00D7582E">
            <w:pPr>
              <w:pStyle w:val="TableText"/>
              <w:rPr>
                <w:sz w:val="18"/>
                <w:szCs w:val="18"/>
              </w:rPr>
            </w:pPr>
          </w:p>
        </w:tc>
        <w:tc>
          <w:tcPr>
            <w:tcW w:w="2160" w:type="dxa"/>
          </w:tcPr>
          <w:p w14:paraId="0B088672" w14:textId="77777777" w:rsidR="00CC5B80" w:rsidRPr="00DF256B" w:rsidRDefault="00CC5B80" w:rsidP="00D7582E">
            <w:pPr>
              <w:pStyle w:val="TableText"/>
              <w:rPr>
                <w:sz w:val="18"/>
                <w:szCs w:val="18"/>
              </w:rPr>
            </w:pPr>
          </w:p>
        </w:tc>
      </w:tr>
      <w:tr w:rsidR="00CC5B80" w:rsidRPr="00DF256B" w14:paraId="61E2FA9E" w14:textId="77777777" w:rsidTr="003A26CC">
        <w:trPr>
          <w:cantSplit/>
        </w:trPr>
        <w:tc>
          <w:tcPr>
            <w:tcW w:w="1872" w:type="dxa"/>
          </w:tcPr>
          <w:p w14:paraId="4D0854C1" w14:textId="748B6475" w:rsidR="00CC5B80" w:rsidRPr="005D4E8D" w:rsidRDefault="00CC5B80" w:rsidP="00D7582E">
            <w:pPr>
              <w:pStyle w:val="TableText"/>
            </w:pPr>
            <w:r w:rsidRPr="000056F7">
              <w:t>FS-UN015-006-005</w:t>
            </w:r>
          </w:p>
        </w:tc>
        <w:tc>
          <w:tcPr>
            <w:tcW w:w="864" w:type="dxa"/>
          </w:tcPr>
          <w:p w14:paraId="53A84215" w14:textId="77777777" w:rsidR="00CC5B80" w:rsidRPr="009630B7" w:rsidRDefault="00CC5B80" w:rsidP="00840F47">
            <w:pPr>
              <w:pStyle w:val="TableText"/>
              <w:numPr>
                <w:ilvl w:val="0"/>
                <w:numId w:val="138"/>
              </w:numPr>
            </w:pPr>
          </w:p>
        </w:tc>
        <w:tc>
          <w:tcPr>
            <w:tcW w:w="4320" w:type="dxa"/>
          </w:tcPr>
          <w:p w14:paraId="78FC14E3" w14:textId="1AF9F1AB" w:rsidR="00CC5B80" w:rsidRPr="005D4E8D" w:rsidRDefault="00CC5B80" w:rsidP="00D7582E">
            <w:pPr>
              <w:pStyle w:val="TableTextBullet1"/>
            </w:pPr>
            <w:r w:rsidRPr="000056F7">
              <w:t>Segment with multiple occurrences and all occurrences shall be displayed.</w:t>
            </w:r>
          </w:p>
        </w:tc>
        <w:tc>
          <w:tcPr>
            <w:tcW w:w="2160" w:type="dxa"/>
          </w:tcPr>
          <w:p w14:paraId="79BA52EE" w14:textId="16177AB6" w:rsidR="00CC5B80" w:rsidRPr="00840F47" w:rsidRDefault="00CC5B80" w:rsidP="000056F7">
            <w:pPr>
              <w:spacing w:before="40" w:after="40"/>
              <w:rPr>
                <w:rFonts w:ascii="Arial" w:hAnsi="Arial" w:cs="Arial"/>
                <w:sz w:val="20"/>
                <w:szCs w:val="20"/>
              </w:rPr>
            </w:pPr>
            <w:r w:rsidRPr="00840F47">
              <w:rPr>
                <w:rFonts w:ascii="Arial" w:hAnsi="Arial" w:cs="Arial"/>
                <w:sz w:val="20"/>
                <w:szCs w:val="20"/>
              </w:rPr>
              <w:t>Data displays</w:t>
            </w:r>
          </w:p>
        </w:tc>
        <w:tc>
          <w:tcPr>
            <w:tcW w:w="2160" w:type="dxa"/>
          </w:tcPr>
          <w:p w14:paraId="7C0C6812" w14:textId="77777777" w:rsidR="00CC5B80" w:rsidRPr="00DF256B" w:rsidRDefault="00CC5B80" w:rsidP="00D7582E">
            <w:pPr>
              <w:pStyle w:val="TableText"/>
              <w:rPr>
                <w:sz w:val="18"/>
                <w:szCs w:val="18"/>
              </w:rPr>
            </w:pPr>
          </w:p>
        </w:tc>
        <w:tc>
          <w:tcPr>
            <w:tcW w:w="540" w:type="dxa"/>
          </w:tcPr>
          <w:p w14:paraId="0301853C" w14:textId="77777777" w:rsidR="00CC5B80" w:rsidRPr="00DF256B" w:rsidRDefault="00CC5B80" w:rsidP="00D7582E">
            <w:pPr>
              <w:pStyle w:val="TableText"/>
              <w:rPr>
                <w:sz w:val="18"/>
                <w:szCs w:val="18"/>
              </w:rPr>
            </w:pPr>
          </w:p>
        </w:tc>
        <w:tc>
          <w:tcPr>
            <w:tcW w:w="2160" w:type="dxa"/>
          </w:tcPr>
          <w:p w14:paraId="6C610AAA" w14:textId="77777777" w:rsidR="00CC5B80" w:rsidRPr="00DF256B" w:rsidRDefault="00CC5B80" w:rsidP="00D7582E">
            <w:pPr>
              <w:pStyle w:val="TableText"/>
              <w:rPr>
                <w:sz w:val="18"/>
                <w:szCs w:val="18"/>
              </w:rPr>
            </w:pPr>
          </w:p>
        </w:tc>
      </w:tr>
      <w:tr w:rsidR="00CC5B80" w:rsidRPr="00DF256B" w14:paraId="1EE96D85" w14:textId="77777777" w:rsidTr="003A26CC">
        <w:trPr>
          <w:cantSplit/>
        </w:trPr>
        <w:tc>
          <w:tcPr>
            <w:tcW w:w="1872" w:type="dxa"/>
          </w:tcPr>
          <w:p w14:paraId="07124EA3" w14:textId="3F6FDDEB" w:rsidR="00CC5B80" w:rsidRDefault="00CC5B80" w:rsidP="00D7582E">
            <w:pPr>
              <w:pStyle w:val="TableText"/>
            </w:pPr>
            <w:r w:rsidRPr="000056F7">
              <w:lastRenderedPageBreak/>
              <w:t>FS-UN015-006-006</w:t>
            </w:r>
          </w:p>
          <w:p w14:paraId="645F84A0" w14:textId="77777777" w:rsidR="00CC5B80" w:rsidRDefault="00CC5B80" w:rsidP="00D7582E">
            <w:pPr>
              <w:pStyle w:val="TableText"/>
            </w:pPr>
            <w:r>
              <w:t>FS-UN015-009</w:t>
            </w:r>
          </w:p>
          <w:p w14:paraId="40005861" w14:textId="41A15A83" w:rsidR="00CC5B80" w:rsidRPr="005D4E8D" w:rsidRDefault="00CC5B80" w:rsidP="00D7582E">
            <w:pPr>
              <w:pStyle w:val="TableText"/>
            </w:pPr>
            <w:r>
              <w:t>FS-UN015-010</w:t>
            </w:r>
          </w:p>
        </w:tc>
        <w:tc>
          <w:tcPr>
            <w:tcW w:w="864" w:type="dxa"/>
          </w:tcPr>
          <w:p w14:paraId="684B51A2" w14:textId="77777777" w:rsidR="00CC5B80" w:rsidRPr="009630B7" w:rsidRDefault="00CC5B80" w:rsidP="00840F47">
            <w:pPr>
              <w:pStyle w:val="TableText"/>
              <w:numPr>
                <w:ilvl w:val="0"/>
                <w:numId w:val="138"/>
              </w:numPr>
            </w:pPr>
          </w:p>
        </w:tc>
        <w:tc>
          <w:tcPr>
            <w:tcW w:w="4320" w:type="dxa"/>
          </w:tcPr>
          <w:p w14:paraId="2C87B03C" w14:textId="661A1AC5" w:rsidR="00CC5B80" w:rsidRPr="005D4E8D" w:rsidRDefault="00CC5B80" w:rsidP="00D7582E">
            <w:pPr>
              <w:pStyle w:val="TableTextBullet1"/>
            </w:pPr>
            <w:r>
              <w:t>Data is read-only and cannot be changed or deleted</w:t>
            </w:r>
          </w:p>
        </w:tc>
        <w:tc>
          <w:tcPr>
            <w:tcW w:w="2160" w:type="dxa"/>
          </w:tcPr>
          <w:p w14:paraId="6C80B55A" w14:textId="1DCB6226" w:rsidR="00CC5B80" w:rsidRPr="00840F47" w:rsidRDefault="00CC5B80" w:rsidP="000056F7">
            <w:pPr>
              <w:spacing w:before="40" w:after="40"/>
              <w:rPr>
                <w:rFonts w:ascii="Arial" w:hAnsi="Arial" w:cs="Arial"/>
                <w:sz w:val="20"/>
                <w:szCs w:val="20"/>
              </w:rPr>
            </w:pPr>
            <w:r w:rsidRPr="00840F47">
              <w:rPr>
                <w:rFonts w:ascii="Arial" w:hAnsi="Arial" w:cs="Arial"/>
                <w:sz w:val="20"/>
                <w:szCs w:val="20"/>
              </w:rPr>
              <w:t>Data cannot be changed</w:t>
            </w:r>
          </w:p>
        </w:tc>
        <w:tc>
          <w:tcPr>
            <w:tcW w:w="2160" w:type="dxa"/>
          </w:tcPr>
          <w:p w14:paraId="20BA2972" w14:textId="77777777" w:rsidR="00CC5B80" w:rsidRPr="00DF256B" w:rsidRDefault="00CC5B80" w:rsidP="00D7582E">
            <w:pPr>
              <w:pStyle w:val="TableText"/>
              <w:rPr>
                <w:sz w:val="18"/>
                <w:szCs w:val="18"/>
              </w:rPr>
            </w:pPr>
          </w:p>
        </w:tc>
        <w:tc>
          <w:tcPr>
            <w:tcW w:w="540" w:type="dxa"/>
          </w:tcPr>
          <w:p w14:paraId="20D4B5AF" w14:textId="77777777" w:rsidR="00CC5B80" w:rsidRPr="00DF256B" w:rsidRDefault="00CC5B80" w:rsidP="00D7582E">
            <w:pPr>
              <w:pStyle w:val="TableText"/>
              <w:rPr>
                <w:sz w:val="18"/>
                <w:szCs w:val="18"/>
              </w:rPr>
            </w:pPr>
          </w:p>
        </w:tc>
        <w:tc>
          <w:tcPr>
            <w:tcW w:w="2160" w:type="dxa"/>
          </w:tcPr>
          <w:p w14:paraId="1B4AC80D" w14:textId="77777777" w:rsidR="00CC5B80" w:rsidRPr="00DF256B" w:rsidRDefault="00CC5B80" w:rsidP="00D7582E">
            <w:pPr>
              <w:pStyle w:val="TableText"/>
              <w:rPr>
                <w:sz w:val="18"/>
                <w:szCs w:val="18"/>
              </w:rPr>
            </w:pPr>
          </w:p>
        </w:tc>
      </w:tr>
      <w:tr w:rsidR="00CC5B80" w:rsidRPr="00DF256B" w14:paraId="2C291561" w14:textId="77777777" w:rsidTr="003A26CC">
        <w:trPr>
          <w:cantSplit/>
        </w:trPr>
        <w:tc>
          <w:tcPr>
            <w:tcW w:w="1872" w:type="dxa"/>
          </w:tcPr>
          <w:p w14:paraId="7C1B5623" w14:textId="313E519E" w:rsidR="00CC5B80" w:rsidRPr="005D4E8D" w:rsidRDefault="00CC5B80" w:rsidP="00D7582E">
            <w:pPr>
              <w:pStyle w:val="TableText"/>
            </w:pPr>
            <w:r w:rsidRPr="000056F7">
              <w:t>FS-UN015-006-007</w:t>
            </w:r>
          </w:p>
        </w:tc>
        <w:tc>
          <w:tcPr>
            <w:tcW w:w="864" w:type="dxa"/>
          </w:tcPr>
          <w:p w14:paraId="3FC48037" w14:textId="77777777" w:rsidR="00CC5B80" w:rsidRPr="009630B7" w:rsidRDefault="00CC5B80" w:rsidP="00840F47">
            <w:pPr>
              <w:pStyle w:val="TableText"/>
              <w:numPr>
                <w:ilvl w:val="0"/>
                <w:numId w:val="138"/>
              </w:numPr>
            </w:pPr>
          </w:p>
        </w:tc>
        <w:tc>
          <w:tcPr>
            <w:tcW w:w="4320" w:type="dxa"/>
          </w:tcPr>
          <w:p w14:paraId="70778F6D" w14:textId="201777BA" w:rsidR="00CC5B80" w:rsidRPr="005D4E8D" w:rsidRDefault="00CC5B80" w:rsidP="00D7582E">
            <w:pPr>
              <w:pStyle w:val="TableTextBullet1"/>
            </w:pPr>
            <w:r>
              <w:t>Able to view a list of submitted supporting 275 attachments</w:t>
            </w:r>
          </w:p>
        </w:tc>
        <w:tc>
          <w:tcPr>
            <w:tcW w:w="2160" w:type="dxa"/>
          </w:tcPr>
          <w:p w14:paraId="35C63372" w14:textId="1E8110F7" w:rsidR="00CC5B80" w:rsidRPr="00840F47" w:rsidRDefault="00CC5B80" w:rsidP="000056F7">
            <w:pPr>
              <w:spacing w:before="40" w:after="40"/>
              <w:rPr>
                <w:rFonts w:ascii="Arial" w:hAnsi="Arial" w:cs="Arial"/>
                <w:sz w:val="20"/>
                <w:szCs w:val="20"/>
              </w:rPr>
            </w:pPr>
            <w:r w:rsidRPr="00840F47">
              <w:rPr>
                <w:rFonts w:ascii="Arial" w:hAnsi="Arial" w:cs="Arial"/>
                <w:sz w:val="20"/>
                <w:szCs w:val="20"/>
              </w:rPr>
              <w:t>List of attachments displays</w:t>
            </w:r>
          </w:p>
        </w:tc>
        <w:tc>
          <w:tcPr>
            <w:tcW w:w="2160" w:type="dxa"/>
          </w:tcPr>
          <w:p w14:paraId="0FB07728" w14:textId="77777777" w:rsidR="00CC5B80" w:rsidRPr="00DF256B" w:rsidRDefault="00CC5B80" w:rsidP="00D7582E">
            <w:pPr>
              <w:pStyle w:val="TableText"/>
              <w:rPr>
                <w:sz w:val="18"/>
                <w:szCs w:val="18"/>
              </w:rPr>
            </w:pPr>
          </w:p>
        </w:tc>
        <w:tc>
          <w:tcPr>
            <w:tcW w:w="540" w:type="dxa"/>
          </w:tcPr>
          <w:p w14:paraId="7FD7EBBB" w14:textId="77777777" w:rsidR="00CC5B80" w:rsidRPr="00DF256B" w:rsidRDefault="00CC5B80" w:rsidP="00D7582E">
            <w:pPr>
              <w:pStyle w:val="TableText"/>
              <w:rPr>
                <w:sz w:val="18"/>
                <w:szCs w:val="18"/>
              </w:rPr>
            </w:pPr>
          </w:p>
        </w:tc>
        <w:tc>
          <w:tcPr>
            <w:tcW w:w="2160" w:type="dxa"/>
          </w:tcPr>
          <w:p w14:paraId="197B599A" w14:textId="77777777" w:rsidR="00CC5B80" w:rsidRPr="00DF256B" w:rsidRDefault="00CC5B80" w:rsidP="00D7582E">
            <w:pPr>
              <w:pStyle w:val="TableText"/>
              <w:rPr>
                <w:sz w:val="18"/>
                <w:szCs w:val="18"/>
              </w:rPr>
            </w:pPr>
          </w:p>
        </w:tc>
      </w:tr>
      <w:tr w:rsidR="00CC5B80" w:rsidRPr="00DF256B" w14:paraId="660C4DB8" w14:textId="77777777" w:rsidTr="003A26CC">
        <w:trPr>
          <w:cantSplit/>
        </w:trPr>
        <w:tc>
          <w:tcPr>
            <w:tcW w:w="1872" w:type="dxa"/>
          </w:tcPr>
          <w:p w14:paraId="69C80365" w14:textId="39732FF2" w:rsidR="00CC5B80" w:rsidRPr="005D4E8D" w:rsidRDefault="00CC5B80" w:rsidP="00D7582E">
            <w:pPr>
              <w:pStyle w:val="TableText"/>
            </w:pPr>
            <w:r w:rsidRPr="000056F7">
              <w:t>FS-UN015-006-008</w:t>
            </w:r>
          </w:p>
        </w:tc>
        <w:tc>
          <w:tcPr>
            <w:tcW w:w="864" w:type="dxa"/>
          </w:tcPr>
          <w:p w14:paraId="393721B1" w14:textId="77777777" w:rsidR="00CC5B80" w:rsidRPr="009630B7" w:rsidRDefault="00CC5B80" w:rsidP="00840F47">
            <w:pPr>
              <w:pStyle w:val="TableText"/>
              <w:numPr>
                <w:ilvl w:val="0"/>
                <w:numId w:val="138"/>
              </w:numPr>
            </w:pPr>
          </w:p>
        </w:tc>
        <w:tc>
          <w:tcPr>
            <w:tcW w:w="4320" w:type="dxa"/>
          </w:tcPr>
          <w:p w14:paraId="131461A3" w14:textId="3F58E3C7" w:rsidR="00CC5B80" w:rsidRPr="005D4E8D" w:rsidRDefault="00CC5B80" w:rsidP="00D7582E">
            <w:pPr>
              <w:pStyle w:val="TableTextBullet1"/>
            </w:pPr>
            <w:r>
              <w:t>Able to view submitted supporting 275 attachments</w:t>
            </w:r>
          </w:p>
        </w:tc>
        <w:tc>
          <w:tcPr>
            <w:tcW w:w="2160" w:type="dxa"/>
          </w:tcPr>
          <w:p w14:paraId="0FF277FE" w14:textId="5F76D894" w:rsidR="00CC5B80" w:rsidRPr="00840F47" w:rsidRDefault="00CC5B80" w:rsidP="000056F7">
            <w:pPr>
              <w:spacing w:before="40" w:after="40"/>
              <w:rPr>
                <w:rFonts w:ascii="Arial" w:hAnsi="Arial" w:cs="Arial"/>
                <w:sz w:val="20"/>
                <w:szCs w:val="20"/>
              </w:rPr>
            </w:pPr>
            <w:r w:rsidRPr="00840F47">
              <w:rPr>
                <w:rFonts w:ascii="Arial" w:hAnsi="Arial" w:cs="Arial"/>
                <w:sz w:val="20"/>
                <w:szCs w:val="20"/>
              </w:rPr>
              <w:t>Data displays</w:t>
            </w:r>
          </w:p>
        </w:tc>
        <w:tc>
          <w:tcPr>
            <w:tcW w:w="2160" w:type="dxa"/>
          </w:tcPr>
          <w:p w14:paraId="63F21394" w14:textId="77777777" w:rsidR="00CC5B80" w:rsidRPr="00DF256B" w:rsidRDefault="00CC5B80" w:rsidP="00D7582E">
            <w:pPr>
              <w:pStyle w:val="TableText"/>
              <w:rPr>
                <w:sz w:val="18"/>
                <w:szCs w:val="18"/>
              </w:rPr>
            </w:pPr>
          </w:p>
        </w:tc>
        <w:tc>
          <w:tcPr>
            <w:tcW w:w="540" w:type="dxa"/>
          </w:tcPr>
          <w:p w14:paraId="58E5F978" w14:textId="77777777" w:rsidR="00CC5B80" w:rsidRPr="00DF256B" w:rsidRDefault="00CC5B80" w:rsidP="00D7582E">
            <w:pPr>
              <w:pStyle w:val="TableText"/>
              <w:rPr>
                <w:sz w:val="18"/>
                <w:szCs w:val="18"/>
              </w:rPr>
            </w:pPr>
          </w:p>
        </w:tc>
        <w:tc>
          <w:tcPr>
            <w:tcW w:w="2160" w:type="dxa"/>
          </w:tcPr>
          <w:p w14:paraId="09A04F3B" w14:textId="77777777" w:rsidR="00CC5B80" w:rsidRPr="00DF256B" w:rsidRDefault="00CC5B80" w:rsidP="00D7582E">
            <w:pPr>
              <w:pStyle w:val="TableText"/>
              <w:rPr>
                <w:sz w:val="18"/>
                <w:szCs w:val="18"/>
              </w:rPr>
            </w:pPr>
          </w:p>
        </w:tc>
      </w:tr>
      <w:tr w:rsidR="00CC5B80" w:rsidRPr="00DF256B" w14:paraId="6A1F6E4F" w14:textId="77777777" w:rsidTr="003A26CC">
        <w:trPr>
          <w:cantSplit/>
        </w:trPr>
        <w:tc>
          <w:tcPr>
            <w:tcW w:w="1872" w:type="dxa"/>
          </w:tcPr>
          <w:p w14:paraId="287F2058" w14:textId="37D0F045" w:rsidR="00CC5B80" w:rsidRPr="005D4E8D" w:rsidRDefault="00CC5B80" w:rsidP="00D7582E">
            <w:pPr>
              <w:pStyle w:val="TableText"/>
            </w:pPr>
            <w:r w:rsidRPr="005D4E8D">
              <w:t>FS-UN015-002-001</w:t>
            </w:r>
          </w:p>
        </w:tc>
        <w:tc>
          <w:tcPr>
            <w:tcW w:w="864" w:type="dxa"/>
          </w:tcPr>
          <w:p w14:paraId="30088B3D" w14:textId="77777777" w:rsidR="00CC5B80" w:rsidRPr="009630B7" w:rsidRDefault="00CC5B80" w:rsidP="00840F47">
            <w:pPr>
              <w:pStyle w:val="TableText"/>
              <w:numPr>
                <w:ilvl w:val="0"/>
                <w:numId w:val="138"/>
              </w:numPr>
            </w:pPr>
          </w:p>
        </w:tc>
        <w:tc>
          <w:tcPr>
            <w:tcW w:w="4320" w:type="dxa"/>
          </w:tcPr>
          <w:p w14:paraId="52D270A3" w14:textId="6598F79A" w:rsidR="00CC5B80" w:rsidRDefault="00CC5B80" w:rsidP="00D7582E">
            <w:pPr>
              <w:pStyle w:val="TableTextBullet1"/>
            </w:pPr>
            <w:r w:rsidRPr="005D4E8D">
              <w:t>Display request sections Requestor Info, Patient Info, optional Dependent Info, Episode of Care Info and Service Info.</w:t>
            </w:r>
          </w:p>
        </w:tc>
        <w:tc>
          <w:tcPr>
            <w:tcW w:w="2160" w:type="dxa"/>
          </w:tcPr>
          <w:p w14:paraId="6E37F002" w14:textId="1CFEF54D" w:rsidR="00CC5B80" w:rsidRPr="00840F47" w:rsidRDefault="00CC5B80" w:rsidP="000056F7">
            <w:pPr>
              <w:spacing w:before="40" w:after="40"/>
              <w:rPr>
                <w:rFonts w:ascii="Arial" w:hAnsi="Arial" w:cs="Arial"/>
                <w:sz w:val="20"/>
                <w:szCs w:val="20"/>
              </w:rPr>
            </w:pPr>
            <w:r w:rsidRPr="00840F47">
              <w:rPr>
                <w:rFonts w:ascii="Arial" w:hAnsi="Arial" w:cs="Arial"/>
                <w:sz w:val="20"/>
                <w:szCs w:val="20"/>
              </w:rPr>
              <w:t>Data displays</w:t>
            </w:r>
          </w:p>
        </w:tc>
        <w:tc>
          <w:tcPr>
            <w:tcW w:w="2160" w:type="dxa"/>
          </w:tcPr>
          <w:p w14:paraId="72FF71E9" w14:textId="77777777" w:rsidR="00CC5B80" w:rsidRPr="00DF256B" w:rsidRDefault="00CC5B80" w:rsidP="00D7582E">
            <w:pPr>
              <w:pStyle w:val="TableText"/>
              <w:rPr>
                <w:sz w:val="18"/>
                <w:szCs w:val="18"/>
              </w:rPr>
            </w:pPr>
          </w:p>
        </w:tc>
        <w:tc>
          <w:tcPr>
            <w:tcW w:w="540" w:type="dxa"/>
          </w:tcPr>
          <w:p w14:paraId="4CC1FB25" w14:textId="77777777" w:rsidR="00CC5B80" w:rsidRPr="00DF256B" w:rsidRDefault="00CC5B80" w:rsidP="00D7582E">
            <w:pPr>
              <w:pStyle w:val="TableText"/>
              <w:rPr>
                <w:sz w:val="18"/>
                <w:szCs w:val="18"/>
              </w:rPr>
            </w:pPr>
          </w:p>
        </w:tc>
        <w:tc>
          <w:tcPr>
            <w:tcW w:w="2160" w:type="dxa"/>
          </w:tcPr>
          <w:p w14:paraId="48CC8BE3" w14:textId="77777777" w:rsidR="00CC5B80" w:rsidRPr="00DF256B" w:rsidRDefault="00CC5B80" w:rsidP="00D7582E">
            <w:pPr>
              <w:pStyle w:val="TableText"/>
              <w:rPr>
                <w:sz w:val="18"/>
                <w:szCs w:val="18"/>
              </w:rPr>
            </w:pPr>
          </w:p>
        </w:tc>
      </w:tr>
      <w:tr w:rsidR="00CC5B80" w:rsidRPr="00DF256B" w14:paraId="0119D5A4" w14:textId="77777777" w:rsidTr="003A26CC">
        <w:trPr>
          <w:cantSplit/>
        </w:trPr>
        <w:tc>
          <w:tcPr>
            <w:tcW w:w="1872" w:type="dxa"/>
          </w:tcPr>
          <w:p w14:paraId="1EFC0697" w14:textId="659E45EE" w:rsidR="00CC5B80" w:rsidRPr="005D4E8D" w:rsidRDefault="00CC5B80" w:rsidP="00D7582E">
            <w:pPr>
              <w:pStyle w:val="TableText"/>
            </w:pPr>
            <w:r w:rsidRPr="005D4E8D">
              <w:t>FS-UN015-002-002</w:t>
            </w:r>
          </w:p>
        </w:tc>
        <w:tc>
          <w:tcPr>
            <w:tcW w:w="864" w:type="dxa"/>
          </w:tcPr>
          <w:p w14:paraId="459583D4" w14:textId="77777777" w:rsidR="00CC5B80" w:rsidRPr="009630B7" w:rsidRDefault="00CC5B80" w:rsidP="00840F47">
            <w:pPr>
              <w:pStyle w:val="TableText"/>
              <w:numPr>
                <w:ilvl w:val="0"/>
                <w:numId w:val="138"/>
              </w:numPr>
            </w:pPr>
          </w:p>
        </w:tc>
        <w:tc>
          <w:tcPr>
            <w:tcW w:w="4320" w:type="dxa"/>
          </w:tcPr>
          <w:p w14:paraId="13EF45F8" w14:textId="0E0CA9A5" w:rsidR="00CC5B80" w:rsidRDefault="00CC5B80" w:rsidP="00D7582E">
            <w:pPr>
              <w:pStyle w:val="TableTextBullet1"/>
            </w:pPr>
            <w:r>
              <w:t>S</w:t>
            </w:r>
            <w:r w:rsidRPr="005D4E8D">
              <w:t xml:space="preserve">elect </w:t>
            </w:r>
            <w:r>
              <w:t>each</w:t>
            </w:r>
            <w:r w:rsidRPr="005D4E8D">
              <w:t xml:space="preserve"> available displayed sections and populate the 278 Request View with the detail information</w:t>
            </w:r>
          </w:p>
        </w:tc>
        <w:tc>
          <w:tcPr>
            <w:tcW w:w="2160" w:type="dxa"/>
          </w:tcPr>
          <w:p w14:paraId="5D5BE86D" w14:textId="313BCF76" w:rsidR="00CC5B80" w:rsidRPr="00840F47" w:rsidRDefault="00CC5B80" w:rsidP="000056F7">
            <w:pPr>
              <w:spacing w:before="40" w:after="40"/>
              <w:rPr>
                <w:rFonts w:ascii="Arial" w:hAnsi="Arial" w:cs="Arial"/>
                <w:sz w:val="20"/>
                <w:szCs w:val="20"/>
              </w:rPr>
            </w:pPr>
            <w:r w:rsidRPr="00840F47">
              <w:rPr>
                <w:rFonts w:ascii="Arial" w:hAnsi="Arial" w:cs="Arial"/>
                <w:sz w:val="20"/>
                <w:szCs w:val="20"/>
              </w:rPr>
              <w:t>Data displays</w:t>
            </w:r>
          </w:p>
        </w:tc>
        <w:tc>
          <w:tcPr>
            <w:tcW w:w="2160" w:type="dxa"/>
          </w:tcPr>
          <w:p w14:paraId="29F07351" w14:textId="77777777" w:rsidR="00CC5B80" w:rsidRPr="00DF256B" w:rsidRDefault="00CC5B80" w:rsidP="00D7582E">
            <w:pPr>
              <w:pStyle w:val="TableText"/>
              <w:rPr>
                <w:sz w:val="18"/>
                <w:szCs w:val="18"/>
              </w:rPr>
            </w:pPr>
          </w:p>
        </w:tc>
        <w:tc>
          <w:tcPr>
            <w:tcW w:w="540" w:type="dxa"/>
          </w:tcPr>
          <w:p w14:paraId="0884BC7A" w14:textId="77777777" w:rsidR="00CC5B80" w:rsidRPr="00DF256B" w:rsidRDefault="00CC5B80" w:rsidP="00D7582E">
            <w:pPr>
              <w:pStyle w:val="TableText"/>
              <w:rPr>
                <w:sz w:val="18"/>
                <w:szCs w:val="18"/>
              </w:rPr>
            </w:pPr>
          </w:p>
        </w:tc>
        <w:tc>
          <w:tcPr>
            <w:tcW w:w="2160" w:type="dxa"/>
          </w:tcPr>
          <w:p w14:paraId="673F43D3" w14:textId="77777777" w:rsidR="00CC5B80" w:rsidRPr="00DF256B" w:rsidRDefault="00CC5B80" w:rsidP="00D7582E">
            <w:pPr>
              <w:pStyle w:val="TableText"/>
              <w:rPr>
                <w:sz w:val="18"/>
                <w:szCs w:val="18"/>
              </w:rPr>
            </w:pPr>
          </w:p>
        </w:tc>
      </w:tr>
      <w:tr w:rsidR="00CC5B80" w:rsidRPr="00DF256B" w14:paraId="03BAF39C" w14:textId="77777777" w:rsidTr="003A26CC">
        <w:trPr>
          <w:cantSplit/>
        </w:trPr>
        <w:tc>
          <w:tcPr>
            <w:tcW w:w="1872" w:type="dxa"/>
          </w:tcPr>
          <w:p w14:paraId="7D4018EC" w14:textId="03EDA484" w:rsidR="00CC5B80" w:rsidRPr="005D4E8D" w:rsidRDefault="00CC5B80" w:rsidP="00D7582E">
            <w:pPr>
              <w:pStyle w:val="TableText"/>
            </w:pPr>
            <w:r w:rsidRPr="005D4E8D">
              <w:t>FS-UN015-002-003</w:t>
            </w:r>
          </w:p>
        </w:tc>
        <w:tc>
          <w:tcPr>
            <w:tcW w:w="864" w:type="dxa"/>
          </w:tcPr>
          <w:p w14:paraId="1F0917E3" w14:textId="77777777" w:rsidR="00CC5B80" w:rsidRPr="009630B7" w:rsidRDefault="00CC5B80" w:rsidP="00840F47">
            <w:pPr>
              <w:pStyle w:val="TableText"/>
              <w:numPr>
                <w:ilvl w:val="0"/>
                <w:numId w:val="138"/>
              </w:numPr>
            </w:pPr>
          </w:p>
        </w:tc>
        <w:tc>
          <w:tcPr>
            <w:tcW w:w="4320" w:type="dxa"/>
          </w:tcPr>
          <w:p w14:paraId="3AE62693" w14:textId="698D843A" w:rsidR="00CC5B80" w:rsidRDefault="00CC5B80" w:rsidP="00D7582E">
            <w:pPr>
              <w:pStyle w:val="TableTextBullet1"/>
            </w:pPr>
            <w:r>
              <w:t xml:space="preserve">Try </w:t>
            </w:r>
            <w:r w:rsidRPr="005D4E8D">
              <w:t>expand</w:t>
            </w:r>
            <w:r>
              <w:t>ing</w:t>
            </w:r>
            <w:r w:rsidRPr="005D4E8D">
              <w:t>/collaps</w:t>
            </w:r>
            <w:r>
              <w:t>ing</w:t>
            </w:r>
            <w:r w:rsidRPr="005D4E8D">
              <w:t xml:space="preserve"> </w:t>
            </w:r>
            <w:r>
              <w:t>each section</w:t>
            </w:r>
          </w:p>
        </w:tc>
        <w:tc>
          <w:tcPr>
            <w:tcW w:w="2160" w:type="dxa"/>
          </w:tcPr>
          <w:p w14:paraId="2A629757" w14:textId="138ACD5D" w:rsidR="00CC5B80" w:rsidRPr="00840F47" w:rsidRDefault="00CC5B80" w:rsidP="000056F7">
            <w:pPr>
              <w:spacing w:before="40" w:after="40"/>
              <w:rPr>
                <w:rFonts w:ascii="Arial" w:hAnsi="Arial" w:cs="Arial"/>
                <w:sz w:val="20"/>
                <w:szCs w:val="20"/>
              </w:rPr>
            </w:pPr>
            <w:r w:rsidRPr="00840F47">
              <w:rPr>
                <w:rFonts w:ascii="Arial" w:hAnsi="Arial" w:cs="Arial"/>
                <w:sz w:val="20"/>
                <w:szCs w:val="20"/>
              </w:rPr>
              <w:t>Sections expand/</w:t>
            </w:r>
            <w:r w:rsidR="00351F0B" w:rsidRPr="00840F47">
              <w:rPr>
                <w:rFonts w:ascii="Arial" w:hAnsi="Arial" w:cs="Arial"/>
                <w:sz w:val="20"/>
                <w:szCs w:val="20"/>
              </w:rPr>
              <w:t>collapse</w:t>
            </w:r>
          </w:p>
        </w:tc>
        <w:tc>
          <w:tcPr>
            <w:tcW w:w="2160" w:type="dxa"/>
          </w:tcPr>
          <w:p w14:paraId="2354B874" w14:textId="77777777" w:rsidR="00CC5B80" w:rsidRPr="00DF256B" w:rsidRDefault="00CC5B80" w:rsidP="00D7582E">
            <w:pPr>
              <w:pStyle w:val="TableText"/>
              <w:rPr>
                <w:sz w:val="18"/>
                <w:szCs w:val="18"/>
              </w:rPr>
            </w:pPr>
          </w:p>
        </w:tc>
        <w:tc>
          <w:tcPr>
            <w:tcW w:w="540" w:type="dxa"/>
          </w:tcPr>
          <w:p w14:paraId="0434F770" w14:textId="77777777" w:rsidR="00CC5B80" w:rsidRPr="00DF256B" w:rsidRDefault="00CC5B80" w:rsidP="00D7582E">
            <w:pPr>
              <w:pStyle w:val="TableText"/>
              <w:rPr>
                <w:sz w:val="18"/>
                <w:szCs w:val="18"/>
              </w:rPr>
            </w:pPr>
          </w:p>
        </w:tc>
        <w:tc>
          <w:tcPr>
            <w:tcW w:w="2160" w:type="dxa"/>
          </w:tcPr>
          <w:p w14:paraId="7F052720" w14:textId="77777777" w:rsidR="00CC5B80" w:rsidRPr="00DF256B" w:rsidRDefault="00CC5B80" w:rsidP="00D7582E">
            <w:pPr>
              <w:pStyle w:val="TableText"/>
              <w:rPr>
                <w:sz w:val="18"/>
                <w:szCs w:val="18"/>
              </w:rPr>
            </w:pPr>
          </w:p>
        </w:tc>
      </w:tr>
      <w:tr w:rsidR="00CC5B80" w:rsidRPr="00DF256B" w14:paraId="76ADFA8C" w14:textId="77777777" w:rsidTr="003A26CC">
        <w:trPr>
          <w:cantSplit/>
        </w:trPr>
        <w:tc>
          <w:tcPr>
            <w:tcW w:w="1872" w:type="dxa"/>
          </w:tcPr>
          <w:p w14:paraId="5942B07C" w14:textId="4ECD0264" w:rsidR="00CC5B80" w:rsidRPr="005D4E8D" w:rsidRDefault="00CC5B80" w:rsidP="00D7582E">
            <w:pPr>
              <w:pStyle w:val="TableText"/>
            </w:pPr>
            <w:r w:rsidRPr="005D4E8D">
              <w:t>FS-UN015-002-004</w:t>
            </w:r>
          </w:p>
        </w:tc>
        <w:tc>
          <w:tcPr>
            <w:tcW w:w="864" w:type="dxa"/>
          </w:tcPr>
          <w:p w14:paraId="6E7971B1" w14:textId="77777777" w:rsidR="00CC5B80" w:rsidRPr="009630B7" w:rsidRDefault="00CC5B80" w:rsidP="00840F47">
            <w:pPr>
              <w:pStyle w:val="TableText"/>
              <w:numPr>
                <w:ilvl w:val="0"/>
                <w:numId w:val="138"/>
              </w:numPr>
            </w:pPr>
          </w:p>
        </w:tc>
        <w:tc>
          <w:tcPr>
            <w:tcW w:w="4320" w:type="dxa"/>
          </w:tcPr>
          <w:p w14:paraId="440B7BAD" w14:textId="43819BA1" w:rsidR="00CC5B80" w:rsidRDefault="00CC5B80" w:rsidP="00D7582E">
            <w:pPr>
              <w:pStyle w:val="TableTextBullet1"/>
            </w:pPr>
            <w:r>
              <w:t xml:space="preserve">That a </w:t>
            </w:r>
            <w:r w:rsidRPr="005D4E8D">
              <w:t>section</w:t>
            </w:r>
            <w:r>
              <w:t xml:space="preserve"> that is not present, cannot be selected and</w:t>
            </w:r>
          </w:p>
        </w:tc>
        <w:tc>
          <w:tcPr>
            <w:tcW w:w="2160" w:type="dxa"/>
          </w:tcPr>
          <w:p w14:paraId="079476BD" w14:textId="7C153FDE" w:rsidR="00CC5B80" w:rsidRPr="00840F47" w:rsidRDefault="00CC5B80" w:rsidP="000056F7">
            <w:pPr>
              <w:spacing w:before="40" w:after="40"/>
              <w:rPr>
                <w:rFonts w:ascii="Arial" w:hAnsi="Arial" w:cs="Arial"/>
                <w:sz w:val="20"/>
                <w:szCs w:val="20"/>
              </w:rPr>
            </w:pPr>
            <w:r w:rsidRPr="00840F47">
              <w:rPr>
                <w:rFonts w:ascii="Arial" w:hAnsi="Arial" w:cs="Arial"/>
                <w:sz w:val="20"/>
                <w:szCs w:val="20"/>
              </w:rPr>
              <w:t>Section is grayed out, unavailable</w:t>
            </w:r>
          </w:p>
        </w:tc>
        <w:tc>
          <w:tcPr>
            <w:tcW w:w="2160" w:type="dxa"/>
          </w:tcPr>
          <w:p w14:paraId="659BF0CC" w14:textId="77777777" w:rsidR="00CC5B80" w:rsidRPr="00DF256B" w:rsidRDefault="00CC5B80" w:rsidP="00D7582E">
            <w:pPr>
              <w:pStyle w:val="TableText"/>
              <w:rPr>
                <w:sz w:val="18"/>
                <w:szCs w:val="18"/>
              </w:rPr>
            </w:pPr>
          </w:p>
        </w:tc>
        <w:tc>
          <w:tcPr>
            <w:tcW w:w="540" w:type="dxa"/>
          </w:tcPr>
          <w:p w14:paraId="2A71AE88" w14:textId="77777777" w:rsidR="00CC5B80" w:rsidRPr="00DF256B" w:rsidRDefault="00CC5B80" w:rsidP="00D7582E">
            <w:pPr>
              <w:pStyle w:val="TableText"/>
              <w:rPr>
                <w:sz w:val="18"/>
                <w:szCs w:val="18"/>
              </w:rPr>
            </w:pPr>
          </w:p>
        </w:tc>
        <w:tc>
          <w:tcPr>
            <w:tcW w:w="2160" w:type="dxa"/>
          </w:tcPr>
          <w:p w14:paraId="66416AE0" w14:textId="77777777" w:rsidR="00CC5B80" w:rsidRPr="00DF256B" w:rsidRDefault="00CC5B80" w:rsidP="00D7582E">
            <w:pPr>
              <w:pStyle w:val="TableText"/>
              <w:rPr>
                <w:sz w:val="18"/>
                <w:szCs w:val="18"/>
              </w:rPr>
            </w:pPr>
          </w:p>
        </w:tc>
      </w:tr>
      <w:tr w:rsidR="00CC5B80" w:rsidRPr="00DF256B" w14:paraId="38D12A8B" w14:textId="77777777" w:rsidTr="003A26CC">
        <w:trPr>
          <w:cantSplit/>
        </w:trPr>
        <w:tc>
          <w:tcPr>
            <w:tcW w:w="1872" w:type="dxa"/>
          </w:tcPr>
          <w:p w14:paraId="669681DE" w14:textId="29E19723" w:rsidR="00CC5B80" w:rsidRPr="005D4E8D" w:rsidRDefault="00CC5B80" w:rsidP="00D7582E">
            <w:pPr>
              <w:pStyle w:val="TableText"/>
            </w:pPr>
            <w:r w:rsidRPr="005D4E8D">
              <w:t>FS-UN015-002-005</w:t>
            </w:r>
          </w:p>
        </w:tc>
        <w:tc>
          <w:tcPr>
            <w:tcW w:w="864" w:type="dxa"/>
          </w:tcPr>
          <w:p w14:paraId="3700FCFD" w14:textId="77777777" w:rsidR="00CC5B80" w:rsidRPr="009630B7" w:rsidRDefault="00CC5B80" w:rsidP="00840F47">
            <w:pPr>
              <w:pStyle w:val="TableText"/>
              <w:numPr>
                <w:ilvl w:val="0"/>
                <w:numId w:val="138"/>
              </w:numPr>
            </w:pPr>
          </w:p>
        </w:tc>
        <w:tc>
          <w:tcPr>
            <w:tcW w:w="4320" w:type="dxa"/>
          </w:tcPr>
          <w:p w14:paraId="3BF6397F" w14:textId="16D4E0F5" w:rsidR="00CC5B80" w:rsidRDefault="00CC5B80" w:rsidP="00D7582E">
            <w:pPr>
              <w:pStyle w:val="TableTextBullet1"/>
            </w:pPr>
            <w:r>
              <w:t>I</w:t>
            </w:r>
            <w:r w:rsidRPr="005D4E8D">
              <w:t>ndicate</w:t>
            </w:r>
            <w:r>
              <w:t>s</w:t>
            </w:r>
            <w:r w:rsidRPr="005D4E8D">
              <w:t xml:space="preserve"> that it is unavailable</w:t>
            </w:r>
          </w:p>
        </w:tc>
        <w:tc>
          <w:tcPr>
            <w:tcW w:w="2160" w:type="dxa"/>
          </w:tcPr>
          <w:p w14:paraId="700890D4" w14:textId="54593143" w:rsidR="00CC5B80" w:rsidRPr="00840F47" w:rsidRDefault="00CC5B80" w:rsidP="000056F7">
            <w:pPr>
              <w:spacing w:before="40" w:after="40"/>
              <w:rPr>
                <w:rFonts w:ascii="Arial" w:hAnsi="Arial" w:cs="Arial"/>
                <w:sz w:val="20"/>
                <w:szCs w:val="20"/>
              </w:rPr>
            </w:pPr>
            <w:r w:rsidRPr="00840F47">
              <w:rPr>
                <w:rFonts w:ascii="Arial" w:hAnsi="Arial" w:cs="Arial"/>
                <w:sz w:val="20"/>
                <w:szCs w:val="20"/>
              </w:rPr>
              <w:t>Section is grayed out, unavailable</w:t>
            </w:r>
          </w:p>
        </w:tc>
        <w:tc>
          <w:tcPr>
            <w:tcW w:w="2160" w:type="dxa"/>
          </w:tcPr>
          <w:p w14:paraId="13A9111A" w14:textId="77777777" w:rsidR="00CC5B80" w:rsidRPr="00DF256B" w:rsidRDefault="00CC5B80" w:rsidP="00D7582E">
            <w:pPr>
              <w:pStyle w:val="TableText"/>
              <w:rPr>
                <w:sz w:val="18"/>
                <w:szCs w:val="18"/>
              </w:rPr>
            </w:pPr>
          </w:p>
        </w:tc>
        <w:tc>
          <w:tcPr>
            <w:tcW w:w="540" w:type="dxa"/>
          </w:tcPr>
          <w:p w14:paraId="5801BE21" w14:textId="77777777" w:rsidR="00CC5B80" w:rsidRPr="00DF256B" w:rsidRDefault="00CC5B80" w:rsidP="00D7582E">
            <w:pPr>
              <w:pStyle w:val="TableText"/>
              <w:rPr>
                <w:sz w:val="18"/>
                <w:szCs w:val="18"/>
              </w:rPr>
            </w:pPr>
          </w:p>
        </w:tc>
        <w:tc>
          <w:tcPr>
            <w:tcW w:w="2160" w:type="dxa"/>
          </w:tcPr>
          <w:p w14:paraId="55E7CDDB" w14:textId="77777777" w:rsidR="00CC5B80" w:rsidRPr="00DF256B" w:rsidRDefault="00CC5B80" w:rsidP="00D7582E">
            <w:pPr>
              <w:pStyle w:val="TableText"/>
              <w:rPr>
                <w:sz w:val="18"/>
                <w:szCs w:val="18"/>
              </w:rPr>
            </w:pPr>
          </w:p>
        </w:tc>
      </w:tr>
      <w:tr w:rsidR="00CC5B80" w:rsidRPr="00DF256B" w14:paraId="6F903646" w14:textId="77777777" w:rsidTr="003A26CC">
        <w:trPr>
          <w:cantSplit/>
        </w:trPr>
        <w:tc>
          <w:tcPr>
            <w:tcW w:w="1872" w:type="dxa"/>
          </w:tcPr>
          <w:p w14:paraId="6F8053FE" w14:textId="4E6FE744" w:rsidR="00CC5B80" w:rsidRPr="00D55AC4" w:rsidRDefault="00CC5B80" w:rsidP="00D7582E">
            <w:pPr>
              <w:pStyle w:val="TableText"/>
            </w:pPr>
            <w:r w:rsidRPr="00D55AC4">
              <w:t>FS-UN015-002-006</w:t>
            </w:r>
          </w:p>
        </w:tc>
        <w:tc>
          <w:tcPr>
            <w:tcW w:w="864" w:type="dxa"/>
          </w:tcPr>
          <w:p w14:paraId="29232977" w14:textId="77777777" w:rsidR="00CC5B80" w:rsidRPr="009630B7" w:rsidRDefault="00CC5B80" w:rsidP="00840F47">
            <w:pPr>
              <w:pStyle w:val="TableText"/>
              <w:numPr>
                <w:ilvl w:val="0"/>
                <w:numId w:val="138"/>
              </w:numPr>
            </w:pPr>
          </w:p>
        </w:tc>
        <w:tc>
          <w:tcPr>
            <w:tcW w:w="4320" w:type="dxa"/>
          </w:tcPr>
          <w:p w14:paraId="44FA8D2D" w14:textId="7FC6CB73" w:rsidR="00CC5B80" w:rsidRDefault="00CC5B80" w:rsidP="00D7582E">
            <w:pPr>
              <w:pStyle w:val="TableTextBullet1"/>
            </w:pPr>
            <w:r>
              <w:t>A</w:t>
            </w:r>
            <w:r w:rsidRPr="005D4E8D">
              <w:t xml:space="preserve"> section </w:t>
            </w:r>
            <w:r>
              <w:t>with</w:t>
            </w:r>
            <w:r w:rsidRPr="005D4E8D">
              <w:t xml:space="preserve"> multiple occurrences of a data element, a numeric indicator on the number of occurrences</w:t>
            </w:r>
          </w:p>
        </w:tc>
        <w:tc>
          <w:tcPr>
            <w:tcW w:w="2160" w:type="dxa"/>
          </w:tcPr>
          <w:p w14:paraId="5B06D41C" w14:textId="3B3F2786" w:rsidR="00CC5B80" w:rsidRPr="00840F47" w:rsidRDefault="00CC5B80" w:rsidP="000056F7">
            <w:pPr>
              <w:spacing w:before="40" w:after="40"/>
              <w:rPr>
                <w:rFonts w:ascii="Arial" w:hAnsi="Arial" w:cs="Arial"/>
                <w:sz w:val="20"/>
                <w:szCs w:val="20"/>
              </w:rPr>
            </w:pPr>
            <w:r w:rsidRPr="00840F47">
              <w:rPr>
                <w:rFonts w:ascii="Arial" w:hAnsi="Arial" w:cs="Arial"/>
                <w:sz w:val="20"/>
                <w:szCs w:val="20"/>
              </w:rPr>
              <w:t>Indicator displays</w:t>
            </w:r>
          </w:p>
        </w:tc>
        <w:tc>
          <w:tcPr>
            <w:tcW w:w="2160" w:type="dxa"/>
          </w:tcPr>
          <w:p w14:paraId="30040B11" w14:textId="77777777" w:rsidR="00CC5B80" w:rsidRPr="00DF256B" w:rsidRDefault="00CC5B80" w:rsidP="00D7582E">
            <w:pPr>
              <w:pStyle w:val="TableText"/>
              <w:rPr>
                <w:sz w:val="18"/>
                <w:szCs w:val="18"/>
              </w:rPr>
            </w:pPr>
          </w:p>
        </w:tc>
        <w:tc>
          <w:tcPr>
            <w:tcW w:w="540" w:type="dxa"/>
          </w:tcPr>
          <w:p w14:paraId="26295D4D" w14:textId="77777777" w:rsidR="00CC5B80" w:rsidRPr="00DF256B" w:rsidRDefault="00CC5B80" w:rsidP="00D7582E">
            <w:pPr>
              <w:pStyle w:val="TableText"/>
              <w:rPr>
                <w:sz w:val="18"/>
                <w:szCs w:val="18"/>
              </w:rPr>
            </w:pPr>
          </w:p>
        </w:tc>
        <w:tc>
          <w:tcPr>
            <w:tcW w:w="2160" w:type="dxa"/>
          </w:tcPr>
          <w:p w14:paraId="1BED0973" w14:textId="77777777" w:rsidR="00CC5B80" w:rsidRPr="00DF256B" w:rsidRDefault="00CC5B80" w:rsidP="00D7582E">
            <w:pPr>
              <w:pStyle w:val="TableText"/>
              <w:rPr>
                <w:sz w:val="18"/>
                <w:szCs w:val="18"/>
              </w:rPr>
            </w:pPr>
          </w:p>
        </w:tc>
      </w:tr>
      <w:tr w:rsidR="00CC5B80" w:rsidRPr="00DF256B" w14:paraId="0E11CFE1" w14:textId="77777777" w:rsidTr="003A26CC">
        <w:trPr>
          <w:cantSplit/>
        </w:trPr>
        <w:tc>
          <w:tcPr>
            <w:tcW w:w="1872" w:type="dxa"/>
          </w:tcPr>
          <w:p w14:paraId="1467711C" w14:textId="1FBDD42A" w:rsidR="00CC5B80" w:rsidRPr="00D55AC4" w:rsidRDefault="00CC5B80" w:rsidP="00D7582E">
            <w:pPr>
              <w:pStyle w:val="TableText"/>
            </w:pPr>
            <w:r w:rsidRPr="00D55AC4">
              <w:t>FS-UN015-004</w:t>
            </w:r>
          </w:p>
        </w:tc>
        <w:tc>
          <w:tcPr>
            <w:tcW w:w="864" w:type="dxa"/>
          </w:tcPr>
          <w:p w14:paraId="5F6AED7A" w14:textId="77777777" w:rsidR="00CC5B80" w:rsidRPr="009630B7" w:rsidRDefault="00CC5B80" w:rsidP="00840F47">
            <w:pPr>
              <w:pStyle w:val="TableText"/>
              <w:numPr>
                <w:ilvl w:val="0"/>
                <w:numId w:val="138"/>
              </w:numPr>
            </w:pPr>
          </w:p>
        </w:tc>
        <w:tc>
          <w:tcPr>
            <w:tcW w:w="4320" w:type="dxa"/>
          </w:tcPr>
          <w:p w14:paraId="242544E7" w14:textId="604B1045" w:rsidR="00CC5B80" w:rsidRDefault="00CC5B80" w:rsidP="00D7582E">
            <w:pPr>
              <w:pStyle w:val="TableText"/>
            </w:pPr>
            <w:r>
              <w:t>Verify data, as displayed is not coded or cryptic</w:t>
            </w:r>
          </w:p>
        </w:tc>
        <w:tc>
          <w:tcPr>
            <w:tcW w:w="2160" w:type="dxa"/>
          </w:tcPr>
          <w:p w14:paraId="44D114C1" w14:textId="00DC0FB5" w:rsidR="00CC5B80" w:rsidRPr="00191C18" w:rsidRDefault="00CC5B80" w:rsidP="00D7582E">
            <w:pPr>
              <w:pStyle w:val="TableText"/>
            </w:pPr>
            <w:r w:rsidRPr="00191C18">
              <w:t>Data is usable/readable by a human</w:t>
            </w:r>
          </w:p>
        </w:tc>
        <w:tc>
          <w:tcPr>
            <w:tcW w:w="2160" w:type="dxa"/>
          </w:tcPr>
          <w:p w14:paraId="24160ADA" w14:textId="77777777" w:rsidR="00CC5B80" w:rsidRPr="00DF256B" w:rsidRDefault="00CC5B80" w:rsidP="00D7582E">
            <w:pPr>
              <w:pStyle w:val="TableText"/>
            </w:pPr>
          </w:p>
        </w:tc>
        <w:tc>
          <w:tcPr>
            <w:tcW w:w="540" w:type="dxa"/>
          </w:tcPr>
          <w:p w14:paraId="7CAB25C2" w14:textId="77777777" w:rsidR="00CC5B80" w:rsidRPr="00DF256B" w:rsidRDefault="00CC5B80" w:rsidP="00D7582E">
            <w:pPr>
              <w:pStyle w:val="TableText"/>
            </w:pPr>
          </w:p>
        </w:tc>
        <w:tc>
          <w:tcPr>
            <w:tcW w:w="2160" w:type="dxa"/>
          </w:tcPr>
          <w:p w14:paraId="4CD47824" w14:textId="77777777" w:rsidR="00CC5B80" w:rsidRPr="00DF256B" w:rsidRDefault="00CC5B80" w:rsidP="00D7582E">
            <w:pPr>
              <w:pStyle w:val="TableText"/>
            </w:pPr>
          </w:p>
        </w:tc>
      </w:tr>
      <w:tr w:rsidR="00CC5B80" w:rsidRPr="00DF256B" w14:paraId="29C23A03" w14:textId="77777777" w:rsidTr="003A26CC">
        <w:trPr>
          <w:cantSplit/>
        </w:trPr>
        <w:tc>
          <w:tcPr>
            <w:tcW w:w="1872" w:type="dxa"/>
          </w:tcPr>
          <w:p w14:paraId="5BFC2E10" w14:textId="56C3396E" w:rsidR="00CC5B80" w:rsidRPr="00D55AC4" w:rsidRDefault="00CC5B80" w:rsidP="00D7582E">
            <w:pPr>
              <w:pStyle w:val="TableText"/>
            </w:pPr>
            <w:r w:rsidRPr="00667A9E">
              <w:t>FS-UN018-001</w:t>
            </w:r>
          </w:p>
        </w:tc>
        <w:tc>
          <w:tcPr>
            <w:tcW w:w="864" w:type="dxa"/>
          </w:tcPr>
          <w:p w14:paraId="748003A9" w14:textId="77777777" w:rsidR="00CC5B80" w:rsidRPr="009630B7" w:rsidRDefault="00CC5B80" w:rsidP="00840F47">
            <w:pPr>
              <w:pStyle w:val="TableText"/>
              <w:numPr>
                <w:ilvl w:val="0"/>
                <w:numId w:val="138"/>
              </w:numPr>
            </w:pPr>
          </w:p>
        </w:tc>
        <w:tc>
          <w:tcPr>
            <w:tcW w:w="4320" w:type="dxa"/>
          </w:tcPr>
          <w:p w14:paraId="6E196127" w14:textId="5DB756DD" w:rsidR="00CC5B80" w:rsidRPr="00667A9E" w:rsidRDefault="00CC5B80" w:rsidP="00D7582E">
            <w:pPr>
              <w:pStyle w:val="TableTextBullet1"/>
            </w:pPr>
            <w:r>
              <w:t>UM01 is viewable in the GUI</w:t>
            </w:r>
          </w:p>
        </w:tc>
        <w:tc>
          <w:tcPr>
            <w:tcW w:w="2160" w:type="dxa"/>
          </w:tcPr>
          <w:p w14:paraId="5EB1119F" w14:textId="0A93D530" w:rsidR="00CC5B80" w:rsidRPr="00840F47" w:rsidRDefault="00CC5B80" w:rsidP="000056F7">
            <w:pPr>
              <w:spacing w:before="40" w:after="40"/>
              <w:rPr>
                <w:rFonts w:ascii="Arial" w:hAnsi="Arial" w:cs="Arial"/>
                <w:sz w:val="20"/>
                <w:szCs w:val="20"/>
              </w:rPr>
            </w:pPr>
            <w:r w:rsidRPr="00840F47">
              <w:rPr>
                <w:rFonts w:ascii="Arial" w:hAnsi="Arial" w:cs="Arial"/>
                <w:sz w:val="20"/>
                <w:szCs w:val="20"/>
              </w:rPr>
              <w:t>Data displays</w:t>
            </w:r>
          </w:p>
        </w:tc>
        <w:tc>
          <w:tcPr>
            <w:tcW w:w="2160" w:type="dxa"/>
          </w:tcPr>
          <w:p w14:paraId="49FDF5B9" w14:textId="77777777" w:rsidR="00CC5B80" w:rsidRPr="00DF256B" w:rsidRDefault="00CC5B80" w:rsidP="00D7582E">
            <w:pPr>
              <w:pStyle w:val="TableText"/>
              <w:rPr>
                <w:sz w:val="18"/>
                <w:szCs w:val="18"/>
              </w:rPr>
            </w:pPr>
          </w:p>
        </w:tc>
        <w:tc>
          <w:tcPr>
            <w:tcW w:w="540" w:type="dxa"/>
          </w:tcPr>
          <w:p w14:paraId="2EC8A8CD" w14:textId="77777777" w:rsidR="00CC5B80" w:rsidRPr="00DF256B" w:rsidRDefault="00CC5B80" w:rsidP="00D7582E">
            <w:pPr>
              <w:pStyle w:val="TableText"/>
              <w:rPr>
                <w:sz w:val="18"/>
                <w:szCs w:val="18"/>
              </w:rPr>
            </w:pPr>
          </w:p>
        </w:tc>
        <w:tc>
          <w:tcPr>
            <w:tcW w:w="2160" w:type="dxa"/>
          </w:tcPr>
          <w:p w14:paraId="63009E35" w14:textId="77777777" w:rsidR="00CC5B80" w:rsidRPr="00DF256B" w:rsidRDefault="00CC5B80" w:rsidP="00D7582E">
            <w:pPr>
              <w:pStyle w:val="TableText"/>
              <w:rPr>
                <w:sz w:val="18"/>
                <w:szCs w:val="18"/>
              </w:rPr>
            </w:pPr>
          </w:p>
        </w:tc>
      </w:tr>
      <w:tr w:rsidR="00CC5B80" w:rsidRPr="00DF256B" w14:paraId="60A1904B" w14:textId="77777777" w:rsidTr="003A26CC">
        <w:trPr>
          <w:cantSplit/>
        </w:trPr>
        <w:tc>
          <w:tcPr>
            <w:tcW w:w="1872" w:type="dxa"/>
          </w:tcPr>
          <w:p w14:paraId="3D66621F" w14:textId="18894CFF" w:rsidR="00CC5B80" w:rsidRPr="00D55AC4" w:rsidRDefault="00CC5B80" w:rsidP="00D7582E">
            <w:pPr>
              <w:pStyle w:val="TableText"/>
            </w:pPr>
            <w:r w:rsidRPr="00667A9E">
              <w:t>FS-UN019-001</w:t>
            </w:r>
          </w:p>
        </w:tc>
        <w:tc>
          <w:tcPr>
            <w:tcW w:w="864" w:type="dxa"/>
          </w:tcPr>
          <w:p w14:paraId="1BCF03E6" w14:textId="77777777" w:rsidR="00CC5B80" w:rsidRPr="009630B7" w:rsidRDefault="00CC5B80" w:rsidP="00840F47">
            <w:pPr>
              <w:pStyle w:val="TableText"/>
              <w:numPr>
                <w:ilvl w:val="0"/>
                <w:numId w:val="138"/>
              </w:numPr>
            </w:pPr>
          </w:p>
        </w:tc>
        <w:tc>
          <w:tcPr>
            <w:tcW w:w="4320" w:type="dxa"/>
          </w:tcPr>
          <w:p w14:paraId="6FD550B7" w14:textId="331D1384" w:rsidR="00CC5B80" w:rsidRPr="00667A9E" w:rsidRDefault="00CC5B80" w:rsidP="00D7582E">
            <w:pPr>
              <w:pStyle w:val="TableTextBullet1"/>
            </w:pPr>
            <w:r w:rsidRPr="00667A9E">
              <w:t>UM02 is viewable in the GUI</w:t>
            </w:r>
          </w:p>
        </w:tc>
        <w:tc>
          <w:tcPr>
            <w:tcW w:w="2160" w:type="dxa"/>
          </w:tcPr>
          <w:p w14:paraId="6586653A" w14:textId="64665293" w:rsidR="00CC5B80" w:rsidRPr="00840F47" w:rsidRDefault="00CC5B80" w:rsidP="000056F7">
            <w:pPr>
              <w:spacing w:before="40" w:after="40"/>
              <w:rPr>
                <w:rFonts w:ascii="Arial" w:hAnsi="Arial" w:cs="Arial"/>
                <w:sz w:val="20"/>
                <w:szCs w:val="20"/>
              </w:rPr>
            </w:pPr>
            <w:r w:rsidRPr="00840F47">
              <w:rPr>
                <w:rFonts w:ascii="Arial" w:hAnsi="Arial" w:cs="Arial"/>
                <w:sz w:val="20"/>
                <w:szCs w:val="20"/>
              </w:rPr>
              <w:t>Data displays</w:t>
            </w:r>
          </w:p>
        </w:tc>
        <w:tc>
          <w:tcPr>
            <w:tcW w:w="2160" w:type="dxa"/>
          </w:tcPr>
          <w:p w14:paraId="6FE65FDF" w14:textId="77777777" w:rsidR="00CC5B80" w:rsidRPr="00DF256B" w:rsidRDefault="00CC5B80" w:rsidP="00D7582E">
            <w:pPr>
              <w:pStyle w:val="TableText"/>
              <w:rPr>
                <w:sz w:val="18"/>
                <w:szCs w:val="18"/>
              </w:rPr>
            </w:pPr>
          </w:p>
        </w:tc>
        <w:tc>
          <w:tcPr>
            <w:tcW w:w="540" w:type="dxa"/>
          </w:tcPr>
          <w:p w14:paraId="73F8ED3D" w14:textId="77777777" w:rsidR="00CC5B80" w:rsidRPr="00DF256B" w:rsidRDefault="00CC5B80" w:rsidP="00D7582E">
            <w:pPr>
              <w:pStyle w:val="TableText"/>
              <w:rPr>
                <w:sz w:val="18"/>
                <w:szCs w:val="18"/>
              </w:rPr>
            </w:pPr>
          </w:p>
        </w:tc>
        <w:tc>
          <w:tcPr>
            <w:tcW w:w="2160" w:type="dxa"/>
          </w:tcPr>
          <w:p w14:paraId="2FB2277C" w14:textId="77777777" w:rsidR="00CC5B80" w:rsidRPr="00DF256B" w:rsidRDefault="00CC5B80" w:rsidP="00D7582E">
            <w:pPr>
              <w:pStyle w:val="TableText"/>
              <w:rPr>
                <w:sz w:val="18"/>
                <w:szCs w:val="18"/>
              </w:rPr>
            </w:pPr>
          </w:p>
        </w:tc>
      </w:tr>
      <w:tr w:rsidR="00CC5B80" w:rsidRPr="00DF256B" w14:paraId="7C08EE83" w14:textId="77777777" w:rsidTr="003A26CC">
        <w:trPr>
          <w:cantSplit/>
        </w:trPr>
        <w:tc>
          <w:tcPr>
            <w:tcW w:w="1872" w:type="dxa"/>
          </w:tcPr>
          <w:p w14:paraId="4212A5C8" w14:textId="7338C514" w:rsidR="00CC5B80" w:rsidRPr="00D55AC4" w:rsidRDefault="00CC5B80" w:rsidP="00D7582E">
            <w:pPr>
              <w:pStyle w:val="TableText"/>
            </w:pPr>
            <w:r w:rsidRPr="00667A9E">
              <w:t>FS-UN020-003</w:t>
            </w:r>
          </w:p>
        </w:tc>
        <w:tc>
          <w:tcPr>
            <w:tcW w:w="864" w:type="dxa"/>
          </w:tcPr>
          <w:p w14:paraId="606EB362" w14:textId="77777777" w:rsidR="00CC5B80" w:rsidRPr="009630B7" w:rsidRDefault="00CC5B80" w:rsidP="00840F47">
            <w:pPr>
              <w:pStyle w:val="TableText"/>
              <w:numPr>
                <w:ilvl w:val="0"/>
                <w:numId w:val="138"/>
              </w:numPr>
            </w:pPr>
          </w:p>
        </w:tc>
        <w:tc>
          <w:tcPr>
            <w:tcW w:w="4320" w:type="dxa"/>
          </w:tcPr>
          <w:p w14:paraId="11E4AC9E" w14:textId="765C06A7" w:rsidR="00CC5B80" w:rsidRPr="00667A9E" w:rsidRDefault="00CC5B80" w:rsidP="00D7582E">
            <w:pPr>
              <w:pStyle w:val="TableTextBullet1"/>
            </w:pPr>
            <w:r w:rsidRPr="00667A9E">
              <w:t>UM03 is viewable in the GUI</w:t>
            </w:r>
          </w:p>
        </w:tc>
        <w:tc>
          <w:tcPr>
            <w:tcW w:w="2160" w:type="dxa"/>
          </w:tcPr>
          <w:p w14:paraId="0CBEE019" w14:textId="447ABDD3" w:rsidR="00CC5B80" w:rsidRPr="00840F47" w:rsidRDefault="00CC5B80" w:rsidP="000056F7">
            <w:pPr>
              <w:spacing w:before="40" w:after="40"/>
              <w:rPr>
                <w:rFonts w:ascii="Arial" w:hAnsi="Arial" w:cs="Arial"/>
                <w:sz w:val="20"/>
                <w:szCs w:val="20"/>
              </w:rPr>
            </w:pPr>
            <w:r w:rsidRPr="00840F47">
              <w:rPr>
                <w:rFonts w:ascii="Arial" w:hAnsi="Arial" w:cs="Arial"/>
                <w:sz w:val="20"/>
                <w:szCs w:val="20"/>
              </w:rPr>
              <w:t>Data displays</w:t>
            </w:r>
          </w:p>
        </w:tc>
        <w:tc>
          <w:tcPr>
            <w:tcW w:w="2160" w:type="dxa"/>
          </w:tcPr>
          <w:p w14:paraId="11A7E97D" w14:textId="77777777" w:rsidR="00CC5B80" w:rsidRPr="00DF256B" w:rsidRDefault="00CC5B80" w:rsidP="00D7582E">
            <w:pPr>
              <w:pStyle w:val="TableText"/>
              <w:rPr>
                <w:sz w:val="18"/>
                <w:szCs w:val="18"/>
              </w:rPr>
            </w:pPr>
          </w:p>
        </w:tc>
        <w:tc>
          <w:tcPr>
            <w:tcW w:w="540" w:type="dxa"/>
          </w:tcPr>
          <w:p w14:paraId="71B5220B" w14:textId="77777777" w:rsidR="00CC5B80" w:rsidRPr="00DF256B" w:rsidRDefault="00CC5B80" w:rsidP="00D7582E">
            <w:pPr>
              <w:pStyle w:val="TableText"/>
              <w:rPr>
                <w:sz w:val="18"/>
                <w:szCs w:val="18"/>
              </w:rPr>
            </w:pPr>
          </w:p>
        </w:tc>
        <w:tc>
          <w:tcPr>
            <w:tcW w:w="2160" w:type="dxa"/>
          </w:tcPr>
          <w:p w14:paraId="4CE804B2" w14:textId="77777777" w:rsidR="00CC5B80" w:rsidRPr="00DF256B" w:rsidRDefault="00CC5B80" w:rsidP="00D7582E">
            <w:pPr>
              <w:pStyle w:val="TableText"/>
              <w:rPr>
                <w:sz w:val="18"/>
                <w:szCs w:val="18"/>
              </w:rPr>
            </w:pPr>
          </w:p>
        </w:tc>
      </w:tr>
      <w:tr w:rsidR="00CC5B80" w:rsidRPr="00DF256B" w14:paraId="3C104422" w14:textId="77777777" w:rsidTr="003A26CC">
        <w:trPr>
          <w:cantSplit/>
        </w:trPr>
        <w:tc>
          <w:tcPr>
            <w:tcW w:w="1872" w:type="dxa"/>
          </w:tcPr>
          <w:p w14:paraId="521318C2" w14:textId="77777777" w:rsidR="00CC5B80" w:rsidRDefault="00CC5B80" w:rsidP="00D7582E">
            <w:pPr>
              <w:pStyle w:val="TableText"/>
            </w:pPr>
            <w:r w:rsidRPr="00667A9E">
              <w:t>FS-UN021-001</w:t>
            </w:r>
          </w:p>
          <w:p w14:paraId="0CDFF896" w14:textId="2481A40E" w:rsidR="0078602E" w:rsidRPr="00D55AC4" w:rsidRDefault="0078602E" w:rsidP="00D7582E">
            <w:pPr>
              <w:pStyle w:val="TableText"/>
            </w:pPr>
            <w:r w:rsidRPr="0078602E">
              <w:t>FS-UN021-002</w:t>
            </w:r>
          </w:p>
        </w:tc>
        <w:tc>
          <w:tcPr>
            <w:tcW w:w="864" w:type="dxa"/>
          </w:tcPr>
          <w:p w14:paraId="075039AF" w14:textId="77777777" w:rsidR="00CC5B80" w:rsidRPr="009630B7" w:rsidRDefault="00CC5B80" w:rsidP="00840F47">
            <w:pPr>
              <w:pStyle w:val="TableText"/>
              <w:numPr>
                <w:ilvl w:val="0"/>
                <w:numId w:val="138"/>
              </w:numPr>
            </w:pPr>
          </w:p>
        </w:tc>
        <w:tc>
          <w:tcPr>
            <w:tcW w:w="4320" w:type="dxa"/>
          </w:tcPr>
          <w:p w14:paraId="2BC1A1FA" w14:textId="30F40D8E" w:rsidR="00CC5B80" w:rsidRPr="00667A9E" w:rsidRDefault="00CC5B80" w:rsidP="00D7582E">
            <w:pPr>
              <w:pStyle w:val="TableTextBullet1"/>
            </w:pPr>
            <w:r w:rsidRPr="00667A9E">
              <w:t>UM04 is viewable in the GUI</w:t>
            </w:r>
          </w:p>
        </w:tc>
        <w:tc>
          <w:tcPr>
            <w:tcW w:w="2160" w:type="dxa"/>
          </w:tcPr>
          <w:p w14:paraId="3E6FBE86" w14:textId="33D11B20" w:rsidR="00CC5B80" w:rsidRPr="00840F47" w:rsidRDefault="00CC5B80" w:rsidP="000056F7">
            <w:pPr>
              <w:spacing w:before="40" w:after="40"/>
              <w:rPr>
                <w:rFonts w:ascii="Arial" w:hAnsi="Arial" w:cs="Arial"/>
                <w:sz w:val="20"/>
                <w:szCs w:val="20"/>
              </w:rPr>
            </w:pPr>
            <w:r w:rsidRPr="00840F47">
              <w:rPr>
                <w:rFonts w:ascii="Arial" w:hAnsi="Arial" w:cs="Arial"/>
                <w:sz w:val="20"/>
                <w:szCs w:val="20"/>
              </w:rPr>
              <w:t>Data displays</w:t>
            </w:r>
          </w:p>
        </w:tc>
        <w:tc>
          <w:tcPr>
            <w:tcW w:w="2160" w:type="dxa"/>
          </w:tcPr>
          <w:p w14:paraId="5FECF830" w14:textId="77777777" w:rsidR="00CC5B80" w:rsidRPr="00DF256B" w:rsidRDefault="00CC5B80" w:rsidP="00D7582E">
            <w:pPr>
              <w:pStyle w:val="TableText"/>
              <w:rPr>
                <w:sz w:val="18"/>
                <w:szCs w:val="18"/>
              </w:rPr>
            </w:pPr>
          </w:p>
        </w:tc>
        <w:tc>
          <w:tcPr>
            <w:tcW w:w="540" w:type="dxa"/>
          </w:tcPr>
          <w:p w14:paraId="20FA3DA7" w14:textId="77777777" w:rsidR="00CC5B80" w:rsidRPr="00DF256B" w:rsidRDefault="00CC5B80" w:rsidP="00D7582E">
            <w:pPr>
              <w:pStyle w:val="TableText"/>
              <w:rPr>
                <w:sz w:val="18"/>
                <w:szCs w:val="18"/>
              </w:rPr>
            </w:pPr>
          </w:p>
        </w:tc>
        <w:tc>
          <w:tcPr>
            <w:tcW w:w="2160" w:type="dxa"/>
          </w:tcPr>
          <w:p w14:paraId="3B1BFEF1" w14:textId="77777777" w:rsidR="00CC5B80" w:rsidRPr="00DF256B" w:rsidRDefault="00CC5B80" w:rsidP="00D7582E">
            <w:pPr>
              <w:pStyle w:val="TableText"/>
              <w:rPr>
                <w:sz w:val="18"/>
                <w:szCs w:val="18"/>
              </w:rPr>
            </w:pPr>
          </w:p>
        </w:tc>
      </w:tr>
      <w:tr w:rsidR="00CC5B80" w:rsidRPr="00DF256B" w14:paraId="2B474235" w14:textId="77777777" w:rsidTr="003A26CC">
        <w:trPr>
          <w:cantSplit/>
        </w:trPr>
        <w:tc>
          <w:tcPr>
            <w:tcW w:w="1872" w:type="dxa"/>
          </w:tcPr>
          <w:p w14:paraId="0BEAC0E9" w14:textId="77777777" w:rsidR="00CC5B80" w:rsidRDefault="00CC5B80" w:rsidP="00D7582E">
            <w:pPr>
              <w:pStyle w:val="TableText"/>
            </w:pPr>
            <w:r w:rsidRPr="00D55AC4">
              <w:t>FS-UN015-004</w:t>
            </w:r>
          </w:p>
          <w:p w14:paraId="5A4C75FF" w14:textId="77A91F84" w:rsidR="00795782" w:rsidRPr="00BF4A23" w:rsidRDefault="00795782" w:rsidP="00D7582E">
            <w:pPr>
              <w:pStyle w:val="TableText"/>
            </w:pPr>
            <w:r w:rsidRPr="00795782">
              <w:t>FS-UN015-008</w:t>
            </w:r>
          </w:p>
        </w:tc>
        <w:tc>
          <w:tcPr>
            <w:tcW w:w="864" w:type="dxa"/>
          </w:tcPr>
          <w:p w14:paraId="4257AE2C" w14:textId="77777777" w:rsidR="00CC5B80" w:rsidRPr="009630B7" w:rsidRDefault="00CC5B80" w:rsidP="00840F47">
            <w:pPr>
              <w:pStyle w:val="TableText"/>
              <w:numPr>
                <w:ilvl w:val="0"/>
                <w:numId w:val="138"/>
              </w:numPr>
            </w:pPr>
          </w:p>
        </w:tc>
        <w:tc>
          <w:tcPr>
            <w:tcW w:w="4320" w:type="dxa"/>
          </w:tcPr>
          <w:p w14:paraId="38C1B576" w14:textId="52D8C406" w:rsidR="00CC5B80" w:rsidRDefault="00CC5B80" w:rsidP="00D7582E">
            <w:pPr>
              <w:pStyle w:val="TableText"/>
            </w:pPr>
            <w:r>
              <w:t>Verify 278 Detail View works:</w:t>
            </w:r>
          </w:p>
        </w:tc>
        <w:tc>
          <w:tcPr>
            <w:tcW w:w="2160" w:type="dxa"/>
          </w:tcPr>
          <w:p w14:paraId="7A5B43C9" w14:textId="0AA7CC88" w:rsidR="00CC5B80" w:rsidRPr="00191C18" w:rsidRDefault="00A6642E" w:rsidP="00D7582E">
            <w:pPr>
              <w:pStyle w:val="TableText"/>
            </w:pPr>
            <w:r w:rsidRPr="00191C18">
              <w:t>Data displays</w:t>
            </w:r>
          </w:p>
        </w:tc>
        <w:tc>
          <w:tcPr>
            <w:tcW w:w="2160" w:type="dxa"/>
          </w:tcPr>
          <w:p w14:paraId="1A4460A5" w14:textId="77777777" w:rsidR="00CC5B80" w:rsidRPr="00DF256B" w:rsidRDefault="00CC5B80" w:rsidP="00D7582E">
            <w:pPr>
              <w:pStyle w:val="TableText"/>
            </w:pPr>
          </w:p>
        </w:tc>
        <w:tc>
          <w:tcPr>
            <w:tcW w:w="540" w:type="dxa"/>
          </w:tcPr>
          <w:p w14:paraId="4C3C5FB3" w14:textId="77777777" w:rsidR="00CC5B80" w:rsidRPr="00DF256B" w:rsidRDefault="00CC5B80" w:rsidP="00D7582E">
            <w:pPr>
              <w:pStyle w:val="TableText"/>
            </w:pPr>
          </w:p>
        </w:tc>
        <w:tc>
          <w:tcPr>
            <w:tcW w:w="2160" w:type="dxa"/>
          </w:tcPr>
          <w:p w14:paraId="433033FD" w14:textId="77777777" w:rsidR="00CC5B80" w:rsidRPr="00DF256B" w:rsidRDefault="00CC5B80" w:rsidP="00D7582E">
            <w:pPr>
              <w:pStyle w:val="TableText"/>
            </w:pPr>
          </w:p>
        </w:tc>
      </w:tr>
      <w:tr w:rsidR="00CC5B80" w:rsidRPr="00DF256B" w14:paraId="2E0C432E" w14:textId="77777777" w:rsidTr="003A26CC">
        <w:trPr>
          <w:cantSplit/>
        </w:trPr>
        <w:tc>
          <w:tcPr>
            <w:tcW w:w="1872" w:type="dxa"/>
          </w:tcPr>
          <w:p w14:paraId="30547239" w14:textId="7622898C" w:rsidR="00CC5B80" w:rsidRPr="00D55AC4" w:rsidRDefault="00CC5B80" w:rsidP="00D7582E">
            <w:pPr>
              <w:pStyle w:val="TableText"/>
            </w:pPr>
            <w:r w:rsidRPr="00D55AC4">
              <w:t>FS-UN015-003</w:t>
            </w:r>
          </w:p>
        </w:tc>
        <w:tc>
          <w:tcPr>
            <w:tcW w:w="864" w:type="dxa"/>
          </w:tcPr>
          <w:p w14:paraId="32AEC63B" w14:textId="77777777" w:rsidR="00CC5B80" w:rsidRPr="009630B7" w:rsidRDefault="00CC5B80" w:rsidP="00840F47">
            <w:pPr>
              <w:pStyle w:val="TableText"/>
              <w:numPr>
                <w:ilvl w:val="0"/>
                <w:numId w:val="138"/>
              </w:numPr>
            </w:pPr>
          </w:p>
        </w:tc>
        <w:tc>
          <w:tcPr>
            <w:tcW w:w="4320" w:type="dxa"/>
          </w:tcPr>
          <w:p w14:paraId="75F790E2" w14:textId="561D2285" w:rsidR="00CC5B80" w:rsidRPr="00D55AC4" w:rsidRDefault="00CC5B80" w:rsidP="00D7582E">
            <w:pPr>
              <w:pStyle w:val="TableTextBullet1"/>
            </w:pPr>
            <w:r>
              <w:t>HL segment data is not viewable</w:t>
            </w:r>
          </w:p>
        </w:tc>
        <w:tc>
          <w:tcPr>
            <w:tcW w:w="2160" w:type="dxa"/>
          </w:tcPr>
          <w:p w14:paraId="357E2AEF" w14:textId="0C5AEE1B" w:rsidR="00CC5B80" w:rsidRPr="00191C18" w:rsidRDefault="00CC5B80" w:rsidP="008B087B">
            <w:pPr>
              <w:pStyle w:val="TableText"/>
            </w:pPr>
            <w:r w:rsidRPr="00191C18">
              <w:t>No HL segment data</w:t>
            </w:r>
          </w:p>
        </w:tc>
        <w:tc>
          <w:tcPr>
            <w:tcW w:w="2160" w:type="dxa"/>
          </w:tcPr>
          <w:p w14:paraId="4441DDFA" w14:textId="77777777" w:rsidR="00CC5B80" w:rsidRPr="00DF256B" w:rsidRDefault="00CC5B80" w:rsidP="00D7582E">
            <w:pPr>
              <w:pStyle w:val="TableText"/>
              <w:rPr>
                <w:sz w:val="18"/>
                <w:szCs w:val="18"/>
              </w:rPr>
            </w:pPr>
          </w:p>
        </w:tc>
        <w:tc>
          <w:tcPr>
            <w:tcW w:w="540" w:type="dxa"/>
          </w:tcPr>
          <w:p w14:paraId="2DEDA0C7" w14:textId="77777777" w:rsidR="00CC5B80" w:rsidRPr="00DF256B" w:rsidRDefault="00CC5B80" w:rsidP="00D7582E">
            <w:pPr>
              <w:pStyle w:val="TableText"/>
              <w:rPr>
                <w:sz w:val="18"/>
                <w:szCs w:val="18"/>
              </w:rPr>
            </w:pPr>
          </w:p>
        </w:tc>
        <w:tc>
          <w:tcPr>
            <w:tcW w:w="2160" w:type="dxa"/>
          </w:tcPr>
          <w:p w14:paraId="103DCDC9" w14:textId="77777777" w:rsidR="00CC5B80" w:rsidRPr="00DF256B" w:rsidRDefault="00CC5B80" w:rsidP="00D7582E">
            <w:pPr>
              <w:pStyle w:val="TableText"/>
              <w:rPr>
                <w:sz w:val="18"/>
                <w:szCs w:val="18"/>
              </w:rPr>
            </w:pPr>
          </w:p>
        </w:tc>
      </w:tr>
      <w:tr w:rsidR="00CC5B80" w:rsidRPr="00DF256B" w14:paraId="63DB3970" w14:textId="77777777" w:rsidTr="003A26CC">
        <w:trPr>
          <w:cantSplit/>
        </w:trPr>
        <w:tc>
          <w:tcPr>
            <w:tcW w:w="1872" w:type="dxa"/>
          </w:tcPr>
          <w:p w14:paraId="5358C3BC" w14:textId="27C7432F" w:rsidR="00CC5B80" w:rsidRPr="00BF4A23" w:rsidRDefault="00CC5B80" w:rsidP="00D7582E">
            <w:pPr>
              <w:pStyle w:val="TableText"/>
            </w:pPr>
            <w:r w:rsidRPr="005E13D5">
              <w:lastRenderedPageBreak/>
              <w:t>FS-UN015-004-001</w:t>
            </w:r>
          </w:p>
        </w:tc>
        <w:tc>
          <w:tcPr>
            <w:tcW w:w="864" w:type="dxa"/>
          </w:tcPr>
          <w:p w14:paraId="0F59F0EC" w14:textId="77777777" w:rsidR="00CC5B80" w:rsidRPr="009630B7" w:rsidRDefault="00CC5B80" w:rsidP="00840F47">
            <w:pPr>
              <w:pStyle w:val="TableText"/>
              <w:numPr>
                <w:ilvl w:val="0"/>
                <w:numId w:val="138"/>
              </w:numPr>
            </w:pPr>
          </w:p>
        </w:tc>
        <w:tc>
          <w:tcPr>
            <w:tcW w:w="4320" w:type="dxa"/>
          </w:tcPr>
          <w:p w14:paraId="087C3740" w14:textId="60E4ECC0" w:rsidR="00CC5B80" w:rsidRPr="00D55AC4" w:rsidRDefault="00CC5B80" w:rsidP="00D7582E">
            <w:pPr>
              <w:pStyle w:val="TableTextBullet1"/>
            </w:pPr>
            <w:r>
              <w:t>Requestor (B Loop) data is viewable</w:t>
            </w:r>
          </w:p>
        </w:tc>
        <w:tc>
          <w:tcPr>
            <w:tcW w:w="2160" w:type="dxa"/>
          </w:tcPr>
          <w:p w14:paraId="2060377E" w14:textId="625E2C3C" w:rsidR="00CC5B80" w:rsidRPr="00840F47" w:rsidRDefault="00A6642E" w:rsidP="000056F7">
            <w:pPr>
              <w:spacing w:before="40" w:after="40"/>
              <w:rPr>
                <w:rFonts w:ascii="Arial" w:hAnsi="Arial" w:cs="Arial"/>
                <w:sz w:val="20"/>
                <w:szCs w:val="20"/>
              </w:rPr>
            </w:pPr>
            <w:r w:rsidRPr="00840F47">
              <w:rPr>
                <w:rFonts w:ascii="Arial" w:hAnsi="Arial" w:cs="Arial"/>
                <w:sz w:val="20"/>
                <w:szCs w:val="20"/>
              </w:rPr>
              <w:t>Data displays</w:t>
            </w:r>
          </w:p>
        </w:tc>
        <w:tc>
          <w:tcPr>
            <w:tcW w:w="2160" w:type="dxa"/>
          </w:tcPr>
          <w:p w14:paraId="263D9AD1" w14:textId="77777777" w:rsidR="00CC5B80" w:rsidRPr="00DF256B" w:rsidRDefault="00CC5B80" w:rsidP="00D7582E">
            <w:pPr>
              <w:pStyle w:val="TableText"/>
              <w:rPr>
                <w:sz w:val="18"/>
                <w:szCs w:val="18"/>
              </w:rPr>
            </w:pPr>
          </w:p>
        </w:tc>
        <w:tc>
          <w:tcPr>
            <w:tcW w:w="540" w:type="dxa"/>
          </w:tcPr>
          <w:p w14:paraId="246906B0" w14:textId="77777777" w:rsidR="00CC5B80" w:rsidRPr="00DF256B" w:rsidRDefault="00CC5B80" w:rsidP="00D7582E">
            <w:pPr>
              <w:pStyle w:val="TableText"/>
              <w:rPr>
                <w:sz w:val="18"/>
                <w:szCs w:val="18"/>
              </w:rPr>
            </w:pPr>
          </w:p>
        </w:tc>
        <w:tc>
          <w:tcPr>
            <w:tcW w:w="2160" w:type="dxa"/>
          </w:tcPr>
          <w:p w14:paraId="6C3261B4" w14:textId="77777777" w:rsidR="00CC5B80" w:rsidRPr="00DF256B" w:rsidRDefault="00CC5B80" w:rsidP="00D7582E">
            <w:pPr>
              <w:pStyle w:val="TableText"/>
              <w:rPr>
                <w:sz w:val="18"/>
                <w:szCs w:val="18"/>
              </w:rPr>
            </w:pPr>
          </w:p>
        </w:tc>
      </w:tr>
      <w:tr w:rsidR="00CC5B80" w:rsidRPr="00DF256B" w14:paraId="6B5C34A6" w14:textId="77777777" w:rsidTr="003A26CC">
        <w:trPr>
          <w:cantSplit/>
        </w:trPr>
        <w:tc>
          <w:tcPr>
            <w:tcW w:w="1872" w:type="dxa"/>
          </w:tcPr>
          <w:p w14:paraId="7CAA2341" w14:textId="226932ED" w:rsidR="00CC5B80" w:rsidRPr="00BF4A23" w:rsidRDefault="00CC5B80" w:rsidP="00D7582E">
            <w:pPr>
              <w:pStyle w:val="TableText"/>
            </w:pPr>
            <w:r w:rsidRPr="005E13D5">
              <w:t>FS-UN015-004-002</w:t>
            </w:r>
          </w:p>
        </w:tc>
        <w:tc>
          <w:tcPr>
            <w:tcW w:w="864" w:type="dxa"/>
          </w:tcPr>
          <w:p w14:paraId="26177CE9" w14:textId="77777777" w:rsidR="00CC5B80" w:rsidRPr="009630B7" w:rsidRDefault="00CC5B80" w:rsidP="00840F47">
            <w:pPr>
              <w:pStyle w:val="TableText"/>
              <w:numPr>
                <w:ilvl w:val="0"/>
                <w:numId w:val="138"/>
              </w:numPr>
            </w:pPr>
          </w:p>
        </w:tc>
        <w:tc>
          <w:tcPr>
            <w:tcW w:w="4320" w:type="dxa"/>
          </w:tcPr>
          <w:p w14:paraId="6E1FB9B4" w14:textId="1A337FB9" w:rsidR="00CC5B80" w:rsidRPr="005E13D5" w:rsidRDefault="00CC5B80" w:rsidP="00D7582E">
            <w:pPr>
              <w:pStyle w:val="TableTextBullet1"/>
            </w:pPr>
            <w:r>
              <w:t>Subscriber (C Loop) data is viewable</w:t>
            </w:r>
          </w:p>
        </w:tc>
        <w:tc>
          <w:tcPr>
            <w:tcW w:w="2160" w:type="dxa"/>
          </w:tcPr>
          <w:p w14:paraId="52241E08" w14:textId="51D3E7CA" w:rsidR="00CC5B80" w:rsidRPr="00840F47" w:rsidRDefault="00A6642E" w:rsidP="000056F7">
            <w:pPr>
              <w:spacing w:before="40" w:after="40"/>
              <w:rPr>
                <w:rFonts w:ascii="Arial" w:hAnsi="Arial" w:cs="Arial"/>
                <w:sz w:val="20"/>
                <w:szCs w:val="20"/>
              </w:rPr>
            </w:pPr>
            <w:r w:rsidRPr="00840F47">
              <w:rPr>
                <w:rFonts w:ascii="Arial" w:hAnsi="Arial" w:cs="Arial"/>
                <w:sz w:val="20"/>
                <w:szCs w:val="20"/>
              </w:rPr>
              <w:t>Data displays</w:t>
            </w:r>
          </w:p>
        </w:tc>
        <w:tc>
          <w:tcPr>
            <w:tcW w:w="2160" w:type="dxa"/>
          </w:tcPr>
          <w:p w14:paraId="4EA10B9F" w14:textId="77777777" w:rsidR="00CC5B80" w:rsidRPr="00DF256B" w:rsidRDefault="00CC5B80" w:rsidP="00D7582E">
            <w:pPr>
              <w:pStyle w:val="TableText"/>
              <w:rPr>
                <w:sz w:val="18"/>
                <w:szCs w:val="18"/>
              </w:rPr>
            </w:pPr>
          </w:p>
        </w:tc>
        <w:tc>
          <w:tcPr>
            <w:tcW w:w="540" w:type="dxa"/>
          </w:tcPr>
          <w:p w14:paraId="1347B020" w14:textId="77777777" w:rsidR="00CC5B80" w:rsidRPr="00DF256B" w:rsidRDefault="00CC5B80" w:rsidP="00D7582E">
            <w:pPr>
              <w:pStyle w:val="TableText"/>
              <w:rPr>
                <w:sz w:val="18"/>
                <w:szCs w:val="18"/>
              </w:rPr>
            </w:pPr>
          </w:p>
        </w:tc>
        <w:tc>
          <w:tcPr>
            <w:tcW w:w="2160" w:type="dxa"/>
          </w:tcPr>
          <w:p w14:paraId="403C7B8A" w14:textId="77777777" w:rsidR="00CC5B80" w:rsidRPr="00DF256B" w:rsidRDefault="00CC5B80" w:rsidP="00D7582E">
            <w:pPr>
              <w:pStyle w:val="TableText"/>
              <w:rPr>
                <w:sz w:val="18"/>
                <w:szCs w:val="18"/>
              </w:rPr>
            </w:pPr>
          </w:p>
        </w:tc>
      </w:tr>
      <w:tr w:rsidR="00A6642E" w:rsidRPr="00DF256B" w14:paraId="25FFE24A" w14:textId="77777777" w:rsidTr="003A26CC">
        <w:trPr>
          <w:cantSplit/>
        </w:trPr>
        <w:tc>
          <w:tcPr>
            <w:tcW w:w="1872" w:type="dxa"/>
          </w:tcPr>
          <w:p w14:paraId="153EFF28" w14:textId="38D36133" w:rsidR="00A6642E" w:rsidRPr="00BF4A23" w:rsidRDefault="00A6642E" w:rsidP="00D7582E">
            <w:pPr>
              <w:pStyle w:val="TableText"/>
            </w:pPr>
            <w:r w:rsidRPr="005E13D5">
              <w:t>FS-UN015-004-003</w:t>
            </w:r>
          </w:p>
        </w:tc>
        <w:tc>
          <w:tcPr>
            <w:tcW w:w="864" w:type="dxa"/>
          </w:tcPr>
          <w:p w14:paraId="2CCF5B4D" w14:textId="77777777" w:rsidR="00A6642E" w:rsidRPr="009630B7" w:rsidRDefault="00A6642E" w:rsidP="00840F47">
            <w:pPr>
              <w:pStyle w:val="TableText"/>
              <w:numPr>
                <w:ilvl w:val="0"/>
                <w:numId w:val="138"/>
              </w:numPr>
            </w:pPr>
          </w:p>
        </w:tc>
        <w:tc>
          <w:tcPr>
            <w:tcW w:w="4320" w:type="dxa"/>
          </w:tcPr>
          <w:p w14:paraId="29EE7489" w14:textId="3931BF33" w:rsidR="00A6642E" w:rsidRDefault="00A6642E" w:rsidP="00D7582E">
            <w:pPr>
              <w:pStyle w:val="TableTextBullet1"/>
            </w:pPr>
            <w:r>
              <w:t>Dependent (D Loop) data is viewable</w:t>
            </w:r>
          </w:p>
        </w:tc>
        <w:tc>
          <w:tcPr>
            <w:tcW w:w="2160" w:type="dxa"/>
          </w:tcPr>
          <w:p w14:paraId="3BF98443" w14:textId="68030BD6" w:rsidR="00A6642E" w:rsidRPr="00840F47" w:rsidRDefault="00A6642E" w:rsidP="000056F7">
            <w:pPr>
              <w:spacing w:before="40" w:after="40"/>
              <w:rPr>
                <w:rFonts w:ascii="Arial" w:hAnsi="Arial" w:cs="Arial"/>
                <w:sz w:val="20"/>
                <w:szCs w:val="20"/>
              </w:rPr>
            </w:pPr>
            <w:r w:rsidRPr="00840F47">
              <w:rPr>
                <w:rFonts w:ascii="Arial" w:hAnsi="Arial" w:cs="Arial"/>
                <w:sz w:val="20"/>
                <w:szCs w:val="20"/>
              </w:rPr>
              <w:t>Data displays</w:t>
            </w:r>
          </w:p>
        </w:tc>
        <w:tc>
          <w:tcPr>
            <w:tcW w:w="2160" w:type="dxa"/>
          </w:tcPr>
          <w:p w14:paraId="6E53C5AB" w14:textId="77777777" w:rsidR="00A6642E" w:rsidRPr="00DF256B" w:rsidRDefault="00A6642E" w:rsidP="00D7582E">
            <w:pPr>
              <w:pStyle w:val="TableText"/>
              <w:rPr>
                <w:sz w:val="18"/>
                <w:szCs w:val="18"/>
              </w:rPr>
            </w:pPr>
          </w:p>
        </w:tc>
        <w:tc>
          <w:tcPr>
            <w:tcW w:w="540" w:type="dxa"/>
          </w:tcPr>
          <w:p w14:paraId="1ED32E54" w14:textId="77777777" w:rsidR="00A6642E" w:rsidRPr="00DF256B" w:rsidRDefault="00A6642E" w:rsidP="00D7582E">
            <w:pPr>
              <w:pStyle w:val="TableText"/>
              <w:rPr>
                <w:sz w:val="18"/>
                <w:szCs w:val="18"/>
              </w:rPr>
            </w:pPr>
          </w:p>
        </w:tc>
        <w:tc>
          <w:tcPr>
            <w:tcW w:w="2160" w:type="dxa"/>
          </w:tcPr>
          <w:p w14:paraId="26A51413" w14:textId="77777777" w:rsidR="00A6642E" w:rsidRPr="00DF256B" w:rsidRDefault="00A6642E" w:rsidP="00D7582E">
            <w:pPr>
              <w:pStyle w:val="TableText"/>
              <w:rPr>
                <w:sz w:val="18"/>
                <w:szCs w:val="18"/>
              </w:rPr>
            </w:pPr>
          </w:p>
        </w:tc>
      </w:tr>
      <w:tr w:rsidR="00A6642E" w:rsidRPr="00DF256B" w14:paraId="4069857D" w14:textId="77777777" w:rsidTr="003A26CC">
        <w:trPr>
          <w:cantSplit/>
        </w:trPr>
        <w:tc>
          <w:tcPr>
            <w:tcW w:w="1872" w:type="dxa"/>
          </w:tcPr>
          <w:p w14:paraId="701DDAF4" w14:textId="2044B6B9" w:rsidR="00A6642E" w:rsidRPr="00BF4A23" w:rsidRDefault="00A6642E" w:rsidP="00D7582E">
            <w:pPr>
              <w:pStyle w:val="TableText"/>
            </w:pPr>
            <w:r w:rsidRPr="005E13D5">
              <w:t>FS-UN015-004-004</w:t>
            </w:r>
          </w:p>
        </w:tc>
        <w:tc>
          <w:tcPr>
            <w:tcW w:w="864" w:type="dxa"/>
          </w:tcPr>
          <w:p w14:paraId="4465A9BE" w14:textId="77777777" w:rsidR="00A6642E" w:rsidRPr="009630B7" w:rsidRDefault="00A6642E" w:rsidP="00840F47">
            <w:pPr>
              <w:pStyle w:val="TableText"/>
              <w:numPr>
                <w:ilvl w:val="0"/>
                <w:numId w:val="138"/>
              </w:numPr>
            </w:pPr>
          </w:p>
        </w:tc>
        <w:tc>
          <w:tcPr>
            <w:tcW w:w="4320" w:type="dxa"/>
          </w:tcPr>
          <w:p w14:paraId="0B2DB578" w14:textId="62D2D1AD" w:rsidR="00A6642E" w:rsidRDefault="00A6642E" w:rsidP="00D7582E">
            <w:pPr>
              <w:pStyle w:val="TableTextBullet1"/>
            </w:pPr>
            <w:r>
              <w:t>Patient Episode (E Loop) data is viewable</w:t>
            </w:r>
          </w:p>
        </w:tc>
        <w:tc>
          <w:tcPr>
            <w:tcW w:w="2160" w:type="dxa"/>
          </w:tcPr>
          <w:p w14:paraId="73976F18" w14:textId="57EA118B" w:rsidR="00A6642E" w:rsidRPr="00840F47" w:rsidRDefault="00A6642E" w:rsidP="000056F7">
            <w:pPr>
              <w:spacing w:before="40" w:after="40"/>
              <w:rPr>
                <w:rFonts w:ascii="Arial" w:hAnsi="Arial" w:cs="Arial"/>
                <w:sz w:val="20"/>
                <w:szCs w:val="20"/>
              </w:rPr>
            </w:pPr>
            <w:r w:rsidRPr="00840F47">
              <w:rPr>
                <w:rFonts w:ascii="Arial" w:hAnsi="Arial" w:cs="Arial"/>
                <w:sz w:val="20"/>
                <w:szCs w:val="20"/>
              </w:rPr>
              <w:t>Data displays</w:t>
            </w:r>
          </w:p>
        </w:tc>
        <w:tc>
          <w:tcPr>
            <w:tcW w:w="2160" w:type="dxa"/>
          </w:tcPr>
          <w:p w14:paraId="138DD5E5" w14:textId="77777777" w:rsidR="00A6642E" w:rsidRPr="00DF256B" w:rsidRDefault="00A6642E" w:rsidP="00D7582E">
            <w:pPr>
              <w:pStyle w:val="TableText"/>
              <w:rPr>
                <w:sz w:val="18"/>
                <w:szCs w:val="18"/>
              </w:rPr>
            </w:pPr>
          </w:p>
        </w:tc>
        <w:tc>
          <w:tcPr>
            <w:tcW w:w="540" w:type="dxa"/>
          </w:tcPr>
          <w:p w14:paraId="43537481" w14:textId="77777777" w:rsidR="00A6642E" w:rsidRPr="00DF256B" w:rsidRDefault="00A6642E" w:rsidP="00D7582E">
            <w:pPr>
              <w:pStyle w:val="TableText"/>
              <w:rPr>
                <w:sz w:val="18"/>
                <w:szCs w:val="18"/>
              </w:rPr>
            </w:pPr>
          </w:p>
        </w:tc>
        <w:tc>
          <w:tcPr>
            <w:tcW w:w="2160" w:type="dxa"/>
          </w:tcPr>
          <w:p w14:paraId="73A9492F" w14:textId="77777777" w:rsidR="00A6642E" w:rsidRPr="00DF256B" w:rsidRDefault="00A6642E" w:rsidP="00D7582E">
            <w:pPr>
              <w:pStyle w:val="TableText"/>
              <w:rPr>
                <w:sz w:val="18"/>
                <w:szCs w:val="18"/>
              </w:rPr>
            </w:pPr>
          </w:p>
        </w:tc>
      </w:tr>
      <w:tr w:rsidR="00A6642E" w:rsidRPr="00DF256B" w14:paraId="0349CB5A" w14:textId="77777777" w:rsidTr="003A26CC">
        <w:trPr>
          <w:cantSplit/>
        </w:trPr>
        <w:tc>
          <w:tcPr>
            <w:tcW w:w="1872" w:type="dxa"/>
          </w:tcPr>
          <w:p w14:paraId="115D1E16" w14:textId="07229ED8" w:rsidR="00A6642E" w:rsidRPr="00BF4A23" w:rsidRDefault="00A6642E" w:rsidP="00D7582E">
            <w:pPr>
              <w:pStyle w:val="TableText"/>
            </w:pPr>
            <w:r w:rsidRPr="005E13D5">
              <w:t>FS-UN015-004-005</w:t>
            </w:r>
          </w:p>
        </w:tc>
        <w:tc>
          <w:tcPr>
            <w:tcW w:w="864" w:type="dxa"/>
          </w:tcPr>
          <w:p w14:paraId="3C57E2C5" w14:textId="77777777" w:rsidR="00A6642E" w:rsidRPr="009630B7" w:rsidRDefault="00A6642E" w:rsidP="00840F47">
            <w:pPr>
              <w:pStyle w:val="TableText"/>
              <w:numPr>
                <w:ilvl w:val="0"/>
                <w:numId w:val="138"/>
              </w:numPr>
            </w:pPr>
          </w:p>
        </w:tc>
        <w:tc>
          <w:tcPr>
            <w:tcW w:w="4320" w:type="dxa"/>
          </w:tcPr>
          <w:p w14:paraId="12A382ED" w14:textId="3F94BD73" w:rsidR="00A6642E" w:rsidRDefault="00A6642E" w:rsidP="00D7582E">
            <w:pPr>
              <w:pStyle w:val="TableTextBullet1"/>
            </w:pPr>
            <w:r>
              <w:t>Patient Episode Provider (2010EA Loop) data is viewable</w:t>
            </w:r>
          </w:p>
        </w:tc>
        <w:tc>
          <w:tcPr>
            <w:tcW w:w="2160" w:type="dxa"/>
          </w:tcPr>
          <w:p w14:paraId="25E26C08" w14:textId="49AFE48D" w:rsidR="00A6642E" w:rsidRPr="00840F47" w:rsidRDefault="00A6642E" w:rsidP="000056F7">
            <w:pPr>
              <w:spacing w:before="40" w:after="40"/>
              <w:rPr>
                <w:rFonts w:ascii="Arial" w:hAnsi="Arial" w:cs="Arial"/>
                <w:sz w:val="20"/>
                <w:szCs w:val="20"/>
              </w:rPr>
            </w:pPr>
            <w:r w:rsidRPr="00840F47">
              <w:rPr>
                <w:rFonts w:ascii="Arial" w:hAnsi="Arial" w:cs="Arial"/>
                <w:sz w:val="20"/>
                <w:szCs w:val="20"/>
              </w:rPr>
              <w:t>Data displays</w:t>
            </w:r>
          </w:p>
        </w:tc>
        <w:tc>
          <w:tcPr>
            <w:tcW w:w="2160" w:type="dxa"/>
          </w:tcPr>
          <w:p w14:paraId="7A572FA4" w14:textId="77777777" w:rsidR="00A6642E" w:rsidRPr="00DF256B" w:rsidRDefault="00A6642E" w:rsidP="00D7582E">
            <w:pPr>
              <w:pStyle w:val="TableText"/>
              <w:rPr>
                <w:sz w:val="18"/>
                <w:szCs w:val="18"/>
              </w:rPr>
            </w:pPr>
          </w:p>
        </w:tc>
        <w:tc>
          <w:tcPr>
            <w:tcW w:w="540" w:type="dxa"/>
          </w:tcPr>
          <w:p w14:paraId="7DCBA461" w14:textId="77777777" w:rsidR="00A6642E" w:rsidRPr="00DF256B" w:rsidRDefault="00A6642E" w:rsidP="00D7582E">
            <w:pPr>
              <w:pStyle w:val="TableText"/>
              <w:rPr>
                <w:sz w:val="18"/>
                <w:szCs w:val="18"/>
              </w:rPr>
            </w:pPr>
          </w:p>
        </w:tc>
        <w:tc>
          <w:tcPr>
            <w:tcW w:w="2160" w:type="dxa"/>
          </w:tcPr>
          <w:p w14:paraId="086E1C8C" w14:textId="77777777" w:rsidR="00A6642E" w:rsidRPr="00DF256B" w:rsidRDefault="00A6642E" w:rsidP="00D7582E">
            <w:pPr>
              <w:pStyle w:val="TableText"/>
              <w:rPr>
                <w:sz w:val="18"/>
                <w:szCs w:val="18"/>
              </w:rPr>
            </w:pPr>
          </w:p>
        </w:tc>
      </w:tr>
      <w:tr w:rsidR="00A6642E" w:rsidRPr="00DF256B" w14:paraId="1367FC65" w14:textId="77777777" w:rsidTr="003A26CC">
        <w:trPr>
          <w:cantSplit/>
        </w:trPr>
        <w:tc>
          <w:tcPr>
            <w:tcW w:w="1872" w:type="dxa"/>
          </w:tcPr>
          <w:p w14:paraId="3554D382" w14:textId="46614EF9" w:rsidR="00A6642E" w:rsidRPr="00BF4A23" w:rsidRDefault="00A6642E" w:rsidP="00D7582E">
            <w:pPr>
              <w:pStyle w:val="TableText"/>
            </w:pPr>
            <w:r w:rsidRPr="005E13D5">
              <w:t>FS-UN015-004-00</w:t>
            </w:r>
            <w:r>
              <w:t>6</w:t>
            </w:r>
          </w:p>
        </w:tc>
        <w:tc>
          <w:tcPr>
            <w:tcW w:w="864" w:type="dxa"/>
          </w:tcPr>
          <w:p w14:paraId="1242FF37" w14:textId="77777777" w:rsidR="00A6642E" w:rsidRPr="009630B7" w:rsidRDefault="00A6642E" w:rsidP="00840F47">
            <w:pPr>
              <w:pStyle w:val="TableText"/>
              <w:numPr>
                <w:ilvl w:val="0"/>
                <w:numId w:val="138"/>
              </w:numPr>
            </w:pPr>
          </w:p>
        </w:tc>
        <w:tc>
          <w:tcPr>
            <w:tcW w:w="4320" w:type="dxa"/>
          </w:tcPr>
          <w:p w14:paraId="2F45A46B" w14:textId="63906533" w:rsidR="00A6642E" w:rsidRDefault="00A6642E" w:rsidP="00D7582E">
            <w:pPr>
              <w:pStyle w:val="TableTextBullet1"/>
            </w:pPr>
            <w:r>
              <w:t>Patient Episode Event Transport (2010EB Loop) data is viewable</w:t>
            </w:r>
          </w:p>
        </w:tc>
        <w:tc>
          <w:tcPr>
            <w:tcW w:w="2160" w:type="dxa"/>
          </w:tcPr>
          <w:p w14:paraId="1DC162A2" w14:textId="7BDFD401" w:rsidR="00A6642E" w:rsidRPr="00840F47" w:rsidRDefault="00A6642E" w:rsidP="000056F7">
            <w:pPr>
              <w:spacing w:before="40" w:after="40"/>
              <w:rPr>
                <w:rFonts w:ascii="Arial" w:hAnsi="Arial" w:cs="Arial"/>
                <w:sz w:val="20"/>
                <w:szCs w:val="20"/>
              </w:rPr>
            </w:pPr>
            <w:r w:rsidRPr="00840F47">
              <w:rPr>
                <w:rFonts w:ascii="Arial" w:hAnsi="Arial" w:cs="Arial"/>
                <w:sz w:val="20"/>
                <w:szCs w:val="20"/>
              </w:rPr>
              <w:t>Data displays</w:t>
            </w:r>
          </w:p>
        </w:tc>
        <w:tc>
          <w:tcPr>
            <w:tcW w:w="2160" w:type="dxa"/>
          </w:tcPr>
          <w:p w14:paraId="1EF19873" w14:textId="77777777" w:rsidR="00A6642E" w:rsidRPr="00DF256B" w:rsidRDefault="00A6642E" w:rsidP="00D7582E">
            <w:pPr>
              <w:pStyle w:val="TableText"/>
              <w:rPr>
                <w:sz w:val="18"/>
                <w:szCs w:val="18"/>
              </w:rPr>
            </w:pPr>
          </w:p>
        </w:tc>
        <w:tc>
          <w:tcPr>
            <w:tcW w:w="540" w:type="dxa"/>
          </w:tcPr>
          <w:p w14:paraId="35724513" w14:textId="77777777" w:rsidR="00A6642E" w:rsidRPr="00DF256B" w:rsidRDefault="00A6642E" w:rsidP="00D7582E">
            <w:pPr>
              <w:pStyle w:val="TableText"/>
              <w:rPr>
                <w:sz w:val="18"/>
                <w:szCs w:val="18"/>
              </w:rPr>
            </w:pPr>
          </w:p>
        </w:tc>
        <w:tc>
          <w:tcPr>
            <w:tcW w:w="2160" w:type="dxa"/>
          </w:tcPr>
          <w:p w14:paraId="7BD0C6CF" w14:textId="77777777" w:rsidR="00A6642E" w:rsidRPr="00DF256B" w:rsidRDefault="00A6642E" w:rsidP="00D7582E">
            <w:pPr>
              <w:pStyle w:val="TableText"/>
              <w:rPr>
                <w:sz w:val="18"/>
                <w:szCs w:val="18"/>
              </w:rPr>
            </w:pPr>
          </w:p>
        </w:tc>
      </w:tr>
      <w:tr w:rsidR="00A6642E" w:rsidRPr="00DF256B" w14:paraId="6821418D" w14:textId="77777777" w:rsidTr="003A26CC">
        <w:trPr>
          <w:cantSplit/>
        </w:trPr>
        <w:tc>
          <w:tcPr>
            <w:tcW w:w="1872" w:type="dxa"/>
          </w:tcPr>
          <w:p w14:paraId="5311534E" w14:textId="45790FDD" w:rsidR="00A6642E" w:rsidRDefault="00A6642E" w:rsidP="00D7582E">
            <w:pPr>
              <w:pStyle w:val="TableText"/>
            </w:pPr>
            <w:r w:rsidRPr="006C607F">
              <w:t>FS-EP007-135</w:t>
            </w:r>
          </w:p>
          <w:p w14:paraId="3EF12DDB" w14:textId="77777777" w:rsidR="00A6642E" w:rsidRDefault="00A6642E" w:rsidP="00D7582E">
            <w:pPr>
              <w:pStyle w:val="TableText"/>
            </w:pPr>
            <w:r>
              <w:t>FS-EP007-136</w:t>
            </w:r>
          </w:p>
          <w:p w14:paraId="06950DF9" w14:textId="3611EC1F" w:rsidR="00A6642E" w:rsidRPr="005E13D5" w:rsidRDefault="00A6642E" w:rsidP="00D7582E">
            <w:pPr>
              <w:pStyle w:val="TableText"/>
            </w:pPr>
            <w:r>
              <w:t>FS-EP007-137</w:t>
            </w:r>
          </w:p>
        </w:tc>
        <w:tc>
          <w:tcPr>
            <w:tcW w:w="864" w:type="dxa"/>
          </w:tcPr>
          <w:p w14:paraId="1F45B345" w14:textId="77777777" w:rsidR="00A6642E" w:rsidRPr="009630B7" w:rsidRDefault="00A6642E" w:rsidP="00840F47">
            <w:pPr>
              <w:pStyle w:val="TableText"/>
              <w:numPr>
                <w:ilvl w:val="0"/>
                <w:numId w:val="138"/>
              </w:numPr>
            </w:pPr>
          </w:p>
        </w:tc>
        <w:tc>
          <w:tcPr>
            <w:tcW w:w="4320" w:type="dxa"/>
          </w:tcPr>
          <w:p w14:paraId="4FFB1F2E" w14:textId="17D2AF51" w:rsidR="00A6642E" w:rsidRDefault="00A6642E" w:rsidP="00D7582E">
            <w:pPr>
              <w:pStyle w:val="TableTextBullet1"/>
            </w:pPr>
            <w:r>
              <w:t>Verify 2010EB occurrence 1</w:t>
            </w:r>
          </w:p>
        </w:tc>
        <w:tc>
          <w:tcPr>
            <w:tcW w:w="2160" w:type="dxa"/>
          </w:tcPr>
          <w:p w14:paraId="6FE7FBA1" w14:textId="54D521F3" w:rsidR="00A6642E" w:rsidRPr="00840F47" w:rsidRDefault="00A6642E" w:rsidP="000056F7">
            <w:pPr>
              <w:spacing w:before="40" w:after="40"/>
              <w:rPr>
                <w:rFonts w:ascii="Arial" w:hAnsi="Arial" w:cs="Arial"/>
                <w:sz w:val="20"/>
                <w:szCs w:val="20"/>
              </w:rPr>
            </w:pPr>
            <w:r w:rsidRPr="00840F47">
              <w:rPr>
                <w:rFonts w:ascii="Arial" w:hAnsi="Arial" w:cs="Arial"/>
                <w:sz w:val="20"/>
                <w:szCs w:val="20"/>
              </w:rPr>
              <w:t>Data displays</w:t>
            </w:r>
          </w:p>
        </w:tc>
        <w:tc>
          <w:tcPr>
            <w:tcW w:w="2160" w:type="dxa"/>
          </w:tcPr>
          <w:p w14:paraId="31AD3A1D" w14:textId="77777777" w:rsidR="00A6642E" w:rsidRPr="00DF256B" w:rsidRDefault="00A6642E" w:rsidP="00D7582E">
            <w:pPr>
              <w:pStyle w:val="TableText"/>
              <w:rPr>
                <w:sz w:val="18"/>
                <w:szCs w:val="18"/>
              </w:rPr>
            </w:pPr>
          </w:p>
        </w:tc>
        <w:tc>
          <w:tcPr>
            <w:tcW w:w="540" w:type="dxa"/>
          </w:tcPr>
          <w:p w14:paraId="5D9B304B" w14:textId="77777777" w:rsidR="00A6642E" w:rsidRPr="00DF256B" w:rsidRDefault="00A6642E" w:rsidP="00D7582E">
            <w:pPr>
              <w:pStyle w:val="TableText"/>
              <w:rPr>
                <w:sz w:val="18"/>
                <w:szCs w:val="18"/>
              </w:rPr>
            </w:pPr>
          </w:p>
        </w:tc>
        <w:tc>
          <w:tcPr>
            <w:tcW w:w="2160" w:type="dxa"/>
          </w:tcPr>
          <w:p w14:paraId="25988B35" w14:textId="77777777" w:rsidR="00A6642E" w:rsidRPr="00DF256B" w:rsidRDefault="00A6642E" w:rsidP="00D7582E">
            <w:pPr>
              <w:pStyle w:val="TableText"/>
              <w:rPr>
                <w:sz w:val="18"/>
                <w:szCs w:val="18"/>
              </w:rPr>
            </w:pPr>
          </w:p>
        </w:tc>
      </w:tr>
      <w:tr w:rsidR="00A6642E" w:rsidRPr="00DF256B" w14:paraId="11343310" w14:textId="77777777" w:rsidTr="003A26CC">
        <w:trPr>
          <w:cantSplit/>
        </w:trPr>
        <w:tc>
          <w:tcPr>
            <w:tcW w:w="1872" w:type="dxa"/>
          </w:tcPr>
          <w:p w14:paraId="69E6296B" w14:textId="2EB31C9D" w:rsidR="00A6642E" w:rsidRPr="005E13D5" w:rsidRDefault="00A6642E" w:rsidP="00D7582E">
            <w:pPr>
              <w:pStyle w:val="TableText"/>
            </w:pPr>
            <w:r>
              <w:t>FS-EP007-138</w:t>
            </w:r>
          </w:p>
        </w:tc>
        <w:tc>
          <w:tcPr>
            <w:tcW w:w="864" w:type="dxa"/>
          </w:tcPr>
          <w:p w14:paraId="3DCFCC95" w14:textId="77777777" w:rsidR="00A6642E" w:rsidRPr="009630B7" w:rsidRDefault="00A6642E" w:rsidP="00840F47">
            <w:pPr>
              <w:pStyle w:val="TableText"/>
              <w:numPr>
                <w:ilvl w:val="0"/>
                <w:numId w:val="138"/>
              </w:numPr>
            </w:pPr>
          </w:p>
        </w:tc>
        <w:tc>
          <w:tcPr>
            <w:tcW w:w="4320" w:type="dxa"/>
          </w:tcPr>
          <w:p w14:paraId="67E83A61" w14:textId="6A7CDC03" w:rsidR="00A6642E" w:rsidRDefault="00A6642E" w:rsidP="00D7582E">
            <w:pPr>
              <w:pStyle w:val="TableTextBullet1"/>
            </w:pPr>
            <w:r>
              <w:t>Verify 2010EB occurrence 2</w:t>
            </w:r>
          </w:p>
        </w:tc>
        <w:tc>
          <w:tcPr>
            <w:tcW w:w="2160" w:type="dxa"/>
          </w:tcPr>
          <w:p w14:paraId="53149BAA" w14:textId="0F843D39" w:rsidR="00A6642E" w:rsidRPr="00840F47" w:rsidRDefault="00A6642E" w:rsidP="000056F7">
            <w:pPr>
              <w:spacing w:before="40" w:after="40"/>
              <w:rPr>
                <w:rFonts w:ascii="Arial" w:hAnsi="Arial" w:cs="Arial"/>
                <w:sz w:val="20"/>
                <w:szCs w:val="20"/>
              </w:rPr>
            </w:pPr>
            <w:r w:rsidRPr="00840F47">
              <w:rPr>
                <w:rFonts w:ascii="Arial" w:hAnsi="Arial" w:cs="Arial"/>
                <w:sz w:val="20"/>
                <w:szCs w:val="20"/>
              </w:rPr>
              <w:t>Data displays</w:t>
            </w:r>
          </w:p>
        </w:tc>
        <w:tc>
          <w:tcPr>
            <w:tcW w:w="2160" w:type="dxa"/>
          </w:tcPr>
          <w:p w14:paraId="58A4AF55" w14:textId="77777777" w:rsidR="00A6642E" w:rsidRPr="00DF256B" w:rsidRDefault="00A6642E" w:rsidP="00D7582E">
            <w:pPr>
              <w:pStyle w:val="TableText"/>
              <w:rPr>
                <w:sz w:val="18"/>
                <w:szCs w:val="18"/>
              </w:rPr>
            </w:pPr>
          </w:p>
        </w:tc>
        <w:tc>
          <w:tcPr>
            <w:tcW w:w="540" w:type="dxa"/>
          </w:tcPr>
          <w:p w14:paraId="40E74345" w14:textId="77777777" w:rsidR="00A6642E" w:rsidRPr="00DF256B" w:rsidRDefault="00A6642E" w:rsidP="00D7582E">
            <w:pPr>
              <w:pStyle w:val="TableText"/>
              <w:rPr>
                <w:sz w:val="18"/>
                <w:szCs w:val="18"/>
              </w:rPr>
            </w:pPr>
          </w:p>
        </w:tc>
        <w:tc>
          <w:tcPr>
            <w:tcW w:w="2160" w:type="dxa"/>
          </w:tcPr>
          <w:p w14:paraId="030C7D6B" w14:textId="77777777" w:rsidR="00A6642E" w:rsidRPr="00DF256B" w:rsidRDefault="00A6642E" w:rsidP="00D7582E">
            <w:pPr>
              <w:pStyle w:val="TableText"/>
              <w:rPr>
                <w:sz w:val="18"/>
                <w:szCs w:val="18"/>
              </w:rPr>
            </w:pPr>
          </w:p>
        </w:tc>
      </w:tr>
      <w:tr w:rsidR="00A6642E" w:rsidRPr="00DF256B" w14:paraId="2942EA78" w14:textId="77777777" w:rsidTr="003A26CC">
        <w:trPr>
          <w:cantSplit/>
        </w:trPr>
        <w:tc>
          <w:tcPr>
            <w:tcW w:w="1872" w:type="dxa"/>
          </w:tcPr>
          <w:p w14:paraId="01AF98FC" w14:textId="54E39D3A" w:rsidR="00A6642E" w:rsidRPr="00BF4A23" w:rsidRDefault="00A6642E" w:rsidP="00D7582E">
            <w:pPr>
              <w:pStyle w:val="TableText"/>
            </w:pPr>
            <w:r w:rsidRPr="005E13D5">
              <w:t>FS-UN015-004-00</w:t>
            </w:r>
            <w:r>
              <w:t>7</w:t>
            </w:r>
          </w:p>
        </w:tc>
        <w:tc>
          <w:tcPr>
            <w:tcW w:w="864" w:type="dxa"/>
          </w:tcPr>
          <w:p w14:paraId="488CA19C" w14:textId="77777777" w:rsidR="00A6642E" w:rsidRPr="009630B7" w:rsidRDefault="00A6642E" w:rsidP="00840F47">
            <w:pPr>
              <w:pStyle w:val="TableText"/>
              <w:numPr>
                <w:ilvl w:val="0"/>
                <w:numId w:val="138"/>
              </w:numPr>
            </w:pPr>
          </w:p>
        </w:tc>
        <w:tc>
          <w:tcPr>
            <w:tcW w:w="4320" w:type="dxa"/>
          </w:tcPr>
          <w:p w14:paraId="5620C201" w14:textId="0195CFE4" w:rsidR="00A6642E" w:rsidRDefault="00A6642E" w:rsidP="00D7582E">
            <w:pPr>
              <w:pStyle w:val="TableTextBullet1"/>
            </w:pPr>
            <w:r>
              <w:t>Patient Episode Event Other UMO (2010EC Loop) data is viewable</w:t>
            </w:r>
          </w:p>
        </w:tc>
        <w:tc>
          <w:tcPr>
            <w:tcW w:w="2160" w:type="dxa"/>
          </w:tcPr>
          <w:p w14:paraId="41BF7329" w14:textId="5F2D744B" w:rsidR="00A6642E" w:rsidRPr="00840F47" w:rsidRDefault="00A6642E" w:rsidP="000056F7">
            <w:pPr>
              <w:spacing w:before="40" w:after="40"/>
              <w:rPr>
                <w:rFonts w:ascii="Arial" w:hAnsi="Arial" w:cs="Arial"/>
                <w:sz w:val="20"/>
                <w:szCs w:val="20"/>
              </w:rPr>
            </w:pPr>
            <w:r w:rsidRPr="00840F47">
              <w:rPr>
                <w:rFonts w:ascii="Arial" w:hAnsi="Arial" w:cs="Arial"/>
                <w:sz w:val="20"/>
                <w:szCs w:val="20"/>
              </w:rPr>
              <w:t>Data displays</w:t>
            </w:r>
          </w:p>
        </w:tc>
        <w:tc>
          <w:tcPr>
            <w:tcW w:w="2160" w:type="dxa"/>
          </w:tcPr>
          <w:p w14:paraId="68B1BAB8" w14:textId="77777777" w:rsidR="00A6642E" w:rsidRPr="00DF256B" w:rsidRDefault="00A6642E" w:rsidP="00D7582E">
            <w:pPr>
              <w:pStyle w:val="TableText"/>
              <w:rPr>
                <w:sz w:val="18"/>
                <w:szCs w:val="18"/>
              </w:rPr>
            </w:pPr>
          </w:p>
        </w:tc>
        <w:tc>
          <w:tcPr>
            <w:tcW w:w="540" w:type="dxa"/>
          </w:tcPr>
          <w:p w14:paraId="055501FC" w14:textId="77777777" w:rsidR="00A6642E" w:rsidRPr="00DF256B" w:rsidRDefault="00A6642E" w:rsidP="00D7582E">
            <w:pPr>
              <w:pStyle w:val="TableText"/>
              <w:rPr>
                <w:sz w:val="18"/>
                <w:szCs w:val="18"/>
              </w:rPr>
            </w:pPr>
          </w:p>
        </w:tc>
        <w:tc>
          <w:tcPr>
            <w:tcW w:w="2160" w:type="dxa"/>
          </w:tcPr>
          <w:p w14:paraId="2939CB8F" w14:textId="77777777" w:rsidR="00A6642E" w:rsidRPr="00DF256B" w:rsidRDefault="00A6642E" w:rsidP="00D7582E">
            <w:pPr>
              <w:pStyle w:val="TableText"/>
              <w:rPr>
                <w:sz w:val="18"/>
                <w:szCs w:val="18"/>
              </w:rPr>
            </w:pPr>
          </w:p>
        </w:tc>
      </w:tr>
      <w:tr w:rsidR="00AA7BDB" w:rsidRPr="00DF256B" w14:paraId="1E4D53B9"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0C4AB782" w14:textId="70F07CA0" w:rsidR="00A6642E" w:rsidRPr="005E13D5" w:rsidRDefault="00A6642E" w:rsidP="00D7582E">
            <w:pPr>
              <w:pStyle w:val="TableText"/>
            </w:pPr>
            <w:r w:rsidRPr="004C7B23">
              <w:t>FS-EP007-139</w:t>
            </w:r>
          </w:p>
        </w:tc>
        <w:tc>
          <w:tcPr>
            <w:tcW w:w="864" w:type="dxa"/>
            <w:tcBorders>
              <w:top w:val="single" w:sz="6" w:space="0" w:color="auto"/>
              <w:left w:val="single" w:sz="6" w:space="0" w:color="auto"/>
              <w:bottom w:val="single" w:sz="6" w:space="0" w:color="auto"/>
              <w:right w:val="single" w:sz="6" w:space="0" w:color="auto"/>
            </w:tcBorders>
          </w:tcPr>
          <w:p w14:paraId="296EA642" w14:textId="77777777" w:rsidR="00A6642E" w:rsidRPr="009630B7" w:rsidRDefault="00A6642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14ECF604" w14:textId="49C2C362" w:rsidR="00A6642E" w:rsidRDefault="00A6642E" w:rsidP="00D7582E">
            <w:pPr>
              <w:pStyle w:val="TableTextBullet1"/>
            </w:pPr>
            <w:r>
              <w:t>Verify 2010EC occurrence 1</w:t>
            </w:r>
          </w:p>
        </w:tc>
        <w:tc>
          <w:tcPr>
            <w:tcW w:w="2160" w:type="dxa"/>
            <w:tcBorders>
              <w:top w:val="single" w:sz="6" w:space="0" w:color="auto"/>
              <w:left w:val="single" w:sz="6" w:space="0" w:color="auto"/>
              <w:bottom w:val="single" w:sz="6" w:space="0" w:color="auto"/>
              <w:right w:val="single" w:sz="6" w:space="0" w:color="auto"/>
            </w:tcBorders>
          </w:tcPr>
          <w:p w14:paraId="61A6A83B" w14:textId="6DD3511D" w:rsidR="00A6642E" w:rsidRPr="00840F47" w:rsidRDefault="00A6642E" w:rsidP="000056F7">
            <w:pPr>
              <w:spacing w:before="40" w:after="40"/>
              <w:rPr>
                <w:rFonts w:ascii="Arial" w:hAnsi="Arial" w:cs="Arial"/>
                <w:sz w:val="20"/>
                <w:szCs w:val="20"/>
              </w:rPr>
            </w:pPr>
            <w:r w:rsidRPr="00840F47">
              <w:rPr>
                <w:rFonts w:ascii="Arial" w:hAnsi="Arial" w:cs="Arial"/>
                <w:sz w:val="20"/>
                <w:szCs w:val="20"/>
              </w:rPr>
              <w:t>Data displays</w:t>
            </w:r>
          </w:p>
        </w:tc>
        <w:tc>
          <w:tcPr>
            <w:tcW w:w="2160" w:type="dxa"/>
            <w:tcBorders>
              <w:top w:val="single" w:sz="6" w:space="0" w:color="auto"/>
              <w:left w:val="single" w:sz="6" w:space="0" w:color="auto"/>
              <w:bottom w:val="single" w:sz="6" w:space="0" w:color="auto"/>
              <w:right w:val="single" w:sz="6" w:space="0" w:color="auto"/>
            </w:tcBorders>
          </w:tcPr>
          <w:p w14:paraId="5190C2CA" w14:textId="77777777" w:rsidR="00A6642E" w:rsidRPr="00DF256B" w:rsidRDefault="00A6642E" w:rsidP="00D7582E">
            <w:pPr>
              <w:pStyle w:val="TableText"/>
              <w:rPr>
                <w:sz w:val="18"/>
                <w:szCs w:val="18"/>
              </w:rPr>
            </w:pPr>
          </w:p>
        </w:tc>
        <w:tc>
          <w:tcPr>
            <w:tcW w:w="540" w:type="dxa"/>
            <w:tcBorders>
              <w:top w:val="single" w:sz="6" w:space="0" w:color="auto"/>
              <w:left w:val="single" w:sz="6" w:space="0" w:color="auto"/>
              <w:bottom w:val="single" w:sz="6" w:space="0" w:color="auto"/>
              <w:right w:val="single" w:sz="6" w:space="0" w:color="auto"/>
            </w:tcBorders>
          </w:tcPr>
          <w:p w14:paraId="398D93AE" w14:textId="77777777" w:rsidR="00A6642E" w:rsidRPr="00DF256B" w:rsidRDefault="00A6642E" w:rsidP="00D7582E">
            <w:pPr>
              <w:pStyle w:val="TableText"/>
              <w:rPr>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07673AF4" w14:textId="77777777" w:rsidR="00A6642E" w:rsidRPr="00DF256B" w:rsidRDefault="00A6642E" w:rsidP="00D7582E">
            <w:pPr>
              <w:pStyle w:val="TableText"/>
              <w:rPr>
                <w:sz w:val="18"/>
                <w:szCs w:val="18"/>
              </w:rPr>
            </w:pPr>
          </w:p>
        </w:tc>
      </w:tr>
      <w:tr w:rsidR="00AA7BDB" w:rsidRPr="00DF256B" w14:paraId="4FE9E855"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662674F4" w14:textId="77777777" w:rsidR="00A6642E" w:rsidRPr="005E13D5" w:rsidRDefault="00A6642E" w:rsidP="00D7582E">
            <w:pPr>
              <w:pStyle w:val="TableText"/>
            </w:pPr>
          </w:p>
        </w:tc>
        <w:tc>
          <w:tcPr>
            <w:tcW w:w="864" w:type="dxa"/>
            <w:tcBorders>
              <w:top w:val="single" w:sz="6" w:space="0" w:color="auto"/>
              <w:left w:val="single" w:sz="6" w:space="0" w:color="auto"/>
              <w:bottom w:val="single" w:sz="6" w:space="0" w:color="auto"/>
              <w:right w:val="single" w:sz="6" w:space="0" w:color="auto"/>
            </w:tcBorders>
          </w:tcPr>
          <w:p w14:paraId="6C619D3D" w14:textId="77777777" w:rsidR="00A6642E" w:rsidRPr="009630B7" w:rsidRDefault="00A6642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77DA1CE0" w14:textId="2E179486" w:rsidR="00A6642E" w:rsidRDefault="00A6642E" w:rsidP="00D7582E">
            <w:pPr>
              <w:pStyle w:val="TableTextBullet1"/>
            </w:pPr>
            <w:r>
              <w:t>Verify 2010EC occurrence 2</w:t>
            </w:r>
          </w:p>
        </w:tc>
        <w:tc>
          <w:tcPr>
            <w:tcW w:w="2160" w:type="dxa"/>
            <w:tcBorders>
              <w:top w:val="single" w:sz="6" w:space="0" w:color="auto"/>
              <w:left w:val="single" w:sz="6" w:space="0" w:color="auto"/>
              <w:bottom w:val="single" w:sz="6" w:space="0" w:color="auto"/>
              <w:right w:val="single" w:sz="6" w:space="0" w:color="auto"/>
            </w:tcBorders>
          </w:tcPr>
          <w:p w14:paraId="0592B6FD" w14:textId="5EDBA6A4" w:rsidR="00A6642E" w:rsidRPr="00840F47" w:rsidRDefault="00A6642E" w:rsidP="000056F7">
            <w:pPr>
              <w:spacing w:before="40" w:after="40"/>
              <w:rPr>
                <w:rFonts w:ascii="Arial" w:hAnsi="Arial" w:cs="Arial"/>
                <w:sz w:val="20"/>
                <w:szCs w:val="20"/>
              </w:rPr>
            </w:pPr>
            <w:r w:rsidRPr="00840F47">
              <w:rPr>
                <w:rFonts w:ascii="Arial" w:hAnsi="Arial" w:cs="Arial"/>
                <w:sz w:val="20"/>
                <w:szCs w:val="20"/>
              </w:rPr>
              <w:t>Data displays</w:t>
            </w:r>
          </w:p>
        </w:tc>
        <w:tc>
          <w:tcPr>
            <w:tcW w:w="2160" w:type="dxa"/>
            <w:tcBorders>
              <w:top w:val="single" w:sz="6" w:space="0" w:color="auto"/>
              <w:left w:val="single" w:sz="6" w:space="0" w:color="auto"/>
              <w:bottom w:val="single" w:sz="6" w:space="0" w:color="auto"/>
              <w:right w:val="single" w:sz="6" w:space="0" w:color="auto"/>
            </w:tcBorders>
          </w:tcPr>
          <w:p w14:paraId="6882B3E4" w14:textId="77777777" w:rsidR="00A6642E" w:rsidRPr="00DF256B" w:rsidRDefault="00A6642E" w:rsidP="00D7582E">
            <w:pPr>
              <w:pStyle w:val="TableText"/>
              <w:rPr>
                <w:sz w:val="18"/>
                <w:szCs w:val="18"/>
              </w:rPr>
            </w:pPr>
          </w:p>
        </w:tc>
        <w:tc>
          <w:tcPr>
            <w:tcW w:w="540" w:type="dxa"/>
            <w:tcBorders>
              <w:top w:val="single" w:sz="6" w:space="0" w:color="auto"/>
              <w:left w:val="single" w:sz="6" w:space="0" w:color="auto"/>
              <w:bottom w:val="single" w:sz="6" w:space="0" w:color="auto"/>
              <w:right w:val="single" w:sz="6" w:space="0" w:color="auto"/>
            </w:tcBorders>
          </w:tcPr>
          <w:p w14:paraId="793C2391" w14:textId="77777777" w:rsidR="00A6642E" w:rsidRPr="00DF256B" w:rsidRDefault="00A6642E" w:rsidP="00D7582E">
            <w:pPr>
              <w:pStyle w:val="TableText"/>
              <w:rPr>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132D678B" w14:textId="77777777" w:rsidR="00A6642E" w:rsidRPr="00DF256B" w:rsidRDefault="00A6642E" w:rsidP="00D7582E">
            <w:pPr>
              <w:pStyle w:val="TableText"/>
              <w:rPr>
                <w:sz w:val="18"/>
                <w:szCs w:val="18"/>
              </w:rPr>
            </w:pPr>
          </w:p>
        </w:tc>
      </w:tr>
      <w:tr w:rsidR="00AA7BDB" w:rsidRPr="00DF256B" w14:paraId="2EB70BBC"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4EADD785" w14:textId="77777777" w:rsidR="00A6642E" w:rsidRPr="005E13D5" w:rsidRDefault="00A6642E" w:rsidP="00D7582E">
            <w:pPr>
              <w:pStyle w:val="TableText"/>
            </w:pPr>
          </w:p>
        </w:tc>
        <w:tc>
          <w:tcPr>
            <w:tcW w:w="864" w:type="dxa"/>
            <w:tcBorders>
              <w:top w:val="single" w:sz="6" w:space="0" w:color="auto"/>
              <w:left w:val="single" w:sz="6" w:space="0" w:color="auto"/>
              <w:bottom w:val="single" w:sz="6" w:space="0" w:color="auto"/>
              <w:right w:val="single" w:sz="6" w:space="0" w:color="auto"/>
            </w:tcBorders>
          </w:tcPr>
          <w:p w14:paraId="7E31DF7C" w14:textId="77777777" w:rsidR="00A6642E" w:rsidRPr="009630B7" w:rsidRDefault="00A6642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5A57848B" w14:textId="2F6CD404" w:rsidR="00A6642E" w:rsidRDefault="00A6642E" w:rsidP="00D7582E">
            <w:pPr>
              <w:pStyle w:val="TableTextBullet1"/>
            </w:pPr>
            <w:r>
              <w:t>Verify 2010EC occurrence 3</w:t>
            </w:r>
          </w:p>
        </w:tc>
        <w:tc>
          <w:tcPr>
            <w:tcW w:w="2160" w:type="dxa"/>
            <w:tcBorders>
              <w:top w:val="single" w:sz="6" w:space="0" w:color="auto"/>
              <w:left w:val="single" w:sz="6" w:space="0" w:color="auto"/>
              <w:bottom w:val="single" w:sz="6" w:space="0" w:color="auto"/>
              <w:right w:val="single" w:sz="6" w:space="0" w:color="auto"/>
            </w:tcBorders>
          </w:tcPr>
          <w:p w14:paraId="6A84A2EF" w14:textId="2B94CB01" w:rsidR="00A6642E" w:rsidRPr="00840F47" w:rsidRDefault="00A6642E" w:rsidP="000056F7">
            <w:pPr>
              <w:spacing w:before="40" w:after="40"/>
              <w:rPr>
                <w:rFonts w:ascii="Arial" w:hAnsi="Arial" w:cs="Arial"/>
                <w:sz w:val="20"/>
                <w:szCs w:val="20"/>
              </w:rPr>
            </w:pPr>
            <w:r w:rsidRPr="00840F47">
              <w:rPr>
                <w:rFonts w:ascii="Arial" w:hAnsi="Arial" w:cs="Arial"/>
                <w:sz w:val="20"/>
                <w:szCs w:val="20"/>
              </w:rPr>
              <w:t>Data displays</w:t>
            </w:r>
          </w:p>
        </w:tc>
        <w:tc>
          <w:tcPr>
            <w:tcW w:w="2160" w:type="dxa"/>
            <w:tcBorders>
              <w:top w:val="single" w:sz="6" w:space="0" w:color="auto"/>
              <w:left w:val="single" w:sz="6" w:space="0" w:color="auto"/>
              <w:bottom w:val="single" w:sz="6" w:space="0" w:color="auto"/>
              <w:right w:val="single" w:sz="6" w:space="0" w:color="auto"/>
            </w:tcBorders>
          </w:tcPr>
          <w:p w14:paraId="7D6B8DE0" w14:textId="77777777" w:rsidR="00A6642E" w:rsidRPr="00DF256B" w:rsidRDefault="00A6642E" w:rsidP="00D7582E">
            <w:pPr>
              <w:pStyle w:val="TableText"/>
              <w:rPr>
                <w:sz w:val="18"/>
                <w:szCs w:val="18"/>
              </w:rPr>
            </w:pPr>
          </w:p>
        </w:tc>
        <w:tc>
          <w:tcPr>
            <w:tcW w:w="540" w:type="dxa"/>
            <w:tcBorders>
              <w:top w:val="single" w:sz="6" w:space="0" w:color="auto"/>
              <w:left w:val="single" w:sz="6" w:space="0" w:color="auto"/>
              <w:bottom w:val="single" w:sz="6" w:space="0" w:color="auto"/>
              <w:right w:val="single" w:sz="6" w:space="0" w:color="auto"/>
            </w:tcBorders>
          </w:tcPr>
          <w:p w14:paraId="222ECF86" w14:textId="77777777" w:rsidR="00A6642E" w:rsidRPr="00DF256B" w:rsidRDefault="00A6642E" w:rsidP="00D7582E">
            <w:pPr>
              <w:pStyle w:val="TableText"/>
              <w:rPr>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78DC18F9" w14:textId="77777777" w:rsidR="00A6642E" w:rsidRPr="00DF256B" w:rsidRDefault="00A6642E" w:rsidP="00D7582E">
            <w:pPr>
              <w:pStyle w:val="TableText"/>
              <w:rPr>
                <w:sz w:val="18"/>
                <w:szCs w:val="18"/>
              </w:rPr>
            </w:pPr>
          </w:p>
        </w:tc>
      </w:tr>
      <w:tr w:rsidR="00AA7BDB" w:rsidRPr="00DF256B" w14:paraId="3C2E2586"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49077D93" w14:textId="674083EA" w:rsidR="00A6642E" w:rsidRPr="00BF4A23" w:rsidRDefault="00A6642E" w:rsidP="00D7582E">
            <w:pPr>
              <w:pStyle w:val="TableText"/>
            </w:pPr>
            <w:r w:rsidRPr="005E13D5">
              <w:t>FS-UN015-004-00</w:t>
            </w:r>
            <w:r>
              <w:t>8</w:t>
            </w:r>
          </w:p>
        </w:tc>
        <w:tc>
          <w:tcPr>
            <w:tcW w:w="864" w:type="dxa"/>
            <w:tcBorders>
              <w:top w:val="single" w:sz="6" w:space="0" w:color="auto"/>
              <w:left w:val="single" w:sz="6" w:space="0" w:color="auto"/>
              <w:bottom w:val="single" w:sz="6" w:space="0" w:color="auto"/>
              <w:right w:val="single" w:sz="6" w:space="0" w:color="auto"/>
            </w:tcBorders>
          </w:tcPr>
          <w:p w14:paraId="3F6948E5" w14:textId="77777777" w:rsidR="00A6642E" w:rsidRPr="009630B7" w:rsidRDefault="00A6642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451E4086" w14:textId="77AC2D97" w:rsidR="00A6642E" w:rsidRDefault="00A6642E" w:rsidP="00D7582E">
            <w:pPr>
              <w:pStyle w:val="TableTextBullet1"/>
            </w:pPr>
            <w:r>
              <w:t>Patient Services (F Loop) data is viewable</w:t>
            </w:r>
          </w:p>
        </w:tc>
        <w:tc>
          <w:tcPr>
            <w:tcW w:w="2160" w:type="dxa"/>
            <w:tcBorders>
              <w:top w:val="single" w:sz="6" w:space="0" w:color="auto"/>
              <w:left w:val="single" w:sz="6" w:space="0" w:color="auto"/>
              <w:bottom w:val="single" w:sz="6" w:space="0" w:color="auto"/>
              <w:right w:val="single" w:sz="6" w:space="0" w:color="auto"/>
            </w:tcBorders>
          </w:tcPr>
          <w:p w14:paraId="349E2B86" w14:textId="063CAEA6" w:rsidR="00A6642E" w:rsidRPr="00840F47" w:rsidRDefault="00A6642E" w:rsidP="000056F7">
            <w:pPr>
              <w:spacing w:before="40" w:after="40"/>
              <w:rPr>
                <w:rFonts w:ascii="Arial" w:hAnsi="Arial" w:cs="Arial"/>
                <w:sz w:val="20"/>
                <w:szCs w:val="20"/>
              </w:rPr>
            </w:pPr>
            <w:r w:rsidRPr="00840F47">
              <w:rPr>
                <w:rFonts w:ascii="Arial" w:hAnsi="Arial" w:cs="Arial"/>
                <w:sz w:val="20"/>
                <w:szCs w:val="20"/>
              </w:rPr>
              <w:t>Data displays</w:t>
            </w:r>
          </w:p>
        </w:tc>
        <w:tc>
          <w:tcPr>
            <w:tcW w:w="2160" w:type="dxa"/>
            <w:tcBorders>
              <w:top w:val="single" w:sz="6" w:space="0" w:color="auto"/>
              <w:left w:val="single" w:sz="6" w:space="0" w:color="auto"/>
              <w:bottom w:val="single" w:sz="6" w:space="0" w:color="auto"/>
              <w:right w:val="single" w:sz="6" w:space="0" w:color="auto"/>
            </w:tcBorders>
          </w:tcPr>
          <w:p w14:paraId="32F87B2A" w14:textId="77777777" w:rsidR="00A6642E" w:rsidRPr="00DF256B" w:rsidRDefault="00A6642E" w:rsidP="00D7582E">
            <w:pPr>
              <w:pStyle w:val="TableText"/>
              <w:rPr>
                <w:sz w:val="18"/>
                <w:szCs w:val="18"/>
              </w:rPr>
            </w:pPr>
          </w:p>
        </w:tc>
        <w:tc>
          <w:tcPr>
            <w:tcW w:w="540" w:type="dxa"/>
            <w:tcBorders>
              <w:top w:val="single" w:sz="6" w:space="0" w:color="auto"/>
              <w:left w:val="single" w:sz="6" w:space="0" w:color="auto"/>
              <w:bottom w:val="single" w:sz="6" w:space="0" w:color="auto"/>
              <w:right w:val="single" w:sz="6" w:space="0" w:color="auto"/>
            </w:tcBorders>
          </w:tcPr>
          <w:p w14:paraId="0199B8AD" w14:textId="77777777" w:rsidR="00A6642E" w:rsidRPr="00DF256B" w:rsidRDefault="00A6642E" w:rsidP="00D7582E">
            <w:pPr>
              <w:pStyle w:val="TableText"/>
              <w:rPr>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014E8417" w14:textId="77777777" w:rsidR="00A6642E" w:rsidRPr="00DF256B" w:rsidRDefault="00A6642E" w:rsidP="00D7582E">
            <w:pPr>
              <w:pStyle w:val="TableText"/>
              <w:rPr>
                <w:sz w:val="18"/>
                <w:szCs w:val="18"/>
              </w:rPr>
            </w:pPr>
          </w:p>
        </w:tc>
      </w:tr>
      <w:tr w:rsidR="00AA7BDB" w:rsidRPr="00DF256B" w14:paraId="5B296865"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28E7BEF9" w14:textId="77777777" w:rsidR="00A6642E" w:rsidRPr="005E13D5" w:rsidRDefault="00A6642E" w:rsidP="00D7582E">
            <w:pPr>
              <w:pStyle w:val="TableText"/>
            </w:pPr>
            <w:r w:rsidRPr="004C7B23">
              <w:t>FS-EP007-140</w:t>
            </w:r>
          </w:p>
        </w:tc>
        <w:tc>
          <w:tcPr>
            <w:tcW w:w="864" w:type="dxa"/>
            <w:tcBorders>
              <w:top w:val="single" w:sz="6" w:space="0" w:color="auto"/>
              <w:left w:val="single" w:sz="6" w:space="0" w:color="auto"/>
              <w:bottom w:val="single" w:sz="6" w:space="0" w:color="auto"/>
              <w:right w:val="single" w:sz="6" w:space="0" w:color="auto"/>
            </w:tcBorders>
          </w:tcPr>
          <w:p w14:paraId="5D962521" w14:textId="77777777" w:rsidR="00A6642E" w:rsidRPr="009630B7" w:rsidRDefault="00A6642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641B588D" w14:textId="77777777" w:rsidR="00A6642E" w:rsidRDefault="00A6642E" w:rsidP="00D7582E">
            <w:pPr>
              <w:pStyle w:val="TableTextBullet1"/>
            </w:pPr>
            <w:r>
              <w:t>Verify TRN occurrence 1</w:t>
            </w:r>
          </w:p>
        </w:tc>
        <w:tc>
          <w:tcPr>
            <w:tcW w:w="2160" w:type="dxa"/>
            <w:tcBorders>
              <w:top w:val="single" w:sz="6" w:space="0" w:color="auto"/>
              <w:left w:val="single" w:sz="6" w:space="0" w:color="auto"/>
              <w:bottom w:val="single" w:sz="6" w:space="0" w:color="auto"/>
              <w:right w:val="single" w:sz="6" w:space="0" w:color="auto"/>
            </w:tcBorders>
          </w:tcPr>
          <w:p w14:paraId="0820F2D7" w14:textId="6104BC24" w:rsidR="00A6642E" w:rsidRPr="00840F47" w:rsidRDefault="00A6642E" w:rsidP="007B72FC">
            <w:pPr>
              <w:spacing w:before="40" w:after="40"/>
              <w:rPr>
                <w:rFonts w:ascii="Arial" w:hAnsi="Arial" w:cs="Arial"/>
                <w:sz w:val="20"/>
                <w:szCs w:val="20"/>
              </w:rPr>
            </w:pPr>
            <w:r w:rsidRPr="00840F47">
              <w:rPr>
                <w:rFonts w:ascii="Arial" w:hAnsi="Arial" w:cs="Arial"/>
                <w:sz w:val="20"/>
                <w:szCs w:val="20"/>
              </w:rPr>
              <w:t>Data displays</w:t>
            </w:r>
          </w:p>
        </w:tc>
        <w:tc>
          <w:tcPr>
            <w:tcW w:w="2160" w:type="dxa"/>
            <w:tcBorders>
              <w:top w:val="single" w:sz="6" w:space="0" w:color="auto"/>
              <w:left w:val="single" w:sz="6" w:space="0" w:color="auto"/>
              <w:bottom w:val="single" w:sz="6" w:space="0" w:color="auto"/>
              <w:right w:val="single" w:sz="6" w:space="0" w:color="auto"/>
            </w:tcBorders>
          </w:tcPr>
          <w:p w14:paraId="7310DEDF" w14:textId="77777777" w:rsidR="00A6642E" w:rsidRPr="00DF256B" w:rsidRDefault="00A6642E" w:rsidP="00D7582E">
            <w:pPr>
              <w:pStyle w:val="TableText"/>
              <w:rPr>
                <w:sz w:val="18"/>
                <w:szCs w:val="18"/>
              </w:rPr>
            </w:pPr>
          </w:p>
        </w:tc>
        <w:tc>
          <w:tcPr>
            <w:tcW w:w="540" w:type="dxa"/>
            <w:tcBorders>
              <w:top w:val="single" w:sz="6" w:space="0" w:color="auto"/>
              <w:left w:val="single" w:sz="6" w:space="0" w:color="auto"/>
              <w:bottom w:val="single" w:sz="6" w:space="0" w:color="auto"/>
              <w:right w:val="single" w:sz="6" w:space="0" w:color="auto"/>
            </w:tcBorders>
          </w:tcPr>
          <w:p w14:paraId="6942F6C3" w14:textId="77777777" w:rsidR="00A6642E" w:rsidRPr="00DF256B" w:rsidRDefault="00A6642E" w:rsidP="00D7582E">
            <w:pPr>
              <w:pStyle w:val="TableText"/>
              <w:rPr>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49018A74" w14:textId="77777777" w:rsidR="00A6642E" w:rsidRPr="00DF256B" w:rsidRDefault="00A6642E" w:rsidP="00D7582E">
            <w:pPr>
              <w:pStyle w:val="TableText"/>
              <w:rPr>
                <w:sz w:val="18"/>
                <w:szCs w:val="18"/>
              </w:rPr>
            </w:pPr>
          </w:p>
        </w:tc>
      </w:tr>
      <w:tr w:rsidR="00AA7BDB" w:rsidRPr="00DF256B" w14:paraId="7CA70D95"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5E96C5E1" w14:textId="77777777" w:rsidR="00A6642E" w:rsidRPr="005E13D5" w:rsidRDefault="00A6642E" w:rsidP="00D7582E">
            <w:pPr>
              <w:pStyle w:val="TableText"/>
            </w:pPr>
          </w:p>
        </w:tc>
        <w:tc>
          <w:tcPr>
            <w:tcW w:w="864" w:type="dxa"/>
            <w:tcBorders>
              <w:top w:val="single" w:sz="6" w:space="0" w:color="auto"/>
              <w:left w:val="single" w:sz="6" w:space="0" w:color="auto"/>
              <w:bottom w:val="single" w:sz="6" w:space="0" w:color="auto"/>
              <w:right w:val="single" w:sz="6" w:space="0" w:color="auto"/>
            </w:tcBorders>
          </w:tcPr>
          <w:p w14:paraId="593224C0" w14:textId="77777777" w:rsidR="00A6642E" w:rsidRPr="009630B7" w:rsidRDefault="00A6642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73B8B5AF" w14:textId="77777777" w:rsidR="00A6642E" w:rsidRDefault="00A6642E" w:rsidP="00D7582E">
            <w:pPr>
              <w:pStyle w:val="TableTextBullet1"/>
            </w:pPr>
            <w:r>
              <w:t>Verify TRN occurrence 2</w:t>
            </w:r>
          </w:p>
        </w:tc>
        <w:tc>
          <w:tcPr>
            <w:tcW w:w="2160" w:type="dxa"/>
            <w:tcBorders>
              <w:top w:val="single" w:sz="6" w:space="0" w:color="auto"/>
              <w:left w:val="single" w:sz="6" w:space="0" w:color="auto"/>
              <w:bottom w:val="single" w:sz="6" w:space="0" w:color="auto"/>
              <w:right w:val="single" w:sz="6" w:space="0" w:color="auto"/>
            </w:tcBorders>
          </w:tcPr>
          <w:p w14:paraId="101EF5E9" w14:textId="0DB2A6DE" w:rsidR="00A6642E" w:rsidRPr="00840F47" w:rsidRDefault="00A6642E" w:rsidP="007B72FC">
            <w:pPr>
              <w:spacing w:before="40" w:after="40"/>
              <w:rPr>
                <w:rFonts w:ascii="Arial" w:hAnsi="Arial" w:cs="Arial"/>
                <w:sz w:val="20"/>
                <w:szCs w:val="20"/>
              </w:rPr>
            </w:pPr>
            <w:r w:rsidRPr="00840F47">
              <w:rPr>
                <w:rFonts w:ascii="Arial" w:hAnsi="Arial" w:cs="Arial"/>
                <w:sz w:val="20"/>
                <w:szCs w:val="20"/>
              </w:rPr>
              <w:t>Data displays</w:t>
            </w:r>
          </w:p>
        </w:tc>
        <w:tc>
          <w:tcPr>
            <w:tcW w:w="2160" w:type="dxa"/>
            <w:tcBorders>
              <w:top w:val="single" w:sz="6" w:space="0" w:color="auto"/>
              <w:left w:val="single" w:sz="6" w:space="0" w:color="auto"/>
              <w:bottom w:val="single" w:sz="6" w:space="0" w:color="auto"/>
              <w:right w:val="single" w:sz="6" w:space="0" w:color="auto"/>
            </w:tcBorders>
          </w:tcPr>
          <w:p w14:paraId="0ECC9E86" w14:textId="77777777" w:rsidR="00A6642E" w:rsidRPr="00DF256B" w:rsidRDefault="00A6642E" w:rsidP="00D7582E">
            <w:pPr>
              <w:pStyle w:val="TableText"/>
              <w:rPr>
                <w:sz w:val="18"/>
                <w:szCs w:val="18"/>
              </w:rPr>
            </w:pPr>
          </w:p>
        </w:tc>
        <w:tc>
          <w:tcPr>
            <w:tcW w:w="540" w:type="dxa"/>
            <w:tcBorders>
              <w:top w:val="single" w:sz="6" w:space="0" w:color="auto"/>
              <w:left w:val="single" w:sz="6" w:space="0" w:color="auto"/>
              <w:bottom w:val="single" w:sz="6" w:space="0" w:color="auto"/>
              <w:right w:val="single" w:sz="6" w:space="0" w:color="auto"/>
            </w:tcBorders>
          </w:tcPr>
          <w:p w14:paraId="5AEA3AF8" w14:textId="77777777" w:rsidR="00A6642E" w:rsidRPr="00DF256B" w:rsidRDefault="00A6642E" w:rsidP="00D7582E">
            <w:pPr>
              <w:pStyle w:val="TableText"/>
              <w:rPr>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66E51016" w14:textId="77777777" w:rsidR="00A6642E" w:rsidRPr="00DF256B" w:rsidRDefault="00A6642E" w:rsidP="00D7582E">
            <w:pPr>
              <w:pStyle w:val="TableText"/>
              <w:rPr>
                <w:sz w:val="18"/>
                <w:szCs w:val="18"/>
              </w:rPr>
            </w:pPr>
          </w:p>
        </w:tc>
      </w:tr>
      <w:tr w:rsidR="00AA7BDB" w:rsidRPr="00DF256B" w14:paraId="5F1408EF"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4CC1EA75" w14:textId="47A73121" w:rsidR="00A6642E" w:rsidRPr="005E13D5" w:rsidRDefault="00A6642E" w:rsidP="00D7582E">
            <w:pPr>
              <w:pStyle w:val="TableText"/>
            </w:pPr>
            <w:r>
              <w:t>FS-EP007-141</w:t>
            </w:r>
          </w:p>
        </w:tc>
        <w:tc>
          <w:tcPr>
            <w:tcW w:w="864" w:type="dxa"/>
            <w:tcBorders>
              <w:top w:val="single" w:sz="6" w:space="0" w:color="auto"/>
              <w:left w:val="single" w:sz="6" w:space="0" w:color="auto"/>
              <w:bottom w:val="single" w:sz="6" w:space="0" w:color="auto"/>
              <w:right w:val="single" w:sz="6" w:space="0" w:color="auto"/>
            </w:tcBorders>
          </w:tcPr>
          <w:p w14:paraId="464C56B5" w14:textId="77777777" w:rsidR="00A6642E" w:rsidRPr="009630B7" w:rsidRDefault="00A6642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79A72D2D" w14:textId="362920BE" w:rsidR="00A6642E" w:rsidRDefault="00A6642E" w:rsidP="00D7582E">
            <w:pPr>
              <w:pStyle w:val="TableTextBullet1"/>
            </w:pPr>
            <w:r>
              <w:t>Verify REF data</w:t>
            </w:r>
          </w:p>
        </w:tc>
        <w:tc>
          <w:tcPr>
            <w:tcW w:w="2160" w:type="dxa"/>
            <w:tcBorders>
              <w:top w:val="single" w:sz="6" w:space="0" w:color="auto"/>
              <w:left w:val="single" w:sz="6" w:space="0" w:color="auto"/>
              <w:bottom w:val="single" w:sz="6" w:space="0" w:color="auto"/>
              <w:right w:val="single" w:sz="6" w:space="0" w:color="auto"/>
            </w:tcBorders>
          </w:tcPr>
          <w:p w14:paraId="1D7D05DF" w14:textId="19B85ACF" w:rsidR="00A6642E" w:rsidRPr="00840F47" w:rsidRDefault="00A6642E" w:rsidP="000056F7">
            <w:pPr>
              <w:spacing w:before="40" w:after="40"/>
              <w:rPr>
                <w:rFonts w:ascii="Arial" w:hAnsi="Arial" w:cs="Arial"/>
                <w:sz w:val="20"/>
                <w:szCs w:val="20"/>
              </w:rPr>
            </w:pPr>
            <w:r w:rsidRPr="00840F47">
              <w:rPr>
                <w:rFonts w:ascii="Arial" w:hAnsi="Arial" w:cs="Arial"/>
                <w:sz w:val="20"/>
                <w:szCs w:val="20"/>
              </w:rPr>
              <w:t>Data displays</w:t>
            </w:r>
          </w:p>
        </w:tc>
        <w:tc>
          <w:tcPr>
            <w:tcW w:w="2160" w:type="dxa"/>
            <w:tcBorders>
              <w:top w:val="single" w:sz="6" w:space="0" w:color="auto"/>
              <w:left w:val="single" w:sz="6" w:space="0" w:color="auto"/>
              <w:bottom w:val="single" w:sz="6" w:space="0" w:color="auto"/>
              <w:right w:val="single" w:sz="6" w:space="0" w:color="auto"/>
            </w:tcBorders>
          </w:tcPr>
          <w:p w14:paraId="6056EC7D" w14:textId="77777777" w:rsidR="00A6642E" w:rsidRPr="00DF256B" w:rsidRDefault="00A6642E" w:rsidP="00D7582E">
            <w:pPr>
              <w:pStyle w:val="TableText"/>
              <w:rPr>
                <w:sz w:val="18"/>
                <w:szCs w:val="18"/>
              </w:rPr>
            </w:pPr>
          </w:p>
        </w:tc>
        <w:tc>
          <w:tcPr>
            <w:tcW w:w="540" w:type="dxa"/>
            <w:tcBorders>
              <w:top w:val="single" w:sz="6" w:space="0" w:color="auto"/>
              <w:left w:val="single" w:sz="6" w:space="0" w:color="auto"/>
              <w:bottom w:val="single" w:sz="6" w:space="0" w:color="auto"/>
              <w:right w:val="single" w:sz="6" w:space="0" w:color="auto"/>
            </w:tcBorders>
          </w:tcPr>
          <w:p w14:paraId="01BB6542" w14:textId="77777777" w:rsidR="00A6642E" w:rsidRPr="00DF256B" w:rsidRDefault="00A6642E" w:rsidP="00D7582E">
            <w:pPr>
              <w:pStyle w:val="TableText"/>
              <w:rPr>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0D285365" w14:textId="77777777" w:rsidR="00A6642E" w:rsidRPr="00DF256B" w:rsidRDefault="00A6642E" w:rsidP="00D7582E">
            <w:pPr>
              <w:pStyle w:val="TableText"/>
              <w:rPr>
                <w:sz w:val="18"/>
                <w:szCs w:val="18"/>
              </w:rPr>
            </w:pPr>
          </w:p>
        </w:tc>
      </w:tr>
      <w:tr w:rsidR="00AA7BDB" w:rsidRPr="00DF256B" w14:paraId="5D67D472"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1EA78EFC" w14:textId="63303695" w:rsidR="00A6642E" w:rsidRPr="005E13D5" w:rsidRDefault="00A6642E" w:rsidP="00D7582E">
            <w:pPr>
              <w:pStyle w:val="TableText"/>
            </w:pPr>
            <w:r>
              <w:t>FS-EP007-142</w:t>
            </w:r>
          </w:p>
        </w:tc>
        <w:tc>
          <w:tcPr>
            <w:tcW w:w="864" w:type="dxa"/>
            <w:tcBorders>
              <w:top w:val="single" w:sz="6" w:space="0" w:color="auto"/>
              <w:left w:val="single" w:sz="6" w:space="0" w:color="auto"/>
              <w:bottom w:val="single" w:sz="6" w:space="0" w:color="auto"/>
              <w:right w:val="single" w:sz="6" w:space="0" w:color="auto"/>
            </w:tcBorders>
          </w:tcPr>
          <w:p w14:paraId="1D251FC2" w14:textId="77777777" w:rsidR="00A6642E" w:rsidRPr="009630B7" w:rsidRDefault="00A6642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34401085" w14:textId="58755044" w:rsidR="00A6642E" w:rsidRDefault="00A6642E" w:rsidP="00D7582E">
            <w:pPr>
              <w:pStyle w:val="TableTextBullet1"/>
            </w:pPr>
            <w:r>
              <w:t>Verify DTP data</w:t>
            </w:r>
          </w:p>
        </w:tc>
        <w:tc>
          <w:tcPr>
            <w:tcW w:w="2160" w:type="dxa"/>
            <w:tcBorders>
              <w:top w:val="single" w:sz="6" w:space="0" w:color="auto"/>
              <w:left w:val="single" w:sz="6" w:space="0" w:color="auto"/>
              <w:bottom w:val="single" w:sz="6" w:space="0" w:color="auto"/>
              <w:right w:val="single" w:sz="6" w:space="0" w:color="auto"/>
            </w:tcBorders>
          </w:tcPr>
          <w:p w14:paraId="18C69D41" w14:textId="5080679A" w:rsidR="00A6642E" w:rsidRPr="00840F47" w:rsidRDefault="00A6642E" w:rsidP="000056F7">
            <w:pPr>
              <w:spacing w:before="40" w:after="40"/>
              <w:rPr>
                <w:rFonts w:ascii="Arial" w:hAnsi="Arial" w:cs="Arial"/>
                <w:sz w:val="20"/>
                <w:szCs w:val="20"/>
              </w:rPr>
            </w:pPr>
            <w:r w:rsidRPr="00840F47">
              <w:rPr>
                <w:rFonts w:ascii="Arial" w:hAnsi="Arial" w:cs="Arial"/>
                <w:sz w:val="20"/>
                <w:szCs w:val="20"/>
              </w:rPr>
              <w:t>Data displays</w:t>
            </w:r>
          </w:p>
        </w:tc>
        <w:tc>
          <w:tcPr>
            <w:tcW w:w="2160" w:type="dxa"/>
            <w:tcBorders>
              <w:top w:val="single" w:sz="6" w:space="0" w:color="auto"/>
              <w:left w:val="single" w:sz="6" w:space="0" w:color="auto"/>
              <w:bottom w:val="single" w:sz="6" w:space="0" w:color="auto"/>
              <w:right w:val="single" w:sz="6" w:space="0" w:color="auto"/>
            </w:tcBorders>
          </w:tcPr>
          <w:p w14:paraId="168B7F69" w14:textId="77777777" w:rsidR="00A6642E" w:rsidRPr="00DF256B" w:rsidRDefault="00A6642E" w:rsidP="00D7582E">
            <w:pPr>
              <w:pStyle w:val="TableText"/>
              <w:rPr>
                <w:sz w:val="18"/>
                <w:szCs w:val="18"/>
              </w:rPr>
            </w:pPr>
          </w:p>
        </w:tc>
        <w:tc>
          <w:tcPr>
            <w:tcW w:w="540" w:type="dxa"/>
            <w:tcBorders>
              <w:top w:val="single" w:sz="6" w:space="0" w:color="auto"/>
              <w:left w:val="single" w:sz="6" w:space="0" w:color="auto"/>
              <w:bottom w:val="single" w:sz="6" w:space="0" w:color="auto"/>
              <w:right w:val="single" w:sz="6" w:space="0" w:color="auto"/>
            </w:tcBorders>
          </w:tcPr>
          <w:p w14:paraId="00A3ACD9" w14:textId="77777777" w:rsidR="00A6642E" w:rsidRPr="00DF256B" w:rsidRDefault="00A6642E" w:rsidP="00D7582E">
            <w:pPr>
              <w:pStyle w:val="TableText"/>
              <w:rPr>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222AC22C" w14:textId="77777777" w:rsidR="00A6642E" w:rsidRPr="00DF256B" w:rsidRDefault="00A6642E" w:rsidP="00D7582E">
            <w:pPr>
              <w:pStyle w:val="TableText"/>
              <w:rPr>
                <w:sz w:val="18"/>
                <w:szCs w:val="18"/>
              </w:rPr>
            </w:pPr>
          </w:p>
        </w:tc>
      </w:tr>
      <w:tr w:rsidR="00AA7BDB" w:rsidRPr="00DF256B" w14:paraId="37DEDAD2"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734E032C" w14:textId="20A4D1CD" w:rsidR="00A6642E" w:rsidRPr="005E13D5" w:rsidRDefault="00A6642E" w:rsidP="00D7582E">
            <w:pPr>
              <w:pStyle w:val="TableText"/>
            </w:pPr>
            <w:r>
              <w:t>FS-EP007-143</w:t>
            </w:r>
          </w:p>
        </w:tc>
        <w:tc>
          <w:tcPr>
            <w:tcW w:w="864" w:type="dxa"/>
            <w:tcBorders>
              <w:top w:val="single" w:sz="6" w:space="0" w:color="auto"/>
              <w:left w:val="single" w:sz="6" w:space="0" w:color="auto"/>
              <w:bottom w:val="single" w:sz="6" w:space="0" w:color="auto"/>
              <w:right w:val="single" w:sz="6" w:space="0" w:color="auto"/>
            </w:tcBorders>
          </w:tcPr>
          <w:p w14:paraId="12DCAAC5" w14:textId="77777777" w:rsidR="00A6642E" w:rsidRPr="009630B7" w:rsidRDefault="00A6642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368FFDBE" w14:textId="34971F16" w:rsidR="00A6642E" w:rsidRDefault="00A6642E" w:rsidP="00D7582E">
            <w:pPr>
              <w:pStyle w:val="TableTextBullet1"/>
            </w:pPr>
            <w:r>
              <w:t>Verify SV1 data</w:t>
            </w:r>
          </w:p>
        </w:tc>
        <w:tc>
          <w:tcPr>
            <w:tcW w:w="2160" w:type="dxa"/>
            <w:tcBorders>
              <w:top w:val="single" w:sz="6" w:space="0" w:color="auto"/>
              <w:left w:val="single" w:sz="6" w:space="0" w:color="auto"/>
              <w:bottom w:val="single" w:sz="6" w:space="0" w:color="auto"/>
              <w:right w:val="single" w:sz="6" w:space="0" w:color="auto"/>
            </w:tcBorders>
          </w:tcPr>
          <w:p w14:paraId="4D062203" w14:textId="691365D2" w:rsidR="00A6642E" w:rsidRPr="00840F47" w:rsidRDefault="00A6642E" w:rsidP="000056F7">
            <w:pPr>
              <w:spacing w:before="40" w:after="40"/>
              <w:rPr>
                <w:rFonts w:ascii="Arial" w:hAnsi="Arial" w:cs="Arial"/>
                <w:sz w:val="20"/>
                <w:szCs w:val="20"/>
              </w:rPr>
            </w:pPr>
            <w:r w:rsidRPr="00840F47">
              <w:rPr>
                <w:rFonts w:ascii="Arial" w:hAnsi="Arial" w:cs="Arial"/>
                <w:sz w:val="20"/>
                <w:szCs w:val="20"/>
              </w:rPr>
              <w:t>Data displays</w:t>
            </w:r>
          </w:p>
        </w:tc>
        <w:tc>
          <w:tcPr>
            <w:tcW w:w="2160" w:type="dxa"/>
            <w:tcBorders>
              <w:top w:val="single" w:sz="6" w:space="0" w:color="auto"/>
              <w:left w:val="single" w:sz="6" w:space="0" w:color="auto"/>
              <w:bottom w:val="single" w:sz="6" w:space="0" w:color="auto"/>
              <w:right w:val="single" w:sz="6" w:space="0" w:color="auto"/>
            </w:tcBorders>
          </w:tcPr>
          <w:p w14:paraId="7F53AB92" w14:textId="77777777" w:rsidR="00A6642E" w:rsidRPr="00DF256B" w:rsidRDefault="00A6642E" w:rsidP="00D7582E">
            <w:pPr>
              <w:pStyle w:val="TableText"/>
              <w:rPr>
                <w:sz w:val="18"/>
                <w:szCs w:val="18"/>
              </w:rPr>
            </w:pPr>
          </w:p>
        </w:tc>
        <w:tc>
          <w:tcPr>
            <w:tcW w:w="540" w:type="dxa"/>
            <w:tcBorders>
              <w:top w:val="single" w:sz="6" w:space="0" w:color="auto"/>
              <w:left w:val="single" w:sz="6" w:space="0" w:color="auto"/>
              <w:bottom w:val="single" w:sz="6" w:space="0" w:color="auto"/>
              <w:right w:val="single" w:sz="6" w:space="0" w:color="auto"/>
            </w:tcBorders>
          </w:tcPr>
          <w:p w14:paraId="47EA021D" w14:textId="77777777" w:rsidR="00A6642E" w:rsidRPr="00DF256B" w:rsidRDefault="00A6642E" w:rsidP="00D7582E">
            <w:pPr>
              <w:pStyle w:val="TableText"/>
              <w:rPr>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775FF8F6" w14:textId="77777777" w:rsidR="00A6642E" w:rsidRPr="00DF256B" w:rsidRDefault="00A6642E" w:rsidP="00D7582E">
            <w:pPr>
              <w:pStyle w:val="TableText"/>
              <w:rPr>
                <w:sz w:val="18"/>
                <w:szCs w:val="18"/>
              </w:rPr>
            </w:pPr>
          </w:p>
        </w:tc>
      </w:tr>
      <w:tr w:rsidR="00AA7BDB" w:rsidRPr="00DF256B" w14:paraId="6B97CF14"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7B7D8207" w14:textId="2D68531A" w:rsidR="00A6642E" w:rsidRPr="005E13D5" w:rsidRDefault="00A6642E" w:rsidP="00D7582E">
            <w:pPr>
              <w:pStyle w:val="TableText"/>
            </w:pPr>
            <w:r>
              <w:t>FS-EP007-144</w:t>
            </w:r>
          </w:p>
        </w:tc>
        <w:tc>
          <w:tcPr>
            <w:tcW w:w="864" w:type="dxa"/>
            <w:tcBorders>
              <w:top w:val="single" w:sz="6" w:space="0" w:color="auto"/>
              <w:left w:val="single" w:sz="6" w:space="0" w:color="auto"/>
              <w:bottom w:val="single" w:sz="6" w:space="0" w:color="auto"/>
              <w:right w:val="single" w:sz="6" w:space="0" w:color="auto"/>
            </w:tcBorders>
          </w:tcPr>
          <w:p w14:paraId="18F23B49" w14:textId="77777777" w:rsidR="00A6642E" w:rsidRPr="009630B7" w:rsidRDefault="00A6642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1FD912FF" w14:textId="24905D4B" w:rsidR="00A6642E" w:rsidRDefault="00A6642E" w:rsidP="00D7582E">
            <w:pPr>
              <w:pStyle w:val="TableTextBullet1"/>
            </w:pPr>
            <w:r>
              <w:t>Verify SV2 data</w:t>
            </w:r>
          </w:p>
        </w:tc>
        <w:tc>
          <w:tcPr>
            <w:tcW w:w="2160" w:type="dxa"/>
            <w:tcBorders>
              <w:top w:val="single" w:sz="6" w:space="0" w:color="auto"/>
              <w:left w:val="single" w:sz="6" w:space="0" w:color="auto"/>
              <w:bottom w:val="single" w:sz="6" w:space="0" w:color="auto"/>
              <w:right w:val="single" w:sz="6" w:space="0" w:color="auto"/>
            </w:tcBorders>
          </w:tcPr>
          <w:p w14:paraId="65BA924E" w14:textId="28361231" w:rsidR="00A6642E" w:rsidRPr="00840F47" w:rsidRDefault="00A6642E" w:rsidP="000056F7">
            <w:pPr>
              <w:spacing w:before="40" w:after="40"/>
              <w:rPr>
                <w:rFonts w:ascii="Arial" w:hAnsi="Arial" w:cs="Arial"/>
                <w:sz w:val="20"/>
                <w:szCs w:val="20"/>
              </w:rPr>
            </w:pPr>
            <w:r w:rsidRPr="00840F47">
              <w:rPr>
                <w:rFonts w:ascii="Arial" w:hAnsi="Arial" w:cs="Arial"/>
                <w:sz w:val="20"/>
                <w:szCs w:val="20"/>
              </w:rPr>
              <w:t>Data displays</w:t>
            </w:r>
          </w:p>
        </w:tc>
        <w:tc>
          <w:tcPr>
            <w:tcW w:w="2160" w:type="dxa"/>
            <w:tcBorders>
              <w:top w:val="single" w:sz="6" w:space="0" w:color="auto"/>
              <w:left w:val="single" w:sz="6" w:space="0" w:color="auto"/>
              <w:bottom w:val="single" w:sz="6" w:space="0" w:color="auto"/>
              <w:right w:val="single" w:sz="6" w:space="0" w:color="auto"/>
            </w:tcBorders>
          </w:tcPr>
          <w:p w14:paraId="418BBA17" w14:textId="77777777" w:rsidR="00A6642E" w:rsidRPr="00DF256B" w:rsidRDefault="00A6642E" w:rsidP="00D7582E">
            <w:pPr>
              <w:pStyle w:val="TableText"/>
              <w:rPr>
                <w:sz w:val="18"/>
                <w:szCs w:val="18"/>
              </w:rPr>
            </w:pPr>
          </w:p>
        </w:tc>
        <w:tc>
          <w:tcPr>
            <w:tcW w:w="540" w:type="dxa"/>
            <w:tcBorders>
              <w:top w:val="single" w:sz="6" w:space="0" w:color="auto"/>
              <w:left w:val="single" w:sz="6" w:space="0" w:color="auto"/>
              <w:bottom w:val="single" w:sz="6" w:space="0" w:color="auto"/>
              <w:right w:val="single" w:sz="6" w:space="0" w:color="auto"/>
            </w:tcBorders>
          </w:tcPr>
          <w:p w14:paraId="286ED295" w14:textId="77777777" w:rsidR="00A6642E" w:rsidRPr="00DF256B" w:rsidRDefault="00A6642E" w:rsidP="00D7582E">
            <w:pPr>
              <w:pStyle w:val="TableText"/>
              <w:rPr>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3E9169E2" w14:textId="77777777" w:rsidR="00A6642E" w:rsidRPr="00DF256B" w:rsidRDefault="00A6642E" w:rsidP="00D7582E">
            <w:pPr>
              <w:pStyle w:val="TableText"/>
              <w:rPr>
                <w:sz w:val="18"/>
                <w:szCs w:val="18"/>
              </w:rPr>
            </w:pPr>
          </w:p>
        </w:tc>
      </w:tr>
      <w:tr w:rsidR="00AA7BDB" w:rsidRPr="00DF256B" w14:paraId="2C82EEC9"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2772F917" w14:textId="040263DA" w:rsidR="00A6642E" w:rsidRPr="005E13D5" w:rsidRDefault="00A6642E" w:rsidP="00D7582E">
            <w:pPr>
              <w:pStyle w:val="TableText"/>
            </w:pPr>
            <w:r>
              <w:t>FS-EP007-145</w:t>
            </w:r>
          </w:p>
        </w:tc>
        <w:tc>
          <w:tcPr>
            <w:tcW w:w="864" w:type="dxa"/>
            <w:tcBorders>
              <w:top w:val="single" w:sz="6" w:space="0" w:color="auto"/>
              <w:left w:val="single" w:sz="6" w:space="0" w:color="auto"/>
              <w:bottom w:val="single" w:sz="6" w:space="0" w:color="auto"/>
              <w:right w:val="single" w:sz="6" w:space="0" w:color="auto"/>
            </w:tcBorders>
          </w:tcPr>
          <w:p w14:paraId="00CAC0F9" w14:textId="77777777" w:rsidR="00A6642E" w:rsidRPr="009630B7" w:rsidRDefault="00A6642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7D59CD38" w14:textId="5157D8F7" w:rsidR="00A6642E" w:rsidRDefault="00A6642E" w:rsidP="00D7582E">
            <w:pPr>
              <w:pStyle w:val="TableTextBullet1"/>
            </w:pPr>
            <w:r>
              <w:t>Verify SV3 data</w:t>
            </w:r>
          </w:p>
        </w:tc>
        <w:tc>
          <w:tcPr>
            <w:tcW w:w="2160" w:type="dxa"/>
            <w:tcBorders>
              <w:top w:val="single" w:sz="6" w:space="0" w:color="auto"/>
              <w:left w:val="single" w:sz="6" w:space="0" w:color="auto"/>
              <w:bottom w:val="single" w:sz="6" w:space="0" w:color="auto"/>
              <w:right w:val="single" w:sz="6" w:space="0" w:color="auto"/>
            </w:tcBorders>
          </w:tcPr>
          <w:p w14:paraId="7922E975" w14:textId="3D64A0AB" w:rsidR="00A6642E" w:rsidRPr="00840F47" w:rsidRDefault="00A6642E" w:rsidP="000056F7">
            <w:pPr>
              <w:spacing w:before="40" w:after="40"/>
              <w:rPr>
                <w:rFonts w:ascii="Arial" w:hAnsi="Arial" w:cs="Arial"/>
                <w:sz w:val="20"/>
                <w:szCs w:val="20"/>
              </w:rPr>
            </w:pPr>
            <w:r w:rsidRPr="00840F47">
              <w:rPr>
                <w:rFonts w:ascii="Arial" w:hAnsi="Arial" w:cs="Arial"/>
                <w:sz w:val="20"/>
                <w:szCs w:val="20"/>
              </w:rPr>
              <w:t>Data displays</w:t>
            </w:r>
          </w:p>
        </w:tc>
        <w:tc>
          <w:tcPr>
            <w:tcW w:w="2160" w:type="dxa"/>
            <w:tcBorders>
              <w:top w:val="single" w:sz="6" w:space="0" w:color="auto"/>
              <w:left w:val="single" w:sz="6" w:space="0" w:color="auto"/>
              <w:bottom w:val="single" w:sz="6" w:space="0" w:color="auto"/>
              <w:right w:val="single" w:sz="6" w:space="0" w:color="auto"/>
            </w:tcBorders>
          </w:tcPr>
          <w:p w14:paraId="4B632C82" w14:textId="77777777" w:rsidR="00A6642E" w:rsidRPr="00DF256B" w:rsidRDefault="00A6642E" w:rsidP="00D7582E">
            <w:pPr>
              <w:pStyle w:val="TableText"/>
              <w:rPr>
                <w:sz w:val="18"/>
                <w:szCs w:val="18"/>
              </w:rPr>
            </w:pPr>
          </w:p>
        </w:tc>
        <w:tc>
          <w:tcPr>
            <w:tcW w:w="540" w:type="dxa"/>
            <w:tcBorders>
              <w:top w:val="single" w:sz="6" w:space="0" w:color="auto"/>
              <w:left w:val="single" w:sz="6" w:space="0" w:color="auto"/>
              <w:bottom w:val="single" w:sz="6" w:space="0" w:color="auto"/>
              <w:right w:val="single" w:sz="6" w:space="0" w:color="auto"/>
            </w:tcBorders>
          </w:tcPr>
          <w:p w14:paraId="36AF4C92" w14:textId="77777777" w:rsidR="00A6642E" w:rsidRPr="00DF256B" w:rsidRDefault="00A6642E" w:rsidP="00D7582E">
            <w:pPr>
              <w:pStyle w:val="TableText"/>
              <w:rPr>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7E19529B" w14:textId="77777777" w:rsidR="00A6642E" w:rsidRPr="00DF256B" w:rsidRDefault="00A6642E" w:rsidP="00D7582E">
            <w:pPr>
              <w:pStyle w:val="TableText"/>
              <w:rPr>
                <w:sz w:val="18"/>
                <w:szCs w:val="18"/>
              </w:rPr>
            </w:pPr>
          </w:p>
        </w:tc>
      </w:tr>
      <w:tr w:rsidR="00AA7BDB" w:rsidRPr="00DF256B" w14:paraId="189D7E5E"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360F4CD8" w14:textId="7E5E2434" w:rsidR="00A6642E" w:rsidRPr="005E13D5" w:rsidRDefault="00A6642E" w:rsidP="00D7582E">
            <w:pPr>
              <w:pStyle w:val="TableText"/>
            </w:pPr>
            <w:r>
              <w:t>FS-EP007-146</w:t>
            </w:r>
          </w:p>
        </w:tc>
        <w:tc>
          <w:tcPr>
            <w:tcW w:w="864" w:type="dxa"/>
            <w:tcBorders>
              <w:top w:val="single" w:sz="6" w:space="0" w:color="auto"/>
              <w:left w:val="single" w:sz="6" w:space="0" w:color="auto"/>
              <w:bottom w:val="single" w:sz="6" w:space="0" w:color="auto"/>
              <w:right w:val="single" w:sz="6" w:space="0" w:color="auto"/>
            </w:tcBorders>
          </w:tcPr>
          <w:p w14:paraId="0403BA50" w14:textId="77777777" w:rsidR="00A6642E" w:rsidRPr="009630B7" w:rsidRDefault="00A6642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1E0F3940" w14:textId="322B69F3" w:rsidR="00A6642E" w:rsidRDefault="00A6642E" w:rsidP="00D7582E">
            <w:pPr>
              <w:pStyle w:val="TableTextBullet1"/>
            </w:pPr>
            <w:r>
              <w:t>Verify TOO data</w:t>
            </w:r>
          </w:p>
        </w:tc>
        <w:tc>
          <w:tcPr>
            <w:tcW w:w="2160" w:type="dxa"/>
            <w:tcBorders>
              <w:top w:val="single" w:sz="6" w:space="0" w:color="auto"/>
              <w:left w:val="single" w:sz="6" w:space="0" w:color="auto"/>
              <w:bottom w:val="single" w:sz="6" w:space="0" w:color="auto"/>
              <w:right w:val="single" w:sz="6" w:space="0" w:color="auto"/>
            </w:tcBorders>
          </w:tcPr>
          <w:p w14:paraId="491409D7" w14:textId="587482CE" w:rsidR="00A6642E" w:rsidRPr="00840F47" w:rsidRDefault="00A6642E" w:rsidP="000056F7">
            <w:pPr>
              <w:spacing w:before="40" w:after="40"/>
              <w:rPr>
                <w:rFonts w:ascii="Arial" w:hAnsi="Arial" w:cs="Arial"/>
                <w:sz w:val="20"/>
                <w:szCs w:val="20"/>
              </w:rPr>
            </w:pPr>
            <w:r w:rsidRPr="00840F47">
              <w:rPr>
                <w:rFonts w:ascii="Arial" w:hAnsi="Arial" w:cs="Arial"/>
                <w:sz w:val="20"/>
                <w:szCs w:val="20"/>
              </w:rPr>
              <w:t>Data displays</w:t>
            </w:r>
          </w:p>
        </w:tc>
        <w:tc>
          <w:tcPr>
            <w:tcW w:w="2160" w:type="dxa"/>
            <w:tcBorders>
              <w:top w:val="single" w:sz="6" w:space="0" w:color="auto"/>
              <w:left w:val="single" w:sz="6" w:space="0" w:color="auto"/>
              <w:bottom w:val="single" w:sz="6" w:space="0" w:color="auto"/>
              <w:right w:val="single" w:sz="6" w:space="0" w:color="auto"/>
            </w:tcBorders>
          </w:tcPr>
          <w:p w14:paraId="20CA62C9" w14:textId="77777777" w:rsidR="00A6642E" w:rsidRPr="00DF256B" w:rsidRDefault="00A6642E" w:rsidP="00D7582E">
            <w:pPr>
              <w:pStyle w:val="TableText"/>
              <w:rPr>
                <w:sz w:val="18"/>
                <w:szCs w:val="18"/>
              </w:rPr>
            </w:pPr>
          </w:p>
        </w:tc>
        <w:tc>
          <w:tcPr>
            <w:tcW w:w="540" w:type="dxa"/>
            <w:tcBorders>
              <w:top w:val="single" w:sz="6" w:space="0" w:color="auto"/>
              <w:left w:val="single" w:sz="6" w:space="0" w:color="auto"/>
              <w:bottom w:val="single" w:sz="6" w:space="0" w:color="auto"/>
              <w:right w:val="single" w:sz="6" w:space="0" w:color="auto"/>
            </w:tcBorders>
          </w:tcPr>
          <w:p w14:paraId="0F3C7F28" w14:textId="77777777" w:rsidR="00A6642E" w:rsidRPr="00DF256B" w:rsidRDefault="00A6642E" w:rsidP="00D7582E">
            <w:pPr>
              <w:pStyle w:val="TableText"/>
              <w:rPr>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1EE6D59C" w14:textId="77777777" w:rsidR="00A6642E" w:rsidRPr="00DF256B" w:rsidRDefault="00A6642E" w:rsidP="00D7582E">
            <w:pPr>
              <w:pStyle w:val="TableText"/>
              <w:rPr>
                <w:sz w:val="18"/>
                <w:szCs w:val="18"/>
              </w:rPr>
            </w:pPr>
          </w:p>
        </w:tc>
      </w:tr>
      <w:tr w:rsidR="00AA7BDB" w:rsidRPr="00DF256B" w14:paraId="0B6A423A"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18DE3EF2" w14:textId="19DD08E3" w:rsidR="00A6642E" w:rsidRPr="005E13D5" w:rsidRDefault="00A6642E" w:rsidP="00D7582E">
            <w:pPr>
              <w:pStyle w:val="TableText"/>
            </w:pPr>
            <w:r>
              <w:lastRenderedPageBreak/>
              <w:t>FS-EP007-147</w:t>
            </w:r>
          </w:p>
        </w:tc>
        <w:tc>
          <w:tcPr>
            <w:tcW w:w="864" w:type="dxa"/>
            <w:tcBorders>
              <w:top w:val="single" w:sz="6" w:space="0" w:color="auto"/>
              <w:left w:val="single" w:sz="6" w:space="0" w:color="auto"/>
              <w:bottom w:val="single" w:sz="6" w:space="0" w:color="auto"/>
              <w:right w:val="single" w:sz="6" w:space="0" w:color="auto"/>
            </w:tcBorders>
          </w:tcPr>
          <w:p w14:paraId="21217B12" w14:textId="77777777" w:rsidR="00A6642E" w:rsidRPr="009630B7" w:rsidRDefault="00A6642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1C7B1B03" w14:textId="468C7089" w:rsidR="00A6642E" w:rsidRDefault="00A6642E" w:rsidP="00D7582E">
            <w:pPr>
              <w:pStyle w:val="TableTextBullet1"/>
            </w:pPr>
            <w:r>
              <w:t>Verify HSD data</w:t>
            </w:r>
          </w:p>
        </w:tc>
        <w:tc>
          <w:tcPr>
            <w:tcW w:w="2160" w:type="dxa"/>
            <w:tcBorders>
              <w:top w:val="single" w:sz="6" w:space="0" w:color="auto"/>
              <w:left w:val="single" w:sz="6" w:space="0" w:color="auto"/>
              <w:bottom w:val="single" w:sz="6" w:space="0" w:color="auto"/>
              <w:right w:val="single" w:sz="6" w:space="0" w:color="auto"/>
            </w:tcBorders>
          </w:tcPr>
          <w:p w14:paraId="39C801C8" w14:textId="08CB0C01" w:rsidR="00A6642E" w:rsidRPr="00840F47" w:rsidRDefault="00A6642E" w:rsidP="000056F7">
            <w:pPr>
              <w:spacing w:before="40" w:after="40"/>
              <w:rPr>
                <w:rFonts w:ascii="Arial" w:hAnsi="Arial" w:cs="Arial"/>
                <w:sz w:val="20"/>
                <w:szCs w:val="20"/>
              </w:rPr>
            </w:pPr>
            <w:r w:rsidRPr="00840F47">
              <w:rPr>
                <w:rFonts w:ascii="Arial" w:hAnsi="Arial" w:cs="Arial"/>
                <w:sz w:val="20"/>
                <w:szCs w:val="20"/>
              </w:rPr>
              <w:t>Data displays</w:t>
            </w:r>
          </w:p>
        </w:tc>
        <w:tc>
          <w:tcPr>
            <w:tcW w:w="2160" w:type="dxa"/>
            <w:tcBorders>
              <w:top w:val="single" w:sz="6" w:space="0" w:color="auto"/>
              <w:left w:val="single" w:sz="6" w:space="0" w:color="auto"/>
              <w:bottom w:val="single" w:sz="6" w:space="0" w:color="auto"/>
              <w:right w:val="single" w:sz="6" w:space="0" w:color="auto"/>
            </w:tcBorders>
          </w:tcPr>
          <w:p w14:paraId="48F91844" w14:textId="77777777" w:rsidR="00A6642E" w:rsidRPr="00DF256B" w:rsidRDefault="00A6642E" w:rsidP="00D7582E">
            <w:pPr>
              <w:pStyle w:val="TableText"/>
              <w:rPr>
                <w:sz w:val="18"/>
                <w:szCs w:val="18"/>
              </w:rPr>
            </w:pPr>
          </w:p>
        </w:tc>
        <w:tc>
          <w:tcPr>
            <w:tcW w:w="540" w:type="dxa"/>
            <w:tcBorders>
              <w:top w:val="single" w:sz="6" w:space="0" w:color="auto"/>
              <w:left w:val="single" w:sz="6" w:space="0" w:color="auto"/>
              <w:bottom w:val="single" w:sz="6" w:space="0" w:color="auto"/>
              <w:right w:val="single" w:sz="6" w:space="0" w:color="auto"/>
            </w:tcBorders>
          </w:tcPr>
          <w:p w14:paraId="1724D4E7" w14:textId="77777777" w:rsidR="00A6642E" w:rsidRPr="00DF256B" w:rsidRDefault="00A6642E" w:rsidP="00D7582E">
            <w:pPr>
              <w:pStyle w:val="TableText"/>
              <w:rPr>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7B08607B" w14:textId="77777777" w:rsidR="00A6642E" w:rsidRPr="00DF256B" w:rsidRDefault="00A6642E" w:rsidP="00D7582E">
            <w:pPr>
              <w:pStyle w:val="TableText"/>
              <w:rPr>
                <w:sz w:val="18"/>
                <w:szCs w:val="18"/>
              </w:rPr>
            </w:pPr>
          </w:p>
        </w:tc>
      </w:tr>
      <w:tr w:rsidR="00AA7BDB" w:rsidRPr="00DF256B" w14:paraId="4724A1F6"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0AF79013" w14:textId="77777777" w:rsidR="00A6642E" w:rsidRDefault="00A6642E" w:rsidP="00D7582E">
            <w:pPr>
              <w:pStyle w:val="TableText"/>
            </w:pPr>
            <w:r w:rsidRPr="000734F4">
              <w:t>FS-EP007</w:t>
            </w:r>
            <w:r>
              <w:t>-148</w:t>
            </w:r>
          </w:p>
          <w:p w14:paraId="59617929" w14:textId="565EE97D" w:rsidR="00D83D47" w:rsidRPr="00434350" w:rsidRDefault="00D83D47" w:rsidP="00D7582E">
            <w:pPr>
              <w:pStyle w:val="TableText"/>
            </w:pPr>
            <w:r>
              <w:t>SS-EP007-001-005</w:t>
            </w:r>
          </w:p>
        </w:tc>
        <w:tc>
          <w:tcPr>
            <w:tcW w:w="864" w:type="dxa"/>
            <w:tcBorders>
              <w:top w:val="single" w:sz="6" w:space="0" w:color="auto"/>
              <w:left w:val="single" w:sz="6" w:space="0" w:color="auto"/>
              <w:bottom w:val="single" w:sz="6" w:space="0" w:color="auto"/>
              <w:right w:val="single" w:sz="6" w:space="0" w:color="auto"/>
            </w:tcBorders>
          </w:tcPr>
          <w:p w14:paraId="0B71F9BB" w14:textId="77777777" w:rsidR="00A6642E" w:rsidRDefault="00A6642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2E863AA0" w14:textId="77777777" w:rsidR="00A6642E" w:rsidRDefault="00A6642E" w:rsidP="00D7582E">
            <w:pPr>
              <w:pStyle w:val="TableText"/>
            </w:pPr>
            <w:r>
              <w:t>Verify PWK data</w:t>
            </w:r>
          </w:p>
        </w:tc>
        <w:tc>
          <w:tcPr>
            <w:tcW w:w="2160" w:type="dxa"/>
            <w:tcBorders>
              <w:top w:val="single" w:sz="6" w:space="0" w:color="auto"/>
              <w:left w:val="single" w:sz="6" w:space="0" w:color="auto"/>
              <w:bottom w:val="single" w:sz="6" w:space="0" w:color="auto"/>
              <w:right w:val="single" w:sz="6" w:space="0" w:color="auto"/>
            </w:tcBorders>
          </w:tcPr>
          <w:p w14:paraId="6E83CEBC" w14:textId="70983CCE" w:rsidR="00A6642E" w:rsidRPr="00191C18" w:rsidRDefault="00A6642E" w:rsidP="00D7582E">
            <w:pPr>
              <w:pStyle w:val="TableText"/>
            </w:pPr>
            <w:r w:rsidRPr="00191C18">
              <w:t>Data displays</w:t>
            </w:r>
          </w:p>
        </w:tc>
        <w:tc>
          <w:tcPr>
            <w:tcW w:w="2160" w:type="dxa"/>
            <w:tcBorders>
              <w:top w:val="single" w:sz="6" w:space="0" w:color="auto"/>
              <w:left w:val="single" w:sz="6" w:space="0" w:color="auto"/>
              <w:bottom w:val="single" w:sz="6" w:space="0" w:color="auto"/>
              <w:right w:val="single" w:sz="6" w:space="0" w:color="auto"/>
            </w:tcBorders>
          </w:tcPr>
          <w:p w14:paraId="519EEE7E" w14:textId="77777777" w:rsidR="00A6642E" w:rsidRPr="00DF256B" w:rsidRDefault="00A6642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59303CB3" w14:textId="77777777" w:rsidR="00A6642E" w:rsidRPr="00DF256B" w:rsidRDefault="00A6642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2A959292" w14:textId="77777777" w:rsidR="00A6642E" w:rsidRPr="00DF256B" w:rsidRDefault="00A6642E" w:rsidP="00D7582E">
            <w:pPr>
              <w:pStyle w:val="TableText"/>
            </w:pPr>
          </w:p>
        </w:tc>
      </w:tr>
      <w:tr w:rsidR="00AA7BDB" w:rsidRPr="00DF256B" w14:paraId="0A672025"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636639AD" w14:textId="77777777" w:rsidR="00A6642E" w:rsidRPr="00B01288" w:rsidRDefault="00A6642E" w:rsidP="00D7582E">
            <w:pPr>
              <w:pStyle w:val="TableText"/>
            </w:pPr>
          </w:p>
        </w:tc>
        <w:tc>
          <w:tcPr>
            <w:tcW w:w="864" w:type="dxa"/>
            <w:tcBorders>
              <w:top w:val="single" w:sz="6" w:space="0" w:color="auto"/>
              <w:left w:val="single" w:sz="6" w:space="0" w:color="auto"/>
              <w:bottom w:val="single" w:sz="6" w:space="0" w:color="auto"/>
              <w:right w:val="single" w:sz="6" w:space="0" w:color="auto"/>
            </w:tcBorders>
          </w:tcPr>
          <w:p w14:paraId="63BF7D7C" w14:textId="77777777" w:rsidR="00A6642E" w:rsidRDefault="00A6642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443DDD81" w14:textId="77777777" w:rsidR="00A6642E" w:rsidRDefault="00A6642E" w:rsidP="00D7582E">
            <w:pPr>
              <w:pStyle w:val="TableText"/>
            </w:pPr>
            <w:r>
              <w:t>Verify PWK segment 1</w:t>
            </w:r>
          </w:p>
        </w:tc>
        <w:tc>
          <w:tcPr>
            <w:tcW w:w="2160" w:type="dxa"/>
            <w:tcBorders>
              <w:top w:val="single" w:sz="6" w:space="0" w:color="auto"/>
              <w:left w:val="single" w:sz="6" w:space="0" w:color="auto"/>
              <w:bottom w:val="single" w:sz="6" w:space="0" w:color="auto"/>
              <w:right w:val="single" w:sz="6" w:space="0" w:color="auto"/>
            </w:tcBorders>
          </w:tcPr>
          <w:p w14:paraId="14678771" w14:textId="1B619EC1" w:rsidR="00A6642E" w:rsidRPr="00191C18" w:rsidRDefault="00A6642E" w:rsidP="00D7582E">
            <w:pPr>
              <w:pStyle w:val="TableText"/>
            </w:pPr>
            <w:r w:rsidRPr="00191C18">
              <w:t>Data displays</w:t>
            </w:r>
          </w:p>
        </w:tc>
        <w:tc>
          <w:tcPr>
            <w:tcW w:w="2160" w:type="dxa"/>
            <w:tcBorders>
              <w:top w:val="single" w:sz="6" w:space="0" w:color="auto"/>
              <w:left w:val="single" w:sz="6" w:space="0" w:color="auto"/>
              <w:bottom w:val="single" w:sz="6" w:space="0" w:color="auto"/>
              <w:right w:val="single" w:sz="6" w:space="0" w:color="auto"/>
            </w:tcBorders>
          </w:tcPr>
          <w:p w14:paraId="62C3AAE7" w14:textId="77777777" w:rsidR="00A6642E" w:rsidRPr="00DF256B" w:rsidRDefault="00A6642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07804A3F" w14:textId="77777777" w:rsidR="00A6642E" w:rsidRPr="00DF256B" w:rsidRDefault="00A6642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5FACFCB2" w14:textId="77777777" w:rsidR="00A6642E" w:rsidRPr="00DF256B" w:rsidRDefault="00A6642E" w:rsidP="00D7582E">
            <w:pPr>
              <w:pStyle w:val="TableText"/>
            </w:pPr>
          </w:p>
        </w:tc>
      </w:tr>
      <w:tr w:rsidR="00AA7BDB" w:rsidRPr="00DF256B" w14:paraId="50617EA1"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3148D900" w14:textId="77777777" w:rsidR="00A6642E" w:rsidRPr="00B01288" w:rsidRDefault="00A6642E" w:rsidP="00D7582E">
            <w:pPr>
              <w:pStyle w:val="TableText"/>
            </w:pPr>
          </w:p>
        </w:tc>
        <w:tc>
          <w:tcPr>
            <w:tcW w:w="864" w:type="dxa"/>
            <w:tcBorders>
              <w:top w:val="single" w:sz="6" w:space="0" w:color="auto"/>
              <w:left w:val="single" w:sz="6" w:space="0" w:color="auto"/>
              <w:bottom w:val="single" w:sz="6" w:space="0" w:color="auto"/>
              <w:right w:val="single" w:sz="6" w:space="0" w:color="auto"/>
            </w:tcBorders>
          </w:tcPr>
          <w:p w14:paraId="52B99942" w14:textId="77777777" w:rsidR="00A6642E" w:rsidRDefault="00A6642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35396506" w14:textId="77777777" w:rsidR="00A6642E" w:rsidRDefault="00A6642E" w:rsidP="00D7582E">
            <w:pPr>
              <w:pStyle w:val="TableText"/>
            </w:pPr>
            <w:r>
              <w:t>Verify PWK segment 2</w:t>
            </w:r>
          </w:p>
        </w:tc>
        <w:tc>
          <w:tcPr>
            <w:tcW w:w="2160" w:type="dxa"/>
            <w:tcBorders>
              <w:top w:val="single" w:sz="6" w:space="0" w:color="auto"/>
              <w:left w:val="single" w:sz="6" w:space="0" w:color="auto"/>
              <w:bottom w:val="single" w:sz="6" w:space="0" w:color="auto"/>
              <w:right w:val="single" w:sz="6" w:space="0" w:color="auto"/>
            </w:tcBorders>
          </w:tcPr>
          <w:p w14:paraId="75E56E2B" w14:textId="0B140598" w:rsidR="00A6642E" w:rsidRPr="00191C18" w:rsidRDefault="00A6642E" w:rsidP="00D7582E">
            <w:pPr>
              <w:pStyle w:val="TableText"/>
            </w:pPr>
            <w:r w:rsidRPr="00191C18">
              <w:t>Data displays</w:t>
            </w:r>
          </w:p>
        </w:tc>
        <w:tc>
          <w:tcPr>
            <w:tcW w:w="2160" w:type="dxa"/>
            <w:tcBorders>
              <w:top w:val="single" w:sz="6" w:space="0" w:color="auto"/>
              <w:left w:val="single" w:sz="6" w:space="0" w:color="auto"/>
              <w:bottom w:val="single" w:sz="6" w:space="0" w:color="auto"/>
              <w:right w:val="single" w:sz="6" w:space="0" w:color="auto"/>
            </w:tcBorders>
          </w:tcPr>
          <w:p w14:paraId="7DC06366" w14:textId="77777777" w:rsidR="00A6642E" w:rsidRPr="00DF256B" w:rsidRDefault="00A6642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58B242F4" w14:textId="77777777" w:rsidR="00A6642E" w:rsidRPr="00DF256B" w:rsidRDefault="00A6642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49BF7111" w14:textId="77777777" w:rsidR="00A6642E" w:rsidRPr="00DF256B" w:rsidRDefault="00A6642E" w:rsidP="00D7582E">
            <w:pPr>
              <w:pStyle w:val="TableText"/>
            </w:pPr>
          </w:p>
        </w:tc>
      </w:tr>
      <w:tr w:rsidR="00AA7BDB" w:rsidRPr="00DF256B" w14:paraId="6D029C9A"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4743BE14" w14:textId="77777777" w:rsidR="00A6642E" w:rsidRPr="00B01288" w:rsidRDefault="00A6642E" w:rsidP="00D7582E">
            <w:pPr>
              <w:pStyle w:val="TableText"/>
            </w:pPr>
          </w:p>
        </w:tc>
        <w:tc>
          <w:tcPr>
            <w:tcW w:w="864" w:type="dxa"/>
            <w:tcBorders>
              <w:top w:val="single" w:sz="6" w:space="0" w:color="auto"/>
              <w:left w:val="single" w:sz="6" w:space="0" w:color="auto"/>
              <w:bottom w:val="single" w:sz="6" w:space="0" w:color="auto"/>
              <w:right w:val="single" w:sz="6" w:space="0" w:color="auto"/>
            </w:tcBorders>
          </w:tcPr>
          <w:p w14:paraId="0CDFEC12" w14:textId="77777777" w:rsidR="00A6642E" w:rsidRDefault="00A6642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05702A1C" w14:textId="77777777" w:rsidR="00A6642E" w:rsidRDefault="00A6642E" w:rsidP="00D7582E">
            <w:pPr>
              <w:pStyle w:val="TableText"/>
            </w:pPr>
            <w:r>
              <w:t>Verify PWK segment 3</w:t>
            </w:r>
          </w:p>
        </w:tc>
        <w:tc>
          <w:tcPr>
            <w:tcW w:w="2160" w:type="dxa"/>
            <w:tcBorders>
              <w:top w:val="single" w:sz="6" w:space="0" w:color="auto"/>
              <w:left w:val="single" w:sz="6" w:space="0" w:color="auto"/>
              <w:bottom w:val="single" w:sz="6" w:space="0" w:color="auto"/>
              <w:right w:val="single" w:sz="6" w:space="0" w:color="auto"/>
            </w:tcBorders>
          </w:tcPr>
          <w:p w14:paraId="3B0C3729" w14:textId="49B601DC" w:rsidR="00A6642E" w:rsidRPr="00191C18" w:rsidRDefault="00A6642E" w:rsidP="00D7582E">
            <w:pPr>
              <w:pStyle w:val="TableText"/>
            </w:pPr>
            <w:r w:rsidRPr="00191C18">
              <w:t>Data displays</w:t>
            </w:r>
          </w:p>
        </w:tc>
        <w:tc>
          <w:tcPr>
            <w:tcW w:w="2160" w:type="dxa"/>
            <w:tcBorders>
              <w:top w:val="single" w:sz="6" w:space="0" w:color="auto"/>
              <w:left w:val="single" w:sz="6" w:space="0" w:color="auto"/>
              <w:bottom w:val="single" w:sz="6" w:space="0" w:color="auto"/>
              <w:right w:val="single" w:sz="6" w:space="0" w:color="auto"/>
            </w:tcBorders>
          </w:tcPr>
          <w:p w14:paraId="5EACE234" w14:textId="77777777" w:rsidR="00A6642E" w:rsidRPr="00DF256B" w:rsidRDefault="00A6642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296EDB94" w14:textId="77777777" w:rsidR="00A6642E" w:rsidRPr="00DF256B" w:rsidRDefault="00A6642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1CEA8BD1" w14:textId="77777777" w:rsidR="00A6642E" w:rsidRPr="00DF256B" w:rsidRDefault="00A6642E" w:rsidP="00D7582E">
            <w:pPr>
              <w:pStyle w:val="TableText"/>
            </w:pPr>
          </w:p>
        </w:tc>
      </w:tr>
      <w:tr w:rsidR="00AA7BDB" w:rsidRPr="00DF256B" w14:paraId="5570A20E"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183EAB52" w14:textId="77777777" w:rsidR="00A6642E" w:rsidRPr="00B01288" w:rsidRDefault="00A6642E" w:rsidP="00D7582E">
            <w:pPr>
              <w:pStyle w:val="TableText"/>
            </w:pPr>
          </w:p>
        </w:tc>
        <w:tc>
          <w:tcPr>
            <w:tcW w:w="864" w:type="dxa"/>
            <w:tcBorders>
              <w:top w:val="single" w:sz="6" w:space="0" w:color="auto"/>
              <w:left w:val="single" w:sz="6" w:space="0" w:color="auto"/>
              <w:bottom w:val="single" w:sz="6" w:space="0" w:color="auto"/>
              <w:right w:val="single" w:sz="6" w:space="0" w:color="auto"/>
            </w:tcBorders>
          </w:tcPr>
          <w:p w14:paraId="373F2781" w14:textId="77777777" w:rsidR="00A6642E" w:rsidRDefault="00A6642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0CDB5AFB" w14:textId="77777777" w:rsidR="00A6642E" w:rsidRDefault="00A6642E" w:rsidP="00D7582E">
            <w:pPr>
              <w:pStyle w:val="TableText"/>
            </w:pPr>
            <w:r>
              <w:t>Verify PWK segment 4</w:t>
            </w:r>
          </w:p>
        </w:tc>
        <w:tc>
          <w:tcPr>
            <w:tcW w:w="2160" w:type="dxa"/>
            <w:tcBorders>
              <w:top w:val="single" w:sz="6" w:space="0" w:color="auto"/>
              <w:left w:val="single" w:sz="6" w:space="0" w:color="auto"/>
              <w:bottom w:val="single" w:sz="6" w:space="0" w:color="auto"/>
              <w:right w:val="single" w:sz="6" w:space="0" w:color="auto"/>
            </w:tcBorders>
          </w:tcPr>
          <w:p w14:paraId="563DFDDD" w14:textId="667225B1" w:rsidR="00A6642E" w:rsidRPr="00191C18" w:rsidRDefault="00A6642E" w:rsidP="00D7582E">
            <w:pPr>
              <w:pStyle w:val="TableText"/>
            </w:pPr>
            <w:r w:rsidRPr="00191C18">
              <w:t>Data displays</w:t>
            </w:r>
          </w:p>
        </w:tc>
        <w:tc>
          <w:tcPr>
            <w:tcW w:w="2160" w:type="dxa"/>
            <w:tcBorders>
              <w:top w:val="single" w:sz="6" w:space="0" w:color="auto"/>
              <w:left w:val="single" w:sz="6" w:space="0" w:color="auto"/>
              <w:bottom w:val="single" w:sz="6" w:space="0" w:color="auto"/>
              <w:right w:val="single" w:sz="6" w:space="0" w:color="auto"/>
            </w:tcBorders>
          </w:tcPr>
          <w:p w14:paraId="2340E758" w14:textId="77777777" w:rsidR="00A6642E" w:rsidRPr="00DF256B" w:rsidRDefault="00A6642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0BF7EF91" w14:textId="77777777" w:rsidR="00A6642E" w:rsidRPr="00DF256B" w:rsidRDefault="00A6642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41AE43ED" w14:textId="77777777" w:rsidR="00A6642E" w:rsidRPr="00DF256B" w:rsidRDefault="00A6642E" w:rsidP="00D7582E">
            <w:pPr>
              <w:pStyle w:val="TableText"/>
            </w:pPr>
          </w:p>
        </w:tc>
      </w:tr>
      <w:tr w:rsidR="00AA7BDB" w:rsidRPr="00DF256B" w14:paraId="3E94DA4F"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5D05CD73" w14:textId="77777777" w:rsidR="00A6642E" w:rsidRPr="00B01288" w:rsidRDefault="00A6642E" w:rsidP="00D7582E">
            <w:pPr>
              <w:pStyle w:val="TableText"/>
            </w:pPr>
          </w:p>
        </w:tc>
        <w:tc>
          <w:tcPr>
            <w:tcW w:w="864" w:type="dxa"/>
            <w:tcBorders>
              <w:top w:val="single" w:sz="6" w:space="0" w:color="auto"/>
              <w:left w:val="single" w:sz="6" w:space="0" w:color="auto"/>
              <w:bottom w:val="single" w:sz="6" w:space="0" w:color="auto"/>
              <w:right w:val="single" w:sz="6" w:space="0" w:color="auto"/>
            </w:tcBorders>
          </w:tcPr>
          <w:p w14:paraId="42A790DD" w14:textId="77777777" w:rsidR="00A6642E" w:rsidRDefault="00A6642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316D5131" w14:textId="77777777" w:rsidR="00A6642E" w:rsidRDefault="00A6642E" w:rsidP="00D7582E">
            <w:pPr>
              <w:pStyle w:val="TableText"/>
            </w:pPr>
            <w:r>
              <w:t>Verify PWK segment 5</w:t>
            </w:r>
          </w:p>
        </w:tc>
        <w:tc>
          <w:tcPr>
            <w:tcW w:w="2160" w:type="dxa"/>
            <w:tcBorders>
              <w:top w:val="single" w:sz="6" w:space="0" w:color="auto"/>
              <w:left w:val="single" w:sz="6" w:space="0" w:color="auto"/>
              <w:bottom w:val="single" w:sz="6" w:space="0" w:color="auto"/>
              <w:right w:val="single" w:sz="6" w:space="0" w:color="auto"/>
            </w:tcBorders>
          </w:tcPr>
          <w:p w14:paraId="49D095A6" w14:textId="441CF029" w:rsidR="00A6642E" w:rsidRPr="00191C18" w:rsidRDefault="00A6642E" w:rsidP="00D7582E">
            <w:pPr>
              <w:pStyle w:val="TableText"/>
            </w:pPr>
            <w:r w:rsidRPr="00191C18">
              <w:t>Data displays</w:t>
            </w:r>
          </w:p>
        </w:tc>
        <w:tc>
          <w:tcPr>
            <w:tcW w:w="2160" w:type="dxa"/>
            <w:tcBorders>
              <w:top w:val="single" w:sz="6" w:space="0" w:color="auto"/>
              <w:left w:val="single" w:sz="6" w:space="0" w:color="auto"/>
              <w:bottom w:val="single" w:sz="6" w:space="0" w:color="auto"/>
              <w:right w:val="single" w:sz="6" w:space="0" w:color="auto"/>
            </w:tcBorders>
          </w:tcPr>
          <w:p w14:paraId="6209DAC4" w14:textId="77777777" w:rsidR="00A6642E" w:rsidRPr="00DF256B" w:rsidRDefault="00A6642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2F1A8CC3" w14:textId="77777777" w:rsidR="00A6642E" w:rsidRPr="00DF256B" w:rsidRDefault="00A6642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2896DC79" w14:textId="77777777" w:rsidR="00A6642E" w:rsidRPr="00DF256B" w:rsidRDefault="00A6642E" w:rsidP="00D7582E">
            <w:pPr>
              <w:pStyle w:val="TableText"/>
            </w:pPr>
          </w:p>
        </w:tc>
      </w:tr>
      <w:tr w:rsidR="00AA7BDB" w:rsidRPr="00DF256B" w14:paraId="4C8BC4E9"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6F87E60F" w14:textId="77777777" w:rsidR="00A6642E" w:rsidRPr="00B01288" w:rsidRDefault="00A6642E" w:rsidP="00D7582E">
            <w:pPr>
              <w:pStyle w:val="TableText"/>
            </w:pPr>
          </w:p>
        </w:tc>
        <w:tc>
          <w:tcPr>
            <w:tcW w:w="864" w:type="dxa"/>
            <w:tcBorders>
              <w:top w:val="single" w:sz="6" w:space="0" w:color="auto"/>
              <w:left w:val="single" w:sz="6" w:space="0" w:color="auto"/>
              <w:bottom w:val="single" w:sz="6" w:space="0" w:color="auto"/>
              <w:right w:val="single" w:sz="6" w:space="0" w:color="auto"/>
            </w:tcBorders>
          </w:tcPr>
          <w:p w14:paraId="4B91B3BA" w14:textId="77777777" w:rsidR="00A6642E" w:rsidRDefault="00A6642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2FA8BE2A" w14:textId="77777777" w:rsidR="00A6642E" w:rsidRDefault="00A6642E" w:rsidP="00D7582E">
            <w:pPr>
              <w:pStyle w:val="TableText"/>
            </w:pPr>
            <w:r>
              <w:t>Verify PWK segment 6</w:t>
            </w:r>
          </w:p>
        </w:tc>
        <w:tc>
          <w:tcPr>
            <w:tcW w:w="2160" w:type="dxa"/>
            <w:tcBorders>
              <w:top w:val="single" w:sz="6" w:space="0" w:color="auto"/>
              <w:left w:val="single" w:sz="6" w:space="0" w:color="auto"/>
              <w:bottom w:val="single" w:sz="6" w:space="0" w:color="auto"/>
              <w:right w:val="single" w:sz="6" w:space="0" w:color="auto"/>
            </w:tcBorders>
          </w:tcPr>
          <w:p w14:paraId="779411B1" w14:textId="25362E36" w:rsidR="00A6642E" w:rsidRPr="00191C18" w:rsidRDefault="00A6642E" w:rsidP="00D7582E">
            <w:pPr>
              <w:pStyle w:val="TableText"/>
            </w:pPr>
            <w:r w:rsidRPr="00191C18">
              <w:t>Data displays</w:t>
            </w:r>
          </w:p>
        </w:tc>
        <w:tc>
          <w:tcPr>
            <w:tcW w:w="2160" w:type="dxa"/>
            <w:tcBorders>
              <w:top w:val="single" w:sz="6" w:space="0" w:color="auto"/>
              <w:left w:val="single" w:sz="6" w:space="0" w:color="auto"/>
              <w:bottom w:val="single" w:sz="6" w:space="0" w:color="auto"/>
              <w:right w:val="single" w:sz="6" w:space="0" w:color="auto"/>
            </w:tcBorders>
          </w:tcPr>
          <w:p w14:paraId="0677BB99" w14:textId="77777777" w:rsidR="00A6642E" w:rsidRPr="00DF256B" w:rsidRDefault="00A6642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3A649FA5" w14:textId="77777777" w:rsidR="00A6642E" w:rsidRPr="00DF256B" w:rsidRDefault="00A6642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414D4639" w14:textId="77777777" w:rsidR="00A6642E" w:rsidRPr="00DF256B" w:rsidRDefault="00A6642E" w:rsidP="00D7582E">
            <w:pPr>
              <w:pStyle w:val="TableText"/>
            </w:pPr>
          </w:p>
        </w:tc>
      </w:tr>
      <w:tr w:rsidR="00AA7BDB" w:rsidRPr="00DF256B" w14:paraId="6040EF44"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290DEE12" w14:textId="77777777" w:rsidR="00A6642E" w:rsidRPr="00B01288" w:rsidRDefault="00A6642E" w:rsidP="00D7582E">
            <w:pPr>
              <w:pStyle w:val="TableText"/>
            </w:pPr>
          </w:p>
        </w:tc>
        <w:tc>
          <w:tcPr>
            <w:tcW w:w="864" w:type="dxa"/>
            <w:tcBorders>
              <w:top w:val="single" w:sz="6" w:space="0" w:color="auto"/>
              <w:left w:val="single" w:sz="6" w:space="0" w:color="auto"/>
              <w:bottom w:val="single" w:sz="6" w:space="0" w:color="auto"/>
              <w:right w:val="single" w:sz="6" w:space="0" w:color="auto"/>
            </w:tcBorders>
          </w:tcPr>
          <w:p w14:paraId="1672F0B3" w14:textId="77777777" w:rsidR="00A6642E" w:rsidRDefault="00A6642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5288B36E" w14:textId="77777777" w:rsidR="00A6642E" w:rsidRDefault="00A6642E" w:rsidP="00D7582E">
            <w:pPr>
              <w:pStyle w:val="TableText"/>
            </w:pPr>
            <w:r>
              <w:t>Verify PWK segment 7</w:t>
            </w:r>
          </w:p>
        </w:tc>
        <w:tc>
          <w:tcPr>
            <w:tcW w:w="2160" w:type="dxa"/>
            <w:tcBorders>
              <w:top w:val="single" w:sz="6" w:space="0" w:color="auto"/>
              <w:left w:val="single" w:sz="6" w:space="0" w:color="auto"/>
              <w:bottom w:val="single" w:sz="6" w:space="0" w:color="auto"/>
              <w:right w:val="single" w:sz="6" w:space="0" w:color="auto"/>
            </w:tcBorders>
          </w:tcPr>
          <w:p w14:paraId="615869D6" w14:textId="2A9794E0" w:rsidR="00A6642E" w:rsidRPr="00191C18" w:rsidRDefault="00A6642E" w:rsidP="00D7582E">
            <w:pPr>
              <w:pStyle w:val="TableText"/>
            </w:pPr>
            <w:r w:rsidRPr="00191C18">
              <w:t>Data displays</w:t>
            </w:r>
          </w:p>
        </w:tc>
        <w:tc>
          <w:tcPr>
            <w:tcW w:w="2160" w:type="dxa"/>
            <w:tcBorders>
              <w:top w:val="single" w:sz="6" w:space="0" w:color="auto"/>
              <w:left w:val="single" w:sz="6" w:space="0" w:color="auto"/>
              <w:bottom w:val="single" w:sz="6" w:space="0" w:color="auto"/>
              <w:right w:val="single" w:sz="6" w:space="0" w:color="auto"/>
            </w:tcBorders>
          </w:tcPr>
          <w:p w14:paraId="17E11FA5" w14:textId="77777777" w:rsidR="00A6642E" w:rsidRPr="00DF256B" w:rsidRDefault="00A6642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3287BBCF" w14:textId="77777777" w:rsidR="00A6642E" w:rsidRPr="00DF256B" w:rsidRDefault="00A6642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1C3CB6E3" w14:textId="77777777" w:rsidR="00A6642E" w:rsidRPr="00DF256B" w:rsidRDefault="00A6642E" w:rsidP="00D7582E">
            <w:pPr>
              <w:pStyle w:val="TableText"/>
            </w:pPr>
          </w:p>
        </w:tc>
      </w:tr>
      <w:tr w:rsidR="00AA7BDB" w:rsidRPr="00DF256B" w14:paraId="65C510CE"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3627E483" w14:textId="77777777" w:rsidR="00A6642E" w:rsidRPr="00B01288" w:rsidRDefault="00A6642E" w:rsidP="00D7582E">
            <w:pPr>
              <w:pStyle w:val="TableText"/>
            </w:pPr>
          </w:p>
        </w:tc>
        <w:tc>
          <w:tcPr>
            <w:tcW w:w="864" w:type="dxa"/>
            <w:tcBorders>
              <w:top w:val="single" w:sz="6" w:space="0" w:color="auto"/>
              <w:left w:val="single" w:sz="6" w:space="0" w:color="auto"/>
              <w:bottom w:val="single" w:sz="6" w:space="0" w:color="auto"/>
              <w:right w:val="single" w:sz="6" w:space="0" w:color="auto"/>
            </w:tcBorders>
          </w:tcPr>
          <w:p w14:paraId="33764324" w14:textId="77777777" w:rsidR="00A6642E" w:rsidRDefault="00A6642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5AFA95D7" w14:textId="77777777" w:rsidR="00A6642E" w:rsidRDefault="00A6642E" w:rsidP="00D7582E">
            <w:pPr>
              <w:pStyle w:val="TableText"/>
            </w:pPr>
            <w:r>
              <w:t>Verify PWK segment 8</w:t>
            </w:r>
          </w:p>
        </w:tc>
        <w:tc>
          <w:tcPr>
            <w:tcW w:w="2160" w:type="dxa"/>
            <w:tcBorders>
              <w:top w:val="single" w:sz="6" w:space="0" w:color="auto"/>
              <w:left w:val="single" w:sz="6" w:space="0" w:color="auto"/>
              <w:bottom w:val="single" w:sz="6" w:space="0" w:color="auto"/>
              <w:right w:val="single" w:sz="6" w:space="0" w:color="auto"/>
            </w:tcBorders>
          </w:tcPr>
          <w:p w14:paraId="5A534A2C" w14:textId="14372540" w:rsidR="00A6642E" w:rsidRPr="00191C18" w:rsidRDefault="00A6642E" w:rsidP="00D7582E">
            <w:pPr>
              <w:pStyle w:val="TableText"/>
            </w:pPr>
            <w:r w:rsidRPr="00191C18">
              <w:t>Data displays</w:t>
            </w:r>
          </w:p>
        </w:tc>
        <w:tc>
          <w:tcPr>
            <w:tcW w:w="2160" w:type="dxa"/>
            <w:tcBorders>
              <w:top w:val="single" w:sz="6" w:space="0" w:color="auto"/>
              <w:left w:val="single" w:sz="6" w:space="0" w:color="auto"/>
              <w:bottom w:val="single" w:sz="6" w:space="0" w:color="auto"/>
              <w:right w:val="single" w:sz="6" w:space="0" w:color="auto"/>
            </w:tcBorders>
          </w:tcPr>
          <w:p w14:paraId="4851577F" w14:textId="77777777" w:rsidR="00A6642E" w:rsidRPr="00DF256B" w:rsidRDefault="00A6642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739670FC" w14:textId="77777777" w:rsidR="00A6642E" w:rsidRPr="00DF256B" w:rsidRDefault="00A6642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6D79692F" w14:textId="77777777" w:rsidR="00A6642E" w:rsidRPr="00DF256B" w:rsidRDefault="00A6642E" w:rsidP="00D7582E">
            <w:pPr>
              <w:pStyle w:val="TableText"/>
            </w:pPr>
          </w:p>
        </w:tc>
      </w:tr>
      <w:tr w:rsidR="00AA7BDB" w:rsidRPr="00DF256B" w14:paraId="042572A8"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54229BDB" w14:textId="77777777" w:rsidR="00A6642E" w:rsidRPr="00B01288" w:rsidRDefault="00A6642E" w:rsidP="00D7582E">
            <w:pPr>
              <w:pStyle w:val="TableText"/>
            </w:pPr>
          </w:p>
        </w:tc>
        <w:tc>
          <w:tcPr>
            <w:tcW w:w="864" w:type="dxa"/>
            <w:tcBorders>
              <w:top w:val="single" w:sz="6" w:space="0" w:color="auto"/>
              <w:left w:val="single" w:sz="6" w:space="0" w:color="auto"/>
              <w:bottom w:val="single" w:sz="6" w:space="0" w:color="auto"/>
              <w:right w:val="single" w:sz="6" w:space="0" w:color="auto"/>
            </w:tcBorders>
          </w:tcPr>
          <w:p w14:paraId="4EC20569" w14:textId="77777777" w:rsidR="00A6642E" w:rsidRDefault="00A6642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045679B8" w14:textId="77777777" w:rsidR="00A6642E" w:rsidRDefault="00A6642E" w:rsidP="00D7582E">
            <w:pPr>
              <w:pStyle w:val="TableText"/>
            </w:pPr>
            <w:r>
              <w:t>Verify PWK segment 9</w:t>
            </w:r>
          </w:p>
        </w:tc>
        <w:tc>
          <w:tcPr>
            <w:tcW w:w="2160" w:type="dxa"/>
            <w:tcBorders>
              <w:top w:val="single" w:sz="6" w:space="0" w:color="auto"/>
              <w:left w:val="single" w:sz="6" w:space="0" w:color="auto"/>
              <w:bottom w:val="single" w:sz="6" w:space="0" w:color="auto"/>
              <w:right w:val="single" w:sz="6" w:space="0" w:color="auto"/>
            </w:tcBorders>
          </w:tcPr>
          <w:p w14:paraId="048842E4" w14:textId="229CD3DB" w:rsidR="00A6642E" w:rsidRPr="00191C18" w:rsidRDefault="00A6642E" w:rsidP="00D7582E">
            <w:pPr>
              <w:pStyle w:val="TableText"/>
            </w:pPr>
            <w:r w:rsidRPr="00191C18">
              <w:t>Data displays</w:t>
            </w:r>
          </w:p>
        </w:tc>
        <w:tc>
          <w:tcPr>
            <w:tcW w:w="2160" w:type="dxa"/>
            <w:tcBorders>
              <w:top w:val="single" w:sz="6" w:space="0" w:color="auto"/>
              <w:left w:val="single" w:sz="6" w:space="0" w:color="auto"/>
              <w:bottom w:val="single" w:sz="6" w:space="0" w:color="auto"/>
              <w:right w:val="single" w:sz="6" w:space="0" w:color="auto"/>
            </w:tcBorders>
          </w:tcPr>
          <w:p w14:paraId="7A7ADD65" w14:textId="77777777" w:rsidR="00A6642E" w:rsidRPr="00DF256B" w:rsidRDefault="00A6642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568C7136" w14:textId="77777777" w:rsidR="00A6642E" w:rsidRPr="00DF256B" w:rsidRDefault="00A6642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64E018D4" w14:textId="77777777" w:rsidR="00A6642E" w:rsidRPr="00DF256B" w:rsidRDefault="00A6642E" w:rsidP="00D7582E">
            <w:pPr>
              <w:pStyle w:val="TableText"/>
            </w:pPr>
          </w:p>
        </w:tc>
      </w:tr>
      <w:tr w:rsidR="00AA7BDB" w:rsidRPr="00DF256B" w14:paraId="7ED99D09"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2BAC5141" w14:textId="77777777" w:rsidR="00A6642E" w:rsidRPr="00B01288" w:rsidRDefault="00A6642E" w:rsidP="00D7582E">
            <w:pPr>
              <w:pStyle w:val="TableText"/>
            </w:pPr>
          </w:p>
        </w:tc>
        <w:tc>
          <w:tcPr>
            <w:tcW w:w="864" w:type="dxa"/>
            <w:tcBorders>
              <w:top w:val="single" w:sz="6" w:space="0" w:color="auto"/>
              <w:left w:val="single" w:sz="6" w:space="0" w:color="auto"/>
              <w:bottom w:val="single" w:sz="6" w:space="0" w:color="auto"/>
              <w:right w:val="single" w:sz="6" w:space="0" w:color="auto"/>
            </w:tcBorders>
          </w:tcPr>
          <w:p w14:paraId="0CB5E343" w14:textId="77777777" w:rsidR="00A6642E" w:rsidRDefault="00A6642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38DC411B" w14:textId="77777777" w:rsidR="00A6642E" w:rsidRDefault="00A6642E" w:rsidP="00D7582E">
            <w:pPr>
              <w:pStyle w:val="TableText"/>
            </w:pPr>
            <w:r>
              <w:t>Verify PWK segment 10</w:t>
            </w:r>
          </w:p>
        </w:tc>
        <w:tc>
          <w:tcPr>
            <w:tcW w:w="2160" w:type="dxa"/>
            <w:tcBorders>
              <w:top w:val="single" w:sz="6" w:space="0" w:color="auto"/>
              <w:left w:val="single" w:sz="6" w:space="0" w:color="auto"/>
              <w:bottom w:val="single" w:sz="6" w:space="0" w:color="auto"/>
              <w:right w:val="single" w:sz="6" w:space="0" w:color="auto"/>
            </w:tcBorders>
          </w:tcPr>
          <w:p w14:paraId="74BA7263" w14:textId="75783699" w:rsidR="00A6642E" w:rsidRPr="00191C18" w:rsidRDefault="00A6642E" w:rsidP="00D7582E">
            <w:pPr>
              <w:pStyle w:val="TableText"/>
            </w:pPr>
            <w:r w:rsidRPr="00191C18">
              <w:t>Data displays</w:t>
            </w:r>
          </w:p>
        </w:tc>
        <w:tc>
          <w:tcPr>
            <w:tcW w:w="2160" w:type="dxa"/>
            <w:tcBorders>
              <w:top w:val="single" w:sz="6" w:space="0" w:color="auto"/>
              <w:left w:val="single" w:sz="6" w:space="0" w:color="auto"/>
              <w:bottom w:val="single" w:sz="6" w:space="0" w:color="auto"/>
              <w:right w:val="single" w:sz="6" w:space="0" w:color="auto"/>
            </w:tcBorders>
          </w:tcPr>
          <w:p w14:paraId="2FC3280B" w14:textId="77777777" w:rsidR="00A6642E" w:rsidRPr="00DF256B" w:rsidRDefault="00A6642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6CE3ED02" w14:textId="77777777" w:rsidR="00A6642E" w:rsidRPr="00DF256B" w:rsidRDefault="00A6642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7F085CB6" w14:textId="77777777" w:rsidR="00A6642E" w:rsidRPr="00DF256B" w:rsidRDefault="00A6642E" w:rsidP="00D7582E">
            <w:pPr>
              <w:pStyle w:val="TableText"/>
            </w:pPr>
          </w:p>
        </w:tc>
      </w:tr>
      <w:tr w:rsidR="00AA7BDB" w:rsidRPr="00DF256B" w14:paraId="630BCF2E"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7D6A6A43" w14:textId="0075504C" w:rsidR="00CC5B80" w:rsidRPr="000734F4" w:rsidRDefault="00CC5B80" w:rsidP="00D7582E">
            <w:pPr>
              <w:pStyle w:val="TableText"/>
            </w:pPr>
            <w:r>
              <w:t>FS-EP007-149</w:t>
            </w:r>
          </w:p>
        </w:tc>
        <w:tc>
          <w:tcPr>
            <w:tcW w:w="864" w:type="dxa"/>
            <w:tcBorders>
              <w:top w:val="single" w:sz="6" w:space="0" w:color="auto"/>
              <w:left w:val="single" w:sz="6" w:space="0" w:color="auto"/>
              <w:bottom w:val="single" w:sz="6" w:space="0" w:color="auto"/>
              <w:right w:val="single" w:sz="6" w:space="0" w:color="auto"/>
            </w:tcBorders>
          </w:tcPr>
          <w:p w14:paraId="767B8040" w14:textId="77777777" w:rsidR="00CC5B80" w:rsidRDefault="00CC5B80"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7AF41773" w14:textId="77777777" w:rsidR="00CC5B80" w:rsidRDefault="00CC5B80" w:rsidP="00D7582E">
            <w:pPr>
              <w:pStyle w:val="TableText"/>
            </w:pPr>
            <w:r>
              <w:t>Verify PWK data is in 275 repository via the links</w:t>
            </w:r>
          </w:p>
        </w:tc>
        <w:tc>
          <w:tcPr>
            <w:tcW w:w="2160" w:type="dxa"/>
            <w:tcBorders>
              <w:top w:val="single" w:sz="6" w:space="0" w:color="auto"/>
              <w:left w:val="single" w:sz="6" w:space="0" w:color="auto"/>
              <w:bottom w:val="single" w:sz="6" w:space="0" w:color="auto"/>
              <w:right w:val="single" w:sz="6" w:space="0" w:color="auto"/>
            </w:tcBorders>
          </w:tcPr>
          <w:p w14:paraId="01348EE4" w14:textId="1FD374B5" w:rsidR="00CC5B80" w:rsidRPr="00191C18" w:rsidRDefault="00A6642E" w:rsidP="00D7582E">
            <w:pPr>
              <w:pStyle w:val="TableText"/>
            </w:pPr>
            <w:r w:rsidRPr="00191C18">
              <w:t>Attachment data is accessible</w:t>
            </w:r>
          </w:p>
        </w:tc>
        <w:tc>
          <w:tcPr>
            <w:tcW w:w="2160" w:type="dxa"/>
            <w:tcBorders>
              <w:top w:val="single" w:sz="6" w:space="0" w:color="auto"/>
              <w:left w:val="single" w:sz="6" w:space="0" w:color="auto"/>
              <w:bottom w:val="single" w:sz="6" w:space="0" w:color="auto"/>
              <w:right w:val="single" w:sz="6" w:space="0" w:color="auto"/>
            </w:tcBorders>
          </w:tcPr>
          <w:p w14:paraId="585A7AE5" w14:textId="77777777" w:rsidR="00CC5B80" w:rsidRPr="00DF256B" w:rsidRDefault="00CC5B80"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22299AA1" w14:textId="77777777" w:rsidR="00CC5B80" w:rsidRPr="00DF256B" w:rsidRDefault="00CC5B80"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311DE5F6" w14:textId="77777777" w:rsidR="00CC5B80" w:rsidRPr="00DF256B" w:rsidRDefault="00CC5B80" w:rsidP="00D7582E">
            <w:pPr>
              <w:pStyle w:val="TableText"/>
            </w:pPr>
          </w:p>
        </w:tc>
      </w:tr>
      <w:tr w:rsidR="00AA7BDB" w:rsidRPr="00DF256B" w14:paraId="20ADB549"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5717F61F" w14:textId="77777777" w:rsidR="00A6642E" w:rsidRPr="00B01288" w:rsidRDefault="00A6642E" w:rsidP="00D7582E">
            <w:pPr>
              <w:pStyle w:val="TableText"/>
            </w:pPr>
          </w:p>
        </w:tc>
        <w:tc>
          <w:tcPr>
            <w:tcW w:w="864" w:type="dxa"/>
            <w:tcBorders>
              <w:top w:val="single" w:sz="6" w:space="0" w:color="auto"/>
              <w:left w:val="single" w:sz="6" w:space="0" w:color="auto"/>
              <w:bottom w:val="single" w:sz="6" w:space="0" w:color="auto"/>
              <w:right w:val="single" w:sz="6" w:space="0" w:color="auto"/>
            </w:tcBorders>
          </w:tcPr>
          <w:p w14:paraId="4D49D801" w14:textId="77777777" w:rsidR="00A6642E" w:rsidRDefault="00A6642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24F088EA" w14:textId="77777777" w:rsidR="00A6642E" w:rsidRDefault="00A6642E" w:rsidP="00D7582E">
            <w:pPr>
              <w:pStyle w:val="TableText"/>
            </w:pPr>
            <w:r>
              <w:t xml:space="preserve">Select PWK segment 1 </w:t>
            </w:r>
          </w:p>
        </w:tc>
        <w:tc>
          <w:tcPr>
            <w:tcW w:w="2160" w:type="dxa"/>
            <w:tcBorders>
              <w:top w:val="single" w:sz="6" w:space="0" w:color="auto"/>
              <w:left w:val="single" w:sz="6" w:space="0" w:color="auto"/>
              <w:bottom w:val="single" w:sz="6" w:space="0" w:color="auto"/>
              <w:right w:val="single" w:sz="6" w:space="0" w:color="auto"/>
            </w:tcBorders>
          </w:tcPr>
          <w:p w14:paraId="3AC137B9" w14:textId="64032165" w:rsidR="00A6642E" w:rsidRPr="00191C18" w:rsidRDefault="00A6642E" w:rsidP="00D7582E">
            <w:pPr>
              <w:pStyle w:val="TableText"/>
            </w:pPr>
            <w:r w:rsidRPr="00191C18">
              <w:t>Attachment data is accessible</w:t>
            </w:r>
          </w:p>
        </w:tc>
        <w:tc>
          <w:tcPr>
            <w:tcW w:w="2160" w:type="dxa"/>
            <w:tcBorders>
              <w:top w:val="single" w:sz="6" w:space="0" w:color="auto"/>
              <w:left w:val="single" w:sz="6" w:space="0" w:color="auto"/>
              <w:bottom w:val="single" w:sz="6" w:space="0" w:color="auto"/>
              <w:right w:val="single" w:sz="6" w:space="0" w:color="auto"/>
            </w:tcBorders>
          </w:tcPr>
          <w:p w14:paraId="21838F52" w14:textId="77777777" w:rsidR="00A6642E" w:rsidRPr="00DF256B" w:rsidRDefault="00A6642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4F1E11D5" w14:textId="77777777" w:rsidR="00A6642E" w:rsidRPr="00DF256B" w:rsidRDefault="00A6642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4F9EF870" w14:textId="77777777" w:rsidR="00A6642E" w:rsidRPr="00DF256B" w:rsidRDefault="00A6642E" w:rsidP="00D7582E">
            <w:pPr>
              <w:pStyle w:val="TableText"/>
            </w:pPr>
          </w:p>
        </w:tc>
      </w:tr>
      <w:tr w:rsidR="00AA7BDB" w:rsidRPr="00DF256B" w14:paraId="193A055A"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431067C5" w14:textId="77777777" w:rsidR="00A6642E" w:rsidRPr="00B01288" w:rsidRDefault="00A6642E" w:rsidP="00D7582E">
            <w:pPr>
              <w:pStyle w:val="TableText"/>
            </w:pPr>
          </w:p>
        </w:tc>
        <w:tc>
          <w:tcPr>
            <w:tcW w:w="864" w:type="dxa"/>
            <w:tcBorders>
              <w:top w:val="single" w:sz="6" w:space="0" w:color="auto"/>
              <w:left w:val="single" w:sz="6" w:space="0" w:color="auto"/>
              <w:bottom w:val="single" w:sz="6" w:space="0" w:color="auto"/>
              <w:right w:val="single" w:sz="6" w:space="0" w:color="auto"/>
            </w:tcBorders>
          </w:tcPr>
          <w:p w14:paraId="6769B785" w14:textId="77777777" w:rsidR="00A6642E" w:rsidRDefault="00A6642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5DB26A0B" w14:textId="77777777" w:rsidR="00A6642E" w:rsidRDefault="00A6642E" w:rsidP="00D7582E">
            <w:pPr>
              <w:pStyle w:val="TableText"/>
            </w:pPr>
            <w:r>
              <w:t>Select PWK segment 2</w:t>
            </w:r>
          </w:p>
        </w:tc>
        <w:tc>
          <w:tcPr>
            <w:tcW w:w="2160" w:type="dxa"/>
            <w:tcBorders>
              <w:top w:val="single" w:sz="6" w:space="0" w:color="auto"/>
              <w:left w:val="single" w:sz="6" w:space="0" w:color="auto"/>
              <w:bottom w:val="single" w:sz="6" w:space="0" w:color="auto"/>
              <w:right w:val="single" w:sz="6" w:space="0" w:color="auto"/>
            </w:tcBorders>
          </w:tcPr>
          <w:p w14:paraId="209B0416" w14:textId="6725079D" w:rsidR="00A6642E" w:rsidRPr="00191C18" w:rsidRDefault="00A6642E" w:rsidP="00D7582E">
            <w:pPr>
              <w:pStyle w:val="TableText"/>
            </w:pPr>
            <w:r w:rsidRPr="00191C18">
              <w:t>Attachment data is accessible</w:t>
            </w:r>
          </w:p>
        </w:tc>
        <w:tc>
          <w:tcPr>
            <w:tcW w:w="2160" w:type="dxa"/>
            <w:tcBorders>
              <w:top w:val="single" w:sz="6" w:space="0" w:color="auto"/>
              <w:left w:val="single" w:sz="6" w:space="0" w:color="auto"/>
              <w:bottom w:val="single" w:sz="6" w:space="0" w:color="auto"/>
              <w:right w:val="single" w:sz="6" w:space="0" w:color="auto"/>
            </w:tcBorders>
          </w:tcPr>
          <w:p w14:paraId="75F87C88" w14:textId="77777777" w:rsidR="00A6642E" w:rsidRPr="00DF256B" w:rsidRDefault="00A6642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58CE649E" w14:textId="77777777" w:rsidR="00A6642E" w:rsidRPr="00DF256B" w:rsidRDefault="00A6642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00F6DAF1" w14:textId="77777777" w:rsidR="00A6642E" w:rsidRPr="00DF256B" w:rsidRDefault="00A6642E" w:rsidP="00D7582E">
            <w:pPr>
              <w:pStyle w:val="TableText"/>
            </w:pPr>
          </w:p>
        </w:tc>
      </w:tr>
      <w:tr w:rsidR="00AA7BDB" w:rsidRPr="00DF256B" w14:paraId="40845DB0"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61EC1135" w14:textId="77777777" w:rsidR="00A6642E" w:rsidRPr="00B01288" w:rsidRDefault="00A6642E" w:rsidP="00D7582E">
            <w:pPr>
              <w:pStyle w:val="TableText"/>
            </w:pPr>
          </w:p>
        </w:tc>
        <w:tc>
          <w:tcPr>
            <w:tcW w:w="864" w:type="dxa"/>
            <w:tcBorders>
              <w:top w:val="single" w:sz="6" w:space="0" w:color="auto"/>
              <w:left w:val="single" w:sz="6" w:space="0" w:color="auto"/>
              <w:bottom w:val="single" w:sz="6" w:space="0" w:color="auto"/>
              <w:right w:val="single" w:sz="6" w:space="0" w:color="auto"/>
            </w:tcBorders>
          </w:tcPr>
          <w:p w14:paraId="385CF67C" w14:textId="77777777" w:rsidR="00A6642E" w:rsidRDefault="00A6642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6168B522" w14:textId="77777777" w:rsidR="00A6642E" w:rsidRDefault="00A6642E" w:rsidP="00D7582E">
            <w:pPr>
              <w:pStyle w:val="TableText"/>
            </w:pPr>
            <w:r>
              <w:t>Select PWK segment 3</w:t>
            </w:r>
          </w:p>
        </w:tc>
        <w:tc>
          <w:tcPr>
            <w:tcW w:w="2160" w:type="dxa"/>
            <w:tcBorders>
              <w:top w:val="single" w:sz="6" w:space="0" w:color="auto"/>
              <w:left w:val="single" w:sz="6" w:space="0" w:color="auto"/>
              <w:bottom w:val="single" w:sz="6" w:space="0" w:color="auto"/>
              <w:right w:val="single" w:sz="6" w:space="0" w:color="auto"/>
            </w:tcBorders>
          </w:tcPr>
          <w:p w14:paraId="08F9BB23" w14:textId="12A20FC5" w:rsidR="00A6642E" w:rsidRPr="00191C18" w:rsidRDefault="00A6642E" w:rsidP="00D7582E">
            <w:pPr>
              <w:pStyle w:val="TableText"/>
            </w:pPr>
            <w:r w:rsidRPr="00191C18">
              <w:t>Attachment data is accessible</w:t>
            </w:r>
          </w:p>
        </w:tc>
        <w:tc>
          <w:tcPr>
            <w:tcW w:w="2160" w:type="dxa"/>
            <w:tcBorders>
              <w:top w:val="single" w:sz="6" w:space="0" w:color="auto"/>
              <w:left w:val="single" w:sz="6" w:space="0" w:color="auto"/>
              <w:bottom w:val="single" w:sz="6" w:space="0" w:color="auto"/>
              <w:right w:val="single" w:sz="6" w:space="0" w:color="auto"/>
            </w:tcBorders>
          </w:tcPr>
          <w:p w14:paraId="6F8CE2C3" w14:textId="77777777" w:rsidR="00A6642E" w:rsidRPr="00DF256B" w:rsidRDefault="00A6642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0AE443C3" w14:textId="77777777" w:rsidR="00A6642E" w:rsidRPr="00DF256B" w:rsidRDefault="00A6642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7208391F" w14:textId="77777777" w:rsidR="00A6642E" w:rsidRPr="00DF256B" w:rsidRDefault="00A6642E" w:rsidP="00D7582E">
            <w:pPr>
              <w:pStyle w:val="TableText"/>
            </w:pPr>
          </w:p>
        </w:tc>
      </w:tr>
      <w:tr w:rsidR="00AA7BDB" w:rsidRPr="00DF256B" w14:paraId="37B5046B"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310AF37E" w14:textId="77777777" w:rsidR="00A6642E" w:rsidRPr="00B01288" w:rsidRDefault="00A6642E" w:rsidP="00D7582E">
            <w:pPr>
              <w:pStyle w:val="TableText"/>
            </w:pPr>
          </w:p>
        </w:tc>
        <w:tc>
          <w:tcPr>
            <w:tcW w:w="864" w:type="dxa"/>
            <w:tcBorders>
              <w:top w:val="single" w:sz="6" w:space="0" w:color="auto"/>
              <w:left w:val="single" w:sz="6" w:space="0" w:color="auto"/>
              <w:bottom w:val="single" w:sz="6" w:space="0" w:color="auto"/>
              <w:right w:val="single" w:sz="6" w:space="0" w:color="auto"/>
            </w:tcBorders>
          </w:tcPr>
          <w:p w14:paraId="0C2BF85A" w14:textId="77777777" w:rsidR="00A6642E" w:rsidRDefault="00A6642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0DE3446E" w14:textId="77777777" w:rsidR="00A6642E" w:rsidRDefault="00A6642E" w:rsidP="00D7582E">
            <w:pPr>
              <w:pStyle w:val="TableText"/>
            </w:pPr>
            <w:r>
              <w:t>Select PWK segment 4</w:t>
            </w:r>
          </w:p>
        </w:tc>
        <w:tc>
          <w:tcPr>
            <w:tcW w:w="2160" w:type="dxa"/>
            <w:tcBorders>
              <w:top w:val="single" w:sz="6" w:space="0" w:color="auto"/>
              <w:left w:val="single" w:sz="6" w:space="0" w:color="auto"/>
              <w:bottom w:val="single" w:sz="6" w:space="0" w:color="auto"/>
              <w:right w:val="single" w:sz="6" w:space="0" w:color="auto"/>
            </w:tcBorders>
          </w:tcPr>
          <w:p w14:paraId="62C4D81F" w14:textId="6E43A419" w:rsidR="00A6642E" w:rsidRPr="00191C18" w:rsidRDefault="00A6642E" w:rsidP="00D7582E">
            <w:pPr>
              <w:pStyle w:val="TableText"/>
            </w:pPr>
            <w:r w:rsidRPr="00191C18">
              <w:t>Attachment data is accessible</w:t>
            </w:r>
          </w:p>
        </w:tc>
        <w:tc>
          <w:tcPr>
            <w:tcW w:w="2160" w:type="dxa"/>
            <w:tcBorders>
              <w:top w:val="single" w:sz="6" w:space="0" w:color="auto"/>
              <w:left w:val="single" w:sz="6" w:space="0" w:color="auto"/>
              <w:bottom w:val="single" w:sz="6" w:space="0" w:color="auto"/>
              <w:right w:val="single" w:sz="6" w:space="0" w:color="auto"/>
            </w:tcBorders>
          </w:tcPr>
          <w:p w14:paraId="34A404E3" w14:textId="77777777" w:rsidR="00A6642E" w:rsidRPr="00DF256B" w:rsidRDefault="00A6642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135C5A53" w14:textId="77777777" w:rsidR="00A6642E" w:rsidRPr="00DF256B" w:rsidRDefault="00A6642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5901DE2B" w14:textId="77777777" w:rsidR="00A6642E" w:rsidRPr="00DF256B" w:rsidRDefault="00A6642E" w:rsidP="00D7582E">
            <w:pPr>
              <w:pStyle w:val="TableText"/>
            </w:pPr>
          </w:p>
        </w:tc>
      </w:tr>
      <w:tr w:rsidR="00AA7BDB" w:rsidRPr="00DF256B" w14:paraId="60B0943F"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36774CD2" w14:textId="77777777" w:rsidR="00A6642E" w:rsidRPr="00B01288" w:rsidRDefault="00A6642E" w:rsidP="00D7582E">
            <w:pPr>
              <w:pStyle w:val="TableText"/>
            </w:pPr>
          </w:p>
        </w:tc>
        <w:tc>
          <w:tcPr>
            <w:tcW w:w="864" w:type="dxa"/>
            <w:tcBorders>
              <w:top w:val="single" w:sz="6" w:space="0" w:color="auto"/>
              <w:left w:val="single" w:sz="6" w:space="0" w:color="auto"/>
              <w:bottom w:val="single" w:sz="6" w:space="0" w:color="auto"/>
              <w:right w:val="single" w:sz="6" w:space="0" w:color="auto"/>
            </w:tcBorders>
          </w:tcPr>
          <w:p w14:paraId="19CAE6DD" w14:textId="77777777" w:rsidR="00A6642E" w:rsidRDefault="00A6642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18076635" w14:textId="77777777" w:rsidR="00A6642E" w:rsidRDefault="00A6642E" w:rsidP="00D7582E">
            <w:pPr>
              <w:pStyle w:val="TableText"/>
            </w:pPr>
            <w:r>
              <w:t>Select PWK segment 5</w:t>
            </w:r>
          </w:p>
        </w:tc>
        <w:tc>
          <w:tcPr>
            <w:tcW w:w="2160" w:type="dxa"/>
            <w:tcBorders>
              <w:top w:val="single" w:sz="6" w:space="0" w:color="auto"/>
              <w:left w:val="single" w:sz="6" w:space="0" w:color="auto"/>
              <w:bottom w:val="single" w:sz="6" w:space="0" w:color="auto"/>
              <w:right w:val="single" w:sz="6" w:space="0" w:color="auto"/>
            </w:tcBorders>
          </w:tcPr>
          <w:p w14:paraId="6EE8C263" w14:textId="3677F013" w:rsidR="00A6642E" w:rsidRPr="00191C18" w:rsidRDefault="00A6642E" w:rsidP="00D7582E">
            <w:pPr>
              <w:pStyle w:val="TableText"/>
            </w:pPr>
            <w:r w:rsidRPr="00191C18">
              <w:t>Attachment data is accessible</w:t>
            </w:r>
          </w:p>
        </w:tc>
        <w:tc>
          <w:tcPr>
            <w:tcW w:w="2160" w:type="dxa"/>
            <w:tcBorders>
              <w:top w:val="single" w:sz="6" w:space="0" w:color="auto"/>
              <w:left w:val="single" w:sz="6" w:space="0" w:color="auto"/>
              <w:bottom w:val="single" w:sz="6" w:space="0" w:color="auto"/>
              <w:right w:val="single" w:sz="6" w:space="0" w:color="auto"/>
            </w:tcBorders>
          </w:tcPr>
          <w:p w14:paraId="72764693" w14:textId="77777777" w:rsidR="00A6642E" w:rsidRPr="00DF256B" w:rsidRDefault="00A6642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3E7E63EC" w14:textId="77777777" w:rsidR="00A6642E" w:rsidRPr="00DF256B" w:rsidRDefault="00A6642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11CC2B94" w14:textId="77777777" w:rsidR="00A6642E" w:rsidRPr="00DF256B" w:rsidRDefault="00A6642E" w:rsidP="00D7582E">
            <w:pPr>
              <w:pStyle w:val="TableText"/>
            </w:pPr>
          </w:p>
        </w:tc>
      </w:tr>
      <w:tr w:rsidR="00AA7BDB" w:rsidRPr="00DF256B" w14:paraId="0CDF1297"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713419AA" w14:textId="77777777" w:rsidR="00A6642E" w:rsidRPr="00B01288" w:rsidRDefault="00A6642E" w:rsidP="00D7582E">
            <w:pPr>
              <w:pStyle w:val="TableText"/>
            </w:pPr>
          </w:p>
        </w:tc>
        <w:tc>
          <w:tcPr>
            <w:tcW w:w="864" w:type="dxa"/>
            <w:tcBorders>
              <w:top w:val="single" w:sz="6" w:space="0" w:color="auto"/>
              <w:left w:val="single" w:sz="6" w:space="0" w:color="auto"/>
              <w:bottom w:val="single" w:sz="6" w:space="0" w:color="auto"/>
              <w:right w:val="single" w:sz="6" w:space="0" w:color="auto"/>
            </w:tcBorders>
          </w:tcPr>
          <w:p w14:paraId="76C9745C" w14:textId="77777777" w:rsidR="00A6642E" w:rsidRDefault="00A6642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2981D2F4" w14:textId="77777777" w:rsidR="00A6642E" w:rsidRDefault="00A6642E" w:rsidP="00D7582E">
            <w:pPr>
              <w:pStyle w:val="TableText"/>
            </w:pPr>
            <w:r>
              <w:t>Select PWK segment 6</w:t>
            </w:r>
          </w:p>
        </w:tc>
        <w:tc>
          <w:tcPr>
            <w:tcW w:w="2160" w:type="dxa"/>
            <w:tcBorders>
              <w:top w:val="single" w:sz="6" w:space="0" w:color="auto"/>
              <w:left w:val="single" w:sz="6" w:space="0" w:color="auto"/>
              <w:bottom w:val="single" w:sz="6" w:space="0" w:color="auto"/>
              <w:right w:val="single" w:sz="6" w:space="0" w:color="auto"/>
            </w:tcBorders>
          </w:tcPr>
          <w:p w14:paraId="748692E9" w14:textId="3241C72B" w:rsidR="00A6642E" w:rsidRPr="00191C18" w:rsidRDefault="00A6642E" w:rsidP="00D7582E">
            <w:pPr>
              <w:pStyle w:val="TableText"/>
            </w:pPr>
            <w:r w:rsidRPr="00191C18">
              <w:t>Attachment data is accessible</w:t>
            </w:r>
          </w:p>
        </w:tc>
        <w:tc>
          <w:tcPr>
            <w:tcW w:w="2160" w:type="dxa"/>
            <w:tcBorders>
              <w:top w:val="single" w:sz="6" w:space="0" w:color="auto"/>
              <w:left w:val="single" w:sz="6" w:space="0" w:color="auto"/>
              <w:bottom w:val="single" w:sz="6" w:space="0" w:color="auto"/>
              <w:right w:val="single" w:sz="6" w:space="0" w:color="auto"/>
            </w:tcBorders>
          </w:tcPr>
          <w:p w14:paraId="69BEDE4B" w14:textId="77777777" w:rsidR="00A6642E" w:rsidRPr="00DF256B" w:rsidRDefault="00A6642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5A62C194" w14:textId="77777777" w:rsidR="00A6642E" w:rsidRPr="00DF256B" w:rsidRDefault="00A6642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19A93EE8" w14:textId="77777777" w:rsidR="00A6642E" w:rsidRPr="00DF256B" w:rsidRDefault="00A6642E" w:rsidP="00D7582E">
            <w:pPr>
              <w:pStyle w:val="TableText"/>
            </w:pPr>
          </w:p>
        </w:tc>
      </w:tr>
      <w:tr w:rsidR="00AA7BDB" w:rsidRPr="00DF256B" w14:paraId="64F945F7"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64D8E932" w14:textId="77777777" w:rsidR="00A6642E" w:rsidRPr="00B01288" w:rsidRDefault="00A6642E" w:rsidP="00D7582E">
            <w:pPr>
              <w:pStyle w:val="TableText"/>
            </w:pPr>
          </w:p>
        </w:tc>
        <w:tc>
          <w:tcPr>
            <w:tcW w:w="864" w:type="dxa"/>
            <w:tcBorders>
              <w:top w:val="single" w:sz="6" w:space="0" w:color="auto"/>
              <w:left w:val="single" w:sz="6" w:space="0" w:color="auto"/>
              <w:bottom w:val="single" w:sz="6" w:space="0" w:color="auto"/>
              <w:right w:val="single" w:sz="6" w:space="0" w:color="auto"/>
            </w:tcBorders>
          </w:tcPr>
          <w:p w14:paraId="707701CC" w14:textId="77777777" w:rsidR="00A6642E" w:rsidRDefault="00A6642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208CD8C3" w14:textId="77777777" w:rsidR="00A6642E" w:rsidRDefault="00A6642E" w:rsidP="00D7582E">
            <w:pPr>
              <w:pStyle w:val="TableText"/>
            </w:pPr>
            <w:r>
              <w:t>Select PWK segment 7</w:t>
            </w:r>
          </w:p>
        </w:tc>
        <w:tc>
          <w:tcPr>
            <w:tcW w:w="2160" w:type="dxa"/>
            <w:tcBorders>
              <w:top w:val="single" w:sz="6" w:space="0" w:color="auto"/>
              <w:left w:val="single" w:sz="6" w:space="0" w:color="auto"/>
              <w:bottom w:val="single" w:sz="6" w:space="0" w:color="auto"/>
              <w:right w:val="single" w:sz="6" w:space="0" w:color="auto"/>
            </w:tcBorders>
          </w:tcPr>
          <w:p w14:paraId="566468CF" w14:textId="2082944A" w:rsidR="00A6642E" w:rsidRPr="00191C18" w:rsidRDefault="00A6642E" w:rsidP="00D7582E">
            <w:pPr>
              <w:pStyle w:val="TableText"/>
            </w:pPr>
            <w:r w:rsidRPr="00191C18">
              <w:t>Attachment data is accessible</w:t>
            </w:r>
          </w:p>
        </w:tc>
        <w:tc>
          <w:tcPr>
            <w:tcW w:w="2160" w:type="dxa"/>
            <w:tcBorders>
              <w:top w:val="single" w:sz="6" w:space="0" w:color="auto"/>
              <w:left w:val="single" w:sz="6" w:space="0" w:color="auto"/>
              <w:bottom w:val="single" w:sz="6" w:space="0" w:color="auto"/>
              <w:right w:val="single" w:sz="6" w:space="0" w:color="auto"/>
            </w:tcBorders>
          </w:tcPr>
          <w:p w14:paraId="6515C156" w14:textId="77777777" w:rsidR="00A6642E" w:rsidRPr="00DF256B" w:rsidRDefault="00A6642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0EA6EEEA" w14:textId="77777777" w:rsidR="00A6642E" w:rsidRPr="00DF256B" w:rsidRDefault="00A6642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35284559" w14:textId="77777777" w:rsidR="00A6642E" w:rsidRPr="00DF256B" w:rsidRDefault="00A6642E" w:rsidP="00D7582E">
            <w:pPr>
              <w:pStyle w:val="TableText"/>
            </w:pPr>
          </w:p>
        </w:tc>
      </w:tr>
      <w:tr w:rsidR="00AA7BDB" w:rsidRPr="00DF256B" w14:paraId="51523407"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49FDFE61" w14:textId="77777777" w:rsidR="00A6642E" w:rsidRPr="00B01288" w:rsidRDefault="00A6642E" w:rsidP="00D7582E">
            <w:pPr>
              <w:pStyle w:val="TableText"/>
            </w:pPr>
          </w:p>
        </w:tc>
        <w:tc>
          <w:tcPr>
            <w:tcW w:w="864" w:type="dxa"/>
            <w:tcBorders>
              <w:top w:val="single" w:sz="6" w:space="0" w:color="auto"/>
              <w:left w:val="single" w:sz="6" w:space="0" w:color="auto"/>
              <w:bottom w:val="single" w:sz="6" w:space="0" w:color="auto"/>
              <w:right w:val="single" w:sz="6" w:space="0" w:color="auto"/>
            </w:tcBorders>
          </w:tcPr>
          <w:p w14:paraId="3014AD6D" w14:textId="77777777" w:rsidR="00A6642E" w:rsidRDefault="00A6642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244DEE70" w14:textId="77777777" w:rsidR="00A6642E" w:rsidRDefault="00A6642E" w:rsidP="00D7582E">
            <w:pPr>
              <w:pStyle w:val="TableText"/>
            </w:pPr>
            <w:r>
              <w:t>Select PWK segment 8</w:t>
            </w:r>
          </w:p>
        </w:tc>
        <w:tc>
          <w:tcPr>
            <w:tcW w:w="2160" w:type="dxa"/>
            <w:tcBorders>
              <w:top w:val="single" w:sz="6" w:space="0" w:color="auto"/>
              <w:left w:val="single" w:sz="6" w:space="0" w:color="auto"/>
              <w:bottom w:val="single" w:sz="6" w:space="0" w:color="auto"/>
              <w:right w:val="single" w:sz="6" w:space="0" w:color="auto"/>
            </w:tcBorders>
          </w:tcPr>
          <w:p w14:paraId="5CC10F3C" w14:textId="4C7FA24A" w:rsidR="00A6642E" w:rsidRPr="00191C18" w:rsidRDefault="00A6642E" w:rsidP="00D7582E">
            <w:pPr>
              <w:pStyle w:val="TableText"/>
            </w:pPr>
            <w:r w:rsidRPr="00191C18">
              <w:t>Attachment data is accessible</w:t>
            </w:r>
          </w:p>
        </w:tc>
        <w:tc>
          <w:tcPr>
            <w:tcW w:w="2160" w:type="dxa"/>
            <w:tcBorders>
              <w:top w:val="single" w:sz="6" w:space="0" w:color="auto"/>
              <w:left w:val="single" w:sz="6" w:space="0" w:color="auto"/>
              <w:bottom w:val="single" w:sz="6" w:space="0" w:color="auto"/>
              <w:right w:val="single" w:sz="6" w:space="0" w:color="auto"/>
            </w:tcBorders>
          </w:tcPr>
          <w:p w14:paraId="757254C0" w14:textId="77777777" w:rsidR="00A6642E" w:rsidRPr="00DF256B" w:rsidRDefault="00A6642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3E2A2F6E" w14:textId="77777777" w:rsidR="00A6642E" w:rsidRPr="00DF256B" w:rsidRDefault="00A6642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736A552A" w14:textId="77777777" w:rsidR="00A6642E" w:rsidRPr="00DF256B" w:rsidRDefault="00A6642E" w:rsidP="00D7582E">
            <w:pPr>
              <w:pStyle w:val="TableText"/>
            </w:pPr>
          </w:p>
        </w:tc>
      </w:tr>
      <w:tr w:rsidR="00AA7BDB" w:rsidRPr="00DF256B" w14:paraId="43E8F437"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59A2CF7A" w14:textId="77777777" w:rsidR="00A6642E" w:rsidRPr="00B01288" w:rsidRDefault="00A6642E" w:rsidP="00D7582E">
            <w:pPr>
              <w:pStyle w:val="TableText"/>
            </w:pPr>
          </w:p>
        </w:tc>
        <w:tc>
          <w:tcPr>
            <w:tcW w:w="864" w:type="dxa"/>
            <w:tcBorders>
              <w:top w:val="single" w:sz="6" w:space="0" w:color="auto"/>
              <w:left w:val="single" w:sz="6" w:space="0" w:color="auto"/>
              <w:bottom w:val="single" w:sz="6" w:space="0" w:color="auto"/>
              <w:right w:val="single" w:sz="6" w:space="0" w:color="auto"/>
            </w:tcBorders>
          </w:tcPr>
          <w:p w14:paraId="55FE5A7A" w14:textId="77777777" w:rsidR="00A6642E" w:rsidRDefault="00A6642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19E1EE63" w14:textId="77777777" w:rsidR="00A6642E" w:rsidRDefault="00A6642E" w:rsidP="00D7582E">
            <w:pPr>
              <w:pStyle w:val="TableText"/>
            </w:pPr>
            <w:r>
              <w:t>Select PWK segment 9</w:t>
            </w:r>
          </w:p>
        </w:tc>
        <w:tc>
          <w:tcPr>
            <w:tcW w:w="2160" w:type="dxa"/>
            <w:tcBorders>
              <w:top w:val="single" w:sz="6" w:space="0" w:color="auto"/>
              <w:left w:val="single" w:sz="6" w:space="0" w:color="auto"/>
              <w:bottom w:val="single" w:sz="6" w:space="0" w:color="auto"/>
              <w:right w:val="single" w:sz="6" w:space="0" w:color="auto"/>
            </w:tcBorders>
          </w:tcPr>
          <w:p w14:paraId="0B830D4E" w14:textId="5781CEB1" w:rsidR="00A6642E" w:rsidRPr="00191C18" w:rsidRDefault="00A6642E" w:rsidP="00D7582E">
            <w:pPr>
              <w:pStyle w:val="TableText"/>
            </w:pPr>
            <w:r w:rsidRPr="00191C18">
              <w:t>Attachment data is accessible</w:t>
            </w:r>
          </w:p>
        </w:tc>
        <w:tc>
          <w:tcPr>
            <w:tcW w:w="2160" w:type="dxa"/>
            <w:tcBorders>
              <w:top w:val="single" w:sz="6" w:space="0" w:color="auto"/>
              <w:left w:val="single" w:sz="6" w:space="0" w:color="auto"/>
              <w:bottom w:val="single" w:sz="6" w:space="0" w:color="auto"/>
              <w:right w:val="single" w:sz="6" w:space="0" w:color="auto"/>
            </w:tcBorders>
          </w:tcPr>
          <w:p w14:paraId="3DA22BCC" w14:textId="77777777" w:rsidR="00A6642E" w:rsidRPr="00DF256B" w:rsidRDefault="00A6642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11770F5F" w14:textId="77777777" w:rsidR="00A6642E" w:rsidRPr="00DF256B" w:rsidRDefault="00A6642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1F957652" w14:textId="77777777" w:rsidR="00A6642E" w:rsidRPr="00DF256B" w:rsidRDefault="00A6642E" w:rsidP="00D7582E">
            <w:pPr>
              <w:pStyle w:val="TableText"/>
            </w:pPr>
          </w:p>
        </w:tc>
      </w:tr>
      <w:tr w:rsidR="00AA7BDB" w:rsidRPr="00DF256B" w14:paraId="4A99CC3C"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5AEDC64F" w14:textId="41748CC7" w:rsidR="00A6642E" w:rsidRPr="006C607F" w:rsidRDefault="00A6642E" w:rsidP="00D7582E">
            <w:pPr>
              <w:pStyle w:val="TableText"/>
            </w:pPr>
            <w:r>
              <w:t>FS-EP007-150</w:t>
            </w:r>
          </w:p>
        </w:tc>
        <w:tc>
          <w:tcPr>
            <w:tcW w:w="864" w:type="dxa"/>
            <w:tcBorders>
              <w:top w:val="single" w:sz="6" w:space="0" w:color="auto"/>
              <w:left w:val="single" w:sz="6" w:space="0" w:color="auto"/>
              <w:bottom w:val="single" w:sz="6" w:space="0" w:color="auto"/>
              <w:right w:val="single" w:sz="6" w:space="0" w:color="auto"/>
            </w:tcBorders>
          </w:tcPr>
          <w:p w14:paraId="6EDDA6DA" w14:textId="77777777" w:rsidR="00A6642E" w:rsidRDefault="00A6642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4856F773" w14:textId="77777777" w:rsidR="00A6642E" w:rsidRDefault="00A6642E" w:rsidP="00D7582E">
            <w:pPr>
              <w:pStyle w:val="TableText"/>
            </w:pPr>
            <w:r>
              <w:t>Select PWK segment 10, not available</w:t>
            </w:r>
          </w:p>
        </w:tc>
        <w:tc>
          <w:tcPr>
            <w:tcW w:w="2160" w:type="dxa"/>
            <w:tcBorders>
              <w:top w:val="single" w:sz="6" w:space="0" w:color="auto"/>
              <w:left w:val="single" w:sz="6" w:space="0" w:color="auto"/>
              <w:bottom w:val="single" w:sz="6" w:space="0" w:color="auto"/>
              <w:right w:val="single" w:sz="6" w:space="0" w:color="auto"/>
            </w:tcBorders>
          </w:tcPr>
          <w:p w14:paraId="4B5FD32A" w14:textId="29E34607" w:rsidR="00A6642E" w:rsidRPr="00191C18" w:rsidRDefault="00A6642E" w:rsidP="00D7582E">
            <w:pPr>
              <w:pStyle w:val="TableText"/>
            </w:pPr>
            <w:r w:rsidRPr="00191C18">
              <w:t>Attachment data is accessible</w:t>
            </w:r>
          </w:p>
        </w:tc>
        <w:tc>
          <w:tcPr>
            <w:tcW w:w="2160" w:type="dxa"/>
            <w:tcBorders>
              <w:top w:val="single" w:sz="6" w:space="0" w:color="auto"/>
              <w:left w:val="single" w:sz="6" w:space="0" w:color="auto"/>
              <w:bottom w:val="single" w:sz="6" w:space="0" w:color="auto"/>
              <w:right w:val="single" w:sz="6" w:space="0" w:color="auto"/>
            </w:tcBorders>
          </w:tcPr>
          <w:p w14:paraId="3634CAAD" w14:textId="77777777" w:rsidR="00A6642E" w:rsidRPr="00DF256B" w:rsidRDefault="00A6642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22500F37" w14:textId="77777777" w:rsidR="00A6642E" w:rsidRPr="00DF256B" w:rsidRDefault="00A6642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74646594" w14:textId="77777777" w:rsidR="00A6642E" w:rsidRPr="00DF256B" w:rsidRDefault="00A6642E" w:rsidP="00D7582E">
            <w:pPr>
              <w:pStyle w:val="TableText"/>
            </w:pPr>
          </w:p>
        </w:tc>
      </w:tr>
      <w:tr w:rsidR="00AA7BDB" w:rsidRPr="00DF256B" w14:paraId="398081DC"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093D022D" w14:textId="77777777" w:rsidR="00A6642E" w:rsidRPr="00B01288" w:rsidRDefault="00A6642E" w:rsidP="00D7582E">
            <w:pPr>
              <w:pStyle w:val="TableText"/>
            </w:pPr>
          </w:p>
        </w:tc>
        <w:tc>
          <w:tcPr>
            <w:tcW w:w="864" w:type="dxa"/>
            <w:tcBorders>
              <w:top w:val="single" w:sz="6" w:space="0" w:color="auto"/>
              <w:left w:val="single" w:sz="6" w:space="0" w:color="auto"/>
              <w:bottom w:val="single" w:sz="6" w:space="0" w:color="auto"/>
              <w:right w:val="single" w:sz="6" w:space="0" w:color="auto"/>
            </w:tcBorders>
          </w:tcPr>
          <w:p w14:paraId="04892CCD" w14:textId="77777777" w:rsidR="00A6642E" w:rsidRDefault="00A6642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1D886DA5" w14:textId="77777777" w:rsidR="00A6642E" w:rsidRDefault="00A6642E" w:rsidP="00D7582E">
            <w:pPr>
              <w:pStyle w:val="TableText"/>
            </w:pPr>
            <w:r>
              <w:t>Verify 278 response error</w:t>
            </w:r>
          </w:p>
        </w:tc>
        <w:tc>
          <w:tcPr>
            <w:tcW w:w="2160" w:type="dxa"/>
            <w:tcBorders>
              <w:top w:val="single" w:sz="6" w:space="0" w:color="auto"/>
              <w:left w:val="single" w:sz="6" w:space="0" w:color="auto"/>
              <w:bottom w:val="single" w:sz="6" w:space="0" w:color="auto"/>
              <w:right w:val="single" w:sz="6" w:space="0" w:color="auto"/>
            </w:tcBorders>
          </w:tcPr>
          <w:p w14:paraId="15E31D20" w14:textId="0F023956" w:rsidR="00A6642E" w:rsidRPr="00191C18" w:rsidRDefault="00A6642E" w:rsidP="00D7582E">
            <w:pPr>
              <w:pStyle w:val="TableText"/>
            </w:pPr>
            <w:r w:rsidRPr="00191C18">
              <w:t>Attachment data is accessible</w:t>
            </w:r>
          </w:p>
        </w:tc>
        <w:tc>
          <w:tcPr>
            <w:tcW w:w="2160" w:type="dxa"/>
            <w:tcBorders>
              <w:top w:val="single" w:sz="6" w:space="0" w:color="auto"/>
              <w:left w:val="single" w:sz="6" w:space="0" w:color="auto"/>
              <w:bottom w:val="single" w:sz="6" w:space="0" w:color="auto"/>
              <w:right w:val="single" w:sz="6" w:space="0" w:color="auto"/>
            </w:tcBorders>
          </w:tcPr>
          <w:p w14:paraId="44E1015B" w14:textId="77777777" w:rsidR="00A6642E" w:rsidRPr="00DF256B" w:rsidRDefault="00A6642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06FDEAC3" w14:textId="77777777" w:rsidR="00A6642E" w:rsidRPr="00DF256B" w:rsidRDefault="00A6642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5623E121" w14:textId="77777777" w:rsidR="00A6642E" w:rsidRPr="00DF256B" w:rsidRDefault="00A6642E" w:rsidP="00D7582E">
            <w:pPr>
              <w:pStyle w:val="TableText"/>
            </w:pPr>
          </w:p>
        </w:tc>
      </w:tr>
      <w:tr w:rsidR="00AA7BDB" w:rsidRPr="00DF256B" w14:paraId="188643A7"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4B9C6C35" w14:textId="6FD443A5" w:rsidR="00A6642E" w:rsidRPr="00BF4A23" w:rsidRDefault="00A6642E" w:rsidP="00D7582E">
            <w:pPr>
              <w:pStyle w:val="TableText"/>
            </w:pPr>
            <w:r w:rsidRPr="005E13D5">
              <w:t>FS-UN015-004-00</w:t>
            </w:r>
            <w:r>
              <w:t>9</w:t>
            </w:r>
          </w:p>
        </w:tc>
        <w:tc>
          <w:tcPr>
            <w:tcW w:w="864" w:type="dxa"/>
            <w:tcBorders>
              <w:top w:val="single" w:sz="6" w:space="0" w:color="auto"/>
              <w:left w:val="single" w:sz="6" w:space="0" w:color="auto"/>
              <w:bottom w:val="single" w:sz="6" w:space="0" w:color="auto"/>
              <w:right w:val="single" w:sz="6" w:space="0" w:color="auto"/>
            </w:tcBorders>
          </w:tcPr>
          <w:p w14:paraId="4AEFFC61" w14:textId="77777777" w:rsidR="00A6642E" w:rsidRPr="009630B7" w:rsidRDefault="00A6642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73B1E7E2" w14:textId="2A039CC9" w:rsidR="00A6642E" w:rsidRDefault="00A6642E" w:rsidP="00D7582E">
            <w:pPr>
              <w:pStyle w:val="TableTextBullet1"/>
            </w:pPr>
            <w:r>
              <w:t>Patient Services Provider (2010F Loop) data is viewable</w:t>
            </w:r>
          </w:p>
        </w:tc>
        <w:tc>
          <w:tcPr>
            <w:tcW w:w="2160" w:type="dxa"/>
            <w:tcBorders>
              <w:top w:val="single" w:sz="6" w:space="0" w:color="auto"/>
              <w:left w:val="single" w:sz="6" w:space="0" w:color="auto"/>
              <w:bottom w:val="single" w:sz="6" w:space="0" w:color="auto"/>
              <w:right w:val="single" w:sz="6" w:space="0" w:color="auto"/>
            </w:tcBorders>
          </w:tcPr>
          <w:p w14:paraId="0B19B05B" w14:textId="50E1E940" w:rsidR="00A6642E" w:rsidRPr="00191C18" w:rsidRDefault="00884C82" w:rsidP="00D7582E">
            <w:pPr>
              <w:pStyle w:val="TableText"/>
            </w:pPr>
            <w:r w:rsidRPr="00191C18">
              <w:t>Data displays</w:t>
            </w:r>
          </w:p>
        </w:tc>
        <w:tc>
          <w:tcPr>
            <w:tcW w:w="2160" w:type="dxa"/>
            <w:tcBorders>
              <w:top w:val="single" w:sz="6" w:space="0" w:color="auto"/>
              <w:left w:val="single" w:sz="6" w:space="0" w:color="auto"/>
              <w:bottom w:val="single" w:sz="6" w:space="0" w:color="auto"/>
              <w:right w:val="single" w:sz="6" w:space="0" w:color="auto"/>
            </w:tcBorders>
          </w:tcPr>
          <w:p w14:paraId="738F5238" w14:textId="77777777" w:rsidR="00A6642E" w:rsidRPr="00DF256B" w:rsidRDefault="00A6642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5C523344" w14:textId="77777777" w:rsidR="00A6642E" w:rsidRPr="00DF256B" w:rsidRDefault="00A6642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58859A88" w14:textId="77777777" w:rsidR="00A6642E" w:rsidRPr="00DF256B" w:rsidRDefault="00A6642E" w:rsidP="00D7582E">
            <w:pPr>
              <w:pStyle w:val="TableText"/>
            </w:pPr>
          </w:p>
        </w:tc>
      </w:tr>
      <w:tr w:rsidR="00A6642E" w:rsidRPr="00DF256B" w14:paraId="60BF9A17" w14:textId="77777777" w:rsidTr="003A26CC">
        <w:trPr>
          <w:cantSplit/>
        </w:trPr>
        <w:tc>
          <w:tcPr>
            <w:tcW w:w="1872" w:type="dxa"/>
          </w:tcPr>
          <w:p w14:paraId="25B8B168" w14:textId="5710F7F9" w:rsidR="00A6642E" w:rsidRPr="00BF4A23" w:rsidRDefault="00A6642E" w:rsidP="00D7582E">
            <w:pPr>
              <w:pStyle w:val="TableText"/>
            </w:pPr>
            <w:r w:rsidRPr="005E13D5">
              <w:t>FS-UN015-004-00</w:t>
            </w:r>
            <w:r>
              <w:t>8</w:t>
            </w:r>
          </w:p>
        </w:tc>
        <w:tc>
          <w:tcPr>
            <w:tcW w:w="864" w:type="dxa"/>
          </w:tcPr>
          <w:p w14:paraId="397AB80D" w14:textId="77777777" w:rsidR="00A6642E" w:rsidRPr="009630B7" w:rsidRDefault="00A6642E" w:rsidP="00840F47">
            <w:pPr>
              <w:pStyle w:val="TableText"/>
              <w:numPr>
                <w:ilvl w:val="0"/>
                <w:numId w:val="138"/>
              </w:numPr>
            </w:pPr>
          </w:p>
        </w:tc>
        <w:tc>
          <w:tcPr>
            <w:tcW w:w="4320" w:type="dxa"/>
          </w:tcPr>
          <w:p w14:paraId="33F39953" w14:textId="4105FF5F" w:rsidR="00A6642E" w:rsidRDefault="00A6642E" w:rsidP="00D7582E">
            <w:pPr>
              <w:pStyle w:val="TableText"/>
            </w:pPr>
            <w:r>
              <w:t>Able to view the 278 Request</w:t>
            </w:r>
          </w:p>
        </w:tc>
        <w:tc>
          <w:tcPr>
            <w:tcW w:w="2160" w:type="dxa"/>
          </w:tcPr>
          <w:p w14:paraId="234DCD63" w14:textId="05BE1C16" w:rsidR="00A6642E" w:rsidRPr="00191C18" w:rsidRDefault="00884C82" w:rsidP="00D7582E">
            <w:pPr>
              <w:pStyle w:val="TableText"/>
            </w:pPr>
            <w:r w:rsidRPr="00191C18">
              <w:t>Data displays</w:t>
            </w:r>
          </w:p>
        </w:tc>
        <w:tc>
          <w:tcPr>
            <w:tcW w:w="2160" w:type="dxa"/>
          </w:tcPr>
          <w:p w14:paraId="7ACD0655" w14:textId="77777777" w:rsidR="00A6642E" w:rsidRPr="00DF256B" w:rsidRDefault="00A6642E" w:rsidP="00D7582E">
            <w:pPr>
              <w:pStyle w:val="TableText"/>
            </w:pPr>
          </w:p>
        </w:tc>
        <w:tc>
          <w:tcPr>
            <w:tcW w:w="540" w:type="dxa"/>
          </w:tcPr>
          <w:p w14:paraId="2678F400" w14:textId="77777777" w:rsidR="00A6642E" w:rsidRPr="00DF256B" w:rsidRDefault="00A6642E" w:rsidP="00D7582E">
            <w:pPr>
              <w:pStyle w:val="TableText"/>
            </w:pPr>
          </w:p>
        </w:tc>
        <w:tc>
          <w:tcPr>
            <w:tcW w:w="2160" w:type="dxa"/>
          </w:tcPr>
          <w:p w14:paraId="09356711" w14:textId="77777777" w:rsidR="00A6642E" w:rsidRPr="00DF256B" w:rsidRDefault="00A6642E" w:rsidP="00D7582E">
            <w:pPr>
              <w:pStyle w:val="TableText"/>
            </w:pPr>
          </w:p>
        </w:tc>
      </w:tr>
      <w:tr w:rsidR="00A6642E" w:rsidRPr="00DF256B" w14:paraId="6C6DFC40" w14:textId="77777777" w:rsidTr="003A26CC">
        <w:trPr>
          <w:cantSplit/>
        </w:trPr>
        <w:tc>
          <w:tcPr>
            <w:tcW w:w="1872" w:type="dxa"/>
          </w:tcPr>
          <w:p w14:paraId="0D6A7A79" w14:textId="77777777" w:rsidR="00A6642E" w:rsidRPr="00BF4A23" w:rsidRDefault="00A6642E" w:rsidP="00D7582E">
            <w:pPr>
              <w:pStyle w:val="TableText"/>
            </w:pPr>
          </w:p>
        </w:tc>
        <w:tc>
          <w:tcPr>
            <w:tcW w:w="864" w:type="dxa"/>
          </w:tcPr>
          <w:p w14:paraId="48E93BE3" w14:textId="77777777" w:rsidR="00A6642E" w:rsidRPr="009630B7" w:rsidRDefault="00A6642E" w:rsidP="00840F47">
            <w:pPr>
              <w:pStyle w:val="TableText"/>
              <w:numPr>
                <w:ilvl w:val="0"/>
                <w:numId w:val="138"/>
              </w:numPr>
            </w:pPr>
          </w:p>
        </w:tc>
        <w:tc>
          <w:tcPr>
            <w:tcW w:w="4320" w:type="dxa"/>
          </w:tcPr>
          <w:p w14:paraId="36AB5BB1" w14:textId="694837AE" w:rsidR="00A6642E" w:rsidRDefault="00A6642E" w:rsidP="00191C18">
            <w:pPr>
              <w:pStyle w:val="TableText"/>
            </w:pPr>
            <w:r>
              <w:t xml:space="preserve">Access </w:t>
            </w:r>
            <w:r w:rsidR="00713D2C">
              <w:t>Inpatient</w:t>
            </w:r>
            <w:r>
              <w:t xml:space="preserve"> queue</w:t>
            </w:r>
          </w:p>
        </w:tc>
        <w:tc>
          <w:tcPr>
            <w:tcW w:w="2160" w:type="dxa"/>
          </w:tcPr>
          <w:p w14:paraId="66E9622D" w14:textId="2C5EEB56" w:rsidR="00A6642E" w:rsidRPr="00191C18" w:rsidRDefault="003F0D6E" w:rsidP="00D7582E">
            <w:pPr>
              <w:pStyle w:val="TableText"/>
            </w:pPr>
            <w:r w:rsidRPr="00191C18">
              <w:t>Queue accessed</w:t>
            </w:r>
          </w:p>
        </w:tc>
        <w:tc>
          <w:tcPr>
            <w:tcW w:w="2160" w:type="dxa"/>
          </w:tcPr>
          <w:p w14:paraId="22684020" w14:textId="77777777" w:rsidR="00A6642E" w:rsidRPr="00DF256B" w:rsidRDefault="00A6642E" w:rsidP="00D7582E">
            <w:pPr>
              <w:pStyle w:val="TableText"/>
            </w:pPr>
          </w:p>
        </w:tc>
        <w:tc>
          <w:tcPr>
            <w:tcW w:w="540" w:type="dxa"/>
          </w:tcPr>
          <w:p w14:paraId="1470D50F" w14:textId="77777777" w:rsidR="00A6642E" w:rsidRPr="00DF256B" w:rsidRDefault="00A6642E" w:rsidP="00D7582E">
            <w:pPr>
              <w:pStyle w:val="TableText"/>
            </w:pPr>
          </w:p>
        </w:tc>
        <w:tc>
          <w:tcPr>
            <w:tcW w:w="2160" w:type="dxa"/>
          </w:tcPr>
          <w:p w14:paraId="47AA5439" w14:textId="77777777" w:rsidR="00A6642E" w:rsidRPr="00DF256B" w:rsidRDefault="00A6642E" w:rsidP="00D7582E">
            <w:pPr>
              <w:pStyle w:val="TableText"/>
            </w:pPr>
          </w:p>
        </w:tc>
      </w:tr>
      <w:tr w:rsidR="00A6642E" w:rsidRPr="00DF256B" w14:paraId="2DE30966" w14:textId="77777777" w:rsidTr="003A26CC">
        <w:trPr>
          <w:cantSplit/>
        </w:trPr>
        <w:tc>
          <w:tcPr>
            <w:tcW w:w="1872" w:type="dxa"/>
          </w:tcPr>
          <w:p w14:paraId="52731285" w14:textId="5F8641B5" w:rsidR="00A6642E" w:rsidRPr="00BF4A23" w:rsidRDefault="0078602E" w:rsidP="00D7582E">
            <w:pPr>
              <w:pStyle w:val="TableText"/>
            </w:pPr>
            <w:r w:rsidRPr="0078602E">
              <w:t>FS-UN22A-008</w:t>
            </w:r>
          </w:p>
        </w:tc>
        <w:tc>
          <w:tcPr>
            <w:tcW w:w="864" w:type="dxa"/>
          </w:tcPr>
          <w:p w14:paraId="239A481E" w14:textId="77777777" w:rsidR="00A6642E" w:rsidRPr="009630B7" w:rsidRDefault="00A6642E" w:rsidP="00840F47">
            <w:pPr>
              <w:pStyle w:val="TableText"/>
              <w:numPr>
                <w:ilvl w:val="0"/>
                <w:numId w:val="138"/>
              </w:numPr>
            </w:pPr>
          </w:p>
        </w:tc>
        <w:tc>
          <w:tcPr>
            <w:tcW w:w="4320" w:type="dxa"/>
          </w:tcPr>
          <w:p w14:paraId="70CD6B88" w14:textId="540AE5FE" w:rsidR="00A6642E" w:rsidRDefault="00B666A9" w:rsidP="00191C18">
            <w:pPr>
              <w:pStyle w:val="TableText"/>
            </w:pPr>
            <w:r>
              <w:t>Access Request:</w:t>
            </w:r>
            <w:r w:rsidR="00713D2C">
              <w:t>:</w:t>
            </w:r>
            <w:r w:rsidR="00713D2C">
              <w:br/>
            </w:r>
            <w:r w:rsidR="00713D2C" w:rsidRPr="00840F47">
              <w:rPr>
                <w:b/>
              </w:rPr>
              <w:t>_________________________________</w:t>
            </w:r>
          </w:p>
        </w:tc>
        <w:tc>
          <w:tcPr>
            <w:tcW w:w="2160" w:type="dxa"/>
          </w:tcPr>
          <w:p w14:paraId="13A328EF" w14:textId="770328DE" w:rsidR="00A6642E" w:rsidRPr="00191C18" w:rsidRDefault="00074B1A" w:rsidP="00D7582E">
            <w:pPr>
              <w:pStyle w:val="TableText"/>
            </w:pPr>
            <w:r w:rsidRPr="00191C18">
              <w:t xml:space="preserve">Request </w:t>
            </w:r>
            <w:r w:rsidR="003F0D6E" w:rsidRPr="00191C18">
              <w:t>accessed</w:t>
            </w:r>
          </w:p>
        </w:tc>
        <w:tc>
          <w:tcPr>
            <w:tcW w:w="2160" w:type="dxa"/>
          </w:tcPr>
          <w:p w14:paraId="75661B48" w14:textId="77777777" w:rsidR="00A6642E" w:rsidRPr="00DF256B" w:rsidRDefault="00A6642E" w:rsidP="00D7582E">
            <w:pPr>
              <w:pStyle w:val="TableText"/>
            </w:pPr>
          </w:p>
        </w:tc>
        <w:tc>
          <w:tcPr>
            <w:tcW w:w="540" w:type="dxa"/>
          </w:tcPr>
          <w:p w14:paraId="69319DC7" w14:textId="77777777" w:rsidR="00A6642E" w:rsidRPr="00DF256B" w:rsidRDefault="00A6642E" w:rsidP="00D7582E">
            <w:pPr>
              <w:pStyle w:val="TableText"/>
            </w:pPr>
          </w:p>
        </w:tc>
        <w:tc>
          <w:tcPr>
            <w:tcW w:w="2160" w:type="dxa"/>
          </w:tcPr>
          <w:p w14:paraId="2F7EC89D" w14:textId="77777777" w:rsidR="00A6642E" w:rsidRPr="00DF256B" w:rsidRDefault="00A6642E" w:rsidP="00D7582E">
            <w:pPr>
              <w:pStyle w:val="TableText"/>
            </w:pPr>
          </w:p>
        </w:tc>
      </w:tr>
      <w:tr w:rsidR="00A6642E" w:rsidRPr="00DF256B" w14:paraId="125464E4" w14:textId="77777777" w:rsidTr="003A26CC">
        <w:trPr>
          <w:cantSplit/>
        </w:trPr>
        <w:tc>
          <w:tcPr>
            <w:tcW w:w="1872" w:type="dxa"/>
          </w:tcPr>
          <w:p w14:paraId="1AC829AC" w14:textId="77777777" w:rsidR="00A6642E" w:rsidRDefault="00A6642E" w:rsidP="00D7582E">
            <w:pPr>
              <w:pStyle w:val="TableText"/>
            </w:pPr>
            <w:r w:rsidRPr="008A41E3">
              <w:t>FS-EP007-114</w:t>
            </w:r>
          </w:p>
          <w:p w14:paraId="0BF377EA" w14:textId="4B2499ED" w:rsidR="00130DEB" w:rsidRDefault="00130DEB" w:rsidP="00D7582E">
            <w:pPr>
              <w:pStyle w:val="TableText"/>
            </w:pPr>
            <w:r w:rsidRPr="00130DEB">
              <w:t>FS-UN22A-009</w:t>
            </w:r>
          </w:p>
          <w:p w14:paraId="3E82E7C4" w14:textId="64C9D3C7" w:rsidR="00130DEB" w:rsidRPr="00BF4A23" w:rsidRDefault="00130DEB" w:rsidP="00D7582E">
            <w:pPr>
              <w:pStyle w:val="TableText"/>
            </w:pPr>
          </w:p>
        </w:tc>
        <w:tc>
          <w:tcPr>
            <w:tcW w:w="864" w:type="dxa"/>
          </w:tcPr>
          <w:p w14:paraId="3F021847" w14:textId="77777777" w:rsidR="00A6642E" w:rsidRPr="009630B7" w:rsidRDefault="00A6642E" w:rsidP="00840F47">
            <w:pPr>
              <w:pStyle w:val="TableText"/>
              <w:numPr>
                <w:ilvl w:val="0"/>
                <w:numId w:val="138"/>
              </w:numPr>
            </w:pPr>
          </w:p>
        </w:tc>
        <w:tc>
          <w:tcPr>
            <w:tcW w:w="4320" w:type="dxa"/>
          </w:tcPr>
          <w:p w14:paraId="4E6A3FF9" w14:textId="4AAF2E08" w:rsidR="00A6642E" w:rsidRDefault="00A6642E" w:rsidP="00D7582E">
            <w:pPr>
              <w:pStyle w:val="TableText"/>
            </w:pPr>
            <w:r>
              <w:t>View the UM segment of the request</w:t>
            </w:r>
          </w:p>
        </w:tc>
        <w:tc>
          <w:tcPr>
            <w:tcW w:w="2160" w:type="dxa"/>
          </w:tcPr>
          <w:p w14:paraId="5D2507AD" w14:textId="58A41AA7" w:rsidR="00A6642E" w:rsidRPr="00191C18" w:rsidRDefault="00A6642E" w:rsidP="00D7582E">
            <w:pPr>
              <w:pStyle w:val="TableText"/>
            </w:pPr>
            <w:r w:rsidRPr="00191C18">
              <w:t>Data is present</w:t>
            </w:r>
          </w:p>
        </w:tc>
        <w:tc>
          <w:tcPr>
            <w:tcW w:w="2160" w:type="dxa"/>
          </w:tcPr>
          <w:p w14:paraId="70A457FA" w14:textId="77777777" w:rsidR="00A6642E" w:rsidRPr="00DF256B" w:rsidRDefault="00A6642E" w:rsidP="00D7582E">
            <w:pPr>
              <w:pStyle w:val="TableText"/>
            </w:pPr>
          </w:p>
        </w:tc>
        <w:tc>
          <w:tcPr>
            <w:tcW w:w="540" w:type="dxa"/>
          </w:tcPr>
          <w:p w14:paraId="6BD013BE" w14:textId="77777777" w:rsidR="00A6642E" w:rsidRPr="00DF256B" w:rsidRDefault="00A6642E" w:rsidP="00D7582E">
            <w:pPr>
              <w:pStyle w:val="TableText"/>
            </w:pPr>
          </w:p>
        </w:tc>
        <w:tc>
          <w:tcPr>
            <w:tcW w:w="2160" w:type="dxa"/>
          </w:tcPr>
          <w:p w14:paraId="28925F07" w14:textId="77777777" w:rsidR="00A6642E" w:rsidRPr="00DF256B" w:rsidRDefault="00A6642E" w:rsidP="00D7582E">
            <w:pPr>
              <w:pStyle w:val="TableText"/>
            </w:pPr>
          </w:p>
        </w:tc>
      </w:tr>
      <w:tr w:rsidR="00A6642E" w:rsidRPr="00DF256B" w14:paraId="7ECC75AF" w14:textId="77777777" w:rsidTr="003A26CC">
        <w:trPr>
          <w:cantSplit/>
        </w:trPr>
        <w:tc>
          <w:tcPr>
            <w:tcW w:w="1872" w:type="dxa"/>
          </w:tcPr>
          <w:p w14:paraId="79EC6A23" w14:textId="56B8F9C0" w:rsidR="00A6642E" w:rsidRPr="00BF4A23" w:rsidRDefault="00A6642E" w:rsidP="00D7582E">
            <w:pPr>
              <w:pStyle w:val="TableText"/>
            </w:pPr>
            <w:r w:rsidRPr="008A41E3">
              <w:t>FS-EP007-114-001</w:t>
            </w:r>
          </w:p>
        </w:tc>
        <w:tc>
          <w:tcPr>
            <w:tcW w:w="864" w:type="dxa"/>
          </w:tcPr>
          <w:p w14:paraId="7DB0C9FB" w14:textId="77777777" w:rsidR="00A6642E" w:rsidRPr="009630B7" w:rsidRDefault="00A6642E" w:rsidP="00840F47">
            <w:pPr>
              <w:pStyle w:val="TableText"/>
              <w:numPr>
                <w:ilvl w:val="0"/>
                <w:numId w:val="138"/>
              </w:numPr>
            </w:pPr>
          </w:p>
        </w:tc>
        <w:tc>
          <w:tcPr>
            <w:tcW w:w="4320" w:type="dxa"/>
          </w:tcPr>
          <w:p w14:paraId="02419966" w14:textId="7F86CB06" w:rsidR="00A6642E" w:rsidRDefault="00A6642E" w:rsidP="00D7582E">
            <w:pPr>
              <w:pStyle w:val="TableText"/>
            </w:pPr>
            <w:r>
              <w:t>Verify UM01 = AR</w:t>
            </w:r>
          </w:p>
        </w:tc>
        <w:tc>
          <w:tcPr>
            <w:tcW w:w="2160" w:type="dxa"/>
          </w:tcPr>
          <w:p w14:paraId="29A6913B" w14:textId="78D0D3B6" w:rsidR="00A6642E" w:rsidRPr="00191C18" w:rsidRDefault="00A6642E" w:rsidP="00D7582E">
            <w:pPr>
              <w:pStyle w:val="TableText"/>
            </w:pPr>
            <w:r w:rsidRPr="00191C18">
              <w:t>Data is present</w:t>
            </w:r>
          </w:p>
        </w:tc>
        <w:tc>
          <w:tcPr>
            <w:tcW w:w="2160" w:type="dxa"/>
          </w:tcPr>
          <w:p w14:paraId="761E6098" w14:textId="77777777" w:rsidR="00A6642E" w:rsidRPr="00DF256B" w:rsidRDefault="00A6642E" w:rsidP="00D7582E">
            <w:pPr>
              <w:pStyle w:val="TableText"/>
            </w:pPr>
          </w:p>
        </w:tc>
        <w:tc>
          <w:tcPr>
            <w:tcW w:w="540" w:type="dxa"/>
          </w:tcPr>
          <w:p w14:paraId="066CA819" w14:textId="77777777" w:rsidR="00A6642E" w:rsidRPr="00DF256B" w:rsidRDefault="00A6642E" w:rsidP="00D7582E">
            <w:pPr>
              <w:pStyle w:val="TableText"/>
            </w:pPr>
          </w:p>
        </w:tc>
        <w:tc>
          <w:tcPr>
            <w:tcW w:w="2160" w:type="dxa"/>
          </w:tcPr>
          <w:p w14:paraId="11798ABF" w14:textId="77777777" w:rsidR="00A6642E" w:rsidRPr="00DF256B" w:rsidRDefault="00A6642E" w:rsidP="00D7582E">
            <w:pPr>
              <w:pStyle w:val="TableText"/>
            </w:pPr>
          </w:p>
        </w:tc>
      </w:tr>
      <w:tr w:rsidR="00AA7BDB" w:rsidRPr="00DF256B" w14:paraId="66858386"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7D552A03" w14:textId="23540B46" w:rsidR="00A6642E" w:rsidRPr="00BF4A23" w:rsidRDefault="00A6642E" w:rsidP="00D7582E">
            <w:pPr>
              <w:pStyle w:val="TableText"/>
            </w:pPr>
            <w:r w:rsidRPr="008A41E3">
              <w:t>FS-EP007-114-005</w:t>
            </w:r>
          </w:p>
        </w:tc>
        <w:tc>
          <w:tcPr>
            <w:tcW w:w="864" w:type="dxa"/>
            <w:tcBorders>
              <w:top w:val="single" w:sz="6" w:space="0" w:color="auto"/>
              <w:left w:val="single" w:sz="6" w:space="0" w:color="auto"/>
              <w:bottom w:val="single" w:sz="6" w:space="0" w:color="auto"/>
              <w:right w:val="single" w:sz="6" w:space="0" w:color="auto"/>
            </w:tcBorders>
          </w:tcPr>
          <w:p w14:paraId="4739BD9C" w14:textId="77777777" w:rsidR="00A6642E" w:rsidRPr="009630B7" w:rsidRDefault="00A6642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0D2BE1B7" w14:textId="6B70D6A9" w:rsidR="00A6642E" w:rsidRDefault="00A6642E" w:rsidP="00D7582E">
            <w:pPr>
              <w:pStyle w:val="TableText"/>
            </w:pPr>
            <w:r>
              <w:t>Verify UM02=1</w:t>
            </w:r>
          </w:p>
        </w:tc>
        <w:tc>
          <w:tcPr>
            <w:tcW w:w="2160" w:type="dxa"/>
            <w:tcBorders>
              <w:top w:val="single" w:sz="6" w:space="0" w:color="auto"/>
              <w:left w:val="single" w:sz="6" w:space="0" w:color="auto"/>
              <w:bottom w:val="single" w:sz="6" w:space="0" w:color="auto"/>
              <w:right w:val="single" w:sz="6" w:space="0" w:color="auto"/>
            </w:tcBorders>
          </w:tcPr>
          <w:p w14:paraId="677EED5D" w14:textId="1424A016" w:rsidR="00A6642E" w:rsidRPr="00191C18" w:rsidRDefault="00A6642E" w:rsidP="00D7582E">
            <w:pPr>
              <w:pStyle w:val="TableText"/>
            </w:pPr>
            <w:r w:rsidRPr="00191C18">
              <w:t>Data is present</w:t>
            </w:r>
          </w:p>
        </w:tc>
        <w:tc>
          <w:tcPr>
            <w:tcW w:w="2160" w:type="dxa"/>
            <w:tcBorders>
              <w:top w:val="single" w:sz="6" w:space="0" w:color="auto"/>
              <w:left w:val="single" w:sz="6" w:space="0" w:color="auto"/>
              <w:bottom w:val="single" w:sz="6" w:space="0" w:color="auto"/>
              <w:right w:val="single" w:sz="6" w:space="0" w:color="auto"/>
            </w:tcBorders>
          </w:tcPr>
          <w:p w14:paraId="0B64F85B" w14:textId="77777777" w:rsidR="00A6642E" w:rsidRPr="00DF256B" w:rsidRDefault="00A6642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3B98804B" w14:textId="77777777" w:rsidR="00A6642E" w:rsidRPr="00DF256B" w:rsidRDefault="00A6642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647E90CA" w14:textId="77777777" w:rsidR="00A6642E" w:rsidRPr="00DF256B" w:rsidRDefault="00A6642E" w:rsidP="00D7582E">
            <w:pPr>
              <w:pStyle w:val="TableText"/>
            </w:pPr>
          </w:p>
        </w:tc>
      </w:tr>
      <w:tr w:rsidR="00AA7BDB" w:rsidRPr="00DF256B" w14:paraId="07EFE830"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696B26BF" w14:textId="2559B5F2" w:rsidR="00A6642E" w:rsidRPr="00BF4A23" w:rsidRDefault="00A6642E" w:rsidP="00D7582E">
            <w:pPr>
              <w:pStyle w:val="TableText"/>
            </w:pPr>
            <w:r w:rsidRPr="00485C87">
              <w:t>FS-EP007-114-016</w:t>
            </w:r>
          </w:p>
        </w:tc>
        <w:tc>
          <w:tcPr>
            <w:tcW w:w="864" w:type="dxa"/>
            <w:tcBorders>
              <w:top w:val="single" w:sz="6" w:space="0" w:color="auto"/>
              <w:left w:val="single" w:sz="6" w:space="0" w:color="auto"/>
              <w:bottom w:val="single" w:sz="6" w:space="0" w:color="auto"/>
              <w:right w:val="single" w:sz="6" w:space="0" w:color="auto"/>
            </w:tcBorders>
          </w:tcPr>
          <w:p w14:paraId="4EBA4CB2" w14:textId="77777777" w:rsidR="00A6642E" w:rsidRPr="009630B7" w:rsidRDefault="00A6642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5C1D244D" w14:textId="4AA10921" w:rsidR="00A6642E" w:rsidRDefault="00A6642E" w:rsidP="00D7582E">
            <w:pPr>
              <w:pStyle w:val="TableText"/>
            </w:pPr>
            <w:r>
              <w:t>Verify REF segment</w:t>
            </w:r>
          </w:p>
        </w:tc>
        <w:tc>
          <w:tcPr>
            <w:tcW w:w="2160" w:type="dxa"/>
            <w:tcBorders>
              <w:top w:val="single" w:sz="6" w:space="0" w:color="auto"/>
              <w:left w:val="single" w:sz="6" w:space="0" w:color="auto"/>
              <w:bottom w:val="single" w:sz="6" w:space="0" w:color="auto"/>
              <w:right w:val="single" w:sz="6" w:space="0" w:color="auto"/>
            </w:tcBorders>
          </w:tcPr>
          <w:p w14:paraId="65067D6E" w14:textId="5C1E31D3" w:rsidR="00A6642E" w:rsidRPr="00191C18" w:rsidRDefault="00A6642E" w:rsidP="00D7582E">
            <w:pPr>
              <w:pStyle w:val="TableText"/>
            </w:pPr>
            <w:r w:rsidRPr="00191C18">
              <w:t>Data is present</w:t>
            </w:r>
          </w:p>
        </w:tc>
        <w:tc>
          <w:tcPr>
            <w:tcW w:w="2160" w:type="dxa"/>
            <w:tcBorders>
              <w:top w:val="single" w:sz="6" w:space="0" w:color="auto"/>
              <w:left w:val="single" w:sz="6" w:space="0" w:color="auto"/>
              <w:bottom w:val="single" w:sz="6" w:space="0" w:color="auto"/>
              <w:right w:val="single" w:sz="6" w:space="0" w:color="auto"/>
            </w:tcBorders>
          </w:tcPr>
          <w:p w14:paraId="4506CE89" w14:textId="77777777" w:rsidR="00A6642E" w:rsidRPr="00DF256B" w:rsidRDefault="00A6642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312E34FD" w14:textId="77777777" w:rsidR="00A6642E" w:rsidRPr="00DF256B" w:rsidRDefault="00A6642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54B391DF" w14:textId="77777777" w:rsidR="00A6642E" w:rsidRPr="00DF256B" w:rsidRDefault="00A6642E" w:rsidP="00D7582E">
            <w:pPr>
              <w:pStyle w:val="TableText"/>
            </w:pPr>
          </w:p>
        </w:tc>
      </w:tr>
      <w:tr w:rsidR="00AA7BDB" w:rsidRPr="00DF256B" w14:paraId="13FC029C"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19AB3A8E" w14:textId="479B8D23" w:rsidR="00A6642E" w:rsidRPr="00BF4A23" w:rsidRDefault="00A6642E" w:rsidP="00D7582E">
            <w:pPr>
              <w:pStyle w:val="TableText"/>
            </w:pPr>
            <w:r w:rsidRPr="00485C87">
              <w:t>FS-EP007-115-001</w:t>
            </w:r>
          </w:p>
        </w:tc>
        <w:tc>
          <w:tcPr>
            <w:tcW w:w="864" w:type="dxa"/>
            <w:tcBorders>
              <w:top w:val="single" w:sz="6" w:space="0" w:color="auto"/>
              <w:left w:val="single" w:sz="6" w:space="0" w:color="auto"/>
              <w:bottom w:val="single" w:sz="6" w:space="0" w:color="auto"/>
              <w:right w:val="single" w:sz="6" w:space="0" w:color="auto"/>
            </w:tcBorders>
          </w:tcPr>
          <w:p w14:paraId="58F20724" w14:textId="77777777" w:rsidR="00A6642E" w:rsidRPr="009630B7" w:rsidRDefault="00A6642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5808DAB3" w14:textId="2ABF2024" w:rsidR="00A6642E" w:rsidRDefault="00A6642E">
            <w:pPr>
              <w:pStyle w:val="TableText"/>
            </w:pPr>
            <w:r>
              <w:t xml:space="preserve">Verify </w:t>
            </w:r>
            <w:r w:rsidR="00126094">
              <w:t>DTP01=</w:t>
            </w:r>
            <w:r>
              <w:t>439, DTP02=&lt;date&gt;</w:t>
            </w:r>
          </w:p>
        </w:tc>
        <w:tc>
          <w:tcPr>
            <w:tcW w:w="2160" w:type="dxa"/>
            <w:tcBorders>
              <w:top w:val="single" w:sz="6" w:space="0" w:color="auto"/>
              <w:left w:val="single" w:sz="6" w:space="0" w:color="auto"/>
              <w:bottom w:val="single" w:sz="6" w:space="0" w:color="auto"/>
              <w:right w:val="single" w:sz="6" w:space="0" w:color="auto"/>
            </w:tcBorders>
          </w:tcPr>
          <w:p w14:paraId="66BAF112" w14:textId="0D6A5096" w:rsidR="00A6642E" w:rsidRPr="00191C18" w:rsidRDefault="00A6642E" w:rsidP="00D7582E">
            <w:pPr>
              <w:pStyle w:val="TableText"/>
            </w:pPr>
            <w:r w:rsidRPr="00191C18">
              <w:t>Data is present</w:t>
            </w:r>
          </w:p>
        </w:tc>
        <w:tc>
          <w:tcPr>
            <w:tcW w:w="2160" w:type="dxa"/>
            <w:tcBorders>
              <w:top w:val="single" w:sz="6" w:space="0" w:color="auto"/>
              <w:left w:val="single" w:sz="6" w:space="0" w:color="auto"/>
              <w:bottom w:val="single" w:sz="6" w:space="0" w:color="auto"/>
              <w:right w:val="single" w:sz="6" w:space="0" w:color="auto"/>
            </w:tcBorders>
          </w:tcPr>
          <w:p w14:paraId="2CBF3CE5" w14:textId="77777777" w:rsidR="00A6642E" w:rsidRPr="00DF256B" w:rsidRDefault="00A6642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3F8FF29C" w14:textId="77777777" w:rsidR="00A6642E" w:rsidRPr="00DF256B" w:rsidRDefault="00A6642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105B2736" w14:textId="77777777" w:rsidR="00A6642E" w:rsidRPr="00DF256B" w:rsidRDefault="00A6642E" w:rsidP="00D7582E">
            <w:pPr>
              <w:pStyle w:val="TableText"/>
            </w:pPr>
          </w:p>
        </w:tc>
      </w:tr>
      <w:tr w:rsidR="00AA7BDB" w:rsidRPr="00DF256B" w14:paraId="7216B1C1"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45FCD2CB" w14:textId="0001A959" w:rsidR="00A6642E" w:rsidRPr="00BF4A23" w:rsidRDefault="00A6642E" w:rsidP="00D7582E">
            <w:pPr>
              <w:pStyle w:val="TableText"/>
            </w:pPr>
            <w:r>
              <w:t>FS-EP007-115-002</w:t>
            </w:r>
          </w:p>
        </w:tc>
        <w:tc>
          <w:tcPr>
            <w:tcW w:w="864" w:type="dxa"/>
            <w:tcBorders>
              <w:top w:val="single" w:sz="6" w:space="0" w:color="auto"/>
              <w:left w:val="single" w:sz="6" w:space="0" w:color="auto"/>
              <w:bottom w:val="single" w:sz="6" w:space="0" w:color="auto"/>
              <w:right w:val="single" w:sz="6" w:space="0" w:color="auto"/>
            </w:tcBorders>
          </w:tcPr>
          <w:p w14:paraId="0F2F9176" w14:textId="77777777" w:rsidR="00A6642E" w:rsidRPr="009630B7" w:rsidRDefault="00A6642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2EEC1BEF" w14:textId="7545FFC2" w:rsidR="00A6642E" w:rsidRDefault="00A6642E">
            <w:pPr>
              <w:pStyle w:val="TableText"/>
            </w:pPr>
            <w:r w:rsidRPr="00F63165">
              <w:t xml:space="preserve">Verify </w:t>
            </w:r>
            <w:r w:rsidR="00126094">
              <w:t>DTP01=</w:t>
            </w:r>
            <w:r>
              <w:t>484</w:t>
            </w:r>
            <w:r w:rsidRPr="00F63165">
              <w:t>, DTP02=&lt;date&gt;</w:t>
            </w:r>
          </w:p>
        </w:tc>
        <w:tc>
          <w:tcPr>
            <w:tcW w:w="2160" w:type="dxa"/>
            <w:tcBorders>
              <w:top w:val="single" w:sz="6" w:space="0" w:color="auto"/>
              <w:left w:val="single" w:sz="6" w:space="0" w:color="auto"/>
              <w:bottom w:val="single" w:sz="6" w:space="0" w:color="auto"/>
              <w:right w:val="single" w:sz="6" w:space="0" w:color="auto"/>
            </w:tcBorders>
          </w:tcPr>
          <w:p w14:paraId="32F85EEA" w14:textId="42A2314E" w:rsidR="00A6642E" w:rsidRPr="00191C18" w:rsidRDefault="00A6642E" w:rsidP="00D7582E">
            <w:pPr>
              <w:pStyle w:val="TableText"/>
            </w:pPr>
            <w:r w:rsidRPr="00191C18">
              <w:t>Data is present</w:t>
            </w:r>
          </w:p>
        </w:tc>
        <w:tc>
          <w:tcPr>
            <w:tcW w:w="2160" w:type="dxa"/>
            <w:tcBorders>
              <w:top w:val="single" w:sz="6" w:space="0" w:color="auto"/>
              <w:left w:val="single" w:sz="6" w:space="0" w:color="auto"/>
              <w:bottom w:val="single" w:sz="6" w:space="0" w:color="auto"/>
              <w:right w:val="single" w:sz="6" w:space="0" w:color="auto"/>
            </w:tcBorders>
          </w:tcPr>
          <w:p w14:paraId="7D5E0E98" w14:textId="77777777" w:rsidR="00A6642E" w:rsidRPr="00DF256B" w:rsidRDefault="00A6642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1C62EA63" w14:textId="77777777" w:rsidR="00A6642E" w:rsidRPr="00DF256B" w:rsidRDefault="00A6642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19C69389" w14:textId="77777777" w:rsidR="00A6642E" w:rsidRPr="00DF256B" w:rsidRDefault="00A6642E" w:rsidP="00D7582E">
            <w:pPr>
              <w:pStyle w:val="TableText"/>
            </w:pPr>
          </w:p>
        </w:tc>
      </w:tr>
      <w:tr w:rsidR="00AA7BDB" w:rsidRPr="00DF256B" w14:paraId="34F23326"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6BAE21C9" w14:textId="24517E22" w:rsidR="00A6642E" w:rsidRPr="00BF4A23" w:rsidRDefault="00A6642E" w:rsidP="00D7582E">
            <w:pPr>
              <w:pStyle w:val="TableText"/>
            </w:pPr>
            <w:r>
              <w:t>FS-EP007-115-003</w:t>
            </w:r>
          </w:p>
        </w:tc>
        <w:tc>
          <w:tcPr>
            <w:tcW w:w="864" w:type="dxa"/>
            <w:tcBorders>
              <w:top w:val="single" w:sz="6" w:space="0" w:color="auto"/>
              <w:left w:val="single" w:sz="6" w:space="0" w:color="auto"/>
              <w:bottom w:val="single" w:sz="6" w:space="0" w:color="auto"/>
              <w:right w:val="single" w:sz="6" w:space="0" w:color="auto"/>
            </w:tcBorders>
          </w:tcPr>
          <w:p w14:paraId="125312C9" w14:textId="77777777" w:rsidR="00A6642E" w:rsidRPr="009630B7" w:rsidRDefault="00A6642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180458C0" w14:textId="41A91C78" w:rsidR="00A6642E" w:rsidRDefault="00A6642E">
            <w:pPr>
              <w:pStyle w:val="TableText"/>
            </w:pPr>
            <w:r w:rsidRPr="00F63165">
              <w:t xml:space="preserve">Verify </w:t>
            </w:r>
            <w:r w:rsidR="00126094">
              <w:t>DTP01=</w:t>
            </w:r>
            <w:r>
              <w:t>ABC</w:t>
            </w:r>
            <w:r w:rsidRPr="00F63165">
              <w:t>, DTP02=&lt;date&gt;</w:t>
            </w:r>
          </w:p>
        </w:tc>
        <w:tc>
          <w:tcPr>
            <w:tcW w:w="2160" w:type="dxa"/>
            <w:tcBorders>
              <w:top w:val="single" w:sz="6" w:space="0" w:color="auto"/>
              <w:left w:val="single" w:sz="6" w:space="0" w:color="auto"/>
              <w:bottom w:val="single" w:sz="6" w:space="0" w:color="auto"/>
              <w:right w:val="single" w:sz="6" w:space="0" w:color="auto"/>
            </w:tcBorders>
          </w:tcPr>
          <w:p w14:paraId="79CD8C46" w14:textId="634A5A9F" w:rsidR="00A6642E" w:rsidRPr="00191C18" w:rsidRDefault="00A6642E" w:rsidP="00D7582E">
            <w:pPr>
              <w:pStyle w:val="TableText"/>
            </w:pPr>
            <w:r w:rsidRPr="00191C18">
              <w:t>Data is present</w:t>
            </w:r>
          </w:p>
        </w:tc>
        <w:tc>
          <w:tcPr>
            <w:tcW w:w="2160" w:type="dxa"/>
            <w:tcBorders>
              <w:top w:val="single" w:sz="6" w:space="0" w:color="auto"/>
              <w:left w:val="single" w:sz="6" w:space="0" w:color="auto"/>
              <w:bottom w:val="single" w:sz="6" w:space="0" w:color="auto"/>
              <w:right w:val="single" w:sz="6" w:space="0" w:color="auto"/>
            </w:tcBorders>
          </w:tcPr>
          <w:p w14:paraId="5D8B410E" w14:textId="77777777" w:rsidR="00A6642E" w:rsidRPr="00DF256B" w:rsidRDefault="00A6642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424B9804" w14:textId="77777777" w:rsidR="00A6642E" w:rsidRPr="00DF256B" w:rsidRDefault="00A6642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6913BACD" w14:textId="77777777" w:rsidR="00A6642E" w:rsidRPr="00DF256B" w:rsidRDefault="00A6642E" w:rsidP="00D7582E">
            <w:pPr>
              <w:pStyle w:val="TableText"/>
            </w:pPr>
          </w:p>
        </w:tc>
      </w:tr>
      <w:tr w:rsidR="00AA7BDB" w:rsidRPr="00DF256B" w14:paraId="71CD494D"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266928D3" w14:textId="00107C89" w:rsidR="00A6642E" w:rsidRPr="00BF4A23" w:rsidRDefault="00A6642E" w:rsidP="00D7582E">
            <w:pPr>
              <w:pStyle w:val="TableText"/>
            </w:pPr>
            <w:r>
              <w:t>FS-EP007-115-004</w:t>
            </w:r>
          </w:p>
        </w:tc>
        <w:tc>
          <w:tcPr>
            <w:tcW w:w="864" w:type="dxa"/>
            <w:tcBorders>
              <w:top w:val="single" w:sz="6" w:space="0" w:color="auto"/>
              <w:left w:val="single" w:sz="6" w:space="0" w:color="auto"/>
              <w:bottom w:val="single" w:sz="6" w:space="0" w:color="auto"/>
              <w:right w:val="single" w:sz="6" w:space="0" w:color="auto"/>
            </w:tcBorders>
          </w:tcPr>
          <w:p w14:paraId="2B4FEB83" w14:textId="77777777" w:rsidR="00A6642E" w:rsidRPr="009630B7" w:rsidRDefault="00A6642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340AD7A8" w14:textId="1DF75331" w:rsidR="00A6642E" w:rsidRDefault="00A6642E">
            <w:pPr>
              <w:pStyle w:val="TableText"/>
            </w:pPr>
            <w:r w:rsidRPr="00F63165">
              <w:t xml:space="preserve">Verify </w:t>
            </w:r>
            <w:r w:rsidR="00126094">
              <w:t>DTP01=</w:t>
            </w:r>
            <w:r>
              <w:t>431</w:t>
            </w:r>
            <w:r w:rsidRPr="00F63165">
              <w:t>, DTP02=&lt;date&gt;</w:t>
            </w:r>
          </w:p>
        </w:tc>
        <w:tc>
          <w:tcPr>
            <w:tcW w:w="2160" w:type="dxa"/>
            <w:tcBorders>
              <w:top w:val="single" w:sz="6" w:space="0" w:color="auto"/>
              <w:left w:val="single" w:sz="6" w:space="0" w:color="auto"/>
              <w:bottom w:val="single" w:sz="6" w:space="0" w:color="auto"/>
              <w:right w:val="single" w:sz="6" w:space="0" w:color="auto"/>
            </w:tcBorders>
          </w:tcPr>
          <w:p w14:paraId="1F00246C" w14:textId="36836512" w:rsidR="00A6642E" w:rsidRPr="00191C18" w:rsidRDefault="00A6642E" w:rsidP="00D7582E">
            <w:pPr>
              <w:pStyle w:val="TableText"/>
            </w:pPr>
            <w:r w:rsidRPr="00191C18">
              <w:t>Data is present</w:t>
            </w:r>
          </w:p>
        </w:tc>
        <w:tc>
          <w:tcPr>
            <w:tcW w:w="2160" w:type="dxa"/>
            <w:tcBorders>
              <w:top w:val="single" w:sz="6" w:space="0" w:color="auto"/>
              <w:left w:val="single" w:sz="6" w:space="0" w:color="auto"/>
              <w:bottom w:val="single" w:sz="6" w:space="0" w:color="auto"/>
              <w:right w:val="single" w:sz="6" w:space="0" w:color="auto"/>
            </w:tcBorders>
          </w:tcPr>
          <w:p w14:paraId="6381F549" w14:textId="77777777" w:rsidR="00A6642E" w:rsidRPr="00DF256B" w:rsidRDefault="00A6642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0BABD840" w14:textId="77777777" w:rsidR="00A6642E" w:rsidRPr="00DF256B" w:rsidRDefault="00A6642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5A93C3D9" w14:textId="77777777" w:rsidR="00A6642E" w:rsidRPr="00DF256B" w:rsidRDefault="00A6642E" w:rsidP="00D7582E">
            <w:pPr>
              <w:pStyle w:val="TableText"/>
            </w:pPr>
          </w:p>
        </w:tc>
      </w:tr>
      <w:tr w:rsidR="00AA7BDB" w:rsidRPr="00DF256B" w14:paraId="6048EEE7"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6B81F745" w14:textId="121E8DF8" w:rsidR="00A6642E" w:rsidRPr="00BF4A23" w:rsidRDefault="00A6642E" w:rsidP="00D7582E">
            <w:pPr>
              <w:pStyle w:val="TableText"/>
            </w:pPr>
            <w:r>
              <w:t>FS-EP007-115-005</w:t>
            </w:r>
          </w:p>
        </w:tc>
        <w:tc>
          <w:tcPr>
            <w:tcW w:w="864" w:type="dxa"/>
            <w:tcBorders>
              <w:top w:val="single" w:sz="6" w:space="0" w:color="auto"/>
              <w:left w:val="single" w:sz="6" w:space="0" w:color="auto"/>
              <w:bottom w:val="single" w:sz="6" w:space="0" w:color="auto"/>
              <w:right w:val="single" w:sz="6" w:space="0" w:color="auto"/>
            </w:tcBorders>
          </w:tcPr>
          <w:p w14:paraId="73F80C46" w14:textId="77777777" w:rsidR="00A6642E" w:rsidRPr="009630B7" w:rsidRDefault="00A6642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0DFBBD2A" w14:textId="47DF0C5C" w:rsidR="00A6642E" w:rsidRDefault="00A6642E">
            <w:pPr>
              <w:pStyle w:val="TableText"/>
            </w:pPr>
            <w:r w:rsidRPr="00F63165">
              <w:t xml:space="preserve">Verify </w:t>
            </w:r>
            <w:r w:rsidR="00126094">
              <w:t>DTP01=</w:t>
            </w:r>
            <w:r>
              <w:t>AAH</w:t>
            </w:r>
            <w:r w:rsidRPr="00F63165">
              <w:t>, DTP02=&lt;date&gt;</w:t>
            </w:r>
          </w:p>
        </w:tc>
        <w:tc>
          <w:tcPr>
            <w:tcW w:w="2160" w:type="dxa"/>
            <w:tcBorders>
              <w:top w:val="single" w:sz="6" w:space="0" w:color="auto"/>
              <w:left w:val="single" w:sz="6" w:space="0" w:color="auto"/>
              <w:bottom w:val="single" w:sz="6" w:space="0" w:color="auto"/>
              <w:right w:val="single" w:sz="6" w:space="0" w:color="auto"/>
            </w:tcBorders>
          </w:tcPr>
          <w:p w14:paraId="0D949EBF" w14:textId="69C93F2D" w:rsidR="00A6642E" w:rsidRPr="00191C18" w:rsidRDefault="00A6642E" w:rsidP="00D7582E">
            <w:pPr>
              <w:pStyle w:val="TableText"/>
            </w:pPr>
            <w:r w:rsidRPr="00191C18">
              <w:t>Data is present</w:t>
            </w:r>
          </w:p>
        </w:tc>
        <w:tc>
          <w:tcPr>
            <w:tcW w:w="2160" w:type="dxa"/>
            <w:tcBorders>
              <w:top w:val="single" w:sz="6" w:space="0" w:color="auto"/>
              <w:left w:val="single" w:sz="6" w:space="0" w:color="auto"/>
              <w:bottom w:val="single" w:sz="6" w:space="0" w:color="auto"/>
              <w:right w:val="single" w:sz="6" w:space="0" w:color="auto"/>
            </w:tcBorders>
          </w:tcPr>
          <w:p w14:paraId="199AB87E" w14:textId="77777777" w:rsidR="00A6642E" w:rsidRPr="00DF256B" w:rsidRDefault="00A6642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5FA4689A" w14:textId="77777777" w:rsidR="00A6642E" w:rsidRPr="00DF256B" w:rsidRDefault="00A6642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414DC9F1" w14:textId="77777777" w:rsidR="00A6642E" w:rsidRPr="00DF256B" w:rsidRDefault="00A6642E" w:rsidP="00D7582E">
            <w:pPr>
              <w:pStyle w:val="TableText"/>
            </w:pPr>
          </w:p>
        </w:tc>
      </w:tr>
      <w:tr w:rsidR="00AA7BDB" w:rsidRPr="00DF256B" w14:paraId="233021CE"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0471E689" w14:textId="77777777" w:rsidR="00A6642E" w:rsidRDefault="00A6642E" w:rsidP="00D7582E">
            <w:pPr>
              <w:pStyle w:val="TableText"/>
            </w:pPr>
            <w:r>
              <w:t>FS-EP007-115-006</w:t>
            </w:r>
          </w:p>
          <w:p w14:paraId="180D979A" w14:textId="20A5BE9C" w:rsidR="00A6642E" w:rsidRPr="00BF4A23" w:rsidRDefault="00A6642E" w:rsidP="00D7582E">
            <w:pPr>
              <w:pStyle w:val="TableText"/>
            </w:pPr>
            <w:r>
              <w:t>FS-EP007-115-007</w:t>
            </w:r>
          </w:p>
        </w:tc>
        <w:tc>
          <w:tcPr>
            <w:tcW w:w="864" w:type="dxa"/>
            <w:tcBorders>
              <w:top w:val="single" w:sz="6" w:space="0" w:color="auto"/>
              <w:left w:val="single" w:sz="6" w:space="0" w:color="auto"/>
              <w:bottom w:val="single" w:sz="6" w:space="0" w:color="auto"/>
              <w:right w:val="single" w:sz="6" w:space="0" w:color="auto"/>
            </w:tcBorders>
          </w:tcPr>
          <w:p w14:paraId="5C7DC004" w14:textId="77777777" w:rsidR="00A6642E" w:rsidRPr="009630B7" w:rsidRDefault="00A6642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5F3C47D2" w14:textId="79309018" w:rsidR="00A6642E" w:rsidRDefault="00A6642E" w:rsidP="00D7582E">
            <w:pPr>
              <w:pStyle w:val="TableText"/>
            </w:pPr>
            <w:r w:rsidRPr="00F63165">
              <w:t xml:space="preserve">Verify </w:t>
            </w:r>
            <w:r w:rsidR="00126094">
              <w:t>DTP01=</w:t>
            </w:r>
            <w:r>
              <w:t>435</w:t>
            </w:r>
            <w:r w:rsidRPr="00F63165">
              <w:t>, DTP02=&lt;date&gt;</w:t>
            </w:r>
          </w:p>
        </w:tc>
        <w:tc>
          <w:tcPr>
            <w:tcW w:w="2160" w:type="dxa"/>
            <w:tcBorders>
              <w:top w:val="single" w:sz="6" w:space="0" w:color="auto"/>
              <w:left w:val="single" w:sz="6" w:space="0" w:color="auto"/>
              <w:bottom w:val="single" w:sz="6" w:space="0" w:color="auto"/>
              <w:right w:val="single" w:sz="6" w:space="0" w:color="auto"/>
            </w:tcBorders>
          </w:tcPr>
          <w:p w14:paraId="269C327C" w14:textId="688980CE" w:rsidR="00A6642E" w:rsidRPr="00191C18" w:rsidRDefault="00A6642E" w:rsidP="00D7582E">
            <w:pPr>
              <w:pStyle w:val="TableText"/>
            </w:pPr>
            <w:r w:rsidRPr="00191C18">
              <w:t>Data is present</w:t>
            </w:r>
          </w:p>
        </w:tc>
        <w:tc>
          <w:tcPr>
            <w:tcW w:w="2160" w:type="dxa"/>
            <w:tcBorders>
              <w:top w:val="single" w:sz="6" w:space="0" w:color="auto"/>
              <w:left w:val="single" w:sz="6" w:space="0" w:color="auto"/>
              <w:bottom w:val="single" w:sz="6" w:space="0" w:color="auto"/>
              <w:right w:val="single" w:sz="6" w:space="0" w:color="auto"/>
            </w:tcBorders>
          </w:tcPr>
          <w:p w14:paraId="514987CD" w14:textId="77777777" w:rsidR="00A6642E" w:rsidRPr="00DF256B" w:rsidRDefault="00A6642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0CEBABA0" w14:textId="77777777" w:rsidR="00A6642E" w:rsidRPr="00DF256B" w:rsidRDefault="00A6642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4823DF08" w14:textId="77777777" w:rsidR="00A6642E" w:rsidRPr="00DF256B" w:rsidRDefault="00A6642E" w:rsidP="00D7582E">
            <w:pPr>
              <w:pStyle w:val="TableText"/>
            </w:pPr>
          </w:p>
        </w:tc>
      </w:tr>
      <w:tr w:rsidR="00AA7BDB" w:rsidRPr="00DF256B" w14:paraId="1BD2E397"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2DE85A16" w14:textId="77777777" w:rsidR="00A6642E" w:rsidRDefault="00A6642E" w:rsidP="00D7582E">
            <w:pPr>
              <w:pStyle w:val="TableText"/>
            </w:pPr>
            <w:r>
              <w:t>FS-EP007-115-008</w:t>
            </w:r>
          </w:p>
          <w:p w14:paraId="4A5964AF" w14:textId="45D4D9EE" w:rsidR="00A6642E" w:rsidRPr="00BF4A23" w:rsidRDefault="00A6642E" w:rsidP="00D7582E">
            <w:pPr>
              <w:pStyle w:val="TableText"/>
            </w:pPr>
            <w:r>
              <w:t>FS-EP007-115-009</w:t>
            </w:r>
          </w:p>
        </w:tc>
        <w:tc>
          <w:tcPr>
            <w:tcW w:w="864" w:type="dxa"/>
            <w:tcBorders>
              <w:top w:val="single" w:sz="6" w:space="0" w:color="auto"/>
              <w:left w:val="single" w:sz="6" w:space="0" w:color="auto"/>
              <w:bottom w:val="single" w:sz="6" w:space="0" w:color="auto"/>
              <w:right w:val="single" w:sz="6" w:space="0" w:color="auto"/>
            </w:tcBorders>
          </w:tcPr>
          <w:p w14:paraId="627871FA" w14:textId="77777777" w:rsidR="00A6642E" w:rsidRPr="009630B7" w:rsidRDefault="00A6642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41B96CF2" w14:textId="6B8E0A03" w:rsidR="00A6642E" w:rsidRPr="009D183D" w:rsidRDefault="00A6642E" w:rsidP="00D7582E">
            <w:pPr>
              <w:pStyle w:val="TableText"/>
            </w:pPr>
            <w:r w:rsidRPr="009D183D">
              <w:t xml:space="preserve">Verify </w:t>
            </w:r>
            <w:r w:rsidR="00126094">
              <w:t>DTP01=</w:t>
            </w:r>
            <w:r w:rsidRPr="009D183D">
              <w:t>096, DTP02=&lt;date&gt;</w:t>
            </w:r>
          </w:p>
        </w:tc>
        <w:tc>
          <w:tcPr>
            <w:tcW w:w="2160" w:type="dxa"/>
            <w:tcBorders>
              <w:top w:val="single" w:sz="6" w:space="0" w:color="auto"/>
              <w:left w:val="single" w:sz="6" w:space="0" w:color="auto"/>
              <w:bottom w:val="single" w:sz="6" w:space="0" w:color="auto"/>
              <w:right w:val="single" w:sz="6" w:space="0" w:color="auto"/>
            </w:tcBorders>
          </w:tcPr>
          <w:p w14:paraId="019553B0" w14:textId="7E1F4868" w:rsidR="00A6642E" w:rsidRPr="00191C18" w:rsidRDefault="00A6642E" w:rsidP="00D7582E">
            <w:pPr>
              <w:pStyle w:val="TableText"/>
            </w:pPr>
            <w:r w:rsidRPr="00191C18">
              <w:t>Data is present</w:t>
            </w:r>
          </w:p>
        </w:tc>
        <w:tc>
          <w:tcPr>
            <w:tcW w:w="2160" w:type="dxa"/>
            <w:tcBorders>
              <w:top w:val="single" w:sz="6" w:space="0" w:color="auto"/>
              <w:left w:val="single" w:sz="6" w:space="0" w:color="auto"/>
              <w:bottom w:val="single" w:sz="6" w:space="0" w:color="auto"/>
              <w:right w:val="single" w:sz="6" w:space="0" w:color="auto"/>
            </w:tcBorders>
          </w:tcPr>
          <w:p w14:paraId="58B83D42" w14:textId="77777777" w:rsidR="00A6642E" w:rsidRPr="00DF256B" w:rsidRDefault="00A6642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2F130145" w14:textId="77777777" w:rsidR="00A6642E" w:rsidRPr="00DF256B" w:rsidRDefault="00A6642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07246F6A" w14:textId="77777777" w:rsidR="00A6642E" w:rsidRPr="00DF256B" w:rsidRDefault="00A6642E" w:rsidP="00D7582E">
            <w:pPr>
              <w:pStyle w:val="TableText"/>
            </w:pPr>
          </w:p>
        </w:tc>
      </w:tr>
      <w:tr w:rsidR="003F0D6E" w:rsidRPr="00DF256B" w14:paraId="0696C47E"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418EB34F" w14:textId="77777777" w:rsidR="003F0D6E" w:rsidRPr="00BF4A23" w:rsidRDefault="003F0D6E" w:rsidP="00D7582E">
            <w:pPr>
              <w:pStyle w:val="TableText"/>
            </w:pPr>
          </w:p>
        </w:tc>
        <w:tc>
          <w:tcPr>
            <w:tcW w:w="864" w:type="dxa"/>
            <w:tcBorders>
              <w:top w:val="single" w:sz="6" w:space="0" w:color="auto"/>
              <w:left w:val="single" w:sz="6" w:space="0" w:color="auto"/>
              <w:bottom w:val="single" w:sz="6" w:space="0" w:color="auto"/>
              <w:right w:val="single" w:sz="6" w:space="0" w:color="auto"/>
            </w:tcBorders>
          </w:tcPr>
          <w:p w14:paraId="1A81A7CE" w14:textId="77777777" w:rsidR="003F0D6E" w:rsidRPr="009630B7" w:rsidRDefault="003F0D6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7B0F55F6" w14:textId="43230868" w:rsidR="003F0D6E" w:rsidRPr="009D183D" w:rsidRDefault="003F0D6E" w:rsidP="00191C18">
            <w:pPr>
              <w:pStyle w:val="TableText"/>
            </w:pPr>
            <w:r w:rsidRPr="009D183D">
              <w:t xml:space="preserve">Access </w:t>
            </w:r>
            <w:r w:rsidR="00713D2C">
              <w:t>Outpatient</w:t>
            </w:r>
            <w:r w:rsidRPr="009D183D">
              <w:t xml:space="preserve"> queue</w:t>
            </w:r>
          </w:p>
        </w:tc>
        <w:tc>
          <w:tcPr>
            <w:tcW w:w="2160" w:type="dxa"/>
            <w:tcBorders>
              <w:top w:val="single" w:sz="6" w:space="0" w:color="auto"/>
              <w:left w:val="single" w:sz="6" w:space="0" w:color="auto"/>
              <w:bottom w:val="single" w:sz="6" w:space="0" w:color="auto"/>
              <w:right w:val="single" w:sz="6" w:space="0" w:color="auto"/>
            </w:tcBorders>
          </w:tcPr>
          <w:p w14:paraId="1661AD30" w14:textId="7BDD1177" w:rsidR="003F0D6E" w:rsidRPr="00191C18" w:rsidRDefault="003F0D6E" w:rsidP="00D7582E">
            <w:pPr>
              <w:pStyle w:val="TableText"/>
            </w:pPr>
            <w:r w:rsidRPr="00191C18">
              <w:t>Queue accessed</w:t>
            </w:r>
          </w:p>
        </w:tc>
        <w:tc>
          <w:tcPr>
            <w:tcW w:w="2160" w:type="dxa"/>
            <w:tcBorders>
              <w:top w:val="single" w:sz="6" w:space="0" w:color="auto"/>
              <w:left w:val="single" w:sz="6" w:space="0" w:color="auto"/>
              <w:bottom w:val="single" w:sz="6" w:space="0" w:color="auto"/>
              <w:right w:val="single" w:sz="6" w:space="0" w:color="auto"/>
            </w:tcBorders>
          </w:tcPr>
          <w:p w14:paraId="3C3DD6CA" w14:textId="77777777" w:rsidR="003F0D6E" w:rsidRPr="00DF256B" w:rsidRDefault="003F0D6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2B65E0BF" w14:textId="77777777" w:rsidR="003F0D6E" w:rsidRPr="00DF256B" w:rsidRDefault="003F0D6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7E6BBF4C" w14:textId="77777777" w:rsidR="003F0D6E" w:rsidRPr="00DF256B" w:rsidRDefault="003F0D6E" w:rsidP="00D7582E">
            <w:pPr>
              <w:pStyle w:val="TableText"/>
            </w:pPr>
          </w:p>
        </w:tc>
      </w:tr>
      <w:tr w:rsidR="003F0D6E" w:rsidRPr="00DF256B" w14:paraId="25AD7995"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60FCCF3E" w14:textId="77777777" w:rsidR="003F0D6E" w:rsidRPr="00BF4A23" w:rsidRDefault="003F0D6E" w:rsidP="00D7582E">
            <w:pPr>
              <w:pStyle w:val="TableText"/>
            </w:pPr>
          </w:p>
        </w:tc>
        <w:tc>
          <w:tcPr>
            <w:tcW w:w="864" w:type="dxa"/>
            <w:tcBorders>
              <w:top w:val="single" w:sz="6" w:space="0" w:color="auto"/>
              <w:left w:val="single" w:sz="6" w:space="0" w:color="auto"/>
              <w:bottom w:val="single" w:sz="6" w:space="0" w:color="auto"/>
              <w:right w:val="single" w:sz="6" w:space="0" w:color="auto"/>
            </w:tcBorders>
          </w:tcPr>
          <w:p w14:paraId="5DA76393" w14:textId="77777777" w:rsidR="003F0D6E" w:rsidRPr="009630B7" w:rsidRDefault="003F0D6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6855D8FA" w14:textId="35C15E70" w:rsidR="003F0D6E" w:rsidRDefault="003F0D6E" w:rsidP="00191C18">
            <w:pPr>
              <w:pStyle w:val="TableText"/>
            </w:pPr>
            <w:r w:rsidRPr="009D183D">
              <w:t xml:space="preserve">Access </w:t>
            </w:r>
            <w:r w:rsidR="00074B1A">
              <w:t>Request</w:t>
            </w:r>
            <w:r w:rsidR="00713D2C">
              <w:t>:</w:t>
            </w:r>
          </w:p>
          <w:p w14:paraId="79A3E760" w14:textId="50070173" w:rsidR="00713D2C" w:rsidRPr="00840F47" w:rsidRDefault="00713D2C" w:rsidP="00191C18">
            <w:pPr>
              <w:pStyle w:val="TableText"/>
              <w:rPr>
                <w:b/>
              </w:rPr>
            </w:pPr>
            <w:r w:rsidRPr="00840F47">
              <w:rPr>
                <w:b/>
              </w:rPr>
              <w:t>________________________________</w:t>
            </w:r>
          </w:p>
        </w:tc>
        <w:tc>
          <w:tcPr>
            <w:tcW w:w="2160" w:type="dxa"/>
            <w:tcBorders>
              <w:top w:val="single" w:sz="6" w:space="0" w:color="auto"/>
              <w:left w:val="single" w:sz="6" w:space="0" w:color="auto"/>
              <w:bottom w:val="single" w:sz="6" w:space="0" w:color="auto"/>
              <w:right w:val="single" w:sz="6" w:space="0" w:color="auto"/>
            </w:tcBorders>
          </w:tcPr>
          <w:p w14:paraId="1FF03A13" w14:textId="6AF3FEE9" w:rsidR="003F0D6E" w:rsidRPr="00191C18" w:rsidRDefault="003F0D6E" w:rsidP="00D7582E">
            <w:pPr>
              <w:pStyle w:val="TableText"/>
            </w:pPr>
            <w:r w:rsidRPr="00191C18">
              <w:t>Authorization accessed</w:t>
            </w:r>
          </w:p>
        </w:tc>
        <w:tc>
          <w:tcPr>
            <w:tcW w:w="2160" w:type="dxa"/>
            <w:tcBorders>
              <w:top w:val="single" w:sz="6" w:space="0" w:color="auto"/>
              <w:left w:val="single" w:sz="6" w:space="0" w:color="auto"/>
              <w:bottom w:val="single" w:sz="6" w:space="0" w:color="auto"/>
              <w:right w:val="single" w:sz="6" w:space="0" w:color="auto"/>
            </w:tcBorders>
          </w:tcPr>
          <w:p w14:paraId="5DF0A977" w14:textId="77777777" w:rsidR="003F0D6E" w:rsidRPr="00DF256B" w:rsidRDefault="003F0D6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74A22DC4" w14:textId="77777777" w:rsidR="003F0D6E" w:rsidRPr="00DF256B" w:rsidRDefault="003F0D6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0CC2BBDB" w14:textId="77777777" w:rsidR="003F0D6E" w:rsidRPr="00DF256B" w:rsidRDefault="003F0D6E" w:rsidP="00D7582E">
            <w:pPr>
              <w:pStyle w:val="TableText"/>
            </w:pPr>
          </w:p>
        </w:tc>
      </w:tr>
      <w:tr w:rsidR="003F0D6E" w:rsidRPr="00DF256B" w14:paraId="0A4EEC1D"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7660548F" w14:textId="4071D480" w:rsidR="003F0D6E" w:rsidRPr="00BF4A23" w:rsidRDefault="003F0D6E" w:rsidP="00D7582E">
            <w:pPr>
              <w:pStyle w:val="TableText"/>
            </w:pPr>
            <w:r w:rsidRPr="008A41E3">
              <w:t>FS-EP007-114</w:t>
            </w:r>
          </w:p>
        </w:tc>
        <w:tc>
          <w:tcPr>
            <w:tcW w:w="864" w:type="dxa"/>
            <w:tcBorders>
              <w:top w:val="single" w:sz="6" w:space="0" w:color="auto"/>
              <w:left w:val="single" w:sz="6" w:space="0" w:color="auto"/>
              <w:bottom w:val="single" w:sz="6" w:space="0" w:color="auto"/>
              <w:right w:val="single" w:sz="6" w:space="0" w:color="auto"/>
            </w:tcBorders>
          </w:tcPr>
          <w:p w14:paraId="6898D71A" w14:textId="77777777" w:rsidR="003F0D6E" w:rsidRPr="009630B7" w:rsidRDefault="003F0D6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4A80E2AD" w14:textId="77777777" w:rsidR="003F0D6E" w:rsidRPr="009D183D" w:rsidRDefault="003F0D6E" w:rsidP="00D7582E">
            <w:pPr>
              <w:pStyle w:val="TableText"/>
            </w:pPr>
            <w:r w:rsidRPr="009D183D">
              <w:t>View the UM segment of the request</w:t>
            </w:r>
          </w:p>
        </w:tc>
        <w:tc>
          <w:tcPr>
            <w:tcW w:w="2160" w:type="dxa"/>
            <w:tcBorders>
              <w:top w:val="single" w:sz="6" w:space="0" w:color="auto"/>
              <w:left w:val="single" w:sz="6" w:space="0" w:color="auto"/>
              <w:bottom w:val="single" w:sz="6" w:space="0" w:color="auto"/>
              <w:right w:val="single" w:sz="6" w:space="0" w:color="auto"/>
            </w:tcBorders>
          </w:tcPr>
          <w:p w14:paraId="4D84E5B5" w14:textId="1057DA72" w:rsidR="003F0D6E" w:rsidRPr="00191C18" w:rsidRDefault="003F0D6E" w:rsidP="00D7582E">
            <w:pPr>
              <w:pStyle w:val="TableText"/>
            </w:pPr>
            <w:r w:rsidRPr="00191C18">
              <w:t>Data is viewable</w:t>
            </w:r>
          </w:p>
        </w:tc>
        <w:tc>
          <w:tcPr>
            <w:tcW w:w="2160" w:type="dxa"/>
            <w:tcBorders>
              <w:top w:val="single" w:sz="6" w:space="0" w:color="auto"/>
              <w:left w:val="single" w:sz="6" w:space="0" w:color="auto"/>
              <w:bottom w:val="single" w:sz="6" w:space="0" w:color="auto"/>
              <w:right w:val="single" w:sz="6" w:space="0" w:color="auto"/>
            </w:tcBorders>
          </w:tcPr>
          <w:p w14:paraId="7E6D28F1" w14:textId="77777777" w:rsidR="003F0D6E" w:rsidRPr="00DF256B" w:rsidRDefault="003F0D6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3CC89DBC" w14:textId="77777777" w:rsidR="003F0D6E" w:rsidRPr="00DF256B" w:rsidRDefault="003F0D6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77581C9F" w14:textId="77777777" w:rsidR="003F0D6E" w:rsidRPr="00DF256B" w:rsidRDefault="003F0D6E" w:rsidP="00D7582E">
            <w:pPr>
              <w:pStyle w:val="TableText"/>
            </w:pPr>
          </w:p>
        </w:tc>
      </w:tr>
      <w:tr w:rsidR="003F0D6E" w:rsidRPr="00DF256B" w14:paraId="7303C31F"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0B1E0560" w14:textId="15D2AC2F" w:rsidR="003F0D6E" w:rsidRPr="00BF4A23" w:rsidRDefault="003F0D6E" w:rsidP="00D7582E">
            <w:pPr>
              <w:pStyle w:val="TableText"/>
            </w:pPr>
            <w:r w:rsidRPr="008A41E3">
              <w:lastRenderedPageBreak/>
              <w:t>FS-EP007-114-002</w:t>
            </w:r>
          </w:p>
        </w:tc>
        <w:tc>
          <w:tcPr>
            <w:tcW w:w="864" w:type="dxa"/>
            <w:tcBorders>
              <w:top w:val="single" w:sz="6" w:space="0" w:color="auto"/>
              <w:left w:val="single" w:sz="6" w:space="0" w:color="auto"/>
              <w:bottom w:val="single" w:sz="6" w:space="0" w:color="auto"/>
              <w:right w:val="single" w:sz="6" w:space="0" w:color="auto"/>
            </w:tcBorders>
          </w:tcPr>
          <w:p w14:paraId="19C0E8DA" w14:textId="77777777" w:rsidR="003F0D6E" w:rsidRPr="009630B7" w:rsidRDefault="003F0D6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18B1B6C9" w14:textId="32B65E0F" w:rsidR="003F0D6E" w:rsidRPr="009D183D" w:rsidRDefault="003F0D6E" w:rsidP="00D7582E">
            <w:pPr>
              <w:pStyle w:val="TableText"/>
            </w:pPr>
            <w:r w:rsidRPr="009D183D">
              <w:t>Verify UM01 = HS</w:t>
            </w:r>
          </w:p>
        </w:tc>
        <w:tc>
          <w:tcPr>
            <w:tcW w:w="2160" w:type="dxa"/>
            <w:tcBorders>
              <w:top w:val="single" w:sz="6" w:space="0" w:color="auto"/>
              <w:left w:val="single" w:sz="6" w:space="0" w:color="auto"/>
              <w:bottom w:val="single" w:sz="6" w:space="0" w:color="auto"/>
              <w:right w:val="single" w:sz="6" w:space="0" w:color="auto"/>
            </w:tcBorders>
          </w:tcPr>
          <w:p w14:paraId="74BDEA59" w14:textId="645B5B84" w:rsidR="003F0D6E" w:rsidRPr="00191C18" w:rsidRDefault="003F0D6E" w:rsidP="00D7582E">
            <w:pPr>
              <w:pStyle w:val="TableText"/>
            </w:pPr>
            <w:r w:rsidRPr="00191C18">
              <w:t>Data is present</w:t>
            </w:r>
          </w:p>
        </w:tc>
        <w:tc>
          <w:tcPr>
            <w:tcW w:w="2160" w:type="dxa"/>
            <w:tcBorders>
              <w:top w:val="single" w:sz="6" w:space="0" w:color="auto"/>
              <w:left w:val="single" w:sz="6" w:space="0" w:color="auto"/>
              <w:bottom w:val="single" w:sz="6" w:space="0" w:color="auto"/>
              <w:right w:val="single" w:sz="6" w:space="0" w:color="auto"/>
            </w:tcBorders>
          </w:tcPr>
          <w:p w14:paraId="34D4546A" w14:textId="77777777" w:rsidR="003F0D6E" w:rsidRPr="00DF256B" w:rsidRDefault="003F0D6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50B7388E" w14:textId="77777777" w:rsidR="003F0D6E" w:rsidRPr="00DF256B" w:rsidRDefault="003F0D6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20017575" w14:textId="77777777" w:rsidR="003F0D6E" w:rsidRPr="00DF256B" w:rsidRDefault="003F0D6E" w:rsidP="00D7582E">
            <w:pPr>
              <w:pStyle w:val="TableText"/>
            </w:pPr>
          </w:p>
        </w:tc>
      </w:tr>
      <w:tr w:rsidR="003F0D6E" w:rsidRPr="00DF256B" w14:paraId="150D0185"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41362A53" w14:textId="095FD118" w:rsidR="003F0D6E" w:rsidRPr="00BF4A23" w:rsidRDefault="003F0D6E" w:rsidP="00D7582E">
            <w:pPr>
              <w:pStyle w:val="TableText"/>
            </w:pPr>
            <w:r>
              <w:t>FS-EP007-114-006</w:t>
            </w:r>
          </w:p>
        </w:tc>
        <w:tc>
          <w:tcPr>
            <w:tcW w:w="864" w:type="dxa"/>
            <w:tcBorders>
              <w:top w:val="single" w:sz="6" w:space="0" w:color="auto"/>
              <w:left w:val="single" w:sz="6" w:space="0" w:color="auto"/>
              <w:bottom w:val="single" w:sz="6" w:space="0" w:color="auto"/>
              <w:right w:val="single" w:sz="6" w:space="0" w:color="auto"/>
            </w:tcBorders>
          </w:tcPr>
          <w:p w14:paraId="56028300" w14:textId="77777777" w:rsidR="003F0D6E" w:rsidRPr="009630B7" w:rsidRDefault="003F0D6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39687077" w14:textId="783CEB10" w:rsidR="003F0D6E" w:rsidRPr="009D183D" w:rsidRDefault="003F0D6E" w:rsidP="00D7582E">
            <w:pPr>
              <w:pStyle w:val="TableText"/>
            </w:pPr>
            <w:r w:rsidRPr="009D183D">
              <w:t>Verify UM02=2</w:t>
            </w:r>
          </w:p>
        </w:tc>
        <w:tc>
          <w:tcPr>
            <w:tcW w:w="2160" w:type="dxa"/>
            <w:tcBorders>
              <w:top w:val="single" w:sz="6" w:space="0" w:color="auto"/>
              <w:left w:val="single" w:sz="6" w:space="0" w:color="auto"/>
              <w:bottom w:val="single" w:sz="6" w:space="0" w:color="auto"/>
              <w:right w:val="single" w:sz="6" w:space="0" w:color="auto"/>
            </w:tcBorders>
          </w:tcPr>
          <w:p w14:paraId="76AF5A6C" w14:textId="1FD2C194" w:rsidR="003F0D6E" w:rsidRPr="00191C18" w:rsidRDefault="003F0D6E" w:rsidP="00D7582E">
            <w:pPr>
              <w:pStyle w:val="TableText"/>
            </w:pPr>
            <w:r w:rsidRPr="00191C18">
              <w:t>Data is present</w:t>
            </w:r>
          </w:p>
        </w:tc>
        <w:tc>
          <w:tcPr>
            <w:tcW w:w="2160" w:type="dxa"/>
            <w:tcBorders>
              <w:top w:val="single" w:sz="6" w:space="0" w:color="auto"/>
              <w:left w:val="single" w:sz="6" w:space="0" w:color="auto"/>
              <w:bottom w:val="single" w:sz="6" w:space="0" w:color="auto"/>
              <w:right w:val="single" w:sz="6" w:space="0" w:color="auto"/>
            </w:tcBorders>
          </w:tcPr>
          <w:p w14:paraId="402CCF3B" w14:textId="77777777" w:rsidR="003F0D6E" w:rsidRPr="00DF256B" w:rsidRDefault="003F0D6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1216D6CA" w14:textId="77777777" w:rsidR="003F0D6E" w:rsidRPr="00DF256B" w:rsidRDefault="003F0D6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113ABA62" w14:textId="77777777" w:rsidR="003F0D6E" w:rsidRPr="00DF256B" w:rsidRDefault="003F0D6E" w:rsidP="00D7582E">
            <w:pPr>
              <w:pStyle w:val="TableText"/>
            </w:pPr>
          </w:p>
        </w:tc>
      </w:tr>
      <w:tr w:rsidR="003F0D6E" w:rsidRPr="00DF256B" w14:paraId="19EA34DA"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42C18B80" w14:textId="32566937" w:rsidR="003F0D6E" w:rsidRPr="00BF4A23" w:rsidRDefault="003F0D6E" w:rsidP="00D7582E">
            <w:pPr>
              <w:pStyle w:val="TableText"/>
            </w:pPr>
            <w:r>
              <w:t>FS-EP007-114-013</w:t>
            </w:r>
          </w:p>
        </w:tc>
        <w:tc>
          <w:tcPr>
            <w:tcW w:w="864" w:type="dxa"/>
            <w:tcBorders>
              <w:top w:val="single" w:sz="6" w:space="0" w:color="auto"/>
              <w:left w:val="single" w:sz="6" w:space="0" w:color="auto"/>
              <w:bottom w:val="single" w:sz="6" w:space="0" w:color="auto"/>
              <w:right w:val="single" w:sz="6" w:space="0" w:color="auto"/>
            </w:tcBorders>
          </w:tcPr>
          <w:p w14:paraId="1611737D" w14:textId="77777777" w:rsidR="003F0D6E" w:rsidRPr="009630B7" w:rsidRDefault="003F0D6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368836F0" w14:textId="48FA3D93" w:rsidR="003F0D6E" w:rsidRPr="009D183D" w:rsidRDefault="003F0D6E" w:rsidP="00D7582E">
            <w:pPr>
              <w:pStyle w:val="TableText"/>
            </w:pPr>
            <w:r w:rsidRPr="009D183D">
              <w:t>UM03= code lookup value</w:t>
            </w:r>
          </w:p>
        </w:tc>
        <w:tc>
          <w:tcPr>
            <w:tcW w:w="2160" w:type="dxa"/>
            <w:tcBorders>
              <w:top w:val="single" w:sz="6" w:space="0" w:color="auto"/>
              <w:left w:val="single" w:sz="6" w:space="0" w:color="auto"/>
              <w:bottom w:val="single" w:sz="6" w:space="0" w:color="auto"/>
              <w:right w:val="single" w:sz="6" w:space="0" w:color="auto"/>
            </w:tcBorders>
          </w:tcPr>
          <w:p w14:paraId="22B05554" w14:textId="73591072" w:rsidR="003F0D6E" w:rsidRPr="00191C18" w:rsidRDefault="003F0D6E" w:rsidP="00D7582E">
            <w:pPr>
              <w:pStyle w:val="TableText"/>
            </w:pPr>
            <w:r w:rsidRPr="00191C18">
              <w:t>Data is present</w:t>
            </w:r>
          </w:p>
        </w:tc>
        <w:tc>
          <w:tcPr>
            <w:tcW w:w="2160" w:type="dxa"/>
            <w:tcBorders>
              <w:top w:val="single" w:sz="6" w:space="0" w:color="auto"/>
              <w:left w:val="single" w:sz="6" w:space="0" w:color="auto"/>
              <w:bottom w:val="single" w:sz="6" w:space="0" w:color="auto"/>
              <w:right w:val="single" w:sz="6" w:space="0" w:color="auto"/>
            </w:tcBorders>
          </w:tcPr>
          <w:p w14:paraId="61C63D92" w14:textId="77777777" w:rsidR="003F0D6E" w:rsidRPr="00DF256B" w:rsidRDefault="003F0D6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0D3503E0" w14:textId="77777777" w:rsidR="003F0D6E" w:rsidRPr="00DF256B" w:rsidRDefault="003F0D6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45E26930" w14:textId="77777777" w:rsidR="003F0D6E" w:rsidRPr="00DF256B" w:rsidRDefault="003F0D6E" w:rsidP="00D7582E">
            <w:pPr>
              <w:pStyle w:val="TableText"/>
            </w:pPr>
          </w:p>
        </w:tc>
      </w:tr>
      <w:tr w:rsidR="003F0D6E" w:rsidRPr="00DF256B" w14:paraId="66D0DAA9"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6D57B963" w14:textId="02C5C9BD" w:rsidR="003F0D6E" w:rsidRPr="00BF4A23" w:rsidRDefault="003F0D6E" w:rsidP="00D7582E">
            <w:pPr>
              <w:pStyle w:val="TableText"/>
            </w:pPr>
            <w:r>
              <w:t>FS-EP007-114-014</w:t>
            </w:r>
          </w:p>
        </w:tc>
        <w:tc>
          <w:tcPr>
            <w:tcW w:w="864" w:type="dxa"/>
            <w:tcBorders>
              <w:top w:val="single" w:sz="6" w:space="0" w:color="auto"/>
              <w:left w:val="single" w:sz="6" w:space="0" w:color="auto"/>
              <w:bottom w:val="single" w:sz="6" w:space="0" w:color="auto"/>
              <w:right w:val="single" w:sz="6" w:space="0" w:color="auto"/>
            </w:tcBorders>
          </w:tcPr>
          <w:p w14:paraId="59700DCA" w14:textId="77777777" w:rsidR="003F0D6E" w:rsidRPr="009630B7" w:rsidRDefault="003F0D6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3ACDDDEB" w14:textId="725C8406" w:rsidR="003F0D6E" w:rsidRPr="009D183D" w:rsidRDefault="003F0D6E" w:rsidP="00D7582E">
            <w:pPr>
              <w:pStyle w:val="TableText"/>
            </w:pPr>
            <w:r w:rsidRPr="009D183D">
              <w:t>UM04 is present</w:t>
            </w:r>
          </w:p>
        </w:tc>
        <w:tc>
          <w:tcPr>
            <w:tcW w:w="2160" w:type="dxa"/>
            <w:tcBorders>
              <w:top w:val="single" w:sz="6" w:space="0" w:color="auto"/>
              <w:left w:val="single" w:sz="6" w:space="0" w:color="auto"/>
              <w:bottom w:val="single" w:sz="6" w:space="0" w:color="auto"/>
              <w:right w:val="single" w:sz="6" w:space="0" w:color="auto"/>
            </w:tcBorders>
          </w:tcPr>
          <w:p w14:paraId="06C74A8E" w14:textId="3AD8E2C5" w:rsidR="003F0D6E" w:rsidRPr="00191C18" w:rsidRDefault="003F0D6E" w:rsidP="00D7582E">
            <w:pPr>
              <w:pStyle w:val="TableText"/>
            </w:pPr>
            <w:r w:rsidRPr="00191C18">
              <w:t>Data is present</w:t>
            </w:r>
          </w:p>
        </w:tc>
        <w:tc>
          <w:tcPr>
            <w:tcW w:w="2160" w:type="dxa"/>
            <w:tcBorders>
              <w:top w:val="single" w:sz="6" w:space="0" w:color="auto"/>
              <w:left w:val="single" w:sz="6" w:space="0" w:color="auto"/>
              <w:bottom w:val="single" w:sz="6" w:space="0" w:color="auto"/>
              <w:right w:val="single" w:sz="6" w:space="0" w:color="auto"/>
            </w:tcBorders>
          </w:tcPr>
          <w:p w14:paraId="2683D652" w14:textId="77777777" w:rsidR="003F0D6E" w:rsidRPr="00DF256B" w:rsidRDefault="003F0D6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2AC1CC20" w14:textId="77777777" w:rsidR="003F0D6E" w:rsidRPr="00DF256B" w:rsidRDefault="003F0D6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67C0B446" w14:textId="77777777" w:rsidR="003F0D6E" w:rsidRPr="00DF256B" w:rsidRDefault="003F0D6E" w:rsidP="00D7582E">
            <w:pPr>
              <w:pStyle w:val="TableText"/>
            </w:pPr>
          </w:p>
        </w:tc>
      </w:tr>
      <w:tr w:rsidR="003F0D6E" w:rsidRPr="00DF256B" w14:paraId="0336A447"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622D2C99" w14:textId="1419043A" w:rsidR="003F0D6E" w:rsidRPr="00BF4A23" w:rsidRDefault="003F0D6E" w:rsidP="00D7582E">
            <w:pPr>
              <w:pStyle w:val="TableText"/>
            </w:pPr>
            <w:r>
              <w:t>FS-EP007-114-015</w:t>
            </w:r>
          </w:p>
        </w:tc>
        <w:tc>
          <w:tcPr>
            <w:tcW w:w="864" w:type="dxa"/>
            <w:tcBorders>
              <w:top w:val="single" w:sz="6" w:space="0" w:color="auto"/>
              <w:left w:val="single" w:sz="6" w:space="0" w:color="auto"/>
              <w:bottom w:val="single" w:sz="6" w:space="0" w:color="auto"/>
              <w:right w:val="single" w:sz="6" w:space="0" w:color="auto"/>
            </w:tcBorders>
          </w:tcPr>
          <w:p w14:paraId="7A14E463" w14:textId="77777777" w:rsidR="003F0D6E" w:rsidRPr="009630B7" w:rsidRDefault="003F0D6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0E8A9F02" w14:textId="6B5DB509" w:rsidR="003F0D6E" w:rsidRPr="009D183D" w:rsidRDefault="003F0D6E" w:rsidP="00D7582E">
            <w:pPr>
              <w:pStyle w:val="TableText"/>
            </w:pPr>
            <w:r w:rsidRPr="009D183D">
              <w:t>UM06 is present</w:t>
            </w:r>
          </w:p>
        </w:tc>
        <w:tc>
          <w:tcPr>
            <w:tcW w:w="2160" w:type="dxa"/>
            <w:tcBorders>
              <w:top w:val="single" w:sz="6" w:space="0" w:color="auto"/>
              <w:left w:val="single" w:sz="6" w:space="0" w:color="auto"/>
              <w:bottom w:val="single" w:sz="6" w:space="0" w:color="auto"/>
              <w:right w:val="single" w:sz="6" w:space="0" w:color="auto"/>
            </w:tcBorders>
          </w:tcPr>
          <w:p w14:paraId="7702B8B6" w14:textId="2D807510" w:rsidR="003F0D6E" w:rsidRPr="00191C18" w:rsidRDefault="003F0D6E" w:rsidP="00D7582E">
            <w:pPr>
              <w:pStyle w:val="TableText"/>
            </w:pPr>
            <w:r w:rsidRPr="00191C18">
              <w:t>Data is present</w:t>
            </w:r>
          </w:p>
        </w:tc>
        <w:tc>
          <w:tcPr>
            <w:tcW w:w="2160" w:type="dxa"/>
            <w:tcBorders>
              <w:top w:val="single" w:sz="6" w:space="0" w:color="auto"/>
              <w:left w:val="single" w:sz="6" w:space="0" w:color="auto"/>
              <w:bottom w:val="single" w:sz="6" w:space="0" w:color="auto"/>
              <w:right w:val="single" w:sz="6" w:space="0" w:color="auto"/>
            </w:tcBorders>
          </w:tcPr>
          <w:p w14:paraId="3E7505AB" w14:textId="77777777" w:rsidR="003F0D6E" w:rsidRPr="00DF256B" w:rsidRDefault="003F0D6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2A674C29" w14:textId="77777777" w:rsidR="003F0D6E" w:rsidRPr="00DF256B" w:rsidRDefault="003F0D6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57E18EF8" w14:textId="77777777" w:rsidR="003F0D6E" w:rsidRPr="00DF256B" w:rsidRDefault="003F0D6E" w:rsidP="00D7582E">
            <w:pPr>
              <w:pStyle w:val="TableText"/>
            </w:pPr>
          </w:p>
        </w:tc>
      </w:tr>
      <w:tr w:rsidR="003F0D6E" w:rsidRPr="00DF256B" w14:paraId="2BB1BFFB"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71391385" w14:textId="77777777" w:rsidR="003F0D6E" w:rsidRPr="00BF4A23" w:rsidRDefault="003F0D6E" w:rsidP="00D7582E">
            <w:pPr>
              <w:pStyle w:val="TableText"/>
            </w:pPr>
          </w:p>
        </w:tc>
        <w:tc>
          <w:tcPr>
            <w:tcW w:w="864" w:type="dxa"/>
            <w:tcBorders>
              <w:top w:val="single" w:sz="6" w:space="0" w:color="auto"/>
              <w:left w:val="single" w:sz="6" w:space="0" w:color="auto"/>
              <w:bottom w:val="single" w:sz="6" w:space="0" w:color="auto"/>
              <w:right w:val="single" w:sz="6" w:space="0" w:color="auto"/>
            </w:tcBorders>
          </w:tcPr>
          <w:p w14:paraId="35AEDC30" w14:textId="77777777" w:rsidR="003F0D6E" w:rsidRPr="009630B7" w:rsidRDefault="003F0D6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1041F57B" w14:textId="5650C514" w:rsidR="003F0D6E" w:rsidRPr="009D183D" w:rsidRDefault="003F0D6E" w:rsidP="00191C18">
            <w:pPr>
              <w:pStyle w:val="TableText"/>
            </w:pPr>
            <w:r w:rsidRPr="009D183D">
              <w:t xml:space="preserve">Access </w:t>
            </w:r>
            <w:r w:rsidR="00713D2C">
              <w:t>Inpatient</w:t>
            </w:r>
            <w:r w:rsidRPr="009D183D">
              <w:t xml:space="preserve"> queue</w:t>
            </w:r>
          </w:p>
        </w:tc>
        <w:tc>
          <w:tcPr>
            <w:tcW w:w="2160" w:type="dxa"/>
            <w:tcBorders>
              <w:top w:val="single" w:sz="6" w:space="0" w:color="auto"/>
              <w:left w:val="single" w:sz="6" w:space="0" w:color="auto"/>
              <w:bottom w:val="single" w:sz="6" w:space="0" w:color="auto"/>
              <w:right w:val="single" w:sz="6" w:space="0" w:color="auto"/>
            </w:tcBorders>
          </w:tcPr>
          <w:p w14:paraId="4D733391" w14:textId="3417A3F4" w:rsidR="003F0D6E" w:rsidRPr="00191C18" w:rsidRDefault="003F0D6E" w:rsidP="00D7582E">
            <w:pPr>
              <w:pStyle w:val="TableText"/>
            </w:pPr>
            <w:r w:rsidRPr="00191C18">
              <w:t>Data is present</w:t>
            </w:r>
          </w:p>
        </w:tc>
        <w:tc>
          <w:tcPr>
            <w:tcW w:w="2160" w:type="dxa"/>
            <w:tcBorders>
              <w:top w:val="single" w:sz="6" w:space="0" w:color="auto"/>
              <w:left w:val="single" w:sz="6" w:space="0" w:color="auto"/>
              <w:bottom w:val="single" w:sz="6" w:space="0" w:color="auto"/>
              <w:right w:val="single" w:sz="6" w:space="0" w:color="auto"/>
            </w:tcBorders>
          </w:tcPr>
          <w:p w14:paraId="578E313E" w14:textId="77777777" w:rsidR="003F0D6E" w:rsidRPr="00DF256B" w:rsidRDefault="003F0D6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05040320" w14:textId="77777777" w:rsidR="003F0D6E" w:rsidRPr="00DF256B" w:rsidRDefault="003F0D6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05F88FD0" w14:textId="77777777" w:rsidR="003F0D6E" w:rsidRPr="00DF256B" w:rsidRDefault="003F0D6E" w:rsidP="00D7582E">
            <w:pPr>
              <w:pStyle w:val="TableText"/>
            </w:pPr>
          </w:p>
        </w:tc>
      </w:tr>
      <w:tr w:rsidR="003F0D6E" w:rsidRPr="00DF256B" w14:paraId="3E1DF770"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5D1EDA79" w14:textId="6B6AEE52" w:rsidR="003F0D6E" w:rsidRPr="00BF4A23" w:rsidRDefault="003F0D6E" w:rsidP="00D7582E">
            <w:pPr>
              <w:pStyle w:val="TableText"/>
            </w:pPr>
          </w:p>
        </w:tc>
        <w:tc>
          <w:tcPr>
            <w:tcW w:w="864" w:type="dxa"/>
            <w:tcBorders>
              <w:top w:val="single" w:sz="6" w:space="0" w:color="auto"/>
              <w:left w:val="single" w:sz="6" w:space="0" w:color="auto"/>
              <w:bottom w:val="single" w:sz="6" w:space="0" w:color="auto"/>
              <w:right w:val="single" w:sz="6" w:space="0" w:color="auto"/>
            </w:tcBorders>
          </w:tcPr>
          <w:p w14:paraId="03B02914" w14:textId="77777777" w:rsidR="003F0D6E" w:rsidRPr="009630B7" w:rsidRDefault="003F0D6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2C96F4D0" w14:textId="2E5FA2E7" w:rsidR="003F0D6E" w:rsidRDefault="003F0D6E" w:rsidP="00191C18">
            <w:pPr>
              <w:pStyle w:val="TableText"/>
            </w:pPr>
            <w:r w:rsidRPr="009D183D">
              <w:t xml:space="preserve">Access </w:t>
            </w:r>
            <w:r w:rsidR="00074B1A">
              <w:t>request</w:t>
            </w:r>
            <w:r w:rsidR="00713D2C">
              <w:t>:</w:t>
            </w:r>
          </w:p>
          <w:p w14:paraId="1824A4EE" w14:textId="7EFB3A34" w:rsidR="00713D2C" w:rsidRPr="009D183D" w:rsidRDefault="00713D2C" w:rsidP="00191C18">
            <w:pPr>
              <w:pStyle w:val="TableText"/>
            </w:pPr>
            <w:r w:rsidRPr="00F85089">
              <w:rPr>
                <w:b/>
              </w:rPr>
              <w:t>________________________________</w:t>
            </w:r>
          </w:p>
        </w:tc>
        <w:tc>
          <w:tcPr>
            <w:tcW w:w="2160" w:type="dxa"/>
            <w:tcBorders>
              <w:top w:val="single" w:sz="6" w:space="0" w:color="auto"/>
              <w:left w:val="single" w:sz="6" w:space="0" w:color="auto"/>
              <w:bottom w:val="single" w:sz="6" w:space="0" w:color="auto"/>
              <w:right w:val="single" w:sz="6" w:space="0" w:color="auto"/>
            </w:tcBorders>
          </w:tcPr>
          <w:p w14:paraId="50D80EEF" w14:textId="09F9A9E0" w:rsidR="003F0D6E" w:rsidRPr="00191C18" w:rsidRDefault="003F0D6E" w:rsidP="00D7582E">
            <w:pPr>
              <w:pStyle w:val="TableText"/>
            </w:pPr>
            <w:r w:rsidRPr="00191C18">
              <w:t>Data is present</w:t>
            </w:r>
          </w:p>
        </w:tc>
        <w:tc>
          <w:tcPr>
            <w:tcW w:w="2160" w:type="dxa"/>
            <w:tcBorders>
              <w:top w:val="single" w:sz="6" w:space="0" w:color="auto"/>
              <w:left w:val="single" w:sz="6" w:space="0" w:color="auto"/>
              <w:bottom w:val="single" w:sz="6" w:space="0" w:color="auto"/>
              <w:right w:val="single" w:sz="6" w:space="0" w:color="auto"/>
            </w:tcBorders>
          </w:tcPr>
          <w:p w14:paraId="0BC1C3D0" w14:textId="77777777" w:rsidR="003F0D6E" w:rsidRPr="00DF256B" w:rsidRDefault="003F0D6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2381C600" w14:textId="77777777" w:rsidR="003F0D6E" w:rsidRPr="00DF256B" w:rsidRDefault="003F0D6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4495B3C2" w14:textId="77777777" w:rsidR="003F0D6E" w:rsidRPr="00DF256B" w:rsidRDefault="003F0D6E" w:rsidP="00D7582E">
            <w:pPr>
              <w:pStyle w:val="TableText"/>
            </w:pPr>
          </w:p>
        </w:tc>
      </w:tr>
      <w:tr w:rsidR="003F0D6E" w:rsidRPr="00DF256B" w14:paraId="2AF3772C"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77129183" w14:textId="363A8B35" w:rsidR="003F0D6E" w:rsidRPr="00BF4A23" w:rsidRDefault="003F0D6E" w:rsidP="00D7582E">
            <w:pPr>
              <w:pStyle w:val="TableText"/>
            </w:pPr>
            <w:r w:rsidRPr="008A41E3">
              <w:t>FS-EP007-114</w:t>
            </w:r>
          </w:p>
        </w:tc>
        <w:tc>
          <w:tcPr>
            <w:tcW w:w="864" w:type="dxa"/>
            <w:tcBorders>
              <w:top w:val="single" w:sz="6" w:space="0" w:color="auto"/>
              <w:left w:val="single" w:sz="6" w:space="0" w:color="auto"/>
              <w:bottom w:val="single" w:sz="6" w:space="0" w:color="auto"/>
              <w:right w:val="single" w:sz="6" w:space="0" w:color="auto"/>
            </w:tcBorders>
          </w:tcPr>
          <w:p w14:paraId="1E6553BD" w14:textId="77777777" w:rsidR="003F0D6E" w:rsidRPr="009630B7" w:rsidRDefault="003F0D6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304A4AF5" w14:textId="77777777" w:rsidR="003F0D6E" w:rsidRPr="009D183D" w:rsidRDefault="003F0D6E" w:rsidP="00D7582E">
            <w:pPr>
              <w:pStyle w:val="TableText"/>
            </w:pPr>
            <w:r w:rsidRPr="009D183D">
              <w:t>View the UM segment of the request</w:t>
            </w:r>
          </w:p>
        </w:tc>
        <w:tc>
          <w:tcPr>
            <w:tcW w:w="2160" w:type="dxa"/>
            <w:tcBorders>
              <w:top w:val="single" w:sz="6" w:space="0" w:color="auto"/>
              <w:left w:val="single" w:sz="6" w:space="0" w:color="auto"/>
              <w:bottom w:val="single" w:sz="6" w:space="0" w:color="auto"/>
              <w:right w:val="single" w:sz="6" w:space="0" w:color="auto"/>
            </w:tcBorders>
          </w:tcPr>
          <w:p w14:paraId="2D2A75EB" w14:textId="49F6AEDF" w:rsidR="003F0D6E" w:rsidRPr="00191C18" w:rsidRDefault="003F0D6E" w:rsidP="00D7582E">
            <w:pPr>
              <w:pStyle w:val="TableText"/>
            </w:pPr>
            <w:r w:rsidRPr="00191C18">
              <w:t>Data is present</w:t>
            </w:r>
          </w:p>
        </w:tc>
        <w:tc>
          <w:tcPr>
            <w:tcW w:w="2160" w:type="dxa"/>
            <w:tcBorders>
              <w:top w:val="single" w:sz="6" w:space="0" w:color="auto"/>
              <w:left w:val="single" w:sz="6" w:space="0" w:color="auto"/>
              <w:bottom w:val="single" w:sz="6" w:space="0" w:color="auto"/>
              <w:right w:val="single" w:sz="6" w:space="0" w:color="auto"/>
            </w:tcBorders>
          </w:tcPr>
          <w:p w14:paraId="50FA74D6" w14:textId="77777777" w:rsidR="003F0D6E" w:rsidRPr="00DF256B" w:rsidRDefault="003F0D6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336125FC" w14:textId="77777777" w:rsidR="003F0D6E" w:rsidRPr="00DF256B" w:rsidRDefault="003F0D6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30FB1222" w14:textId="77777777" w:rsidR="003F0D6E" w:rsidRPr="00DF256B" w:rsidRDefault="003F0D6E" w:rsidP="00D7582E">
            <w:pPr>
              <w:pStyle w:val="TableText"/>
            </w:pPr>
          </w:p>
        </w:tc>
      </w:tr>
      <w:tr w:rsidR="003F0D6E" w:rsidRPr="00DF256B" w14:paraId="172E0706"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1EAA54FD" w14:textId="5B47D88D" w:rsidR="003F0D6E" w:rsidRPr="00BF4A23" w:rsidRDefault="003F0D6E" w:rsidP="00D7582E">
            <w:pPr>
              <w:pStyle w:val="TableText"/>
            </w:pPr>
            <w:r w:rsidRPr="008A41E3">
              <w:t>FS-EP007-114-001</w:t>
            </w:r>
          </w:p>
        </w:tc>
        <w:tc>
          <w:tcPr>
            <w:tcW w:w="864" w:type="dxa"/>
            <w:tcBorders>
              <w:top w:val="single" w:sz="6" w:space="0" w:color="auto"/>
              <w:left w:val="single" w:sz="6" w:space="0" w:color="auto"/>
              <w:bottom w:val="single" w:sz="6" w:space="0" w:color="auto"/>
              <w:right w:val="single" w:sz="6" w:space="0" w:color="auto"/>
            </w:tcBorders>
          </w:tcPr>
          <w:p w14:paraId="078B2476" w14:textId="77777777" w:rsidR="003F0D6E" w:rsidRPr="009630B7" w:rsidRDefault="003F0D6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00027F57" w14:textId="77777777" w:rsidR="003F0D6E" w:rsidRPr="009D183D" w:rsidRDefault="003F0D6E" w:rsidP="00D7582E">
            <w:pPr>
              <w:pStyle w:val="TableText"/>
            </w:pPr>
            <w:r w:rsidRPr="009D183D">
              <w:t>Verify UM01 = AR</w:t>
            </w:r>
          </w:p>
        </w:tc>
        <w:tc>
          <w:tcPr>
            <w:tcW w:w="2160" w:type="dxa"/>
            <w:tcBorders>
              <w:top w:val="single" w:sz="6" w:space="0" w:color="auto"/>
              <w:left w:val="single" w:sz="6" w:space="0" w:color="auto"/>
              <w:bottom w:val="single" w:sz="6" w:space="0" w:color="auto"/>
              <w:right w:val="single" w:sz="6" w:space="0" w:color="auto"/>
            </w:tcBorders>
          </w:tcPr>
          <w:p w14:paraId="7ADBD01E" w14:textId="179F7935" w:rsidR="003F0D6E" w:rsidRPr="00191C18" w:rsidRDefault="003F0D6E" w:rsidP="00D7582E">
            <w:pPr>
              <w:pStyle w:val="TableText"/>
            </w:pPr>
            <w:r w:rsidRPr="00191C18">
              <w:t>Data is present</w:t>
            </w:r>
          </w:p>
        </w:tc>
        <w:tc>
          <w:tcPr>
            <w:tcW w:w="2160" w:type="dxa"/>
            <w:tcBorders>
              <w:top w:val="single" w:sz="6" w:space="0" w:color="auto"/>
              <w:left w:val="single" w:sz="6" w:space="0" w:color="auto"/>
              <w:bottom w:val="single" w:sz="6" w:space="0" w:color="auto"/>
              <w:right w:val="single" w:sz="6" w:space="0" w:color="auto"/>
            </w:tcBorders>
          </w:tcPr>
          <w:p w14:paraId="5DCC12D9" w14:textId="77777777" w:rsidR="003F0D6E" w:rsidRPr="00DF256B" w:rsidRDefault="003F0D6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78FBF182" w14:textId="77777777" w:rsidR="003F0D6E" w:rsidRPr="00DF256B" w:rsidRDefault="003F0D6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746D10E5" w14:textId="77777777" w:rsidR="003F0D6E" w:rsidRPr="00DF256B" w:rsidRDefault="003F0D6E" w:rsidP="00D7582E">
            <w:pPr>
              <w:pStyle w:val="TableText"/>
            </w:pPr>
          </w:p>
        </w:tc>
      </w:tr>
      <w:tr w:rsidR="003F0D6E" w:rsidRPr="00DF256B" w14:paraId="10ABB109"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5BD01EF6" w14:textId="62EC632C" w:rsidR="003F0D6E" w:rsidRPr="00BF4A23" w:rsidRDefault="003F0D6E" w:rsidP="00D7582E">
            <w:pPr>
              <w:pStyle w:val="TableText"/>
            </w:pPr>
            <w:r>
              <w:t>FS-EP007-114-007</w:t>
            </w:r>
          </w:p>
        </w:tc>
        <w:tc>
          <w:tcPr>
            <w:tcW w:w="864" w:type="dxa"/>
            <w:tcBorders>
              <w:top w:val="single" w:sz="6" w:space="0" w:color="auto"/>
              <w:left w:val="single" w:sz="6" w:space="0" w:color="auto"/>
              <w:bottom w:val="single" w:sz="6" w:space="0" w:color="auto"/>
              <w:right w:val="single" w:sz="6" w:space="0" w:color="auto"/>
            </w:tcBorders>
          </w:tcPr>
          <w:p w14:paraId="5A409C88" w14:textId="77777777" w:rsidR="003F0D6E" w:rsidRPr="009630B7" w:rsidRDefault="003F0D6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7BC1ED16" w14:textId="4B9CA359" w:rsidR="003F0D6E" w:rsidRPr="009D183D" w:rsidRDefault="003F0D6E" w:rsidP="00D7582E">
            <w:pPr>
              <w:pStyle w:val="TableText"/>
            </w:pPr>
            <w:r w:rsidRPr="009D183D">
              <w:t>Verify UM02=3</w:t>
            </w:r>
          </w:p>
        </w:tc>
        <w:tc>
          <w:tcPr>
            <w:tcW w:w="2160" w:type="dxa"/>
            <w:tcBorders>
              <w:top w:val="single" w:sz="6" w:space="0" w:color="auto"/>
              <w:left w:val="single" w:sz="6" w:space="0" w:color="auto"/>
              <w:bottom w:val="single" w:sz="6" w:space="0" w:color="auto"/>
              <w:right w:val="single" w:sz="6" w:space="0" w:color="auto"/>
            </w:tcBorders>
          </w:tcPr>
          <w:p w14:paraId="59B16378" w14:textId="5BF991B6" w:rsidR="003F0D6E" w:rsidRPr="00191C18" w:rsidRDefault="003F0D6E" w:rsidP="00D7582E">
            <w:pPr>
              <w:pStyle w:val="TableText"/>
            </w:pPr>
            <w:r w:rsidRPr="00191C18">
              <w:t>Data is present</w:t>
            </w:r>
          </w:p>
        </w:tc>
        <w:tc>
          <w:tcPr>
            <w:tcW w:w="2160" w:type="dxa"/>
            <w:tcBorders>
              <w:top w:val="single" w:sz="6" w:space="0" w:color="auto"/>
              <w:left w:val="single" w:sz="6" w:space="0" w:color="auto"/>
              <w:bottom w:val="single" w:sz="6" w:space="0" w:color="auto"/>
              <w:right w:val="single" w:sz="6" w:space="0" w:color="auto"/>
            </w:tcBorders>
          </w:tcPr>
          <w:p w14:paraId="0541E3D0" w14:textId="77777777" w:rsidR="003F0D6E" w:rsidRPr="00DF256B" w:rsidRDefault="003F0D6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4BCD67A5" w14:textId="77777777" w:rsidR="003F0D6E" w:rsidRPr="00DF256B" w:rsidRDefault="003F0D6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220E10EA" w14:textId="77777777" w:rsidR="003F0D6E" w:rsidRPr="00DF256B" w:rsidRDefault="003F0D6E" w:rsidP="00D7582E">
            <w:pPr>
              <w:pStyle w:val="TableText"/>
            </w:pPr>
          </w:p>
        </w:tc>
      </w:tr>
      <w:tr w:rsidR="003F0D6E" w:rsidRPr="00DF256B" w14:paraId="1B3D7EA0"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25B35973" w14:textId="77777777" w:rsidR="003F0D6E" w:rsidRPr="00BF4A23" w:rsidRDefault="003F0D6E" w:rsidP="00D7582E">
            <w:pPr>
              <w:pStyle w:val="TableText"/>
            </w:pPr>
          </w:p>
        </w:tc>
        <w:tc>
          <w:tcPr>
            <w:tcW w:w="864" w:type="dxa"/>
            <w:tcBorders>
              <w:top w:val="single" w:sz="6" w:space="0" w:color="auto"/>
              <w:left w:val="single" w:sz="6" w:space="0" w:color="auto"/>
              <w:bottom w:val="single" w:sz="6" w:space="0" w:color="auto"/>
              <w:right w:val="single" w:sz="6" w:space="0" w:color="auto"/>
            </w:tcBorders>
          </w:tcPr>
          <w:p w14:paraId="6C7B4693" w14:textId="77777777" w:rsidR="003F0D6E" w:rsidRPr="009630B7" w:rsidRDefault="003F0D6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504F5F46" w14:textId="25F934FD" w:rsidR="003F0D6E" w:rsidRPr="009D183D" w:rsidRDefault="003F0D6E" w:rsidP="00191C18">
            <w:pPr>
              <w:pStyle w:val="TableText"/>
            </w:pPr>
            <w:r w:rsidRPr="009D183D">
              <w:t xml:space="preserve">Access </w:t>
            </w:r>
            <w:r w:rsidR="00713D2C">
              <w:t>Outpatient</w:t>
            </w:r>
            <w:r w:rsidRPr="009D183D">
              <w:t xml:space="preserve"> queue</w:t>
            </w:r>
          </w:p>
        </w:tc>
        <w:tc>
          <w:tcPr>
            <w:tcW w:w="2160" w:type="dxa"/>
            <w:tcBorders>
              <w:top w:val="single" w:sz="6" w:space="0" w:color="auto"/>
              <w:left w:val="single" w:sz="6" w:space="0" w:color="auto"/>
              <w:bottom w:val="single" w:sz="6" w:space="0" w:color="auto"/>
              <w:right w:val="single" w:sz="6" w:space="0" w:color="auto"/>
            </w:tcBorders>
          </w:tcPr>
          <w:p w14:paraId="1006F399" w14:textId="1B86DF05" w:rsidR="003F0D6E" w:rsidRPr="00191C18" w:rsidRDefault="003F0D6E" w:rsidP="00D7582E">
            <w:pPr>
              <w:pStyle w:val="TableText"/>
            </w:pPr>
            <w:r w:rsidRPr="00191C18">
              <w:t>Queue accessed</w:t>
            </w:r>
          </w:p>
        </w:tc>
        <w:tc>
          <w:tcPr>
            <w:tcW w:w="2160" w:type="dxa"/>
            <w:tcBorders>
              <w:top w:val="single" w:sz="6" w:space="0" w:color="auto"/>
              <w:left w:val="single" w:sz="6" w:space="0" w:color="auto"/>
              <w:bottom w:val="single" w:sz="6" w:space="0" w:color="auto"/>
              <w:right w:val="single" w:sz="6" w:space="0" w:color="auto"/>
            </w:tcBorders>
          </w:tcPr>
          <w:p w14:paraId="75BBEF06" w14:textId="77777777" w:rsidR="003F0D6E" w:rsidRPr="00DF256B" w:rsidRDefault="003F0D6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45CDAD18" w14:textId="77777777" w:rsidR="003F0D6E" w:rsidRPr="00DF256B" w:rsidRDefault="003F0D6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7E764B8E" w14:textId="77777777" w:rsidR="003F0D6E" w:rsidRPr="00DF256B" w:rsidRDefault="003F0D6E" w:rsidP="00D7582E">
            <w:pPr>
              <w:pStyle w:val="TableText"/>
            </w:pPr>
          </w:p>
        </w:tc>
      </w:tr>
      <w:tr w:rsidR="003F0D6E" w:rsidRPr="00DF256B" w14:paraId="03FA47B7"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212F734E" w14:textId="77777777" w:rsidR="003F0D6E" w:rsidRPr="00BF4A23" w:rsidRDefault="003F0D6E" w:rsidP="00D7582E">
            <w:pPr>
              <w:pStyle w:val="TableText"/>
            </w:pPr>
          </w:p>
        </w:tc>
        <w:tc>
          <w:tcPr>
            <w:tcW w:w="864" w:type="dxa"/>
            <w:tcBorders>
              <w:top w:val="single" w:sz="6" w:space="0" w:color="auto"/>
              <w:left w:val="single" w:sz="6" w:space="0" w:color="auto"/>
              <w:bottom w:val="single" w:sz="6" w:space="0" w:color="auto"/>
              <w:right w:val="single" w:sz="6" w:space="0" w:color="auto"/>
            </w:tcBorders>
          </w:tcPr>
          <w:p w14:paraId="34672D23" w14:textId="77777777" w:rsidR="003F0D6E" w:rsidRPr="009630B7" w:rsidRDefault="003F0D6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54A5EDFF" w14:textId="64591686" w:rsidR="003F0D6E" w:rsidRDefault="00B666A9" w:rsidP="00191C18">
            <w:pPr>
              <w:pStyle w:val="TableText"/>
            </w:pPr>
            <w:r>
              <w:t>Access Request:</w:t>
            </w:r>
            <w:r w:rsidR="00713D2C">
              <w:t>:</w:t>
            </w:r>
          </w:p>
          <w:p w14:paraId="753B5B39" w14:textId="59A8265D" w:rsidR="00713D2C" w:rsidRPr="009D183D" w:rsidRDefault="00713D2C" w:rsidP="00191C18">
            <w:pPr>
              <w:pStyle w:val="TableText"/>
            </w:pPr>
            <w:r w:rsidRPr="00F85089">
              <w:rPr>
                <w:b/>
              </w:rPr>
              <w:t>________________________________</w:t>
            </w:r>
          </w:p>
        </w:tc>
        <w:tc>
          <w:tcPr>
            <w:tcW w:w="2160" w:type="dxa"/>
            <w:tcBorders>
              <w:top w:val="single" w:sz="6" w:space="0" w:color="auto"/>
              <w:left w:val="single" w:sz="6" w:space="0" w:color="auto"/>
              <w:bottom w:val="single" w:sz="6" w:space="0" w:color="auto"/>
              <w:right w:val="single" w:sz="6" w:space="0" w:color="auto"/>
            </w:tcBorders>
          </w:tcPr>
          <w:p w14:paraId="01278CCD" w14:textId="1B74E077" w:rsidR="003F0D6E" w:rsidRPr="00191C18" w:rsidRDefault="00074B1A" w:rsidP="00D7582E">
            <w:pPr>
              <w:pStyle w:val="TableText"/>
            </w:pPr>
            <w:r w:rsidRPr="00191C18">
              <w:t xml:space="preserve">Request </w:t>
            </w:r>
            <w:r w:rsidR="003F0D6E" w:rsidRPr="00191C18">
              <w:t>accessed</w:t>
            </w:r>
          </w:p>
        </w:tc>
        <w:tc>
          <w:tcPr>
            <w:tcW w:w="2160" w:type="dxa"/>
            <w:tcBorders>
              <w:top w:val="single" w:sz="6" w:space="0" w:color="auto"/>
              <w:left w:val="single" w:sz="6" w:space="0" w:color="auto"/>
              <w:bottom w:val="single" w:sz="6" w:space="0" w:color="auto"/>
              <w:right w:val="single" w:sz="6" w:space="0" w:color="auto"/>
            </w:tcBorders>
          </w:tcPr>
          <w:p w14:paraId="655147F2" w14:textId="77777777" w:rsidR="003F0D6E" w:rsidRPr="00DF256B" w:rsidRDefault="003F0D6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7A4206F2" w14:textId="77777777" w:rsidR="003F0D6E" w:rsidRPr="00DF256B" w:rsidRDefault="003F0D6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52117D21" w14:textId="77777777" w:rsidR="003F0D6E" w:rsidRPr="00DF256B" w:rsidRDefault="003F0D6E" w:rsidP="00D7582E">
            <w:pPr>
              <w:pStyle w:val="TableText"/>
            </w:pPr>
          </w:p>
        </w:tc>
      </w:tr>
      <w:tr w:rsidR="003F0D6E" w:rsidRPr="00DF256B" w14:paraId="157804AA"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578467A3" w14:textId="7CA82534" w:rsidR="003F0D6E" w:rsidRPr="00BF4A23" w:rsidRDefault="003F0D6E" w:rsidP="00D7582E">
            <w:pPr>
              <w:pStyle w:val="TableText"/>
            </w:pPr>
            <w:r w:rsidRPr="008A41E3">
              <w:t>FS-EP007-114</w:t>
            </w:r>
          </w:p>
        </w:tc>
        <w:tc>
          <w:tcPr>
            <w:tcW w:w="864" w:type="dxa"/>
            <w:tcBorders>
              <w:top w:val="single" w:sz="6" w:space="0" w:color="auto"/>
              <w:left w:val="single" w:sz="6" w:space="0" w:color="auto"/>
              <w:bottom w:val="single" w:sz="6" w:space="0" w:color="auto"/>
              <w:right w:val="single" w:sz="6" w:space="0" w:color="auto"/>
            </w:tcBorders>
          </w:tcPr>
          <w:p w14:paraId="0D88AEAF" w14:textId="77777777" w:rsidR="003F0D6E" w:rsidRPr="009630B7" w:rsidRDefault="003F0D6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4FA23A94" w14:textId="77777777" w:rsidR="003F0D6E" w:rsidRPr="009D183D" w:rsidRDefault="003F0D6E" w:rsidP="00D7582E">
            <w:pPr>
              <w:pStyle w:val="TableText"/>
            </w:pPr>
            <w:r w:rsidRPr="009D183D">
              <w:t>View the UM segment of the request</w:t>
            </w:r>
          </w:p>
        </w:tc>
        <w:tc>
          <w:tcPr>
            <w:tcW w:w="2160" w:type="dxa"/>
            <w:tcBorders>
              <w:top w:val="single" w:sz="6" w:space="0" w:color="auto"/>
              <w:left w:val="single" w:sz="6" w:space="0" w:color="auto"/>
              <w:bottom w:val="single" w:sz="6" w:space="0" w:color="auto"/>
              <w:right w:val="single" w:sz="6" w:space="0" w:color="auto"/>
            </w:tcBorders>
          </w:tcPr>
          <w:p w14:paraId="1DAE12CA" w14:textId="5AFC4651" w:rsidR="003F0D6E" w:rsidRPr="00191C18" w:rsidRDefault="003F0D6E" w:rsidP="00D7582E">
            <w:pPr>
              <w:pStyle w:val="TableText"/>
            </w:pPr>
            <w:r w:rsidRPr="00191C18">
              <w:t>Data is viewable</w:t>
            </w:r>
          </w:p>
        </w:tc>
        <w:tc>
          <w:tcPr>
            <w:tcW w:w="2160" w:type="dxa"/>
            <w:tcBorders>
              <w:top w:val="single" w:sz="6" w:space="0" w:color="auto"/>
              <w:left w:val="single" w:sz="6" w:space="0" w:color="auto"/>
              <w:bottom w:val="single" w:sz="6" w:space="0" w:color="auto"/>
              <w:right w:val="single" w:sz="6" w:space="0" w:color="auto"/>
            </w:tcBorders>
          </w:tcPr>
          <w:p w14:paraId="3A138CC0" w14:textId="77777777" w:rsidR="003F0D6E" w:rsidRPr="00DF256B" w:rsidRDefault="003F0D6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1B0B7286" w14:textId="77777777" w:rsidR="003F0D6E" w:rsidRPr="00DF256B" w:rsidRDefault="003F0D6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2135512E" w14:textId="77777777" w:rsidR="003F0D6E" w:rsidRPr="00DF256B" w:rsidRDefault="003F0D6E" w:rsidP="00D7582E">
            <w:pPr>
              <w:pStyle w:val="TableText"/>
            </w:pPr>
          </w:p>
        </w:tc>
      </w:tr>
      <w:tr w:rsidR="003F0D6E" w:rsidRPr="00DF256B" w14:paraId="6CABE696"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339DDA19" w14:textId="4A4F60E9" w:rsidR="003F0D6E" w:rsidRPr="00BF4A23" w:rsidRDefault="003F0D6E" w:rsidP="00D7582E">
            <w:pPr>
              <w:pStyle w:val="TableText"/>
            </w:pPr>
            <w:r w:rsidRPr="008A41E3">
              <w:t>FS-EP007-114-002</w:t>
            </w:r>
          </w:p>
        </w:tc>
        <w:tc>
          <w:tcPr>
            <w:tcW w:w="864" w:type="dxa"/>
            <w:tcBorders>
              <w:top w:val="single" w:sz="6" w:space="0" w:color="auto"/>
              <w:left w:val="single" w:sz="6" w:space="0" w:color="auto"/>
              <w:bottom w:val="single" w:sz="6" w:space="0" w:color="auto"/>
              <w:right w:val="single" w:sz="6" w:space="0" w:color="auto"/>
            </w:tcBorders>
          </w:tcPr>
          <w:p w14:paraId="49C4C7C6" w14:textId="77777777" w:rsidR="003F0D6E" w:rsidRPr="009630B7" w:rsidRDefault="003F0D6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1D30D6D7" w14:textId="77777777" w:rsidR="003F0D6E" w:rsidRPr="009D183D" w:rsidRDefault="003F0D6E" w:rsidP="00D7582E">
            <w:pPr>
              <w:pStyle w:val="TableText"/>
            </w:pPr>
            <w:r w:rsidRPr="009D183D">
              <w:t>Verify UM01 = HS</w:t>
            </w:r>
          </w:p>
        </w:tc>
        <w:tc>
          <w:tcPr>
            <w:tcW w:w="2160" w:type="dxa"/>
            <w:tcBorders>
              <w:top w:val="single" w:sz="6" w:space="0" w:color="auto"/>
              <w:left w:val="single" w:sz="6" w:space="0" w:color="auto"/>
              <w:bottom w:val="single" w:sz="6" w:space="0" w:color="auto"/>
              <w:right w:val="single" w:sz="6" w:space="0" w:color="auto"/>
            </w:tcBorders>
          </w:tcPr>
          <w:p w14:paraId="75AEBCC3" w14:textId="620A954D" w:rsidR="003F0D6E" w:rsidRPr="00191C18" w:rsidRDefault="003F0D6E" w:rsidP="00D7582E">
            <w:pPr>
              <w:pStyle w:val="TableText"/>
            </w:pPr>
            <w:r w:rsidRPr="00191C18">
              <w:t>Data is present</w:t>
            </w:r>
          </w:p>
        </w:tc>
        <w:tc>
          <w:tcPr>
            <w:tcW w:w="2160" w:type="dxa"/>
            <w:tcBorders>
              <w:top w:val="single" w:sz="6" w:space="0" w:color="auto"/>
              <w:left w:val="single" w:sz="6" w:space="0" w:color="auto"/>
              <w:bottom w:val="single" w:sz="6" w:space="0" w:color="auto"/>
              <w:right w:val="single" w:sz="6" w:space="0" w:color="auto"/>
            </w:tcBorders>
          </w:tcPr>
          <w:p w14:paraId="4B8C69B1" w14:textId="77777777" w:rsidR="003F0D6E" w:rsidRPr="00DF256B" w:rsidRDefault="003F0D6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64BF9805" w14:textId="77777777" w:rsidR="003F0D6E" w:rsidRPr="00DF256B" w:rsidRDefault="003F0D6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2537E729" w14:textId="77777777" w:rsidR="003F0D6E" w:rsidRPr="00DF256B" w:rsidRDefault="003F0D6E" w:rsidP="00D7582E">
            <w:pPr>
              <w:pStyle w:val="TableText"/>
            </w:pPr>
          </w:p>
        </w:tc>
      </w:tr>
      <w:tr w:rsidR="003F0D6E" w:rsidRPr="00DF256B" w14:paraId="5A809005"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19B9E867" w14:textId="6AAED145" w:rsidR="003F0D6E" w:rsidRPr="00BF4A23" w:rsidRDefault="003F0D6E" w:rsidP="00D7582E">
            <w:pPr>
              <w:pStyle w:val="TableText"/>
            </w:pPr>
            <w:r>
              <w:t>FS-EP007-114-008</w:t>
            </w:r>
          </w:p>
        </w:tc>
        <w:tc>
          <w:tcPr>
            <w:tcW w:w="864" w:type="dxa"/>
            <w:tcBorders>
              <w:top w:val="single" w:sz="6" w:space="0" w:color="auto"/>
              <w:left w:val="single" w:sz="6" w:space="0" w:color="auto"/>
              <w:bottom w:val="single" w:sz="6" w:space="0" w:color="auto"/>
              <w:right w:val="single" w:sz="6" w:space="0" w:color="auto"/>
            </w:tcBorders>
          </w:tcPr>
          <w:p w14:paraId="0C157E14" w14:textId="77777777" w:rsidR="003F0D6E" w:rsidRPr="009630B7" w:rsidRDefault="003F0D6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2F9283C2" w14:textId="75F5B58F" w:rsidR="003F0D6E" w:rsidRPr="009D183D" w:rsidRDefault="003F0D6E" w:rsidP="00D7582E">
            <w:pPr>
              <w:pStyle w:val="TableText"/>
            </w:pPr>
            <w:r w:rsidRPr="009D183D">
              <w:t>Verify UM02=4</w:t>
            </w:r>
          </w:p>
        </w:tc>
        <w:tc>
          <w:tcPr>
            <w:tcW w:w="2160" w:type="dxa"/>
            <w:tcBorders>
              <w:top w:val="single" w:sz="6" w:space="0" w:color="auto"/>
              <w:left w:val="single" w:sz="6" w:space="0" w:color="auto"/>
              <w:bottom w:val="single" w:sz="6" w:space="0" w:color="auto"/>
              <w:right w:val="single" w:sz="6" w:space="0" w:color="auto"/>
            </w:tcBorders>
          </w:tcPr>
          <w:p w14:paraId="22D56FB0" w14:textId="4B0E90CD" w:rsidR="003F0D6E" w:rsidRPr="00191C18" w:rsidRDefault="003F0D6E" w:rsidP="00D7582E">
            <w:pPr>
              <w:pStyle w:val="TableText"/>
            </w:pPr>
            <w:r w:rsidRPr="00191C18">
              <w:t>Data is present</w:t>
            </w:r>
          </w:p>
        </w:tc>
        <w:tc>
          <w:tcPr>
            <w:tcW w:w="2160" w:type="dxa"/>
            <w:tcBorders>
              <w:top w:val="single" w:sz="6" w:space="0" w:color="auto"/>
              <w:left w:val="single" w:sz="6" w:space="0" w:color="auto"/>
              <w:bottom w:val="single" w:sz="6" w:space="0" w:color="auto"/>
              <w:right w:val="single" w:sz="6" w:space="0" w:color="auto"/>
            </w:tcBorders>
          </w:tcPr>
          <w:p w14:paraId="712A6DFA" w14:textId="77777777" w:rsidR="003F0D6E" w:rsidRPr="00DF256B" w:rsidRDefault="003F0D6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03CA151F" w14:textId="77777777" w:rsidR="003F0D6E" w:rsidRPr="00DF256B" w:rsidRDefault="003F0D6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7A98FF21" w14:textId="77777777" w:rsidR="003F0D6E" w:rsidRPr="00DF256B" w:rsidRDefault="003F0D6E" w:rsidP="00D7582E">
            <w:pPr>
              <w:pStyle w:val="TableText"/>
            </w:pPr>
          </w:p>
        </w:tc>
      </w:tr>
      <w:tr w:rsidR="003F0D6E" w:rsidRPr="00DF256B" w14:paraId="4A1608AA"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055A5997" w14:textId="77777777" w:rsidR="003F0D6E" w:rsidRPr="00BF4A23" w:rsidRDefault="003F0D6E" w:rsidP="00D7582E">
            <w:pPr>
              <w:pStyle w:val="TableText"/>
            </w:pPr>
          </w:p>
        </w:tc>
        <w:tc>
          <w:tcPr>
            <w:tcW w:w="864" w:type="dxa"/>
            <w:tcBorders>
              <w:top w:val="single" w:sz="6" w:space="0" w:color="auto"/>
              <w:left w:val="single" w:sz="6" w:space="0" w:color="auto"/>
              <w:bottom w:val="single" w:sz="6" w:space="0" w:color="auto"/>
              <w:right w:val="single" w:sz="6" w:space="0" w:color="auto"/>
            </w:tcBorders>
          </w:tcPr>
          <w:p w14:paraId="762B9EFD" w14:textId="77777777" w:rsidR="003F0D6E" w:rsidRPr="009630B7" w:rsidRDefault="003F0D6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027F4567" w14:textId="48C20E63" w:rsidR="003F0D6E" w:rsidRPr="009D183D" w:rsidRDefault="003F0D6E" w:rsidP="00191C18">
            <w:pPr>
              <w:pStyle w:val="TableText"/>
            </w:pPr>
            <w:r w:rsidRPr="009D183D">
              <w:t xml:space="preserve">Access </w:t>
            </w:r>
            <w:r w:rsidR="00713D2C">
              <w:t xml:space="preserve"> Inpatient</w:t>
            </w:r>
            <w:r w:rsidR="0034087A">
              <w:t xml:space="preserve"> </w:t>
            </w:r>
            <w:r w:rsidRPr="009D183D">
              <w:t>queue</w:t>
            </w:r>
          </w:p>
        </w:tc>
        <w:tc>
          <w:tcPr>
            <w:tcW w:w="2160" w:type="dxa"/>
            <w:tcBorders>
              <w:top w:val="single" w:sz="6" w:space="0" w:color="auto"/>
              <w:left w:val="single" w:sz="6" w:space="0" w:color="auto"/>
              <w:bottom w:val="single" w:sz="6" w:space="0" w:color="auto"/>
              <w:right w:val="single" w:sz="6" w:space="0" w:color="auto"/>
            </w:tcBorders>
          </w:tcPr>
          <w:p w14:paraId="67962CB3" w14:textId="7EA2EB1B" w:rsidR="003F0D6E" w:rsidRPr="00191C18" w:rsidRDefault="003F0D6E" w:rsidP="00D7582E">
            <w:pPr>
              <w:pStyle w:val="TableText"/>
            </w:pPr>
            <w:r w:rsidRPr="00191C18">
              <w:t>Queue accessed</w:t>
            </w:r>
          </w:p>
        </w:tc>
        <w:tc>
          <w:tcPr>
            <w:tcW w:w="2160" w:type="dxa"/>
            <w:tcBorders>
              <w:top w:val="single" w:sz="6" w:space="0" w:color="auto"/>
              <w:left w:val="single" w:sz="6" w:space="0" w:color="auto"/>
              <w:bottom w:val="single" w:sz="6" w:space="0" w:color="auto"/>
              <w:right w:val="single" w:sz="6" w:space="0" w:color="auto"/>
            </w:tcBorders>
          </w:tcPr>
          <w:p w14:paraId="073DB649" w14:textId="77777777" w:rsidR="003F0D6E" w:rsidRPr="00DF256B" w:rsidRDefault="003F0D6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6586BE2C" w14:textId="77777777" w:rsidR="003F0D6E" w:rsidRPr="00DF256B" w:rsidRDefault="003F0D6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7D3A8BE7" w14:textId="77777777" w:rsidR="003F0D6E" w:rsidRPr="00DF256B" w:rsidRDefault="003F0D6E" w:rsidP="00D7582E">
            <w:pPr>
              <w:pStyle w:val="TableText"/>
            </w:pPr>
          </w:p>
        </w:tc>
      </w:tr>
      <w:tr w:rsidR="003F0D6E" w:rsidRPr="00DF256B" w14:paraId="2A5A87F6"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4A574364" w14:textId="77777777" w:rsidR="003F0D6E" w:rsidRPr="00BF4A23" w:rsidRDefault="003F0D6E" w:rsidP="00D7582E">
            <w:pPr>
              <w:pStyle w:val="TableText"/>
            </w:pPr>
          </w:p>
        </w:tc>
        <w:tc>
          <w:tcPr>
            <w:tcW w:w="864" w:type="dxa"/>
            <w:tcBorders>
              <w:top w:val="single" w:sz="6" w:space="0" w:color="auto"/>
              <w:left w:val="single" w:sz="6" w:space="0" w:color="auto"/>
              <w:bottom w:val="single" w:sz="6" w:space="0" w:color="auto"/>
              <w:right w:val="single" w:sz="6" w:space="0" w:color="auto"/>
            </w:tcBorders>
          </w:tcPr>
          <w:p w14:paraId="10C120CF" w14:textId="77777777" w:rsidR="003F0D6E" w:rsidRPr="009630B7" w:rsidRDefault="003F0D6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52F35D7C" w14:textId="431B5DD9" w:rsidR="003F0D6E" w:rsidRDefault="00B666A9" w:rsidP="00191C18">
            <w:pPr>
              <w:pStyle w:val="TableText"/>
            </w:pPr>
            <w:r>
              <w:t>Access Request:</w:t>
            </w:r>
            <w:r w:rsidR="00713D2C">
              <w:t>:</w:t>
            </w:r>
          </w:p>
          <w:p w14:paraId="5C1451A1" w14:textId="5170FCB4" w:rsidR="00713D2C" w:rsidRPr="009D183D" w:rsidRDefault="00713D2C" w:rsidP="00191C18">
            <w:pPr>
              <w:pStyle w:val="TableText"/>
            </w:pPr>
            <w:r w:rsidRPr="00F85089">
              <w:rPr>
                <w:b/>
              </w:rPr>
              <w:t>________________________________</w:t>
            </w:r>
          </w:p>
        </w:tc>
        <w:tc>
          <w:tcPr>
            <w:tcW w:w="2160" w:type="dxa"/>
            <w:tcBorders>
              <w:top w:val="single" w:sz="6" w:space="0" w:color="auto"/>
              <w:left w:val="single" w:sz="6" w:space="0" w:color="auto"/>
              <w:bottom w:val="single" w:sz="6" w:space="0" w:color="auto"/>
              <w:right w:val="single" w:sz="6" w:space="0" w:color="auto"/>
            </w:tcBorders>
          </w:tcPr>
          <w:p w14:paraId="128C82AE" w14:textId="14419ECD" w:rsidR="003F0D6E" w:rsidRPr="00191C18" w:rsidRDefault="00074B1A" w:rsidP="00D7582E">
            <w:pPr>
              <w:pStyle w:val="TableText"/>
            </w:pPr>
            <w:r w:rsidRPr="00191C18">
              <w:t>Request</w:t>
            </w:r>
            <w:r w:rsidR="003F0D6E" w:rsidRPr="00191C18">
              <w:t xml:space="preserve"> accessed</w:t>
            </w:r>
          </w:p>
        </w:tc>
        <w:tc>
          <w:tcPr>
            <w:tcW w:w="2160" w:type="dxa"/>
            <w:tcBorders>
              <w:top w:val="single" w:sz="6" w:space="0" w:color="auto"/>
              <w:left w:val="single" w:sz="6" w:space="0" w:color="auto"/>
              <w:bottom w:val="single" w:sz="6" w:space="0" w:color="auto"/>
              <w:right w:val="single" w:sz="6" w:space="0" w:color="auto"/>
            </w:tcBorders>
          </w:tcPr>
          <w:p w14:paraId="337E03FC" w14:textId="77777777" w:rsidR="003F0D6E" w:rsidRPr="00DF256B" w:rsidRDefault="003F0D6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046BABEC" w14:textId="77777777" w:rsidR="003F0D6E" w:rsidRPr="00DF256B" w:rsidRDefault="003F0D6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31AF3A40" w14:textId="77777777" w:rsidR="003F0D6E" w:rsidRPr="00DF256B" w:rsidRDefault="003F0D6E" w:rsidP="00D7582E">
            <w:pPr>
              <w:pStyle w:val="TableText"/>
            </w:pPr>
          </w:p>
        </w:tc>
      </w:tr>
      <w:tr w:rsidR="003F0D6E" w:rsidRPr="00DF256B" w14:paraId="0BF47C90"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6E1EB29E" w14:textId="5D5643B9" w:rsidR="003F0D6E" w:rsidRPr="00BF4A23" w:rsidRDefault="003F0D6E" w:rsidP="00D7582E">
            <w:pPr>
              <w:pStyle w:val="TableText"/>
            </w:pPr>
            <w:r w:rsidRPr="008A41E3">
              <w:t>FS-EP007-114</w:t>
            </w:r>
          </w:p>
        </w:tc>
        <w:tc>
          <w:tcPr>
            <w:tcW w:w="864" w:type="dxa"/>
            <w:tcBorders>
              <w:top w:val="single" w:sz="6" w:space="0" w:color="auto"/>
              <w:left w:val="single" w:sz="6" w:space="0" w:color="auto"/>
              <w:bottom w:val="single" w:sz="6" w:space="0" w:color="auto"/>
              <w:right w:val="single" w:sz="6" w:space="0" w:color="auto"/>
            </w:tcBorders>
          </w:tcPr>
          <w:p w14:paraId="2AB757D4" w14:textId="77777777" w:rsidR="003F0D6E" w:rsidRPr="009630B7" w:rsidRDefault="003F0D6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56B12061" w14:textId="77777777" w:rsidR="003F0D6E" w:rsidRPr="009D183D" w:rsidRDefault="003F0D6E" w:rsidP="00D7582E">
            <w:pPr>
              <w:pStyle w:val="TableText"/>
            </w:pPr>
            <w:r w:rsidRPr="009D183D">
              <w:t>View the UM segment of the request</w:t>
            </w:r>
          </w:p>
        </w:tc>
        <w:tc>
          <w:tcPr>
            <w:tcW w:w="2160" w:type="dxa"/>
            <w:tcBorders>
              <w:top w:val="single" w:sz="6" w:space="0" w:color="auto"/>
              <w:left w:val="single" w:sz="6" w:space="0" w:color="auto"/>
              <w:bottom w:val="single" w:sz="6" w:space="0" w:color="auto"/>
              <w:right w:val="single" w:sz="6" w:space="0" w:color="auto"/>
            </w:tcBorders>
          </w:tcPr>
          <w:p w14:paraId="64340433" w14:textId="3ADFA262" w:rsidR="003F0D6E" w:rsidRPr="00191C18" w:rsidRDefault="003F0D6E" w:rsidP="00D7582E">
            <w:pPr>
              <w:pStyle w:val="TableText"/>
            </w:pPr>
            <w:r w:rsidRPr="00191C18">
              <w:t>Data is viewable</w:t>
            </w:r>
          </w:p>
        </w:tc>
        <w:tc>
          <w:tcPr>
            <w:tcW w:w="2160" w:type="dxa"/>
            <w:tcBorders>
              <w:top w:val="single" w:sz="6" w:space="0" w:color="auto"/>
              <w:left w:val="single" w:sz="6" w:space="0" w:color="auto"/>
              <w:bottom w:val="single" w:sz="6" w:space="0" w:color="auto"/>
              <w:right w:val="single" w:sz="6" w:space="0" w:color="auto"/>
            </w:tcBorders>
          </w:tcPr>
          <w:p w14:paraId="3A920600" w14:textId="77777777" w:rsidR="003F0D6E" w:rsidRPr="00DF256B" w:rsidRDefault="003F0D6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0EFCEFF1" w14:textId="77777777" w:rsidR="003F0D6E" w:rsidRPr="00DF256B" w:rsidRDefault="003F0D6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188D9E09" w14:textId="77777777" w:rsidR="003F0D6E" w:rsidRPr="00DF256B" w:rsidRDefault="003F0D6E" w:rsidP="00D7582E">
            <w:pPr>
              <w:pStyle w:val="TableText"/>
            </w:pPr>
          </w:p>
        </w:tc>
      </w:tr>
      <w:tr w:rsidR="003F0D6E" w:rsidRPr="00DF256B" w14:paraId="372C654D"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3D5B6A1E" w14:textId="77777777" w:rsidR="003F0D6E" w:rsidRPr="00BF4A23" w:rsidRDefault="003F0D6E" w:rsidP="00D7582E">
            <w:pPr>
              <w:pStyle w:val="TableText"/>
            </w:pPr>
            <w:r w:rsidRPr="008A41E3">
              <w:t>FS-EP007-114-001</w:t>
            </w:r>
          </w:p>
        </w:tc>
        <w:tc>
          <w:tcPr>
            <w:tcW w:w="864" w:type="dxa"/>
            <w:tcBorders>
              <w:top w:val="single" w:sz="6" w:space="0" w:color="auto"/>
              <w:left w:val="single" w:sz="6" w:space="0" w:color="auto"/>
              <w:bottom w:val="single" w:sz="6" w:space="0" w:color="auto"/>
              <w:right w:val="single" w:sz="6" w:space="0" w:color="auto"/>
            </w:tcBorders>
          </w:tcPr>
          <w:p w14:paraId="7702D783" w14:textId="77777777" w:rsidR="003F0D6E" w:rsidRPr="009630B7" w:rsidRDefault="003F0D6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4312BBE5" w14:textId="77777777" w:rsidR="003F0D6E" w:rsidRPr="009D183D" w:rsidRDefault="003F0D6E" w:rsidP="00D7582E">
            <w:pPr>
              <w:pStyle w:val="TableText"/>
            </w:pPr>
            <w:r w:rsidRPr="009D183D">
              <w:t>Verify UM01 = AR</w:t>
            </w:r>
          </w:p>
        </w:tc>
        <w:tc>
          <w:tcPr>
            <w:tcW w:w="2160" w:type="dxa"/>
            <w:tcBorders>
              <w:top w:val="single" w:sz="6" w:space="0" w:color="auto"/>
              <w:left w:val="single" w:sz="6" w:space="0" w:color="auto"/>
              <w:bottom w:val="single" w:sz="6" w:space="0" w:color="auto"/>
              <w:right w:val="single" w:sz="6" w:space="0" w:color="auto"/>
            </w:tcBorders>
          </w:tcPr>
          <w:p w14:paraId="40BF0B0C" w14:textId="30654B64" w:rsidR="003F0D6E" w:rsidRPr="00191C18" w:rsidRDefault="003F0D6E" w:rsidP="00D7582E">
            <w:pPr>
              <w:pStyle w:val="TableText"/>
            </w:pPr>
            <w:r w:rsidRPr="00191C18">
              <w:t>Data is present</w:t>
            </w:r>
          </w:p>
        </w:tc>
        <w:tc>
          <w:tcPr>
            <w:tcW w:w="2160" w:type="dxa"/>
            <w:tcBorders>
              <w:top w:val="single" w:sz="6" w:space="0" w:color="auto"/>
              <w:left w:val="single" w:sz="6" w:space="0" w:color="auto"/>
              <w:bottom w:val="single" w:sz="6" w:space="0" w:color="auto"/>
              <w:right w:val="single" w:sz="6" w:space="0" w:color="auto"/>
            </w:tcBorders>
          </w:tcPr>
          <w:p w14:paraId="7C179071" w14:textId="77777777" w:rsidR="003F0D6E" w:rsidRPr="00DF256B" w:rsidRDefault="003F0D6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2F0D2B06" w14:textId="77777777" w:rsidR="003F0D6E" w:rsidRPr="00DF256B" w:rsidRDefault="003F0D6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27385548" w14:textId="77777777" w:rsidR="003F0D6E" w:rsidRPr="00DF256B" w:rsidRDefault="003F0D6E" w:rsidP="00D7582E">
            <w:pPr>
              <w:pStyle w:val="TableText"/>
            </w:pPr>
          </w:p>
        </w:tc>
      </w:tr>
      <w:tr w:rsidR="003F0D6E" w:rsidRPr="00DF256B" w14:paraId="0D68DC51"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3D371304" w14:textId="70027EED" w:rsidR="003F0D6E" w:rsidRPr="00BF4A23" w:rsidRDefault="003F0D6E" w:rsidP="00D7582E">
            <w:pPr>
              <w:pStyle w:val="TableText"/>
            </w:pPr>
            <w:r>
              <w:t>FS-EP007-114-009</w:t>
            </w:r>
          </w:p>
        </w:tc>
        <w:tc>
          <w:tcPr>
            <w:tcW w:w="864" w:type="dxa"/>
            <w:tcBorders>
              <w:top w:val="single" w:sz="6" w:space="0" w:color="auto"/>
              <w:left w:val="single" w:sz="6" w:space="0" w:color="auto"/>
              <w:bottom w:val="single" w:sz="6" w:space="0" w:color="auto"/>
              <w:right w:val="single" w:sz="6" w:space="0" w:color="auto"/>
            </w:tcBorders>
          </w:tcPr>
          <w:p w14:paraId="04E14458" w14:textId="77777777" w:rsidR="003F0D6E" w:rsidRPr="009630B7" w:rsidRDefault="003F0D6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510786CF" w14:textId="4373667E" w:rsidR="003F0D6E" w:rsidRPr="009D183D" w:rsidRDefault="003F0D6E" w:rsidP="00D7582E">
            <w:pPr>
              <w:pStyle w:val="TableText"/>
            </w:pPr>
            <w:r w:rsidRPr="009D183D">
              <w:t>Verify UM02=I</w:t>
            </w:r>
          </w:p>
        </w:tc>
        <w:tc>
          <w:tcPr>
            <w:tcW w:w="2160" w:type="dxa"/>
            <w:tcBorders>
              <w:top w:val="single" w:sz="6" w:space="0" w:color="auto"/>
              <w:left w:val="single" w:sz="6" w:space="0" w:color="auto"/>
              <w:bottom w:val="single" w:sz="6" w:space="0" w:color="auto"/>
              <w:right w:val="single" w:sz="6" w:space="0" w:color="auto"/>
            </w:tcBorders>
          </w:tcPr>
          <w:p w14:paraId="28CB9ECC" w14:textId="390A013D" w:rsidR="003F0D6E" w:rsidRPr="00191C18" w:rsidRDefault="003F0D6E" w:rsidP="00D7582E">
            <w:pPr>
              <w:pStyle w:val="TableText"/>
            </w:pPr>
            <w:r w:rsidRPr="00191C18">
              <w:t>Data is present</w:t>
            </w:r>
          </w:p>
        </w:tc>
        <w:tc>
          <w:tcPr>
            <w:tcW w:w="2160" w:type="dxa"/>
            <w:tcBorders>
              <w:top w:val="single" w:sz="6" w:space="0" w:color="auto"/>
              <w:left w:val="single" w:sz="6" w:space="0" w:color="auto"/>
              <w:bottom w:val="single" w:sz="6" w:space="0" w:color="auto"/>
              <w:right w:val="single" w:sz="6" w:space="0" w:color="auto"/>
            </w:tcBorders>
          </w:tcPr>
          <w:p w14:paraId="2697CBA8" w14:textId="77777777" w:rsidR="003F0D6E" w:rsidRPr="00DF256B" w:rsidRDefault="003F0D6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286CB3D0" w14:textId="77777777" w:rsidR="003F0D6E" w:rsidRPr="00DF256B" w:rsidRDefault="003F0D6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6D3B0CD9" w14:textId="77777777" w:rsidR="003F0D6E" w:rsidRPr="00DF256B" w:rsidRDefault="003F0D6E" w:rsidP="00D7582E">
            <w:pPr>
              <w:pStyle w:val="TableText"/>
            </w:pPr>
          </w:p>
        </w:tc>
      </w:tr>
      <w:tr w:rsidR="003F0D6E" w:rsidRPr="00DF256B" w14:paraId="2F2455E6"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0AD8D018" w14:textId="77777777" w:rsidR="003F0D6E" w:rsidRPr="00BF4A23" w:rsidRDefault="003F0D6E" w:rsidP="00D7582E">
            <w:pPr>
              <w:pStyle w:val="TableText"/>
            </w:pPr>
          </w:p>
        </w:tc>
        <w:tc>
          <w:tcPr>
            <w:tcW w:w="864" w:type="dxa"/>
            <w:tcBorders>
              <w:top w:val="single" w:sz="6" w:space="0" w:color="auto"/>
              <w:left w:val="single" w:sz="6" w:space="0" w:color="auto"/>
              <w:bottom w:val="single" w:sz="6" w:space="0" w:color="auto"/>
              <w:right w:val="single" w:sz="6" w:space="0" w:color="auto"/>
            </w:tcBorders>
          </w:tcPr>
          <w:p w14:paraId="3AB3D2D4" w14:textId="77777777" w:rsidR="003F0D6E" w:rsidRPr="009630B7" w:rsidRDefault="003F0D6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1FABEC01" w14:textId="0BEC2D12" w:rsidR="003F0D6E" w:rsidRPr="009D183D" w:rsidRDefault="003F0D6E" w:rsidP="00191C18">
            <w:pPr>
              <w:pStyle w:val="TableText"/>
            </w:pPr>
            <w:r w:rsidRPr="009D183D">
              <w:t xml:space="preserve">Access </w:t>
            </w:r>
            <w:r w:rsidR="00CA4BAD">
              <w:t>Outpatient</w:t>
            </w:r>
            <w:r w:rsidRPr="009D183D">
              <w:t xml:space="preserve"> queue</w:t>
            </w:r>
          </w:p>
        </w:tc>
        <w:tc>
          <w:tcPr>
            <w:tcW w:w="2160" w:type="dxa"/>
            <w:tcBorders>
              <w:top w:val="single" w:sz="6" w:space="0" w:color="auto"/>
              <w:left w:val="single" w:sz="6" w:space="0" w:color="auto"/>
              <w:bottom w:val="single" w:sz="6" w:space="0" w:color="auto"/>
              <w:right w:val="single" w:sz="6" w:space="0" w:color="auto"/>
            </w:tcBorders>
          </w:tcPr>
          <w:p w14:paraId="2189A5CD" w14:textId="7882FBCC" w:rsidR="003F0D6E" w:rsidRPr="00191C18" w:rsidRDefault="003F0D6E" w:rsidP="00D7582E">
            <w:pPr>
              <w:pStyle w:val="TableText"/>
            </w:pPr>
            <w:r w:rsidRPr="00191C18">
              <w:t>Queue accessed</w:t>
            </w:r>
          </w:p>
        </w:tc>
        <w:tc>
          <w:tcPr>
            <w:tcW w:w="2160" w:type="dxa"/>
            <w:tcBorders>
              <w:top w:val="single" w:sz="6" w:space="0" w:color="auto"/>
              <w:left w:val="single" w:sz="6" w:space="0" w:color="auto"/>
              <w:bottom w:val="single" w:sz="6" w:space="0" w:color="auto"/>
              <w:right w:val="single" w:sz="6" w:space="0" w:color="auto"/>
            </w:tcBorders>
          </w:tcPr>
          <w:p w14:paraId="38AA6F3B" w14:textId="77777777" w:rsidR="003F0D6E" w:rsidRPr="00DF256B" w:rsidRDefault="003F0D6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7D7A0864" w14:textId="77777777" w:rsidR="003F0D6E" w:rsidRPr="00DF256B" w:rsidRDefault="003F0D6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4DA0DBFD" w14:textId="77777777" w:rsidR="003F0D6E" w:rsidRPr="00DF256B" w:rsidRDefault="003F0D6E" w:rsidP="00D7582E">
            <w:pPr>
              <w:pStyle w:val="TableText"/>
            </w:pPr>
          </w:p>
        </w:tc>
      </w:tr>
      <w:tr w:rsidR="003F0D6E" w:rsidRPr="00DF256B" w14:paraId="3DB282D5"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20001BFE" w14:textId="77777777" w:rsidR="003F0D6E" w:rsidRPr="00BF4A23" w:rsidRDefault="003F0D6E" w:rsidP="00D7582E">
            <w:pPr>
              <w:pStyle w:val="TableText"/>
            </w:pPr>
          </w:p>
        </w:tc>
        <w:tc>
          <w:tcPr>
            <w:tcW w:w="864" w:type="dxa"/>
            <w:tcBorders>
              <w:top w:val="single" w:sz="6" w:space="0" w:color="auto"/>
              <w:left w:val="single" w:sz="6" w:space="0" w:color="auto"/>
              <w:bottom w:val="single" w:sz="6" w:space="0" w:color="auto"/>
              <w:right w:val="single" w:sz="6" w:space="0" w:color="auto"/>
            </w:tcBorders>
          </w:tcPr>
          <w:p w14:paraId="3F3EA508" w14:textId="77777777" w:rsidR="003F0D6E" w:rsidRPr="009630B7" w:rsidRDefault="003F0D6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63EAC13B" w14:textId="4102F0A2" w:rsidR="003F0D6E" w:rsidRDefault="00B666A9" w:rsidP="00D7582E">
            <w:pPr>
              <w:pStyle w:val="TableText"/>
            </w:pPr>
            <w:r>
              <w:t>Access Request:</w:t>
            </w:r>
            <w:r w:rsidR="00CA4BAD">
              <w:t>:</w:t>
            </w:r>
          </w:p>
          <w:p w14:paraId="614E01DD" w14:textId="351D1A43" w:rsidR="00CA4BAD" w:rsidRPr="009D183D" w:rsidRDefault="00B666A9" w:rsidP="00D7582E">
            <w:pPr>
              <w:pStyle w:val="TableText"/>
            </w:pPr>
            <w:r w:rsidRPr="00F85089">
              <w:rPr>
                <w:b/>
              </w:rPr>
              <w:t>_________________________________</w:t>
            </w:r>
          </w:p>
        </w:tc>
        <w:tc>
          <w:tcPr>
            <w:tcW w:w="2160" w:type="dxa"/>
            <w:tcBorders>
              <w:top w:val="single" w:sz="6" w:space="0" w:color="auto"/>
              <w:left w:val="single" w:sz="6" w:space="0" w:color="auto"/>
              <w:bottom w:val="single" w:sz="6" w:space="0" w:color="auto"/>
              <w:right w:val="single" w:sz="6" w:space="0" w:color="auto"/>
            </w:tcBorders>
          </w:tcPr>
          <w:p w14:paraId="08AA72F3" w14:textId="79FC0725" w:rsidR="003F0D6E" w:rsidRPr="00191C18" w:rsidRDefault="00074B1A" w:rsidP="00D7582E">
            <w:pPr>
              <w:pStyle w:val="TableText"/>
            </w:pPr>
            <w:r w:rsidRPr="00191C18">
              <w:t xml:space="preserve">Request </w:t>
            </w:r>
            <w:r w:rsidR="003F0D6E" w:rsidRPr="00191C18">
              <w:t>accessed</w:t>
            </w:r>
          </w:p>
        </w:tc>
        <w:tc>
          <w:tcPr>
            <w:tcW w:w="2160" w:type="dxa"/>
            <w:tcBorders>
              <w:top w:val="single" w:sz="6" w:space="0" w:color="auto"/>
              <w:left w:val="single" w:sz="6" w:space="0" w:color="auto"/>
              <w:bottom w:val="single" w:sz="6" w:space="0" w:color="auto"/>
              <w:right w:val="single" w:sz="6" w:space="0" w:color="auto"/>
            </w:tcBorders>
          </w:tcPr>
          <w:p w14:paraId="0E088AD4" w14:textId="77777777" w:rsidR="003F0D6E" w:rsidRPr="00DF256B" w:rsidRDefault="003F0D6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78C2A37B" w14:textId="77777777" w:rsidR="003F0D6E" w:rsidRPr="00DF256B" w:rsidRDefault="003F0D6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5E0695ED" w14:textId="77777777" w:rsidR="003F0D6E" w:rsidRPr="00DF256B" w:rsidRDefault="003F0D6E" w:rsidP="00D7582E">
            <w:pPr>
              <w:pStyle w:val="TableText"/>
            </w:pPr>
          </w:p>
        </w:tc>
      </w:tr>
      <w:tr w:rsidR="003F0D6E" w:rsidRPr="00DF256B" w14:paraId="57457A93"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04520823" w14:textId="4003E9EC" w:rsidR="003F0D6E" w:rsidRPr="00BF4A23" w:rsidRDefault="003F0D6E" w:rsidP="00D7582E">
            <w:pPr>
              <w:pStyle w:val="TableText"/>
            </w:pPr>
            <w:r w:rsidRPr="008A41E3">
              <w:t>FS-EP007-114</w:t>
            </w:r>
          </w:p>
        </w:tc>
        <w:tc>
          <w:tcPr>
            <w:tcW w:w="864" w:type="dxa"/>
            <w:tcBorders>
              <w:top w:val="single" w:sz="6" w:space="0" w:color="auto"/>
              <w:left w:val="single" w:sz="6" w:space="0" w:color="auto"/>
              <w:bottom w:val="single" w:sz="6" w:space="0" w:color="auto"/>
              <w:right w:val="single" w:sz="6" w:space="0" w:color="auto"/>
            </w:tcBorders>
          </w:tcPr>
          <w:p w14:paraId="5A0EE9A0" w14:textId="77777777" w:rsidR="003F0D6E" w:rsidRPr="009630B7" w:rsidRDefault="003F0D6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092580D6" w14:textId="77777777" w:rsidR="003F0D6E" w:rsidRPr="009D183D" w:rsidRDefault="003F0D6E" w:rsidP="00D7582E">
            <w:pPr>
              <w:pStyle w:val="TableText"/>
            </w:pPr>
            <w:r w:rsidRPr="009D183D">
              <w:t>View the UM segment of the request</w:t>
            </w:r>
          </w:p>
        </w:tc>
        <w:tc>
          <w:tcPr>
            <w:tcW w:w="2160" w:type="dxa"/>
            <w:tcBorders>
              <w:top w:val="single" w:sz="6" w:space="0" w:color="auto"/>
              <w:left w:val="single" w:sz="6" w:space="0" w:color="auto"/>
              <w:bottom w:val="single" w:sz="6" w:space="0" w:color="auto"/>
              <w:right w:val="single" w:sz="6" w:space="0" w:color="auto"/>
            </w:tcBorders>
          </w:tcPr>
          <w:p w14:paraId="7ECC3FD2" w14:textId="27359CB4" w:rsidR="003F0D6E" w:rsidRPr="00191C18" w:rsidRDefault="003F0D6E" w:rsidP="00D7582E">
            <w:pPr>
              <w:pStyle w:val="TableText"/>
            </w:pPr>
            <w:r w:rsidRPr="00191C18">
              <w:t>Data is viewable</w:t>
            </w:r>
          </w:p>
        </w:tc>
        <w:tc>
          <w:tcPr>
            <w:tcW w:w="2160" w:type="dxa"/>
            <w:tcBorders>
              <w:top w:val="single" w:sz="6" w:space="0" w:color="auto"/>
              <w:left w:val="single" w:sz="6" w:space="0" w:color="auto"/>
              <w:bottom w:val="single" w:sz="6" w:space="0" w:color="auto"/>
              <w:right w:val="single" w:sz="6" w:space="0" w:color="auto"/>
            </w:tcBorders>
          </w:tcPr>
          <w:p w14:paraId="7CB95053" w14:textId="77777777" w:rsidR="003F0D6E" w:rsidRPr="00DF256B" w:rsidRDefault="003F0D6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6C4B75DD" w14:textId="77777777" w:rsidR="003F0D6E" w:rsidRPr="00DF256B" w:rsidRDefault="003F0D6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25F586EA" w14:textId="77777777" w:rsidR="003F0D6E" w:rsidRPr="00DF256B" w:rsidRDefault="003F0D6E" w:rsidP="00D7582E">
            <w:pPr>
              <w:pStyle w:val="TableText"/>
            </w:pPr>
          </w:p>
        </w:tc>
      </w:tr>
      <w:tr w:rsidR="003F0D6E" w:rsidRPr="00DF256B" w14:paraId="019D64F7"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1F7C42C1" w14:textId="77777777" w:rsidR="003F0D6E" w:rsidRPr="00BF4A23" w:rsidRDefault="003F0D6E" w:rsidP="00D7582E">
            <w:pPr>
              <w:pStyle w:val="TableText"/>
            </w:pPr>
            <w:r w:rsidRPr="008A41E3">
              <w:t>FS-EP007-114-002</w:t>
            </w:r>
          </w:p>
        </w:tc>
        <w:tc>
          <w:tcPr>
            <w:tcW w:w="864" w:type="dxa"/>
            <w:tcBorders>
              <w:top w:val="single" w:sz="6" w:space="0" w:color="auto"/>
              <w:left w:val="single" w:sz="6" w:space="0" w:color="auto"/>
              <w:bottom w:val="single" w:sz="6" w:space="0" w:color="auto"/>
              <w:right w:val="single" w:sz="6" w:space="0" w:color="auto"/>
            </w:tcBorders>
          </w:tcPr>
          <w:p w14:paraId="7D19A86C" w14:textId="77777777" w:rsidR="003F0D6E" w:rsidRPr="009630B7" w:rsidRDefault="003F0D6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5C5F2DEB" w14:textId="77777777" w:rsidR="003F0D6E" w:rsidRPr="009D183D" w:rsidRDefault="003F0D6E" w:rsidP="00D7582E">
            <w:pPr>
              <w:pStyle w:val="TableText"/>
            </w:pPr>
            <w:r w:rsidRPr="009D183D">
              <w:t>Verify UM01 = HS</w:t>
            </w:r>
          </w:p>
        </w:tc>
        <w:tc>
          <w:tcPr>
            <w:tcW w:w="2160" w:type="dxa"/>
            <w:tcBorders>
              <w:top w:val="single" w:sz="6" w:space="0" w:color="auto"/>
              <w:left w:val="single" w:sz="6" w:space="0" w:color="auto"/>
              <w:bottom w:val="single" w:sz="6" w:space="0" w:color="auto"/>
              <w:right w:val="single" w:sz="6" w:space="0" w:color="auto"/>
            </w:tcBorders>
          </w:tcPr>
          <w:p w14:paraId="4A7185C9" w14:textId="4EC9605C" w:rsidR="003F0D6E" w:rsidRPr="00191C18" w:rsidRDefault="003F0D6E" w:rsidP="00D7582E">
            <w:pPr>
              <w:pStyle w:val="TableText"/>
            </w:pPr>
            <w:r w:rsidRPr="00191C18">
              <w:t>Data is present</w:t>
            </w:r>
          </w:p>
        </w:tc>
        <w:tc>
          <w:tcPr>
            <w:tcW w:w="2160" w:type="dxa"/>
            <w:tcBorders>
              <w:top w:val="single" w:sz="6" w:space="0" w:color="auto"/>
              <w:left w:val="single" w:sz="6" w:space="0" w:color="auto"/>
              <w:bottom w:val="single" w:sz="6" w:space="0" w:color="auto"/>
              <w:right w:val="single" w:sz="6" w:space="0" w:color="auto"/>
            </w:tcBorders>
          </w:tcPr>
          <w:p w14:paraId="00263BB4" w14:textId="77777777" w:rsidR="003F0D6E" w:rsidRPr="00DF256B" w:rsidRDefault="003F0D6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55CD0709" w14:textId="77777777" w:rsidR="003F0D6E" w:rsidRPr="00DF256B" w:rsidRDefault="003F0D6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3593C946" w14:textId="77777777" w:rsidR="003F0D6E" w:rsidRPr="00DF256B" w:rsidRDefault="003F0D6E" w:rsidP="00D7582E">
            <w:pPr>
              <w:pStyle w:val="TableText"/>
            </w:pPr>
          </w:p>
        </w:tc>
      </w:tr>
      <w:tr w:rsidR="003F0D6E" w:rsidRPr="00DF256B" w14:paraId="1D92AE31"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0E3705BD" w14:textId="086D4DAA" w:rsidR="003F0D6E" w:rsidRPr="00BF4A23" w:rsidRDefault="003F0D6E" w:rsidP="00D7582E">
            <w:pPr>
              <w:pStyle w:val="TableText"/>
            </w:pPr>
            <w:r>
              <w:t>FS-EP007-114-010</w:t>
            </w:r>
          </w:p>
        </w:tc>
        <w:tc>
          <w:tcPr>
            <w:tcW w:w="864" w:type="dxa"/>
            <w:tcBorders>
              <w:top w:val="single" w:sz="6" w:space="0" w:color="auto"/>
              <w:left w:val="single" w:sz="6" w:space="0" w:color="auto"/>
              <w:bottom w:val="single" w:sz="6" w:space="0" w:color="auto"/>
              <w:right w:val="single" w:sz="6" w:space="0" w:color="auto"/>
            </w:tcBorders>
          </w:tcPr>
          <w:p w14:paraId="6FE3EB5D" w14:textId="77777777" w:rsidR="003F0D6E" w:rsidRPr="009630B7" w:rsidRDefault="003F0D6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15C953F9" w14:textId="3D539922" w:rsidR="003F0D6E" w:rsidRPr="009D183D" w:rsidRDefault="003F0D6E" w:rsidP="00D7582E">
            <w:pPr>
              <w:pStyle w:val="TableText"/>
            </w:pPr>
            <w:r w:rsidRPr="009D183D">
              <w:t>Verify UM02=N</w:t>
            </w:r>
          </w:p>
        </w:tc>
        <w:tc>
          <w:tcPr>
            <w:tcW w:w="2160" w:type="dxa"/>
            <w:tcBorders>
              <w:top w:val="single" w:sz="6" w:space="0" w:color="auto"/>
              <w:left w:val="single" w:sz="6" w:space="0" w:color="auto"/>
              <w:bottom w:val="single" w:sz="6" w:space="0" w:color="auto"/>
              <w:right w:val="single" w:sz="6" w:space="0" w:color="auto"/>
            </w:tcBorders>
          </w:tcPr>
          <w:p w14:paraId="67A73904" w14:textId="1E828164" w:rsidR="003F0D6E" w:rsidRPr="00191C18" w:rsidRDefault="003F0D6E" w:rsidP="00D7582E">
            <w:pPr>
              <w:pStyle w:val="TableText"/>
            </w:pPr>
            <w:r w:rsidRPr="00191C18">
              <w:t>Data is present</w:t>
            </w:r>
          </w:p>
        </w:tc>
        <w:tc>
          <w:tcPr>
            <w:tcW w:w="2160" w:type="dxa"/>
            <w:tcBorders>
              <w:top w:val="single" w:sz="6" w:space="0" w:color="auto"/>
              <w:left w:val="single" w:sz="6" w:space="0" w:color="auto"/>
              <w:bottom w:val="single" w:sz="6" w:space="0" w:color="auto"/>
              <w:right w:val="single" w:sz="6" w:space="0" w:color="auto"/>
            </w:tcBorders>
          </w:tcPr>
          <w:p w14:paraId="15434C30" w14:textId="77777777" w:rsidR="003F0D6E" w:rsidRPr="00DF256B" w:rsidRDefault="003F0D6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51CE78F8" w14:textId="77777777" w:rsidR="003F0D6E" w:rsidRPr="00DF256B" w:rsidRDefault="003F0D6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7903B063" w14:textId="77777777" w:rsidR="003F0D6E" w:rsidRPr="00DF256B" w:rsidRDefault="003F0D6E" w:rsidP="00D7582E">
            <w:pPr>
              <w:pStyle w:val="TableText"/>
            </w:pPr>
          </w:p>
        </w:tc>
      </w:tr>
      <w:tr w:rsidR="003F0D6E" w:rsidRPr="00DF256B" w14:paraId="32495FA0"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48BC9EB7" w14:textId="77777777" w:rsidR="003F0D6E" w:rsidRPr="00BF4A23" w:rsidRDefault="003F0D6E" w:rsidP="00D7582E">
            <w:pPr>
              <w:pStyle w:val="TableText"/>
            </w:pPr>
          </w:p>
        </w:tc>
        <w:tc>
          <w:tcPr>
            <w:tcW w:w="864" w:type="dxa"/>
            <w:tcBorders>
              <w:top w:val="single" w:sz="6" w:space="0" w:color="auto"/>
              <w:left w:val="single" w:sz="6" w:space="0" w:color="auto"/>
              <w:bottom w:val="single" w:sz="6" w:space="0" w:color="auto"/>
              <w:right w:val="single" w:sz="6" w:space="0" w:color="auto"/>
            </w:tcBorders>
          </w:tcPr>
          <w:p w14:paraId="0721BD7B" w14:textId="77777777" w:rsidR="003F0D6E" w:rsidRPr="009630B7" w:rsidRDefault="003F0D6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346ED9D9" w14:textId="28D6588F" w:rsidR="003F0D6E" w:rsidRPr="009D183D" w:rsidRDefault="003F0D6E" w:rsidP="00191C18">
            <w:pPr>
              <w:pStyle w:val="TableText"/>
            </w:pPr>
            <w:r w:rsidRPr="009D183D">
              <w:t xml:space="preserve">Access </w:t>
            </w:r>
            <w:r w:rsidR="00CA4BAD">
              <w:t>Outpatient</w:t>
            </w:r>
            <w:r w:rsidRPr="009D183D">
              <w:t xml:space="preserve"> queue</w:t>
            </w:r>
          </w:p>
        </w:tc>
        <w:tc>
          <w:tcPr>
            <w:tcW w:w="2160" w:type="dxa"/>
            <w:tcBorders>
              <w:top w:val="single" w:sz="6" w:space="0" w:color="auto"/>
              <w:left w:val="single" w:sz="6" w:space="0" w:color="auto"/>
              <w:bottom w:val="single" w:sz="6" w:space="0" w:color="auto"/>
              <w:right w:val="single" w:sz="6" w:space="0" w:color="auto"/>
            </w:tcBorders>
          </w:tcPr>
          <w:p w14:paraId="1BA81C39" w14:textId="7B55552A" w:rsidR="003F0D6E" w:rsidRPr="00191C18" w:rsidRDefault="003F0D6E" w:rsidP="00D7582E">
            <w:pPr>
              <w:pStyle w:val="TableText"/>
            </w:pPr>
            <w:r w:rsidRPr="00191C18">
              <w:t>Queue accessed</w:t>
            </w:r>
          </w:p>
        </w:tc>
        <w:tc>
          <w:tcPr>
            <w:tcW w:w="2160" w:type="dxa"/>
            <w:tcBorders>
              <w:top w:val="single" w:sz="6" w:space="0" w:color="auto"/>
              <w:left w:val="single" w:sz="6" w:space="0" w:color="auto"/>
              <w:bottom w:val="single" w:sz="6" w:space="0" w:color="auto"/>
              <w:right w:val="single" w:sz="6" w:space="0" w:color="auto"/>
            </w:tcBorders>
          </w:tcPr>
          <w:p w14:paraId="1B4F67A3" w14:textId="77777777" w:rsidR="003F0D6E" w:rsidRPr="00DF256B" w:rsidRDefault="003F0D6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5047A324" w14:textId="77777777" w:rsidR="003F0D6E" w:rsidRPr="00DF256B" w:rsidRDefault="003F0D6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674A8E7E" w14:textId="77777777" w:rsidR="003F0D6E" w:rsidRPr="00DF256B" w:rsidRDefault="003F0D6E" w:rsidP="00D7582E">
            <w:pPr>
              <w:pStyle w:val="TableText"/>
            </w:pPr>
          </w:p>
        </w:tc>
      </w:tr>
      <w:tr w:rsidR="003F0D6E" w:rsidRPr="00DF256B" w14:paraId="2018239A"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43E64D86" w14:textId="77777777" w:rsidR="003F0D6E" w:rsidRPr="00BF4A23" w:rsidRDefault="003F0D6E" w:rsidP="00D7582E">
            <w:pPr>
              <w:pStyle w:val="TableText"/>
            </w:pPr>
          </w:p>
        </w:tc>
        <w:tc>
          <w:tcPr>
            <w:tcW w:w="864" w:type="dxa"/>
            <w:tcBorders>
              <w:top w:val="single" w:sz="6" w:space="0" w:color="auto"/>
              <w:left w:val="single" w:sz="6" w:space="0" w:color="auto"/>
              <w:bottom w:val="single" w:sz="6" w:space="0" w:color="auto"/>
              <w:right w:val="single" w:sz="6" w:space="0" w:color="auto"/>
            </w:tcBorders>
          </w:tcPr>
          <w:p w14:paraId="7538E3B2" w14:textId="77777777" w:rsidR="003F0D6E" w:rsidRPr="009630B7" w:rsidRDefault="003F0D6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65AAA68E" w14:textId="3996FC59" w:rsidR="003F0D6E" w:rsidRDefault="00B666A9" w:rsidP="00191C18">
            <w:pPr>
              <w:pStyle w:val="TableText"/>
            </w:pPr>
            <w:r>
              <w:t>Access Request:</w:t>
            </w:r>
            <w:r w:rsidR="00CA4BAD">
              <w:t>:</w:t>
            </w:r>
          </w:p>
          <w:p w14:paraId="22841196" w14:textId="1A5DED02" w:rsidR="00CA4BAD" w:rsidRPr="009D183D" w:rsidRDefault="00CA4BAD" w:rsidP="00191C18">
            <w:pPr>
              <w:pStyle w:val="TableText"/>
            </w:pPr>
            <w:r w:rsidRPr="00F85089">
              <w:rPr>
                <w:b/>
              </w:rPr>
              <w:t>________________________________</w:t>
            </w:r>
          </w:p>
        </w:tc>
        <w:tc>
          <w:tcPr>
            <w:tcW w:w="2160" w:type="dxa"/>
            <w:tcBorders>
              <w:top w:val="single" w:sz="6" w:space="0" w:color="auto"/>
              <w:left w:val="single" w:sz="6" w:space="0" w:color="auto"/>
              <w:bottom w:val="single" w:sz="6" w:space="0" w:color="auto"/>
              <w:right w:val="single" w:sz="6" w:space="0" w:color="auto"/>
            </w:tcBorders>
          </w:tcPr>
          <w:p w14:paraId="3FA36CF3" w14:textId="2985A257" w:rsidR="003F0D6E" w:rsidRPr="00191C18" w:rsidRDefault="00074B1A" w:rsidP="00D7582E">
            <w:pPr>
              <w:pStyle w:val="TableText"/>
            </w:pPr>
            <w:r w:rsidRPr="00191C18">
              <w:t xml:space="preserve">Request </w:t>
            </w:r>
            <w:r w:rsidR="003F0D6E" w:rsidRPr="00191C18">
              <w:t>accessed</w:t>
            </w:r>
          </w:p>
        </w:tc>
        <w:tc>
          <w:tcPr>
            <w:tcW w:w="2160" w:type="dxa"/>
            <w:tcBorders>
              <w:top w:val="single" w:sz="6" w:space="0" w:color="auto"/>
              <w:left w:val="single" w:sz="6" w:space="0" w:color="auto"/>
              <w:bottom w:val="single" w:sz="6" w:space="0" w:color="auto"/>
              <w:right w:val="single" w:sz="6" w:space="0" w:color="auto"/>
            </w:tcBorders>
          </w:tcPr>
          <w:p w14:paraId="7B978EB9" w14:textId="77777777" w:rsidR="003F0D6E" w:rsidRPr="00DF256B" w:rsidRDefault="003F0D6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004B575B" w14:textId="77777777" w:rsidR="003F0D6E" w:rsidRPr="00DF256B" w:rsidRDefault="003F0D6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6562F32E" w14:textId="77777777" w:rsidR="003F0D6E" w:rsidRPr="00DF256B" w:rsidRDefault="003F0D6E" w:rsidP="00D7582E">
            <w:pPr>
              <w:pStyle w:val="TableText"/>
            </w:pPr>
          </w:p>
        </w:tc>
      </w:tr>
      <w:tr w:rsidR="003F0D6E" w:rsidRPr="00DF256B" w14:paraId="581FE044"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591A7E6B" w14:textId="5EC48261" w:rsidR="003F0D6E" w:rsidRPr="00BF4A23" w:rsidRDefault="003F0D6E" w:rsidP="00D7582E">
            <w:pPr>
              <w:pStyle w:val="TableText"/>
            </w:pPr>
            <w:r w:rsidRPr="008A41E3">
              <w:t>FS-EP007-114</w:t>
            </w:r>
          </w:p>
        </w:tc>
        <w:tc>
          <w:tcPr>
            <w:tcW w:w="864" w:type="dxa"/>
            <w:tcBorders>
              <w:top w:val="single" w:sz="6" w:space="0" w:color="auto"/>
              <w:left w:val="single" w:sz="6" w:space="0" w:color="auto"/>
              <w:bottom w:val="single" w:sz="6" w:space="0" w:color="auto"/>
              <w:right w:val="single" w:sz="6" w:space="0" w:color="auto"/>
            </w:tcBorders>
          </w:tcPr>
          <w:p w14:paraId="6870C6E7" w14:textId="77777777" w:rsidR="003F0D6E" w:rsidRPr="009630B7" w:rsidRDefault="003F0D6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498B8BAC" w14:textId="77777777" w:rsidR="003F0D6E" w:rsidRPr="009D183D" w:rsidRDefault="003F0D6E" w:rsidP="00D7582E">
            <w:pPr>
              <w:pStyle w:val="TableText"/>
            </w:pPr>
            <w:r w:rsidRPr="009D183D">
              <w:t>View the UM segment of the request</w:t>
            </w:r>
          </w:p>
        </w:tc>
        <w:tc>
          <w:tcPr>
            <w:tcW w:w="2160" w:type="dxa"/>
            <w:tcBorders>
              <w:top w:val="single" w:sz="6" w:space="0" w:color="auto"/>
              <w:left w:val="single" w:sz="6" w:space="0" w:color="auto"/>
              <w:bottom w:val="single" w:sz="6" w:space="0" w:color="auto"/>
              <w:right w:val="single" w:sz="6" w:space="0" w:color="auto"/>
            </w:tcBorders>
          </w:tcPr>
          <w:p w14:paraId="097A13B7" w14:textId="1D222560" w:rsidR="003F0D6E" w:rsidRPr="00191C18" w:rsidRDefault="003F0D6E" w:rsidP="00D7582E">
            <w:pPr>
              <w:pStyle w:val="TableText"/>
            </w:pPr>
            <w:r w:rsidRPr="00191C18">
              <w:t>Data is viewable</w:t>
            </w:r>
          </w:p>
        </w:tc>
        <w:tc>
          <w:tcPr>
            <w:tcW w:w="2160" w:type="dxa"/>
            <w:tcBorders>
              <w:top w:val="single" w:sz="6" w:space="0" w:color="auto"/>
              <w:left w:val="single" w:sz="6" w:space="0" w:color="auto"/>
              <w:bottom w:val="single" w:sz="6" w:space="0" w:color="auto"/>
              <w:right w:val="single" w:sz="6" w:space="0" w:color="auto"/>
            </w:tcBorders>
          </w:tcPr>
          <w:p w14:paraId="2B52F8DF" w14:textId="77777777" w:rsidR="003F0D6E" w:rsidRPr="00DF256B" w:rsidRDefault="003F0D6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29224EFE" w14:textId="77777777" w:rsidR="003F0D6E" w:rsidRPr="00DF256B" w:rsidRDefault="003F0D6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243D20CB" w14:textId="77777777" w:rsidR="003F0D6E" w:rsidRPr="00DF256B" w:rsidRDefault="003F0D6E" w:rsidP="00D7582E">
            <w:pPr>
              <w:pStyle w:val="TableText"/>
            </w:pPr>
          </w:p>
        </w:tc>
      </w:tr>
      <w:tr w:rsidR="003F0D6E" w:rsidRPr="00DF256B" w14:paraId="7D38BBDA"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59EB6658" w14:textId="77777777" w:rsidR="003F0D6E" w:rsidRPr="00BF4A23" w:rsidRDefault="003F0D6E" w:rsidP="00D7582E">
            <w:pPr>
              <w:pStyle w:val="TableText"/>
            </w:pPr>
            <w:r w:rsidRPr="008A41E3">
              <w:t>FS-EP007-114-002</w:t>
            </w:r>
          </w:p>
        </w:tc>
        <w:tc>
          <w:tcPr>
            <w:tcW w:w="864" w:type="dxa"/>
            <w:tcBorders>
              <w:top w:val="single" w:sz="6" w:space="0" w:color="auto"/>
              <w:left w:val="single" w:sz="6" w:space="0" w:color="auto"/>
              <w:bottom w:val="single" w:sz="6" w:space="0" w:color="auto"/>
              <w:right w:val="single" w:sz="6" w:space="0" w:color="auto"/>
            </w:tcBorders>
          </w:tcPr>
          <w:p w14:paraId="36C22F69" w14:textId="77777777" w:rsidR="003F0D6E" w:rsidRPr="009630B7" w:rsidRDefault="003F0D6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52A1A922" w14:textId="77777777" w:rsidR="003F0D6E" w:rsidRPr="009D183D" w:rsidRDefault="003F0D6E" w:rsidP="00D7582E">
            <w:pPr>
              <w:pStyle w:val="TableText"/>
            </w:pPr>
            <w:r w:rsidRPr="009D183D">
              <w:t>Verify UM01 = HS</w:t>
            </w:r>
          </w:p>
        </w:tc>
        <w:tc>
          <w:tcPr>
            <w:tcW w:w="2160" w:type="dxa"/>
            <w:tcBorders>
              <w:top w:val="single" w:sz="6" w:space="0" w:color="auto"/>
              <w:left w:val="single" w:sz="6" w:space="0" w:color="auto"/>
              <w:bottom w:val="single" w:sz="6" w:space="0" w:color="auto"/>
              <w:right w:val="single" w:sz="6" w:space="0" w:color="auto"/>
            </w:tcBorders>
          </w:tcPr>
          <w:p w14:paraId="1EE25CF6" w14:textId="420085ED" w:rsidR="003F0D6E" w:rsidRPr="00191C18" w:rsidRDefault="003F0D6E" w:rsidP="00D7582E">
            <w:pPr>
              <w:pStyle w:val="TableText"/>
            </w:pPr>
            <w:r w:rsidRPr="00191C18">
              <w:t>Data is present</w:t>
            </w:r>
          </w:p>
        </w:tc>
        <w:tc>
          <w:tcPr>
            <w:tcW w:w="2160" w:type="dxa"/>
            <w:tcBorders>
              <w:top w:val="single" w:sz="6" w:space="0" w:color="auto"/>
              <w:left w:val="single" w:sz="6" w:space="0" w:color="auto"/>
              <w:bottom w:val="single" w:sz="6" w:space="0" w:color="auto"/>
              <w:right w:val="single" w:sz="6" w:space="0" w:color="auto"/>
            </w:tcBorders>
          </w:tcPr>
          <w:p w14:paraId="6D151A83" w14:textId="77777777" w:rsidR="003F0D6E" w:rsidRPr="00DF256B" w:rsidRDefault="003F0D6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5DA708ED" w14:textId="77777777" w:rsidR="003F0D6E" w:rsidRPr="00DF256B" w:rsidRDefault="003F0D6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6C0E5751" w14:textId="77777777" w:rsidR="003F0D6E" w:rsidRPr="00DF256B" w:rsidRDefault="003F0D6E" w:rsidP="00D7582E">
            <w:pPr>
              <w:pStyle w:val="TableText"/>
            </w:pPr>
          </w:p>
        </w:tc>
      </w:tr>
      <w:tr w:rsidR="003F0D6E" w:rsidRPr="00DF256B" w14:paraId="4A20FCAD"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048B9D19" w14:textId="71A010BC" w:rsidR="003F0D6E" w:rsidRPr="00BF4A23" w:rsidRDefault="003F0D6E" w:rsidP="00D7582E">
            <w:pPr>
              <w:pStyle w:val="TableText"/>
            </w:pPr>
            <w:r>
              <w:t>FS-EP007-114-011</w:t>
            </w:r>
          </w:p>
        </w:tc>
        <w:tc>
          <w:tcPr>
            <w:tcW w:w="864" w:type="dxa"/>
            <w:tcBorders>
              <w:top w:val="single" w:sz="6" w:space="0" w:color="auto"/>
              <w:left w:val="single" w:sz="6" w:space="0" w:color="auto"/>
              <w:bottom w:val="single" w:sz="6" w:space="0" w:color="auto"/>
              <w:right w:val="single" w:sz="6" w:space="0" w:color="auto"/>
            </w:tcBorders>
          </w:tcPr>
          <w:p w14:paraId="7B168824" w14:textId="77777777" w:rsidR="003F0D6E" w:rsidRPr="009630B7" w:rsidRDefault="003F0D6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2A71D8E5" w14:textId="4B5AEE18" w:rsidR="003F0D6E" w:rsidRPr="009D183D" w:rsidRDefault="003F0D6E" w:rsidP="00D7582E">
            <w:pPr>
              <w:pStyle w:val="TableText"/>
            </w:pPr>
            <w:r w:rsidRPr="009D183D">
              <w:t>Verify UM02=R</w:t>
            </w:r>
          </w:p>
        </w:tc>
        <w:tc>
          <w:tcPr>
            <w:tcW w:w="2160" w:type="dxa"/>
            <w:tcBorders>
              <w:top w:val="single" w:sz="6" w:space="0" w:color="auto"/>
              <w:left w:val="single" w:sz="6" w:space="0" w:color="auto"/>
              <w:bottom w:val="single" w:sz="6" w:space="0" w:color="auto"/>
              <w:right w:val="single" w:sz="6" w:space="0" w:color="auto"/>
            </w:tcBorders>
          </w:tcPr>
          <w:p w14:paraId="6C9AA0EE" w14:textId="291EBBD3" w:rsidR="003F0D6E" w:rsidRPr="00191C18" w:rsidRDefault="003F0D6E" w:rsidP="00D7582E">
            <w:pPr>
              <w:pStyle w:val="TableText"/>
            </w:pPr>
            <w:r w:rsidRPr="00191C18">
              <w:t>Data is present</w:t>
            </w:r>
          </w:p>
        </w:tc>
        <w:tc>
          <w:tcPr>
            <w:tcW w:w="2160" w:type="dxa"/>
            <w:tcBorders>
              <w:top w:val="single" w:sz="6" w:space="0" w:color="auto"/>
              <w:left w:val="single" w:sz="6" w:space="0" w:color="auto"/>
              <w:bottom w:val="single" w:sz="6" w:space="0" w:color="auto"/>
              <w:right w:val="single" w:sz="6" w:space="0" w:color="auto"/>
            </w:tcBorders>
          </w:tcPr>
          <w:p w14:paraId="031CBF34" w14:textId="77777777" w:rsidR="003F0D6E" w:rsidRPr="00DF256B" w:rsidRDefault="003F0D6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00DFE15F" w14:textId="77777777" w:rsidR="003F0D6E" w:rsidRPr="00DF256B" w:rsidRDefault="003F0D6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27D5A4D3" w14:textId="77777777" w:rsidR="003F0D6E" w:rsidRPr="00DF256B" w:rsidRDefault="003F0D6E" w:rsidP="00D7582E">
            <w:pPr>
              <w:pStyle w:val="TableText"/>
            </w:pPr>
          </w:p>
        </w:tc>
      </w:tr>
      <w:tr w:rsidR="003F0D6E" w:rsidRPr="00DF256B" w14:paraId="3A8D76E8"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742F99E9" w14:textId="77777777" w:rsidR="003F0D6E" w:rsidRPr="00BF4A23" w:rsidRDefault="003F0D6E" w:rsidP="00D7582E">
            <w:pPr>
              <w:pStyle w:val="TableText"/>
            </w:pPr>
          </w:p>
        </w:tc>
        <w:tc>
          <w:tcPr>
            <w:tcW w:w="864" w:type="dxa"/>
            <w:tcBorders>
              <w:top w:val="single" w:sz="6" w:space="0" w:color="auto"/>
              <w:left w:val="single" w:sz="6" w:space="0" w:color="auto"/>
              <w:bottom w:val="single" w:sz="6" w:space="0" w:color="auto"/>
              <w:right w:val="single" w:sz="6" w:space="0" w:color="auto"/>
            </w:tcBorders>
          </w:tcPr>
          <w:p w14:paraId="6130701C" w14:textId="77777777" w:rsidR="003F0D6E" w:rsidRPr="009630B7" w:rsidRDefault="003F0D6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1A49D4BD" w14:textId="705BBBF2" w:rsidR="003F0D6E" w:rsidRPr="009D183D" w:rsidRDefault="003F0D6E" w:rsidP="00191C18">
            <w:pPr>
              <w:pStyle w:val="TableText"/>
            </w:pPr>
            <w:r w:rsidRPr="009D183D">
              <w:t xml:space="preserve">Access </w:t>
            </w:r>
            <w:r w:rsidR="00CA4BAD">
              <w:t>Outpatient</w:t>
            </w:r>
            <w:r w:rsidRPr="009D183D">
              <w:t xml:space="preserve"> queue</w:t>
            </w:r>
          </w:p>
        </w:tc>
        <w:tc>
          <w:tcPr>
            <w:tcW w:w="2160" w:type="dxa"/>
            <w:tcBorders>
              <w:top w:val="single" w:sz="6" w:space="0" w:color="auto"/>
              <w:left w:val="single" w:sz="6" w:space="0" w:color="auto"/>
              <w:bottom w:val="single" w:sz="6" w:space="0" w:color="auto"/>
              <w:right w:val="single" w:sz="6" w:space="0" w:color="auto"/>
            </w:tcBorders>
          </w:tcPr>
          <w:p w14:paraId="1D732616" w14:textId="31FC1E33" w:rsidR="003F0D6E" w:rsidRPr="00191C18" w:rsidRDefault="003F0D6E" w:rsidP="00D7582E">
            <w:pPr>
              <w:pStyle w:val="TableText"/>
            </w:pPr>
            <w:r w:rsidRPr="00191C18">
              <w:t>Queue accessed</w:t>
            </w:r>
          </w:p>
        </w:tc>
        <w:tc>
          <w:tcPr>
            <w:tcW w:w="2160" w:type="dxa"/>
            <w:tcBorders>
              <w:top w:val="single" w:sz="6" w:space="0" w:color="auto"/>
              <w:left w:val="single" w:sz="6" w:space="0" w:color="auto"/>
              <w:bottom w:val="single" w:sz="6" w:space="0" w:color="auto"/>
              <w:right w:val="single" w:sz="6" w:space="0" w:color="auto"/>
            </w:tcBorders>
          </w:tcPr>
          <w:p w14:paraId="6588E225" w14:textId="77777777" w:rsidR="003F0D6E" w:rsidRPr="00DF256B" w:rsidRDefault="003F0D6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4F58A292" w14:textId="77777777" w:rsidR="003F0D6E" w:rsidRPr="00DF256B" w:rsidRDefault="003F0D6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1661A1EB" w14:textId="77777777" w:rsidR="003F0D6E" w:rsidRPr="00DF256B" w:rsidRDefault="003F0D6E" w:rsidP="00D7582E">
            <w:pPr>
              <w:pStyle w:val="TableText"/>
            </w:pPr>
          </w:p>
        </w:tc>
      </w:tr>
      <w:tr w:rsidR="003F0D6E" w:rsidRPr="00DF256B" w14:paraId="0780A762"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60178782" w14:textId="77777777" w:rsidR="003F0D6E" w:rsidRPr="00BF4A23" w:rsidRDefault="003F0D6E" w:rsidP="00D7582E">
            <w:pPr>
              <w:pStyle w:val="TableText"/>
            </w:pPr>
          </w:p>
        </w:tc>
        <w:tc>
          <w:tcPr>
            <w:tcW w:w="864" w:type="dxa"/>
            <w:tcBorders>
              <w:top w:val="single" w:sz="6" w:space="0" w:color="auto"/>
              <w:left w:val="single" w:sz="6" w:space="0" w:color="auto"/>
              <w:bottom w:val="single" w:sz="6" w:space="0" w:color="auto"/>
              <w:right w:val="single" w:sz="6" w:space="0" w:color="auto"/>
            </w:tcBorders>
          </w:tcPr>
          <w:p w14:paraId="01B66F48" w14:textId="77777777" w:rsidR="003F0D6E" w:rsidRPr="009630B7" w:rsidRDefault="003F0D6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5F376802" w14:textId="515C37B9" w:rsidR="003F0D6E" w:rsidRDefault="00B666A9" w:rsidP="00D7582E">
            <w:pPr>
              <w:pStyle w:val="TableText"/>
            </w:pPr>
            <w:r>
              <w:t>Access Request:</w:t>
            </w:r>
            <w:r w:rsidR="00CA4BAD">
              <w:t>:</w:t>
            </w:r>
          </w:p>
          <w:p w14:paraId="4ED7C398" w14:textId="2862597C" w:rsidR="00CA4BAD" w:rsidRPr="009D183D" w:rsidRDefault="00CA4BAD" w:rsidP="00D7582E">
            <w:pPr>
              <w:pStyle w:val="TableText"/>
            </w:pPr>
            <w:r w:rsidRPr="00F85089">
              <w:rPr>
                <w:b/>
              </w:rPr>
              <w:t>________________________________</w:t>
            </w:r>
          </w:p>
        </w:tc>
        <w:tc>
          <w:tcPr>
            <w:tcW w:w="2160" w:type="dxa"/>
            <w:tcBorders>
              <w:top w:val="single" w:sz="6" w:space="0" w:color="auto"/>
              <w:left w:val="single" w:sz="6" w:space="0" w:color="auto"/>
              <w:bottom w:val="single" w:sz="6" w:space="0" w:color="auto"/>
              <w:right w:val="single" w:sz="6" w:space="0" w:color="auto"/>
            </w:tcBorders>
          </w:tcPr>
          <w:p w14:paraId="46777F07" w14:textId="732F01FE" w:rsidR="003F0D6E" w:rsidRPr="00191C18" w:rsidRDefault="00074B1A" w:rsidP="00D7582E">
            <w:pPr>
              <w:pStyle w:val="TableText"/>
            </w:pPr>
            <w:r w:rsidRPr="00191C18">
              <w:t xml:space="preserve">Request </w:t>
            </w:r>
            <w:r w:rsidR="003F0D6E" w:rsidRPr="00191C18">
              <w:t>accessed</w:t>
            </w:r>
          </w:p>
        </w:tc>
        <w:tc>
          <w:tcPr>
            <w:tcW w:w="2160" w:type="dxa"/>
            <w:tcBorders>
              <w:top w:val="single" w:sz="6" w:space="0" w:color="auto"/>
              <w:left w:val="single" w:sz="6" w:space="0" w:color="auto"/>
              <w:bottom w:val="single" w:sz="6" w:space="0" w:color="auto"/>
              <w:right w:val="single" w:sz="6" w:space="0" w:color="auto"/>
            </w:tcBorders>
          </w:tcPr>
          <w:p w14:paraId="71511418" w14:textId="77777777" w:rsidR="003F0D6E" w:rsidRPr="00DF256B" w:rsidRDefault="003F0D6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4E7CD3C7" w14:textId="77777777" w:rsidR="003F0D6E" w:rsidRPr="00DF256B" w:rsidRDefault="003F0D6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25D56B43" w14:textId="77777777" w:rsidR="003F0D6E" w:rsidRPr="00DF256B" w:rsidRDefault="003F0D6E" w:rsidP="00D7582E">
            <w:pPr>
              <w:pStyle w:val="TableText"/>
            </w:pPr>
          </w:p>
        </w:tc>
      </w:tr>
      <w:tr w:rsidR="003F0D6E" w:rsidRPr="00DF256B" w14:paraId="007EAA8C"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6DA21D5C" w14:textId="6B9E063E" w:rsidR="003F0D6E" w:rsidRPr="00BF4A23" w:rsidRDefault="003F0D6E" w:rsidP="00D7582E">
            <w:pPr>
              <w:pStyle w:val="TableText"/>
            </w:pPr>
            <w:r w:rsidRPr="008A41E3">
              <w:t>FS-EP007-114</w:t>
            </w:r>
          </w:p>
        </w:tc>
        <w:tc>
          <w:tcPr>
            <w:tcW w:w="864" w:type="dxa"/>
            <w:tcBorders>
              <w:top w:val="single" w:sz="6" w:space="0" w:color="auto"/>
              <w:left w:val="single" w:sz="6" w:space="0" w:color="auto"/>
              <w:bottom w:val="single" w:sz="6" w:space="0" w:color="auto"/>
              <w:right w:val="single" w:sz="6" w:space="0" w:color="auto"/>
            </w:tcBorders>
          </w:tcPr>
          <w:p w14:paraId="7F4D4C8D" w14:textId="77777777" w:rsidR="003F0D6E" w:rsidRPr="009630B7" w:rsidRDefault="003F0D6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537EC06C" w14:textId="77777777" w:rsidR="003F0D6E" w:rsidRPr="009D183D" w:rsidRDefault="003F0D6E" w:rsidP="00D7582E">
            <w:pPr>
              <w:pStyle w:val="TableText"/>
            </w:pPr>
            <w:r w:rsidRPr="009D183D">
              <w:t>View the UM segment of the request</w:t>
            </w:r>
          </w:p>
        </w:tc>
        <w:tc>
          <w:tcPr>
            <w:tcW w:w="2160" w:type="dxa"/>
            <w:tcBorders>
              <w:top w:val="single" w:sz="6" w:space="0" w:color="auto"/>
              <w:left w:val="single" w:sz="6" w:space="0" w:color="auto"/>
              <w:bottom w:val="single" w:sz="6" w:space="0" w:color="auto"/>
              <w:right w:val="single" w:sz="6" w:space="0" w:color="auto"/>
            </w:tcBorders>
          </w:tcPr>
          <w:p w14:paraId="40A8CB2C" w14:textId="73111D19" w:rsidR="003F0D6E" w:rsidRPr="00191C18" w:rsidRDefault="003F0D6E" w:rsidP="00D7582E">
            <w:pPr>
              <w:pStyle w:val="TableText"/>
            </w:pPr>
            <w:r w:rsidRPr="00191C18">
              <w:t>Data is viewable</w:t>
            </w:r>
          </w:p>
        </w:tc>
        <w:tc>
          <w:tcPr>
            <w:tcW w:w="2160" w:type="dxa"/>
            <w:tcBorders>
              <w:top w:val="single" w:sz="6" w:space="0" w:color="auto"/>
              <w:left w:val="single" w:sz="6" w:space="0" w:color="auto"/>
              <w:bottom w:val="single" w:sz="6" w:space="0" w:color="auto"/>
              <w:right w:val="single" w:sz="6" w:space="0" w:color="auto"/>
            </w:tcBorders>
          </w:tcPr>
          <w:p w14:paraId="26872BF4" w14:textId="77777777" w:rsidR="003F0D6E" w:rsidRPr="00DF256B" w:rsidRDefault="003F0D6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2AAE08BB" w14:textId="77777777" w:rsidR="003F0D6E" w:rsidRPr="00DF256B" w:rsidRDefault="003F0D6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7191C6A5" w14:textId="77777777" w:rsidR="003F0D6E" w:rsidRPr="00DF256B" w:rsidRDefault="003F0D6E" w:rsidP="00D7582E">
            <w:pPr>
              <w:pStyle w:val="TableText"/>
            </w:pPr>
          </w:p>
        </w:tc>
      </w:tr>
      <w:tr w:rsidR="003F0D6E" w:rsidRPr="00DF256B" w14:paraId="0D126864"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1661610D" w14:textId="77777777" w:rsidR="003F0D6E" w:rsidRPr="00BF4A23" w:rsidRDefault="003F0D6E" w:rsidP="00D7582E">
            <w:pPr>
              <w:pStyle w:val="TableText"/>
            </w:pPr>
            <w:r w:rsidRPr="008A41E3">
              <w:t>FS-EP007-114-002</w:t>
            </w:r>
          </w:p>
        </w:tc>
        <w:tc>
          <w:tcPr>
            <w:tcW w:w="864" w:type="dxa"/>
            <w:tcBorders>
              <w:top w:val="single" w:sz="6" w:space="0" w:color="auto"/>
              <w:left w:val="single" w:sz="6" w:space="0" w:color="auto"/>
              <w:bottom w:val="single" w:sz="6" w:space="0" w:color="auto"/>
              <w:right w:val="single" w:sz="6" w:space="0" w:color="auto"/>
            </w:tcBorders>
          </w:tcPr>
          <w:p w14:paraId="30D4FF4D" w14:textId="77777777" w:rsidR="003F0D6E" w:rsidRPr="009630B7" w:rsidRDefault="003F0D6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7652E833" w14:textId="77777777" w:rsidR="003F0D6E" w:rsidRPr="009D183D" w:rsidRDefault="003F0D6E" w:rsidP="00D7582E">
            <w:pPr>
              <w:pStyle w:val="TableText"/>
            </w:pPr>
            <w:r w:rsidRPr="009D183D">
              <w:t>Verify UM01 = HS</w:t>
            </w:r>
          </w:p>
        </w:tc>
        <w:tc>
          <w:tcPr>
            <w:tcW w:w="2160" w:type="dxa"/>
            <w:tcBorders>
              <w:top w:val="single" w:sz="6" w:space="0" w:color="auto"/>
              <w:left w:val="single" w:sz="6" w:space="0" w:color="auto"/>
              <w:bottom w:val="single" w:sz="6" w:space="0" w:color="auto"/>
              <w:right w:val="single" w:sz="6" w:space="0" w:color="auto"/>
            </w:tcBorders>
          </w:tcPr>
          <w:p w14:paraId="65A2F010" w14:textId="7296383F" w:rsidR="003F0D6E" w:rsidRPr="00191C18" w:rsidRDefault="003F0D6E" w:rsidP="00D7582E">
            <w:pPr>
              <w:pStyle w:val="TableText"/>
            </w:pPr>
            <w:r w:rsidRPr="00191C18">
              <w:t>Data is present</w:t>
            </w:r>
          </w:p>
        </w:tc>
        <w:tc>
          <w:tcPr>
            <w:tcW w:w="2160" w:type="dxa"/>
            <w:tcBorders>
              <w:top w:val="single" w:sz="6" w:space="0" w:color="auto"/>
              <w:left w:val="single" w:sz="6" w:space="0" w:color="auto"/>
              <w:bottom w:val="single" w:sz="6" w:space="0" w:color="auto"/>
              <w:right w:val="single" w:sz="6" w:space="0" w:color="auto"/>
            </w:tcBorders>
          </w:tcPr>
          <w:p w14:paraId="36E07DE4" w14:textId="77777777" w:rsidR="003F0D6E" w:rsidRPr="00DF256B" w:rsidRDefault="003F0D6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5D4A52C4" w14:textId="77777777" w:rsidR="003F0D6E" w:rsidRPr="00DF256B" w:rsidRDefault="003F0D6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0756193A" w14:textId="77777777" w:rsidR="003F0D6E" w:rsidRPr="00DF256B" w:rsidRDefault="003F0D6E" w:rsidP="00D7582E">
            <w:pPr>
              <w:pStyle w:val="TableText"/>
            </w:pPr>
          </w:p>
        </w:tc>
      </w:tr>
      <w:tr w:rsidR="003F0D6E" w:rsidRPr="00DF256B" w14:paraId="27C9C5C5"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163B7F26" w14:textId="44FAB28D" w:rsidR="003F0D6E" w:rsidRPr="00BF4A23" w:rsidRDefault="003F0D6E" w:rsidP="00D7582E">
            <w:pPr>
              <w:pStyle w:val="TableText"/>
            </w:pPr>
            <w:r>
              <w:t>FS-EP007-114-012</w:t>
            </w:r>
          </w:p>
        </w:tc>
        <w:tc>
          <w:tcPr>
            <w:tcW w:w="864" w:type="dxa"/>
            <w:tcBorders>
              <w:top w:val="single" w:sz="6" w:space="0" w:color="auto"/>
              <w:left w:val="single" w:sz="6" w:space="0" w:color="auto"/>
              <w:bottom w:val="single" w:sz="6" w:space="0" w:color="auto"/>
              <w:right w:val="single" w:sz="6" w:space="0" w:color="auto"/>
            </w:tcBorders>
          </w:tcPr>
          <w:p w14:paraId="03899ED6" w14:textId="77777777" w:rsidR="003F0D6E" w:rsidRPr="009630B7" w:rsidRDefault="003F0D6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519F3CE6" w14:textId="70C86AD9" w:rsidR="003F0D6E" w:rsidRPr="009D183D" w:rsidRDefault="003F0D6E" w:rsidP="00D7582E">
            <w:pPr>
              <w:pStyle w:val="TableText"/>
            </w:pPr>
            <w:r w:rsidRPr="009D183D">
              <w:t>Verify UM02=S</w:t>
            </w:r>
          </w:p>
        </w:tc>
        <w:tc>
          <w:tcPr>
            <w:tcW w:w="2160" w:type="dxa"/>
            <w:tcBorders>
              <w:top w:val="single" w:sz="6" w:space="0" w:color="auto"/>
              <w:left w:val="single" w:sz="6" w:space="0" w:color="auto"/>
              <w:bottom w:val="single" w:sz="6" w:space="0" w:color="auto"/>
              <w:right w:val="single" w:sz="6" w:space="0" w:color="auto"/>
            </w:tcBorders>
          </w:tcPr>
          <w:p w14:paraId="64F0367E" w14:textId="07F8C5F2" w:rsidR="003F0D6E" w:rsidRPr="00191C18" w:rsidRDefault="003F0D6E" w:rsidP="00D7582E">
            <w:pPr>
              <w:pStyle w:val="TableText"/>
            </w:pPr>
            <w:r w:rsidRPr="00191C18">
              <w:t>Data is present</w:t>
            </w:r>
          </w:p>
        </w:tc>
        <w:tc>
          <w:tcPr>
            <w:tcW w:w="2160" w:type="dxa"/>
            <w:tcBorders>
              <w:top w:val="single" w:sz="6" w:space="0" w:color="auto"/>
              <w:left w:val="single" w:sz="6" w:space="0" w:color="auto"/>
              <w:bottom w:val="single" w:sz="6" w:space="0" w:color="auto"/>
              <w:right w:val="single" w:sz="6" w:space="0" w:color="auto"/>
            </w:tcBorders>
          </w:tcPr>
          <w:p w14:paraId="6E677209" w14:textId="77777777" w:rsidR="003F0D6E" w:rsidRPr="00DF256B" w:rsidRDefault="003F0D6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118EC38D" w14:textId="77777777" w:rsidR="003F0D6E" w:rsidRPr="00DF256B" w:rsidRDefault="003F0D6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2CF0AA80" w14:textId="77777777" w:rsidR="003F0D6E" w:rsidRPr="00DF256B" w:rsidRDefault="003F0D6E" w:rsidP="00D7582E">
            <w:pPr>
              <w:pStyle w:val="TableText"/>
            </w:pPr>
          </w:p>
        </w:tc>
      </w:tr>
      <w:tr w:rsidR="003F0D6E" w:rsidRPr="00DF256B" w14:paraId="1458DECD"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1A81BB5D" w14:textId="77777777" w:rsidR="003F0D6E" w:rsidRPr="00BF4A23" w:rsidRDefault="003F0D6E" w:rsidP="00D7582E">
            <w:pPr>
              <w:pStyle w:val="TableText"/>
            </w:pPr>
          </w:p>
        </w:tc>
        <w:tc>
          <w:tcPr>
            <w:tcW w:w="864" w:type="dxa"/>
            <w:tcBorders>
              <w:top w:val="single" w:sz="6" w:space="0" w:color="auto"/>
              <w:left w:val="single" w:sz="6" w:space="0" w:color="auto"/>
              <w:bottom w:val="single" w:sz="6" w:space="0" w:color="auto"/>
              <w:right w:val="single" w:sz="6" w:space="0" w:color="auto"/>
            </w:tcBorders>
          </w:tcPr>
          <w:p w14:paraId="7DFD957B" w14:textId="77777777" w:rsidR="003F0D6E" w:rsidRPr="009630B7" w:rsidRDefault="003F0D6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045C8074" w14:textId="59D28667" w:rsidR="003F0D6E" w:rsidRPr="009D183D" w:rsidRDefault="003F0D6E" w:rsidP="00191C18">
            <w:pPr>
              <w:pStyle w:val="TableText"/>
            </w:pPr>
            <w:r w:rsidRPr="009D183D">
              <w:t xml:space="preserve">Access </w:t>
            </w:r>
            <w:r w:rsidR="00CA4BAD">
              <w:t>Outpatient</w:t>
            </w:r>
            <w:r w:rsidRPr="009D183D">
              <w:t xml:space="preserve"> queue</w:t>
            </w:r>
          </w:p>
        </w:tc>
        <w:tc>
          <w:tcPr>
            <w:tcW w:w="2160" w:type="dxa"/>
            <w:tcBorders>
              <w:top w:val="single" w:sz="6" w:space="0" w:color="auto"/>
              <w:left w:val="single" w:sz="6" w:space="0" w:color="auto"/>
              <w:bottom w:val="single" w:sz="6" w:space="0" w:color="auto"/>
              <w:right w:val="single" w:sz="6" w:space="0" w:color="auto"/>
            </w:tcBorders>
          </w:tcPr>
          <w:p w14:paraId="6BB8A3DA" w14:textId="3272199D" w:rsidR="003F0D6E" w:rsidRPr="00191C18" w:rsidRDefault="003F0D6E" w:rsidP="00D7582E">
            <w:pPr>
              <w:pStyle w:val="TableText"/>
            </w:pPr>
            <w:r w:rsidRPr="00191C18">
              <w:t>Queue accessed</w:t>
            </w:r>
          </w:p>
        </w:tc>
        <w:tc>
          <w:tcPr>
            <w:tcW w:w="2160" w:type="dxa"/>
            <w:tcBorders>
              <w:top w:val="single" w:sz="6" w:space="0" w:color="auto"/>
              <w:left w:val="single" w:sz="6" w:space="0" w:color="auto"/>
              <w:bottom w:val="single" w:sz="6" w:space="0" w:color="auto"/>
              <w:right w:val="single" w:sz="6" w:space="0" w:color="auto"/>
            </w:tcBorders>
          </w:tcPr>
          <w:p w14:paraId="2572C780" w14:textId="77777777" w:rsidR="003F0D6E" w:rsidRPr="00DF256B" w:rsidRDefault="003F0D6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3F5C4328" w14:textId="77777777" w:rsidR="003F0D6E" w:rsidRPr="00DF256B" w:rsidRDefault="003F0D6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51891E36" w14:textId="77777777" w:rsidR="003F0D6E" w:rsidRPr="00DF256B" w:rsidRDefault="003F0D6E" w:rsidP="00D7582E">
            <w:pPr>
              <w:pStyle w:val="TableText"/>
            </w:pPr>
          </w:p>
        </w:tc>
      </w:tr>
      <w:tr w:rsidR="003F0D6E" w:rsidRPr="00DF256B" w14:paraId="193E4566"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30682881" w14:textId="77777777" w:rsidR="003F0D6E" w:rsidRPr="00BF4A23" w:rsidRDefault="003F0D6E" w:rsidP="00D7582E">
            <w:pPr>
              <w:pStyle w:val="TableText"/>
            </w:pPr>
          </w:p>
        </w:tc>
        <w:tc>
          <w:tcPr>
            <w:tcW w:w="864" w:type="dxa"/>
            <w:tcBorders>
              <w:top w:val="single" w:sz="6" w:space="0" w:color="auto"/>
              <w:left w:val="single" w:sz="6" w:space="0" w:color="auto"/>
              <w:bottom w:val="single" w:sz="6" w:space="0" w:color="auto"/>
              <w:right w:val="single" w:sz="6" w:space="0" w:color="auto"/>
            </w:tcBorders>
          </w:tcPr>
          <w:p w14:paraId="26E6A206" w14:textId="77777777" w:rsidR="003F0D6E" w:rsidRPr="009630B7" w:rsidRDefault="003F0D6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784903F3" w14:textId="69BF6D3A" w:rsidR="003F0D6E" w:rsidRDefault="00B666A9" w:rsidP="00191C18">
            <w:pPr>
              <w:pStyle w:val="TableText"/>
            </w:pPr>
            <w:r>
              <w:t>Access Request:</w:t>
            </w:r>
            <w:r w:rsidR="00CA4BAD">
              <w:t>:</w:t>
            </w:r>
          </w:p>
          <w:p w14:paraId="78E28CC1" w14:textId="65E64E30" w:rsidR="00CA4BAD" w:rsidRPr="009D183D" w:rsidRDefault="00CA4BAD" w:rsidP="00191C18">
            <w:pPr>
              <w:pStyle w:val="TableText"/>
            </w:pPr>
            <w:r w:rsidRPr="00F85089">
              <w:rPr>
                <w:b/>
              </w:rPr>
              <w:t>________________________________</w:t>
            </w:r>
          </w:p>
        </w:tc>
        <w:tc>
          <w:tcPr>
            <w:tcW w:w="2160" w:type="dxa"/>
            <w:tcBorders>
              <w:top w:val="single" w:sz="6" w:space="0" w:color="auto"/>
              <w:left w:val="single" w:sz="6" w:space="0" w:color="auto"/>
              <w:bottom w:val="single" w:sz="6" w:space="0" w:color="auto"/>
              <w:right w:val="single" w:sz="6" w:space="0" w:color="auto"/>
            </w:tcBorders>
          </w:tcPr>
          <w:p w14:paraId="263EBA61" w14:textId="74ADA7AF" w:rsidR="003F0D6E" w:rsidRPr="00191C18" w:rsidRDefault="00074B1A" w:rsidP="00D7582E">
            <w:pPr>
              <w:pStyle w:val="TableText"/>
            </w:pPr>
            <w:r w:rsidRPr="00191C18">
              <w:t xml:space="preserve">Request </w:t>
            </w:r>
            <w:r w:rsidR="003F0D6E" w:rsidRPr="00191C18">
              <w:t>accessed</w:t>
            </w:r>
          </w:p>
        </w:tc>
        <w:tc>
          <w:tcPr>
            <w:tcW w:w="2160" w:type="dxa"/>
            <w:tcBorders>
              <w:top w:val="single" w:sz="6" w:space="0" w:color="auto"/>
              <w:left w:val="single" w:sz="6" w:space="0" w:color="auto"/>
              <w:bottom w:val="single" w:sz="6" w:space="0" w:color="auto"/>
              <w:right w:val="single" w:sz="6" w:space="0" w:color="auto"/>
            </w:tcBorders>
          </w:tcPr>
          <w:p w14:paraId="4F80F53A" w14:textId="77777777" w:rsidR="003F0D6E" w:rsidRPr="00DF256B" w:rsidRDefault="003F0D6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214C91AE" w14:textId="77777777" w:rsidR="003F0D6E" w:rsidRPr="00DF256B" w:rsidRDefault="003F0D6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117D915D" w14:textId="77777777" w:rsidR="003F0D6E" w:rsidRPr="00DF256B" w:rsidRDefault="003F0D6E" w:rsidP="00D7582E">
            <w:pPr>
              <w:pStyle w:val="TableText"/>
            </w:pPr>
          </w:p>
        </w:tc>
      </w:tr>
      <w:tr w:rsidR="003F0D6E" w:rsidRPr="00DF256B" w14:paraId="0E7FA82D"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04F91EC5" w14:textId="242977D1" w:rsidR="003F0D6E" w:rsidRPr="00BF4A23" w:rsidRDefault="003F0D6E" w:rsidP="00D7582E">
            <w:pPr>
              <w:pStyle w:val="TableText"/>
            </w:pPr>
            <w:r w:rsidRPr="008A41E3">
              <w:t>FS-EP007-114</w:t>
            </w:r>
          </w:p>
        </w:tc>
        <w:tc>
          <w:tcPr>
            <w:tcW w:w="864" w:type="dxa"/>
            <w:tcBorders>
              <w:top w:val="single" w:sz="6" w:space="0" w:color="auto"/>
              <w:left w:val="single" w:sz="6" w:space="0" w:color="auto"/>
              <w:bottom w:val="single" w:sz="6" w:space="0" w:color="auto"/>
              <w:right w:val="single" w:sz="6" w:space="0" w:color="auto"/>
            </w:tcBorders>
          </w:tcPr>
          <w:p w14:paraId="641E0E55" w14:textId="77777777" w:rsidR="003F0D6E" w:rsidRPr="009630B7" w:rsidRDefault="003F0D6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7018B781" w14:textId="77777777" w:rsidR="003F0D6E" w:rsidRPr="009D183D" w:rsidRDefault="003F0D6E" w:rsidP="00D7582E">
            <w:pPr>
              <w:pStyle w:val="TableText"/>
            </w:pPr>
            <w:r w:rsidRPr="009D183D">
              <w:t>View the UM segment of the request</w:t>
            </w:r>
          </w:p>
        </w:tc>
        <w:tc>
          <w:tcPr>
            <w:tcW w:w="2160" w:type="dxa"/>
            <w:tcBorders>
              <w:top w:val="single" w:sz="6" w:space="0" w:color="auto"/>
              <w:left w:val="single" w:sz="6" w:space="0" w:color="auto"/>
              <w:bottom w:val="single" w:sz="6" w:space="0" w:color="auto"/>
              <w:right w:val="single" w:sz="6" w:space="0" w:color="auto"/>
            </w:tcBorders>
          </w:tcPr>
          <w:p w14:paraId="7F44CDE4" w14:textId="1CD6E099" w:rsidR="003F0D6E" w:rsidRPr="00191C18" w:rsidRDefault="003F0D6E" w:rsidP="00D7582E">
            <w:pPr>
              <w:pStyle w:val="TableText"/>
            </w:pPr>
            <w:r w:rsidRPr="00191C18">
              <w:t>Data is viewable</w:t>
            </w:r>
          </w:p>
        </w:tc>
        <w:tc>
          <w:tcPr>
            <w:tcW w:w="2160" w:type="dxa"/>
            <w:tcBorders>
              <w:top w:val="single" w:sz="6" w:space="0" w:color="auto"/>
              <w:left w:val="single" w:sz="6" w:space="0" w:color="auto"/>
              <w:bottom w:val="single" w:sz="6" w:space="0" w:color="auto"/>
              <w:right w:val="single" w:sz="6" w:space="0" w:color="auto"/>
            </w:tcBorders>
          </w:tcPr>
          <w:p w14:paraId="0D9B91C0" w14:textId="77777777" w:rsidR="003F0D6E" w:rsidRPr="00DF256B" w:rsidRDefault="003F0D6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24333836" w14:textId="77777777" w:rsidR="003F0D6E" w:rsidRPr="00DF256B" w:rsidRDefault="003F0D6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5C0031B4" w14:textId="77777777" w:rsidR="003F0D6E" w:rsidRPr="00DF256B" w:rsidRDefault="003F0D6E" w:rsidP="00D7582E">
            <w:pPr>
              <w:pStyle w:val="TableText"/>
            </w:pPr>
          </w:p>
        </w:tc>
      </w:tr>
      <w:tr w:rsidR="003F0D6E" w:rsidRPr="00DF256B" w14:paraId="2B7A781B"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52637B65" w14:textId="0D01949E" w:rsidR="003F0D6E" w:rsidRPr="00BF4A23" w:rsidRDefault="003F0D6E" w:rsidP="00D7582E">
            <w:pPr>
              <w:pStyle w:val="TableText"/>
            </w:pPr>
            <w:r>
              <w:t>FS-EP007-114-003</w:t>
            </w:r>
          </w:p>
        </w:tc>
        <w:tc>
          <w:tcPr>
            <w:tcW w:w="864" w:type="dxa"/>
            <w:tcBorders>
              <w:top w:val="single" w:sz="6" w:space="0" w:color="auto"/>
              <w:left w:val="single" w:sz="6" w:space="0" w:color="auto"/>
              <w:bottom w:val="single" w:sz="6" w:space="0" w:color="auto"/>
              <w:right w:val="single" w:sz="6" w:space="0" w:color="auto"/>
            </w:tcBorders>
          </w:tcPr>
          <w:p w14:paraId="4D81C29C" w14:textId="77777777" w:rsidR="003F0D6E" w:rsidRPr="009630B7" w:rsidRDefault="003F0D6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0613AA40" w14:textId="23BEF60F" w:rsidR="003F0D6E" w:rsidRPr="009D183D" w:rsidRDefault="003F0D6E" w:rsidP="00D7582E">
            <w:pPr>
              <w:pStyle w:val="TableText"/>
            </w:pPr>
            <w:r w:rsidRPr="009D183D">
              <w:t>Verify UM01 = IN</w:t>
            </w:r>
          </w:p>
        </w:tc>
        <w:tc>
          <w:tcPr>
            <w:tcW w:w="2160" w:type="dxa"/>
            <w:tcBorders>
              <w:top w:val="single" w:sz="6" w:space="0" w:color="auto"/>
              <w:left w:val="single" w:sz="6" w:space="0" w:color="auto"/>
              <w:bottom w:val="single" w:sz="6" w:space="0" w:color="auto"/>
              <w:right w:val="single" w:sz="6" w:space="0" w:color="auto"/>
            </w:tcBorders>
          </w:tcPr>
          <w:p w14:paraId="3B7708FB" w14:textId="7A7317FC" w:rsidR="003F0D6E" w:rsidRPr="00191C18" w:rsidRDefault="003F0D6E" w:rsidP="00D7582E">
            <w:pPr>
              <w:pStyle w:val="TableText"/>
            </w:pPr>
            <w:r w:rsidRPr="00191C18">
              <w:t>Data is present</w:t>
            </w:r>
          </w:p>
        </w:tc>
        <w:tc>
          <w:tcPr>
            <w:tcW w:w="2160" w:type="dxa"/>
            <w:tcBorders>
              <w:top w:val="single" w:sz="6" w:space="0" w:color="auto"/>
              <w:left w:val="single" w:sz="6" w:space="0" w:color="auto"/>
              <w:bottom w:val="single" w:sz="6" w:space="0" w:color="auto"/>
              <w:right w:val="single" w:sz="6" w:space="0" w:color="auto"/>
            </w:tcBorders>
          </w:tcPr>
          <w:p w14:paraId="60A053B5" w14:textId="77777777" w:rsidR="003F0D6E" w:rsidRPr="00DF256B" w:rsidRDefault="003F0D6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01B82E62" w14:textId="77777777" w:rsidR="003F0D6E" w:rsidRPr="00DF256B" w:rsidRDefault="003F0D6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11D82119" w14:textId="77777777" w:rsidR="003F0D6E" w:rsidRPr="00DF256B" w:rsidRDefault="003F0D6E" w:rsidP="00D7582E">
            <w:pPr>
              <w:pStyle w:val="TableText"/>
            </w:pPr>
          </w:p>
        </w:tc>
      </w:tr>
      <w:tr w:rsidR="003F0D6E" w:rsidRPr="00DF256B" w14:paraId="09974176"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68DE37BB" w14:textId="77777777" w:rsidR="003F0D6E" w:rsidRPr="00BF4A23" w:rsidRDefault="003F0D6E" w:rsidP="00D7582E">
            <w:pPr>
              <w:pStyle w:val="TableText"/>
            </w:pPr>
          </w:p>
        </w:tc>
        <w:tc>
          <w:tcPr>
            <w:tcW w:w="864" w:type="dxa"/>
            <w:tcBorders>
              <w:top w:val="single" w:sz="6" w:space="0" w:color="auto"/>
              <w:left w:val="single" w:sz="6" w:space="0" w:color="auto"/>
              <w:bottom w:val="single" w:sz="6" w:space="0" w:color="auto"/>
              <w:right w:val="single" w:sz="6" w:space="0" w:color="auto"/>
            </w:tcBorders>
          </w:tcPr>
          <w:p w14:paraId="300CF2D3" w14:textId="77777777" w:rsidR="003F0D6E" w:rsidRPr="009630B7" w:rsidRDefault="003F0D6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7DBB9AEB" w14:textId="6FCE2ABA" w:rsidR="003F0D6E" w:rsidRDefault="003F0D6E" w:rsidP="00191C18">
            <w:pPr>
              <w:pStyle w:val="TableText"/>
            </w:pPr>
            <w:r w:rsidRPr="009D183D">
              <w:t xml:space="preserve">Access </w:t>
            </w:r>
            <w:r w:rsidR="00CA4BAD">
              <w:t>Outpatient</w:t>
            </w:r>
            <w:r w:rsidRPr="009D183D">
              <w:t xml:space="preserve"> queue</w:t>
            </w:r>
            <w:r w:rsidR="00CA4BAD">
              <w:t>:</w:t>
            </w:r>
          </w:p>
          <w:p w14:paraId="7BCC6616" w14:textId="41534F38" w:rsidR="00CA4BAD" w:rsidRPr="009D183D" w:rsidRDefault="00CA4BAD" w:rsidP="00191C18">
            <w:pPr>
              <w:pStyle w:val="TableText"/>
            </w:pPr>
            <w:r w:rsidRPr="00F85089">
              <w:rPr>
                <w:b/>
              </w:rPr>
              <w:t>________________________________</w:t>
            </w:r>
          </w:p>
        </w:tc>
        <w:tc>
          <w:tcPr>
            <w:tcW w:w="2160" w:type="dxa"/>
            <w:tcBorders>
              <w:top w:val="single" w:sz="6" w:space="0" w:color="auto"/>
              <w:left w:val="single" w:sz="6" w:space="0" w:color="auto"/>
              <w:bottom w:val="single" w:sz="6" w:space="0" w:color="auto"/>
              <w:right w:val="single" w:sz="6" w:space="0" w:color="auto"/>
            </w:tcBorders>
          </w:tcPr>
          <w:p w14:paraId="6B75473C" w14:textId="49249E64" w:rsidR="003F0D6E" w:rsidRPr="00191C18" w:rsidRDefault="003F0D6E" w:rsidP="00D7582E">
            <w:pPr>
              <w:pStyle w:val="TableText"/>
            </w:pPr>
            <w:r w:rsidRPr="00191C18">
              <w:t>Queue accessed</w:t>
            </w:r>
          </w:p>
        </w:tc>
        <w:tc>
          <w:tcPr>
            <w:tcW w:w="2160" w:type="dxa"/>
            <w:tcBorders>
              <w:top w:val="single" w:sz="6" w:space="0" w:color="auto"/>
              <w:left w:val="single" w:sz="6" w:space="0" w:color="auto"/>
              <w:bottom w:val="single" w:sz="6" w:space="0" w:color="auto"/>
              <w:right w:val="single" w:sz="6" w:space="0" w:color="auto"/>
            </w:tcBorders>
          </w:tcPr>
          <w:p w14:paraId="0D3AC2B5" w14:textId="77777777" w:rsidR="003F0D6E" w:rsidRPr="00DF256B" w:rsidRDefault="003F0D6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224C619D" w14:textId="77777777" w:rsidR="003F0D6E" w:rsidRPr="00DF256B" w:rsidRDefault="003F0D6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67497EED" w14:textId="77777777" w:rsidR="003F0D6E" w:rsidRPr="00DF256B" w:rsidRDefault="003F0D6E" w:rsidP="00D7582E">
            <w:pPr>
              <w:pStyle w:val="TableText"/>
            </w:pPr>
          </w:p>
        </w:tc>
      </w:tr>
      <w:tr w:rsidR="003F0D6E" w:rsidRPr="00DF256B" w14:paraId="09D48AB6"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0AB70CE9" w14:textId="21331FAF" w:rsidR="003F0D6E" w:rsidRPr="00BF4A23" w:rsidRDefault="003F0D6E" w:rsidP="00D7582E">
            <w:pPr>
              <w:pStyle w:val="TableText"/>
            </w:pPr>
          </w:p>
        </w:tc>
        <w:tc>
          <w:tcPr>
            <w:tcW w:w="864" w:type="dxa"/>
            <w:tcBorders>
              <w:top w:val="single" w:sz="6" w:space="0" w:color="auto"/>
              <w:left w:val="single" w:sz="6" w:space="0" w:color="auto"/>
              <w:bottom w:val="single" w:sz="6" w:space="0" w:color="auto"/>
              <w:right w:val="single" w:sz="6" w:space="0" w:color="auto"/>
            </w:tcBorders>
          </w:tcPr>
          <w:p w14:paraId="2B76ED3C" w14:textId="77777777" w:rsidR="003F0D6E" w:rsidRPr="009630B7" w:rsidRDefault="003F0D6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6EEE346D" w14:textId="42705979" w:rsidR="003F0D6E" w:rsidRDefault="00B666A9" w:rsidP="00191C18">
            <w:pPr>
              <w:pStyle w:val="TableText"/>
            </w:pPr>
            <w:r>
              <w:t>Access Request:</w:t>
            </w:r>
            <w:r w:rsidR="00CA4BAD">
              <w:t>:</w:t>
            </w:r>
          </w:p>
          <w:p w14:paraId="0C77DF2E" w14:textId="0E585C31" w:rsidR="00CA4BAD" w:rsidRPr="009D183D" w:rsidRDefault="00CA4BAD" w:rsidP="00191C18">
            <w:pPr>
              <w:pStyle w:val="TableText"/>
            </w:pPr>
            <w:r w:rsidRPr="00F85089">
              <w:rPr>
                <w:b/>
              </w:rPr>
              <w:t>________________________________</w:t>
            </w:r>
          </w:p>
        </w:tc>
        <w:tc>
          <w:tcPr>
            <w:tcW w:w="2160" w:type="dxa"/>
            <w:tcBorders>
              <w:top w:val="single" w:sz="6" w:space="0" w:color="auto"/>
              <w:left w:val="single" w:sz="6" w:space="0" w:color="auto"/>
              <w:bottom w:val="single" w:sz="6" w:space="0" w:color="auto"/>
              <w:right w:val="single" w:sz="6" w:space="0" w:color="auto"/>
            </w:tcBorders>
          </w:tcPr>
          <w:p w14:paraId="6DB9AD04" w14:textId="0969782F" w:rsidR="003F0D6E" w:rsidRPr="00191C18" w:rsidRDefault="00074B1A" w:rsidP="00D7582E">
            <w:pPr>
              <w:pStyle w:val="TableText"/>
            </w:pPr>
            <w:r w:rsidRPr="00191C18">
              <w:t xml:space="preserve">Request </w:t>
            </w:r>
            <w:r w:rsidR="003F0D6E" w:rsidRPr="00191C18">
              <w:t>accessed</w:t>
            </w:r>
          </w:p>
        </w:tc>
        <w:tc>
          <w:tcPr>
            <w:tcW w:w="2160" w:type="dxa"/>
            <w:tcBorders>
              <w:top w:val="single" w:sz="6" w:space="0" w:color="auto"/>
              <w:left w:val="single" w:sz="6" w:space="0" w:color="auto"/>
              <w:bottom w:val="single" w:sz="6" w:space="0" w:color="auto"/>
              <w:right w:val="single" w:sz="6" w:space="0" w:color="auto"/>
            </w:tcBorders>
          </w:tcPr>
          <w:p w14:paraId="072F7355" w14:textId="77777777" w:rsidR="003F0D6E" w:rsidRPr="00D7582E" w:rsidRDefault="003F0D6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4268478A" w14:textId="77777777" w:rsidR="003F0D6E" w:rsidRPr="00D7582E" w:rsidRDefault="003F0D6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358D53CC" w14:textId="77777777" w:rsidR="003F0D6E" w:rsidRPr="00D7582E" w:rsidRDefault="003F0D6E" w:rsidP="00D7582E">
            <w:pPr>
              <w:pStyle w:val="TableText"/>
            </w:pPr>
          </w:p>
        </w:tc>
      </w:tr>
      <w:tr w:rsidR="003F0D6E" w:rsidRPr="00DF256B" w14:paraId="6E16FC01"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39DA142D" w14:textId="435E2904" w:rsidR="003F0D6E" w:rsidRPr="00BF4A23" w:rsidRDefault="003F0D6E" w:rsidP="00D7582E">
            <w:pPr>
              <w:pStyle w:val="TableText"/>
            </w:pPr>
            <w:r w:rsidRPr="008A41E3">
              <w:t>FS-EP007-114</w:t>
            </w:r>
          </w:p>
        </w:tc>
        <w:tc>
          <w:tcPr>
            <w:tcW w:w="864" w:type="dxa"/>
            <w:tcBorders>
              <w:top w:val="single" w:sz="6" w:space="0" w:color="auto"/>
              <w:left w:val="single" w:sz="6" w:space="0" w:color="auto"/>
              <w:bottom w:val="single" w:sz="6" w:space="0" w:color="auto"/>
              <w:right w:val="single" w:sz="6" w:space="0" w:color="auto"/>
            </w:tcBorders>
          </w:tcPr>
          <w:p w14:paraId="7E44D4B1" w14:textId="77777777" w:rsidR="003F0D6E" w:rsidRPr="009630B7" w:rsidRDefault="003F0D6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31A07C0B" w14:textId="77777777" w:rsidR="003F0D6E" w:rsidRPr="009D183D" w:rsidRDefault="003F0D6E" w:rsidP="00D7582E">
            <w:pPr>
              <w:pStyle w:val="TableText"/>
            </w:pPr>
            <w:r w:rsidRPr="009D183D">
              <w:t>View the UM segment of the request</w:t>
            </w:r>
          </w:p>
        </w:tc>
        <w:tc>
          <w:tcPr>
            <w:tcW w:w="2160" w:type="dxa"/>
            <w:tcBorders>
              <w:top w:val="single" w:sz="6" w:space="0" w:color="auto"/>
              <w:left w:val="single" w:sz="6" w:space="0" w:color="auto"/>
              <w:bottom w:val="single" w:sz="6" w:space="0" w:color="auto"/>
              <w:right w:val="single" w:sz="6" w:space="0" w:color="auto"/>
            </w:tcBorders>
          </w:tcPr>
          <w:p w14:paraId="74C381A4" w14:textId="4008ED43" w:rsidR="003F0D6E" w:rsidRPr="00191C18" w:rsidRDefault="003F0D6E" w:rsidP="00D7582E">
            <w:pPr>
              <w:pStyle w:val="TableText"/>
            </w:pPr>
            <w:r w:rsidRPr="00191C18">
              <w:t>Data is viewable</w:t>
            </w:r>
          </w:p>
        </w:tc>
        <w:tc>
          <w:tcPr>
            <w:tcW w:w="2160" w:type="dxa"/>
            <w:tcBorders>
              <w:top w:val="single" w:sz="6" w:space="0" w:color="auto"/>
              <w:left w:val="single" w:sz="6" w:space="0" w:color="auto"/>
              <w:bottom w:val="single" w:sz="6" w:space="0" w:color="auto"/>
              <w:right w:val="single" w:sz="6" w:space="0" w:color="auto"/>
            </w:tcBorders>
          </w:tcPr>
          <w:p w14:paraId="0B517402" w14:textId="77777777" w:rsidR="003F0D6E" w:rsidRPr="00D7582E" w:rsidRDefault="003F0D6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4EDC14EB" w14:textId="77777777" w:rsidR="003F0D6E" w:rsidRPr="00D7582E" w:rsidRDefault="003F0D6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6C1B4AF1" w14:textId="77777777" w:rsidR="003F0D6E" w:rsidRPr="00D7582E" w:rsidRDefault="003F0D6E" w:rsidP="00D7582E">
            <w:pPr>
              <w:pStyle w:val="TableText"/>
            </w:pPr>
          </w:p>
        </w:tc>
      </w:tr>
      <w:tr w:rsidR="003F0D6E" w:rsidRPr="00DF256B" w14:paraId="52474645" w14:textId="77777777" w:rsidTr="003A26CC">
        <w:trPr>
          <w:cantSplit/>
        </w:trPr>
        <w:tc>
          <w:tcPr>
            <w:tcW w:w="1872" w:type="dxa"/>
            <w:tcBorders>
              <w:top w:val="single" w:sz="6" w:space="0" w:color="auto"/>
              <w:left w:val="single" w:sz="12" w:space="0" w:color="auto"/>
              <w:bottom w:val="single" w:sz="6" w:space="0" w:color="auto"/>
              <w:right w:val="single" w:sz="6" w:space="0" w:color="auto"/>
            </w:tcBorders>
          </w:tcPr>
          <w:p w14:paraId="02CEA755" w14:textId="2B2A1A03" w:rsidR="003F0D6E" w:rsidRPr="00BF4A23" w:rsidRDefault="003F0D6E" w:rsidP="00D7582E">
            <w:pPr>
              <w:pStyle w:val="TableText"/>
            </w:pPr>
            <w:r>
              <w:t>FS-EP007-114-004</w:t>
            </w:r>
          </w:p>
        </w:tc>
        <w:tc>
          <w:tcPr>
            <w:tcW w:w="864" w:type="dxa"/>
            <w:tcBorders>
              <w:top w:val="single" w:sz="6" w:space="0" w:color="auto"/>
              <w:left w:val="single" w:sz="6" w:space="0" w:color="auto"/>
              <w:bottom w:val="single" w:sz="6" w:space="0" w:color="auto"/>
              <w:right w:val="single" w:sz="6" w:space="0" w:color="auto"/>
            </w:tcBorders>
          </w:tcPr>
          <w:p w14:paraId="4CF609D2" w14:textId="77777777" w:rsidR="003F0D6E" w:rsidRPr="009630B7" w:rsidRDefault="003F0D6E" w:rsidP="00840F47">
            <w:pPr>
              <w:pStyle w:val="TableText"/>
              <w:numPr>
                <w:ilvl w:val="0"/>
                <w:numId w:val="138"/>
              </w:numPr>
            </w:pPr>
          </w:p>
        </w:tc>
        <w:tc>
          <w:tcPr>
            <w:tcW w:w="4320" w:type="dxa"/>
            <w:tcBorders>
              <w:top w:val="single" w:sz="6" w:space="0" w:color="auto"/>
              <w:left w:val="single" w:sz="6" w:space="0" w:color="auto"/>
              <w:bottom w:val="single" w:sz="6" w:space="0" w:color="auto"/>
              <w:right w:val="single" w:sz="6" w:space="0" w:color="auto"/>
            </w:tcBorders>
          </w:tcPr>
          <w:p w14:paraId="15E3A1FF" w14:textId="370C1CA8" w:rsidR="003F0D6E" w:rsidRPr="009D183D" w:rsidRDefault="003F0D6E" w:rsidP="00D7582E">
            <w:pPr>
              <w:pStyle w:val="TableText"/>
            </w:pPr>
            <w:r w:rsidRPr="009D183D">
              <w:t>Verify UM01 = SC</w:t>
            </w:r>
          </w:p>
        </w:tc>
        <w:tc>
          <w:tcPr>
            <w:tcW w:w="2160" w:type="dxa"/>
            <w:tcBorders>
              <w:top w:val="single" w:sz="6" w:space="0" w:color="auto"/>
              <w:left w:val="single" w:sz="6" w:space="0" w:color="auto"/>
              <w:bottom w:val="single" w:sz="6" w:space="0" w:color="auto"/>
              <w:right w:val="single" w:sz="6" w:space="0" w:color="auto"/>
            </w:tcBorders>
          </w:tcPr>
          <w:p w14:paraId="58CA82E9" w14:textId="318301FA" w:rsidR="003F0D6E" w:rsidRPr="00191C18" w:rsidRDefault="003F0D6E" w:rsidP="00D7582E">
            <w:pPr>
              <w:pStyle w:val="TableText"/>
            </w:pPr>
            <w:r w:rsidRPr="00191C18">
              <w:t>Data is present</w:t>
            </w:r>
          </w:p>
        </w:tc>
        <w:tc>
          <w:tcPr>
            <w:tcW w:w="2160" w:type="dxa"/>
            <w:tcBorders>
              <w:top w:val="single" w:sz="6" w:space="0" w:color="auto"/>
              <w:left w:val="single" w:sz="6" w:space="0" w:color="auto"/>
              <w:bottom w:val="single" w:sz="6" w:space="0" w:color="auto"/>
              <w:right w:val="single" w:sz="6" w:space="0" w:color="auto"/>
            </w:tcBorders>
          </w:tcPr>
          <w:p w14:paraId="6C0D053A" w14:textId="77777777" w:rsidR="003F0D6E" w:rsidRPr="00D7582E" w:rsidRDefault="003F0D6E" w:rsidP="00D7582E">
            <w:pPr>
              <w:pStyle w:val="TableText"/>
            </w:pPr>
          </w:p>
        </w:tc>
        <w:tc>
          <w:tcPr>
            <w:tcW w:w="540" w:type="dxa"/>
            <w:tcBorders>
              <w:top w:val="single" w:sz="6" w:space="0" w:color="auto"/>
              <w:left w:val="single" w:sz="6" w:space="0" w:color="auto"/>
              <w:bottom w:val="single" w:sz="6" w:space="0" w:color="auto"/>
              <w:right w:val="single" w:sz="6" w:space="0" w:color="auto"/>
            </w:tcBorders>
          </w:tcPr>
          <w:p w14:paraId="4A8E6114" w14:textId="77777777" w:rsidR="003F0D6E" w:rsidRPr="00D7582E" w:rsidRDefault="003F0D6E" w:rsidP="00D7582E">
            <w:pPr>
              <w:pStyle w:val="TableText"/>
            </w:pPr>
          </w:p>
        </w:tc>
        <w:tc>
          <w:tcPr>
            <w:tcW w:w="2160" w:type="dxa"/>
            <w:tcBorders>
              <w:top w:val="single" w:sz="6" w:space="0" w:color="auto"/>
              <w:left w:val="single" w:sz="6" w:space="0" w:color="auto"/>
              <w:bottom w:val="single" w:sz="6" w:space="0" w:color="auto"/>
              <w:right w:val="single" w:sz="12" w:space="0" w:color="auto"/>
            </w:tcBorders>
          </w:tcPr>
          <w:p w14:paraId="532F2264" w14:textId="77777777" w:rsidR="003F0D6E" w:rsidRPr="00D7582E" w:rsidRDefault="003F0D6E" w:rsidP="00D7582E">
            <w:pPr>
              <w:pStyle w:val="TableText"/>
            </w:pPr>
          </w:p>
        </w:tc>
      </w:tr>
      <w:tr w:rsidR="003F0D6E" w:rsidRPr="00DF256B" w14:paraId="71E158CF" w14:textId="77777777" w:rsidTr="003A26CC">
        <w:trPr>
          <w:cantSplit/>
        </w:trPr>
        <w:tc>
          <w:tcPr>
            <w:tcW w:w="1872" w:type="dxa"/>
          </w:tcPr>
          <w:p w14:paraId="7CF15B47" w14:textId="7D39FB59" w:rsidR="003F0D6E" w:rsidRPr="00BF4A23" w:rsidRDefault="003F0D6E" w:rsidP="00D7582E">
            <w:pPr>
              <w:pStyle w:val="TableText"/>
            </w:pPr>
            <w:r w:rsidRPr="00FA2874">
              <w:t>FS-EP010-013</w:t>
            </w:r>
          </w:p>
        </w:tc>
        <w:tc>
          <w:tcPr>
            <w:tcW w:w="864" w:type="dxa"/>
          </w:tcPr>
          <w:p w14:paraId="5247A62F" w14:textId="77777777" w:rsidR="003F0D6E" w:rsidRPr="009630B7" w:rsidRDefault="003F0D6E" w:rsidP="00840F47">
            <w:pPr>
              <w:pStyle w:val="TableText"/>
              <w:numPr>
                <w:ilvl w:val="0"/>
                <w:numId w:val="138"/>
              </w:numPr>
            </w:pPr>
          </w:p>
        </w:tc>
        <w:tc>
          <w:tcPr>
            <w:tcW w:w="4320" w:type="dxa"/>
          </w:tcPr>
          <w:p w14:paraId="21BF286D" w14:textId="6B255763" w:rsidR="003F0D6E" w:rsidRPr="009D183D" w:rsidRDefault="003F0D6E" w:rsidP="00191C18">
            <w:pPr>
              <w:pStyle w:val="TableText"/>
            </w:pPr>
            <w:r w:rsidRPr="009D183D">
              <w:t xml:space="preserve">Access </w:t>
            </w:r>
            <w:r w:rsidR="00CA4BAD">
              <w:t xml:space="preserve">a </w:t>
            </w:r>
            <w:r w:rsidRPr="009D183D">
              <w:t>Request in Problem queue and assign it to the Inpatient queue</w:t>
            </w:r>
          </w:p>
        </w:tc>
        <w:tc>
          <w:tcPr>
            <w:tcW w:w="2160" w:type="dxa"/>
          </w:tcPr>
          <w:p w14:paraId="3D7E9EC9" w14:textId="081C55C7" w:rsidR="003F0D6E" w:rsidRPr="00191C18" w:rsidRDefault="003F0D6E" w:rsidP="00D7582E">
            <w:pPr>
              <w:pStyle w:val="TableText"/>
            </w:pPr>
            <w:r w:rsidRPr="00191C18">
              <w:t>Able to assign to queue</w:t>
            </w:r>
          </w:p>
        </w:tc>
        <w:tc>
          <w:tcPr>
            <w:tcW w:w="2160" w:type="dxa"/>
          </w:tcPr>
          <w:p w14:paraId="3D9E5FE8" w14:textId="77777777" w:rsidR="003F0D6E" w:rsidRPr="00D7582E" w:rsidRDefault="003F0D6E" w:rsidP="00D7582E">
            <w:pPr>
              <w:pStyle w:val="TableText"/>
            </w:pPr>
          </w:p>
        </w:tc>
        <w:tc>
          <w:tcPr>
            <w:tcW w:w="540" w:type="dxa"/>
          </w:tcPr>
          <w:p w14:paraId="7FD22DC8" w14:textId="77777777" w:rsidR="003F0D6E" w:rsidRPr="00D7582E" w:rsidRDefault="003F0D6E" w:rsidP="00D7582E">
            <w:pPr>
              <w:pStyle w:val="TableText"/>
            </w:pPr>
          </w:p>
        </w:tc>
        <w:tc>
          <w:tcPr>
            <w:tcW w:w="2160" w:type="dxa"/>
          </w:tcPr>
          <w:p w14:paraId="3D333E14" w14:textId="77777777" w:rsidR="003F0D6E" w:rsidRPr="00D7582E" w:rsidRDefault="003F0D6E" w:rsidP="00D7582E">
            <w:pPr>
              <w:pStyle w:val="TableText"/>
            </w:pPr>
          </w:p>
        </w:tc>
      </w:tr>
      <w:tr w:rsidR="00CA4BAD" w:rsidRPr="00DF256B" w14:paraId="75BC4E94" w14:textId="77777777" w:rsidTr="00F20236">
        <w:trPr>
          <w:cantSplit/>
        </w:trPr>
        <w:tc>
          <w:tcPr>
            <w:tcW w:w="1872" w:type="dxa"/>
          </w:tcPr>
          <w:p w14:paraId="0BB74AA9" w14:textId="77777777" w:rsidR="00CA4BAD" w:rsidRPr="00FA2874" w:rsidRDefault="00CA4BAD" w:rsidP="00D7582E">
            <w:pPr>
              <w:pStyle w:val="TableText"/>
            </w:pPr>
          </w:p>
        </w:tc>
        <w:tc>
          <w:tcPr>
            <w:tcW w:w="864" w:type="dxa"/>
          </w:tcPr>
          <w:p w14:paraId="11B7F4C9" w14:textId="77777777" w:rsidR="00CA4BAD" w:rsidRPr="009630B7" w:rsidRDefault="00CA4BAD">
            <w:pPr>
              <w:pStyle w:val="TableText"/>
              <w:numPr>
                <w:ilvl w:val="0"/>
                <w:numId w:val="138"/>
              </w:numPr>
            </w:pPr>
          </w:p>
        </w:tc>
        <w:tc>
          <w:tcPr>
            <w:tcW w:w="4320" w:type="dxa"/>
          </w:tcPr>
          <w:p w14:paraId="5936901F" w14:textId="1D81A51B" w:rsidR="00CA4BAD" w:rsidRPr="009D183D" w:rsidDel="00CA4BAD" w:rsidRDefault="00CA4BAD" w:rsidP="00D7582E">
            <w:pPr>
              <w:pStyle w:val="TableText"/>
            </w:pPr>
            <w:r>
              <w:t>Select the Emergency Request queue</w:t>
            </w:r>
          </w:p>
        </w:tc>
        <w:tc>
          <w:tcPr>
            <w:tcW w:w="2160" w:type="dxa"/>
          </w:tcPr>
          <w:p w14:paraId="1D43CB95" w14:textId="77777777" w:rsidR="00CA4BAD" w:rsidRPr="00191C18" w:rsidRDefault="00CA4BAD" w:rsidP="00D7582E">
            <w:pPr>
              <w:pStyle w:val="TableText"/>
            </w:pPr>
          </w:p>
        </w:tc>
        <w:tc>
          <w:tcPr>
            <w:tcW w:w="2160" w:type="dxa"/>
          </w:tcPr>
          <w:p w14:paraId="4CE5D032" w14:textId="77777777" w:rsidR="00CA4BAD" w:rsidRPr="00D7582E" w:rsidRDefault="00CA4BAD" w:rsidP="00D7582E">
            <w:pPr>
              <w:pStyle w:val="TableText"/>
            </w:pPr>
          </w:p>
        </w:tc>
        <w:tc>
          <w:tcPr>
            <w:tcW w:w="540" w:type="dxa"/>
          </w:tcPr>
          <w:p w14:paraId="2770E96E" w14:textId="77777777" w:rsidR="00CA4BAD" w:rsidRPr="00D7582E" w:rsidRDefault="00CA4BAD" w:rsidP="00D7582E">
            <w:pPr>
              <w:pStyle w:val="TableText"/>
            </w:pPr>
          </w:p>
        </w:tc>
        <w:tc>
          <w:tcPr>
            <w:tcW w:w="2160" w:type="dxa"/>
          </w:tcPr>
          <w:p w14:paraId="31B7DD94" w14:textId="77777777" w:rsidR="00CA4BAD" w:rsidRPr="00D7582E" w:rsidRDefault="00CA4BAD" w:rsidP="00D7582E">
            <w:pPr>
              <w:pStyle w:val="TableText"/>
            </w:pPr>
          </w:p>
        </w:tc>
      </w:tr>
      <w:tr w:rsidR="003F0D6E" w:rsidRPr="00DF256B" w14:paraId="3F565446" w14:textId="77777777" w:rsidTr="00840F47">
        <w:trPr>
          <w:cantSplit/>
        </w:trPr>
        <w:tc>
          <w:tcPr>
            <w:tcW w:w="1872" w:type="dxa"/>
          </w:tcPr>
          <w:p w14:paraId="581A743D" w14:textId="1775E4A4" w:rsidR="003F0D6E" w:rsidRPr="00FA2874" w:rsidRDefault="003F0D6E" w:rsidP="00D7582E">
            <w:pPr>
              <w:pStyle w:val="TableText"/>
            </w:pPr>
            <w:r w:rsidRPr="00FA2874">
              <w:t>FS-UN020-001</w:t>
            </w:r>
          </w:p>
        </w:tc>
        <w:tc>
          <w:tcPr>
            <w:tcW w:w="864" w:type="dxa"/>
          </w:tcPr>
          <w:p w14:paraId="09EA1F3B" w14:textId="77777777" w:rsidR="003F0D6E" w:rsidRPr="009630B7" w:rsidRDefault="003F0D6E" w:rsidP="00840F47">
            <w:pPr>
              <w:pStyle w:val="TableText"/>
              <w:numPr>
                <w:ilvl w:val="0"/>
                <w:numId w:val="138"/>
              </w:numPr>
            </w:pPr>
          </w:p>
        </w:tc>
        <w:tc>
          <w:tcPr>
            <w:tcW w:w="4320" w:type="dxa"/>
          </w:tcPr>
          <w:p w14:paraId="75BCD074" w14:textId="12966867" w:rsidR="003F0D6E" w:rsidRPr="009D183D" w:rsidRDefault="00CA4BAD" w:rsidP="00191C18">
            <w:pPr>
              <w:pStyle w:val="TableText"/>
            </w:pPr>
            <w:r>
              <w:t xml:space="preserve">Verify </w:t>
            </w:r>
            <w:r w:rsidR="003F0D6E" w:rsidRPr="009D183D">
              <w:t>UM03=86 and an Authorization is not on file</w:t>
            </w:r>
          </w:p>
        </w:tc>
        <w:tc>
          <w:tcPr>
            <w:tcW w:w="2160" w:type="dxa"/>
          </w:tcPr>
          <w:p w14:paraId="6795F0EB" w14:textId="0A259050" w:rsidR="003F0D6E" w:rsidRPr="00191C18" w:rsidRDefault="003F0D6E" w:rsidP="00D7582E">
            <w:pPr>
              <w:pStyle w:val="TableText"/>
            </w:pPr>
            <w:r w:rsidRPr="00191C18">
              <w:t>Request routes to the Emergency queue</w:t>
            </w:r>
          </w:p>
        </w:tc>
        <w:tc>
          <w:tcPr>
            <w:tcW w:w="2160" w:type="dxa"/>
          </w:tcPr>
          <w:p w14:paraId="7E484E18" w14:textId="77777777" w:rsidR="003F0D6E" w:rsidRPr="00D7582E" w:rsidRDefault="003F0D6E" w:rsidP="00D7582E">
            <w:pPr>
              <w:pStyle w:val="TableText"/>
            </w:pPr>
          </w:p>
        </w:tc>
        <w:tc>
          <w:tcPr>
            <w:tcW w:w="540" w:type="dxa"/>
          </w:tcPr>
          <w:p w14:paraId="36E8F00C" w14:textId="77777777" w:rsidR="003F0D6E" w:rsidRPr="00D7582E" w:rsidRDefault="003F0D6E" w:rsidP="00D7582E">
            <w:pPr>
              <w:pStyle w:val="TableText"/>
            </w:pPr>
          </w:p>
        </w:tc>
        <w:tc>
          <w:tcPr>
            <w:tcW w:w="2160" w:type="dxa"/>
          </w:tcPr>
          <w:p w14:paraId="214DC39E" w14:textId="77777777" w:rsidR="003F0D6E" w:rsidRPr="00D7582E" w:rsidRDefault="003F0D6E" w:rsidP="00D7582E">
            <w:pPr>
              <w:pStyle w:val="TableText"/>
            </w:pPr>
          </w:p>
        </w:tc>
      </w:tr>
      <w:tr w:rsidR="00CA4BAD" w:rsidRPr="00DF256B" w14:paraId="313BCE11" w14:textId="77777777" w:rsidTr="00F20236">
        <w:trPr>
          <w:cantSplit/>
        </w:trPr>
        <w:tc>
          <w:tcPr>
            <w:tcW w:w="1872" w:type="dxa"/>
          </w:tcPr>
          <w:p w14:paraId="58513DF2" w14:textId="77777777" w:rsidR="00CA4BAD" w:rsidRPr="00FA2874" w:rsidRDefault="00CA4BAD" w:rsidP="00D7582E">
            <w:pPr>
              <w:pStyle w:val="TableText"/>
            </w:pPr>
          </w:p>
        </w:tc>
        <w:tc>
          <w:tcPr>
            <w:tcW w:w="864" w:type="dxa"/>
          </w:tcPr>
          <w:p w14:paraId="3FC25CA2" w14:textId="77777777" w:rsidR="00CA4BAD" w:rsidRPr="009630B7" w:rsidRDefault="00CA4BAD">
            <w:pPr>
              <w:pStyle w:val="TableText"/>
              <w:numPr>
                <w:ilvl w:val="0"/>
                <w:numId w:val="138"/>
              </w:numPr>
            </w:pPr>
          </w:p>
        </w:tc>
        <w:tc>
          <w:tcPr>
            <w:tcW w:w="4320" w:type="dxa"/>
          </w:tcPr>
          <w:p w14:paraId="1E688606" w14:textId="5E5D31AC" w:rsidR="00CA4BAD" w:rsidRPr="009D183D" w:rsidDel="00CA4BAD" w:rsidRDefault="00CA4BAD" w:rsidP="00CA4BAD">
            <w:pPr>
              <w:pStyle w:val="TableText"/>
            </w:pPr>
            <w:r>
              <w:t>Logoff</w:t>
            </w:r>
          </w:p>
        </w:tc>
        <w:tc>
          <w:tcPr>
            <w:tcW w:w="2160" w:type="dxa"/>
          </w:tcPr>
          <w:p w14:paraId="2AEA5F7C" w14:textId="73695FB3" w:rsidR="00CA4BAD" w:rsidRPr="00191C18" w:rsidRDefault="00B666A9" w:rsidP="00D7582E">
            <w:pPr>
              <w:pStyle w:val="TableText"/>
            </w:pPr>
            <w:r w:rsidRPr="00191C18">
              <w:t xml:space="preserve">Logoff </w:t>
            </w:r>
            <w:r w:rsidR="0020073A" w:rsidRPr="00191C18">
              <w:t>successful</w:t>
            </w:r>
          </w:p>
        </w:tc>
        <w:tc>
          <w:tcPr>
            <w:tcW w:w="2160" w:type="dxa"/>
          </w:tcPr>
          <w:p w14:paraId="7C5DE093" w14:textId="77777777" w:rsidR="00CA4BAD" w:rsidRPr="00D7582E" w:rsidRDefault="00CA4BAD" w:rsidP="00D7582E">
            <w:pPr>
              <w:pStyle w:val="TableText"/>
            </w:pPr>
          </w:p>
        </w:tc>
        <w:tc>
          <w:tcPr>
            <w:tcW w:w="540" w:type="dxa"/>
          </w:tcPr>
          <w:p w14:paraId="387D6103" w14:textId="77777777" w:rsidR="00CA4BAD" w:rsidRPr="00D7582E" w:rsidRDefault="00CA4BAD" w:rsidP="00D7582E">
            <w:pPr>
              <w:pStyle w:val="TableText"/>
            </w:pPr>
          </w:p>
        </w:tc>
        <w:tc>
          <w:tcPr>
            <w:tcW w:w="2160" w:type="dxa"/>
          </w:tcPr>
          <w:p w14:paraId="3CFF8270" w14:textId="77777777" w:rsidR="00CA4BAD" w:rsidRPr="00D7582E" w:rsidRDefault="00CA4BAD" w:rsidP="00D7582E">
            <w:pPr>
              <w:pStyle w:val="TableText"/>
            </w:pPr>
          </w:p>
        </w:tc>
      </w:tr>
    </w:tbl>
    <w:p w14:paraId="1D7BBFA0" w14:textId="77777777" w:rsidR="00BF4A23" w:rsidRDefault="00BF4A23"/>
    <w:p w14:paraId="61616265" w14:textId="6D31F191" w:rsidR="001C5F9B" w:rsidRDefault="001C5F9B" w:rsidP="00D5087F">
      <w:pPr>
        <w:pStyle w:val="Caption"/>
      </w:pPr>
    </w:p>
    <w:p w14:paraId="67BA648D" w14:textId="77777777" w:rsidR="001C5F9B" w:rsidRDefault="001C5F9B"/>
    <w:p w14:paraId="46B90F73" w14:textId="068BAB82" w:rsidR="00634395" w:rsidRDefault="00634395" w:rsidP="00D5087F">
      <w:pPr>
        <w:pStyle w:val="Caption"/>
      </w:pPr>
      <w:bookmarkStart w:id="138" w:name="_Toc456363004"/>
      <w:r w:rsidRPr="00DF256B">
        <w:lastRenderedPageBreak/>
        <w:t xml:space="preserve">Table </w:t>
      </w:r>
      <w:r w:rsidR="00D45A0B">
        <w:fldChar w:fldCharType="begin"/>
      </w:r>
      <w:r w:rsidR="00D45A0B">
        <w:instrText xml:space="preserve"> SEQ Table \* ARABIC </w:instrText>
      </w:r>
      <w:r w:rsidR="00D45A0B">
        <w:fldChar w:fldCharType="separate"/>
      </w:r>
      <w:r w:rsidR="00D16F8F">
        <w:rPr>
          <w:noProof/>
        </w:rPr>
        <w:t>48</w:t>
      </w:r>
      <w:r w:rsidR="00D45A0B">
        <w:rPr>
          <w:noProof/>
        </w:rPr>
        <w:fldChar w:fldCharType="end"/>
      </w:r>
      <w:r w:rsidRPr="00DF256B">
        <w:t xml:space="preserve"> </w:t>
      </w:r>
      <w:r>
        <w:t xml:space="preserve">– </w:t>
      </w:r>
      <w:r w:rsidR="002C716F">
        <w:t>TC-007</w:t>
      </w:r>
      <w:r w:rsidR="00316A6E">
        <w:t>AD</w:t>
      </w:r>
      <w:r w:rsidR="002C716F">
        <w:t xml:space="preserve">: </w:t>
      </w:r>
      <w:r>
        <w:t xml:space="preserve">GUI – </w:t>
      </w:r>
      <w:r w:rsidR="001C5F9B">
        <w:t xml:space="preserve">Clerk </w:t>
      </w:r>
      <w:r>
        <w:t>Accept Request</w:t>
      </w:r>
      <w:bookmarkEnd w:id="138"/>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945"/>
        <w:gridCol w:w="897"/>
        <w:gridCol w:w="4487"/>
        <w:gridCol w:w="2242"/>
        <w:gridCol w:w="2242"/>
        <w:gridCol w:w="561"/>
        <w:gridCol w:w="2242"/>
      </w:tblGrid>
      <w:tr w:rsidR="00AA7BDB" w:rsidRPr="00DF256B" w14:paraId="6FA54488" w14:textId="77777777" w:rsidTr="0020073A">
        <w:trPr>
          <w:cantSplit/>
          <w:tblHeader/>
        </w:trPr>
        <w:tc>
          <w:tcPr>
            <w:tcW w:w="665" w:type="pct"/>
            <w:tcBorders>
              <w:top w:val="single" w:sz="12" w:space="0" w:color="auto"/>
              <w:bottom w:val="single" w:sz="6" w:space="0" w:color="auto"/>
            </w:tcBorders>
            <w:shd w:val="clear" w:color="auto" w:fill="D9D9D9" w:themeFill="background1" w:themeFillShade="D9"/>
            <w:vAlign w:val="center"/>
          </w:tcPr>
          <w:p w14:paraId="3B126206" w14:textId="77777777" w:rsidR="00634395" w:rsidRPr="00DF256B" w:rsidRDefault="00634395" w:rsidP="008B087B">
            <w:pPr>
              <w:keepNext/>
              <w:spacing w:before="40" w:after="40"/>
              <w:jc w:val="center"/>
              <w:rPr>
                <w:rFonts w:ascii="Arial" w:hAnsi="Arial" w:cs="Arial"/>
                <w:b/>
                <w:sz w:val="18"/>
                <w:szCs w:val="18"/>
              </w:rPr>
            </w:pPr>
            <w:proofErr w:type="spellStart"/>
            <w:r w:rsidRPr="00DF256B">
              <w:rPr>
                <w:rFonts w:ascii="Arial" w:hAnsi="Arial" w:cs="Arial"/>
                <w:b/>
                <w:sz w:val="18"/>
                <w:szCs w:val="18"/>
              </w:rPr>
              <w:t>Req</w:t>
            </w:r>
            <w:proofErr w:type="spellEnd"/>
            <w:r w:rsidRPr="00DF256B">
              <w:rPr>
                <w:rFonts w:ascii="Arial" w:hAnsi="Arial" w:cs="Arial"/>
                <w:b/>
                <w:sz w:val="18"/>
                <w:szCs w:val="18"/>
              </w:rPr>
              <w:t xml:space="preserve"> # Trace</w:t>
            </w:r>
          </w:p>
        </w:tc>
        <w:tc>
          <w:tcPr>
            <w:tcW w:w="307" w:type="pct"/>
            <w:tcBorders>
              <w:top w:val="single" w:sz="12" w:space="0" w:color="auto"/>
              <w:bottom w:val="single" w:sz="6" w:space="0" w:color="auto"/>
            </w:tcBorders>
            <w:shd w:val="clear" w:color="auto" w:fill="D9D9D9" w:themeFill="background1" w:themeFillShade="D9"/>
            <w:vAlign w:val="center"/>
          </w:tcPr>
          <w:p w14:paraId="4B4745CA" w14:textId="77777777" w:rsidR="00634395" w:rsidRPr="00DF256B" w:rsidRDefault="00634395" w:rsidP="008B087B">
            <w:pPr>
              <w:keepNext/>
              <w:spacing w:before="40" w:after="40"/>
              <w:jc w:val="center"/>
              <w:rPr>
                <w:rFonts w:ascii="Arial" w:hAnsi="Arial" w:cs="Arial"/>
                <w:b/>
                <w:sz w:val="18"/>
                <w:szCs w:val="18"/>
              </w:rPr>
            </w:pPr>
            <w:r w:rsidRPr="00DF256B">
              <w:rPr>
                <w:rFonts w:ascii="Arial" w:hAnsi="Arial" w:cs="Arial"/>
                <w:b/>
                <w:sz w:val="18"/>
                <w:szCs w:val="18"/>
              </w:rPr>
              <w:t>Test Step</w:t>
            </w:r>
          </w:p>
        </w:tc>
        <w:tc>
          <w:tcPr>
            <w:tcW w:w="1535" w:type="pct"/>
            <w:tcBorders>
              <w:top w:val="single" w:sz="12" w:space="0" w:color="auto"/>
              <w:bottom w:val="single" w:sz="6" w:space="0" w:color="auto"/>
            </w:tcBorders>
            <w:shd w:val="clear" w:color="auto" w:fill="D9D9D9" w:themeFill="background1" w:themeFillShade="D9"/>
            <w:vAlign w:val="center"/>
          </w:tcPr>
          <w:p w14:paraId="084D2669" w14:textId="77777777" w:rsidR="00634395" w:rsidRPr="00DF256B" w:rsidRDefault="00634395" w:rsidP="008B087B">
            <w:pPr>
              <w:keepNext/>
              <w:spacing w:before="40" w:after="40"/>
              <w:jc w:val="center"/>
              <w:rPr>
                <w:rFonts w:ascii="Arial" w:hAnsi="Arial" w:cs="Arial"/>
                <w:b/>
                <w:sz w:val="18"/>
                <w:szCs w:val="18"/>
              </w:rPr>
            </w:pPr>
            <w:r w:rsidRPr="00DF256B">
              <w:rPr>
                <w:rFonts w:ascii="Arial" w:hAnsi="Arial" w:cs="Arial"/>
                <w:b/>
                <w:sz w:val="18"/>
                <w:szCs w:val="18"/>
              </w:rPr>
              <w:t>Operator Action</w:t>
            </w:r>
          </w:p>
        </w:tc>
        <w:tc>
          <w:tcPr>
            <w:tcW w:w="767" w:type="pct"/>
            <w:tcBorders>
              <w:top w:val="single" w:sz="12" w:space="0" w:color="auto"/>
              <w:bottom w:val="single" w:sz="6" w:space="0" w:color="auto"/>
            </w:tcBorders>
            <w:shd w:val="clear" w:color="auto" w:fill="D9D9D9" w:themeFill="background1" w:themeFillShade="D9"/>
            <w:vAlign w:val="center"/>
          </w:tcPr>
          <w:p w14:paraId="12C73D53" w14:textId="77777777" w:rsidR="00634395" w:rsidRPr="00DF256B" w:rsidRDefault="00634395" w:rsidP="008B087B">
            <w:pPr>
              <w:keepNext/>
              <w:spacing w:before="40" w:after="40"/>
              <w:jc w:val="center"/>
              <w:rPr>
                <w:rFonts w:ascii="Arial" w:hAnsi="Arial" w:cs="Arial"/>
                <w:b/>
                <w:sz w:val="18"/>
                <w:szCs w:val="18"/>
              </w:rPr>
            </w:pPr>
            <w:r w:rsidRPr="00DF256B">
              <w:rPr>
                <w:rFonts w:ascii="Arial" w:hAnsi="Arial" w:cs="Arial"/>
                <w:b/>
                <w:sz w:val="18"/>
                <w:szCs w:val="18"/>
              </w:rPr>
              <w:t>Expected Results</w:t>
            </w:r>
          </w:p>
        </w:tc>
        <w:tc>
          <w:tcPr>
            <w:tcW w:w="767" w:type="pct"/>
            <w:tcBorders>
              <w:top w:val="single" w:sz="12" w:space="0" w:color="auto"/>
              <w:bottom w:val="single" w:sz="6" w:space="0" w:color="auto"/>
            </w:tcBorders>
            <w:shd w:val="clear" w:color="auto" w:fill="D9D9D9" w:themeFill="background1" w:themeFillShade="D9"/>
            <w:vAlign w:val="center"/>
          </w:tcPr>
          <w:p w14:paraId="00884EF4" w14:textId="37F56817" w:rsidR="00634395" w:rsidRPr="00DF256B" w:rsidRDefault="00654400" w:rsidP="008B087B">
            <w:pPr>
              <w:keepNext/>
              <w:spacing w:before="40" w:after="40"/>
              <w:jc w:val="center"/>
              <w:rPr>
                <w:rFonts w:ascii="Arial" w:hAnsi="Arial" w:cs="Arial"/>
                <w:b/>
                <w:sz w:val="18"/>
                <w:szCs w:val="18"/>
              </w:rPr>
            </w:pPr>
            <w:r>
              <w:rPr>
                <w:rFonts w:ascii="Arial" w:hAnsi="Arial" w:cs="Arial"/>
                <w:b/>
                <w:sz w:val="18"/>
                <w:szCs w:val="18"/>
              </w:rPr>
              <w:t>Actual Results</w:t>
            </w:r>
          </w:p>
        </w:tc>
        <w:tc>
          <w:tcPr>
            <w:tcW w:w="192" w:type="pct"/>
            <w:tcBorders>
              <w:top w:val="single" w:sz="12" w:space="0" w:color="auto"/>
              <w:bottom w:val="single" w:sz="6" w:space="0" w:color="auto"/>
            </w:tcBorders>
            <w:shd w:val="clear" w:color="auto" w:fill="D9D9D9" w:themeFill="background1" w:themeFillShade="D9"/>
            <w:vAlign w:val="center"/>
          </w:tcPr>
          <w:p w14:paraId="0849AA28" w14:textId="77777777" w:rsidR="00634395" w:rsidRPr="00DF256B" w:rsidRDefault="00634395" w:rsidP="008B087B">
            <w:pPr>
              <w:keepNext/>
              <w:spacing w:before="40" w:after="40"/>
              <w:jc w:val="center"/>
              <w:rPr>
                <w:rFonts w:ascii="Arial" w:hAnsi="Arial" w:cs="Arial"/>
                <w:b/>
                <w:sz w:val="18"/>
                <w:szCs w:val="18"/>
              </w:rPr>
            </w:pPr>
            <w:r w:rsidRPr="00DF256B">
              <w:rPr>
                <w:rFonts w:ascii="Arial" w:hAnsi="Arial" w:cs="Arial"/>
                <w:b/>
                <w:sz w:val="18"/>
                <w:szCs w:val="18"/>
              </w:rPr>
              <w:t>P/F</w:t>
            </w:r>
          </w:p>
        </w:tc>
        <w:tc>
          <w:tcPr>
            <w:tcW w:w="767" w:type="pct"/>
            <w:tcBorders>
              <w:top w:val="single" w:sz="12" w:space="0" w:color="auto"/>
              <w:bottom w:val="single" w:sz="6" w:space="0" w:color="auto"/>
            </w:tcBorders>
            <w:shd w:val="clear" w:color="auto" w:fill="D9D9D9" w:themeFill="background1" w:themeFillShade="D9"/>
            <w:vAlign w:val="center"/>
          </w:tcPr>
          <w:p w14:paraId="0D1166E6" w14:textId="77777777" w:rsidR="00634395" w:rsidRPr="00DF256B" w:rsidRDefault="00634395" w:rsidP="008B087B">
            <w:pPr>
              <w:keepNext/>
              <w:spacing w:before="40" w:after="40"/>
              <w:jc w:val="center"/>
              <w:rPr>
                <w:rFonts w:ascii="Arial" w:hAnsi="Arial" w:cs="Arial"/>
                <w:b/>
                <w:sz w:val="18"/>
                <w:szCs w:val="18"/>
              </w:rPr>
            </w:pPr>
            <w:r>
              <w:rPr>
                <w:rFonts w:ascii="Arial" w:hAnsi="Arial" w:cs="Arial"/>
                <w:b/>
                <w:sz w:val="18"/>
                <w:szCs w:val="18"/>
              </w:rPr>
              <w:t>Note / Comments</w:t>
            </w:r>
          </w:p>
        </w:tc>
      </w:tr>
      <w:tr w:rsidR="00AA7BDB" w:rsidRPr="00DF256B" w14:paraId="32188C80" w14:textId="77777777" w:rsidTr="0020073A">
        <w:trPr>
          <w:cantSplit/>
        </w:trPr>
        <w:tc>
          <w:tcPr>
            <w:tcW w:w="665" w:type="pct"/>
          </w:tcPr>
          <w:p w14:paraId="53812F9B" w14:textId="77777777" w:rsidR="00B46AB0" w:rsidRDefault="00B46AB0" w:rsidP="00B46AB0">
            <w:pPr>
              <w:pStyle w:val="TableText"/>
            </w:pPr>
            <w:r w:rsidRPr="00B46AB0">
              <w:t>SS-EP007-001</w:t>
            </w:r>
          </w:p>
          <w:p w14:paraId="3242F5BA" w14:textId="1E0C322A" w:rsidR="00634395" w:rsidRPr="00F27E6E" w:rsidRDefault="00B46AB0" w:rsidP="00B46AB0">
            <w:pPr>
              <w:pStyle w:val="TableText"/>
              <w:keepNext/>
            </w:pPr>
            <w:r>
              <w:t>SS-EP007-001-001</w:t>
            </w:r>
          </w:p>
        </w:tc>
        <w:tc>
          <w:tcPr>
            <w:tcW w:w="307" w:type="pct"/>
          </w:tcPr>
          <w:p w14:paraId="4DD9BA69" w14:textId="77777777" w:rsidR="00634395" w:rsidRPr="00DB182E" w:rsidRDefault="00634395" w:rsidP="008B087B">
            <w:pPr>
              <w:pStyle w:val="TableText"/>
              <w:keepNext/>
              <w:numPr>
                <w:ilvl w:val="0"/>
                <w:numId w:val="101"/>
              </w:numPr>
            </w:pPr>
          </w:p>
        </w:tc>
        <w:tc>
          <w:tcPr>
            <w:tcW w:w="1535" w:type="pct"/>
          </w:tcPr>
          <w:p w14:paraId="34D11FD1" w14:textId="2F2FFF6D" w:rsidR="00634395" w:rsidRPr="009D183D" w:rsidRDefault="00634395">
            <w:pPr>
              <w:pStyle w:val="TableText"/>
              <w:keepNext/>
            </w:pPr>
            <w:r w:rsidRPr="009D183D">
              <w:t xml:space="preserve">Logon to the Queues GUI as a </w:t>
            </w:r>
            <w:r w:rsidR="0057358C">
              <w:t>Clerk</w:t>
            </w:r>
          </w:p>
        </w:tc>
        <w:tc>
          <w:tcPr>
            <w:tcW w:w="767" w:type="pct"/>
          </w:tcPr>
          <w:p w14:paraId="55BE6E50" w14:textId="1FE93941" w:rsidR="00634395" w:rsidRPr="00E318E8" w:rsidRDefault="007A5DA6" w:rsidP="008B087B">
            <w:pPr>
              <w:pStyle w:val="TableText"/>
              <w:keepNext/>
            </w:pPr>
            <w:r w:rsidRPr="00E318E8">
              <w:t xml:space="preserve">Logon </w:t>
            </w:r>
            <w:r w:rsidR="0020073A" w:rsidRPr="00E318E8">
              <w:t>successful</w:t>
            </w:r>
          </w:p>
        </w:tc>
        <w:tc>
          <w:tcPr>
            <w:tcW w:w="767" w:type="pct"/>
          </w:tcPr>
          <w:p w14:paraId="059AE7A8" w14:textId="77777777" w:rsidR="00634395" w:rsidRPr="00DF256B" w:rsidRDefault="00634395" w:rsidP="008B087B">
            <w:pPr>
              <w:pStyle w:val="TableText"/>
              <w:keepNext/>
            </w:pPr>
          </w:p>
        </w:tc>
        <w:tc>
          <w:tcPr>
            <w:tcW w:w="192" w:type="pct"/>
          </w:tcPr>
          <w:p w14:paraId="22B5BD6C" w14:textId="77777777" w:rsidR="00634395" w:rsidRPr="00DF256B" w:rsidRDefault="00634395" w:rsidP="008B087B">
            <w:pPr>
              <w:pStyle w:val="TableText"/>
              <w:keepNext/>
            </w:pPr>
          </w:p>
        </w:tc>
        <w:tc>
          <w:tcPr>
            <w:tcW w:w="767" w:type="pct"/>
          </w:tcPr>
          <w:p w14:paraId="3130A437" w14:textId="77777777" w:rsidR="00634395" w:rsidRPr="00DF256B" w:rsidRDefault="00634395" w:rsidP="008B087B">
            <w:pPr>
              <w:pStyle w:val="TableText"/>
              <w:keepNext/>
            </w:pPr>
          </w:p>
        </w:tc>
      </w:tr>
      <w:tr w:rsidR="00626A16" w:rsidRPr="00DF256B" w14:paraId="63592D56" w14:textId="77777777" w:rsidTr="0020073A">
        <w:trPr>
          <w:cantSplit/>
        </w:trPr>
        <w:tc>
          <w:tcPr>
            <w:tcW w:w="665" w:type="pct"/>
          </w:tcPr>
          <w:p w14:paraId="1C065348" w14:textId="56A47752" w:rsidR="00626A16" w:rsidRPr="00BF4A23" w:rsidRDefault="00626A16" w:rsidP="002948C3">
            <w:pPr>
              <w:pStyle w:val="TableText"/>
            </w:pPr>
            <w:r w:rsidRPr="00654F93">
              <w:t>FS-UN015-011-001</w:t>
            </w:r>
          </w:p>
        </w:tc>
        <w:tc>
          <w:tcPr>
            <w:tcW w:w="307" w:type="pct"/>
          </w:tcPr>
          <w:p w14:paraId="39B5BC89" w14:textId="77777777" w:rsidR="00626A16" w:rsidRPr="00DB182E" w:rsidRDefault="00626A16" w:rsidP="008837F5">
            <w:pPr>
              <w:pStyle w:val="TableText"/>
              <w:numPr>
                <w:ilvl w:val="0"/>
                <w:numId w:val="101"/>
              </w:numPr>
            </w:pPr>
          </w:p>
        </w:tc>
        <w:tc>
          <w:tcPr>
            <w:tcW w:w="1535" w:type="pct"/>
          </w:tcPr>
          <w:p w14:paraId="0C0EA346" w14:textId="4D3BB9C2" w:rsidR="00626A16" w:rsidRPr="009D183D" w:rsidRDefault="00626A16" w:rsidP="00191C18">
            <w:pPr>
              <w:pStyle w:val="TableText"/>
            </w:pPr>
            <w:r w:rsidRPr="009D183D">
              <w:t xml:space="preserve">Select </w:t>
            </w:r>
            <w:r>
              <w:t xml:space="preserve"> </w:t>
            </w:r>
            <w:r w:rsidR="00BA10D7">
              <w:t>Inpatient</w:t>
            </w:r>
            <w:r w:rsidRPr="009D183D">
              <w:t xml:space="preserve"> queue</w:t>
            </w:r>
          </w:p>
        </w:tc>
        <w:tc>
          <w:tcPr>
            <w:tcW w:w="767" w:type="pct"/>
          </w:tcPr>
          <w:p w14:paraId="289A5D31" w14:textId="117EB43C" w:rsidR="00626A16" w:rsidRPr="00E318E8" w:rsidRDefault="00626A16" w:rsidP="002948C3">
            <w:pPr>
              <w:pStyle w:val="TableText"/>
            </w:pPr>
            <w:r w:rsidRPr="00E318E8">
              <w:t>Able to select INPATIENT</w:t>
            </w:r>
          </w:p>
        </w:tc>
        <w:tc>
          <w:tcPr>
            <w:tcW w:w="767" w:type="pct"/>
          </w:tcPr>
          <w:p w14:paraId="44F5F372" w14:textId="77777777" w:rsidR="00626A16" w:rsidRPr="00DF256B" w:rsidRDefault="00626A16" w:rsidP="002948C3">
            <w:pPr>
              <w:pStyle w:val="TableText"/>
            </w:pPr>
          </w:p>
        </w:tc>
        <w:tc>
          <w:tcPr>
            <w:tcW w:w="192" w:type="pct"/>
          </w:tcPr>
          <w:p w14:paraId="2A8943AB" w14:textId="77777777" w:rsidR="00626A16" w:rsidRPr="00DF256B" w:rsidRDefault="00626A16" w:rsidP="002948C3">
            <w:pPr>
              <w:pStyle w:val="TableText"/>
            </w:pPr>
          </w:p>
        </w:tc>
        <w:tc>
          <w:tcPr>
            <w:tcW w:w="767" w:type="pct"/>
          </w:tcPr>
          <w:p w14:paraId="6EF5B622" w14:textId="77777777" w:rsidR="00626A16" w:rsidRPr="00DF256B" w:rsidRDefault="00626A16" w:rsidP="002948C3">
            <w:pPr>
              <w:pStyle w:val="TableText"/>
            </w:pPr>
          </w:p>
        </w:tc>
      </w:tr>
      <w:tr w:rsidR="00626A16" w:rsidRPr="00DF256B" w14:paraId="6B410EE8" w14:textId="77777777" w:rsidTr="0020073A">
        <w:trPr>
          <w:cantSplit/>
        </w:trPr>
        <w:tc>
          <w:tcPr>
            <w:tcW w:w="665" w:type="pct"/>
          </w:tcPr>
          <w:p w14:paraId="72D2DF04" w14:textId="53ABAC19" w:rsidR="00626A16" w:rsidRPr="00BF4A23" w:rsidRDefault="00626A16" w:rsidP="002948C3">
            <w:pPr>
              <w:pStyle w:val="TableText"/>
            </w:pPr>
          </w:p>
        </w:tc>
        <w:tc>
          <w:tcPr>
            <w:tcW w:w="307" w:type="pct"/>
          </w:tcPr>
          <w:p w14:paraId="1EC29876" w14:textId="77777777" w:rsidR="00626A16" w:rsidRPr="00DB182E" w:rsidRDefault="00626A16" w:rsidP="008837F5">
            <w:pPr>
              <w:pStyle w:val="TableText"/>
              <w:numPr>
                <w:ilvl w:val="0"/>
                <w:numId w:val="101"/>
              </w:numPr>
            </w:pPr>
          </w:p>
        </w:tc>
        <w:tc>
          <w:tcPr>
            <w:tcW w:w="1535" w:type="pct"/>
          </w:tcPr>
          <w:p w14:paraId="67FE7D3C" w14:textId="07523361" w:rsidR="00626A16" w:rsidRDefault="00626A16" w:rsidP="002948C3">
            <w:pPr>
              <w:pStyle w:val="TableText"/>
            </w:pPr>
            <w:r w:rsidRPr="009D183D">
              <w:t>Select Authorization request</w:t>
            </w:r>
            <w:r>
              <w:t>:</w:t>
            </w:r>
          </w:p>
          <w:p w14:paraId="2A5FB206" w14:textId="00E007CC" w:rsidR="00626A16" w:rsidRPr="009D183D" w:rsidRDefault="00626A16" w:rsidP="002948C3">
            <w:pPr>
              <w:pStyle w:val="TableText"/>
            </w:pPr>
            <w:r w:rsidRPr="009712B2">
              <w:rPr>
                <w:b/>
              </w:rPr>
              <w:t>Request: ____________________________</w:t>
            </w:r>
          </w:p>
        </w:tc>
        <w:tc>
          <w:tcPr>
            <w:tcW w:w="767" w:type="pct"/>
          </w:tcPr>
          <w:p w14:paraId="343D4AC6" w14:textId="5D78B119" w:rsidR="00626A16" w:rsidRPr="00E318E8" w:rsidRDefault="00126094" w:rsidP="002948C3">
            <w:pPr>
              <w:pStyle w:val="TableText"/>
            </w:pPr>
            <w:r w:rsidRPr="00E318E8">
              <w:t xml:space="preserve">Request </w:t>
            </w:r>
            <w:r w:rsidR="00626A16" w:rsidRPr="00E318E8">
              <w:t>selected</w:t>
            </w:r>
          </w:p>
        </w:tc>
        <w:tc>
          <w:tcPr>
            <w:tcW w:w="767" w:type="pct"/>
          </w:tcPr>
          <w:p w14:paraId="2E6A696B" w14:textId="77777777" w:rsidR="00626A16" w:rsidRPr="00DF256B" w:rsidRDefault="00626A16" w:rsidP="002948C3">
            <w:pPr>
              <w:pStyle w:val="TableText"/>
            </w:pPr>
          </w:p>
        </w:tc>
        <w:tc>
          <w:tcPr>
            <w:tcW w:w="192" w:type="pct"/>
          </w:tcPr>
          <w:p w14:paraId="435AFF65" w14:textId="77777777" w:rsidR="00626A16" w:rsidRPr="00DF256B" w:rsidRDefault="00626A16" w:rsidP="002948C3">
            <w:pPr>
              <w:pStyle w:val="TableText"/>
            </w:pPr>
          </w:p>
        </w:tc>
        <w:tc>
          <w:tcPr>
            <w:tcW w:w="767" w:type="pct"/>
          </w:tcPr>
          <w:p w14:paraId="15049126" w14:textId="77777777" w:rsidR="00626A16" w:rsidRPr="00DF256B" w:rsidRDefault="00626A16" w:rsidP="002948C3">
            <w:pPr>
              <w:pStyle w:val="TableText"/>
            </w:pPr>
          </w:p>
        </w:tc>
      </w:tr>
      <w:tr w:rsidR="00626A16" w:rsidRPr="00DF256B" w14:paraId="3F2C30B0" w14:textId="77777777" w:rsidTr="0020073A">
        <w:trPr>
          <w:cantSplit/>
        </w:trPr>
        <w:tc>
          <w:tcPr>
            <w:tcW w:w="665" w:type="pct"/>
            <w:tcBorders>
              <w:top w:val="single" w:sz="6" w:space="0" w:color="auto"/>
              <w:left w:val="single" w:sz="12" w:space="0" w:color="auto"/>
              <w:bottom w:val="single" w:sz="6" w:space="0" w:color="auto"/>
              <w:right w:val="single" w:sz="6" w:space="0" w:color="auto"/>
            </w:tcBorders>
          </w:tcPr>
          <w:p w14:paraId="734BE4F8" w14:textId="2917608F" w:rsidR="00626A16" w:rsidRPr="00DF256B" w:rsidRDefault="00626A16" w:rsidP="00F22ED4">
            <w:pPr>
              <w:pStyle w:val="TableText"/>
            </w:pPr>
          </w:p>
        </w:tc>
        <w:tc>
          <w:tcPr>
            <w:tcW w:w="307" w:type="pct"/>
            <w:tcBorders>
              <w:top w:val="single" w:sz="6" w:space="0" w:color="auto"/>
              <w:left w:val="single" w:sz="6" w:space="0" w:color="auto"/>
              <w:bottom w:val="single" w:sz="6" w:space="0" w:color="auto"/>
              <w:right w:val="single" w:sz="6" w:space="0" w:color="auto"/>
            </w:tcBorders>
          </w:tcPr>
          <w:p w14:paraId="419C063D" w14:textId="77777777" w:rsidR="00626A16" w:rsidRPr="00DB182E" w:rsidRDefault="00626A16" w:rsidP="00840F47">
            <w:pPr>
              <w:pStyle w:val="TableText"/>
              <w:numPr>
                <w:ilvl w:val="0"/>
                <w:numId w:val="101"/>
              </w:numPr>
            </w:pPr>
          </w:p>
        </w:tc>
        <w:tc>
          <w:tcPr>
            <w:tcW w:w="1535" w:type="pct"/>
            <w:tcBorders>
              <w:top w:val="single" w:sz="6" w:space="0" w:color="auto"/>
              <w:left w:val="single" w:sz="6" w:space="0" w:color="auto"/>
              <w:bottom w:val="single" w:sz="6" w:space="0" w:color="auto"/>
              <w:right w:val="single" w:sz="6" w:space="0" w:color="auto"/>
            </w:tcBorders>
          </w:tcPr>
          <w:p w14:paraId="19A82DA6" w14:textId="78F47D47" w:rsidR="00626A16" w:rsidRPr="009D183D" w:rsidRDefault="00626A16" w:rsidP="00F22ED4">
            <w:pPr>
              <w:pStyle w:val="TableText"/>
            </w:pPr>
            <w:r w:rsidRPr="009D183D">
              <w:t>Write down patient name</w:t>
            </w:r>
            <w:r>
              <w:t>:</w:t>
            </w:r>
            <w:r>
              <w:br/>
            </w:r>
            <w:r w:rsidRPr="00840F47">
              <w:rPr>
                <w:b/>
              </w:rPr>
              <w:t>Patient Name: _______________________</w:t>
            </w:r>
          </w:p>
        </w:tc>
        <w:tc>
          <w:tcPr>
            <w:tcW w:w="767" w:type="pct"/>
            <w:tcBorders>
              <w:top w:val="single" w:sz="6" w:space="0" w:color="auto"/>
              <w:left w:val="single" w:sz="6" w:space="0" w:color="auto"/>
              <w:bottom w:val="single" w:sz="6" w:space="0" w:color="auto"/>
              <w:right w:val="single" w:sz="6" w:space="0" w:color="auto"/>
            </w:tcBorders>
          </w:tcPr>
          <w:p w14:paraId="63EC0AD3" w14:textId="77777777" w:rsidR="00626A16" w:rsidRPr="00E318E8" w:rsidRDefault="00626A16" w:rsidP="00F22ED4">
            <w:pPr>
              <w:pStyle w:val="TableText"/>
            </w:pPr>
            <w:r w:rsidRPr="00E318E8">
              <w:t>Name noted</w:t>
            </w:r>
          </w:p>
        </w:tc>
        <w:tc>
          <w:tcPr>
            <w:tcW w:w="767" w:type="pct"/>
            <w:tcBorders>
              <w:top w:val="single" w:sz="6" w:space="0" w:color="auto"/>
              <w:left w:val="single" w:sz="6" w:space="0" w:color="auto"/>
              <w:bottom w:val="single" w:sz="6" w:space="0" w:color="auto"/>
              <w:right w:val="single" w:sz="6" w:space="0" w:color="auto"/>
            </w:tcBorders>
          </w:tcPr>
          <w:p w14:paraId="71683277" w14:textId="77777777" w:rsidR="00626A16" w:rsidRPr="00DF256B" w:rsidRDefault="00626A16" w:rsidP="00F22ED4">
            <w:pPr>
              <w:pStyle w:val="TableText"/>
            </w:pPr>
          </w:p>
        </w:tc>
        <w:tc>
          <w:tcPr>
            <w:tcW w:w="192" w:type="pct"/>
            <w:tcBorders>
              <w:top w:val="single" w:sz="6" w:space="0" w:color="auto"/>
              <w:left w:val="single" w:sz="6" w:space="0" w:color="auto"/>
              <w:bottom w:val="single" w:sz="6" w:space="0" w:color="auto"/>
              <w:right w:val="single" w:sz="6" w:space="0" w:color="auto"/>
            </w:tcBorders>
          </w:tcPr>
          <w:p w14:paraId="4564FC10" w14:textId="77777777" w:rsidR="00626A16" w:rsidRPr="00DF256B" w:rsidRDefault="00626A16" w:rsidP="00F22ED4">
            <w:pPr>
              <w:pStyle w:val="TableText"/>
            </w:pPr>
          </w:p>
        </w:tc>
        <w:tc>
          <w:tcPr>
            <w:tcW w:w="767" w:type="pct"/>
            <w:tcBorders>
              <w:top w:val="single" w:sz="6" w:space="0" w:color="auto"/>
              <w:left w:val="single" w:sz="6" w:space="0" w:color="auto"/>
              <w:bottom w:val="single" w:sz="6" w:space="0" w:color="auto"/>
              <w:right w:val="single" w:sz="12" w:space="0" w:color="auto"/>
            </w:tcBorders>
          </w:tcPr>
          <w:p w14:paraId="4E26BCF7" w14:textId="77777777" w:rsidR="00626A16" w:rsidRPr="00DF256B" w:rsidRDefault="00626A16" w:rsidP="00F22ED4">
            <w:pPr>
              <w:pStyle w:val="TableText"/>
            </w:pPr>
          </w:p>
        </w:tc>
      </w:tr>
      <w:tr w:rsidR="00626A16" w:rsidRPr="00DF256B" w14:paraId="0F2F3ED5" w14:textId="77777777" w:rsidTr="0020073A">
        <w:trPr>
          <w:cantSplit/>
        </w:trPr>
        <w:tc>
          <w:tcPr>
            <w:tcW w:w="665" w:type="pct"/>
          </w:tcPr>
          <w:p w14:paraId="39E5CBA6" w14:textId="0CF0E611" w:rsidR="00626A16" w:rsidRPr="00BF4A23" w:rsidRDefault="00626A16" w:rsidP="002948C3">
            <w:pPr>
              <w:pStyle w:val="TableText"/>
            </w:pPr>
            <w:r w:rsidRPr="00654F93">
              <w:t>FS-UN015-011</w:t>
            </w:r>
          </w:p>
        </w:tc>
        <w:tc>
          <w:tcPr>
            <w:tcW w:w="307" w:type="pct"/>
          </w:tcPr>
          <w:p w14:paraId="3FC27267" w14:textId="77777777" w:rsidR="00626A16" w:rsidRPr="00DB182E" w:rsidRDefault="00626A16" w:rsidP="00840F47">
            <w:pPr>
              <w:pStyle w:val="TableText"/>
              <w:numPr>
                <w:ilvl w:val="0"/>
                <w:numId w:val="101"/>
              </w:numPr>
            </w:pPr>
          </w:p>
        </w:tc>
        <w:tc>
          <w:tcPr>
            <w:tcW w:w="1535" w:type="pct"/>
          </w:tcPr>
          <w:p w14:paraId="21AB9DC1" w14:textId="0ADD14EC" w:rsidR="00626A16" w:rsidRPr="009D183D" w:rsidRDefault="00626A16" w:rsidP="002948C3">
            <w:pPr>
              <w:pStyle w:val="TableText"/>
            </w:pPr>
            <w:r w:rsidRPr="009D183D">
              <w:t>Click on the ACCEPT button</w:t>
            </w:r>
          </w:p>
        </w:tc>
        <w:tc>
          <w:tcPr>
            <w:tcW w:w="767" w:type="pct"/>
          </w:tcPr>
          <w:p w14:paraId="4FCFC1C4" w14:textId="2A208DA7" w:rsidR="00626A16" w:rsidRPr="00E318E8" w:rsidRDefault="00626A16" w:rsidP="002948C3">
            <w:pPr>
              <w:pStyle w:val="TableText"/>
            </w:pPr>
            <w:r w:rsidRPr="00E318E8">
              <w:t>Able to click on ACCEPT button</w:t>
            </w:r>
          </w:p>
        </w:tc>
        <w:tc>
          <w:tcPr>
            <w:tcW w:w="767" w:type="pct"/>
          </w:tcPr>
          <w:p w14:paraId="70494F12" w14:textId="77777777" w:rsidR="00626A16" w:rsidRPr="00DF256B" w:rsidRDefault="00626A16" w:rsidP="002948C3">
            <w:pPr>
              <w:pStyle w:val="TableText"/>
            </w:pPr>
          </w:p>
        </w:tc>
        <w:tc>
          <w:tcPr>
            <w:tcW w:w="192" w:type="pct"/>
          </w:tcPr>
          <w:p w14:paraId="476B61B2" w14:textId="77777777" w:rsidR="00626A16" w:rsidRPr="00DF256B" w:rsidRDefault="00626A16" w:rsidP="002948C3">
            <w:pPr>
              <w:pStyle w:val="TableText"/>
            </w:pPr>
          </w:p>
        </w:tc>
        <w:tc>
          <w:tcPr>
            <w:tcW w:w="767" w:type="pct"/>
          </w:tcPr>
          <w:p w14:paraId="7D8FC2C0" w14:textId="77777777" w:rsidR="00626A16" w:rsidRPr="00DF256B" w:rsidRDefault="00626A16" w:rsidP="002948C3">
            <w:pPr>
              <w:pStyle w:val="TableText"/>
            </w:pPr>
          </w:p>
        </w:tc>
      </w:tr>
      <w:tr w:rsidR="00626A16" w:rsidRPr="00DF256B" w14:paraId="0ED4FDCD" w14:textId="77777777" w:rsidTr="0020073A">
        <w:trPr>
          <w:cantSplit/>
        </w:trPr>
        <w:tc>
          <w:tcPr>
            <w:tcW w:w="665" w:type="pct"/>
          </w:tcPr>
          <w:p w14:paraId="0A3E6E48" w14:textId="77777777" w:rsidR="00626A16" w:rsidRPr="00DF256B" w:rsidRDefault="00626A16" w:rsidP="002948C3">
            <w:pPr>
              <w:pStyle w:val="TableText"/>
            </w:pPr>
          </w:p>
        </w:tc>
        <w:tc>
          <w:tcPr>
            <w:tcW w:w="307" w:type="pct"/>
          </w:tcPr>
          <w:p w14:paraId="18196D1E" w14:textId="77777777" w:rsidR="00626A16" w:rsidRPr="00DB182E" w:rsidRDefault="00626A16" w:rsidP="00840F47">
            <w:pPr>
              <w:pStyle w:val="TableText"/>
              <w:numPr>
                <w:ilvl w:val="0"/>
                <w:numId w:val="101"/>
              </w:numPr>
            </w:pPr>
          </w:p>
        </w:tc>
        <w:tc>
          <w:tcPr>
            <w:tcW w:w="1535" w:type="pct"/>
          </w:tcPr>
          <w:p w14:paraId="227BCAC7" w14:textId="1C1949DD" w:rsidR="00626A16" w:rsidRPr="009D183D" w:rsidRDefault="00626A16" w:rsidP="002948C3">
            <w:pPr>
              <w:pStyle w:val="TableText"/>
            </w:pPr>
            <w:r w:rsidRPr="009D183D">
              <w:t>Click OK</w:t>
            </w:r>
          </w:p>
        </w:tc>
        <w:tc>
          <w:tcPr>
            <w:tcW w:w="767" w:type="pct"/>
          </w:tcPr>
          <w:p w14:paraId="021EF496" w14:textId="0442D9F0" w:rsidR="00626A16" w:rsidRPr="00E318E8" w:rsidRDefault="00626A16" w:rsidP="002948C3">
            <w:pPr>
              <w:pStyle w:val="TableText"/>
            </w:pPr>
            <w:r w:rsidRPr="00E318E8">
              <w:t>OK</w:t>
            </w:r>
          </w:p>
        </w:tc>
        <w:tc>
          <w:tcPr>
            <w:tcW w:w="767" w:type="pct"/>
          </w:tcPr>
          <w:p w14:paraId="7899CC1F" w14:textId="77777777" w:rsidR="00626A16" w:rsidRPr="00DF256B" w:rsidRDefault="00626A16" w:rsidP="002948C3">
            <w:pPr>
              <w:pStyle w:val="TableText"/>
            </w:pPr>
          </w:p>
        </w:tc>
        <w:tc>
          <w:tcPr>
            <w:tcW w:w="192" w:type="pct"/>
          </w:tcPr>
          <w:p w14:paraId="3F38B2DB" w14:textId="77777777" w:rsidR="00626A16" w:rsidRPr="00DF256B" w:rsidRDefault="00626A16" w:rsidP="002948C3">
            <w:pPr>
              <w:pStyle w:val="TableText"/>
            </w:pPr>
          </w:p>
        </w:tc>
        <w:tc>
          <w:tcPr>
            <w:tcW w:w="767" w:type="pct"/>
          </w:tcPr>
          <w:p w14:paraId="7D325432" w14:textId="77777777" w:rsidR="00626A16" w:rsidRPr="00DF256B" w:rsidRDefault="00626A16" w:rsidP="002948C3">
            <w:pPr>
              <w:pStyle w:val="TableText"/>
            </w:pPr>
          </w:p>
        </w:tc>
      </w:tr>
      <w:tr w:rsidR="00626A16" w:rsidRPr="00DF256B" w14:paraId="1795365B" w14:textId="77777777" w:rsidTr="0020073A">
        <w:trPr>
          <w:cantSplit/>
        </w:trPr>
        <w:tc>
          <w:tcPr>
            <w:tcW w:w="665" w:type="pct"/>
            <w:tcBorders>
              <w:top w:val="single" w:sz="6" w:space="0" w:color="auto"/>
              <w:left w:val="single" w:sz="12" w:space="0" w:color="auto"/>
              <w:bottom w:val="single" w:sz="6" w:space="0" w:color="auto"/>
              <w:right w:val="single" w:sz="6" w:space="0" w:color="auto"/>
            </w:tcBorders>
          </w:tcPr>
          <w:p w14:paraId="61F486D2" w14:textId="4FFB6D15" w:rsidR="00626A16" w:rsidRPr="00BF4A23" w:rsidRDefault="00F22ED4" w:rsidP="002948C3">
            <w:pPr>
              <w:pStyle w:val="TableText"/>
            </w:pPr>
            <w:r w:rsidRPr="00654F93">
              <w:t>FS-UN015-011-001</w:t>
            </w:r>
          </w:p>
        </w:tc>
        <w:tc>
          <w:tcPr>
            <w:tcW w:w="307" w:type="pct"/>
            <w:tcBorders>
              <w:top w:val="single" w:sz="6" w:space="0" w:color="auto"/>
              <w:left w:val="single" w:sz="6" w:space="0" w:color="auto"/>
              <w:bottom w:val="single" w:sz="6" w:space="0" w:color="auto"/>
              <w:right w:val="single" w:sz="6" w:space="0" w:color="auto"/>
            </w:tcBorders>
          </w:tcPr>
          <w:p w14:paraId="7CE504B2" w14:textId="77777777" w:rsidR="00626A16" w:rsidRPr="00DB182E" w:rsidRDefault="00626A16" w:rsidP="00840F47">
            <w:pPr>
              <w:pStyle w:val="TableText"/>
              <w:numPr>
                <w:ilvl w:val="0"/>
                <w:numId w:val="101"/>
              </w:numPr>
            </w:pPr>
          </w:p>
        </w:tc>
        <w:tc>
          <w:tcPr>
            <w:tcW w:w="1535" w:type="pct"/>
            <w:tcBorders>
              <w:top w:val="single" w:sz="6" w:space="0" w:color="auto"/>
              <w:left w:val="single" w:sz="6" w:space="0" w:color="auto"/>
              <w:bottom w:val="single" w:sz="6" w:space="0" w:color="auto"/>
              <w:right w:val="single" w:sz="6" w:space="0" w:color="auto"/>
            </w:tcBorders>
          </w:tcPr>
          <w:p w14:paraId="78F21BC5" w14:textId="0169AB0E" w:rsidR="00626A16" w:rsidRPr="009D183D" w:rsidRDefault="00626A16" w:rsidP="00191C18">
            <w:pPr>
              <w:pStyle w:val="TableText"/>
            </w:pPr>
            <w:r w:rsidRPr="009D183D">
              <w:t>Select  Outpatient queue</w:t>
            </w:r>
          </w:p>
        </w:tc>
        <w:tc>
          <w:tcPr>
            <w:tcW w:w="767" w:type="pct"/>
            <w:tcBorders>
              <w:top w:val="single" w:sz="6" w:space="0" w:color="auto"/>
              <w:left w:val="single" w:sz="6" w:space="0" w:color="auto"/>
              <w:bottom w:val="single" w:sz="6" w:space="0" w:color="auto"/>
              <w:right w:val="single" w:sz="6" w:space="0" w:color="auto"/>
            </w:tcBorders>
          </w:tcPr>
          <w:p w14:paraId="7B203F30" w14:textId="2E29FB5C" w:rsidR="00626A16" w:rsidRPr="00E318E8" w:rsidRDefault="00626A16" w:rsidP="002948C3">
            <w:pPr>
              <w:pStyle w:val="TableText"/>
            </w:pPr>
            <w:r w:rsidRPr="00E318E8">
              <w:t>Able to select OUTPATIENT</w:t>
            </w:r>
          </w:p>
        </w:tc>
        <w:tc>
          <w:tcPr>
            <w:tcW w:w="767" w:type="pct"/>
            <w:tcBorders>
              <w:top w:val="single" w:sz="6" w:space="0" w:color="auto"/>
              <w:left w:val="single" w:sz="6" w:space="0" w:color="auto"/>
              <w:bottom w:val="single" w:sz="6" w:space="0" w:color="auto"/>
              <w:right w:val="single" w:sz="6" w:space="0" w:color="auto"/>
            </w:tcBorders>
          </w:tcPr>
          <w:p w14:paraId="1F250090" w14:textId="77777777" w:rsidR="00626A16" w:rsidRPr="00DF256B" w:rsidRDefault="00626A16" w:rsidP="002948C3">
            <w:pPr>
              <w:pStyle w:val="TableText"/>
            </w:pPr>
          </w:p>
        </w:tc>
        <w:tc>
          <w:tcPr>
            <w:tcW w:w="192" w:type="pct"/>
            <w:tcBorders>
              <w:top w:val="single" w:sz="6" w:space="0" w:color="auto"/>
              <w:left w:val="single" w:sz="6" w:space="0" w:color="auto"/>
              <w:bottom w:val="single" w:sz="6" w:space="0" w:color="auto"/>
              <w:right w:val="single" w:sz="6" w:space="0" w:color="auto"/>
            </w:tcBorders>
          </w:tcPr>
          <w:p w14:paraId="69934BFB" w14:textId="77777777" w:rsidR="00626A16" w:rsidRPr="00DF256B" w:rsidRDefault="00626A16" w:rsidP="002948C3">
            <w:pPr>
              <w:pStyle w:val="TableText"/>
            </w:pPr>
          </w:p>
        </w:tc>
        <w:tc>
          <w:tcPr>
            <w:tcW w:w="767" w:type="pct"/>
            <w:tcBorders>
              <w:top w:val="single" w:sz="6" w:space="0" w:color="auto"/>
              <w:left w:val="single" w:sz="6" w:space="0" w:color="auto"/>
              <w:bottom w:val="single" w:sz="6" w:space="0" w:color="auto"/>
              <w:right w:val="single" w:sz="12" w:space="0" w:color="auto"/>
            </w:tcBorders>
          </w:tcPr>
          <w:p w14:paraId="52D6DAD0" w14:textId="77777777" w:rsidR="00626A16" w:rsidRPr="00DF256B" w:rsidRDefault="00626A16" w:rsidP="002948C3">
            <w:pPr>
              <w:pStyle w:val="TableText"/>
            </w:pPr>
          </w:p>
        </w:tc>
      </w:tr>
      <w:tr w:rsidR="00626A16" w:rsidRPr="00DF256B" w14:paraId="105BF309" w14:textId="77777777" w:rsidTr="0020073A">
        <w:trPr>
          <w:cantSplit/>
        </w:trPr>
        <w:tc>
          <w:tcPr>
            <w:tcW w:w="665" w:type="pct"/>
            <w:tcBorders>
              <w:top w:val="single" w:sz="6" w:space="0" w:color="auto"/>
              <w:left w:val="single" w:sz="12" w:space="0" w:color="auto"/>
              <w:bottom w:val="single" w:sz="6" w:space="0" w:color="auto"/>
              <w:right w:val="single" w:sz="6" w:space="0" w:color="auto"/>
            </w:tcBorders>
          </w:tcPr>
          <w:p w14:paraId="5252FDE6" w14:textId="77777777" w:rsidR="00626A16" w:rsidRPr="00BF4A23" w:rsidRDefault="00626A16" w:rsidP="002948C3">
            <w:pPr>
              <w:pStyle w:val="TableText"/>
            </w:pPr>
          </w:p>
        </w:tc>
        <w:tc>
          <w:tcPr>
            <w:tcW w:w="307" w:type="pct"/>
            <w:tcBorders>
              <w:top w:val="single" w:sz="6" w:space="0" w:color="auto"/>
              <w:left w:val="single" w:sz="6" w:space="0" w:color="auto"/>
              <w:bottom w:val="single" w:sz="6" w:space="0" w:color="auto"/>
              <w:right w:val="single" w:sz="6" w:space="0" w:color="auto"/>
            </w:tcBorders>
          </w:tcPr>
          <w:p w14:paraId="54E34D46" w14:textId="77777777" w:rsidR="00626A16" w:rsidRPr="00DB182E" w:rsidRDefault="00626A16" w:rsidP="00840F47">
            <w:pPr>
              <w:pStyle w:val="TableText"/>
              <w:numPr>
                <w:ilvl w:val="0"/>
                <w:numId w:val="101"/>
              </w:numPr>
            </w:pPr>
          </w:p>
        </w:tc>
        <w:tc>
          <w:tcPr>
            <w:tcW w:w="1535" w:type="pct"/>
            <w:tcBorders>
              <w:top w:val="single" w:sz="6" w:space="0" w:color="auto"/>
              <w:left w:val="single" w:sz="6" w:space="0" w:color="auto"/>
              <w:bottom w:val="single" w:sz="6" w:space="0" w:color="auto"/>
              <w:right w:val="single" w:sz="6" w:space="0" w:color="auto"/>
            </w:tcBorders>
          </w:tcPr>
          <w:p w14:paraId="1B9CB69D" w14:textId="45CE73BC" w:rsidR="00626A16" w:rsidRDefault="00BA10D7" w:rsidP="002948C3">
            <w:pPr>
              <w:pStyle w:val="TableText"/>
            </w:pPr>
            <w:r>
              <w:t>Select Request:</w:t>
            </w:r>
          </w:p>
          <w:p w14:paraId="2F1865C6" w14:textId="06AF78D4" w:rsidR="00626A16" w:rsidRPr="00840F47" w:rsidRDefault="00626A16" w:rsidP="002948C3">
            <w:pPr>
              <w:pStyle w:val="TableText"/>
              <w:rPr>
                <w:b/>
              </w:rPr>
            </w:pPr>
            <w:r w:rsidRPr="00840F47">
              <w:rPr>
                <w:b/>
              </w:rPr>
              <w:t>Request: ____________________________</w:t>
            </w:r>
          </w:p>
        </w:tc>
        <w:tc>
          <w:tcPr>
            <w:tcW w:w="767" w:type="pct"/>
            <w:tcBorders>
              <w:top w:val="single" w:sz="6" w:space="0" w:color="auto"/>
              <w:left w:val="single" w:sz="6" w:space="0" w:color="auto"/>
              <w:bottom w:val="single" w:sz="6" w:space="0" w:color="auto"/>
              <w:right w:val="single" w:sz="6" w:space="0" w:color="auto"/>
            </w:tcBorders>
          </w:tcPr>
          <w:p w14:paraId="5605339F" w14:textId="753A14C4" w:rsidR="00626A16" w:rsidRPr="00E318E8" w:rsidRDefault="00126094" w:rsidP="002948C3">
            <w:pPr>
              <w:pStyle w:val="TableText"/>
            </w:pPr>
            <w:r w:rsidRPr="00E318E8">
              <w:t xml:space="preserve">Request </w:t>
            </w:r>
            <w:r w:rsidR="00626A16" w:rsidRPr="00E318E8">
              <w:t>selected</w:t>
            </w:r>
          </w:p>
        </w:tc>
        <w:tc>
          <w:tcPr>
            <w:tcW w:w="767" w:type="pct"/>
            <w:tcBorders>
              <w:top w:val="single" w:sz="6" w:space="0" w:color="auto"/>
              <w:left w:val="single" w:sz="6" w:space="0" w:color="auto"/>
              <w:bottom w:val="single" w:sz="6" w:space="0" w:color="auto"/>
              <w:right w:val="single" w:sz="6" w:space="0" w:color="auto"/>
            </w:tcBorders>
          </w:tcPr>
          <w:p w14:paraId="209A3AAC" w14:textId="77777777" w:rsidR="00626A16" w:rsidRPr="00DF256B" w:rsidRDefault="00626A16" w:rsidP="002948C3">
            <w:pPr>
              <w:pStyle w:val="TableText"/>
            </w:pPr>
          </w:p>
        </w:tc>
        <w:tc>
          <w:tcPr>
            <w:tcW w:w="192" w:type="pct"/>
            <w:tcBorders>
              <w:top w:val="single" w:sz="6" w:space="0" w:color="auto"/>
              <w:left w:val="single" w:sz="6" w:space="0" w:color="auto"/>
              <w:bottom w:val="single" w:sz="6" w:space="0" w:color="auto"/>
              <w:right w:val="single" w:sz="6" w:space="0" w:color="auto"/>
            </w:tcBorders>
          </w:tcPr>
          <w:p w14:paraId="57C99F24" w14:textId="77777777" w:rsidR="00626A16" w:rsidRPr="00DF256B" w:rsidRDefault="00626A16" w:rsidP="002948C3">
            <w:pPr>
              <w:pStyle w:val="TableText"/>
            </w:pPr>
          </w:p>
        </w:tc>
        <w:tc>
          <w:tcPr>
            <w:tcW w:w="767" w:type="pct"/>
            <w:tcBorders>
              <w:top w:val="single" w:sz="6" w:space="0" w:color="auto"/>
              <w:left w:val="single" w:sz="6" w:space="0" w:color="auto"/>
              <w:bottom w:val="single" w:sz="6" w:space="0" w:color="auto"/>
              <w:right w:val="single" w:sz="12" w:space="0" w:color="auto"/>
            </w:tcBorders>
          </w:tcPr>
          <w:p w14:paraId="6CEB0CEE" w14:textId="77777777" w:rsidR="00626A16" w:rsidRPr="00DF256B" w:rsidRDefault="00626A16" w:rsidP="002948C3">
            <w:pPr>
              <w:pStyle w:val="TableText"/>
            </w:pPr>
          </w:p>
        </w:tc>
      </w:tr>
      <w:tr w:rsidR="00F22ED4" w:rsidRPr="00DF256B" w14:paraId="5B3C6EB7" w14:textId="77777777" w:rsidTr="0020073A">
        <w:trPr>
          <w:cantSplit/>
        </w:trPr>
        <w:tc>
          <w:tcPr>
            <w:tcW w:w="665" w:type="pct"/>
            <w:tcBorders>
              <w:top w:val="single" w:sz="6" w:space="0" w:color="auto"/>
              <w:left w:val="single" w:sz="12" w:space="0" w:color="auto"/>
              <w:bottom w:val="single" w:sz="6" w:space="0" w:color="auto"/>
              <w:right w:val="single" w:sz="6" w:space="0" w:color="auto"/>
            </w:tcBorders>
          </w:tcPr>
          <w:p w14:paraId="0EE75553" w14:textId="77777777" w:rsidR="00F22ED4" w:rsidRPr="00DF256B" w:rsidRDefault="00F22ED4" w:rsidP="00F22ED4">
            <w:pPr>
              <w:pStyle w:val="TableText"/>
            </w:pPr>
          </w:p>
        </w:tc>
        <w:tc>
          <w:tcPr>
            <w:tcW w:w="307" w:type="pct"/>
            <w:tcBorders>
              <w:top w:val="single" w:sz="6" w:space="0" w:color="auto"/>
              <w:left w:val="single" w:sz="6" w:space="0" w:color="auto"/>
              <w:bottom w:val="single" w:sz="6" w:space="0" w:color="auto"/>
              <w:right w:val="single" w:sz="6" w:space="0" w:color="auto"/>
            </w:tcBorders>
          </w:tcPr>
          <w:p w14:paraId="5BC11569" w14:textId="77777777" w:rsidR="00F22ED4" w:rsidRPr="00DB182E" w:rsidRDefault="00F22ED4" w:rsidP="00840F47">
            <w:pPr>
              <w:pStyle w:val="TableText"/>
              <w:numPr>
                <w:ilvl w:val="0"/>
                <w:numId w:val="101"/>
              </w:numPr>
            </w:pPr>
          </w:p>
        </w:tc>
        <w:tc>
          <w:tcPr>
            <w:tcW w:w="1535" w:type="pct"/>
            <w:tcBorders>
              <w:top w:val="single" w:sz="6" w:space="0" w:color="auto"/>
              <w:left w:val="single" w:sz="6" w:space="0" w:color="auto"/>
              <w:bottom w:val="single" w:sz="6" w:space="0" w:color="auto"/>
              <w:right w:val="single" w:sz="6" w:space="0" w:color="auto"/>
            </w:tcBorders>
          </w:tcPr>
          <w:p w14:paraId="195F4932" w14:textId="77777777" w:rsidR="00F22ED4" w:rsidRPr="009D183D" w:rsidRDefault="00F22ED4" w:rsidP="00F22ED4">
            <w:pPr>
              <w:pStyle w:val="TableText"/>
            </w:pPr>
            <w:r w:rsidRPr="009D183D">
              <w:t>Write down patient name</w:t>
            </w:r>
            <w:r>
              <w:t>:</w:t>
            </w:r>
            <w:r>
              <w:br/>
            </w:r>
            <w:r w:rsidRPr="00840F47">
              <w:rPr>
                <w:b/>
              </w:rPr>
              <w:t>Patient Name: _______________________</w:t>
            </w:r>
          </w:p>
        </w:tc>
        <w:tc>
          <w:tcPr>
            <w:tcW w:w="767" w:type="pct"/>
            <w:tcBorders>
              <w:top w:val="single" w:sz="6" w:space="0" w:color="auto"/>
              <w:left w:val="single" w:sz="6" w:space="0" w:color="auto"/>
              <w:bottom w:val="single" w:sz="6" w:space="0" w:color="auto"/>
              <w:right w:val="single" w:sz="6" w:space="0" w:color="auto"/>
            </w:tcBorders>
          </w:tcPr>
          <w:p w14:paraId="7787B3CA" w14:textId="77777777" w:rsidR="00F22ED4" w:rsidRPr="00E318E8" w:rsidRDefault="00F22ED4" w:rsidP="00F22ED4">
            <w:pPr>
              <w:pStyle w:val="TableText"/>
            </w:pPr>
            <w:r w:rsidRPr="00E318E8">
              <w:t>Name noted</w:t>
            </w:r>
          </w:p>
        </w:tc>
        <w:tc>
          <w:tcPr>
            <w:tcW w:w="767" w:type="pct"/>
            <w:tcBorders>
              <w:top w:val="single" w:sz="6" w:space="0" w:color="auto"/>
              <w:left w:val="single" w:sz="6" w:space="0" w:color="auto"/>
              <w:bottom w:val="single" w:sz="6" w:space="0" w:color="auto"/>
              <w:right w:val="single" w:sz="6" w:space="0" w:color="auto"/>
            </w:tcBorders>
          </w:tcPr>
          <w:p w14:paraId="2C09482A" w14:textId="77777777" w:rsidR="00F22ED4" w:rsidRPr="00DF256B" w:rsidRDefault="00F22ED4" w:rsidP="00F22ED4">
            <w:pPr>
              <w:pStyle w:val="TableText"/>
            </w:pPr>
          </w:p>
        </w:tc>
        <w:tc>
          <w:tcPr>
            <w:tcW w:w="192" w:type="pct"/>
            <w:tcBorders>
              <w:top w:val="single" w:sz="6" w:space="0" w:color="auto"/>
              <w:left w:val="single" w:sz="6" w:space="0" w:color="auto"/>
              <w:bottom w:val="single" w:sz="6" w:space="0" w:color="auto"/>
              <w:right w:val="single" w:sz="6" w:space="0" w:color="auto"/>
            </w:tcBorders>
          </w:tcPr>
          <w:p w14:paraId="7B224FCA" w14:textId="77777777" w:rsidR="00F22ED4" w:rsidRPr="00DF256B" w:rsidRDefault="00F22ED4" w:rsidP="00F22ED4">
            <w:pPr>
              <w:pStyle w:val="TableText"/>
            </w:pPr>
          </w:p>
        </w:tc>
        <w:tc>
          <w:tcPr>
            <w:tcW w:w="767" w:type="pct"/>
            <w:tcBorders>
              <w:top w:val="single" w:sz="6" w:space="0" w:color="auto"/>
              <w:left w:val="single" w:sz="6" w:space="0" w:color="auto"/>
              <w:bottom w:val="single" w:sz="6" w:space="0" w:color="auto"/>
              <w:right w:val="single" w:sz="12" w:space="0" w:color="auto"/>
            </w:tcBorders>
          </w:tcPr>
          <w:p w14:paraId="6E5C0518" w14:textId="77777777" w:rsidR="00F22ED4" w:rsidRPr="00DF256B" w:rsidRDefault="00F22ED4" w:rsidP="00F22ED4">
            <w:pPr>
              <w:pStyle w:val="TableText"/>
            </w:pPr>
          </w:p>
        </w:tc>
      </w:tr>
      <w:tr w:rsidR="00626A16" w:rsidRPr="00DF256B" w14:paraId="20A0E33C" w14:textId="77777777" w:rsidTr="0020073A">
        <w:trPr>
          <w:cantSplit/>
        </w:trPr>
        <w:tc>
          <w:tcPr>
            <w:tcW w:w="665" w:type="pct"/>
            <w:tcBorders>
              <w:top w:val="single" w:sz="6" w:space="0" w:color="auto"/>
              <w:left w:val="single" w:sz="12" w:space="0" w:color="auto"/>
              <w:bottom w:val="single" w:sz="6" w:space="0" w:color="auto"/>
              <w:right w:val="single" w:sz="6" w:space="0" w:color="auto"/>
            </w:tcBorders>
          </w:tcPr>
          <w:p w14:paraId="32875B64" w14:textId="661675BB" w:rsidR="00626A16" w:rsidRPr="00BF4A23" w:rsidRDefault="00626A16" w:rsidP="002948C3">
            <w:pPr>
              <w:pStyle w:val="TableText"/>
            </w:pPr>
            <w:r w:rsidRPr="00654F93">
              <w:t>FS-UN015-011</w:t>
            </w:r>
          </w:p>
        </w:tc>
        <w:tc>
          <w:tcPr>
            <w:tcW w:w="307" w:type="pct"/>
            <w:tcBorders>
              <w:top w:val="single" w:sz="6" w:space="0" w:color="auto"/>
              <w:left w:val="single" w:sz="6" w:space="0" w:color="auto"/>
              <w:bottom w:val="single" w:sz="6" w:space="0" w:color="auto"/>
              <w:right w:val="single" w:sz="6" w:space="0" w:color="auto"/>
            </w:tcBorders>
          </w:tcPr>
          <w:p w14:paraId="0DC9CADF" w14:textId="77777777" w:rsidR="00626A16" w:rsidRPr="00DB182E" w:rsidRDefault="00626A16" w:rsidP="00840F47">
            <w:pPr>
              <w:pStyle w:val="TableText"/>
              <w:numPr>
                <w:ilvl w:val="0"/>
                <w:numId w:val="101"/>
              </w:numPr>
            </w:pPr>
          </w:p>
        </w:tc>
        <w:tc>
          <w:tcPr>
            <w:tcW w:w="1535" w:type="pct"/>
            <w:tcBorders>
              <w:top w:val="single" w:sz="6" w:space="0" w:color="auto"/>
              <w:left w:val="single" w:sz="6" w:space="0" w:color="auto"/>
              <w:bottom w:val="single" w:sz="6" w:space="0" w:color="auto"/>
              <w:right w:val="single" w:sz="6" w:space="0" w:color="auto"/>
            </w:tcBorders>
          </w:tcPr>
          <w:p w14:paraId="117881B1" w14:textId="77777777" w:rsidR="00626A16" w:rsidRPr="009D183D" w:rsidRDefault="00626A16" w:rsidP="002948C3">
            <w:pPr>
              <w:pStyle w:val="TableText"/>
            </w:pPr>
            <w:r w:rsidRPr="009D183D">
              <w:t>Click on the ACCEPT button</w:t>
            </w:r>
          </w:p>
        </w:tc>
        <w:tc>
          <w:tcPr>
            <w:tcW w:w="767" w:type="pct"/>
            <w:tcBorders>
              <w:top w:val="single" w:sz="6" w:space="0" w:color="auto"/>
              <w:left w:val="single" w:sz="6" w:space="0" w:color="auto"/>
              <w:bottom w:val="single" w:sz="6" w:space="0" w:color="auto"/>
              <w:right w:val="single" w:sz="6" w:space="0" w:color="auto"/>
            </w:tcBorders>
          </w:tcPr>
          <w:p w14:paraId="57140B03" w14:textId="6E12139F" w:rsidR="00626A16" w:rsidRPr="00E318E8" w:rsidRDefault="00626A16" w:rsidP="002948C3">
            <w:pPr>
              <w:pStyle w:val="TableText"/>
            </w:pPr>
            <w:r w:rsidRPr="00E318E8">
              <w:t>Able to Click ACCEPT</w:t>
            </w:r>
          </w:p>
        </w:tc>
        <w:tc>
          <w:tcPr>
            <w:tcW w:w="767" w:type="pct"/>
            <w:tcBorders>
              <w:top w:val="single" w:sz="6" w:space="0" w:color="auto"/>
              <w:left w:val="single" w:sz="6" w:space="0" w:color="auto"/>
              <w:bottom w:val="single" w:sz="6" w:space="0" w:color="auto"/>
              <w:right w:val="single" w:sz="6" w:space="0" w:color="auto"/>
            </w:tcBorders>
          </w:tcPr>
          <w:p w14:paraId="36F75645" w14:textId="77777777" w:rsidR="00626A16" w:rsidRPr="00DF256B" w:rsidRDefault="00626A16" w:rsidP="002948C3">
            <w:pPr>
              <w:pStyle w:val="TableText"/>
            </w:pPr>
          </w:p>
        </w:tc>
        <w:tc>
          <w:tcPr>
            <w:tcW w:w="192" w:type="pct"/>
            <w:tcBorders>
              <w:top w:val="single" w:sz="6" w:space="0" w:color="auto"/>
              <w:left w:val="single" w:sz="6" w:space="0" w:color="auto"/>
              <w:bottom w:val="single" w:sz="6" w:space="0" w:color="auto"/>
              <w:right w:val="single" w:sz="6" w:space="0" w:color="auto"/>
            </w:tcBorders>
          </w:tcPr>
          <w:p w14:paraId="49B56949" w14:textId="77777777" w:rsidR="00626A16" w:rsidRPr="00DF256B" w:rsidRDefault="00626A16" w:rsidP="002948C3">
            <w:pPr>
              <w:pStyle w:val="TableText"/>
            </w:pPr>
          </w:p>
        </w:tc>
        <w:tc>
          <w:tcPr>
            <w:tcW w:w="767" w:type="pct"/>
            <w:tcBorders>
              <w:top w:val="single" w:sz="6" w:space="0" w:color="auto"/>
              <w:left w:val="single" w:sz="6" w:space="0" w:color="auto"/>
              <w:bottom w:val="single" w:sz="6" w:space="0" w:color="auto"/>
              <w:right w:val="single" w:sz="12" w:space="0" w:color="auto"/>
            </w:tcBorders>
          </w:tcPr>
          <w:p w14:paraId="4F94F5A7" w14:textId="77777777" w:rsidR="00626A16" w:rsidRPr="00DF256B" w:rsidRDefault="00626A16" w:rsidP="002948C3">
            <w:pPr>
              <w:pStyle w:val="TableText"/>
            </w:pPr>
          </w:p>
        </w:tc>
      </w:tr>
      <w:tr w:rsidR="00626A16" w:rsidRPr="00DF256B" w14:paraId="281546AF" w14:textId="77777777" w:rsidTr="0020073A">
        <w:trPr>
          <w:cantSplit/>
        </w:trPr>
        <w:tc>
          <w:tcPr>
            <w:tcW w:w="665" w:type="pct"/>
            <w:tcBorders>
              <w:top w:val="single" w:sz="6" w:space="0" w:color="auto"/>
              <w:left w:val="single" w:sz="12" w:space="0" w:color="auto"/>
              <w:bottom w:val="single" w:sz="6" w:space="0" w:color="auto"/>
              <w:right w:val="single" w:sz="6" w:space="0" w:color="auto"/>
            </w:tcBorders>
          </w:tcPr>
          <w:p w14:paraId="0CB740F2" w14:textId="77777777" w:rsidR="00626A16" w:rsidRPr="00DF256B" w:rsidRDefault="00626A16" w:rsidP="002948C3">
            <w:pPr>
              <w:pStyle w:val="TableText"/>
            </w:pPr>
          </w:p>
        </w:tc>
        <w:tc>
          <w:tcPr>
            <w:tcW w:w="307" w:type="pct"/>
            <w:tcBorders>
              <w:top w:val="single" w:sz="6" w:space="0" w:color="auto"/>
              <w:left w:val="single" w:sz="6" w:space="0" w:color="auto"/>
              <w:bottom w:val="single" w:sz="6" w:space="0" w:color="auto"/>
              <w:right w:val="single" w:sz="6" w:space="0" w:color="auto"/>
            </w:tcBorders>
          </w:tcPr>
          <w:p w14:paraId="6D433690" w14:textId="77777777" w:rsidR="00626A16" w:rsidRPr="00DB182E" w:rsidRDefault="00626A16" w:rsidP="00840F47">
            <w:pPr>
              <w:pStyle w:val="TableText"/>
              <w:numPr>
                <w:ilvl w:val="0"/>
                <w:numId w:val="101"/>
              </w:numPr>
            </w:pPr>
          </w:p>
        </w:tc>
        <w:tc>
          <w:tcPr>
            <w:tcW w:w="1535" w:type="pct"/>
            <w:tcBorders>
              <w:top w:val="single" w:sz="6" w:space="0" w:color="auto"/>
              <w:left w:val="single" w:sz="6" w:space="0" w:color="auto"/>
              <w:bottom w:val="single" w:sz="6" w:space="0" w:color="auto"/>
              <w:right w:val="single" w:sz="6" w:space="0" w:color="auto"/>
            </w:tcBorders>
          </w:tcPr>
          <w:p w14:paraId="46912A6C" w14:textId="77777777" w:rsidR="00626A16" w:rsidRPr="009D183D" w:rsidRDefault="00626A16" w:rsidP="002948C3">
            <w:pPr>
              <w:pStyle w:val="TableText"/>
            </w:pPr>
            <w:r w:rsidRPr="009D183D">
              <w:t>Click OK</w:t>
            </w:r>
          </w:p>
        </w:tc>
        <w:tc>
          <w:tcPr>
            <w:tcW w:w="767" w:type="pct"/>
            <w:tcBorders>
              <w:top w:val="single" w:sz="6" w:space="0" w:color="auto"/>
              <w:left w:val="single" w:sz="6" w:space="0" w:color="auto"/>
              <w:bottom w:val="single" w:sz="6" w:space="0" w:color="auto"/>
              <w:right w:val="single" w:sz="6" w:space="0" w:color="auto"/>
            </w:tcBorders>
          </w:tcPr>
          <w:p w14:paraId="4A1551AB" w14:textId="76F8672E" w:rsidR="00626A16" w:rsidRPr="00E318E8" w:rsidRDefault="00626A16" w:rsidP="002948C3">
            <w:pPr>
              <w:pStyle w:val="TableText"/>
            </w:pPr>
            <w:r w:rsidRPr="00E318E8">
              <w:t>OK</w:t>
            </w:r>
          </w:p>
        </w:tc>
        <w:tc>
          <w:tcPr>
            <w:tcW w:w="767" w:type="pct"/>
            <w:tcBorders>
              <w:top w:val="single" w:sz="6" w:space="0" w:color="auto"/>
              <w:left w:val="single" w:sz="6" w:space="0" w:color="auto"/>
              <w:bottom w:val="single" w:sz="6" w:space="0" w:color="auto"/>
              <w:right w:val="single" w:sz="6" w:space="0" w:color="auto"/>
            </w:tcBorders>
          </w:tcPr>
          <w:p w14:paraId="2EEADE32" w14:textId="77777777" w:rsidR="00626A16" w:rsidRPr="00DF256B" w:rsidRDefault="00626A16" w:rsidP="002948C3">
            <w:pPr>
              <w:pStyle w:val="TableText"/>
            </w:pPr>
          </w:p>
        </w:tc>
        <w:tc>
          <w:tcPr>
            <w:tcW w:w="192" w:type="pct"/>
            <w:tcBorders>
              <w:top w:val="single" w:sz="6" w:space="0" w:color="auto"/>
              <w:left w:val="single" w:sz="6" w:space="0" w:color="auto"/>
              <w:bottom w:val="single" w:sz="6" w:space="0" w:color="auto"/>
              <w:right w:val="single" w:sz="6" w:space="0" w:color="auto"/>
            </w:tcBorders>
          </w:tcPr>
          <w:p w14:paraId="035AEC2D" w14:textId="77777777" w:rsidR="00626A16" w:rsidRPr="00DF256B" w:rsidRDefault="00626A16" w:rsidP="002948C3">
            <w:pPr>
              <w:pStyle w:val="TableText"/>
            </w:pPr>
          </w:p>
        </w:tc>
        <w:tc>
          <w:tcPr>
            <w:tcW w:w="767" w:type="pct"/>
            <w:tcBorders>
              <w:top w:val="single" w:sz="6" w:space="0" w:color="auto"/>
              <w:left w:val="single" w:sz="6" w:space="0" w:color="auto"/>
              <w:bottom w:val="single" w:sz="6" w:space="0" w:color="auto"/>
              <w:right w:val="single" w:sz="12" w:space="0" w:color="auto"/>
            </w:tcBorders>
          </w:tcPr>
          <w:p w14:paraId="52231CD0" w14:textId="77777777" w:rsidR="00626A16" w:rsidRPr="00DF256B" w:rsidRDefault="00626A16" w:rsidP="002948C3">
            <w:pPr>
              <w:pStyle w:val="TableText"/>
            </w:pPr>
          </w:p>
        </w:tc>
      </w:tr>
      <w:tr w:rsidR="00626A16" w:rsidRPr="00DF256B" w14:paraId="4AB8E2CC" w14:textId="77777777" w:rsidTr="0020073A">
        <w:trPr>
          <w:cantSplit/>
        </w:trPr>
        <w:tc>
          <w:tcPr>
            <w:tcW w:w="665" w:type="pct"/>
          </w:tcPr>
          <w:p w14:paraId="4769187B" w14:textId="77777777" w:rsidR="00626A16" w:rsidRPr="00DF256B" w:rsidRDefault="00626A16" w:rsidP="002948C3">
            <w:pPr>
              <w:pStyle w:val="TableText"/>
            </w:pPr>
          </w:p>
        </w:tc>
        <w:tc>
          <w:tcPr>
            <w:tcW w:w="307" w:type="pct"/>
          </w:tcPr>
          <w:p w14:paraId="25DCF788" w14:textId="77777777" w:rsidR="00626A16" w:rsidRPr="00DB182E" w:rsidRDefault="00626A16" w:rsidP="00840F47">
            <w:pPr>
              <w:pStyle w:val="TableText"/>
              <w:numPr>
                <w:ilvl w:val="0"/>
                <w:numId w:val="101"/>
              </w:numPr>
            </w:pPr>
          </w:p>
        </w:tc>
        <w:tc>
          <w:tcPr>
            <w:tcW w:w="1535" w:type="pct"/>
          </w:tcPr>
          <w:p w14:paraId="2910F5DF" w14:textId="15B68ECB" w:rsidR="00626A16" w:rsidRPr="009D183D" w:rsidRDefault="00626A16" w:rsidP="002948C3">
            <w:pPr>
              <w:pStyle w:val="TableText"/>
            </w:pPr>
            <w:r w:rsidRPr="009D183D">
              <w:t>Logoff the queues GUI</w:t>
            </w:r>
          </w:p>
        </w:tc>
        <w:tc>
          <w:tcPr>
            <w:tcW w:w="767" w:type="pct"/>
          </w:tcPr>
          <w:p w14:paraId="0AB54135" w14:textId="2E8F41FC" w:rsidR="00626A16" w:rsidRPr="00E318E8" w:rsidRDefault="00626A16" w:rsidP="002948C3">
            <w:pPr>
              <w:pStyle w:val="TableText"/>
            </w:pPr>
            <w:r w:rsidRPr="00E318E8">
              <w:t xml:space="preserve">Logoff </w:t>
            </w:r>
            <w:r w:rsidR="0020073A" w:rsidRPr="00E318E8">
              <w:t>successful</w:t>
            </w:r>
          </w:p>
        </w:tc>
        <w:tc>
          <w:tcPr>
            <w:tcW w:w="767" w:type="pct"/>
          </w:tcPr>
          <w:p w14:paraId="669355E2" w14:textId="77777777" w:rsidR="00626A16" w:rsidRPr="00DF256B" w:rsidRDefault="00626A16" w:rsidP="002948C3">
            <w:pPr>
              <w:pStyle w:val="TableText"/>
            </w:pPr>
          </w:p>
        </w:tc>
        <w:tc>
          <w:tcPr>
            <w:tcW w:w="192" w:type="pct"/>
          </w:tcPr>
          <w:p w14:paraId="3D52B1D1" w14:textId="77777777" w:rsidR="00626A16" w:rsidRPr="00DF256B" w:rsidRDefault="00626A16" w:rsidP="002948C3">
            <w:pPr>
              <w:pStyle w:val="TableText"/>
            </w:pPr>
          </w:p>
        </w:tc>
        <w:tc>
          <w:tcPr>
            <w:tcW w:w="767" w:type="pct"/>
          </w:tcPr>
          <w:p w14:paraId="287C7C4A" w14:textId="77777777" w:rsidR="00626A16" w:rsidRPr="00DF256B" w:rsidRDefault="00626A16" w:rsidP="002948C3">
            <w:pPr>
              <w:pStyle w:val="TableText"/>
            </w:pPr>
          </w:p>
        </w:tc>
      </w:tr>
      <w:tr w:rsidR="00626A16" w:rsidRPr="00DF256B" w14:paraId="79F39A73" w14:textId="77777777" w:rsidTr="0020073A">
        <w:trPr>
          <w:cantSplit/>
        </w:trPr>
        <w:tc>
          <w:tcPr>
            <w:tcW w:w="665" w:type="pct"/>
          </w:tcPr>
          <w:p w14:paraId="6142122D" w14:textId="77777777" w:rsidR="00626A16" w:rsidRPr="00DF256B" w:rsidRDefault="00626A16" w:rsidP="002948C3">
            <w:pPr>
              <w:pStyle w:val="TableText"/>
            </w:pPr>
          </w:p>
        </w:tc>
        <w:tc>
          <w:tcPr>
            <w:tcW w:w="307" w:type="pct"/>
          </w:tcPr>
          <w:p w14:paraId="3EC02004" w14:textId="77777777" w:rsidR="00626A16" w:rsidRPr="00DB182E" w:rsidRDefault="00626A16" w:rsidP="00840F47">
            <w:pPr>
              <w:pStyle w:val="TableText"/>
              <w:numPr>
                <w:ilvl w:val="0"/>
                <w:numId w:val="101"/>
              </w:numPr>
            </w:pPr>
          </w:p>
        </w:tc>
        <w:tc>
          <w:tcPr>
            <w:tcW w:w="1535" w:type="pct"/>
          </w:tcPr>
          <w:p w14:paraId="6B9900DC" w14:textId="26B9C1D8" w:rsidR="00626A16" w:rsidRPr="009D183D" w:rsidRDefault="00626A16" w:rsidP="002948C3">
            <w:pPr>
              <w:pStyle w:val="TableText"/>
            </w:pPr>
            <w:r w:rsidRPr="009D183D">
              <w:t>Logon to the 278 Repository</w:t>
            </w:r>
          </w:p>
        </w:tc>
        <w:tc>
          <w:tcPr>
            <w:tcW w:w="767" w:type="pct"/>
          </w:tcPr>
          <w:p w14:paraId="67C2D5BB" w14:textId="261BC153" w:rsidR="00626A16" w:rsidRPr="00E318E8" w:rsidRDefault="00626A16" w:rsidP="002948C3">
            <w:pPr>
              <w:pStyle w:val="TableText"/>
            </w:pPr>
            <w:r w:rsidRPr="00E318E8">
              <w:t xml:space="preserve">Logon </w:t>
            </w:r>
            <w:r w:rsidR="0020073A" w:rsidRPr="00E318E8">
              <w:t>successful</w:t>
            </w:r>
          </w:p>
        </w:tc>
        <w:tc>
          <w:tcPr>
            <w:tcW w:w="767" w:type="pct"/>
          </w:tcPr>
          <w:p w14:paraId="388E50A8" w14:textId="77777777" w:rsidR="00626A16" w:rsidRPr="00DF256B" w:rsidRDefault="00626A16" w:rsidP="002948C3">
            <w:pPr>
              <w:pStyle w:val="TableText"/>
            </w:pPr>
          </w:p>
        </w:tc>
        <w:tc>
          <w:tcPr>
            <w:tcW w:w="192" w:type="pct"/>
          </w:tcPr>
          <w:p w14:paraId="46B9222F" w14:textId="77777777" w:rsidR="00626A16" w:rsidRPr="00DF256B" w:rsidRDefault="00626A16" w:rsidP="002948C3">
            <w:pPr>
              <w:pStyle w:val="TableText"/>
            </w:pPr>
          </w:p>
        </w:tc>
        <w:tc>
          <w:tcPr>
            <w:tcW w:w="767" w:type="pct"/>
          </w:tcPr>
          <w:p w14:paraId="47614728" w14:textId="77777777" w:rsidR="00626A16" w:rsidRPr="00DF256B" w:rsidRDefault="00626A16" w:rsidP="002948C3">
            <w:pPr>
              <w:pStyle w:val="TableText"/>
            </w:pPr>
          </w:p>
        </w:tc>
      </w:tr>
      <w:tr w:rsidR="00626A16" w:rsidRPr="00DF256B" w14:paraId="3D40C39C" w14:textId="77777777" w:rsidTr="0020073A">
        <w:trPr>
          <w:cantSplit/>
        </w:trPr>
        <w:tc>
          <w:tcPr>
            <w:tcW w:w="665" w:type="pct"/>
          </w:tcPr>
          <w:p w14:paraId="22ADC2CF" w14:textId="77777777" w:rsidR="00626A16" w:rsidRPr="00DF256B" w:rsidRDefault="00626A16" w:rsidP="002948C3">
            <w:pPr>
              <w:pStyle w:val="TableText"/>
            </w:pPr>
          </w:p>
        </w:tc>
        <w:tc>
          <w:tcPr>
            <w:tcW w:w="307" w:type="pct"/>
          </w:tcPr>
          <w:p w14:paraId="7F17494D" w14:textId="77777777" w:rsidR="00626A16" w:rsidRPr="00DB182E" w:rsidRDefault="00626A16" w:rsidP="00840F47">
            <w:pPr>
              <w:pStyle w:val="TableText"/>
              <w:numPr>
                <w:ilvl w:val="0"/>
                <w:numId w:val="101"/>
              </w:numPr>
            </w:pPr>
          </w:p>
        </w:tc>
        <w:tc>
          <w:tcPr>
            <w:tcW w:w="1535" w:type="pct"/>
          </w:tcPr>
          <w:p w14:paraId="3B640CF7" w14:textId="1C3ACEF0" w:rsidR="00626A16" w:rsidRPr="009D183D" w:rsidRDefault="00626A16" w:rsidP="00191C18">
            <w:pPr>
              <w:pStyle w:val="TableText"/>
            </w:pPr>
            <w:r w:rsidRPr="009D183D">
              <w:t xml:space="preserve">Select Authorization response record </w:t>
            </w:r>
            <w:r w:rsidR="00BA10D7">
              <w:t>from the above request</w:t>
            </w:r>
          </w:p>
        </w:tc>
        <w:tc>
          <w:tcPr>
            <w:tcW w:w="767" w:type="pct"/>
          </w:tcPr>
          <w:p w14:paraId="085236E0" w14:textId="016B1A67" w:rsidR="00626A16" w:rsidRPr="00E318E8" w:rsidRDefault="00126094" w:rsidP="002948C3">
            <w:pPr>
              <w:pStyle w:val="TableText"/>
            </w:pPr>
            <w:r w:rsidRPr="00E318E8">
              <w:t>Response</w:t>
            </w:r>
            <w:r w:rsidR="00626A16" w:rsidRPr="00E318E8">
              <w:t xml:space="preserve"> selected</w:t>
            </w:r>
          </w:p>
        </w:tc>
        <w:tc>
          <w:tcPr>
            <w:tcW w:w="767" w:type="pct"/>
          </w:tcPr>
          <w:p w14:paraId="550FEC5E" w14:textId="77777777" w:rsidR="00626A16" w:rsidRPr="00DF256B" w:rsidRDefault="00626A16" w:rsidP="002948C3">
            <w:pPr>
              <w:pStyle w:val="TableText"/>
            </w:pPr>
          </w:p>
        </w:tc>
        <w:tc>
          <w:tcPr>
            <w:tcW w:w="192" w:type="pct"/>
          </w:tcPr>
          <w:p w14:paraId="5EEBA671" w14:textId="77777777" w:rsidR="00626A16" w:rsidRPr="00DF256B" w:rsidRDefault="00626A16" w:rsidP="002948C3">
            <w:pPr>
              <w:pStyle w:val="TableText"/>
            </w:pPr>
          </w:p>
        </w:tc>
        <w:tc>
          <w:tcPr>
            <w:tcW w:w="767" w:type="pct"/>
          </w:tcPr>
          <w:p w14:paraId="115D2428" w14:textId="77777777" w:rsidR="00626A16" w:rsidRPr="00DF256B" w:rsidRDefault="00626A16" w:rsidP="002948C3">
            <w:pPr>
              <w:pStyle w:val="TableText"/>
            </w:pPr>
          </w:p>
        </w:tc>
      </w:tr>
      <w:tr w:rsidR="00626A16" w:rsidRPr="00DF256B" w14:paraId="7F2F46D1" w14:textId="77777777" w:rsidTr="0020073A">
        <w:trPr>
          <w:cantSplit/>
        </w:trPr>
        <w:tc>
          <w:tcPr>
            <w:tcW w:w="665" w:type="pct"/>
          </w:tcPr>
          <w:p w14:paraId="01816499" w14:textId="05817CA6" w:rsidR="00626A16" w:rsidRPr="00DF256B" w:rsidRDefault="00626A16" w:rsidP="002948C3">
            <w:pPr>
              <w:pStyle w:val="TableText"/>
            </w:pPr>
            <w:r w:rsidRPr="00AC1FA3">
              <w:t>FS-EP007-115-010</w:t>
            </w:r>
          </w:p>
        </w:tc>
        <w:tc>
          <w:tcPr>
            <w:tcW w:w="307" w:type="pct"/>
          </w:tcPr>
          <w:p w14:paraId="5BFCF475" w14:textId="77777777" w:rsidR="00626A16" w:rsidRPr="00DB182E" w:rsidRDefault="00626A16" w:rsidP="00840F47">
            <w:pPr>
              <w:pStyle w:val="TableText"/>
              <w:numPr>
                <w:ilvl w:val="0"/>
                <w:numId w:val="101"/>
              </w:numPr>
            </w:pPr>
          </w:p>
        </w:tc>
        <w:tc>
          <w:tcPr>
            <w:tcW w:w="1535" w:type="pct"/>
          </w:tcPr>
          <w:p w14:paraId="123B1329" w14:textId="53BCCE24" w:rsidR="00626A16" w:rsidRPr="009D183D" w:rsidRDefault="00626A16" w:rsidP="002948C3">
            <w:pPr>
              <w:pStyle w:val="TableText"/>
            </w:pPr>
            <w:r w:rsidRPr="009D183D">
              <w:t>Verify DTP elements are returned as part of the E loop date</w:t>
            </w:r>
          </w:p>
        </w:tc>
        <w:tc>
          <w:tcPr>
            <w:tcW w:w="767" w:type="pct"/>
          </w:tcPr>
          <w:p w14:paraId="7F5AC4FD" w14:textId="3DE70E6B" w:rsidR="00626A16" w:rsidRPr="00E318E8" w:rsidRDefault="00626A16" w:rsidP="002948C3">
            <w:pPr>
              <w:pStyle w:val="TableText"/>
            </w:pPr>
            <w:r w:rsidRPr="00E318E8">
              <w:t>DTP date data is present</w:t>
            </w:r>
          </w:p>
        </w:tc>
        <w:tc>
          <w:tcPr>
            <w:tcW w:w="767" w:type="pct"/>
          </w:tcPr>
          <w:p w14:paraId="5844077C" w14:textId="77777777" w:rsidR="00626A16" w:rsidRPr="00DF256B" w:rsidRDefault="00626A16" w:rsidP="002948C3">
            <w:pPr>
              <w:pStyle w:val="TableText"/>
            </w:pPr>
          </w:p>
        </w:tc>
        <w:tc>
          <w:tcPr>
            <w:tcW w:w="192" w:type="pct"/>
          </w:tcPr>
          <w:p w14:paraId="44DFF757" w14:textId="77777777" w:rsidR="00626A16" w:rsidRPr="00DF256B" w:rsidRDefault="00626A16" w:rsidP="002948C3">
            <w:pPr>
              <w:pStyle w:val="TableText"/>
            </w:pPr>
          </w:p>
        </w:tc>
        <w:tc>
          <w:tcPr>
            <w:tcW w:w="767" w:type="pct"/>
          </w:tcPr>
          <w:p w14:paraId="5F208F88" w14:textId="77777777" w:rsidR="00626A16" w:rsidRPr="00DF256B" w:rsidRDefault="00626A16" w:rsidP="002948C3">
            <w:pPr>
              <w:pStyle w:val="TableText"/>
            </w:pPr>
          </w:p>
        </w:tc>
      </w:tr>
      <w:tr w:rsidR="00626A16" w:rsidRPr="00DF256B" w14:paraId="3EA96227" w14:textId="77777777" w:rsidTr="0020073A">
        <w:trPr>
          <w:cantSplit/>
        </w:trPr>
        <w:tc>
          <w:tcPr>
            <w:tcW w:w="665" w:type="pct"/>
            <w:tcBorders>
              <w:top w:val="single" w:sz="6" w:space="0" w:color="auto"/>
              <w:left w:val="single" w:sz="12" w:space="0" w:color="auto"/>
              <w:bottom w:val="single" w:sz="6" w:space="0" w:color="auto"/>
              <w:right w:val="single" w:sz="6" w:space="0" w:color="auto"/>
            </w:tcBorders>
          </w:tcPr>
          <w:p w14:paraId="4285B9A1" w14:textId="77777777" w:rsidR="00626A16" w:rsidRPr="00BF4A23" w:rsidRDefault="00626A16" w:rsidP="002948C3">
            <w:pPr>
              <w:pStyle w:val="TableText"/>
            </w:pPr>
            <w:r w:rsidRPr="00485C87">
              <w:t>FS-EP007-115-001</w:t>
            </w:r>
          </w:p>
        </w:tc>
        <w:tc>
          <w:tcPr>
            <w:tcW w:w="307" w:type="pct"/>
            <w:tcBorders>
              <w:top w:val="single" w:sz="6" w:space="0" w:color="auto"/>
              <w:left w:val="single" w:sz="6" w:space="0" w:color="auto"/>
              <w:bottom w:val="single" w:sz="6" w:space="0" w:color="auto"/>
              <w:right w:val="single" w:sz="6" w:space="0" w:color="auto"/>
            </w:tcBorders>
          </w:tcPr>
          <w:p w14:paraId="1F2F24FD" w14:textId="77777777" w:rsidR="00626A16" w:rsidRPr="009630B7" w:rsidRDefault="00626A16" w:rsidP="00840F47">
            <w:pPr>
              <w:pStyle w:val="TableText"/>
              <w:numPr>
                <w:ilvl w:val="0"/>
                <w:numId w:val="101"/>
              </w:numPr>
            </w:pPr>
          </w:p>
        </w:tc>
        <w:tc>
          <w:tcPr>
            <w:tcW w:w="1535" w:type="pct"/>
            <w:tcBorders>
              <w:top w:val="single" w:sz="6" w:space="0" w:color="auto"/>
              <w:left w:val="single" w:sz="6" w:space="0" w:color="auto"/>
              <w:bottom w:val="single" w:sz="6" w:space="0" w:color="auto"/>
              <w:right w:val="single" w:sz="6" w:space="0" w:color="auto"/>
            </w:tcBorders>
          </w:tcPr>
          <w:p w14:paraId="6EAACD08" w14:textId="17218649" w:rsidR="00626A16" w:rsidRPr="009D183D" w:rsidRDefault="00626A16" w:rsidP="002948C3">
            <w:pPr>
              <w:pStyle w:val="TableTextBullet1"/>
            </w:pPr>
            <w:r w:rsidRPr="009D183D">
              <w:t xml:space="preserve">Verify </w:t>
            </w:r>
            <w:r w:rsidR="00126094">
              <w:t>DTP01=</w:t>
            </w:r>
            <w:r w:rsidRPr="009D183D">
              <w:t>439, DTP02=&lt;date&gt;</w:t>
            </w:r>
          </w:p>
        </w:tc>
        <w:tc>
          <w:tcPr>
            <w:tcW w:w="767" w:type="pct"/>
            <w:tcBorders>
              <w:top w:val="single" w:sz="6" w:space="0" w:color="auto"/>
              <w:left w:val="single" w:sz="6" w:space="0" w:color="auto"/>
              <w:bottom w:val="single" w:sz="6" w:space="0" w:color="auto"/>
              <w:right w:val="single" w:sz="6" w:space="0" w:color="auto"/>
            </w:tcBorders>
          </w:tcPr>
          <w:p w14:paraId="2988A4EB" w14:textId="3CF178E3" w:rsidR="00626A16" w:rsidRPr="00E318E8" w:rsidRDefault="00626A16" w:rsidP="002948C3">
            <w:pPr>
              <w:pStyle w:val="TableText"/>
            </w:pPr>
            <w:r w:rsidRPr="00E318E8">
              <w:t>DTP date data is present</w:t>
            </w:r>
          </w:p>
        </w:tc>
        <w:tc>
          <w:tcPr>
            <w:tcW w:w="767" w:type="pct"/>
            <w:tcBorders>
              <w:top w:val="single" w:sz="6" w:space="0" w:color="auto"/>
              <w:left w:val="single" w:sz="6" w:space="0" w:color="auto"/>
              <w:bottom w:val="single" w:sz="6" w:space="0" w:color="auto"/>
              <w:right w:val="single" w:sz="6" w:space="0" w:color="auto"/>
            </w:tcBorders>
          </w:tcPr>
          <w:p w14:paraId="7A2B8C55" w14:textId="77777777" w:rsidR="00626A16" w:rsidRPr="00DF256B" w:rsidRDefault="00626A16" w:rsidP="002948C3">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73B38539" w14:textId="77777777" w:rsidR="00626A16" w:rsidRPr="00DF256B" w:rsidRDefault="00626A16" w:rsidP="002948C3">
            <w:pPr>
              <w:pStyle w:val="TableText"/>
              <w:rPr>
                <w:sz w:val="18"/>
                <w:szCs w:val="18"/>
              </w:rPr>
            </w:pPr>
          </w:p>
        </w:tc>
        <w:tc>
          <w:tcPr>
            <w:tcW w:w="767" w:type="pct"/>
            <w:tcBorders>
              <w:top w:val="single" w:sz="6" w:space="0" w:color="auto"/>
              <w:left w:val="single" w:sz="6" w:space="0" w:color="auto"/>
              <w:bottom w:val="single" w:sz="6" w:space="0" w:color="auto"/>
              <w:right w:val="single" w:sz="12" w:space="0" w:color="auto"/>
            </w:tcBorders>
          </w:tcPr>
          <w:p w14:paraId="490ACEB9" w14:textId="77777777" w:rsidR="00626A16" w:rsidRPr="00DF256B" w:rsidRDefault="00626A16" w:rsidP="002948C3">
            <w:pPr>
              <w:pStyle w:val="TableText"/>
              <w:rPr>
                <w:sz w:val="18"/>
                <w:szCs w:val="18"/>
              </w:rPr>
            </w:pPr>
          </w:p>
        </w:tc>
      </w:tr>
      <w:tr w:rsidR="00626A16" w:rsidRPr="00DF256B" w14:paraId="71E3A5DA" w14:textId="77777777" w:rsidTr="0020073A">
        <w:trPr>
          <w:cantSplit/>
        </w:trPr>
        <w:tc>
          <w:tcPr>
            <w:tcW w:w="665" w:type="pct"/>
            <w:tcBorders>
              <w:top w:val="single" w:sz="6" w:space="0" w:color="auto"/>
              <w:left w:val="single" w:sz="12" w:space="0" w:color="auto"/>
              <w:bottom w:val="single" w:sz="6" w:space="0" w:color="auto"/>
              <w:right w:val="single" w:sz="6" w:space="0" w:color="auto"/>
            </w:tcBorders>
          </w:tcPr>
          <w:p w14:paraId="03274EEF" w14:textId="77777777" w:rsidR="00626A16" w:rsidRPr="00BF4A23" w:rsidRDefault="00626A16" w:rsidP="002948C3">
            <w:pPr>
              <w:pStyle w:val="TableText"/>
            </w:pPr>
            <w:r>
              <w:t>FS-EP007-115-002</w:t>
            </w:r>
          </w:p>
        </w:tc>
        <w:tc>
          <w:tcPr>
            <w:tcW w:w="307" w:type="pct"/>
            <w:tcBorders>
              <w:top w:val="single" w:sz="6" w:space="0" w:color="auto"/>
              <w:left w:val="single" w:sz="6" w:space="0" w:color="auto"/>
              <w:bottom w:val="single" w:sz="6" w:space="0" w:color="auto"/>
              <w:right w:val="single" w:sz="6" w:space="0" w:color="auto"/>
            </w:tcBorders>
          </w:tcPr>
          <w:p w14:paraId="160BD55C" w14:textId="77777777" w:rsidR="00626A16" w:rsidRPr="009630B7" w:rsidRDefault="00626A16" w:rsidP="00840F47">
            <w:pPr>
              <w:pStyle w:val="TableText"/>
              <w:numPr>
                <w:ilvl w:val="0"/>
                <w:numId w:val="101"/>
              </w:numPr>
            </w:pPr>
          </w:p>
        </w:tc>
        <w:tc>
          <w:tcPr>
            <w:tcW w:w="1535" w:type="pct"/>
            <w:tcBorders>
              <w:top w:val="single" w:sz="6" w:space="0" w:color="auto"/>
              <w:left w:val="single" w:sz="6" w:space="0" w:color="auto"/>
              <w:bottom w:val="single" w:sz="6" w:space="0" w:color="auto"/>
              <w:right w:val="single" w:sz="6" w:space="0" w:color="auto"/>
            </w:tcBorders>
          </w:tcPr>
          <w:p w14:paraId="5F04D62E" w14:textId="7C2961BA" w:rsidR="00626A16" w:rsidRPr="009D183D" w:rsidRDefault="00626A16" w:rsidP="002948C3">
            <w:pPr>
              <w:pStyle w:val="TableTextBullet1"/>
            </w:pPr>
            <w:r w:rsidRPr="009D183D">
              <w:t xml:space="preserve">Verify </w:t>
            </w:r>
            <w:r w:rsidR="00126094">
              <w:t>DTP01=</w:t>
            </w:r>
            <w:r w:rsidRPr="009D183D">
              <w:t>484, DTP02=&lt;date&gt;</w:t>
            </w:r>
          </w:p>
        </w:tc>
        <w:tc>
          <w:tcPr>
            <w:tcW w:w="767" w:type="pct"/>
            <w:tcBorders>
              <w:top w:val="single" w:sz="6" w:space="0" w:color="auto"/>
              <w:left w:val="single" w:sz="6" w:space="0" w:color="auto"/>
              <w:bottom w:val="single" w:sz="6" w:space="0" w:color="auto"/>
              <w:right w:val="single" w:sz="6" w:space="0" w:color="auto"/>
            </w:tcBorders>
          </w:tcPr>
          <w:p w14:paraId="5799968D" w14:textId="16B76346" w:rsidR="00626A16" w:rsidRPr="00E318E8" w:rsidRDefault="00626A16" w:rsidP="002948C3">
            <w:pPr>
              <w:pStyle w:val="TableText"/>
            </w:pPr>
            <w:r w:rsidRPr="00E318E8">
              <w:t>DTP date data is present</w:t>
            </w:r>
          </w:p>
        </w:tc>
        <w:tc>
          <w:tcPr>
            <w:tcW w:w="767" w:type="pct"/>
            <w:tcBorders>
              <w:top w:val="single" w:sz="6" w:space="0" w:color="auto"/>
              <w:left w:val="single" w:sz="6" w:space="0" w:color="auto"/>
              <w:bottom w:val="single" w:sz="6" w:space="0" w:color="auto"/>
              <w:right w:val="single" w:sz="6" w:space="0" w:color="auto"/>
            </w:tcBorders>
          </w:tcPr>
          <w:p w14:paraId="3A317205" w14:textId="77777777" w:rsidR="00626A16" w:rsidRPr="00DF256B" w:rsidRDefault="00626A16" w:rsidP="002948C3">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15EFF8A5" w14:textId="77777777" w:rsidR="00626A16" w:rsidRPr="00DF256B" w:rsidRDefault="00626A16" w:rsidP="002948C3">
            <w:pPr>
              <w:pStyle w:val="TableText"/>
              <w:rPr>
                <w:sz w:val="18"/>
                <w:szCs w:val="18"/>
              </w:rPr>
            </w:pPr>
          </w:p>
        </w:tc>
        <w:tc>
          <w:tcPr>
            <w:tcW w:w="767" w:type="pct"/>
            <w:tcBorders>
              <w:top w:val="single" w:sz="6" w:space="0" w:color="auto"/>
              <w:left w:val="single" w:sz="6" w:space="0" w:color="auto"/>
              <w:bottom w:val="single" w:sz="6" w:space="0" w:color="auto"/>
              <w:right w:val="single" w:sz="12" w:space="0" w:color="auto"/>
            </w:tcBorders>
          </w:tcPr>
          <w:p w14:paraId="322288B7" w14:textId="77777777" w:rsidR="00626A16" w:rsidRPr="00DF256B" w:rsidRDefault="00626A16" w:rsidP="002948C3">
            <w:pPr>
              <w:pStyle w:val="TableText"/>
              <w:rPr>
                <w:sz w:val="18"/>
                <w:szCs w:val="18"/>
              </w:rPr>
            </w:pPr>
          </w:p>
        </w:tc>
      </w:tr>
      <w:tr w:rsidR="00626A16" w:rsidRPr="00DF256B" w14:paraId="53FB3044" w14:textId="77777777" w:rsidTr="0020073A">
        <w:trPr>
          <w:cantSplit/>
        </w:trPr>
        <w:tc>
          <w:tcPr>
            <w:tcW w:w="665" w:type="pct"/>
            <w:tcBorders>
              <w:top w:val="single" w:sz="6" w:space="0" w:color="auto"/>
              <w:left w:val="single" w:sz="12" w:space="0" w:color="auto"/>
              <w:bottom w:val="single" w:sz="6" w:space="0" w:color="auto"/>
              <w:right w:val="single" w:sz="6" w:space="0" w:color="auto"/>
            </w:tcBorders>
          </w:tcPr>
          <w:p w14:paraId="455E8013" w14:textId="77777777" w:rsidR="00626A16" w:rsidRPr="00BF4A23" w:rsidRDefault="00626A16" w:rsidP="002948C3">
            <w:pPr>
              <w:pStyle w:val="TableText"/>
            </w:pPr>
            <w:r>
              <w:t>FS-EP007-115-003</w:t>
            </w:r>
          </w:p>
        </w:tc>
        <w:tc>
          <w:tcPr>
            <w:tcW w:w="307" w:type="pct"/>
            <w:tcBorders>
              <w:top w:val="single" w:sz="6" w:space="0" w:color="auto"/>
              <w:left w:val="single" w:sz="6" w:space="0" w:color="auto"/>
              <w:bottom w:val="single" w:sz="6" w:space="0" w:color="auto"/>
              <w:right w:val="single" w:sz="6" w:space="0" w:color="auto"/>
            </w:tcBorders>
          </w:tcPr>
          <w:p w14:paraId="556437B0" w14:textId="77777777" w:rsidR="00626A16" w:rsidRPr="009630B7" w:rsidRDefault="00626A16" w:rsidP="00840F47">
            <w:pPr>
              <w:pStyle w:val="TableText"/>
              <w:numPr>
                <w:ilvl w:val="0"/>
                <w:numId w:val="101"/>
              </w:numPr>
            </w:pPr>
          </w:p>
        </w:tc>
        <w:tc>
          <w:tcPr>
            <w:tcW w:w="1535" w:type="pct"/>
            <w:tcBorders>
              <w:top w:val="single" w:sz="6" w:space="0" w:color="auto"/>
              <w:left w:val="single" w:sz="6" w:space="0" w:color="auto"/>
              <w:bottom w:val="single" w:sz="6" w:space="0" w:color="auto"/>
              <w:right w:val="single" w:sz="6" w:space="0" w:color="auto"/>
            </w:tcBorders>
          </w:tcPr>
          <w:p w14:paraId="00B92C2A" w14:textId="5A971A26" w:rsidR="00626A16" w:rsidRPr="009D183D" w:rsidRDefault="00626A16" w:rsidP="002948C3">
            <w:pPr>
              <w:pStyle w:val="TableTextBullet1"/>
            </w:pPr>
            <w:r w:rsidRPr="009D183D">
              <w:t xml:space="preserve">Verify </w:t>
            </w:r>
            <w:r w:rsidR="00126094">
              <w:t>DTP01=</w:t>
            </w:r>
            <w:r w:rsidRPr="009D183D">
              <w:t>ABC, DTP02=&lt;date&gt;</w:t>
            </w:r>
          </w:p>
        </w:tc>
        <w:tc>
          <w:tcPr>
            <w:tcW w:w="767" w:type="pct"/>
            <w:tcBorders>
              <w:top w:val="single" w:sz="6" w:space="0" w:color="auto"/>
              <w:left w:val="single" w:sz="6" w:space="0" w:color="auto"/>
              <w:bottom w:val="single" w:sz="6" w:space="0" w:color="auto"/>
              <w:right w:val="single" w:sz="6" w:space="0" w:color="auto"/>
            </w:tcBorders>
          </w:tcPr>
          <w:p w14:paraId="5ADFF6D6" w14:textId="146840DC" w:rsidR="00626A16" w:rsidRPr="00E318E8" w:rsidRDefault="00626A16" w:rsidP="002948C3">
            <w:pPr>
              <w:pStyle w:val="TableText"/>
            </w:pPr>
            <w:r w:rsidRPr="00E318E8">
              <w:t>DTP date data is present</w:t>
            </w:r>
          </w:p>
        </w:tc>
        <w:tc>
          <w:tcPr>
            <w:tcW w:w="767" w:type="pct"/>
            <w:tcBorders>
              <w:top w:val="single" w:sz="6" w:space="0" w:color="auto"/>
              <w:left w:val="single" w:sz="6" w:space="0" w:color="auto"/>
              <w:bottom w:val="single" w:sz="6" w:space="0" w:color="auto"/>
              <w:right w:val="single" w:sz="6" w:space="0" w:color="auto"/>
            </w:tcBorders>
          </w:tcPr>
          <w:p w14:paraId="5D0D56B2" w14:textId="77777777" w:rsidR="00626A16" w:rsidRPr="00DF256B" w:rsidRDefault="00626A16" w:rsidP="002948C3">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63C3BFA2" w14:textId="77777777" w:rsidR="00626A16" w:rsidRPr="00DF256B" w:rsidRDefault="00626A16" w:rsidP="002948C3">
            <w:pPr>
              <w:pStyle w:val="TableText"/>
              <w:rPr>
                <w:sz w:val="18"/>
                <w:szCs w:val="18"/>
              </w:rPr>
            </w:pPr>
          </w:p>
        </w:tc>
        <w:tc>
          <w:tcPr>
            <w:tcW w:w="767" w:type="pct"/>
            <w:tcBorders>
              <w:top w:val="single" w:sz="6" w:space="0" w:color="auto"/>
              <w:left w:val="single" w:sz="6" w:space="0" w:color="auto"/>
              <w:bottom w:val="single" w:sz="6" w:space="0" w:color="auto"/>
              <w:right w:val="single" w:sz="12" w:space="0" w:color="auto"/>
            </w:tcBorders>
          </w:tcPr>
          <w:p w14:paraId="679B82F0" w14:textId="77777777" w:rsidR="00626A16" w:rsidRPr="00DF256B" w:rsidRDefault="00626A16" w:rsidP="002948C3">
            <w:pPr>
              <w:pStyle w:val="TableText"/>
              <w:rPr>
                <w:sz w:val="18"/>
                <w:szCs w:val="18"/>
              </w:rPr>
            </w:pPr>
          </w:p>
        </w:tc>
      </w:tr>
      <w:tr w:rsidR="00626A16" w:rsidRPr="00DF256B" w14:paraId="0B03BD5A" w14:textId="77777777" w:rsidTr="0020073A">
        <w:trPr>
          <w:cantSplit/>
        </w:trPr>
        <w:tc>
          <w:tcPr>
            <w:tcW w:w="665" w:type="pct"/>
            <w:tcBorders>
              <w:top w:val="single" w:sz="6" w:space="0" w:color="auto"/>
              <w:left w:val="single" w:sz="12" w:space="0" w:color="auto"/>
              <w:bottom w:val="single" w:sz="6" w:space="0" w:color="auto"/>
              <w:right w:val="single" w:sz="6" w:space="0" w:color="auto"/>
            </w:tcBorders>
          </w:tcPr>
          <w:p w14:paraId="66777CF0" w14:textId="77777777" w:rsidR="00626A16" w:rsidRPr="00BF4A23" w:rsidRDefault="00626A16" w:rsidP="002948C3">
            <w:pPr>
              <w:pStyle w:val="TableText"/>
            </w:pPr>
            <w:r>
              <w:lastRenderedPageBreak/>
              <w:t>FS-EP007-115-004</w:t>
            </w:r>
          </w:p>
        </w:tc>
        <w:tc>
          <w:tcPr>
            <w:tcW w:w="307" w:type="pct"/>
            <w:tcBorders>
              <w:top w:val="single" w:sz="6" w:space="0" w:color="auto"/>
              <w:left w:val="single" w:sz="6" w:space="0" w:color="auto"/>
              <w:bottom w:val="single" w:sz="6" w:space="0" w:color="auto"/>
              <w:right w:val="single" w:sz="6" w:space="0" w:color="auto"/>
            </w:tcBorders>
          </w:tcPr>
          <w:p w14:paraId="1100F408" w14:textId="77777777" w:rsidR="00626A16" w:rsidRPr="009630B7" w:rsidRDefault="00626A16" w:rsidP="00840F47">
            <w:pPr>
              <w:pStyle w:val="TableText"/>
              <w:numPr>
                <w:ilvl w:val="0"/>
                <w:numId w:val="101"/>
              </w:numPr>
            </w:pPr>
          </w:p>
        </w:tc>
        <w:tc>
          <w:tcPr>
            <w:tcW w:w="1535" w:type="pct"/>
            <w:tcBorders>
              <w:top w:val="single" w:sz="6" w:space="0" w:color="auto"/>
              <w:left w:val="single" w:sz="6" w:space="0" w:color="auto"/>
              <w:bottom w:val="single" w:sz="6" w:space="0" w:color="auto"/>
              <w:right w:val="single" w:sz="6" w:space="0" w:color="auto"/>
            </w:tcBorders>
          </w:tcPr>
          <w:p w14:paraId="6C9E9F82" w14:textId="71D30E20" w:rsidR="00626A16" w:rsidRPr="009D183D" w:rsidRDefault="00626A16" w:rsidP="002948C3">
            <w:pPr>
              <w:pStyle w:val="TableTextBullet1"/>
            </w:pPr>
            <w:r w:rsidRPr="009D183D">
              <w:t xml:space="preserve">Verify </w:t>
            </w:r>
            <w:r w:rsidR="00126094">
              <w:t>DTP01=</w:t>
            </w:r>
            <w:r w:rsidRPr="009D183D">
              <w:t>431, DTP02=&lt;date&gt;</w:t>
            </w:r>
          </w:p>
        </w:tc>
        <w:tc>
          <w:tcPr>
            <w:tcW w:w="767" w:type="pct"/>
            <w:tcBorders>
              <w:top w:val="single" w:sz="6" w:space="0" w:color="auto"/>
              <w:left w:val="single" w:sz="6" w:space="0" w:color="auto"/>
              <w:bottom w:val="single" w:sz="6" w:space="0" w:color="auto"/>
              <w:right w:val="single" w:sz="6" w:space="0" w:color="auto"/>
            </w:tcBorders>
          </w:tcPr>
          <w:p w14:paraId="1C5A3ECE" w14:textId="7E8CF5E2" w:rsidR="00626A16" w:rsidRPr="00E318E8" w:rsidRDefault="00626A16" w:rsidP="002948C3">
            <w:pPr>
              <w:pStyle w:val="TableText"/>
            </w:pPr>
            <w:r w:rsidRPr="00E318E8">
              <w:t>DTP date data is present</w:t>
            </w:r>
          </w:p>
        </w:tc>
        <w:tc>
          <w:tcPr>
            <w:tcW w:w="767" w:type="pct"/>
            <w:tcBorders>
              <w:top w:val="single" w:sz="6" w:space="0" w:color="auto"/>
              <w:left w:val="single" w:sz="6" w:space="0" w:color="auto"/>
              <w:bottom w:val="single" w:sz="6" w:space="0" w:color="auto"/>
              <w:right w:val="single" w:sz="6" w:space="0" w:color="auto"/>
            </w:tcBorders>
          </w:tcPr>
          <w:p w14:paraId="4D2832FC" w14:textId="77777777" w:rsidR="00626A16" w:rsidRPr="00DF256B" w:rsidRDefault="00626A16" w:rsidP="002948C3">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1A38D8B2" w14:textId="77777777" w:rsidR="00626A16" w:rsidRPr="00DF256B" w:rsidRDefault="00626A16" w:rsidP="002948C3">
            <w:pPr>
              <w:pStyle w:val="TableText"/>
              <w:rPr>
                <w:sz w:val="18"/>
                <w:szCs w:val="18"/>
              </w:rPr>
            </w:pPr>
          </w:p>
        </w:tc>
        <w:tc>
          <w:tcPr>
            <w:tcW w:w="767" w:type="pct"/>
            <w:tcBorders>
              <w:top w:val="single" w:sz="6" w:space="0" w:color="auto"/>
              <w:left w:val="single" w:sz="6" w:space="0" w:color="auto"/>
              <w:bottom w:val="single" w:sz="6" w:space="0" w:color="auto"/>
              <w:right w:val="single" w:sz="12" w:space="0" w:color="auto"/>
            </w:tcBorders>
          </w:tcPr>
          <w:p w14:paraId="11DDF4C4" w14:textId="77777777" w:rsidR="00626A16" w:rsidRPr="00DF256B" w:rsidRDefault="00626A16" w:rsidP="002948C3">
            <w:pPr>
              <w:pStyle w:val="TableText"/>
              <w:rPr>
                <w:sz w:val="18"/>
                <w:szCs w:val="18"/>
              </w:rPr>
            </w:pPr>
          </w:p>
        </w:tc>
      </w:tr>
      <w:tr w:rsidR="00626A16" w:rsidRPr="00DF256B" w14:paraId="0A4D5BDD" w14:textId="77777777" w:rsidTr="0020073A">
        <w:trPr>
          <w:cantSplit/>
        </w:trPr>
        <w:tc>
          <w:tcPr>
            <w:tcW w:w="665" w:type="pct"/>
            <w:tcBorders>
              <w:top w:val="single" w:sz="6" w:space="0" w:color="auto"/>
              <w:left w:val="single" w:sz="12" w:space="0" w:color="auto"/>
              <w:bottom w:val="single" w:sz="6" w:space="0" w:color="auto"/>
              <w:right w:val="single" w:sz="6" w:space="0" w:color="auto"/>
            </w:tcBorders>
          </w:tcPr>
          <w:p w14:paraId="2983D760" w14:textId="77777777" w:rsidR="00626A16" w:rsidRPr="00BF4A23" w:rsidRDefault="00626A16" w:rsidP="002948C3">
            <w:pPr>
              <w:pStyle w:val="TableText"/>
            </w:pPr>
            <w:r>
              <w:t>FS-EP007-115-005</w:t>
            </w:r>
          </w:p>
        </w:tc>
        <w:tc>
          <w:tcPr>
            <w:tcW w:w="307" w:type="pct"/>
            <w:tcBorders>
              <w:top w:val="single" w:sz="6" w:space="0" w:color="auto"/>
              <w:left w:val="single" w:sz="6" w:space="0" w:color="auto"/>
              <w:bottom w:val="single" w:sz="6" w:space="0" w:color="auto"/>
              <w:right w:val="single" w:sz="6" w:space="0" w:color="auto"/>
            </w:tcBorders>
          </w:tcPr>
          <w:p w14:paraId="41EA41C3" w14:textId="77777777" w:rsidR="00626A16" w:rsidRPr="009630B7" w:rsidRDefault="00626A16" w:rsidP="00840F47">
            <w:pPr>
              <w:pStyle w:val="TableText"/>
              <w:numPr>
                <w:ilvl w:val="0"/>
                <w:numId w:val="101"/>
              </w:numPr>
            </w:pPr>
          </w:p>
        </w:tc>
        <w:tc>
          <w:tcPr>
            <w:tcW w:w="1535" w:type="pct"/>
            <w:tcBorders>
              <w:top w:val="single" w:sz="6" w:space="0" w:color="auto"/>
              <w:left w:val="single" w:sz="6" w:space="0" w:color="auto"/>
              <w:bottom w:val="single" w:sz="6" w:space="0" w:color="auto"/>
              <w:right w:val="single" w:sz="6" w:space="0" w:color="auto"/>
            </w:tcBorders>
          </w:tcPr>
          <w:p w14:paraId="52E99F0B" w14:textId="48D1D829" w:rsidR="00626A16" w:rsidRPr="009D183D" w:rsidRDefault="00626A16" w:rsidP="002948C3">
            <w:pPr>
              <w:pStyle w:val="TableTextBullet1"/>
            </w:pPr>
            <w:r w:rsidRPr="009D183D">
              <w:t xml:space="preserve">Verify </w:t>
            </w:r>
            <w:r w:rsidR="00126094">
              <w:t>DTP01=</w:t>
            </w:r>
            <w:r w:rsidRPr="009D183D">
              <w:t>AAH, DTP02=&lt;date&gt;</w:t>
            </w:r>
          </w:p>
        </w:tc>
        <w:tc>
          <w:tcPr>
            <w:tcW w:w="767" w:type="pct"/>
            <w:tcBorders>
              <w:top w:val="single" w:sz="6" w:space="0" w:color="auto"/>
              <w:left w:val="single" w:sz="6" w:space="0" w:color="auto"/>
              <w:bottom w:val="single" w:sz="6" w:space="0" w:color="auto"/>
              <w:right w:val="single" w:sz="6" w:space="0" w:color="auto"/>
            </w:tcBorders>
          </w:tcPr>
          <w:p w14:paraId="67875497" w14:textId="00C1E7A0" w:rsidR="00626A16" w:rsidRPr="00E318E8" w:rsidRDefault="00626A16" w:rsidP="002948C3">
            <w:pPr>
              <w:pStyle w:val="TableText"/>
            </w:pPr>
            <w:r w:rsidRPr="00E318E8">
              <w:t>DTP date data is present</w:t>
            </w:r>
          </w:p>
        </w:tc>
        <w:tc>
          <w:tcPr>
            <w:tcW w:w="767" w:type="pct"/>
            <w:tcBorders>
              <w:top w:val="single" w:sz="6" w:space="0" w:color="auto"/>
              <w:left w:val="single" w:sz="6" w:space="0" w:color="auto"/>
              <w:bottom w:val="single" w:sz="6" w:space="0" w:color="auto"/>
              <w:right w:val="single" w:sz="6" w:space="0" w:color="auto"/>
            </w:tcBorders>
          </w:tcPr>
          <w:p w14:paraId="4DC51EC3" w14:textId="77777777" w:rsidR="00626A16" w:rsidRPr="00DF256B" w:rsidRDefault="00626A16" w:rsidP="002948C3">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1E3A0CFD" w14:textId="77777777" w:rsidR="00626A16" w:rsidRPr="00DF256B" w:rsidRDefault="00626A16" w:rsidP="002948C3">
            <w:pPr>
              <w:pStyle w:val="TableText"/>
              <w:rPr>
                <w:sz w:val="18"/>
                <w:szCs w:val="18"/>
              </w:rPr>
            </w:pPr>
          </w:p>
        </w:tc>
        <w:tc>
          <w:tcPr>
            <w:tcW w:w="767" w:type="pct"/>
            <w:tcBorders>
              <w:top w:val="single" w:sz="6" w:space="0" w:color="auto"/>
              <w:left w:val="single" w:sz="6" w:space="0" w:color="auto"/>
              <w:bottom w:val="single" w:sz="6" w:space="0" w:color="auto"/>
              <w:right w:val="single" w:sz="12" w:space="0" w:color="auto"/>
            </w:tcBorders>
          </w:tcPr>
          <w:p w14:paraId="3410F9D6" w14:textId="77777777" w:rsidR="00626A16" w:rsidRPr="00DF256B" w:rsidRDefault="00626A16" w:rsidP="002948C3">
            <w:pPr>
              <w:pStyle w:val="TableText"/>
              <w:rPr>
                <w:sz w:val="18"/>
                <w:szCs w:val="18"/>
              </w:rPr>
            </w:pPr>
          </w:p>
        </w:tc>
      </w:tr>
      <w:tr w:rsidR="00626A16" w:rsidRPr="00DF256B" w14:paraId="174EA37B" w14:textId="77777777" w:rsidTr="0020073A">
        <w:trPr>
          <w:cantSplit/>
        </w:trPr>
        <w:tc>
          <w:tcPr>
            <w:tcW w:w="665" w:type="pct"/>
            <w:tcBorders>
              <w:top w:val="single" w:sz="6" w:space="0" w:color="auto"/>
              <w:left w:val="single" w:sz="12" w:space="0" w:color="auto"/>
              <w:bottom w:val="single" w:sz="6" w:space="0" w:color="auto"/>
              <w:right w:val="single" w:sz="6" w:space="0" w:color="auto"/>
            </w:tcBorders>
          </w:tcPr>
          <w:p w14:paraId="54C9EDF3" w14:textId="77777777" w:rsidR="00626A16" w:rsidRDefault="00626A16" w:rsidP="002948C3">
            <w:pPr>
              <w:pStyle w:val="TableText"/>
            </w:pPr>
            <w:r>
              <w:t>FS-EP007-115-006</w:t>
            </w:r>
          </w:p>
          <w:p w14:paraId="61BA53C0" w14:textId="77777777" w:rsidR="00626A16" w:rsidRPr="00BF4A23" w:rsidRDefault="00626A16" w:rsidP="002948C3">
            <w:pPr>
              <w:pStyle w:val="TableText"/>
            </w:pPr>
            <w:r>
              <w:t>FS-EP007-115-007</w:t>
            </w:r>
          </w:p>
        </w:tc>
        <w:tc>
          <w:tcPr>
            <w:tcW w:w="307" w:type="pct"/>
            <w:tcBorders>
              <w:top w:val="single" w:sz="6" w:space="0" w:color="auto"/>
              <w:left w:val="single" w:sz="6" w:space="0" w:color="auto"/>
              <w:bottom w:val="single" w:sz="6" w:space="0" w:color="auto"/>
              <w:right w:val="single" w:sz="6" w:space="0" w:color="auto"/>
            </w:tcBorders>
          </w:tcPr>
          <w:p w14:paraId="442BC9BC" w14:textId="77777777" w:rsidR="00626A16" w:rsidRPr="009630B7" w:rsidRDefault="00626A16" w:rsidP="00840F47">
            <w:pPr>
              <w:pStyle w:val="TableText"/>
              <w:numPr>
                <w:ilvl w:val="0"/>
                <w:numId w:val="101"/>
              </w:numPr>
            </w:pPr>
          </w:p>
        </w:tc>
        <w:tc>
          <w:tcPr>
            <w:tcW w:w="1535" w:type="pct"/>
            <w:tcBorders>
              <w:top w:val="single" w:sz="6" w:space="0" w:color="auto"/>
              <w:left w:val="single" w:sz="6" w:space="0" w:color="auto"/>
              <w:bottom w:val="single" w:sz="6" w:space="0" w:color="auto"/>
              <w:right w:val="single" w:sz="6" w:space="0" w:color="auto"/>
            </w:tcBorders>
          </w:tcPr>
          <w:p w14:paraId="5EE71B18" w14:textId="355E845F" w:rsidR="00626A16" w:rsidRPr="009D183D" w:rsidRDefault="00626A16" w:rsidP="002948C3">
            <w:pPr>
              <w:pStyle w:val="TableTextBullet1"/>
            </w:pPr>
            <w:r w:rsidRPr="009D183D">
              <w:t xml:space="preserve">Verify </w:t>
            </w:r>
            <w:r w:rsidR="00126094">
              <w:t>DTP01=</w:t>
            </w:r>
            <w:r w:rsidRPr="009D183D">
              <w:t>435, DTP02=&lt;date&gt;</w:t>
            </w:r>
          </w:p>
        </w:tc>
        <w:tc>
          <w:tcPr>
            <w:tcW w:w="767" w:type="pct"/>
            <w:tcBorders>
              <w:top w:val="single" w:sz="6" w:space="0" w:color="auto"/>
              <w:left w:val="single" w:sz="6" w:space="0" w:color="auto"/>
              <w:bottom w:val="single" w:sz="6" w:space="0" w:color="auto"/>
              <w:right w:val="single" w:sz="6" w:space="0" w:color="auto"/>
            </w:tcBorders>
          </w:tcPr>
          <w:p w14:paraId="630753D7" w14:textId="29DF96CE" w:rsidR="00626A16" w:rsidRPr="00E318E8" w:rsidRDefault="00626A16" w:rsidP="002948C3">
            <w:pPr>
              <w:pStyle w:val="TableText"/>
            </w:pPr>
            <w:r w:rsidRPr="00E318E8">
              <w:t>DTP date data is present</w:t>
            </w:r>
          </w:p>
        </w:tc>
        <w:tc>
          <w:tcPr>
            <w:tcW w:w="767" w:type="pct"/>
            <w:tcBorders>
              <w:top w:val="single" w:sz="6" w:space="0" w:color="auto"/>
              <w:left w:val="single" w:sz="6" w:space="0" w:color="auto"/>
              <w:bottom w:val="single" w:sz="6" w:space="0" w:color="auto"/>
              <w:right w:val="single" w:sz="6" w:space="0" w:color="auto"/>
            </w:tcBorders>
          </w:tcPr>
          <w:p w14:paraId="2B283D11" w14:textId="77777777" w:rsidR="00626A16" w:rsidRPr="00DF256B" w:rsidRDefault="00626A16" w:rsidP="002948C3">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41BB8679" w14:textId="77777777" w:rsidR="00626A16" w:rsidRPr="00DF256B" w:rsidRDefault="00626A16" w:rsidP="002948C3">
            <w:pPr>
              <w:pStyle w:val="TableText"/>
              <w:rPr>
                <w:sz w:val="18"/>
                <w:szCs w:val="18"/>
              </w:rPr>
            </w:pPr>
          </w:p>
        </w:tc>
        <w:tc>
          <w:tcPr>
            <w:tcW w:w="767" w:type="pct"/>
            <w:tcBorders>
              <w:top w:val="single" w:sz="6" w:space="0" w:color="auto"/>
              <w:left w:val="single" w:sz="6" w:space="0" w:color="auto"/>
              <w:bottom w:val="single" w:sz="6" w:space="0" w:color="auto"/>
              <w:right w:val="single" w:sz="12" w:space="0" w:color="auto"/>
            </w:tcBorders>
          </w:tcPr>
          <w:p w14:paraId="5222ACDE" w14:textId="77777777" w:rsidR="00626A16" w:rsidRPr="00DF256B" w:rsidRDefault="00626A16" w:rsidP="002948C3">
            <w:pPr>
              <w:pStyle w:val="TableText"/>
              <w:rPr>
                <w:sz w:val="18"/>
                <w:szCs w:val="18"/>
              </w:rPr>
            </w:pPr>
          </w:p>
        </w:tc>
      </w:tr>
      <w:tr w:rsidR="00626A16" w:rsidRPr="00DF256B" w14:paraId="6701AC21" w14:textId="77777777" w:rsidTr="0020073A">
        <w:trPr>
          <w:cantSplit/>
        </w:trPr>
        <w:tc>
          <w:tcPr>
            <w:tcW w:w="665" w:type="pct"/>
            <w:tcBorders>
              <w:top w:val="single" w:sz="6" w:space="0" w:color="auto"/>
              <w:left w:val="single" w:sz="12" w:space="0" w:color="auto"/>
              <w:bottom w:val="single" w:sz="6" w:space="0" w:color="auto"/>
              <w:right w:val="single" w:sz="6" w:space="0" w:color="auto"/>
            </w:tcBorders>
          </w:tcPr>
          <w:p w14:paraId="3EE26F90" w14:textId="77777777" w:rsidR="00626A16" w:rsidRDefault="00626A16" w:rsidP="002948C3">
            <w:pPr>
              <w:pStyle w:val="TableText"/>
            </w:pPr>
            <w:r>
              <w:t>FS-EP007-115-008</w:t>
            </w:r>
          </w:p>
          <w:p w14:paraId="0FDEC4E7" w14:textId="77777777" w:rsidR="00626A16" w:rsidRPr="00BF4A23" w:rsidRDefault="00626A16" w:rsidP="002948C3">
            <w:pPr>
              <w:pStyle w:val="TableText"/>
            </w:pPr>
            <w:r>
              <w:t>FS-EP007-115-009</w:t>
            </w:r>
          </w:p>
        </w:tc>
        <w:tc>
          <w:tcPr>
            <w:tcW w:w="307" w:type="pct"/>
            <w:tcBorders>
              <w:top w:val="single" w:sz="6" w:space="0" w:color="auto"/>
              <w:left w:val="single" w:sz="6" w:space="0" w:color="auto"/>
              <w:bottom w:val="single" w:sz="6" w:space="0" w:color="auto"/>
              <w:right w:val="single" w:sz="6" w:space="0" w:color="auto"/>
            </w:tcBorders>
          </w:tcPr>
          <w:p w14:paraId="7034805F" w14:textId="77777777" w:rsidR="00626A16" w:rsidRPr="009630B7" w:rsidRDefault="00626A16" w:rsidP="00840F47">
            <w:pPr>
              <w:pStyle w:val="TableText"/>
              <w:numPr>
                <w:ilvl w:val="0"/>
                <w:numId w:val="101"/>
              </w:numPr>
            </w:pPr>
          </w:p>
        </w:tc>
        <w:tc>
          <w:tcPr>
            <w:tcW w:w="1535" w:type="pct"/>
            <w:tcBorders>
              <w:top w:val="single" w:sz="6" w:space="0" w:color="auto"/>
              <w:left w:val="single" w:sz="6" w:space="0" w:color="auto"/>
              <w:bottom w:val="single" w:sz="6" w:space="0" w:color="auto"/>
              <w:right w:val="single" w:sz="6" w:space="0" w:color="auto"/>
            </w:tcBorders>
          </w:tcPr>
          <w:p w14:paraId="292DAE08" w14:textId="0609046F" w:rsidR="00626A16" w:rsidRPr="009D183D" w:rsidRDefault="00626A16" w:rsidP="002948C3">
            <w:pPr>
              <w:pStyle w:val="TableTextBullet1"/>
            </w:pPr>
            <w:r w:rsidRPr="009D183D">
              <w:t xml:space="preserve">Verify </w:t>
            </w:r>
            <w:r w:rsidR="00126094">
              <w:t>DTP01=</w:t>
            </w:r>
            <w:r w:rsidRPr="009D183D">
              <w:t>096, DTP02=&lt;date&gt;</w:t>
            </w:r>
          </w:p>
        </w:tc>
        <w:tc>
          <w:tcPr>
            <w:tcW w:w="767" w:type="pct"/>
            <w:tcBorders>
              <w:top w:val="single" w:sz="6" w:space="0" w:color="auto"/>
              <w:left w:val="single" w:sz="6" w:space="0" w:color="auto"/>
              <w:bottom w:val="single" w:sz="6" w:space="0" w:color="auto"/>
              <w:right w:val="single" w:sz="6" w:space="0" w:color="auto"/>
            </w:tcBorders>
          </w:tcPr>
          <w:p w14:paraId="587A2393" w14:textId="01A920BA" w:rsidR="00626A16" w:rsidRPr="00E318E8" w:rsidRDefault="00626A16" w:rsidP="002948C3">
            <w:pPr>
              <w:pStyle w:val="TableText"/>
            </w:pPr>
            <w:r w:rsidRPr="00E318E8">
              <w:t>DTP date data is present</w:t>
            </w:r>
          </w:p>
        </w:tc>
        <w:tc>
          <w:tcPr>
            <w:tcW w:w="767" w:type="pct"/>
            <w:tcBorders>
              <w:top w:val="single" w:sz="6" w:space="0" w:color="auto"/>
              <w:left w:val="single" w:sz="6" w:space="0" w:color="auto"/>
              <w:bottom w:val="single" w:sz="6" w:space="0" w:color="auto"/>
              <w:right w:val="single" w:sz="6" w:space="0" w:color="auto"/>
            </w:tcBorders>
          </w:tcPr>
          <w:p w14:paraId="60B3A0DB" w14:textId="77777777" w:rsidR="00626A16" w:rsidRPr="00DF256B" w:rsidRDefault="00626A16" w:rsidP="002948C3">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662EE552" w14:textId="77777777" w:rsidR="00626A16" w:rsidRPr="00DF256B" w:rsidRDefault="00626A16" w:rsidP="002948C3">
            <w:pPr>
              <w:pStyle w:val="TableText"/>
              <w:rPr>
                <w:sz w:val="18"/>
                <w:szCs w:val="18"/>
              </w:rPr>
            </w:pPr>
          </w:p>
        </w:tc>
        <w:tc>
          <w:tcPr>
            <w:tcW w:w="767" w:type="pct"/>
            <w:tcBorders>
              <w:top w:val="single" w:sz="6" w:space="0" w:color="auto"/>
              <w:left w:val="single" w:sz="6" w:space="0" w:color="auto"/>
              <w:bottom w:val="single" w:sz="6" w:space="0" w:color="auto"/>
              <w:right w:val="single" w:sz="12" w:space="0" w:color="auto"/>
            </w:tcBorders>
          </w:tcPr>
          <w:p w14:paraId="30206CFB" w14:textId="77777777" w:rsidR="00626A16" w:rsidRPr="00DF256B" w:rsidRDefault="00626A16" w:rsidP="002948C3">
            <w:pPr>
              <w:pStyle w:val="TableText"/>
              <w:rPr>
                <w:sz w:val="18"/>
                <w:szCs w:val="18"/>
              </w:rPr>
            </w:pPr>
          </w:p>
        </w:tc>
      </w:tr>
      <w:tr w:rsidR="00626A16" w:rsidRPr="00DF256B" w14:paraId="35C1101C" w14:textId="77777777" w:rsidTr="0020073A">
        <w:trPr>
          <w:cantSplit/>
        </w:trPr>
        <w:tc>
          <w:tcPr>
            <w:tcW w:w="665" w:type="pct"/>
          </w:tcPr>
          <w:p w14:paraId="0CF07E97" w14:textId="144784B1" w:rsidR="00626A16" w:rsidRPr="00DF256B" w:rsidRDefault="00626A16" w:rsidP="002948C3">
            <w:pPr>
              <w:pStyle w:val="TableText"/>
            </w:pPr>
            <w:r w:rsidRPr="00434350">
              <w:t>FS-EP007-119</w:t>
            </w:r>
          </w:p>
        </w:tc>
        <w:tc>
          <w:tcPr>
            <w:tcW w:w="307" w:type="pct"/>
          </w:tcPr>
          <w:p w14:paraId="01352832" w14:textId="77777777" w:rsidR="00626A16" w:rsidRPr="00DB182E" w:rsidRDefault="00626A16" w:rsidP="00840F47">
            <w:pPr>
              <w:pStyle w:val="TableText"/>
              <w:numPr>
                <w:ilvl w:val="0"/>
                <w:numId w:val="101"/>
              </w:numPr>
            </w:pPr>
          </w:p>
        </w:tc>
        <w:tc>
          <w:tcPr>
            <w:tcW w:w="1535" w:type="pct"/>
          </w:tcPr>
          <w:p w14:paraId="6F53C89F" w14:textId="0A5B7B1F" w:rsidR="00626A16" w:rsidRPr="009D183D" w:rsidRDefault="00626A16" w:rsidP="002948C3">
            <w:pPr>
              <w:pStyle w:val="TableText"/>
            </w:pPr>
            <w:r w:rsidRPr="009D183D">
              <w:t>Verify CRC data</w:t>
            </w:r>
          </w:p>
        </w:tc>
        <w:tc>
          <w:tcPr>
            <w:tcW w:w="767" w:type="pct"/>
          </w:tcPr>
          <w:p w14:paraId="7C448062" w14:textId="50592DEA" w:rsidR="00626A16" w:rsidRPr="00E318E8" w:rsidRDefault="00626A16" w:rsidP="002948C3">
            <w:pPr>
              <w:pStyle w:val="TableText"/>
            </w:pPr>
            <w:r w:rsidRPr="00E318E8">
              <w:t>Able to verify data</w:t>
            </w:r>
          </w:p>
        </w:tc>
        <w:tc>
          <w:tcPr>
            <w:tcW w:w="767" w:type="pct"/>
          </w:tcPr>
          <w:p w14:paraId="6AFE284F" w14:textId="77777777" w:rsidR="00626A16" w:rsidRPr="00DF256B" w:rsidRDefault="00626A16" w:rsidP="002948C3">
            <w:pPr>
              <w:pStyle w:val="TableText"/>
              <w:rPr>
                <w:sz w:val="18"/>
                <w:szCs w:val="18"/>
              </w:rPr>
            </w:pPr>
          </w:p>
        </w:tc>
        <w:tc>
          <w:tcPr>
            <w:tcW w:w="192" w:type="pct"/>
          </w:tcPr>
          <w:p w14:paraId="335D5084" w14:textId="77777777" w:rsidR="00626A16" w:rsidRPr="00DF256B" w:rsidRDefault="00626A16" w:rsidP="002948C3">
            <w:pPr>
              <w:pStyle w:val="TableText"/>
              <w:rPr>
                <w:sz w:val="18"/>
                <w:szCs w:val="18"/>
              </w:rPr>
            </w:pPr>
          </w:p>
        </w:tc>
        <w:tc>
          <w:tcPr>
            <w:tcW w:w="767" w:type="pct"/>
          </w:tcPr>
          <w:p w14:paraId="1DE6AE7F" w14:textId="77777777" w:rsidR="00626A16" w:rsidRPr="00DF256B" w:rsidRDefault="00626A16" w:rsidP="002948C3">
            <w:pPr>
              <w:pStyle w:val="TableText"/>
              <w:rPr>
                <w:sz w:val="18"/>
                <w:szCs w:val="18"/>
              </w:rPr>
            </w:pPr>
          </w:p>
        </w:tc>
      </w:tr>
      <w:tr w:rsidR="00626A16" w:rsidRPr="00DF256B" w14:paraId="5E4E1AC4" w14:textId="77777777" w:rsidTr="0020073A">
        <w:trPr>
          <w:cantSplit/>
        </w:trPr>
        <w:tc>
          <w:tcPr>
            <w:tcW w:w="665" w:type="pct"/>
          </w:tcPr>
          <w:p w14:paraId="46859EE0" w14:textId="6ED8F9B2" w:rsidR="00626A16" w:rsidRPr="00DF256B" w:rsidRDefault="00626A16" w:rsidP="002948C3">
            <w:pPr>
              <w:pStyle w:val="TableText"/>
            </w:pPr>
            <w:r w:rsidRPr="00434350">
              <w:t>FS-EP007-119-001</w:t>
            </w:r>
          </w:p>
        </w:tc>
        <w:tc>
          <w:tcPr>
            <w:tcW w:w="307" w:type="pct"/>
          </w:tcPr>
          <w:p w14:paraId="0F2CDAA4" w14:textId="77777777" w:rsidR="00626A16" w:rsidRPr="00DB182E" w:rsidRDefault="00626A16" w:rsidP="00840F47">
            <w:pPr>
              <w:pStyle w:val="TableText"/>
              <w:numPr>
                <w:ilvl w:val="0"/>
                <w:numId w:val="101"/>
              </w:numPr>
            </w:pPr>
          </w:p>
        </w:tc>
        <w:tc>
          <w:tcPr>
            <w:tcW w:w="1535" w:type="pct"/>
          </w:tcPr>
          <w:p w14:paraId="46CC7469" w14:textId="084BE31C" w:rsidR="00626A16" w:rsidRPr="009D183D" w:rsidRDefault="00626A16" w:rsidP="002948C3">
            <w:pPr>
              <w:pStyle w:val="TableText"/>
            </w:pPr>
            <w:r w:rsidRPr="009D183D">
              <w:t>Verify CR03 matches value in CR03 look-up table</w:t>
            </w:r>
          </w:p>
        </w:tc>
        <w:tc>
          <w:tcPr>
            <w:tcW w:w="767" w:type="pct"/>
          </w:tcPr>
          <w:p w14:paraId="2C9AA7C7" w14:textId="22BE236C" w:rsidR="00626A16" w:rsidRPr="00E318E8" w:rsidRDefault="00626A16" w:rsidP="002948C3">
            <w:pPr>
              <w:pStyle w:val="TableText"/>
            </w:pPr>
            <w:r w:rsidRPr="00E318E8">
              <w:t>Able to verify data</w:t>
            </w:r>
          </w:p>
        </w:tc>
        <w:tc>
          <w:tcPr>
            <w:tcW w:w="767" w:type="pct"/>
          </w:tcPr>
          <w:p w14:paraId="442349A5" w14:textId="77777777" w:rsidR="00626A16" w:rsidRPr="00DF256B" w:rsidRDefault="00626A16" w:rsidP="002948C3">
            <w:pPr>
              <w:pStyle w:val="TableText"/>
              <w:rPr>
                <w:sz w:val="18"/>
                <w:szCs w:val="18"/>
              </w:rPr>
            </w:pPr>
          </w:p>
        </w:tc>
        <w:tc>
          <w:tcPr>
            <w:tcW w:w="192" w:type="pct"/>
          </w:tcPr>
          <w:p w14:paraId="18CD1C4E" w14:textId="77777777" w:rsidR="00626A16" w:rsidRPr="00DF256B" w:rsidRDefault="00626A16" w:rsidP="002948C3">
            <w:pPr>
              <w:pStyle w:val="TableText"/>
              <w:rPr>
                <w:sz w:val="18"/>
                <w:szCs w:val="18"/>
              </w:rPr>
            </w:pPr>
          </w:p>
        </w:tc>
        <w:tc>
          <w:tcPr>
            <w:tcW w:w="767" w:type="pct"/>
          </w:tcPr>
          <w:p w14:paraId="0FC39C41" w14:textId="77777777" w:rsidR="00626A16" w:rsidRPr="00DF256B" w:rsidRDefault="00626A16" w:rsidP="002948C3">
            <w:pPr>
              <w:pStyle w:val="TableText"/>
              <w:rPr>
                <w:sz w:val="18"/>
                <w:szCs w:val="18"/>
              </w:rPr>
            </w:pPr>
          </w:p>
        </w:tc>
      </w:tr>
      <w:tr w:rsidR="00626A16" w:rsidRPr="00DF256B" w14:paraId="57268304" w14:textId="77777777" w:rsidTr="0020073A">
        <w:trPr>
          <w:cantSplit/>
        </w:trPr>
        <w:tc>
          <w:tcPr>
            <w:tcW w:w="665" w:type="pct"/>
          </w:tcPr>
          <w:p w14:paraId="294229F9" w14:textId="14F02145" w:rsidR="00626A16" w:rsidRPr="00DF256B" w:rsidRDefault="00626A16" w:rsidP="002948C3">
            <w:pPr>
              <w:pStyle w:val="TableText"/>
            </w:pPr>
            <w:r w:rsidRPr="00434350">
              <w:t>FS-EP007-119-002</w:t>
            </w:r>
          </w:p>
        </w:tc>
        <w:tc>
          <w:tcPr>
            <w:tcW w:w="307" w:type="pct"/>
          </w:tcPr>
          <w:p w14:paraId="6A50EE7A" w14:textId="77777777" w:rsidR="00626A16" w:rsidRPr="00DB182E" w:rsidRDefault="00626A16" w:rsidP="00840F47">
            <w:pPr>
              <w:pStyle w:val="TableText"/>
              <w:numPr>
                <w:ilvl w:val="0"/>
                <w:numId w:val="101"/>
              </w:numPr>
            </w:pPr>
          </w:p>
        </w:tc>
        <w:tc>
          <w:tcPr>
            <w:tcW w:w="1535" w:type="pct"/>
          </w:tcPr>
          <w:p w14:paraId="3DD9A0ED" w14:textId="1D8AD12A" w:rsidR="00626A16" w:rsidRPr="009D183D" w:rsidRDefault="00626A16" w:rsidP="002948C3">
            <w:pPr>
              <w:pStyle w:val="TableText"/>
            </w:pPr>
            <w:r w:rsidRPr="009D183D">
              <w:t>Verify CR04 matches value in CR03 look-up table</w:t>
            </w:r>
          </w:p>
        </w:tc>
        <w:tc>
          <w:tcPr>
            <w:tcW w:w="767" w:type="pct"/>
          </w:tcPr>
          <w:p w14:paraId="60FF7F6F" w14:textId="7361AAF1" w:rsidR="00626A16" w:rsidRPr="00E318E8" w:rsidRDefault="00626A16" w:rsidP="002948C3">
            <w:pPr>
              <w:pStyle w:val="TableText"/>
            </w:pPr>
            <w:r w:rsidRPr="00E318E8">
              <w:t>Able to verify data</w:t>
            </w:r>
          </w:p>
        </w:tc>
        <w:tc>
          <w:tcPr>
            <w:tcW w:w="767" w:type="pct"/>
          </w:tcPr>
          <w:p w14:paraId="44C8AF46" w14:textId="77777777" w:rsidR="00626A16" w:rsidRPr="00DF256B" w:rsidRDefault="00626A16" w:rsidP="002948C3">
            <w:pPr>
              <w:pStyle w:val="TableText"/>
              <w:rPr>
                <w:sz w:val="18"/>
                <w:szCs w:val="18"/>
              </w:rPr>
            </w:pPr>
          </w:p>
        </w:tc>
        <w:tc>
          <w:tcPr>
            <w:tcW w:w="192" w:type="pct"/>
          </w:tcPr>
          <w:p w14:paraId="61F8E41F" w14:textId="77777777" w:rsidR="00626A16" w:rsidRPr="00DF256B" w:rsidRDefault="00626A16" w:rsidP="002948C3">
            <w:pPr>
              <w:pStyle w:val="TableText"/>
              <w:rPr>
                <w:sz w:val="18"/>
                <w:szCs w:val="18"/>
              </w:rPr>
            </w:pPr>
          </w:p>
        </w:tc>
        <w:tc>
          <w:tcPr>
            <w:tcW w:w="767" w:type="pct"/>
          </w:tcPr>
          <w:p w14:paraId="24547558" w14:textId="77777777" w:rsidR="00626A16" w:rsidRPr="00DF256B" w:rsidRDefault="00626A16" w:rsidP="002948C3">
            <w:pPr>
              <w:pStyle w:val="TableText"/>
              <w:rPr>
                <w:sz w:val="18"/>
                <w:szCs w:val="18"/>
              </w:rPr>
            </w:pPr>
          </w:p>
        </w:tc>
      </w:tr>
      <w:tr w:rsidR="00626A16" w:rsidRPr="00DF256B" w14:paraId="2333B893" w14:textId="77777777" w:rsidTr="0020073A">
        <w:trPr>
          <w:cantSplit/>
        </w:trPr>
        <w:tc>
          <w:tcPr>
            <w:tcW w:w="665" w:type="pct"/>
          </w:tcPr>
          <w:p w14:paraId="7806A089" w14:textId="5B39146E" w:rsidR="00626A16" w:rsidRPr="00DF256B" w:rsidRDefault="00626A16" w:rsidP="002948C3">
            <w:pPr>
              <w:pStyle w:val="TableText"/>
            </w:pPr>
            <w:r w:rsidRPr="00434350">
              <w:t>FS-EP007-119-003</w:t>
            </w:r>
          </w:p>
        </w:tc>
        <w:tc>
          <w:tcPr>
            <w:tcW w:w="307" w:type="pct"/>
          </w:tcPr>
          <w:p w14:paraId="3149B277" w14:textId="77777777" w:rsidR="00626A16" w:rsidRPr="00DB182E" w:rsidRDefault="00626A16" w:rsidP="00840F47">
            <w:pPr>
              <w:pStyle w:val="TableText"/>
              <w:numPr>
                <w:ilvl w:val="0"/>
                <w:numId w:val="101"/>
              </w:numPr>
            </w:pPr>
          </w:p>
        </w:tc>
        <w:tc>
          <w:tcPr>
            <w:tcW w:w="1535" w:type="pct"/>
          </w:tcPr>
          <w:p w14:paraId="73503B18" w14:textId="64D12622" w:rsidR="00626A16" w:rsidRPr="009D183D" w:rsidRDefault="00626A16" w:rsidP="002948C3">
            <w:pPr>
              <w:pStyle w:val="TableText"/>
            </w:pPr>
            <w:r w:rsidRPr="009D183D">
              <w:t>Verify CR05 matches value in CR03 look-up table</w:t>
            </w:r>
          </w:p>
        </w:tc>
        <w:tc>
          <w:tcPr>
            <w:tcW w:w="767" w:type="pct"/>
          </w:tcPr>
          <w:p w14:paraId="67F80CF0" w14:textId="04E7CF0C" w:rsidR="00626A16" w:rsidRPr="00E318E8" w:rsidRDefault="00626A16" w:rsidP="002948C3">
            <w:pPr>
              <w:pStyle w:val="TableText"/>
            </w:pPr>
            <w:r w:rsidRPr="00E318E8">
              <w:t>Able to verify data</w:t>
            </w:r>
          </w:p>
        </w:tc>
        <w:tc>
          <w:tcPr>
            <w:tcW w:w="767" w:type="pct"/>
          </w:tcPr>
          <w:p w14:paraId="321551E4" w14:textId="77777777" w:rsidR="00626A16" w:rsidRPr="00DF256B" w:rsidRDefault="00626A16" w:rsidP="002948C3">
            <w:pPr>
              <w:pStyle w:val="TableText"/>
              <w:rPr>
                <w:sz w:val="18"/>
                <w:szCs w:val="18"/>
              </w:rPr>
            </w:pPr>
          </w:p>
        </w:tc>
        <w:tc>
          <w:tcPr>
            <w:tcW w:w="192" w:type="pct"/>
          </w:tcPr>
          <w:p w14:paraId="76F37795" w14:textId="77777777" w:rsidR="00626A16" w:rsidRPr="00DF256B" w:rsidRDefault="00626A16" w:rsidP="002948C3">
            <w:pPr>
              <w:pStyle w:val="TableText"/>
              <w:rPr>
                <w:sz w:val="18"/>
                <w:szCs w:val="18"/>
              </w:rPr>
            </w:pPr>
          </w:p>
        </w:tc>
        <w:tc>
          <w:tcPr>
            <w:tcW w:w="767" w:type="pct"/>
          </w:tcPr>
          <w:p w14:paraId="753F9493" w14:textId="77777777" w:rsidR="00626A16" w:rsidRPr="00DF256B" w:rsidRDefault="00626A16" w:rsidP="002948C3">
            <w:pPr>
              <w:pStyle w:val="TableText"/>
              <w:rPr>
                <w:sz w:val="18"/>
                <w:szCs w:val="18"/>
              </w:rPr>
            </w:pPr>
          </w:p>
        </w:tc>
      </w:tr>
      <w:tr w:rsidR="00626A16" w:rsidRPr="00DF256B" w14:paraId="36557338" w14:textId="77777777" w:rsidTr="0020073A">
        <w:trPr>
          <w:cantSplit/>
        </w:trPr>
        <w:tc>
          <w:tcPr>
            <w:tcW w:w="665" w:type="pct"/>
          </w:tcPr>
          <w:p w14:paraId="6B7B7CC8" w14:textId="37D19AED" w:rsidR="00626A16" w:rsidRPr="00DF256B" w:rsidRDefault="00626A16" w:rsidP="002948C3">
            <w:pPr>
              <w:pStyle w:val="TableText"/>
            </w:pPr>
            <w:r w:rsidRPr="00434350">
              <w:t>FS-EP007-119-004</w:t>
            </w:r>
          </w:p>
        </w:tc>
        <w:tc>
          <w:tcPr>
            <w:tcW w:w="307" w:type="pct"/>
          </w:tcPr>
          <w:p w14:paraId="7B6EF558" w14:textId="77777777" w:rsidR="00626A16" w:rsidRPr="00DB182E" w:rsidRDefault="00626A16" w:rsidP="00840F47">
            <w:pPr>
              <w:pStyle w:val="TableText"/>
              <w:numPr>
                <w:ilvl w:val="0"/>
                <w:numId w:val="101"/>
              </w:numPr>
            </w:pPr>
          </w:p>
        </w:tc>
        <w:tc>
          <w:tcPr>
            <w:tcW w:w="1535" w:type="pct"/>
          </w:tcPr>
          <w:p w14:paraId="6AC7385D" w14:textId="09A5CDF5" w:rsidR="00626A16" w:rsidRPr="009D183D" w:rsidRDefault="00626A16" w:rsidP="002948C3">
            <w:pPr>
              <w:pStyle w:val="TableText"/>
            </w:pPr>
            <w:r w:rsidRPr="009D183D">
              <w:t>Verify CR06 matches value in CR03 look-up table</w:t>
            </w:r>
          </w:p>
        </w:tc>
        <w:tc>
          <w:tcPr>
            <w:tcW w:w="767" w:type="pct"/>
          </w:tcPr>
          <w:p w14:paraId="77CA2A50" w14:textId="4BFEBDA0" w:rsidR="00626A16" w:rsidRPr="00E318E8" w:rsidRDefault="00626A16" w:rsidP="002948C3">
            <w:pPr>
              <w:pStyle w:val="TableText"/>
            </w:pPr>
            <w:r w:rsidRPr="00E318E8">
              <w:t>Able to verify data</w:t>
            </w:r>
          </w:p>
        </w:tc>
        <w:tc>
          <w:tcPr>
            <w:tcW w:w="767" w:type="pct"/>
          </w:tcPr>
          <w:p w14:paraId="21C639DF" w14:textId="77777777" w:rsidR="00626A16" w:rsidRPr="00DF256B" w:rsidRDefault="00626A16" w:rsidP="002948C3">
            <w:pPr>
              <w:pStyle w:val="TableText"/>
              <w:rPr>
                <w:sz w:val="18"/>
                <w:szCs w:val="18"/>
              </w:rPr>
            </w:pPr>
          </w:p>
        </w:tc>
        <w:tc>
          <w:tcPr>
            <w:tcW w:w="192" w:type="pct"/>
          </w:tcPr>
          <w:p w14:paraId="4CA6EEC3" w14:textId="77777777" w:rsidR="00626A16" w:rsidRPr="00DF256B" w:rsidRDefault="00626A16" w:rsidP="002948C3">
            <w:pPr>
              <w:pStyle w:val="TableText"/>
              <w:rPr>
                <w:sz w:val="18"/>
                <w:szCs w:val="18"/>
              </w:rPr>
            </w:pPr>
          </w:p>
        </w:tc>
        <w:tc>
          <w:tcPr>
            <w:tcW w:w="767" w:type="pct"/>
          </w:tcPr>
          <w:p w14:paraId="3B228502" w14:textId="77777777" w:rsidR="00626A16" w:rsidRPr="00DF256B" w:rsidRDefault="00626A16" w:rsidP="002948C3">
            <w:pPr>
              <w:pStyle w:val="TableText"/>
              <w:rPr>
                <w:sz w:val="18"/>
                <w:szCs w:val="18"/>
              </w:rPr>
            </w:pPr>
          </w:p>
        </w:tc>
      </w:tr>
      <w:tr w:rsidR="00626A16" w:rsidRPr="00DF256B" w14:paraId="5B91ECAF" w14:textId="77777777" w:rsidTr="0020073A">
        <w:trPr>
          <w:cantSplit/>
        </w:trPr>
        <w:tc>
          <w:tcPr>
            <w:tcW w:w="665" w:type="pct"/>
          </w:tcPr>
          <w:p w14:paraId="5F532E02" w14:textId="48A6EC63" w:rsidR="00626A16" w:rsidRPr="00434350" w:rsidRDefault="00626A16" w:rsidP="002948C3">
            <w:pPr>
              <w:pStyle w:val="TableText"/>
            </w:pPr>
            <w:r w:rsidRPr="000734F4">
              <w:t>FS-EP007-124</w:t>
            </w:r>
          </w:p>
        </w:tc>
        <w:tc>
          <w:tcPr>
            <w:tcW w:w="307" w:type="pct"/>
          </w:tcPr>
          <w:p w14:paraId="1518F8BE" w14:textId="77777777" w:rsidR="00626A16" w:rsidRPr="00DB182E" w:rsidRDefault="00626A16" w:rsidP="00840F47">
            <w:pPr>
              <w:pStyle w:val="TableText"/>
              <w:numPr>
                <w:ilvl w:val="0"/>
                <w:numId w:val="101"/>
              </w:numPr>
            </w:pPr>
          </w:p>
        </w:tc>
        <w:tc>
          <w:tcPr>
            <w:tcW w:w="1535" w:type="pct"/>
          </w:tcPr>
          <w:p w14:paraId="7A0B47B8" w14:textId="120F9AB8" w:rsidR="00626A16" w:rsidRPr="009D183D" w:rsidRDefault="00626A16" w:rsidP="002948C3">
            <w:pPr>
              <w:pStyle w:val="TableText"/>
            </w:pPr>
            <w:r w:rsidRPr="009D183D">
              <w:t>Verify PWK data</w:t>
            </w:r>
          </w:p>
        </w:tc>
        <w:tc>
          <w:tcPr>
            <w:tcW w:w="767" w:type="pct"/>
          </w:tcPr>
          <w:p w14:paraId="1DCB4E9D" w14:textId="06BD7ACC" w:rsidR="00626A16" w:rsidRPr="00E318E8" w:rsidRDefault="00626A16" w:rsidP="002948C3">
            <w:pPr>
              <w:pStyle w:val="TableText"/>
            </w:pPr>
            <w:r w:rsidRPr="00E318E8">
              <w:t>Able to verify data</w:t>
            </w:r>
          </w:p>
        </w:tc>
        <w:tc>
          <w:tcPr>
            <w:tcW w:w="767" w:type="pct"/>
          </w:tcPr>
          <w:p w14:paraId="1B939EC0" w14:textId="77777777" w:rsidR="00626A16" w:rsidRPr="00DF256B" w:rsidRDefault="00626A16" w:rsidP="002948C3">
            <w:pPr>
              <w:pStyle w:val="TableText"/>
              <w:rPr>
                <w:sz w:val="18"/>
                <w:szCs w:val="18"/>
              </w:rPr>
            </w:pPr>
          </w:p>
        </w:tc>
        <w:tc>
          <w:tcPr>
            <w:tcW w:w="192" w:type="pct"/>
          </w:tcPr>
          <w:p w14:paraId="093DEAB2" w14:textId="77777777" w:rsidR="00626A16" w:rsidRPr="00DF256B" w:rsidRDefault="00626A16" w:rsidP="002948C3">
            <w:pPr>
              <w:pStyle w:val="TableText"/>
              <w:rPr>
                <w:sz w:val="18"/>
                <w:szCs w:val="18"/>
              </w:rPr>
            </w:pPr>
          </w:p>
        </w:tc>
        <w:tc>
          <w:tcPr>
            <w:tcW w:w="767" w:type="pct"/>
          </w:tcPr>
          <w:p w14:paraId="276151F5" w14:textId="77777777" w:rsidR="00626A16" w:rsidRPr="00DF256B" w:rsidRDefault="00626A16" w:rsidP="002948C3">
            <w:pPr>
              <w:pStyle w:val="TableText"/>
              <w:rPr>
                <w:sz w:val="18"/>
                <w:szCs w:val="18"/>
              </w:rPr>
            </w:pPr>
          </w:p>
        </w:tc>
      </w:tr>
      <w:tr w:rsidR="00626A16" w:rsidRPr="00DF256B" w14:paraId="583718A9" w14:textId="77777777" w:rsidTr="0020073A">
        <w:trPr>
          <w:cantSplit/>
        </w:trPr>
        <w:tc>
          <w:tcPr>
            <w:tcW w:w="665" w:type="pct"/>
          </w:tcPr>
          <w:p w14:paraId="53E85885" w14:textId="77777777" w:rsidR="00626A16" w:rsidRPr="002E1B40" w:rsidRDefault="00626A16" w:rsidP="002948C3">
            <w:pPr>
              <w:pStyle w:val="TableText"/>
            </w:pPr>
          </w:p>
        </w:tc>
        <w:tc>
          <w:tcPr>
            <w:tcW w:w="307" w:type="pct"/>
          </w:tcPr>
          <w:p w14:paraId="1398C63A" w14:textId="77777777" w:rsidR="00626A16" w:rsidRPr="00DB182E" w:rsidRDefault="00626A16" w:rsidP="00840F47">
            <w:pPr>
              <w:pStyle w:val="TableText"/>
              <w:numPr>
                <w:ilvl w:val="0"/>
                <w:numId w:val="101"/>
              </w:numPr>
            </w:pPr>
          </w:p>
        </w:tc>
        <w:tc>
          <w:tcPr>
            <w:tcW w:w="1535" w:type="pct"/>
          </w:tcPr>
          <w:p w14:paraId="66F965BA" w14:textId="7BAF3CD0" w:rsidR="00626A16" w:rsidRPr="009D183D" w:rsidRDefault="00626A16" w:rsidP="002948C3">
            <w:pPr>
              <w:pStyle w:val="TableText"/>
            </w:pPr>
            <w:r w:rsidRPr="009D183D">
              <w:t>Verify PWK segment 1</w:t>
            </w:r>
          </w:p>
        </w:tc>
        <w:tc>
          <w:tcPr>
            <w:tcW w:w="767" w:type="pct"/>
          </w:tcPr>
          <w:p w14:paraId="08C0756D" w14:textId="2E1C8527" w:rsidR="00626A16" w:rsidRPr="00E318E8" w:rsidRDefault="00626A16" w:rsidP="002948C3">
            <w:pPr>
              <w:pStyle w:val="TableText"/>
            </w:pPr>
            <w:r w:rsidRPr="00E318E8">
              <w:t>Able to verify data</w:t>
            </w:r>
          </w:p>
        </w:tc>
        <w:tc>
          <w:tcPr>
            <w:tcW w:w="767" w:type="pct"/>
          </w:tcPr>
          <w:p w14:paraId="5A659CCE" w14:textId="77777777" w:rsidR="00626A16" w:rsidRPr="00DF256B" w:rsidRDefault="00626A16" w:rsidP="002948C3">
            <w:pPr>
              <w:pStyle w:val="TableText"/>
              <w:rPr>
                <w:sz w:val="18"/>
                <w:szCs w:val="18"/>
              </w:rPr>
            </w:pPr>
          </w:p>
        </w:tc>
        <w:tc>
          <w:tcPr>
            <w:tcW w:w="192" w:type="pct"/>
          </w:tcPr>
          <w:p w14:paraId="073D6C3F" w14:textId="77777777" w:rsidR="00626A16" w:rsidRPr="00DF256B" w:rsidRDefault="00626A16" w:rsidP="002948C3">
            <w:pPr>
              <w:pStyle w:val="TableText"/>
              <w:rPr>
                <w:sz w:val="18"/>
                <w:szCs w:val="18"/>
              </w:rPr>
            </w:pPr>
          </w:p>
        </w:tc>
        <w:tc>
          <w:tcPr>
            <w:tcW w:w="767" w:type="pct"/>
          </w:tcPr>
          <w:p w14:paraId="5A6E6575" w14:textId="77777777" w:rsidR="00626A16" w:rsidRPr="00DF256B" w:rsidRDefault="00626A16" w:rsidP="002948C3">
            <w:pPr>
              <w:pStyle w:val="TableText"/>
              <w:rPr>
                <w:sz w:val="18"/>
                <w:szCs w:val="18"/>
              </w:rPr>
            </w:pPr>
          </w:p>
        </w:tc>
      </w:tr>
      <w:tr w:rsidR="00626A16" w:rsidRPr="00DF256B" w14:paraId="796EDD43" w14:textId="77777777" w:rsidTr="0020073A">
        <w:trPr>
          <w:cantSplit/>
        </w:trPr>
        <w:tc>
          <w:tcPr>
            <w:tcW w:w="665" w:type="pct"/>
          </w:tcPr>
          <w:p w14:paraId="3D33BC2C" w14:textId="77777777" w:rsidR="00626A16" w:rsidRPr="002E1B40" w:rsidRDefault="00626A16" w:rsidP="002948C3">
            <w:pPr>
              <w:pStyle w:val="TableText"/>
            </w:pPr>
          </w:p>
        </w:tc>
        <w:tc>
          <w:tcPr>
            <w:tcW w:w="307" w:type="pct"/>
          </w:tcPr>
          <w:p w14:paraId="04C6CB17" w14:textId="77777777" w:rsidR="00626A16" w:rsidRPr="00DB182E" w:rsidRDefault="00626A16" w:rsidP="00840F47">
            <w:pPr>
              <w:pStyle w:val="TableText"/>
              <w:numPr>
                <w:ilvl w:val="0"/>
                <w:numId w:val="101"/>
              </w:numPr>
            </w:pPr>
          </w:p>
        </w:tc>
        <w:tc>
          <w:tcPr>
            <w:tcW w:w="1535" w:type="pct"/>
          </w:tcPr>
          <w:p w14:paraId="5969E26F" w14:textId="6D1442EF" w:rsidR="00626A16" w:rsidRPr="009D183D" w:rsidRDefault="00626A16" w:rsidP="002948C3">
            <w:pPr>
              <w:pStyle w:val="TableText"/>
            </w:pPr>
            <w:r w:rsidRPr="009D183D">
              <w:t>Verify PWK segment 2</w:t>
            </w:r>
          </w:p>
        </w:tc>
        <w:tc>
          <w:tcPr>
            <w:tcW w:w="767" w:type="pct"/>
          </w:tcPr>
          <w:p w14:paraId="4E209530" w14:textId="172D06FB" w:rsidR="00626A16" w:rsidRPr="00E318E8" w:rsidRDefault="00626A16" w:rsidP="002948C3">
            <w:pPr>
              <w:pStyle w:val="TableText"/>
            </w:pPr>
            <w:r w:rsidRPr="00E318E8">
              <w:t>Able to verify data</w:t>
            </w:r>
          </w:p>
        </w:tc>
        <w:tc>
          <w:tcPr>
            <w:tcW w:w="767" w:type="pct"/>
          </w:tcPr>
          <w:p w14:paraId="53083C9C" w14:textId="77777777" w:rsidR="00626A16" w:rsidRPr="00DF256B" w:rsidRDefault="00626A16" w:rsidP="002948C3">
            <w:pPr>
              <w:pStyle w:val="TableText"/>
              <w:rPr>
                <w:sz w:val="18"/>
                <w:szCs w:val="18"/>
              </w:rPr>
            </w:pPr>
          </w:p>
        </w:tc>
        <w:tc>
          <w:tcPr>
            <w:tcW w:w="192" w:type="pct"/>
          </w:tcPr>
          <w:p w14:paraId="7E0A1545" w14:textId="77777777" w:rsidR="00626A16" w:rsidRPr="00DF256B" w:rsidRDefault="00626A16" w:rsidP="002948C3">
            <w:pPr>
              <w:pStyle w:val="TableText"/>
              <w:rPr>
                <w:sz w:val="18"/>
                <w:szCs w:val="18"/>
              </w:rPr>
            </w:pPr>
          </w:p>
        </w:tc>
        <w:tc>
          <w:tcPr>
            <w:tcW w:w="767" w:type="pct"/>
          </w:tcPr>
          <w:p w14:paraId="63DEE7C8" w14:textId="77777777" w:rsidR="00626A16" w:rsidRPr="00DF256B" w:rsidRDefault="00626A16" w:rsidP="002948C3">
            <w:pPr>
              <w:pStyle w:val="TableText"/>
              <w:rPr>
                <w:sz w:val="18"/>
                <w:szCs w:val="18"/>
              </w:rPr>
            </w:pPr>
          </w:p>
        </w:tc>
      </w:tr>
      <w:tr w:rsidR="00626A16" w:rsidRPr="00DF256B" w14:paraId="049B694C" w14:textId="77777777" w:rsidTr="0020073A">
        <w:trPr>
          <w:cantSplit/>
        </w:trPr>
        <w:tc>
          <w:tcPr>
            <w:tcW w:w="665" w:type="pct"/>
          </w:tcPr>
          <w:p w14:paraId="5E2911EA" w14:textId="77777777" w:rsidR="00626A16" w:rsidRPr="002E1B40" w:rsidRDefault="00626A16" w:rsidP="002948C3">
            <w:pPr>
              <w:pStyle w:val="TableText"/>
            </w:pPr>
          </w:p>
        </w:tc>
        <w:tc>
          <w:tcPr>
            <w:tcW w:w="307" w:type="pct"/>
          </w:tcPr>
          <w:p w14:paraId="68A1355E" w14:textId="77777777" w:rsidR="00626A16" w:rsidRPr="00DB182E" w:rsidRDefault="00626A16" w:rsidP="00840F47">
            <w:pPr>
              <w:pStyle w:val="TableText"/>
              <w:numPr>
                <w:ilvl w:val="0"/>
                <w:numId w:val="101"/>
              </w:numPr>
            </w:pPr>
          </w:p>
        </w:tc>
        <w:tc>
          <w:tcPr>
            <w:tcW w:w="1535" w:type="pct"/>
          </w:tcPr>
          <w:p w14:paraId="0B893E8E" w14:textId="37B3CA08" w:rsidR="00626A16" w:rsidRPr="009D183D" w:rsidRDefault="00626A16" w:rsidP="002948C3">
            <w:pPr>
              <w:pStyle w:val="TableText"/>
            </w:pPr>
            <w:r w:rsidRPr="009D183D">
              <w:t>Verify PWK segment 3</w:t>
            </w:r>
          </w:p>
        </w:tc>
        <w:tc>
          <w:tcPr>
            <w:tcW w:w="767" w:type="pct"/>
          </w:tcPr>
          <w:p w14:paraId="2B31742D" w14:textId="6AC50FE5" w:rsidR="00626A16" w:rsidRPr="00E318E8" w:rsidRDefault="00626A16" w:rsidP="002948C3">
            <w:pPr>
              <w:pStyle w:val="TableText"/>
            </w:pPr>
            <w:r w:rsidRPr="00E318E8">
              <w:t>Able to verify data</w:t>
            </w:r>
          </w:p>
        </w:tc>
        <w:tc>
          <w:tcPr>
            <w:tcW w:w="767" w:type="pct"/>
          </w:tcPr>
          <w:p w14:paraId="2342AABB" w14:textId="77777777" w:rsidR="00626A16" w:rsidRPr="00DF256B" w:rsidRDefault="00626A16" w:rsidP="002948C3">
            <w:pPr>
              <w:pStyle w:val="TableText"/>
              <w:rPr>
                <w:sz w:val="18"/>
                <w:szCs w:val="18"/>
              </w:rPr>
            </w:pPr>
          </w:p>
        </w:tc>
        <w:tc>
          <w:tcPr>
            <w:tcW w:w="192" w:type="pct"/>
          </w:tcPr>
          <w:p w14:paraId="4F9C8D3E" w14:textId="77777777" w:rsidR="00626A16" w:rsidRPr="00DF256B" w:rsidRDefault="00626A16" w:rsidP="002948C3">
            <w:pPr>
              <w:pStyle w:val="TableText"/>
              <w:rPr>
                <w:sz w:val="18"/>
                <w:szCs w:val="18"/>
              </w:rPr>
            </w:pPr>
          </w:p>
        </w:tc>
        <w:tc>
          <w:tcPr>
            <w:tcW w:w="767" w:type="pct"/>
          </w:tcPr>
          <w:p w14:paraId="43E35E09" w14:textId="77777777" w:rsidR="00626A16" w:rsidRPr="00DF256B" w:rsidRDefault="00626A16" w:rsidP="002948C3">
            <w:pPr>
              <w:pStyle w:val="TableText"/>
              <w:rPr>
                <w:sz w:val="18"/>
                <w:szCs w:val="18"/>
              </w:rPr>
            </w:pPr>
          </w:p>
        </w:tc>
      </w:tr>
      <w:tr w:rsidR="00626A16" w:rsidRPr="00DF256B" w14:paraId="60CCC951" w14:textId="77777777" w:rsidTr="0020073A">
        <w:trPr>
          <w:cantSplit/>
        </w:trPr>
        <w:tc>
          <w:tcPr>
            <w:tcW w:w="665" w:type="pct"/>
          </w:tcPr>
          <w:p w14:paraId="540E333C" w14:textId="77777777" w:rsidR="00626A16" w:rsidRPr="002E1B40" w:rsidRDefault="00626A16" w:rsidP="002948C3">
            <w:pPr>
              <w:pStyle w:val="TableText"/>
            </w:pPr>
          </w:p>
        </w:tc>
        <w:tc>
          <w:tcPr>
            <w:tcW w:w="307" w:type="pct"/>
          </w:tcPr>
          <w:p w14:paraId="3FD067ED" w14:textId="77777777" w:rsidR="00626A16" w:rsidRPr="00DB182E" w:rsidRDefault="00626A16" w:rsidP="00840F47">
            <w:pPr>
              <w:pStyle w:val="TableText"/>
              <w:numPr>
                <w:ilvl w:val="0"/>
                <w:numId w:val="101"/>
              </w:numPr>
            </w:pPr>
          </w:p>
        </w:tc>
        <w:tc>
          <w:tcPr>
            <w:tcW w:w="1535" w:type="pct"/>
          </w:tcPr>
          <w:p w14:paraId="392FD4DA" w14:textId="5D22406B" w:rsidR="00626A16" w:rsidRPr="009D183D" w:rsidRDefault="00626A16" w:rsidP="002948C3">
            <w:pPr>
              <w:pStyle w:val="TableText"/>
            </w:pPr>
            <w:r w:rsidRPr="009D183D">
              <w:t>Verify PWK segment 4</w:t>
            </w:r>
          </w:p>
        </w:tc>
        <w:tc>
          <w:tcPr>
            <w:tcW w:w="767" w:type="pct"/>
          </w:tcPr>
          <w:p w14:paraId="7B057C4B" w14:textId="24FFBBA1" w:rsidR="00626A16" w:rsidRPr="00E318E8" w:rsidRDefault="00626A16" w:rsidP="002948C3">
            <w:pPr>
              <w:pStyle w:val="TableText"/>
            </w:pPr>
            <w:r w:rsidRPr="00E318E8">
              <w:t>Able to verify data</w:t>
            </w:r>
          </w:p>
        </w:tc>
        <w:tc>
          <w:tcPr>
            <w:tcW w:w="767" w:type="pct"/>
          </w:tcPr>
          <w:p w14:paraId="1C7E45EE" w14:textId="77777777" w:rsidR="00626A16" w:rsidRPr="00DF256B" w:rsidRDefault="00626A16" w:rsidP="002948C3">
            <w:pPr>
              <w:pStyle w:val="TableText"/>
              <w:rPr>
                <w:sz w:val="18"/>
                <w:szCs w:val="18"/>
              </w:rPr>
            </w:pPr>
          </w:p>
        </w:tc>
        <w:tc>
          <w:tcPr>
            <w:tcW w:w="192" w:type="pct"/>
          </w:tcPr>
          <w:p w14:paraId="334D7887" w14:textId="77777777" w:rsidR="00626A16" w:rsidRPr="00DF256B" w:rsidRDefault="00626A16" w:rsidP="002948C3">
            <w:pPr>
              <w:pStyle w:val="TableText"/>
              <w:rPr>
                <w:sz w:val="18"/>
                <w:szCs w:val="18"/>
              </w:rPr>
            </w:pPr>
          </w:p>
        </w:tc>
        <w:tc>
          <w:tcPr>
            <w:tcW w:w="767" w:type="pct"/>
          </w:tcPr>
          <w:p w14:paraId="3E15AE4E" w14:textId="77777777" w:rsidR="00626A16" w:rsidRPr="00DF256B" w:rsidRDefault="00626A16" w:rsidP="002948C3">
            <w:pPr>
              <w:pStyle w:val="TableText"/>
              <w:rPr>
                <w:sz w:val="18"/>
                <w:szCs w:val="18"/>
              </w:rPr>
            </w:pPr>
          </w:p>
        </w:tc>
      </w:tr>
      <w:tr w:rsidR="00626A16" w:rsidRPr="00DF256B" w14:paraId="15EECC24" w14:textId="77777777" w:rsidTr="0020073A">
        <w:trPr>
          <w:cantSplit/>
        </w:trPr>
        <w:tc>
          <w:tcPr>
            <w:tcW w:w="665" w:type="pct"/>
          </w:tcPr>
          <w:p w14:paraId="6FE01C0F" w14:textId="77777777" w:rsidR="00626A16" w:rsidRPr="002E1B40" w:rsidRDefault="00626A16" w:rsidP="002948C3">
            <w:pPr>
              <w:pStyle w:val="TableText"/>
            </w:pPr>
          </w:p>
        </w:tc>
        <w:tc>
          <w:tcPr>
            <w:tcW w:w="307" w:type="pct"/>
          </w:tcPr>
          <w:p w14:paraId="03A154A7" w14:textId="77777777" w:rsidR="00626A16" w:rsidRPr="00DB182E" w:rsidRDefault="00626A16" w:rsidP="00840F47">
            <w:pPr>
              <w:pStyle w:val="TableText"/>
              <w:numPr>
                <w:ilvl w:val="0"/>
                <w:numId w:val="101"/>
              </w:numPr>
            </w:pPr>
          </w:p>
        </w:tc>
        <w:tc>
          <w:tcPr>
            <w:tcW w:w="1535" w:type="pct"/>
          </w:tcPr>
          <w:p w14:paraId="5F393F0B" w14:textId="1330DDB6" w:rsidR="00626A16" w:rsidRPr="009D183D" w:rsidRDefault="00626A16" w:rsidP="002948C3">
            <w:pPr>
              <w:pStyle w:val="TableText"/>
            </w:pPr>
            <w:r w:rsidRPr="009D183D">
              <w:t>Verify PWK segment 5</w:t>
            </w:r>
          </w:p>
        </w:tc>
        <w:tc>
          <w:tcPr>
            <w:tcW w:w="767" w:type="pct"/>
          </w:tcPr>
          <w:p w14:paraId="32346190" w14:textId="01CDD7A6" w:rsidR="00626A16" w:rsidRPr="00E318E8" w:rsidRDefault="00626A16" w:rsidP="002948C3">
            <w:pPr>
              <w:pStyle w:val="TableText"/>
            </w:pPr>
            <w:r w:rsidRPr="00E318E8">
              <w:t>Able to verify data</w:t>
            </w:r>
          </w:p>
        </w:tc>
        <w:tc>
          <w:tcPr>
            <w:tcW w:w="767" w:type="pct"/>
          </w:tcPr>
          <w:p w14:paraId="1E8F9F9D" w14:textId="77777777" w:rsidR="00626A16" w:rsidRPr="00DF256B" w:rsidRDefault="00626A16" w:rsidP="002948C3">
            <w:pPr>
              <w:pStyle w:val="TableText"/>
              <w:rPr>
                <w:sz w:val="18"/>
                <w:szCs w:val="18"/>
              </w:rPr>
            </w:pPr>
          </w:p>
        </w:tc>
        <w:tc>
          <w:tcPr>
            <w:tcW w:w="192" w:type="pct"/>
          </w:tcPr>
          <w:p w14:paraId="06EB1CC3" w14:textId="77777777" w:rsidR="00626A16" w:rsidRPr="00DF256B" w:rsidRDefault="00626A16" w:rsidP="002948C3">
            <w:pPr>
              <w:pStyle w:val="TableText"/>
              <w:rPr>
                <w:sz w:val="18"/>
                <w:szCs w:val="18"/>
              </w:rPr>
            </w:pPr>
          </w:p>
        </w:tc>
        <w:tc>
          <w:tcPr>
            <w:tcW w:w="767" w:type="pct"/>
          </w:tcPr>
          <w:p w14:paraId="04BB0656" w14:textId="77777777" w:rsidR="00626A16" w:rsidRPr="00DF256B" w:rsidRDefault="00626A16" w:rsidP="002948C3">
            <w:pPr>
              <w:pStyle w:val="TableText"/>
              <w:rPr>
                <w:sz w:val="18"/>
                <w:szCs w:val="18"/>
              </w:rPr>
            </w:pPr>
          </w:p>
        </w:tc>
      </w:tr>
      <w:tr w:rsidR="00626A16" w:rsidRPr="00DF256B" w14:paraId="3C08C753" w14:textId="77777777" w:rsidTr="0020073A">
        <w:trPr>
          <w:cantSplit/>
        </w:trPr>
        <w:tc>
          <w:tcPr>
            <w:tcW w:w="665" w:type="pct"/>
          </w:tcPr>
          <w:p w14:paraId="73269130" w14:textId="77777777" w:rsidR="00626A16" w:rsidRPr="002E1B40" w:rsidRDefault="00626A16" w:rsidP="002948C3">
            <w:pPr>
              <w:pStyle w:val="TableText"/>
            </w:pPr>
          </w:p>
        </w:tc>
        <w:tc>
          <w:tcPr>
            <w:tcW w:w="307" w:type="pct"/>
          </w:tcPr>
          <w:p w14:paraId="299CE0D0" w14:textId="77777777" w:rsidR="00626A16" w:rsidRPr="00DB182E" w:rsidRDefault="00626A16" w:rsidP="00840F47">
            <w:pPr>
              <w:pStyle w:val="TableText"/>
              <w:numPr>
                <w:ilvl w:val="0"/>
                <w:numId w:val="101"/>
              </w:numPr>
            </w:pPr>
          </w:p>
        </w:tc>
        <w:tc>
          <w:tcPr>
            <w:tcW w:w="1535" w:type="pct"/>
          </w:tcPr>
          <w:p w14:paraId="02696781" w14:textId="209F12CB" w:rsidR="00626A16" w:rsidRPr="009D183D" w:rsidRDefault="00626A16" w:rsidP="002948C3">
            <w:pPr>
              <w:pStyle w:val="TableText"/>
            </w:pPr>
            <w:r w:rsidRPr="009D183D">
              <w:t>Verify PWK segment 6</w:t>
            </w:r>
          </w:p>
        </w:tc>
        <w:tc>
          <w:tcPr>
            <w:tcW w:w="767" w:type="pct"/>
          </w:tcPr>
          <w:p w14:paraId="20B46E79" w14:textId="50D6ABB5" w:rsidR="00626A16" w:rsidRPr="00E318E8" w:rsidRDefault="00626A16" w:rsidP="002948C3">
            <w:pPr>
              <w:pStyle w:val="TableText"/>
            </w:pPr>
            <w:r w:rsidRPr="00E318E8">
              <w:t>Able to verify data</w:t>
            </w:r>
          </w:p>
        </w:tc>
        <w:tc>
          <w:tcPr>
            <w:tcW w:w="767" w:type="pct"/>
          </w:tcPr>
          <w:p w14:paraId="44FECAB0" w14:textId="77777777" w:rsidR="00626A16" w:rsidRPr="00DF256B" w:rsidRDefault="00626A16" w:rsidP="002948C3">
            <w:pPr>
              <w:pStyle w:val="TableText"/>
              <w:rPr>
                <w:sz w:val="18"/>
                <w:szCs w:val="18"/>
              </w:rPr>
            </w:pPr>
          </w:p>
        </w:tc>
        <w:tc>
          <w:tcPr>
            <w:tcW w:w="192" w:type="pct"/>
          </w:tcPr>
          <w:p w14:paraId="7DB28B4A" w14:textId="77777777" w:rsidR="00626A16" w:rsidRPr="00DF256B" w:rsidRDefault="00626A16" w:rsidP="002948C3">
            <w:pPr>
              <w:pStyle w:val="TableText"/>
              <w:rPr>
                <w:sz w:val="18"/>
                <w:szCs w:val="18"/>
              </w:rPr>
            </w:pPr>
          </w:p>
        </w:tc>
        <w:tc>
          <w:tcPr>
            <w:tcW w:w="767" w:type="pct"/>
          </w:tcPr>
          <w:p w14:paraId="45968F6B" w14:textId="77777777" w:rsidR="00626A16" w:rsidRPr="00DF256B" w:rsidRDefault="00626A16" w:rsidP="002948C3">
            <w:pPr>
              <w:pStyle w:val="TableText"/>
              <w:rPr>
                <w:sz w:val="18"/>
                <w:szCs w:val="18"/>
              </w:rPr>
            </w:pPr>
          </w:p>
        </w:tc>
      </w:tr>
      <w:tr w:rsidR="00626A16" w:rsidRPr="00DF256B" w14:paraId="274FCE77" w14:textId="77777777" w:rsidTr="0020073A">
        <w:trPr>
          <w:cantSplit/>
        </w:trPr>
        <w:tc>
          <w:tcPr>
            <w:tcW w:w="665" w:type="pct"/>
          </w:tcPr>
          <w:p w14:paraId="348462B4" w14:textId="77777777" w:rsidR="00626A16" w:rsidRPr="002E1B40" w:rsidRDefault="00626A16" w:rsidP="002948C3">
            <w:pPr>
              <w:pStyle w:val="TableText"/>
            </w:pPr>
          </w:p>
        </w:tc>
        <w:tc>
          <w:tcPr>
            <w:tcW w:w="307" w:type="pct"/>
          </w:tcPr>
          <w:p w14:paraId="55CB6343" w14:textId="77777777" w:rsidR="00626A16" w:rsidRPr="00DB182E" w:rsidRDefault="00626A16" w:rsidP="00840F47">
            <w:pPr>
              <w:pStyle w:val="TableText"/>
              <w:numPr>
                <w:ilvl w:val="0"/>
                <w:numId w:val="101"/>
              </w:numPr>
            </w:pPr>
          </w:p>
        </w:tc>
        <w:tc>
          <w:tcPr>
            <w:tcW w:w="1535" w:type="pct"/>
          </w:tcPr>
          <w:p w14:paraId="76ABF34E" w14:textId="0E02534E" w:rsidR="00626A16" w:rsidRPr="009D183D" w:rsidRDefault="00626A16" w:rsidP="002948C3">
            <w:pPr>
              <w:pStyle w:val="TableText"/>
            </w:pPr>
            <w:r w:rsidRPr="009D183D">
              <w:t>Verify PWK segment 7</w:t>
            </w:r>
          </w:p>
        </w:tc>
        <w:tc>
          <w:tcPr>
            <w:tcW w:w="767" w:type="pct"/>
          </w:tcPr>
          <w:p w14:paraId="3DA1DBBE" w14:textId="568625A2" w:rsidR="00626A16" w:rsidRPr="00E318E8" w:rsidRDefault="00626A16" w:rsidP="002948C3">
            <w:pPr>
              <w:pStyle w:val="TableText"/>
            </w:pPr>
            <w:r w:rsidRPr="00E318E8">
              <w:t>Able to verify data</w:t>
            </w:r>
          </w:p>
        </w:tc>
        <w:tc>
          <w:tcPr>
            <w:tcW w:w="767" w:type="pct"/>
          </w:tcPr>
          <w:p w14:paraId="0577CACA" w14:textId="77777777" w:rsidR="00626A16" w:rsidRPr="00DF256B" w:rsidRDefault="00626A16" w:rsidP="002948C3">
            <w:pPr>
              <w:pStyle w:val="TableText"/>
              <w:rPr>
                <w:sz w:val="18"/>
                <w:szCs w:val="18"/>
              </w:rPr>
            </w:pPr>
          </w:p>
        </w:tc>
        <w:tc>
          <w:tcPr>
            <w:tcW w:w="192" w:type="pct"/>
          </w:tcPr>
          <w:p w14:paraId="5FAB54CA" w14:textId="77777777" w:rsidR="00626A16" w:rsidRPr="00DF256B" w:rsidRDefault="00626A16" w:rsidP="002948C3">
            <w:pPr>
              <w:pStyle w:val="TableText"/>
              <w:rPr>
                <w:sz w:val="18"/>
                <w:szCs w:val="18"/>
              </w:rPr>
            </w:pPr>
          </w:p>
        </w:tc>
        <w:tc>
          <w:tcPr>
            <w:tcW w:w="767" w:type="pct"/>
          </w:tcPr>
          <w:p w14:paraId="4AE0A612" w14:textId="77777777" w:rsidR="00626A16" w:rsidRPr="00DF256B" w:rsidRDefault="00626A16" w:rsidP="002948C3">
            <w:pPr>
              <w:pStyle w:val="TableText"/>
              <w:rPr>
                <w:sz w:val="18"/>
                <w:szCs w:val="18"/>
              </w:rPr>
            </w:pPr>
          </w:p>
        </w:tc>
      </w:tr>
      <w:tr w:rsidR="00626A16" w:rsidRPr="00DF256B" w14:paraId="6C18EE8F" w14:textId="77777777" w:rsidTr="0020073A">
        <w:trPr>
          <w:cantSplit/>
        </w:trPr>
        <w:tc>
          <w:tcPr>
            <w:tcW w:w="665" w:type="pct"/>
          </w:tcPr>
          <w:p w14:paraId="1A786126" w14:textId="77777777" w:rsidR="00626A16" w:rsidRPr="002E1B40" w:rsidRDefault="00626A16" w:rsidP="002948C3">
            <w:pPr>
              <w:pStyle w:val="TableText"/>
            </w:pPr>
          </w:p>
        </w:tc>
        <w:tc>
          <w:tcPr>
            <w:tcW w:w="307" w:type="pct"/>
          </w:tcPr>
          <w:p w14:paraId="1733A8BA" w14:textId="77777777" w:rsidR="00626A16" w:rsidRPr="00DB182E" w:rsidRDefault="00626A16" w:rsidP="00840F47">
            <w:pPr>
              <w:pStyle w:val="TableText"/>
              <w:numPr>
                <w:ilvl w:val="0"/>
                <w:numId w:val="101"/>
              </w:numPr>
            </w:pPr>
          </w:p>
        </w:tc>
        <w:tc>
          <w:tcPr>
            <w:tcW w:w="1535" w:type="pct"/>
          </w:tcPr>
          <w:p w14:paraId="33DCAAB5" w14:textId="29ABFF6C" w:rsidR="00626A16" w:rsidRPr="009D183D" w:rsidRDefault="00626A16" w:rsidP="002948C3">
            <w:pPr>
              <w:pStyle w:val="TableText"/>
            </w:pPr>
            <w:r w:rsidRPr="009D183D">
              <w:t>Verify PWK segment 8</w:t>
            </w:r>
          </w:p>
        </w:tc>
        <w:tc>
          <w:tcPr>
            <w:tcW w:w="767" w:type="pct"/>
          </w:tcPr>
          <w:p w14:paraId="338DB201" w14:textId="735E9163" w:rsidR="00626A16" w:rsidRPr="00E318E8" w:rsidRDefault="00626A16" w:rsidP="002948C3">
            <w:pPr>
              <w:pStyle w:val="TableText"/>
            </w:pPr>
            <w:r w:rsidRPr="00E318E8">
              <w:t>Able to verify data</w:t>
            </w:r>
          </w:p>
        </w:tc>
        <w:tc>
          <w:tcPr>
            <w:tcW w:w="767" w:type="pct"/>
          </w:tcPr>
          <w:p w14:paraId="5DF29871" w14:textId="77777777" w:rsidR="00626A16" w:rsidRPr="00DF256B" w:rsidRDefault="00626A16" w:rsidP="002948C3">
            <w:pPr>
              <w:pStyle w:val="TableText"/>
              <w:rPr>
                <w:sz w:val="18"/>
                <w:szCs w:val="18"/>
              </w:rPr>
            </w:pPr>
          </w:p>
        </w:tc>
        <w:tc>
          <w:tcPr>
            <w:tcW w:w="192" w:type="pct"/>
          </w:tcPr>
          <w:p w14:paraId="3ECF1D37" w14:textId="77777777" w:rsidR="00626A16" w:rsidRPr="00DF256B" w:rsidRDefault="00626A16" w:rsidP="002948C3">
            <w:pPr>
              <w:pStyle w:val="TableText"/>
              <w:rPr>
                <w:sz w:val="18"/>
                <w:szCs w:val="18"/>
              </w:rPr>
            </w:pPr>
          </w:p>
        </w:tc>
        <w:tc>
          <w:tcPr>
            <w:tcW w:w="767" w:type="pct"/>
          </w:tcPr>
          <w:p w14:paraId="2AA08B9E" w14:textId="77777777" w:rsidR="00626A16" w:rsidRPr="00DF256B" w:rsidRDefault="00626A16" w:rsidP="002948C3">
            <w:pPr>
              <w:pStyle w:val="TableText"/>
              <w:rPr>
                <w:sz w:val="18"/>
                <w:szCs w:val="18"/>
              </w:rPr>
            </w:pPr>
          </w:p>
        </w:tc>
      </w:tr>
      <w:tr w:rsidR="00626A16" w:rsidRPr="00DF256B" w14:paraId="058A0F27" w14:textId="77777777" w:rsidTr="0020073A">
        <w:trPr>
          <w:cantSplit/>
        </w:trPr>
        <w:tc>
          <w:tcPr>
            <w:tcW w:w="665" w:type="pct"/>
          </w:tcPr>
          <w:p w14:paraId="7C0A512F" w14:textId="77777777" w:rsidR="00626A16" w:rsidRPr="002E1B40" w:rsidRDefault="00626A16" w:rsidP="002948C3">
            <w:pPr>
              <w:pStyle w:val="TableText"/>
            </w:pPr>
          </w:p>
        </w:tc>
        <w:tc>
          <w:tcPr>
            <w:tcW w:w="307" w:type="pct"/>
          </w:tcPr>
          <w:p w14:paraId="32D96373" w14:textId="77777777" w:rsidR="00626A16" w:rsidRPr="00DB182E" w:rsidRDefault="00626A16" w:rsidP="00840F47">
            <w:pPr>
              <w:pStyle w:val="TableText"/>
              <w:numPr>
                <w:ilvl w:val="0"/>
                <w:numId w:val="101"/>
              </w:numPr>
            </w:pPr>
          </w:p>
        </w:tc>
        <w:tc>
          <w:tcPr>
            <w:tcW w:w="1535" w:type="pct"/>
          </w:tcPr>
          <w:p w14:paraId="58C8F17E" w14:textId="5F130BE9" w:rsidR="00626A16" w:rsidRPr="009D183D" w:rsidRDefault="00626A16" w:rsidP="002948C3">
            <w:pPr>
              <w:pStyle w:val="TableText"/>
            </w:pPr>
            <w:r w:rsidRPr="009D183D">
              <w:t>Verify PWK segment 9</w:t>
            </w:r>
          </w:p>
        </w:tc>
        <w:tc>
          <w:tcPr>
            <w:tcW w:w="767" w:type="pct"/>
          </w:tcPr>
          <w:p w14:paraId="2FE549E3" w14:textId="0DFC857E" w:rsidR="00626A16" w:rsidRPr="00E318E8" w:rsidRDefault="00626A16" w:rsidP="002948C3">
            <w:pPr>
              <w:pStyle w:val="TableText"/>
            </w:pPr>
            <w:r w:rsidRPr="00E318E8">
              <w:t>Able to verify data</w:t>
            </w:r>
          </w:p>
        </w:tc>
        <w:tc>
          <w:tcPr>
            <w:tcW w:w="767" w:type="pct"/>
          </w:tcPr>
          <w:p w14:paraId="0A505E83" w14:textId="77777777" w:rsidR="00626A16" w:rsidRPr="00DF256B" w:rsidRDefault="00626A16" w:rsidP="002948C3">
            <w:pPr>
              <w:pStyle w:val="TableText"/>
              <w:rPr>
                <w:sz w:val="18"/>
                <w:szCs w:val="18"/>
              </w:rPr>
            </w:pPr>
          </w:p>
        </w:tc>
        <w:tc>
          <w:tcPr>
            <w:tcW w:w="192" w:type="pct"/>
          </w:tcPr>
          <w:p w14:paraId="48468149" w14:textId="77777777" w:rsidR="00626A16" w:rsidRPr="00DF256B" w:rsidRDefault="00626A16" w:rsidP="002948C3">
            <w:pPr>
              <w:pStyle w:val="TableText"/>
              <w:rPr>
                <w:sz w:val="18"/>
                <w:szCs w:val="18"/>
              </w:rPr>
            </w:pPr>
          </w:p>
        </w:tc>
        <w:tc>
          <w:tcPr>
            <w:tcW w:w="767" w:type="pct"/>
          </w:tcPr>
          <w:p w14:paraId="53DAA21D" w14:textId="77777777" w:rsidR="00626A16" w:rsidRPr="00DF256B" w:rsidRDefault="00626A16" w:rsidP="002948C3">
            <w:pPr>
              <w:pStyle w:val="TableText"/>
              <w:rPr>
                <w:sz w:val="18"/>
                <w:szCs w:val="18"/>
              </w:rPr>
            </w:pPr>
          </w:p>
        </w:tc>
      </w:tr>
      <w:tr w:rsidR="00626A16" w:rsidRPr="00DF256B" w14:paraId="69A7362A" w14:textId="77777777" w:rsidTr="0020073A">
        <w:trPr>
          <w:cantSplit/>
        </w:trPr>
        <w:tc>
          <w:tcPr>
            <w:tcW w:w="665" w:type="pct"/>
          </w:tcPr>
          <w:p w14:paraId="571AC351" w14:textId="77777777" w:rsidR="00626A16" w:rsidRPr="002E1B40" w:rsidRDefault="00626A16" w:rsidP="002948C3">
            <w:pPr>
              <w:pStyle w:val="TableText"/>
            </w:pPr>
          </w:p>
        </w:tc>
        <w:tc>
          <w:tcPr>
            <w:tcW w:w="307" w:type="pct"/>
          </w:tcPr>
          <w:p w14:paraId="38C3ED24" w14:textId="77777777" w:rsidR="00626A16" w:rsidRPr="00DB182E" w:rsidRDefault="00626A16" w:rsidP="00840F47">
            <w:pPr>
              <w:pStyle w:val="TableText"/>
              <w:numPr>
                <w:ilvl w:val="0"/>
                <w:numId w:val="101"/>
              </w:numPr>
            </w:pPr>
          </w:p>
        </w:tc>
        <w:tc>
          <w:tcPr>
            <w:tcW w:w="1535" w:type="pct"/>
          </w:tcPr>
          <w:p w14:paraId="4F6D5B70" w14:textId="78BCD7A3" w:rsidR="00626A16" w:rsidRPr="009D183D" w:rsidRDefault="00626A16" w:rsidP="002948C3">
            <w:pPr>
              <w:pStyle w:val="TableText"/>
            </w:pPr>
            <w:r w:rsidRPr="009D183D">
              <w:t>Verify PWK segment 10</w:t>
            </w:r>
          </w:p>
        </w:tc>
        <w:tc>
          <w:tcPr>
            <w:tcW w:w="767" w:type="pct"/>
          </w:tcPr>
          <w:p w14:paraId="3159BDF7" w14:textId="2B99F66F" w:rsidR="00626A16" w:rsidRPr="00E318E8" w:rsidRDefault="00626A16" w:rsidP="002948C3">
            <w:pPr>
              <w:pStyle w:val="TableText"/>
            </w:pPr>
            <w:r w:rsidRPr="00E318E8">
              <w:t>Able to verify data</w:t>
            </w:r>
          </w:p>
        </w:tc>
        <w:tc>
          <w:tcPr>
            <w:tcW w:w="767" w:type="pct"/>
          </w:tcPr>
          <w:p w14:paraId="5AD9843F" w14:textId="77777777" w:rsidR="00626A16" w:rsidRPr="00DF256B" w:rsidRDefault="00626A16" w:rsidP="002948C3">
            <w:pPr>
              <w:pStyle w:val="TableText"/>
              <w:rPr>
                <w:sz w:val="18"/>
                <w:szCs w:val="18"/>
              </w:rPr>
            </w:pPr>
          </w:p>
        </w:tc>
        <w:tc>
          <w:tcPr>
            <w:tcW w:w="192" w:type="pct"/>
          </w:tcPr>
          <w:p w14:paraId="65B344B8" w14:textId="77777777" w:rsidR="00626A16" w:rsidRPr="00DF256B" w:rsidRDefault="00626A16" w:rsidP="002948C3">
            <w:pPr>
              <w:pStyle w:val="TableText"/>
              <w:rPr>
                <w:sz w:val="18"/>
                <w:szCs w:val="18"/>
              </w:rPr>
            </w:pPr>
          </w:p>
        </w:tc>
        <w:tc>
          <w:tcPr>
            <w:tcW w:w="767" w:type="pct"/>
          </w:tcPr>
          <w:p w14:paraId="29602CE6" w14:textId="77777777" w:rsidR="00626A16" w:rsidRPr="00DF256B" w:rsidRDefault="00626A16" w:rsidP="002948C3">
            <w:pPr>
              <w:pStyle w:val="TableText"/>
              <w:rPr>
                <w:sz w:val="18"/>
                <w:szCs w:val="18"/>
              </w:rPr>
            </w:pPr>
          </w:p>
        </w:tc>
      </w:tr>
      <w:tr w:rsidR="00626A16" w:rsidRPr="00DF256B" w14:paraId="48EACB73" w14:textId="77777777" w:rsidTr="0020073A">
        <w:trPr>
          <w:cantSplit/>
        </w:trPr>
        <w:tc>
          <w:tcPr>
            <w:tcW w:w="665" w:type="pct"/>
            <w:tcBorders>
              <w:top w:val="single" w:sz="6" w:space="0" w:color="auto"/>
              <w:left w:val="single" w:sz="12" w:space="0" w:color="auto"/>
              <w:bottom w:val="single" w:sz="6" w:space="0" w:color="auto"/>
              <w:right w:val="single" w:sz="6" w:space="0" w:color="auto"/>
            </w:tcBorders>
          </w:tcPr>
          <w:p w14:paraId="2A1DFF22" w14:textId="4731E1C1" w:rsidR="00626A16" w:rsidRPr="000734F4" w:rsidRDefault="00626A16" w:rsidP="002948C3">
            <w:pPr>
              <w:pStyle w:val="TableText"/>
            </w:pPr>
            <w:r w:rsidRPr="000734F4">
              <w:t>FS-EP007-125</w:t>
            </w:r>
          </w:p>
        </w:tc>
        <w:tc>
          <w:tcPr>
            <w:tcW w:w="307" w:type="pct"/>
            <w:tcBorders>
              <w:top w:val="single" w:sz="6" w:space="0" w:color="auto"/>
              <w:left w:val="single" w:sz="6" w:space="0" w:color="auto"/>
              <w:bottom w:val="single" w:sz="6" w:space="0" w:color="auto"/>
              <w:right w:val="single" w:sz="6" w:space="0" w:color="auto"/>
            </w:tcBorders>
          </w:tcPr>
          <w:p w14:paraId="5BD1865A" w14:textId="77777777" w:rsidR="00626A16" w:rsidRPr="00DB182E" w:rsidRDefault="00626A16" w:rsidP="00840F47">
            <w:pPr>
              <w:pStyle w:val="TableText"/>
              <w:numPr>
                <w:ilvl w:val="0"/>
                <w:numId w:val="101"/>
              </w:numPr>
            </w:pPr>
          </w:p>
        </w:tc>
        <w:tc>
          <w:tcPr>
            <w:tcW w:w="1535" w:type="pct"/>
            <w:tcBorders>
              <w:top w:val="single" w:sz="6" w:space="0" w:color="auto"/>
              <w:left w:val="single" w:sz="6" w:space="0" w:color="auto"/>
              <w:bottom w:val="single" w:sz="6" w:space="0" w:color="auto"/>
              <w:right w:val="single" w:sz="6" w:space="0" w:color="auto"/>
            </w:tcBorders>
          </w:tcPr>
          <w:p w14:paraId="101C2415" w14:textId="77777777" w:rsidR="00626A16" w:rsidRPr="009D183D" w:rsidRDefault="00626A16" w:rsidP="002948C3">
            <w:pPr>
              <w:pStyle w:val="TableText"/>
            </w:pPr>
            <w:r w:rsidRPr="009D183D">
              <w:t>Verify PWK data is in 275 repository via the links</w:t>
            </w:r>
          </w:p>
        </w:tc>
        <w:tc>
          <w:tcPr>
            <w:tcW w:w="767" w:type="pct"/>
            <w:tcBorders>
              <w:top w:val="single" w:sz="6" w:space="0" w:color="auto"/>
              <w:left w:val="single" w:sz="6" w:space="0" w:color="auto"/>
              <w:bottom w:val="single" w:sz="6" w:space="0" w:color="auto"/>
              <w:right w:val="single" w:sz="6" w:space="0" w:color="auto"/>
            </w:tcBorders>
          </w:tcPr>
          <w:p w14:paraId="22A0F6FF" w14:textId="15B59220" w:rsidR="00626A16" w:rsidRPr="00E318E8" w:rsidRDefault="00626A16" w:rsidP="002948C3">
            <w:pPr>
              <w:pStyle w:val="TableText"/>
            </w:pPr>
            <w:r w:rsidRPr="00E318E8">
              <w:t>Able to verify data</w:t>
            </w:r>
          </w:p>
        </w:tc>
        <w:tc>
          <w:tcPr>
            <w:tcW w:w="767" w:type="pct"/>
            <w:tcBorders>
              <w:top w:val="single" w:sz="6" w:space="0" w:color="auto"/>
              <w:left w:val="single" w:sz="6" w:space="0" w:color="auto"/>
              <w:bottom w:val="single" w:sz="6" w:space="0" w:color="auto"/>
              <w:right w:val="single" w:sz="6" w:space="0" w:color="auto"/>
            </w:tcBorders>
          </w:tcPr>
          <w:p w14:paraId="1430656A" w14:textId="77777777" w:rsidR="00626A16" w:rsidRPr="00DF256B" w:rsidRDefault="00626A16" w:rsidP="002948C3">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1FAF3FA5" w14:textId="77777777" w:rsidR="00626A16" w:rsidRPr="00DF256B" w:rsidRDefault="00626A16" w:rsidP="002948C3">
            <w:pPr>
              <w:pStyle w:val="TableText"/>
              <w:rPr>
                <w:sz w:val="18"/>
                <w:szCs w:val="18"/>
              </w:rPr>
            </w:pPr>
          </w:p>
        </w:tc>
        <w:tc>
          <w:tcPr>
            <w:tcW w:w="767" w:type="pct"/>
            <w:tcBorders>
              <w:top w:val="single" w:sz="6" w:space="0" w:color="auto"/>
              <w:left w:val="single" w:sz="6" w:space="0" w:color="auto"/>
              <w:bottom w:val="single" w:sz="6" w:space="0" w:color="auto"/>
              <w:right w:val="single" w:sz="12" w:space="0" w:color="auto"/>
            </w:tcBorders>
          </w:tcPr>
          <w:p w14:paraId="21294FE5" w14:textId="77777777" w:rsidR="00626A16" w:rsidRPr="00DF256B" w:rsidRDefault="00626A16" w:rsidP="002948C3">
            <w:pPr>
              <w:pStyle w:val="TableText"/>
              <w:rPr>
                <w:sz w:val="18"/>
                <w:szCs w:val="18"/>
              </w:rPr>
            </w:pPr>
          </w:p>
        </w:tc>
      </w:tr>
      <w:tr w:rsidR="00626A16" w:rsidRPr="00DF256B" w14:paraId="5633F412" w14:textId="77777777" w:rsidTr="0020073A">
        <w:trPr>
          <w:cantSplit/>
        </w:trPr>
        <w:tc>
          <w:tcPr>
            <w:tcW w:w="665" w:type="pct"/>
            <w:tcBorders>
              <w:top w:val="single" w:sz="6" w:space="0" w:color="auto"/>
              <w:left w:val="single" w:sz="12" w:space="0" w:color="auto"/>
              <w:bottom w:val="single" w:sz="6" w:space="0" w:color="auto"/>
              <w:right w:val="single" w:sz="6" w:space="0" w:color="auto"/>
            </w:tcBorders>
          </w:tcPr>
          <w:p w14:paraId="728BCAA6" w14:textId="77777777" w:rsidR="00626A16" w:rsidRPr="000734F4" w:rsidRDefault="00626A16" w:rsidP="002948C3">
            <w:pPr>
              <w:pStyle w:val="TableText"/>
            </w:pPr>
          </w:p>
        </w:tc>
        <w:tc>
          <w:tcPr>
            <w:tcW w:w="307" w:type="pct"/>
            <w:tcBorders>
              <w:top w:val="single" w:sz="6" w:space="0" w:color="auto"/>
              <w:left w:val="single" w:sz="6" w:space="0" w:color="auto"/>
              <w:bottom w:val="single" w:sz="6" w:space="0" w:color="auto"/>
              <w:right w:val="single" w:sz="6" w:space="0" w:color="auto"/>
            </w:tcBorders>
          </w:tcPr>
          <w:p w14:paraId="77EA3444" w14:textId="77777777" w:rsidR="00626A16" w:rsidRPr="00DB182E" w:rsidRDefault="00626A16" w:rsidP="00840F47">
            <w:pPr>
              <w:pStyle w:val="TableText"/>
              <w:numPr>
                <w:ilvl w:val="0"/>
                <w:numId w:val="101"/>
              </w:numPr>
            </w:pPr>
          </w:p>
        </w:tc>
        <w:tc>
          <w:tcPr>
            <w:tcW w:w="1535" w:type="pct"/>
            <w:tcBorders>
              <w:top w:val="single" w:sz="6" w:space="0" w:color="auto"/>
              <w:left w:val="single" w:sz="6" w:space="0" w:color="auto"/>
              <w:bottom w:val="single" w:sz="6" w:space="0" w:color="auto"/>
              <w:right w:val="single" w:sz="6" w:space="0" w:color="auto"/>
            </w:tcBorders>
          </w:tcPr>
          <w:p w14:paraId="6EE41F8B" w14:textId="77777777" w:rsidR="00626A16" w:rsidRPr="009D183D" w:rsidRDefault="00626A16" w:rsidP="002948C3">
            <w:pPr>
              <w:pStyle w:val="TableText"/>
            </w:pPr>
            <w:r w:rsidRPr="009D183D">
              <w:t xml:space="preserve">Select PWK segment 1 </w:t>
            </w:r>
          </w:p>
        </w:tc>
        <w:tc>
          <w:tcPr>
            <w:tcW w:w="767" w:type="pct"/>
            <w:tcBorders>
              <w:top w:val="single" w:sz="6" w:space="0" w:color="auto"/>
              <w:left w:val="single" w:sz="6" w:space="0" w:color="auto"/>
              <w:bottom w:val="single" w:sz="6" w:space="0" w:color="auto"/>
              <w:right w:val="single" w:sz="6" w:space="0" w:color="auto"/>
            </w:tcBorders>
          </w:tcPr>
          <w:p w14:paraId="409B07AA" w14:textId="71B385BA" w:rsidR="00626A16" w:rsidRPr="00E318E8" w:rsidRDefault="00626A16" w:rsidP="002948C3">
            <w:pPr>
              <w:pStyle w:val="TableText"/>
            </w:pPr>
            <w:r w:rsidRPr="00E318E8">
              <w:t>Able to verify data</w:t>
            </w:r>
          </w:p>
        </w:tc>
        <w:tc>
          <w:tcPr>
            <w:tcW w:w="767" w:type="pct"/>
            <w:tcBorders>
              <w:top w:val="single" w:sz="6" w:space="0" w:color="auto"/>
              <w:left w:val="single" w:sz="6" w:space="0" w:color="auto"/>
              <w:bottom w:val="single" w:sz="6" w:space="0" w:color="auto"/>
              <w:right w:val="single" w:sz="6" w:space="0" w:color="auto"/>
            </w:tcBorders>
          </w:tcPr>
          <w:p w14:paraId="1681DB74" w14:textId="77777777" w:rsidR="00626A16" w:rsidRPr="00DF256B" w:rsidRDefault="00626A16" w:rsidP="002948C3">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0ECCAAB0" w14:textId="77777777" w:rsidR="00626A16" w:rsidRPr="00DF256B" w:rsidRDefault="00626A16" w:rsidP="002948C3">
            <w:pPr>
              <w:pStyle w:val="TableText"/>
              <w:rPr>
                <w:sz w:val="18"/>
                <w:szCs w:val="18"/>
              </w:rPr>
            </w:pPr>
          </w:p>
        </w:tc>
        <w:tc>
          <w:tcPr>
            <w:tcW w:w="767" w:type="pct"/>
            <w:tcBorders>
              <w:top w:val="single" w:sz="6" w:space="0" w:color="auto"/>
              <w:left w:val="single" w:sz="6" w:space="0" w:color="auto"/>
              <w:bottom w:val="single" w:sz="6" w:space="0" w:color="auto"/>
              <w:right w:val="single" w:sz="12" w:space="0" w:color="auto"/>
            </w:tcBorders>
          </w:tcPr>
          <w:p w14:paraId="5CBCE898" w14:textId="77777777" w:rsidR="00626A16" w:rsidRPr="00DF256B" w:rsidRDefault="00626A16" w:rsidP="002948C3">
            <w:pPr>
              <w:pStyle w:val="TableText"/>
              <w:rPr>
                <w:sz w:val="18"/>
                <w:szCs w:val="18"/>
              </w:rPr>
            </w:pPr>
          </w:p>
        </w:tc>
      </w:tr>
      <w:tr w:rsidR="00626A16" w:rsidRPr="00DF256B" w14:paraId="45E3F337" w14:textId="77777777" w:rsidTr="0020073A">
        <w:trPr>
          <w:cantSplit/>
        </w:trPr>
        <w:tc>
          <w:tcPr>
            <w:tcW w:w="665" w:type="pct"/>
            <w:tcBorders>
              <w:top w:val="single" w:sz="6" w:space="0" w:color="auto"/>
              <w:left w:val="single" w:sz="12" w:space="0" w:color="auto"/>
              <w:bottom w:val="single" w:sz="6" w:space="0" w:color="auto"/>
              <w:right w:val="single" w:sz="6" w:space="0" w:color="auto"/>
            </w:tcBorders>
          </w:tcPr>
          <w:p w14:paraId="2227431D" w14:textId="77777777" w:rsidR="00626A16" w:rsidRPr="000734F4" w:rsidRDefault="00626A16" w:rsidP="002948C3">
            <w:pPr>
              <w:pStyle w:val="TableText"/>
            </w:pPr>
          </w:p>
        </w:tc>
        <w:tc>
          <w:tcPr>
            <w:tcW w:w="307" w:type="pct"/>
            <w:tcBorders>
              <w:top w:val="single" w:sz="6" w:space="0" w:color="auto"/>
              <w:left w:val="single" w:sz="6" w:space="0" w:color="auto"/>
              <w:bottom w:val="single" w:sz="6" w:space="0" w:color="auto"/>
              <w:right w:val="single" w:sz="6" w:space="0" w:color="auto"/>
            </w:tcBorders>
          </w:tcPr>
          <w:p w14:paraId="57466A94" w14:textId="77777777" w:rsidR="00626A16" w:rsidRPr="00DB182E" w:rsidRDefault="00626A16" w:rsidP="00840F47">
            <w:pPr>
              <w:pStyle w:val="TableText"/>
              <w:numPr>
                <w:ilvl w:val="0"/>
                <w:numId w:val="101"/>
              </w:numPr>
            </w:pPr>
          </w:p>
        </w:tc>
        <w:tc>
          <w:tcPr>
            <w:tcW w:w="1535" w:type="pct"/>
            <w:tcBorders>
              <w:top w:val="single" w:sz="6" w:space="0" w:color="auto"/>
              <w:left w:val="single" w:sz="6" w:space="0" w:color="auto"/>
              <w:bottom w:val="single" w:sz="6" w:space="0" w:color="auto"/>
              <w:right w:val="single" w:sz="6" w:space="0" w:color="auto"/>
            </w:tcBorders>
          </w:tcPr>
          <w:p w14:paraId="43738EB3" w14:textId="77777777" w:rsidR="00626A16" w:rsidRPr="009D183D" w:rsidRDefault="00626A16" w:rsidP="002948C3">
            <w:pPr>
              <w:pStyle w:val="TableText"/>
            </w:pPr>
            <w:r w:rsidRPr="009D183D">
              <w:t>Select PWK segment 2</w:t>
            </w:r>
          </w:p>
        </w:tc>
        <w:tc>
          <w:tcPr>
            <w:tcW w:w="767" w:type="pct"/>
            <w:tcBorders>
              <w:top w:val="single" w:sz="6" w:space="0" w:color="auto"/>
              <w:left w:val="single" w:sz="6" w:space="0" w:color="auto"/>
              <w:bottom w:val="single" w:sz="6" w:space="0" w:color="auto"/>
              <w:right w:val="single" w:sz="6" w:space="0" w:color="auto"/>
            </w:tcBorders>
          </w:tcPr>
          <w:p w14:paraId="43364830" w14:textId="0F1E21F1" w:rsidR="00626A16" w:rsidRPr="00E318E8" w:rsidRDefault="00626A16" w:rsidP="002948C3">
            <w:pPr>
              <w:pStyle w:val="TableText"/>
            </w:pPr>
            <w:r w:rsidRPr="00E318E8">
              <w:t>Able to verify data</w:t>
            </w:r>
          </w:p>
        </w:tc>
        <w:tc>
          <w:tcPr>
            <w:tcW w:w="767" w:type="pct"/>
            <w:tcBorders>
              <w:top w:val="single" w:sz="6" w:space="0" w:color="auto"/>
              <w:left w:val="single" w:sz="6" w:space="0" w:color="auto"/>
              <w:bottom w:val="single" w:sz="6" w:space="0" w:color="auto"/>
              <w:right w:val="single" w:sz="6" w:space="0" w:color="auto"/>
            </w:tcBorders>
          </w:tcPr>
          <w:p w14:paraId="147C2724" w14:textId="77777777" w:rsidR="00626A16" w:rsidRPr="00DF256B" w:rsidRDefault="00626A16" w:rsidP="002948C3">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79F6516A" w14:textId="77777777" w:rsidR="00626A16" w:rsidRPr="00DF256B" w:rsidRDefault="00626A16" w:rsidP="002948C3">
            <w:pPr>
              <w:pStyle w:val="TableText"/>
              <w:rPr>
                <w:sz w:val="18"/>
                <w:szCs w:val="18"/>
              </w:rPr>
            </w:pPr>
          </w:p>
        </w:tc>
        <w:tc>
          <w:tcPr>
            <w:tcW w:w="767" w:type="pct"/>
            <w:tcBorders>
              <w:top w:val="single" w:sz="6" w:space="0" w:color="auto"/>
              <w:left w:val="single" w:sz="6" w:space="0" w:color="auto"/>
              <w:bottom w:val="single" w:sz="6" w:space="0" w:color="auto"/>
              <w:right w:val="single" w:sz="12" w:space="0" w:color="auto"/>
            </w:tcBorders>
          </w:tcPr>
          <w:p w14:paraId="799E3854" w14:textId="77777777" w:rsidR="00626A16" w:rsidRPr="00DF256B" w:rsidRDefault="00626A16" w:rsidP="002948C3">
            <w:pPr>
              <w:pStyle w:val="TableText"/>
              <w:rPr>
                <w:sz w:val="18"/>
                <w:szCs w:val="18"/>
              </w:rPr>
            </w:pPr>
          </w:p>
        </w:tc>
      </w:tr>
      <w:tr w:rsidR="00626A16" w:rsidRPr="00DF256B" w14:paraId="7AA26EC0" w14:textId="77777777" w:rsidTr="0020073A">
        <w:trPr>
          <w:cantSplit/>
        </w:trPr>
        <w:tc>
          <w:tcPr>
            <w:tcW w:w="665" w:type="pct"/>
            <w:tcBorders>
              <w:top w:val="single" w:sz="6" w:space="0" w:color="auto"/>
              <w:left w:val="single" w:sz="12" w:space="0" w:color="auto"/>
              <w:bottom w:val="single" w:sz="6" w:space="0" w:color="auto"/>
              <w:right w:val="single" w:sz="6" w:space="0" w:color="auto"/>
            </w:tcBorders>
          </w:tcPr>
          <w:p w14:paraId="54F652D4" w14:textId="77777777" w:rsidR="00626A16" w:rsidRPr="000734F4" w:rsidRDefault="00626A16" w:rsidP="002948C3">
            <w:pPr>
              <w:pStyle w:val="TableText"/>
            </w:pPr>
          </w:p>
        </w:tc>
        <w:tc>
          <w:tcPr>
            <w:tcW w:w="307" w:type="pct"/>
            <w:tcBorders>
              <w:top w:val="single" w:sz="6" w:space="0" w:color="auto"/>
              <w:left w:val="single" w:sz="6" w:space="0" w:color="auto"/>
              <w:bottom w:val="single" w:sz="6" w:space="0" w:color="auto"/>
              <w:right w:val="single" w:sz="6" w:space="0" w:color="auto"/>
            </w:tcBorders>
          </w:tcPr>
          <w:p w14:paraId="08D484A8" w14:textId="77777777" w:rsidR="00626A16" w:rsidRPr="00DB182E" w:rsidRDefault="00626A16" w:rsidP="00840F47">
            <w:pPr>
              <w:pStyle w:val="TableText"/>
              <w:numPr>
                <w:ilvl w:val="0"/>
                <w:numId w:val="101"/>
              </w:numPr>
            </w:pPr>
          </w:p>
        </w:tc>
        <w:tc>
          <w:tcPr>
            <w:tcW w:w="1535" w:type="pct"/>
            <w:tcBorders>
              <w:top w:val="single" w:sz="6" w:space="0" w:color="auto"/>
              <w:left w:val="single" w:sz="6" w:space="0" w:color="auto"/>
              <w:bottom w:val="single" w:sz="6" w:space="0" w:color="auto"/>
              <w:right w:val="single" w:sz="6" w:space="0" w:color="auto"/>
            </w:tcBorders>
          </w:tcPr>
          <w:p w14:paraId="5BF1DB40" w14:textId="77777777" w:rsidR="00626A16" w:rsidRPr="009D183D" w:rsidRDefault="00626A16" w:rsidP="002948C3">
            <w:pPr>
              <w:pStyle w:val="TableText"/>
            </w:pPr>
            <w:r w:rsidRPr="009D183D">
              <w:t>Select PWK segment 3</w:t>
            </w:r>
          </w:p>
        </w:tc>
        <w:tc>
          <w:tcPr>
            <w:tcW w:w="767" w:type="pct"/>
            <w:tcBorders>
              <w:top w:val="single" w:sz="6" w:space="0" w:color="auto"/>
              <w:left w:val="single" w:sz="6" w:space="0" w:color="auto"/>
              <w:bottom w:val="single" w:sz="6" w:space="0" w:color="auto"/>
              <w:right w:val="single" w:sz="6" w:space="0" w:color="auto"/>
            </w:tcBorders>
          </w:tcPr>
          <w:p w14:paraId="68750542" w14:textId="1208C749" w:rsidR="00626A16" w:rsidRPr="00E318E8" w:rsidRDefault="00626A16" w:rsidP="002948C3">
            <w:pPr>
              <w:pStyle w:val="TableText"/>
            </w:pPr>
            <w:r w:rsidRPr="00E318E8">
              <w:t>Able to verify data</w:t>
            </w:r>
          </w:p>
        </w:tc>
        <w:tc>
          <w:tcPr>
            <w:tcW w:w="767" w:type="pct"/>
            <w:tcBorders>
              <w:top w:val="single" w:sz="6" w:space="0" w:color="auto"/>
              <w:left w:val="single" w:sz="6" w:space="0" w:color="auto"/>
              <w:bottom w:val="single" w:sz="6" w:space="0" w:color="auto"/>
              <w:right w:val="single" w:sz="6" w:space="0" w:color="auto"/>
            </w:tcBorders>
          </w:tcPr>
          <w:p w14:paraId="6C579B1A" w14:textId="77777777" w:rsidR="00626A16" w:rsidRPr="00DF256B" w:rsidRDefault="00626A16" w:rsidP="002948C3">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77E62463" w14:textId="77777777" w:rsidR="00626A16" w:rsidRPr="00DF256B" w:rsidRDefault="00626A16" w:rsidP="002948C3">
            <w:pPr>
              <w:pStyle w:val="TableText"/>
              <w:rPr>
                <w:sz w:val="18"/>
                <w:szCs w:val="18"/>
              </w:rPr>
            </w:pPr>
          </w:p>
        </w:tc>
        <w:tc>
          <w:tcPr>
            <w:tcW w:w="767" w:type="pct"/>
            <w:tcBorders>
              <w:top w:val="single" w:sz="6" w:space="0" w:color="auto"/>
              <w:left w:val="single" w:sz="6" w:space="0" w:color="auto"/>
              <w:bottom w:val="single" w:sz="6" w:space="0" w:color="auto"/>
              <w:right w:val="single" w:sz="12" w:space="0" w:color="auto"/>
            </w:tcBorders>
          </w:tcPr>
          <w:p w14:paraId="530ED230" w14:textId="77777777" w:rsidR="00626A16" w:rsidRPr="00DF256B" w:rsidRDefault="00626A16" w:rsidP="002948C3">
            <w:pPr>
              <w:pStyle w:val="TableText"/>
              <w:rPr>
                <w:sz w:val="18"/>
                <w:szCs w:val="18"/>
              </w:rPr>
            </w:pPr>
          </w:p>
        </w:tc>
      </w:tr>
      <w:tr w:rsidR="00626A16" w:rsidRPr="00DF256B" w14:paraId="2391B063" w14:textId="77777777" w:rsidTr="0020073A">
        <w:trPr>
          <w:cantSplit/>
        </w:trPr>
        <w:tc>
          <w:tcPr>
            <w:tcW w:w="665" w:type="pct"/>
            <w:tcBorders>
              <w:top w:val="single" w:sz="6" w:space="0" w:color="auto"/>
              <w:left w:val="single" w:sz="12" w:space="0" w:color="auto"/>
              <w:bottom w:val="single" w:sz="6" w:space="0" w:color="auto"/>
              <w:right w:val="single" w:sz="6" w:space="0" w:color="auto"/>
            </w:tcBorders>
          </w:tcPr>
          <w:p w14:paraId="447FAA7E" w14:textId="77777777" w:rsidR="00626A16" w:rsidRPr="000734F4" w:rsidRDefault="00626A16" w:rsidP="002948C3">
            <w:pPr>
              <w:pStyle w:val="TableText"/>
            </w:pPr>
          </w:p>
        </w:tc>
        <w:tc>
          <w:tcPr>
            <w:tcW w:w="307" w:type="pct"/>
            <w:tcBorders>
              <w:top w:val="single" w:sz="6" w:space="0" w:color="auto"/>
              <w:left w:val="single" w:sz="6" w:space="0" w:color="auto"/>
              <w:bottom w:val="single" w:sz="6" w:space="0" w:color="auto"/>
              <w:right w:val="single" w:sz="6" w:space="0" w:color="auto"/>
            </w:tcBorders>
          </w:tcPr>
          <w:p w14:paraId="70BC8F98" w14:textId="77777777" w:rsidR="00626A16" w:rsidRPr="00DB182E" w:rsidRDefault="00626A16" w:rsidP="00840F47">
            <w:pPr>
              <w:pStyle w:val="TableText"/>
              <w:numPr>
                <w:ilvl w:val="0"/>
                <w:numId w:val="101"/>
              </w:numPr>
            </w:pPr>
          </w:p>
        </w:tc>
        <w:tc>
          <w:tcPr>
            <w:tcW w:w="1535" w:type="pct"/>
            <w:tcBorders>
              <w:top w:val="single" w:sz="6" w:space="0" w:color="auto"/>
              <w:left w:val="single" w:sz="6" w:space="0" w:color="auto"/>
              <w:bottom w:val="single" w:sz="6" w:space="0" w:color="auto"/>
              <w:right w:val="single" w:sz="6" w:space="0" w:color="auto"/>
            </w:tcBorders>
          </w:tcPr>
          <w:p w14:paraId="0CDDA2AC" w14:textId="77777777" w:rsidR="00626A16" w:rsidRPr="009D183D" w:rsidRDefault="00626A16" w:rsidP="002948C3">
            <w:pPr>
              <w:pStyle w:val="TableText"/>
            </w:pPr>
            <w:r w:rsidRPr="009D183D">
              <w:t>Select PWK segment 4</w:t>
            </w:r>
          </w:p>
        </w:tc>
        <w:tc>
          <w:tcPr>
            <w:tcW w:w="767" w:type="pct"/>
            <w:tcBorders>
              <w:top w:val="single" w:sz="6" w:space="0" w:color="auto"/>
              <w:left w:val="single" w:sz="6" w:space="0" w:color="auto"/>
              <w:bottom w:val="single" w:sz="6" w:space="0" w:color="auto"/>
              <w:right w:val="single" w:sz="6" w:space="0" w:color="auto"/>
            </w:tcBorders>
          </w:tcPr>
          <w:p w14:paraId="2DB65C0E" w14:textId="75D1FFDA" w:rsidR="00626A16" w:rsidRPr="00E318E8" w:rsidRDefault="00626A16" w:rsidP="002948C3">
            <w:pPr>
              <w:pStyle w:val="TableText"/>
            </w:pPr>
            <w:r w:rsidRPr="00E318E8">
              <w:t>Able to verify data</w:t>
            </w:r>
          </w:p>
        </w:tc>
        <w:tc>
          <w:tcPr>
            <w:tcW w:w="767" w:type="pct"/>
            <w:tcBorders>
              <w:top w:val="single" w:sz="6" w:space="0" w:color="auto"/>
              <w:left w:val="single" w:sz="6" w:space="0" w:color="auto"/>
              <w:bottom w:val="single" w:sz="6" w:space="0" w:color="auto"/>
              <w:right w:val="single" w:sz="6" w:space="0" w:color="auto"/>
            </w:tcBorders>
          </w:tcPr>
          <w:p w14:paraId="47F64812" w14:textId="77777777" w:rsidR="00626A16" w:rsidRPr="00DF256B" w:rsidRDefault="00626A16" w:rsidP="002948C3">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4E37C337" w14:textId="77777777" w:rsidR="00626A16" w:rsidRPr="00DF256B" w:rsidRDefault="00626A16" w:rsidP="002948C3">
            <w:pPr>
              <w:pStyle w:val="TableText"/>
              <w:rPr>
                <w:sz w:val="18"/>
                <w:szCs w:val="18"/>
              </w:rPr>
            </w:pPr>
          </w:p>
        </w:tc>
        <w:tc>
          <w:tcPr>
            <w:tcW w:w="767" w:type="pct"/>
            <w:tcBorders>
              <w:top w:val="single" w:sz="6" w:space="0" w:color="auto"/>
              <w:left w:val="single" w:sz="6" w:space="0" w:color="auto"/>
              <w:bottom w:val="single" w:sz="6" w:space="0" w:color="auto"/>
              <w:right w:val="single" w:sz="12" w:space="0" w:color="auto"/>
            </w:tcBorders>
          </w:tcPr>
          <w:p w14:paraId="4C48E54E" w14:textId="77777777" w:rsidR="00626A16" w:rsidRPr="00DF256B" w:rsidRDefault="00626A16" w:rsidP="002948C3">
            <w:pPr>
              <w:pStyle w:val="TableText"/>
              <w:rPr>
                <w:sz w:val="18"/>
                <w:szCs w:val="18"/>
              </w:rPr>
            </w:pPr>
          </w:p>
        </w:tc>
      </w:tr>
      <w:tr w:rsidR="00626A16" w:rsidRPr="00DF256B" w14:paraId="140330D7" w14:textId="77777777" w:rsidTr="0020073A">
        <w:trPr>
          <w:cantSplit/>
        </w:trPr>
        <w:tc>
          <w:tcPr>
            <w:tcW w:w="665" w:type="pct"/>
            <w:tcBorders>
              <w:top w:val="single" w:sz="6" w:space="0" w:color="auto"/>
              <w:left w:val="single" w:sz="12" w:space="0" w:color="auto"/>
              <w:bottom w:val="single" w:sz="6" w:space="0" w:color="auto"/>
              <w:right w:val="single" w:sz="6" w:space="0" w:color="auto"/>
            </w:tcBorders>
          </w:tcPr>
          <w:p w14:paraId="272891A5" w14:textId="77777777" w:rsidR="00626A16" w:rsidRPr="000734F4" w:rsidRDefault="00626A16" w:rsidP="002948C3">
            <w:pPr>
              <w:pStyle w:val="TableText"/>
            </w:pPr>
          </w:p>
        </w:tc>
        <w:tc>
          <w:tcPr>
            <w:tcW w:w="307" w:type="pct"/>
            <w:tcBorders>
              <w:top w:val="single" w:sz="6" w:space="0" w:color="auto"/>
              <w:left w:val="single" w:sz="6" w:space="0" w:color="auto"/>
              <w:bottom w:val="single" w:sz="6" w:space="0" w:color="auto"/>
              <w:right w:val="single" w:sz="6" w:space="0" w:color="auto"/>
            </w:tcBorders>
          </w:tcPr>
          <w:p w14:paraId="5A682BF3" w14:textId="77777777" w:rsidR="00626A16" w:rsidRPr="00DB182E" w:rsidRDefault="00626A16" w:rsidP="00840F47">
            <w:pPr>
              <w:pStyle w:val="TableText"/>
              <w:numPr>
                <w:ilvl w:val="0"/>
                <w:numId w:val="101"/>
              </w:numPr>
            </w:pPr>
          </w:p>
        </w:tc>
        <w:tc>
          <w:tcPr>
            <w:tcW w:w="1535" w:type="pct"/>
            <w:tcBorders>
              <w:top w:val="single" w:sz="6" w:space="0" w:color="auto"/>
              <w:left w:val="single" w:sz="6" w:space="0" w:color="auto"/>
              <w:bottom w:val="single" w:sz="6" w:space="0" w:color="auto"/>
              <w:right w:val="single" w:sz="6" w:space="0" w:color="auto"/>
            </w:tcBorders>
          </w:tcPr>
          <w:p w14:paraId="696AEE47" w14:textId="77777777" w:rsidR="00626A16" w:rsidRPr="009D183D" w:rsidRDefault="00626A16" w:rsidP="002948C3">
            <w:pPr>
              <w:pStyle w:val="TableText"/>
            </w:pPr>
            <w:r w:rsidRPr="009D183D">
              <w:t>Select PWK segment 5</w:t>
            </w:r>
          </w:p>
        </w:tc>
        <w:tc>
          <w:tcPr>
            <w:tcW w:w="767" w:type="pct"/>
            <w:tcBorders>
              <w:top w:val="single" w:sz="6" w:space="0" w:color="auto"/>
              <w:left w:val="single" w:sz="6" w:space="0" w:color="auto"/>
              <w:bottom w:val="single" w:sz="6" w:space="0" w:color="auto"/>
              <w:right w:val="single" w:sz="6" w:space="0" w:color="auto"/>
            </w:tcBorders>
          </w:tcPr>
          <w:p w14:paraId="4644144D" w14:textId="14514137" w:rsidR="00626A16" w:rsidRPr="00E318E8" w:rsidRDefault="00626A16" w:rsidP="002948C3">
            <w:pPr>
              <w:pStyle w:val="TableText"/>
            </w:pPr>
            <w:r w:rsidRPr="00E318E8">
              <w:t>Able to verify data</w:t>
            </w:r>
          </w:p>
        </w:tc>
        <w:tc>
          <w:tcPr>
            <w:tcW w:w="767" w:type="pct"/>
            <w:tcBorders>
              <w:top w:val="single" w:sz="6" w:space="0" w:color="auto"/>
              <w:left w:val="single" w:sz="6" w:space="0" w:color="auto"/>
              <w:bottom w:val="single" w:sz="6" w:space="0" w:color="auto"/>
              <w:right w:val="single" w:sz="6" w:space="0" w:color="auto"/>
            </w:tcBorders>
          </w:tcPr>
          <w:p w14:paraId="3CCBA723" w14:textId="77777777" w:rsidR="00626A16" w:rsidRPr="00DF256B" w:rsidRDefault="00626A16" w:rsidP="002948C3">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6BD7C965" w14:textId="77777777" w:rsidR="00626A16" w:rsidRPr="00DF256B" w:rsidRDefault="00626A16" w:rsidP="002948C3">
            <w:pPr>
              <w:pStyle w:val="TableText"/>
              <w:rPr>
                <w:sz w:val="18"/>
                <w:szCs w:val="18"/>
              </w:rPr>
            </w:pPr>
          </w:p>
        </w:tc>
        <w:tc>
          <w:tcPr>
            <w:tcW w:w="767" w:type="pct"/>
            <w:tcBorders>
              <w:top w:val="single" w:sz="6" w:space="0" w:color="auto"/>
              <w:left w:val="single" w:sz="6" w:space="0" w:color="auto"/>
              <w:bottom w:val="single" w:sz="6" w:space="0" w:color="auto"/>
              <w:right w:val="single" w:sz="12" w:space="0" w:color="auto"/>
            </w:tcBorders>
          </w:tcPr>
          <w:p w14:paraId="5056262B" w14:textId="77777777" w:rsidR="00626A16" w:rsidRPr="00DF256B" w:rsidRDefault="00626A16" w:rsidP="002948C3">
            <w:pPr>
              <w:pStyle w:val="TableText"/>
              <w:rPr>
                <w:sz w:val="18"/>
                <w:szCs w:val="18"/>
              </w:rPr>
            </w:pPr>
          </w:p>
        </w:tc>
      </w:tr>
      <w:tr w:rsidR="00626A16" w:rsidRPr="00DF256B" w14:paraId="76B7688E" w14:textId="77777777" w:rsidTr="0020073A">
        <w:trPr>
          <w:cantSplit/>
        </w:trPr>
        <w:tc>
          <w:tcPr>
            <w:tcW w:w="665" w:type="pct"/>
            <w:tcBorders>
              <w:top w:val="single" w:sz="6" w:space="0" w:color="auto"/>
              <w:left w:val="single" w:sz="12" w:space="0" w:color="auto"/>
              <w:bottom w:val="single" w:sz="6" w:space="0" w:color="auto"/>
              <w:right w:val="single" w:sz="6" w:space="0" w:color="auto"/>
            </w:tcBorders>
          </w:tcPr>
          <w:p w14:paraId="59756D30" w14:textId="77777777" w:rsidR="00626A16" w:rsidRPr="000734F4" w:rsidRDefault="00626A16" w:rsidP="002948C3">
            <w:pPr>
              <w:pStyle w:val="TableText"/>
            </w:pPr>
          </w:p>
        </w:tc>
        <w:tc>
          <w:tcPr>
            <w:tcW w:w="307" w:type="pct"/>
            <w:tcBorders>
              <w:top w:val="single" w:sz="6" w:space="0" w:color="auto"/>
              <w:left w:val="single" w:sz="6" w:space="0" w:color="auto"/>
              <w:bottom w:val="single" w:sz="6" w:space="0" w:color="auto"/>
              <w:right w:val="single" w:sz="6" w:space="0" w:color="auto"/>
            </w:tcBorders>
          </w:tcPr>
          <w:p w14:paraId="08EAB66A" w14:textId="77777777" w:rsidR="00626A16" w:rsidRPr="00DB182E" w:rsidRDefault="00626A16" w:rsidP="00840F47">
            <w:pPr>
              <w:pStyle w:val="TableText"/>
              <w:numPr>
                <w:ilvl w:val="0"/>
                <w:numId w:val="101"/>
              </w:numPr>
            </w:pPr>
          </w:p>
        </w:tc>
        <w:tc>
          <w:tcPr>
            <w:tcW w:w="1535" w:type="pct"/>
            <w:tcBorders>
              <w:top w:val="single" w:sz="6" w:space="0" w:color="auto"/>
              <w:left w:val="single" w:sz="6" w:space="0" w:color="auto"/>
              <w:bottom w:val="single" w:sz="6" w:space="0" w:color="auto"/>
              <w:right w:val="single" w:sz="6" w:space="0" w:color="auto"/>
            </w:tcBorders>
          </w:tcPr>
          <w:p w14:paraId="2F64AA2B" w14:textId="77777777" w:rsidR="00626A16" w:rsidRPr="009D183D" w:rsidRDefault="00626A16" w:rsidP="002948C3">
            <w:pPr>
              <w:pStyle w:val="TableText"/>
            </w:pPr>
            <w:r w:rsidRPr="009D183D">
              <w:t>Select PWK segment 6</w:t>
            </w:r>
          </w:p>
        </w:tc>
        <w:tc>
          <w:tcPr>
            <w:tcW w:w="767" w:type="pct"/>
            <w:tcBorders>
              <w:top w:val="single" w:sz="6" w:space="0" w:color="auto"/>
              <w:left w:val="single" w:sz="6" w:space="0" w:color="auto"/>
              <w:bottom w:val="single" w:sz="6" w:space="0" w:color="auto"/>
              <w:right w:val="single" w:sz="6" w:space="0" w:color="auto"/>
            </w:tcBorders>
          </w:tcPr>
          <w:p w14:paraId="43E10D29" w14:textId="0C3F8791" w:rsidR="00626A16" w:rsidRPr="00E318E8" w:rsidRDefault="00626A16" w:rsidP="002948C3">
            <w:pPr>
              <w:pStyle w:val="TableText"/>
            </w:pPr>
            <w:r w:rsidRPr="00E318E8">
              <w:t>Able to verify data</w:t>
            </w:r>
          </w:p>
        </w:tc>
        <w:tc>
          <w:tcPr>
            <w:tcW w:w="767" w:type="pct"/>
            <w:tcBorders>
              <w:top w:val="single" w:sz="6" w:space="0" w:color="auto"/>
              <w:left w:val="single" w:sz="6" w:space="0" w:color="auto"/>
              <w:bottom w:val="single" w:sz="6" w:space="0" w:color="auto"/>
              <w:right w:val="single" w:sz="6" w:space="0" w:color="auto"/>
            </w:tcBorders>
          </w:tcPr>
          <w:p w14:paraId="2BC2BA0F" w14:textId="77777777" w:rsidR="00626A16" w:rsidRPr="00DF256B" w:rsidRDefault="00626A16" w:rsidP="002948C3">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686894F5" w14:textId="77777777" w:rsidR="00626A16" w:rsidRPr="00DF256B" w:rsidRDefault="00626A16" w:rsidP="002948C3">
            <w:pPr>
              <w:pStyle w:val="TableText"/>
              <w:rPr>
                <w:sz w:val="18"/>
                <w:szCs w:val="18"/>
              </w:rPr>
            </w:pPr>
          </w:p>
        </w:tc>
        <w:tc>
          <w:tcPr>
            <w:tcW w:w="767" w:type="pct"/>
            <w:tcBorders>
              <w:top w:val="single" w:sz="6" w:space="0" w:color="auto"/>
              <w:left w:val="single" w:sz="6" w:space="0" w:color="auto"/>
              <w:bottom w:val="single" w:sz="6" w:space="0" w:color="auto"/>
              <w:right w:val="single" w:sz="12" w:space="0" w:color="auto"/>
            </w:tcBorders>
          </w:tcPr>
          <w:p w14:paraId="0F276E19" w14:textId="77777777" w:rsidR="00626A16" w:rsidRPr="00DF256B" w:rsidRDefault="00626A16" w:rsidP="002948C3">
            <w:pPr>
              <w:pStyle w:val="TableText"/>
              <w:rPr>
                <w:sz w:val="18"/>
                <w:szCs w:val="18"/>
              </w:rPr>
            </w:pPr>
          </w:p>
        </w:tc>
      </w:tr>
      <w:tr w:rsidR="00626A16" w:rsidRPr="00DF256B" w14:paraId="2F295B77" w14:textId="77777777" w:rsidTr="0020073A">
        <w:trPr>
          <w:cantSplit/>
        </w:trPr>
        <w:tc>
          <w:tcPr>
            <w:tcW w:w="665" w:type="pct"/>
            <w:tcBorders>
              <w:top w:val="single" w:sz="6" w:space="0" w:color="auto"/>
              <w:left w:val="single" w:sz="12" w:space="0" w:color="auto"/>
              <w:bottom w:val="single" w:sz="6" w:space="0" w:color="auto"/>
              <w:right w:val="single" w:sz="6" w:space="0" w:color="auto"/>
            </w:tcBorders>
          </w:tcPr>
          <w:p w14:paraId="7533079E" w14:textId="77777777" w:rsidR="00626A16" w:rsidRPr="000734F4" w:rsidRDefault="00626A16" w:rsidP="002948C3">
            <w:pPr>
              <w:pStyle w:val="TableText"/>
            </w:pPr>
          </w:p>
        </w:tc>
        <w:tc>
          <w:tcPr>
            <w:tcW w:w="307" w:type="pct"/>
            <w:tcBorders>
              <w:top w:val="single" w:sz="6" w:space="0" w:color="auto"/>
              <w:left w:val="single" w:sz="6" w:space="0" w:color="auto"/>
              <w:bottom w:val="single" w:sz="6" w:space="0" w:color="auto"/>
              <w:right w:val="single" w:sz="6" w:space="0" w:color="auto"/>
            </w:tcBorders>
          </w:tcPr>
          <w:p w14:paraId="41B8384D" w14:textId="77777777" w:rsidR="00626A16" w:rsidRPr="00DB182E" w:rsidRDefault="00626A16" w:rsidP="00840F47">
            <w:pPr>
              <w:pStyle w:val="TableText"/>
              <w:numPr>
                <w:ilvl w:val="0"/>
                <w:numId w:val="101"/>
              </w:numPr>
            </w:pPr>
          </w:p>
        </w:tc>
        <w:tc>
          <w:tcPr>
            <w:tcW w:w="1535" w:type="pct"/>
            <w:tcBorders>
              <w:top w:val="single" w:sz="6" w:space="0" w:color="auto"/>
              <w:left w:val="single" w:sz="6" w:space="0" w:color="auto"/>
              <w:bottom w:val="single" w:sz="6" w:space="0" w:color="auto"/>
              <w:right w:val="single" w:sz="6" w:space="0" w:color="auto"/>
            </w:tcBorders>
          </w:tcPr>
          <w:p w14:paraId="5354BE35" w14:textId="77777777" w:rsidR="00626A16" w:rsidRPr="009D183D" w:rsidRDefault="00626A16" w:rsidP="002948C3">
            <w:pPr>
              <w:pStyle w:val="TableText"/>
            </w:pPr>
            <w:r w:rsidRPr="009D183D">
              <w:t>Select PWK segment 7</w:t>
            </w:r>
          </w:p>
        </w:tc>
        <w:tc>
          <w:tcPr>
            <w:tcW w:w="767" w:type="pct"/>
            <w:tcBorders>
              <w:top w:val="single" w:sz="6" w:space="0" w:color="auto"/>
              <w:left w:val="single" w:sz="6" w:space="0" w:color="auto"/>
              <w:bottom w:val="single" w:sz="6" w:space="0" w:color="auto"/>
              <w:right w:val="single" w:sz="6" w:space="0" w:color="auto"/>
            </w:tcBorders>
          </w:tcPr>
          <w:p w14:paraId="7511E818" w14:textId="7C407C12" w:rsidR="00626A16" w:rsidRPr="00E318E8" w:rsidRDefault="00626A16" w:rsidP="002948C3">
            <w:pPr>
              <w:pStyle w:val="TableText"/>
            </w:pPr>
            <w:r w:rsidRPr="00E318E8">
              <w:t>Able to verify data</w:t>
            </w:r>
          </w:p>
        </w:tc>
        <w:tc>
          <w:tcPr>
            <w:tcW w:w="767" w:type="pct"/>
            <w:tcBorders>
              <w:top w:val="single" w:sz="6" w:space="0" w:color="auto"/>
              <w:left w:val="single" w:sz="6" w:space="0" w:color="auto"/>
              <w:bottom w:val="single" w:sz="6" w:space="0" w:color="auto"/>
              <w:right w:val="single" w:sz="6" w:space="0" w:color="auto"/>
            </w:tcBorders>
          </w:tcPr>
          <w:p w14:paraId="4B01CFB0" w14:textId="77777777" w:rsidR="00626A16" w:rsidRPr="00DF256B" w:rsidRDefault="00626A16" w:rsidP="002948C3">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1F896D3A" w14:textId="77777777" w:rsidR="00626A16" w:rsidRPr="00DF256B" w:rsidRDefault="00626A16" w:rsidP="002948C3">
            <w:pPr>
              <w:pStyle w:val="TableText"/>
              <w:rPr>
                <w:sz w:val="18"/>
                <w:szCs w:val="18"/>
              </w:rPr>
            </w:pPr>
          </w:p>
        </w:tc>
        <w:tc>
          <w:tcPr>
            <w:tcW w:w="767" w:type="pct"/>
            <w:tcBorders>
              <w:top w:val="single" w:sz="6" w:space="0" w:color="auto"/>
              <w:left w:val="single" w:sz="6" w:space="0" w:color="auto"/>
              <w:bottom w:val="single" w:sz="6" w:space="0" w:color="auto"/>
              <w:right w:val="single" w:sz="12" w:space="0" w:color="auto"/>
            </w:tcBorders>
          </w:tcPr>
          <w:p w14:paraId="76301F30" w14:textId="77777777" w:rsidR="00626A16" w:rsidRPr="00DF256B" w:rsidRDefault="00626A16" w:rsidP="002948C3">
            <w:pPr>
              <w:pStyle w:val="TableText"/>
              <w:rPr>
                <w:sz w:val="18"/>
                <w:szCs w:val="18"/>
              </w:rPr>
            </w:pPr>
          </w:p>
        </w:tc>
      </w:tr>
      <w:tr w:rsidR="00626A16" w:rsidRPr="00DF256B" w14:paraId="524E67C9" w14:textId="77777777" w:rsidTr="0020073A">
        <w:trPr>
          <w:cantSplit/>
        </w:trPr>
        <w:tc>
          <w:tcPr>
            <w:tcW w:w="665" w:type="pct"/>
            <w:tcBorders>
              <w:top w:val="single" w:sz="6" w:space="0" w:color="auto"/>
              <w:left w:val="single" w:sz="12" w:space="0" w:color="auto"/>
              <w:bottom w:val="single" w:sz="6" w:space="0" w:color="auto"/>
              <w:right w:val="single" w:sz="6" w:space="0" w:color="auto"/>
            </w:tcBorders>
          </w:tcPr>
          <w:p w14:paraId="60A6B4C7" w14:textId="77777777" w:rsidR="00626A16" w:rsidRPr="000734F4" w:rsidRDefault="00626A16" w:rsidP="002948C3">
            <w:pPr>
              <w:pStyle w:val="TableText"/>
            </w:pPr>
          </w:p>
        </w:tc>
        <w:tc>
          <w:tcPr>
            <w:tcW w:w="307" w:type="pct"/>
            <w:tcBorders>
              <w:top w:val="single" w:sz="6" w:space="0" w:color="auto"/>
              <w:left w:val="single" w:sz="6" w:space="0" w:color="auto"/>
              <w:bottom w:val="single" w:sz="6" w:space="0" w:color="auto"/>
              <w:right w:val="single" w:sz="6" w:space="0" w:color="auto"/>
            </w:tcBorders>
          </w:tcPr>
          <w:p w14:paraId="76721A3F" w14:textId="77777777" w:rsidR="00626A16" w:rsidRPr="00DB182E" w:rsidRDefault="00626A16" w:rsidP="00840F47">
            <w:pPr>
              <w:pStyle w:val="TableText"/>
              <w:numPr>
                <w:ilvl w:val="0"/>
                <w:numId w:val="101"/>
              </w:numPr>
            </w:pPr>
          </w:p>
        </w:tc>
        <w:tc>
          <w:tcPr>
            <w:tcW w:w="1535" w:type="pct"/>
            <w:tcBorders>
              <w:top w:val="single" w:sz="6" w:space="0" w:color="auto"/>
              <w:left w:val="single" w:sz="6" w:space="0" w:color="auto"/>
              <w:bottom w:val="single" w:sz="6" w:space="0" w:color="auto"/>
              <w:right w:val="single" w:sz="6" w:space="0" w:color="auto"/>
            </w:tcBorders>
          </w:tcPr>
          <w:p w14:paraId="1265C891" w14:textId="77777777" w:rsidR="00626A16" w:rsidRPr="009D183D" w:rsidRDefault="00626A16" w:rsidP="002948C3">
            <w:pPr>
              <w:pStyle w:val="TableText"/>
            </w:pPr>
            <w:r w:rsidRPr="009D183D">
              <w:t>Select PWK segment 8</w:t>
            </w:r>
          </w:p>
        </w:tc>
        <w:tc>
          <w:tcPr>
            <w:tcW w:w="767" w:type="pct"/>
            <w:tcBorders>
              <w:top w:val="single" w:sz="6" w:space="0" w:color="auto"/>
              <w:left w:val="single" w:sz="6" w:space="0" w:color="auto"/>
              <w:bottom w:val="single" w:sz="6" w:space="0" w:color="auto"/>
              <w:right w:val="single" w:sz="6" w:space="0" w:color="auto"/>
            </w:tcBorders>
          </w:tcPr>
          <w:p w14:paraId="65CC28E2" w14:textId="50E4B9CC" w:rsidR="00626A16" w:rsidRPr="00E318E8" w:rsidRDefault="00626A16" w:rsidP="002948C3">
            <w:pPr>
              <w:pStyle w:val="TableText"/>
            </w:pPr>
            <w:r w:rsidRPr="00E318E8">
              <w:t>Able to verify data</w:t>
            </w:r>
          </w:p>
        </w:tc>
        <w:tc>
          <w:tcPr>
            <w:tcW w:w="767" w:type="pct"/>
            <w:tcBorders>
              <w:top w:val="single" w:sz="6" w:space="0" w:color="auto"/>
              <w:left w:val="single" w:sz="6" w:space="0" w:color="auto"/>
              <w:bottom w:val="single" w:sz="6" w:space="0" w:color="auto"/>
              <w:right w:val="single" w:sz="6" w:space="0" w:color="auto"/>
            </w:tcBorders>
          </w:tcPr>
          <w:p w14:paraId="64494782" w14:textId="77777777" w:rsidR="00626A16" w:rsidRPr="00DF256B" w:rsidRDefault="00626A16" w:rsidP="002948C3">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6A492529" w14:textId="77777777" w:rsidR="00626A16" w:rsidRPr="00DF256B" w:rsidRDefault="00626A16" w:rsidP="002948C3">
            <w:pPr>
              <w:pStyle w:val="TableText"/>
              <w:rPr>
                <w:sz w:val="18"/>
                <w:szCs w:val="18"/>
              </w:rPr>
            </w:pPr>
          </w:p>
        </w:tc>
        <w:tc>
          <w:tcPr>
            <w:tcW w:w="767" w:type="pct"/>
            <w:tcBorders>
              <w:top w:val="single" w:sz="6" w:space="0" w:color="auto"/>
              <w:left w:val="single" w:sz="6" w:space="0" w:color="auto"/>
              <w:bottom w:val="single" w:sz="6" w:space="0" w:color="auto"/>
              <w:right w:val="single" w:sz="12" w:space="0" w:color="auto"/>
            </w:tcBorders>
          </w:tcPr>
          <w:p w14:paraId="1323750E" w14:textId="77777777" w:rsidR="00626A16" w:rsidRPr="00DF256B" w:rsidRDefault="00626A16" w:rsidP="002948C3">
            <w:pPr>
              <w:pStyle w:val="TableText"/>
              <w:rPr>
                <w:sz w:val="18"/>
                <w:szCs w:val="18"/>
              </w:rPr>
            </w:pPr>
          </w:p>
        </w:tc>
      </w:tr>
      <w:tr w:rsidR="00626A16" w:rsidRPr="00DF256B" w14:paraId="78CD3939" w14:textId="77777777" w:rsidTr="0020073A">
        <w:trPr>
          <w:cantSplit/>
        </w:trPr>
        <w:tc>
          <w:tcPr>
            <w:tcW w:w="665" w:type="pct"/>
            <w:tcBorders>
              <w:top w:val="single" w:sz="6" w:space="0" w:color="auto"/>
              <w:left w:val="single" w:sz="12" w:space="0" w:color="auto"/>
              <w:bottom w:val="single" w:sz="6" w:space="0" w:color="auto"/>
              <w:right w:val="single" w:sz="6" w:space="0" w:color="auto"/>
            </w:tcBorders>
          </w:tcPr>
          <w:p w14:paraId="24F071B9" w14:textId="77777777" w:rsidR="00626A16" w:rsidRPr="000734F4" w:rsidRDefault="00626A16" w:rsidP="002948C3">
            <w:pPr>
              <w:pStyle w:val="TableText"/>
            </w:pPr>
          </w:p>
        </w:tc>
        <w:tc>
          <w:tcPr>
            <w:tcW w:w="307" w:type="pct"/>
            <w:tcBorders>
              <w:top w:val="single" w:sz="6" w:space="0" w:color="auto"/>
              <w:left w:val="single" w:sz="6" w:space="0" w:color="auto"/>
              <w:bottom w:val="single" w:sz="6" w:space="0" w:color="auto"/>
              <w:right w:val="single" w:sz="6" w:space="0" w:color="auto"/>
            </w:tcBorders>
          </w:tcPr>
          <w:p w14:paraId="374788AB" w14:textId="77777777" w:rsidR="00626A16" w:rsidRPr="00DB182E" w:rsidRDefault="00626A16" w:rsidP="00840F47">
            <w:pPr>
              <w:pStyle w:val="TableText"/>
              <w:numPr>
                <w:ilvl w:val="0"/>
                <w:numId w:val="101"/>
              </w:numPr>
            </w:pPr>
          </w:p>
        </w:tc>
        <w:tc>
          <w:tcPr>
            <w:tcW w:w="1535" w:type="pct"/>
            <w:tcBorders>
              <w:top w:val="single" w:sz="6" w:space="0" w:color="auto"/>
              <w:left w:val="single" w:sz="6" w:space="0" w:color="auto"/>
              <w:bottom w:val="single" w:sz="6" w:space="0" w:color="auto"/>
              <w:right w:val="single" w:sz="6" w:space="0" w:color="auto"/>
            </w:tcBorders>
          </w:tcPr>
          <w:p w14:paraId="4E52E661" w14:textId="77777777" w:rsidR="00626A16" w:rsidRPr="009D183D" w:rsidRDefault="00626A16" w:rsidP="002948C3">
            <w:pPr>
              <w:pStyle w:val="TableText"/>
            </w:pPr>
            <w:r w:rsidRPr="009D183D">
              <w:t>Select PWK segment 9</w:t>
            </w:r>
          </w:p>
        </w:tc>
        <w:tc>
          <w:tcPr>
            <w:tcW w:w="767" w:type="pct"/>
            <w:tcBorders>
              <w:top w:val="single" w:sz="6" w:space="0" w:color="auto"/>
              <w:left w:val="single" w:sz="6" w:space="0" w:color="auto"/>
              <w:bottom w:val="single" w:sz="6" w:space="0" w:color="auto"/>
              <w:right w:val="single" w:sz="6" w:space="0" w:color="auto"/>
            </w:tcBorders>
          </w:tcPr>
          <w:p w14:paraId="5D5D0468" w14:textId="71B8994E" w:rsidR="00626A16" w:rsidRPr="00E318E8" w:rsidRDefault="00626A16" w:rsidP="002948C3">
            <w:pPr>
              <w:pStyle w:val="TableText"/>
            </w:pPr>
            <w:r w:rsidRPr="00E318E8">
              <w:t>Able to verify data</w:t>
            </w:r>
          </w:p>
        </w:tc>
        <w:tc>
          <w:tcPr>
            <w:tcW w:w="767" w:type="pct"/>
            <w:tcBorders>
              <w:top w:val="single" w:sz="6" w:space="0" w:color="auto"/>
              <w:left w:val="single" w:sz="6" w:space="0" w:color="auto"/>
              <w:bottom w:val="single" w:sz="6" w:space="0" w:color="auto"/>
              <w:right w:val="single" w:sz="6" w:space="0" w:color="auto"/>
            </w:tcBorders>
          </w:tcPr>
          <w:p w14:paraId="547EFC92" w14:textId="77777777" w:rsidR="00626A16" w:rsidRPr="00DF256B" w:rsidRDefault="00626A16" w:rsidP="002948C3">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26AC515F" w14:textId="77777777" w:rsidR="00626A16" w:rsidRPr="00DF256B" w:rsidRDefault="00626A16" w:rsidP="002948C3">
            <w:pPr>
              <w:pStyle w:val="TableText"/>
              <w:rPr>
                <w:sz w:val="18"/>
                <w:szCs w:val="18"/>
              </w:rPr>
            </w:pPr>
          </w:p>
        </w:tc>
        <w:tc>
          <w:tcPr>
            <w:tcW w:w="767" w:type="pct"/>
            <w:tcBorders>
              <w:top w:val="single" w:sz="6" w:space="0" w:color="auto"/>
              <w:left w:val="single" w:sz="6" w:space="0" w:color="auto"/>
              <w:bottom w:val="single" w:sz="6" w:space="0" w:color="auto"/>
              <w:right w:val="single" w:sz="12" w:space="0" w:color="auto"/>
            </w:tcBorders>
          </w:tcPr>
          <w:p w14:paraId="3BBA654E" w14:textId="77777777" w:rsidR="00626A16" w:rsidRPr="00DF256B" w:rsidRDefault="00626A16" w:rsidP="002948C3">
            <w:pPr>
              <w:pStyle w:val="TableText"/>
              <w:rPr>
                <w:sz w:val="18"/>
                <w:szCs w:val="18"/>
              </w:rPr>
            </w:pPr>
          </w:p>
        </w:tc>
      </w:tr>
      <w:tr w:rsidR="00626A16" w:rsidRPr="00DF256B" w14:paraId="65A6DFE3" w14:textId="77777777" w:rsidTr="0020073A">
        <w:trPr>
          <w:cantSplit/>
        </w:trPr>
        <w:tc>
          <w:tcPr>
            <w:tcW w:w="665" w:type="pct"/>
            <w:tcBorders>
              <w:top w:val="single" w:sz="6" w:space="0" w:color="auto"/>
              <w:left w:val="single" w:sz="12" w:space="0" w:color="auto"/>
              <w:bottom w:val="single" w:sz="6" w:space="0" w:color="auto"/>
              <w:right w:val="single" w:sz="6" w:space="0" w:color="auto"/>
            </w:tcBorders>
          </w:tcPr>
          <w:p w14:paraId="74194261" w14:textId="001F52C1" w:rsidR="00626A16" w:rsidRPr="006C607F" w:rsidRDefault="00626A16" w:rsidP="002948C3">
            <w:pPr>
              <w:pStyle w:val="TableText"/>
            </w:pPr>
            <w:r w:rsidRPr="006C607F">
              <w:t>FS-EP007-126</w:t>
            </w:r>
          </w:p>
        </w:tc>
        <w:tc>
          <w:tcPr>
            <w:tcW w:w="307" w:type="pct"/>
            <w:tcBorders>
              <w:top w:val="single" w:sz="6" w:space="0" w:color="auto"/>
              <w:left w:val="single" w:sz="6" w:space="0" w:color="auto"/>
              <w:bottom w:val="single" w:sz="6" w:space="0" w:color="auto"/>
              <w:right w:val="single" w:sz="6" w:space="0" w:color="auto"/>
            </w:tcBorders>
          </w:tcPr>
          <w:p w14:paraId="08147B0D" w14:textId="77777777" w:rsidR="00626A16" w:rsidRPr="00DB182E" w:rsidRDefault="00626A16" w:rsidP="00840F47">
            <w:pPr>
              <w:pStyle w:val="TableText"/>
              <w:numPr>
                <w:ilvl w:val="0"/>
                <w:numId w:val="101"/>
              </w:numPr>
            </w:pPr>
          </w:p>
        </w:tc>
        <w:tc>
          <w:tcPr>
            <w:tcW w:w="1535" w:type="pct"/>
            <w:tcBorders>
              <w:top w:val="single" w:sz="6" w:space="0" w:color="auto"/>
              <w:left w:val="single" w:sz="6" w:space="0" w:color="auto"/>
              <w:bottom w:val="single" w:sz="6" w:space="0" w:color="auto"/>
              <w:right w:val="single" w:sz="6" w:space="0" w:color="auto"/>
            </w:tcBorders>
          </w:tcPr>
          <w:p w14:paraId="14C16649" w14:textId="5D57316B" w:rsidR="00626A16" w:rsidRPr="009D183D" w:rsidRDefault="00626A16" w:rsidP="002948C3">
            <w:pPr>
              <w:pStyle w:val="TableText"/>
            </w:pPr>
            <w:r w:rsidRPr="009D183D">
              <w:t>Select PWK segment 10, not available</w:t>
            </w:r>
          </w:p>
        </w:tc>
        <w:tc>
          <w:tcPr>
            <w:tcW w:w="767" w:type="pct"/>
            <w:tcBorders>
              <w:top w:val="single" w:sz="6" w:space="0" w:color="auto"/>
              <w:left w:val="single" w:sz="6" w:space="0" w:color="auto"/>
              <w:bottom w:val="single" w:sz="6" w:space="0" w:color="auto"/>
              <w:right w:val="single" w:sz="6" w:space="0" w:color="auto"/>
            </w:tcBorders>
          </w:tcPr>
          <w:p w14:paraId="5A7DB9B6" w14:textId="51DE2924" w:rsidR="00626A16" w:rsidRPr="00E318E8" w:rsidRDefault="00626A16" w:rsidP="002948C3">
            <w:pPr>
              <w:pStyle w:val="TableText"/>
            </w:pPr>
            <w:r w:rsidRPr="00E318E8">
              <w:t>Able to verify data</w:t>
            </w:r>
          </w:p>
        </w:tc>
        <w:tc>
          <w:tcPr>
            <w:tcW w:w="767" w:type="pct"/>
            <w:tcBorders>
              <w:top w:val="single" w:sz="6" w:space="0" w:color="auto"/>
              <w:left w:val="single" w:sz="6" w:space="0" w:color="auto"/>
              <w:bottom w:val="single" w:sz="6" w:space="0" w:color="auto"/>
              <w:right w:val="single" w:sz="6" w:space="0" w:color="auto"/>
            </w:tcBorders>
          </w:tcPr>
          <w:p w14:paraId="244A67FD" w14:textId="77777777" w:rsidR="00626A16" w:rsidRPr="00DF256B" w:rsidRDefault="00626A16" w:rsidP="002948C3">
            <w:pPr>
              <w:pStyle w:val="TableText"/>
              <w:rPr>
                <w:sz w:val="18"/>
                <w:szCs w:val="18"/>
              </w:rPr>
            </w:pPr>
          </w:p>
        </w:tc>
        <w:tc>
          <w:tcPr>
            <w:tcW w:w="192" w:type="pct"/>
            <w:tcBorders>
              <w:top w:val="single" w:sz="6" w:space="0" w:color="auto"/>
              <w:left w:val="single" w:sz="6" w:space="0" w:color="auto"/>
              <w:bottom w:val="single" w:sz="6" w:space="0" w:color="auto"/>
              <w:right w:val="single" w:sz="6" w:space="0" w:color="auto"/>
            </w:tcBorders>
          </w:tcPr>
          <w:p w14:paraId="55842BD3" w14:textId="77777777" w:rsidR="00626A16" w:rsidRPr="00DF256B" w:rsidRDefault="00626A16" w:rsidP="002948C3">
            <w:pPr>
              <w:pStyle w:val="TableText"/>
              <w:rPr>
                <w:sz w:val="18"/>
                <w:szCs w:val="18"/>
              </w:rPr>
            </w:pPr>
          </w:p>
        </w:tc>
        <w:tc>
          <w:tcPr>
            <w:tcW w:w="767" w:type="pct"/>
            <w:tcBorders>
              <w:top w:val="single" w:sz="6" w:space="0" w:color="auto"/>
              <w:left w:val="single" w:sz="6" w:space="0" w:color="auto"/>
              <w:bottom w:val="single" w:sz="6" w:space="0" w:color="auto"/>
              <w:right w:val="single" w:sz="12" w:space="0" w:color="auto"/>
            </w:tcBorders>
          </w:tcPr>
          <w:p w14:paraId="4A923277" w14:textId="77777777" w:rsidR="00626A16" w:rsidRPr="00DF256B" w:rsidRDefault="00626A16" w:rsidP="002948C3">
            <w:pPr>
              <w:pStyle w:val="TableText"/>
              <w:rPr>
                <w:sz w:val="18"/>
                <w:szCs w:val="18"/>
              </w:rPr>
            </w:pPr>
          </w:p>
        </w:tc>
      </w:tr>
      <w:tr w:rsidR="00626A16" w:rsidRPr="00DF256B" w14:paraId="27BB6B10" w14:textId="77777777" w:rsidTr="0020073A">
        <w:trPr>
          <w:cantSplit/>
        </w:trPr>
        <w:tc>
          <w:tcPr>
            <w:tcW w:w="665" w:type="pct"/>
          </w:tcPr>
          <w:p w14:paraId="19FD9920" w14:textId="77777777" w:rsidR="00626A16" w:rsidRPr="002E1B40" w:rsidRDefault="00626A16" w:rsidP="002948C3">
            <w:pPr>
              <w:pStyle w:val="TableText"/>
            </w:pPr>
          </w:p>
        </w:tc>
        <w:tc>
          <w:tcPr>
            <w:tcW w:w="307" w:type="pct"/>
          </w:tcPr>
          <w:p w14:paraId="30E81A05" w14:textId="77777777" w:rsidR="00626A16" w:rsidRPr="00DB182E" w:rsidRDefault="00626A16" w:rsidP="00840F47">
            <w:pPr>
              <w:pStyle w:val="TableText"/>
              <w:numPr>
                <w:ilvl w:val="0"/>
                <w:numId w:val="101"/>
              </w:numPr>
            </w:pPr>
          </w:p>
        </w:tc>
        <w:tc>
          <w:tcPr>
            <w:tcW w:w="1535" w:type="pct"/>
          </w:tcPr>
          <w:p w14:paraId="533B10E6" w14:textId="22F7F482" w:rsidR="00626A16" w:rsidRPr="009D183D" w:rsidRDefault="00626A16" w:rsidP="002948C3">
            <w:pPr>
              <w:pStyle w:val="TableText"/>
            </w:pPr>
            <w:r w:rsidRPr="009D183D">
              <w:t>Verify 278 response error</w:t>
            </w:r>
          </w:p>
        </w:tc>
        <w:tc>
          <w:tcPr>
            <w:tcW w:w="767" w:type="pct"/>
          </w:tcPr>
          <w:p w14:paraId="1C0434A7" w14:textId="52DD21D1" w:rsidR="00626A16" w:rsidRPr="00E318E8" w:rsidRDefault="00626A16" w:rsidP="002948C3">
            <w:pPr>
              <w:pStyle w:val="TableText"/>
            </w:pPr>
            <w:r w:rsidRPr="00E318E8">
              <w:t>Able to verify data</w:t>
            </w:r>
          </w:p>
        </w:tc>
        <w:tc>
          <w:tcPr>
            <w:tcW w:w="767" w:type="pct"/>
          </w:tcPr>
          <w:p w14:paraId="6864B020" w14:textId="77777777" w:rsidR="00626A16" w:rsidRPr="00DF256B" w:rsidRDefault="00626A16" w:rsidP="002948C3">
            <w:pPr>
              <w:pStyle w:val="TableText"/>
              <w:rPr>
                <w:sz w:val="18"/>
                <w:szCs w:val="18"/>
              </w:rPr>
            </w:pPr>
          </w:p>
        </w:tc>
        <w:tc>
          <w:tcPr>
            <w:tcW w:w="192" w:type="pct"/>
          </w:tcPr>
          <w:p w14:paraId="79C5A412" w14:textId="77777777" w:rsidR="00626A16" w:rsidRPr="00DF256B" w:rsidRDefault="00626A16" w:rsidP="002948C3">
            <w:pPr>
              <w:pStyle w:val="TableText"/>
              <w:rPr>
                <w:sz w:val="18"/>
                <w:szCs w:val="18"/>
              </w:rPr>
            </w:pPr>
          </w:p>
        </w:tc>
        <w:tc>
          <w:tcPr>
            <w:tcW w:w="767" w:type="pct"/>
          </w:tcPr>
          <w:p w14:paraId="2E344EAF" w14:textId="77777777" w:rsidR="00626A16" w:rsidRPr="00DF256B" w:rsidRDefault="00626A16" w:rsidP="002948C3">
            <w:pPr>
              <w:pStyle w:val="TableText"/>
              <w:rPr>
                <w:sz w:val="18"/>
                <w:szCs w:val="18"/>
              </w:rPr>
            </w:pPr>
          </w:p>
        </w:tc>
      </w:tr>
      <w:tr w:rsidR="00626A16" w:rsidRPr="00DF256B" w14:paraId="1611DB95" w14:textId="77777777" w:rsidTr="0020073A">
        <w:trPr>
          <w:cantSplit/>
        </w:trPr>
        <w:tc>
          <w:tcPr>
            <w:tcW w:w="665" w:type="pct"/>
          </w:tcPr>
          <w:p w14:paraId="0221A788" w14:textId="77777777" w:rsidR="00626A16" w:rsidRDefault="00626A16" w:rsidP="002948C3">
            <w:pPr>
              <w:pStyle w:val="TableText"/>
            </w:pPr>
            <w:r w:rsidRPr="00B01288">
              <w:t>FS-UN017-013</w:t>
            </w:r>
          </w:p>
          <w:p w14:paraId="536CCEF9" w14:textId="7EE1BBC1" w:rsidR="0078602E" w:rsidRPr="00B01288" w:rsidRDefault="0078602E" w:rsidP="002948C3">
            <w:pPr>
              <w:pStyle w:val="TableText"/>
            </w:pPr>
            <w:r w:rsidRPr="0078602E">
              <w:t>FS-UN020-020</w:t>
            </w:r>
          </w:p>
        </w:tc>
        <w:tc>
          <w:tcPr>
            <w:tcW w:w="307" w:type="pct"/>
          </w:tcPr>
          <w:p w14:paraId="104CF67C" w14:textId="77777777" w:rsidR="00626A16" w:rsidRPr="00DB182E" w:rsidRDefault="00626A16" w:rsidP="00840F47">
            <w:pPr>
              <w:pStyle w:val="TableText"/>
              <w:numPr>
                <w:ilvl w:val="0"/>
                <w:numId w:val="101"/>
              </w:numPr>
            </w:pPr>
          </w:p>
        </w:tc>
        <w:tc>
          <w:tcPr>
            <w:tcW w:w="1535" w:type="pct"/>
          </w:tcPr>
          <w:p w14:paraId="7398A638" w14:textId="4621AD3C" w:rsidR="00626A16" w:rsidRPr="009D183D" w:rsidRDefault="00626A16" w:rsidP="002948C3">
            <w:pPr>
              <w:pStyle w:val="TableText"/>
            </w:pPr>
            <w:r w:rsidRPr="009D183D">
              <w:t>Verify UM03 value in 278 E loop response</w:t>
            </w:r>
          </w:p>
        </w:tc>
        <w:tc>
          <w:tcPr>
            <w:tcW w:w="767" w:type="pct"/>
          </w:tcPr>
          <w:p w14:paraId="422DB4DE" w14:textId="086743AB" w:rsidR="00626A16" w:rsidRPr="00E318E8" w:rsidRDefault="00626A16" w:rsidP="002948C3">
            <w:pPr>
              <w:pStyle w:val="TableText"/>
            </w:pPr>
            <w:r w:rsidRPr="00E318E8">
              <w:t>Able to verify data</w:t>
            </w:r>
          </w:p>
        </w:tc>
        <w:tc>
          <w:tcPr>
            <w:tcW w:w="767" w:type="pct"/>
          </w:tcPr>
          <w:p w14:paraId="6E8092AB" w14:textId="77777777" w:rsidR="00626A16" w:rsidRPr="00DF256B" w:rsidRDefault="00626A16" w:rsidP="002948C3">
            <w:pPr>
              <w:pStyle w:val="TableText"/>
              <w:rPr>
                <w:sz w:val="18"/>
                <w:szCs w:val="18"/>
              </w:rPr>
            </w:pPr>
          </w:p>
        </w:tc>
        <w:tc>
          <w:tcPr>
            <w:tcW w:w="192" w:type="pct"/>
          </w:tcPr>
          <w:p w14:paraId="5587AB26" w14:textId="77777777" w:rsidR="00626A16" w:rsidRPr="00DF256B" w:rsidRDefault="00626A16" w:rsidP="002948C3">
            <w:pPr>
              <w:pStyle w:val="TableText"/>
              <w:rPr>
                <w:sz w:val="18"/>
                <w:szCs w:val="18"/>
              </w:rPr>
            </w:pPr>
          </w:p>
        </w:tc>
        <w:tc>
          <w:tcPr>
            <w:tcW w:w="767" w:type="pct"/>
          </w:tcPr>
          <w:p w14:paraId="50BDA28D" w14:textId="77777777" w:rsidR="00626A16" w:rsidRPr="00DF256B" w:rsidRDefault="00626A16" w:rsidP="002948C3">
            <w:pPr>
              <w:pStyle w:val="TableText"/>
              <w:rPr>
                <w:sz w:val="18"/>
                <w:szCs w:val="18"/>
              </w:rPr>
            </w:pPr>
          </w:p>
        </w:tc>
      </w:tr>
      <w:tr w:rsidR="00626A16" w:rsidRPr="00DF256B" w14:paraId="2EC6E697" w14:textId="77777777" w:rsidTr="0020073A">
        <w:trPr>
          <w:cantSplit/>
        </w:trPr>
        <w:tc>
          <w:tcPr>
            <w:tcW w:w="665" w:type="pct"/>
          </w:tcPr>
          <w:p w14:paraId="36A3791E" w14:textId="79108077" w:rsidR="00626A16" w:rsidRPr="00B01288" w:rsidRDefault="00626A16" w:rsidP="002948C3">
            <w:pPr>
              <w:pStyle w:val="TableText"/>
            </w:pPr>
            <w:r w:rsidRPr="007B72FC">
              <w:t>FS-UN017-004</w:t>
            </w:r>
          </w:p>
        </w:tc>
        <w:tc>
          <w:tcPr>
            <w:tcW w:w="307" w:type="pct"/>
          </w:tcPr>
          <w:p w14:paraId="386A4951" w14:textId="77777777" w:rsidR="00626A16" w:rsidRPr="00DB182E" w:rsidRDefault="00626A16" w:rsidP="00840F47">
            <w:pPr>
              <w:pStyle w:val="TableText"/>
              <w:numPr>
                <w:ilvl w:val="0"/>
                <w:numId w:val="101"/>
              </w:numPr>
            </w:pPr>
          </w:p>
        </w:tc>
        <w:tc>
          <w:tcPr>
            <w:tcW w:w="1535" w:type="pct"/>
          </w:tcPr>
          <w:p w14:paraId="608B84F6" w14:textId="40A66220" w:rsidR="00626A16" w:rsidRPr="009D183D" w:rsidRDefault="00626A16" w:rsidP="002948C3">
            <w:pPr>
              <w:pStyle w:val="TableText"/>
            </w:pPr>
            <w:r w:rsidRPr="009D183D">
              <w:t>Verify 2010A NM1 segment response</w:t>
            </w:r>
          </w:p>
        </w:tc>
        <w:tc>
          <w:tcPr>
            <w:tcW w:w="767" w:type="pct"/>
          </w:tcPr>
          <w:p w14:paraId="6378B7B8" w14:textId="676F55BD" w:rsidR="00626A16" w:rsidRPr="00E318E8" w:rsidRDefault="00626A16" w:rsidP="002948C3">
            <w:pPr>
              <w:pStyle w:val="TableText"/>
            </w:pPr>
            <w:r w:rsidRPr="00E318E8">
              <w:t>Able to verify data</w:t>
            </w:r>
          </w:p>
        </w:tc>
        <w:tc>
          <w:tcPr>
            <w:tcW w:w="767" w:type="pct"/>
          </w:tcPr>
          <w:p w14:paraId="292CEC54" w14:textId="77777777" w:rsidR="00626A16" w:rsidRPr="00DF256B" w:rsidRDefault="00626A16" w:rsidP="002948C3">
            <w:pPr>
              <w:pStyle w:val="TableText"/>
              <w:rPr>
                <w:sz w:val="18"/>
                <w:szCs w:val="18"/>
              </w:rPr>
            </w:pPr>
          </w:p>
        </w:tc>
        <w:tc>
          <w:tcPr>
            <w:tcW w:w="192" w:type="pct"/>
          </w:tcPr>
          <w:p w14:paraId="3B732E3A" w14:textId="77777777" w:rsidR="00626A16" w:rsidRPr="00DF256B" w:rsidRDefault="00626A16" w:rsidP="002948C3">
            <w:pPr>
              <w:pStyle w:val="TableText"/>
              <w:rPr>
                <w:sz w:val="18"/>
                <w:szCs w:val="18"/>
              </w:rPr>
            </w:pPr>
          </w:p>
        </w:tc>
        <w:tc>
          <w:tcPr>
            <w:tcW w:w="767" w:type="pct"/>
          </w:tcPr>
          <w:p w14:paraId="4CC14D7F" w14:textId="77777777" w:rsidR="00626A16" w:rsidRPr="00DF256B" w:rsidRDefault="00626A16" w:rsidP="002948C3">
            <w:pPr>
              <w:pStyle w:val="TableText"/>
              <w:rPr>
                <w:sz w:val="18"/>
                <w:szCs w:val="18"/>
              </w:rPr>
            </w:pPr>
          </w:p>
        </w:tc>
      </w:tr>
      <w:tr w:rsidR="00626A16" w:rsidRPr="00DF256B" w14:paraId="2E8ACD9A" w14:textId="77777777" w:rsidTr="0020073A">
        <w:trPr>
          <w:cantSplit/>
        </w:trPr>
        <w:tc>
          <w:tcPr>
            <w:tcW w:w="665" w:type="pct"/>
          </w:tcPr>
          <w:p w14:paraId="37A367E8" w14:textId="7AE57AE0" w:rsidR="00626A16" w:rsidRPr="00B01288" w:rsidRDefault="00626A16" w:rsidP="002948C3">
            <w:pPr>
              <w:pStyle w:val="TableText"/>
            </w:pPr>
            <w:r w:rsidRPr="00BF4EDD">
              <w:t>FS-UN017-004-001</w:t>
            </w:r>
          </w:p>
        </w:tc>
        <w:tc>
          <w:tcPr>
            <w:tcW w:w="307" w:type="pct"/>
          </w:tcPr>
          <w:p w14:paraId="12D60201" w14:textId="77777777" w:rsidR="00626A16" w:rsidRPr="00DB182E" w:rsidRDefault="00626A16" w:rsidP="00840F47">
            <w:pPr>
              <w:pStyle w:val="TableText"/>
              <w:numPr>
                <w:ilvl w:val="0"/>
                <w:numId w:val="101"/>
              </w:numPr>
            </w:pPr>
          </w:p>
        </w:tc>
        <w:tc>
          <w:tcPr>
            <w:tcW w:w="1535" w:type="pct"/>
          </w:tcPr>
          <w:p w14:paraId="3717A838" w14:textId="0EAD2A86" w:rsidR="00626A16" w:rsidRPr="009D183D" w:rsidRDefault="00626A16" w:rsidP="002948C3">
            <w:pPr>
              <w:pStyle w:val="TableText"/>
            </w:pPr>
            <w:r w:rsidRPr="009D183D">
              <w:t>Verify 2010A NM101 = PR</w:t>
            </w:r>
          </w:p>
        </w:tc>
        <w:tc>
          <w:tcPr>
            <w:tcW w:w="767" w:type="pct"/>
          </w:tcPr>
          <w:p w14:paraId="219D4D9A" w14:textId="3539303B" w:rsidR="00626A16" w:rsidRPr="00E318E8" w:rsidRDefault="00626A16" w:rsidP="002948C3">
            <w:pPr>
              <w:pStyle w:val="TableText"/>
            </w:pPr>
            <w:r w:rsidRPr="00E318E8">
              <w:t>Able to verify data</w:t>
            </w:r>
          </w:p>
        </w:tc>
        <w:tc>
          <w:tcPr>
            <w:tcW w:w="767" w:type="pct"/>
          </w:tcPr>
          <w:p w14:paraId="2AB6DDF2" w14:textId="77777777" w:rsidR="00626A16" w:rsidRPr="00DF256B" w:rsidRDefault="00626A16" w:rsidP="002948C3">
            <w:pPr>
              <w:pStyle w:val="TableText"/>
              <w:rPr>
                <w:sz w:val="18"/>
                <w:szCs w:val="18"/>
              </w:rPr>
            </w:pPr>
          </w:p>
        </w:tc>
        <w:tc>
          <w:tcPr>
            <w:tcW w:w="192" w:type="pct"/>
          </w:tcPr>
          <w:p w14:paraId="446D4DF4" w14:textId="77777777" w:rsidR="00626A16" w:rsidRPr="00DF256B" w:rsidRDefault="00626A16" w:rsidP="002948C3">
            <w:pPr>
              <w:pStyle w:val="TableText"/>
              <w:rPr>
                <w:sz w:val="18"/>
                <w:szCs w:val="18"/>
              </w:rPr>
            </w:pPr>
          </w:p>
        </w:tc>
        <w:tc>
          <w:tcPr>
            <w:tcW w:w="767" w:type="pct"/>
          </w:tcPr>
          <w:p w14:paraId="30545698" w14:textId="77777777" w:rsidR="00626A16" w:rsidRPr="00DF256B" w:rsidRDefault="00626A16" w:rsidP="002948C3">
            <w:pPr>
              <w:pStyle w:val="TableText"/>
              <w:rPr>
                <w:sz w:val="18"/>
                <w:szCs w:val="18"/>
              </w:rPr>
            </w:pPr>
          </w:p>
        </w:tc>
      </w:tr>
      <w:tr w:rsidR="00626A16" w:rsidRPr="00DF256B" w14:paraId="61DCDF64" w14:textId="77777777" w:rsidTr="0020073A">
        <w:trPr>
          <w:cantSplit/>
        </w:trPr>
        <w:tc>
          <w:tcPr>
            <w:tcW w:w="665" w:type="pct"/>
          </w:tcPr>
          <w:p w14:paraId="601A6839" w14:textId="1A2A77B8" w:rsidR="00626A16" w:rsidRPr="00B01288" w:rsidRDefault="00626A16" w:rsidP="002948C3">
            <w:pPr>
              <w:pStyle w:val="TableText"/>
            </w:pPr>
            <w:r w:rsidRPr="00BF4EDD">
              <w:t>FS-UN017-004-002</w:t>
            </w:r>
          </w:p>
        </w:tc>
        <w:tc>
          <w:tcPr>
            <w:tcW w:w="307" w:type="pct"/>
          </w:tcPr>
          <w:p w14:paraId="701D4A5D" w14:textId="77777777" w:rsidR="00626A16" w:rsidRPr="00DB182E" w:rsidRDefault="00626A16" w:rsidP="00840F47">
            <w:pPr>
              <w:pStyle w:val="TableText"/>
              <w:numPr>
                <w:ilvl w:val="0"/>
                <w:numId w:val="101"/>
              </w:numPr>
            </w:pPr>
          </w:p>
        </w:tc>
        <w:tc>
          <w:tcPr>
            <w:tcW w:w="1535" w:type="pct"/>
          </w:tcPr>
          <w:p w14:paraId="2EBAD510" w14:textId="50A7D7F6" w:rsidR="00626A16" w:rsidRPr="009D183D" w:rsidRDefault="00626A16" w:rsidP="002948C3">
            <w:pPr>
              <w:pStyle w:val="TableText"/>
            </w:pPr>
            <w:r w:rsidRPr="009D183D">
              <w:t>Verify NM2010A NM102 = 2</w:t>
            </w:r>
          </w:p>
        </w:tc>
        <w:tc>
          <w:tcPr>
            <w:tcW w:w="767" w:type="pct"/>
          </w:tcPr>
          <w:p w14:paraId="508C8347" w14:textId="6DFC0D44" w:rsidR="00626A16" w:rsidRPr="00E318E8" w:rsidRDefault="00626A16" w:rsidP="002948C3">
            <w:pPr>
              <w:pStyle w:val="TableText"/>
            </w:pPr>
            <w:r w:rsidRPr="00E318E8">
              <w:t>Able to verify data</w:t>
            </w:r>
          </w:p>
        </w:tc>
        <w:tc>
          <w:tcPr>
            <w:tcW w:w="767" w:type="pct"/>
          </w:tcPr>
          <w:p w14:paraId="39952B09" w14:textId="77777777" w:rsidR="00626A16" w:rsidRPr="00DF256B" w:rsidRDefault="00626A16" w:rsidP="002948C3">
            <w:pPr>
              <w:pStyle w:val="TableText"/>
              <w:rPr>
                <w:sz w:val="18"/>
                <w:szCs w:val="18"/>
              </w:rPr>
            </w:pPr>
          </w:p>
        </w:tc>
        <w:tc>
          <w:tcPr>
            <w:tcW w:w="192" w:type="pct"/>
          </w:tcPr>
          <w:p w14:paraId="2AA0D5DB" w14:textId="77777777" w:rsidR="00626A16" w:rsidRPr="00DF256B" w:rsidRDefault="00626A16" w:rsidP="002948C3">
            <w:pPr>
              <w:pStyle w:val="TableText"/>
              <w:rPr>
                <w:sz w:val="18"/>
                <w:szCs w:val="18"/>
              </w:rPr>
            </w:pPr>
          </w:p>
        </w:tc>
        <w:tc>
          <w:tcPr>
            <w:tcW w:w="767" w:type="pct"/>
          </w:tcPr>
          <w:p w14:paraId="77390760" w14:textId="77777777" w:rsidR="00626A16" w:rsidRPr="00DF256B" w:rsidRDefault="00626A16" w:rsidP="002948C3">
            <w:pPr>
              <w:pStyle w:val="TableText"/>
              <w:rPr>
                <w:sz w:val="18"/>
                <w:szCs w:val="18"/>
              </w:rPr>
            </w:pPr>
          </w:p>
        </w:tc>
      </w:tr>
      <w:tr w:rsidR="00626A16" w:rsidRPr="00DF256B" w14:paraId="4AB84499" w14:textId="77777777" w:rsidTr="0020073A">
        <w:trPr>
          <w:cantSplit/>
        </w:trPr>
        <w:tc>
          <w:tcPr>
            <w:tcW w:w="665" w:type="pct"/>
          </w:tcPr>
          <w:p w14:paraId="4F2641D8" w14:textId="1D43576C" w:rsidR="00626A16" w:rsidRPr="00B01288" w:rsidRDefault="00626A16" w:rsidP="002948C3">
            <w:pPr>
              <w:pStyle w:val="TableText"/>
            </w:pPr>
            <w:r w:rsidRPr="00BF4EDD">
              <w:t>FS-UN017-004-003</w:t>
            </w:r>
          </w:p>
        </w:tc>
        <w:tc>
          <w:tcPr>
            <w:tcW w:w="307" w:type="pct"/>
          </w:tcPr>
          <w:p w14:paraId="09B8DBFB" w14:textId="77777777" w:rsidR="00626A16" w:rsidRPr="00DB182E" w:rsidRDefault="00626A16" w:rsidP="00840F47">
            <w:pPr>
              <w:pStyle w:val="TableText"/>
              <w:numPr>
                <w:ilvl w:val="0"/>
                <w:numId w:val="101"/>
              </w:numPr>
            </w:pPr>
          </w:p>
        </w:tc>
        <w:tc>
          <w:tcPr>
            <w:tcW w:w="1535" w:type="pct"/>
          </w:tcPr>
          <w:p w14:paraId="13DBDDDD" w14:textId="12B6DB22" w:rsidR="00626A16" w:rsidRPr="009D183D" w:rsidRDefault="00626A16" w:rsidP="002948C3">
            <w:pPr>
              <w:pStyle w:val="TableText"/>
            </w:pPr>
            <w:r w:rsidRPr="009D183D">
              <w:t>Verify NM2010A NM103 = 442 (Station ID)</w:t>
            </w:r>
          </w:p>
        </w:tc>
        <w:tc>
          <w:tcPr>
            <w:tcW w:w="767" w:type="pct"/>
          </w:tcPr>
          <w:p w14:paraId="74DB2B2B" w14:textId="7995CEA1" w:rsidR="00626A16" w:rsidRPr="00E318E8" w:rsidRDefault="00626A16" w:rsidP="002948C3">
            <w:pPr>
              <w:pStyle w:val="TableText"/>
            </w:pPr>
            <w:r w:rsidRPr="00E318E8">
              <w:t>Able to verify data</w:t>
            </w:r>
          </w:p>
        </w:tc>
        <w:tc>
          <w:tcPr>
            <w:tcW w:w="767" w:type="pct"/>
          </w:tcPr>
          <w:p w14:paraId="17140031" w14:textId="77777777" w:rsidR="00626A16" w:rsidRPr="00DF256B" w:rsidRDefault="00626A16" w:rsidP="002948C3">
            <w:pPr>
              <w:pStyle w:val="TableText"/>
              <w:rPr>
                <w:sz w:val="18"/>
                <w:szCs w:val="18"/>
              </w:rPr>
            </w:pPr>
          </w:p>
        </w:tc>
        <w:tc>
          <w:tcPr>
            <w:tcW w:w="192" w:type="pct"/>
          </w:tcPr>
          <w:p w14:paraId="75581D1B" w14:textId="77777777" w:rsidR="00626A16" w:rsidRPr="00DF256B" w:rsidRDefault="00626A16" w:rsidP="002948C3">
            <w:pPr>
              <w:pStyle w:val="TableText"/>
              <w:rPr>
                <w:sz w:val="18"/>
                <w:szCs w:val="18"/>
              </w:rPr>
            </w:pPr>
          </w:p>
        </w:tc>
        <w:tc>
          <w:tcPr>
            <w:tcW w:w="767" w:type="pct"/>
          </w:tcPr>
          <w:p w14:paraId="506195AF" w14:textId="77777777" w:rsidR="00626A16" w:rsidRPr="00DF256B" w:rsidRDefault="00626A16" w:rsidP="002948C3">
            <w:pPr>
              <w:pStyle w:val="TableText"/>
              <w:rPr>
                <w:sz w:val="18"/>
                <w:szCs w:val="18"/>
              </w:rPr>
            </w:pPr>
          </w:p>
        </w:tc>
      </w:tr>
      <w:tr w:rsidR="00626A16" w:rsidRPr="00DF256B" w14:paraId="269BCB60" w14:textId="77777777" w:rsidTr="0020073A">
        <w:trPr>
          <w:cantSplit/>
        </w:trPr>
        <w:tc>
          <w:tcPr>
            <w:tcW w:w="665" w:type="pct"/>
          </w:tcPr>
          <w:p w14:paraId="755BEF49" w14:textId="70BFD33E" w:rsidR="00626A16" w:rsidRPr="00B01288" w:rsidRDefault="00626A16" w:rsidP="002948C3">
            <w:pPr>
              <w:pStyle w:val="TableText"/>
            </w:pPr>
            <w:r w:rsidRPr="00BF4EDD">
              <w:t>FS-UN017-004-004</w:t>
            </w:r>
          </w:p>
        </w:tc>
        <w:tc>
          <w:tcPr>
            <w:tcW w:w="307" w:type="pct"/>
          </w:tcPr>
          <w:p w14:paraId="62F7CD03" w14:textId="77777777" w:rsidR="00626A16" w:rsidRPr="00DB182E" w:rsidRDefault="00626A16" w:rsidP="00840F47">
            <w:pPr>
              <w:pStyle w:val="TableText"/>
              <w:numPr>
                <w:ilvl w:val="0"/>
                <w:numId w:val="101"/>
              </w:numPr>
            </w:pPr>
          </w:p>
        </w:tc>
        <w:tc>
          <w:tcPr>
            <w:tcW w:w="1535" w:type="pct"/>
          </w:tcPr>
          <w:p w14:paraId="5780D1EB" w14:textId="0A17E31E" w:rsidR="00626A16" w:rsidRPr="009D183D" w:rsidRDefault="00626A16" w:rsidP="002948C3">
            <w:pPr>
              <w:pStyle w:val="TableText"/>
            </w:pPr>
            <w:r w:rsidRPr="009D183D">
              <w:t>Verify NM2010A NM108 = PI</w:t>
            </w:r>
          </w:p>
        </w:tc>
        <w:tc>
          <w:tcPr>
            <w:tcW w:w="767" w:type="pct"/>
          </w:tcPr>
          <w:p w14:paraId="0401F872" w14:textId="0324EA1B" w:rsidR="00626A16" w:rsidRPr="00E318E8" w:rsidRDefault="00626A16" w:rsidP="002948C3">
            <w:pPr>
              <w:pStyle w:val="TableText"/>
            </w:pPr>
            <w:r w:rsidRPr="00E318E8">
              <w:t>Able to verify data</w:t>
            </w:r>
          </w:p>
        </w:tc>
        <w:tc>
          <w:tcPr>
            <w:tcW w:w="767" w:type="pct"/>
          </w:tcPr>
          <w:p w14:paraId="5AA4D93F" w14:textId="77777777" w:rsidR="00626A16" w:rsidRPr="00DF256B" w:rsidRDefault="00626A16" w:rsidP="002948C3">
            <w:pPr>
              <w:pStyle w:val="TableText"/>
              <w:rPr>
                <w:sz w:val="18"/>
                <w:szCs w:val="18"/>
              </w:rPr>
            </w:pPr>
          </w:p>
        </w:tc>
        <w:tc>
          <w:tcPr>
            <w:tcW w:w="192" w:type="pct"/>
          </w:tcPr>
          <w:p w14:paraId="012F29B2" w14:textId="77777777" w:rsidR="00626A16" w:rsidRPr="00DF256B" w:rsidRDefault="00626A16" w:rsidP="002948C3">
            <w:pPr>
              <w:pStyle w:val="TableText"/>
              <w:rPr>
                <w:sz w:val="18"/>
                <w:szCs w:val="18"/>
              </w:rPr>
            </w:pPr>
          </w:p>
        </w:tc>
        <w:tc>
          <w:tcPr>
            <w:tcW w:w="767" w:type="pct"/>
          </w:tcPr>
          <w:p w14:paraId="095F430C" w14:textId="77777777" w:rsidR="00626A16" w:rsidRPr="00DF256B" w:rsidRDefault="00626A16" w:rsidP="002948C3">
            <w:pPr>
              <w:pStyle w:val="TableText"/>
              <w:rPr>
                <w:sz w:val="18"/>
                <w:szCs w:val="18"/>
              </w:rPr>
            </w:pPr>
          </w:p>
        </w:tc>
      </w:tr>
      <w:tr w:rsidR="00626A16" w:rsidRPr="00DF256B" w14:paraId="6F2ECC0D" w14:textId="77777777" w:rsidTr="0020073A">
        <w:trPr>
          <w:cantSplit/>
        </w:trPr>
        <w:tc>
          <w:tcPr>
            <w:tcW w:w="665" w:type="pct"/>
          </w:tcPr>
          <w:p w14:paraId="3871FBF8" w14:textId="6FC9C7F4" w:rsidR="00626A16" w:rsidRPr="00B01288" w:rsidRDefault="00626A16" w:rsidP="002948C3">
            <w:pPr>
              <w:pStyle w:val="TableText"/>
            </w:pPr>
            <w:r w:rsidRPr="00BF4EDD">
              <w:t>FS-UN017-004-005</w:t>
            </w:r>
          </w:p>
        </w:tc>
        <w:tc>
          <w:tcPr>
            <w:tcW w:w="307" w:type="pct"/>
          </w:tcPr>
          <w:p w14:paraId="07DC20BB" w14:textId="77777777" w:rsidR="00626A16" w:rsidRPr="00DB182E" w:rsidRDefault="00626A16" w:rsidP="00840F47">
            <w:pPr>
              <w:pStyle w:val="TableText"/>
              <w:numPr>
                <w:ilvl w:val="0"/>
                <w:numId w:val="101"/>
              </w:numPr>
            </w:pPr>
          </w:p>
        </w:tc>
        <w:tc>
          <w:tcPr>
            <w:tcW w:w="1535" w:type="pct"/>
          </w:tcPr>
          <w:p w14:paraId="22E04BED" w14:textId="70A488F3" w:rsidR="00626A16" w:rsidRPr="009D183D" w:rsidRDefault="00626A16" w:rsidP="002948C3">
            <w:pPr>
              <w:pStyle w:val="TableText"/>
            </w:pPr>
            <w:r w:rsidRPr="009D183D">
              <w:t>Verify NM2010A NM109 = 12115</w:t>
            </w:r>
          </w:p>
        </w:tc>
        <w:tc>
          <w:tcPr>
            <w:tcW w:w="767" w:type="pct"/>
          </w:tcPr>
          <w:p w14:paraId="11CD7A19" w14:textId="3A35CBC6" w:rsidR="00626A16" w:rsidRPr="00E318E8" w:rsidRDefault="00626A16" w:rsidP="002948C3">
            <w:pPr>
              <w:pStyle w:val="TableText"/>
            </w:pPr>
            <w:r w:rsidRPr="00E318E8">
              <w:t>Able to verify data</w:t>
            </w:r>
          </w:p>
        </w:tc>
        <w:tc>
          <w:tcPr>
            <w:tcW w:w="767" w:type="pct"/>
          </w:tcPr>
          <w:p w14:paraId="12D1D100" w14:textId="77777777" w:rsidR="00626A16" w:rsidRPr="00DF256B" w:rsidRDefault="00626A16" w:rsidP="002948C3">
            <w:pPr>
              <w:pStyle w:val="TableText"/>
              <w:rPr>
                <w:sz w:val="18"/>
                <w:szCs w:val="18"/>
              </w:rPr>
            </w:pPr>
          </w:p>
        </w:tc>
        <w:tc>
          <w:tcPr>
            <w:tcW w:w="192" w:type="pct"/>
          </w:tcPr>
          <w:p w14:paraId="164B9E28" w14:textId="77777777" w:rsidR="00626A16" w:rsidRPr="00DF256B" w:rsidRDefault="00626A16" w:rsidP="002948C3">
            <w:pPr>
              <w:pStyle w:val="TableText"/>
              <w:rPr>
                <w:sz w:val="18"/>
                <w:szCs w:val="18"/>
              </w:rPr>
            </w:pPr>
          </w:p>
        </w:tc>
        <w:tc>
          <w:tcPr>
            <w:tcW w:w="767" w:type="pct"/>
          </w:tcPr>
          <w:p w14:paraId="6DFF1E00" w14:textId="77777777" w:rsidR="00626A16" w:rsidRPr="00DF256B" w:rsidRDefault="00626A16" w:rsidP="002948C3">
            <w:pPr>
              <w:pStyle w:val="TableText"/>
              <w:rPr>
                <w:sz w:val="18"/>
                <w:szCs w:val="18"/>
              </w:rPr>
            </w:pPr>
          </w:p>
        </w:tc>
      </w:tr>
      <w:tr w:rsidR="00626A16" w:rsidRPr="00DF256B" w14:paraId="2301F0C7" w14:textId="77777777" w:rsidTr="0020073A">
        <w:trPr>
          <w:cantSplit/>
        </w:trPr>
        <w:tc>
          <w:tcPr>
            <w:tcW w:w="665" w:type="pct"/>
          </w:tcPr>
          <w:p w14:paraId="15363F3D" w14:textId="7AC977D8" w:rsidR="00626A16" w:rsidRPr="00BF4EDD" w:rsidRDefault="00626A16" w:rsidP="002948C3">
            <w:pPr>
              <w:pStyle w:val="TableText"/>
            </w:pPr>
            <w:r w:rsidRPr="00BF4EDD">
              <w:t>FS-UN017-005</w:t>
            </w:r>
          </w:p>
        </w:tc>
        <w:tc>
          <w:tcPr>
            <w:tcW w:w="307" w:type="pct"/>
          </w:tcPr>
          <w:p w14:paraId="5D24B9F6" w14:textId="77777777" w:rsidR="00626A16" w:rsidRPr="00DB182E" w:rsidRDefault="00626A16" w:rsidP="00840F47">
            <w:pPr>
              <w:pStyle w:val="TableText"/>
              <w:numPr>
                <w:ilvl w:val="0"/>
                <w:numId w:val="101"/>
              </w:numPr>
            </w:pPr>
          </w:p>
        </w:tc>
        <w:tc>
          <w:tcPr>
            <w:tcW w:w="1535" w:type="pct"/>
          </w:tcPr>
          <w:p w14:paraId="64FEF20C" w14:textId="4ED4BF61" w:rsidR="00626A16" w:rsidRPr="009D183D" w:rsidRDefault="00626A16" w:rsidP="002948C3">
            <w:pPr>
              <w:pStyle w:val="TableText"/>
            </w:pPr>
            <w:r w:rsidRPr="009D183D">
              <w:t>Verify 2010A PER response segment</w:t>
            </w:r>
          </w:p>
        </w:tc>
        <w:tc>
          <w:tcPr>
            <w:tcW w:w="767" w:type="pct"/>
          </w:tcPr>
          <w:p w14:paraId="2398B4D7" w14:textId="3CD74D17" w:rsidR="00626A16" w:rsidRPr="00E318E8" w:rsidRDefault="00626A16" w:rsidP="002948C3">
            <w:pPr>
              <w:pStyle w:val="TableText"/>
            </w:pPr>
            <w:r w:rsidRPr="00E318E8">
              <w:t>Able to verify data</w:t>
            </w:r>
          </w:p>
        </w:tc>
        <w:tc>
          <w:tcPr>
            <w:tcW w:w="767" w:type="pct"/>
          </w:tcPr>
          <w:p w14:paraId="345E66F6" w14:textId="77777777" w:rsidR="00626A16" w:rsidRPr="00DF256B" w:rsidRDefault="00626A16" w:rsidP="002948C3">
            <w:pPr>
              <w:pStyle w:val="TableText"/>
              <w:rPr>
                <w:sz w:val="18"/>
                <w:szCs w:val="18"/>
              </w:rPr>
            </w:pPr>
          </w:p>
        </w:tc>
        <w:tc>
          <w:tcPr>
            <w:tcW w:w="192" w:type="pct"/>
          </w:tcPr>
          <w:p w14:paraId="24A0B074" w14:textId="77777777" w:rsidR="00626A16" w:rsidRPr="00DF256B" w:rsidRDefault="00626A16" w:rsidP="002948C3">
            <w:pPr>
              <w:pStyle w:val="TableText"/>
              <w:rPr>
                <w:sz w:val="18"/>
                <w:szCs w:val="18"/>
              </w:rPr>
            </w:pPr>
          </w:p>
        </w:tc>
        <w:tc>
          <w:tcPr>
            <w:tcW w:w="767" w:type="pct"/>
          </w:tcPr>
          <w:p w14:paraId="439E17C0" w14:textId="77777777" w:rsidR="00626A16" w:rsidRPr="00DF256B" w:rsidRDefault="00626A16" w:rsidP="002948C3">
            <w:pPr>
              <w:pStyle w:val="TableText"/>
              <w:rPr>
                <w:sz w:val="18"/>
                <w:szCs w:val="18"/>
              </w:rPr>
            </w:pPr>
          </w:p>
        </w:tc>
      </w:tr>
      <w:tr w:rsidR="00626A16" w:rsidRPr="00DF256B" w14:paraId="77C94718" w14:textId="77777777" w:rsidTr="0020073A">
        <w:trPr>
          <w:cantSplit/>
        </w:trPr>
        <w:tc>
          <w:tcPr>
            <w:tcW w:w="665" w:type="pct"/>
          </w:tcPr>
          <w:p w14:paraId="0DAE2DE1" w14:textId="161E3D52" w:rsidR="00626A16" w:rsidRPr="00BF4EDD" w:rsidRDefault="00626A16" w:rsidP="002948C3">
            <w:pPr>
              <w:pStyle w:val="TableText"/>
            </w:pPr>
            <w:r w:rsidRPr="00BF4EDD">
              <w:t>FS-UN017-005-001</w:t>
            </w:r>
          </w:p>
        </w:tc>
        <w:tc>
          <w:tcPr>
            <w:tcW w:w="307" w:type="pct"/>
          </w:tcPr>
          <w:p w14:paraId="6E22B620" w14:textId="77777777" w:rsidR="00626A16" w:rsidRPr="00DB182E" w:rsidRDefault="00626A16" w:rsidP="00840F47">
            <w:pPr>
              <w:pStyle w:val="TableText"/>
              <w:numPr>
                <w:ilvl w:val="0"/>
                <w:numId w:val="101"/>
              </w:numPr>
            </w:pPr>
          </w:p>
        </w:tc>
        <w:tc>
          <w:tcPr>
            <w:tcW w:w="1535" w:type="pct"/>
          </w:tcPr>
          <w:p w14:paraId="44B1DBF7" w14:textId="1357320D" w:rsidR="00626A16" w:rsidRPr="009D183D" w:rsidRDefault="00626A16" w:rsidP="002948C3">
            <w:pPr>
              <w:pStyle w:val="TableTextBullet1"/>
            </w:pPr>
            <w:r w:rsidRPr="009D183D">
              <w:t>PER01 = “IC”</w:t>
            </w:r>
          </w:p>
        </w:tc>
        <w:tc>
          <w:tcPr>
            <w:tcW w:w="767" w:type="pct"/>
          </w:tcPr>
          <w:p w14:paraId="765073C2" w14:textId="2AB533E3" w:rsidR="00626A16" w:rsidRPr="00E318E8" w:rsidRDefault="00626A16" w:rsidP="002948C3">
            <w:pPr>
              <w:pStyle w:val="TableText"/>
            </w:pPr>
            <w:r w:rsidRPr="00E318E8">
              <w:t>Able to verify data</w:t>
            </w:r>
          </w:p>
        </w:tc>
        <w:tc>
          <w:tcPr>
            <w:tcW w:w="767" w:type="pct"/>
          </w:tcPr>
          <w:p w14:paraId="0775E24D" w14:textId="77777777" w:rsidR="00626A16" w:rsidRPr="00DF256B" w:rsidRDefault="00626A16" w:rsidP="002948C3">
            <w:pPr>
              <w:pStyle w:val="TableText"/>
              <w:rPr>
                <w:sz w:val="18"/>
                <w:szCs w:val="18"/>
              </w:rPr>
            </w:pPr>
          </w:p>
        </w:tc>
        <w:tc>
          <w:tcPr>
            <w:tcW w:w="192" w:type="pct"/>
          </w:tcPr>
          <w:p w14:paraId="50774B29" w14:textId="77777777" w:rsidR="00626A16" w:rsidRPr="00DF256B" w:rsidRDefault="00626A16" w:rsidP="002948C3">
            <w:pPr>
              <w:pStyle w:val="TableText"/>
              <w:rPr>
                <w:sz w:val="18"/>
                <w:szCs w:val="18"/>
              </w:rPr>
            </w:pPr>
          </w:p>
        </w:tc>
        <w:tc>
          <w:tcPr>
            <w:tcW w:w="767" w:type="pct"/>
          </w:tcPr>
          <w:p w14:paraId="0B8B3DAA" w14:textId="77777777" w:rsidR="00626A16" w:rsidRPr="00DF256B" w:rsidRDefault="00626A16" w:rsidP="002948C3">
            <w:pPr>
              <w:pStyle w:val="TableText"/>
              <w:rPr>
                <w:sz w:val="18"/>
                <w:szCs w:val="18"/>
              </w:rPr>
            </w:pPr>
          </w:p>
        </w:tc>
      </w:tr>
      <w:tr w:rsidR="00626A16" w:rsidRPr="00DF256B" w14:paraId="28974392" w14:textId="77777777" w:rsidTr="0020073A">
        <w:trPr>
          <w:cantSplit/>
        </w:trPr>
        <w:tc>
          <w:tcPr>
            <w:tcW w:w="665" w:type="pct"/>
          </w:tcPr>
          <w:p w14:paraId="72618FFA" w14:textId="39A19AA0" w:rsidR="00626A16" w:rsidRPr="00BF4EDD" w:rsidRDefault="00626A16" w:rsidP="002948C3">
            <w:pPr>
              <w:pStyle w:val="TableText"/>
            </w:pPr>
            <w:r w:rsidRPr="00BF4EDD">
              <w:t>FS-UN017-005-002</w:t>
            </w:r>
          </w:p>
        </w:tc>
        <w:tc>
          <w:tcPr>
            <w:tcW w:w="307" w:type="pct"/>
          </w:tcPr>
          <w:p w14:paraId="23DD57F8" w14:textId="77777777" w:rsidR="00626A16" w:rsidRPr="00DB182E" w:rsidRDefault="00626A16" w:rsidP="00840F47">
            <w:pPr>
              <w:pStyle w:val="TableText"/>
              <w:numPr>
                <w:ilvl w:val="0"/>
                <w:numId w:val="101"/>
              </w:numPr>
            </w:pPr>
          </w:p>
        </w:tc>
        <w:tc>
          <w:tcPr>
            <w:tcW w:w="1535" w:type="pct"/>
          </w:tcPr>
          <w:p w14:paraId="7D84792A" w14:textId="6C1341CB" w:rsidR="00626A16" w:rsidRPr="009D183D" w:rsidRDefault="00626A16" w:rsidP="002948C3">
            <w:pPr>
              <w:pStyle w:val="TableTextBullet1"/>
            </w:pPr>
            <w:r w:rsidRPr="009D183D">
              <w:t>PER02 = Name of VAMC contact will be populated with a generic VAMC provided staff name as defined by the local VAMC.</w:t>
            </w:r>
          </w:p>
        </w:tc>
        <w:tc>
          <w:tcPr>
            <w:tcW w:w="767" w:type="pct"/>
          </w:tcPr>
          <w:p w14:paraId="5E2949AD" w14:textId="04945EB7" w:rsidR="00626A16" w:rsidRPr="00E318E8" w:rsidRDefault="00626A16" w:rsidP="002948C3">
            <w:pPr>
              <w:pStyle w:val="TableText"/>
            </w:pPr>
            <w:r w:rsidRPr="00E318E8">
              <w:t>Able to verify data</w:t>
            </w:r>
          </w:p>
        </w:tc>
        <w:tc>
          <w:tcPr>
            <w:tcW w:w="767" w:type="pct"/>
          </w:tcPr>
          <w:p w14:paraId="70FC50C7" w14:textId="77777777" w:rsidR="00626A16" w:rsidRPr="00DF256B" w:rsidRDefault="00626A16" w:rsidP="002948C3">
            <w:pPr>
              <w:pStyle w:val="TableText"/>
              <w:rPr>
                <w:sz w:val="18"/>
                <w:szCs w:val="18"/>
              </w:rPr>
            </w:pPr>
          </w:p>
        </w:tc>
        <w:tc>
          <w:tcPr>
            <w:tcW w:w="192" w:type="pct"/>
          </w:tcPr>
          <w:p w14:paraId="1AB3E7D1" w14:textId="77777777" w:rsidR="00626A16" w:rsidRPr="00DF256B" w:rsidRDefault="00626A16" w:rsidP="002948C3">
            <w:pPr>
              <w:pStyle w:val="TableText"/>
              <w:rPr>
                <w:sz w:val="18"/>
                <w:szCs w:val="18"/>
              </w:rPr>
            </w:pPr>
          </w:p>
        </w:tc>
        <w:tc>
          <w:tcPr>
            <w:tcW w:w="767" w:type="pct"/>
          </w:tcPr>
          <w:p w14:paraId="02D10AC8" w14:textId="77777777" w:rsidR="00626A16" w:rsidRPr="00DF256B" w:rsidRDefault="00626A16" w:rsidP="002948C3">
            <w:pPr>
              <w:pStyle w:val="TableText"/>
              <w:rPr>
                <w:sz w:val="18"/>
                <w:szCs w:val="18"/>
              </w:rPr>
            </w:pPr>
          </w:p>
        </w:tc>
      </w:tr>
      <w:tr w:rsidR="00626A16" w:rsidRPr="00DF256B" w14:paraId="61DAD275" w14:textId="77777777" w:rsidTr="0020073A">
        <w:trPr>
          <w:cantSplit/>
        </w:trPr>
        <w:tc>
          <w:tcPr>
            <w:tcW w:w="665" w:type="pct"/>
          </w:tcPr>
          <w:p w14:paraId="15A975BC" w14:textId="610638B4" w:rsidR="00626A16" w:rsidRPr="00BF4EDD" w:rsidRDefault="00626A16" w:rsidP="002948C3">
            <w:pPr>
              <w:pStyle w:val="TableText"/>
            </w:pPr>
            <w:r w:rsidRPr="00BF4EDD">
              <w:t>FS-UN017-005-003</w:t>
            </w:r>
          </w:p>
        </w:tc>
        <w:tc>
          <w:tcPr>
            <w:tcW w:w="307" w:type="pct"/>
          </w:tcPr>
          <w:p w14:paraId="21166BA4" w14:textId="77777777" w:rsidR="00626A16" w:rsidRPr="00DB182E" w:rsidRDefault="00626A16" w:rsidP="00840F47">
            <w:pPr>
              <w:pStyle w:val="TableText"/>
              <w:numPr>
                <w:ilvl w:val="0"/>
                <w:numId w:val="101"/>
              </w:numPr>
            </w:pPr>
          </w:p>
        </w:tc>
        <w:tc>
          <w:tcPr>
            <w:tcW w:w="1535" w:type="pct"/>
          </w:tcPr>
          <w:p w14:paraId="742C2AD9" w14:textId="5546F526" w:rsidR="00626A16" w:rsidRPr="009D183D" w:rsidRDefault="00626A16" w:rsidP="002948C3">
            <w:pPr>
              <w:pStyle w:val="TableTextBullet1"/>
            </w:pPr>
            <w:r w:rsidRPr="009D183D">
              <w:t>PER03 = “EM”</w:t>
            </w:r>
          </w:p>
        </w:tc>
        <w:tc>
          <w:tcPr>
            <w:tcW w:w="767" w:type="pct"/>
          </w:tcPr>
          <w:p w14:paraId="5D74B07B" w14:textId="4B023E63" w:rsidR="00626A16" w:rsidRPr="00E318E8" w:rsidRDefault="00626A16" w:rsidP="002948C3">
            <w:pPr>
              <w:pStyle w:val="TableText"/>
            </w:pPr>
            <w:r w:rsidRPr="00E318E8">
              <w:t>Able to verify data</w:t>
            </w:r>
          </w:p>
        </w:tc>
        <w:tc>
          <w:tcPr>
            <w:tcW w:w="767" w:type="pct"/>
          </w:tcPr>
          <w:p w14:paraId="60A33D04" w14:textId="77777777" w:rsidR="00626A16" w:rsidRPr="00DF256B" w:rsidRDefault="00626A16" w:rsidP="002948C3">
            <w:pPr>
              <w:pStyle w:val="TableText"/>
              <w:rPr>
                <w:sz w:val="18"/>
                <w:szCs w:val="18"/>
              </w:rPr>
            </w:pPr>
          </w:p>
        </w:tc>
        <w:tc>
          <w:tcPr>
            <w:tcW w:w="192" w:type="pct"/>
          </w:tcPr>
          <w:p w14:paraId="7168B697" w14:textId="77777777" w:rsidR="00626A16" w:rsidRPr="00DF256B" w:rsidRDefault="00626A16" w:rsidP="002948C3">
            <w:pPr>
              <w:pStyle w:val="TableText"/>
              <w:rPr>
                <w:sz w:val="18"/>
                <w:szCs w:val="18"/>
              </w:rPr>
            </w:pPr>
          </w:p>
        </w:tc>
        <w:tc>
          <w:tcPr>
            <w:tcW w:w="767" w:type="pct"/>
          </w:tcPr>
          <w:p w14:paraId="5931AD86" w14:textId="77777777" w:rsidR="00626A16" w:rsidRPr="00DF256B" w:rsidRDefault="00626A16" w:rsidP="002948C3">
            <w:pPr>
              <w:pStyle w:val="TableText"/>
              <w:rPr>
                <w:sz w:val="18"/>
                <w:szCs w:val="18"/>
              </w:rPr>
            </w:pPr>
          </w:p>
        </w:tc>
      </w:tr>
      <w:tr w:rsidR="00626A16" w:rsidRPr="00DF256B" w14:paraId="30694A5A" w14:textId="77777777" w:rsidTr="0020073A">
        <w:trPr>
          <w:cantSplit/>
        </w:trPr>
        <w:tc>
          <w:tcPr>
            <w:tcW w:w="665" w:type="pct"/>
          </w:tcPr>
          <w:p w14:paraId="6E32858D" w14:textId="7215E5B4" w:rsidR="00626A16" w:rsidRPr="00BF4EDD" w:rsidRDefault="00626A16" w:rsidP="002948C3">
            <w:pPr>
              <w:pStyle w:val="TableText"/>
            </w:pPr>
            <w:r w:rsidRPr="00BF4EDD">
              <w:lastRenderedPageBreak/>
              <w:t>FS-UN017-005-004</w:t>
            </w:r>
          </w:p>
        </w:tc>
        <w:tc>
          <w:tcPr>
            <w:tcW w:w="307" w:type="pct"/>
          </w:tcPr>
          <w:p w14:paraId="233A5607" w14:textId="77777777" w:rsidR="00626A16" w:rsidRPr="00DB182E" w:rsidRDefault="00626A16" w:rsidP="00840F47">
            <w:pPr>
              <w:pStyle w:val="TableText"/>
              <w:numPr>
                <w:ilvl w:val="0"/>
                <w:numId w:val="101"/>
              </w:numPr>
            </w:pPr>
          </w:p>
        </w:tc>
        <w:tc>
          <w:tcPr>
            <w:tcW w:w="1535" w:type="pct"/>
          </w:tcPr>
          <w:p w14:paraId="1003224A" w14:textId="3C2519D1" w:rsidR="00626A16" w:rsidRPr="009D183D" w:rsidRDefault="00626A16" w:rsidP="002948C3">
            <w:pPr>
              <w:pStyle w:val="TableTextBullet1"/>
            </w:pPr>
            <w:r w:rsidRPr="009D183D">
              <w:t>PER04 = Email address of VAMC staff approving the Authorization will be populated with the local VAMC defined general email address.</w:t>
            </w:r>
          </w:p>
        </w:tc>
        <w:tc>
          <w:tcPr>
            <w:tcW w:w="767" w:type="pct"/>
          </w:tcPr>
          <w:p w14:paraId="634718E5" w14:textId="302046BD" w:rsidR="00626A16" w:rsidRPr="00E318E8" w:rsidRDefault="00626A16" w:rsidP="002948C3">
            <w:pPr>
              <w:pStyle w:val="TableText"/>
            </w:pPr>
            <w:r w:rsidRPr="00E318E8">
              <w:t>Able to verify data</w:t>
            </w:r>
          </w:p>
        </w:tc>
        <w:tc>
          <w:tcPr>
            <w:tcW w:w="767" w:type="pct"/>
          </w:tcPr>
          <w:p w14:paraId="3992E2E2" w14:textId="77777777" w:rsidR="00626A16" w:rsidRPr="00DF256B" w:rsidRDefault="00626A16" w:rsidP="002948C3">
            <w:pPr>
              <w:pStyle w:val="TableText"/>
              <w:rPr>
                <w:sz w:val="18"/>
                <w:szCs w:val="18"/>
              </w:rPr>
            </w:pPr>
          </w:p>
        </w:tc>
        <w:tc>
          <w:tcPr>
            <w:tcW w:w="192" w:type="pct"/>
          </w:tcPr>
          <w:p w14:paraId="5316BBD6" w14:textId="77777777" w:rsidR="00626A16" w:rsidRPr="00DF256B" w:rsidRDefault="00626A16" w:rsidP="002948C3">
            <w:pPr>
              <w:pStyle w:val="TableText"/>
              <w:rPr>
                <w:sz w:val="18"/>
                <w:szCs w:val="18"/>
              </w:rPr>
            </w:pPr>
          </w:p>
        </w:tc>
        <w:tc>
          <w:tcPr>
            <w:tcW w:w="767" w:type="pct"/>
          </w:tcPr>
          <w:p w14:paraId="2A30E260" w14:textId="77777777" w:rsidR="00626A16" w:rsidRPr="00DF256B" w:rsidRDefault="00626A16" w:rsidP="002948C3">
            <w:pPr>
              <w:pStyle w:val="TableText"/>
              <w:rPr>
                <w:sz w:val="18"/>
                <w:szCs w:val="18"/>
              </w:rPr>
            </w:pPr>
          </w:p>
        </w:tc>
      </w:tr>
      <w:tr w:rsidR="00626A16" w:rsidRPr="00DF256B" w14:paraId="4971A62A" w14:textId="77777777" w:rsidTr="0020073A">
        <w:trPr>
          <w:cantSplit/>
        </w:trPr>
        <w:tc>
          <w:tcPr>
            <w:tcW w:w="665" w:type="pct"/>
          </w:tcPr>
          <w:p w14:paraId="7B6AA727" w14:textId="3C8A484C" w:rsidR="00626A16" w:rsidRPr="00BF4EDD" w:rsidRDefault="00626A16" w:rsidP="002948C3">
            <w:pPr>
              <w:pStyle w:val="TableText"/>
            </w:pPr>
            <w:r w:rsidRPr="00BF4EDD">
              <w:t>FS-UN017-005-005</w:t>
            </w:r>
          </w:p>
        </w:tc>
        <w:tc>
          <w:tcPr>
            <w:tcW w:w="307" w:type="pct"/>
          </w:tcPr>
          <w:p w14:paraId="459B6BC5" w14:textId="77777777" w:rsidR="00626A16" w:rsidRPr="00DB182E" w:rsidRDefault="00626A16" w:rsidP="00840F47">
            <w:pPr>
              <w:pStyle w:val="TableText"/>
              <w:numPr>
                <w:ilvl w:val="0"/>
                <w:numId w:val="101"/>
              </w:numPr>
            </w:pPr>
          </w:p>
        </w:tc>
        <w:tc>
          <w:tcPr>
            <w:tcW w:w="1535" w:type="pct"/>
          </w:tcPr>
          <w:p w14:paraId="76822DEB" w14:textId="01467087" w:rsidR="00626A16" w:rsidRPr="009D183D" w:rsidRDefault="00626A16" w:rsidP="002948C3">
            <w:pPr>
              <w:pStyle w:val="TableTextBullet1"/>
            </w:pPr>
            <w:r w:rsidRPr="009D183D">
              <w:t>PER05 = “TE”</w:t>
            </w:r>
          </w:p>
        </w:tc>
        <w:tc>
          <w:tcPr>
            <w:tcW w:w="767" w:type="pct"/>
          </w:tcPr>
          <w:p w14:paraId="7B2889E7" w14:textId="61469447" w:rsidR="00626A16" w:rsidRPr="00E318E8" w:rsidRDefault="00626A16" w:rsidP="002948C3">
            <w:pPr>
              <w:pStyle w:val="TableText"/>
            </w:pPr>
            <w:r w:rsidRPr="00E318E8">
              <w:t>Able to verify data</w:t>
            </w:r>
          </w:p>
        </w:tc>
        <w:tc>
          <w:tcPr>
            <w:tcW w:w="767" w:type="pct"/>
          </w:tcPr>
          <w:p w14:paraId="5D3F54BC" w14:textId="77777777" w:rsidR="00626A16" w:rsidRPr="00DF256B" w:rsidRDefault="00626A16" w:rsidP="002948C3">
            <w:pPr>
              <w:pStyle w:val="TableText"/>
              <w:rPr>
                <w:sz w:val="18"/>
                <w:szCs w:val="18"/>
              </w:rPr>
            </w:pPr>
          </w:p>
        </w:tc>
        <w:tc>
          <w:tcPr>
            <w:tcW w:w="192" w:type="pct"/>
          </w:tcPr>
          <w:p w14:paraId="61A286D6" w14:textId="77777777" w:rsidR="00626A16" w:rsidRPr="00DF256B" w:rsidRDefault="00626A16" w:rsidP="002948C3">
            <w:pPr>
              <w:pStyle w:val="TableText"/>
              <w:rPr>
                <w:sz w:val="18"/>
                <w:szCs w:val="18"/>
              </w:rPr>
            </w:pPr>
          </w:p>
        </w:tc>
        <w:tc>
          <w:tcPr>
            <w:tcW w:w="767" w:type="pct"/>
          </w:tcPr>
          <w:p w14:paraId="331BB814" w14:textId="77777777" w:rsidR="00626A16" w:rsidRPr="00DF256B" w:rsidRDefault="00626A16" w:rsidP="002948C3">
            <w:pPr>
              <w:pStyle w:val="TableText"/>
              <w:rPr>
                <w:sz w:val="18"/>
                <w:szCs w:val="18"/>
              </w:rPr>
            </w:pPr>
          </w:p>
        </w:tc>
      </w:tr>
      <w:tr w:rsidR="00626A16" w:rsidRPr="00DF256B" w14:paraId="6FEF0DE1" w14:textId="77777777" w:rsidTr="0020073A">
        <w:trPr>
          <w:cantSplit/>
        </w:trPr>
        <w:tc>
          <w:tcPr>
            <w:tcW w:w="665" w:type="pct"/>
          </w:tcPr>
          <w:p w14:paraId="01AE3021" w14:textId="6258EE19" w:rsidR="00626A16" w:rsidRPr="00BF4EDD" w:rsidRDefault="00626A16" w:rsidP="002948C3">
            <w:pPr>
              <w:pStyle w:val="TableText"/>
            </w:pPr>
            <w:r w:rsidRPr="00BF4EDD">
              <w:t>FS-UN017-005-006</w:t>
            </w:r>
          </w:p>
        </w:tc>
        <w:tc>
          <w:tcPr>
            <w:tcW w:w="307" w:type="pct"/>
          </w:tcPr>
          <w:p w14:paraId="127910F9" w14:textId="77777777" w:rsidR="00626A16" w:rsidRPr="00DB182E" w:rsidRDefault="00626A16" w:rsidP="00840F47">
            <w:pPr>
              <w:pStyle w:val="TableText"/>
              <w:numPr>
                <w:ilvl w:val="0"/>
                <w:numId w:val="101"/>
              </w:numPr>
            </w:pPr>
          </w:p>
        </w:tc>
        <w:tc>
          <w:tcPr>
            <w:tcW w:w="1535" w:type="pct"/>
          </w:tcPr>
          <w:p w14:paraId="498CCFAA" w14:textId="48E616A3" w:rsidR="00626A16" w:rsidRPr="009D183D" w:rsidRDefault="00626A16" w:rsidP="002948C3">
            <w:pPr>
              <w:pStyle w:val="TableTextBullet1"/>
            </w:pPr>
            <w:r w:rsidRPr="009D183D">
              <w:t>PER06 = Phone Number of VAMC staff will be populated with the local VAMC defined general phone number of the VAMC approving the Authorization</w:t>
            </w:r>
          </w:p>
        </w:tc>
        <w:tc>
          <w:tcPr>
            <w:tcW w:w="767" w:type="pct"/>
          </w:tcPr>
          <w:p w14:paraId="3A0787DF" w14:textId="6BB35CE7" w:rsidR="00626A16" w:rsidRPr="00E318E8" w:rsidRDefault="00626A16" w:rsidP="002948C3">
            <w:pPr>
              <w:pStyle w:val="TableText"/>
            </w:pPr>
            <w:r w:rsidRPr="00E318E8">
              <w:t>Able to verify data</w:t>
            </w:r>
          </w:p>
        </w:tc>
        <w:tc>
          <w:tcPr>
            <w:tcW w:w="767" w:type="pct"/>
          </w:tcPr>
          <w:p w14:paraId="4DF44B0E" w14:textId="77777777" w:rsidR="00626A16" w:rsidRPr="00DF256B" w:rsidRDefault="00626A16" w:rsidP="002948C3">
            <w:pPr>
              <w:pStyle w:val="TableText"/>
              <w:rPr>
                <w:sz w:val="18"/>
                <w:szCs w:val="18"/>
              </w:rPr>
            </w:pPr>
          </w:p>
        </w:tc>
        <w:tc>
          <w:tcPr>
            <w:tcW w:w="192" w:type="pct"/>
          </w:tcPr>
          <w:p w14:paraId="2FF03825" w14:textId="77777777" w:rsidR="00626A16" w:rsidRPr="00DF256B" w:rsidRDefault="00626A16" w:rsidP="002948C3">
            <w:pPr>
              <w:pStyle w:val="TableText"/>
              <w:rPr>
                <w:sz w:val="18"/>
                <w:szCs w:val="18"/>
              </w:rPr>
            </w:pPr>
          </w:p>
        </w:tc>
        <w:tc>
          <w:tcPr>
            <w:tcW w:w="767" w:type="pct"/>
          </w:tcPr>
          <w:p w14:paraId="2DA6B809" w14:textId="77777777" w:rsidR="00626A16" w:rsidRPr="00DF256B" w:rsidRDefault="00626A16" w:rsidP="002948C3">
            <w:pPr>
              <w:pStyle w:val="TableText"/>
              <w:rPr>
                <w:sz w:val="18"/>
                <w:szCs w:val="18"/>
              </w:rPr>
            </w:pPr>
          </w:p>
        </w:tc>
      </w:tr>
      <w:tr w:rsidR="00626A16" w:rsidRPr="00DF256B" w14:paraId="5898232F" w14:textId="77777777" w:rsidTr="0020073A">
        <w:trPr>
          <w:cantSplit/>
        </w:trPr>
        <w:tc>
          <w:tcPr>
            <w:tcW w:w="665" w:type="pct"/>
          </w:tcPr>
          <w:p w14:paraId="53400672" w14:textId="583C264F" w:rsidR="00626A16" w:rsidRPr="00BF4EDD" w:rsidRDefault="00626A16" w:rsidP="002948C3">
            <w:pPr>
              <w:pStyle w:val="TableText"/>
            </w:pPr>
            <w:r w:rsidRPr="00BF4EDD">
              <w:t>FS-UN017-005-007</w:t>
            </w:r>
          </w:p>
        </w:tc>
        <w:tc>
          <w:tcPr>
            <w:tcW w:w="307" w:type="pct"/>
          </w:tcPr>
          <w:p w14:paraId="5A4421BF" w14:textId="77777777" w:rsidR="00626A16" w:rsidRPr="00DB182E" w:rsidRDefault="00626A16" w:rsidP="00840F47">
            <w:pPr>
              <w:pStyle w:val="TableText"/>
              <w:numPr>
                <w:ilvl w:val="0"/>
                <w:numId w:val="101"/>
              </w:numPr>
            </w:pPr>
          </w:p>
        </w:tc>
        <w:tc>
          <w:tcPr>
            <w:tcW w:w="1535" w:type="pct"/>
          </w:tcPr>
          <w:p w14:paraId="02CF9088" w14:textId="418E2D96" w:rsidR="00626A16" w:rsidRPr="009D183D" w:rsidRDefault="00626A16" w:rsidP="002948C3">
            <w:pPr>
              <w:pStyle w:val="TableTextBullet1"/>
            </w:pPr>
            <w:r w:rsidRPr="009D183D">
              <w:t>PER07 = “FX”</w:t>
            </w:r>
          </w:p>
        </w:tc>
        <w:tc>
          <w:tcPr>
            <w:tcW w:w="767" w:type="pct"/>
          </w:tcPr>
          <w:p w14:paraId="6FE85359" w14:textId="5B000673" w:rsidR="00626A16" w:rsidRPr="00E318E8" w:rsidRDefault="00626A16" w:rsidP="002948C3">
            <w:pPr>
              <w:pStyle w:val="TableText"/>
            </w:pPr>
            <w:r w:rsidRPr="00E318E8">
              <w:t>Able to verify data</w:t>
            </w:r>
          </w:p>
        </w:tc>
        <w:tc>
          <w:tcPr>
            <w:tcW w:w="767" w:type="pct"/>
          </w:tcPr>
          <w:p w14:paraId="3ED2620A" w14:textId="77777777" w:rsidR="00626A16" w:rsidRPr="00DF256B" w:rsidRDefault="00626A16" w:rsidP="002948C3">
            <w:pPr>
              <w:pStyle w:val="TableText"/>
              <w:rPr>
                <w:sz w:val="18"/>
                <w:szCs w:val="18"/>
              </w:rPr>
            </w:pPr>
          </w:p>
        </w:tc>
        <w:tc>
          <w:tcPr>
            <w:tcW w:w="192" w:type="pct"/>
          </w:tcPr>
          <w:p w14:paraId="2807E8FC" w14:textId="77777777" w:rsidR="00626A16" w:rsidRPr="00DF256B" w:rsidRDefault="00626A16" w:rsidP="002948C3">
            <w:pPr>
              <w:pStyle w:val="TableText"/>
              <w:rPr>
                <w:sz w:val="18"/>
                <w:szCs w:val="18"/>
              </w:rPr>
            </w:pPr>
          </w:p>
        </w:tc>
        <w:tc>
          <w:tcPr>
            <w:tcW w:w="767" w:type="pct"/>
          </w:tcPr>
          <w:p w14:paraId="5281CCBC" w14:textId="77777777" w:rsidR="00626A16" w:rsidRPr="00DF256B" w:rsidRDefault="00626A16" w:rsidP="002948C3">
            <w:pPr>
              <w:pStyle w:val="TableText"/>
              <w:rPr>
                <w:sz w:val="18"/>
                <w:szCs w:val="18"/>
              </w:rPr>
            </w:pPr>
          </w:p>
        </w:tc>
      </w:tr>
      <w:tr w:rsidR="00626A16" w:rsidRPr="00DF256B" w14:paraId="5E419B95" w14:textId="77777777" w:rsidTr="0020073A">
        <w:trPr>
          <w:cantSplit/>
        </w:trPr>
        <w:tc>
          <w:tcPr>
            <w:tcW w:w="665" w:type="pct"/>
          </w:tcPr>
          <w:p w14:paraId="72C5559A" w14:textId="2AC2B4CB" w:rsidR="00626A16" w:rsidRPr="00BF4EDD" w:rsidRDefault="00626A16" w:rsidP="002948C3">
            <w:pPr>
              <w:pStyle w:val="TableText"/>
            </w:pPr>
            <w:r w:rsidRPr="00BF4EDD">
              <w:t>FS-UN017-005-008</w:t>
            </w:r>
          </w:p>
        </w:tc>
        <w:tc>
          <w:tcPr>
            <w:tcW w:w="307" w:type="pct"/>
          </w:tcPr>
          <w:p w14:paraId="1771F66D" w14:textId="77777777" w:rsidR="00626A16" w:rsidRPr="00DB182E" w:rsidRDefault="00626A16" w:rsidP="00840F47">
            <w:pPr>
              <w:pStyle w:val="TableText"/>
              <w:numPr>
                <w:ilvl w:val="0"/>
                <w:numId w:val="101"/>
              </w:numPr>
            </w:pPr>
          </w:p>
        </w:tc>
        <w:tc>
          <w:tcPr>
            <w:tcW w:w="1535" w:type="pct"/>
          </w:tcPr>
          <w:p w14:paraId="0A076248" w14:textId="0719E3F7" w:rsidR="00626A16" w:rsidRPr="009D183D" w:rsidRDefault="00626A16" w:rsidP="002948C3">
            <w:pPr>
              <w:pStyle w:val="TableTextBullet1"/>
            </w:pPr>
            <w:r w:rsidRPr="009D183D">
              <w:t>PER08 = Fax Number of VAMC approving the Authorization</w:t>
            </w:r>
          </w:p>
        </w:tc>
        <w:tc>
          <w:tcPr>
            <w:tcW w:w="767" w:type="pct"/>
          </w:tcPr>
          <w:p w14:paraId="58521DDA" w14:textId="2B043F6C" w:rsidR="00626A16" w:rsidRPr="00E318E8" w:rsidRDefault="00626A16" w:rsidP="002948C3">
            <w:pPr>
              <w:pStyle w:val="TableText"/>
            </w:pPr>
            <w:r w:rsidRPr="00E318E8">
              <w:t>Able to verify data</w:t>
            </w:r>
          </w:p>
        </w:tc>
        <w:tc>
          <w:tcPr>
            <w:tcW w:w="767" w:type="pct"/>
          </w:tcPr>
          <w:p w14:paraId="615008CA" w14:textId="77777777" w:rsidR="00626A16" w:rsidRPr="00DF256B" w:rsidRDefault="00626A16" w:rsidP="002948C3">
            <w:pPr>
              <w:pStyle w:val="TableText"/>
              <w:rPr>
                <w:sz w:val="18"/>
                <w:szCs w:val="18"/>
              </w:rPr>
            </w:pPr>
          </w:p>
        </w:tc>
        <w:tc>
          <w:tcPr>
            <w:tcW w:w="192" w:type="pct"/>
          </w:tcPr>
          <w:p w14:paraId="566E09FE" w14:textId="77777777" w:rsidR="00626A16" w:rsidRPr="00DF256B" w:rsidRDefault="00626A16" w:rsidP="002948C3">
            <w:pPr>
              <w:pStyle w:val="TableText"/>
              <w:rPr>
                <w:sz w:val="18"/>
                <w:szCs w:val="18"/>
              </w:rPr>
            </w:pPr>
          </w:p>
        </w:tc>
        <w:tc>
          <w:tcPr>
            <w:tcW w:w="767" w:type="pct"/>
          </w:tcPr>
          <w:p w14:paraId="56824298" w14:textId="77777777" w:rsidR="00626A16" w:rsidRPr="00DF256B" w:rsidRDefault="00626A16" w:rsidP="002948C3">
            <w:pPr>
              <w:pStyle w:val="TableText"/>
              <w:rPr>
                <w:sz w:val="18"/>
                <w:szCs w:val="18"/>
              </w:rPr>
            </w:pPr>
          </w:p>
        </w:tc>
      </w:tr>
      <w:tr w:rsidR="00626A16" w:rsidRPr="00DF256B" w14:paraId="3F53BF4C" w14:textId="77777777" w:rsidTr="0020073A">
        <w:trPr>
          <w:cantSplit/>
        </w:trPr>
        <w:tc>
          <w:tcPr>
            <w:tcW w:w="665" w:type="pct"/>
          </w:tcPr>
          <w:p w14:paraId="622C8334" w14:textId="7BB54DA0" w:rsidR="00626A16" w:rsidRPr="00BF4EDD" w:rsidRDefault="00626A16" w:rsidP="002948C3">
            <w:pPr>
              <w:pStyle w:val="TableText"/>
            </w:pPr>
            <w:r w:rsidRPr="00BF4EDD">
              <w:t>FS-UN017-006</w:t>
            </w:r>
          </w:p>
        </w:tc>
        <w:tc>
          <w:tcPr>
            <w:tcW w:w="307" w:type="pct"/>
          </w:tcPr>
          <w:p w14:paraId="60B2446B" w14:textId="77777777" w:rsidR="00626A16" w:rsidRPr="00DB182E" w:rsidRDefault="00626A16" w:rsidP="00840F47">
            <w:pPr>
              <w:pStyle w:val="TableText"/>
              <w:numPr>
                <w:ilvl w:val="0"/>
                <w:numId w:val="101"/>
              </w:numPr>
            </w:pPr>
          </w:p>
        </w:tc>
        <w:tc>
          <w:tcPr>
            <w:tcW w:w="1535" w:type="pct"/>
          </w:tcPr>
          <w:p w14:paraId="31F7B79B" w14:textId="53DED4C6" w:rsidR="00626A16" w:rsidRPr="009D183D" w:rsidRDefault="00626A16" w:rsidP="002948C3">
            <w:pPr>
              <w:pStyle w:val="TableText"/>
            </w:pPr>
            <w:r w:rsidRPr="009D183D">
              <w:t>Verify 2010B Response Loop</w:t>
            </w:r>
          </w:p>
        </w:tc>
        <w:tc>
          <w:tcPr>
            <w:tcW w:w="767" w:type="pct"/>
          </w:tcPr>
          <w:p w14:paraId="074B7D05" w14:textId="5D01DD50" w:rsidR="00626A16" w:rsidRPr="00E318E8" w:rsidRDefault="00626A16" w:rsidP="002948C3">
            <w:pPr>
              <w:pStyle w:val="TableText"/>
            </w:pPr>
            <w:r w:rsidRPr="00E318E8">
              <w:t>Able to verify data</w:t>
            </w:r>
          </w:p>
        </w:tc>
        <w:tc>
          <w:tcPr>
            <w:tcW w:w="767" w:type="pct"/>
          </w:tcPr>
          <w:p w14:paraId="7607D5C5" w14:textId="77777777" w:rsidR="00626A16" w:rsidRPr="00DF256B" w:rsidRDefault="00626A16" w:rsidP="002948C3">
            <w:pPr>
              <w:pStyle w:val="TableText"/>
              <w:rPr>
                <w:sz w:val="18"/>
                <w:szCs w:val="18"/>
              </w:rPr>
            </w:pPr>
          </w:p>
        </w:tc>
        <w:tc>
          <w:tcPr>
            <w:tcW w:w="192" w:type="pct"/>
          </w:tcPr>
          <w:p w14:paraId="25A0E62C" w14:textId="77777777" w:rsidR="00626A16" w:rsidRPr="00DF256B" w:rsidRDefault="00626A16" w:rsidP="002948C3">
            <w:pPr>
              <w:pStyle w:val="TableText"/>
              <w:rPr>
                <w:sz w:val="18"/>
                <w:szCs w:val="18"/>
              </w:rPr>
            </w:pPr>
          </w:p>
        </w:tc>
        <w:tc>
          <w:tcPr>
            <w:tcW w:w="767" w:type="pct"/>
          </w:tcPr>
          <w:p w14:paraId="28AAE659" w14:textId="77777777" w:rsidR="00626A16" w:rsidRPr="00DF256B" w:rsidRDefault="00626A16" w:rsidP="002948C3">
            <w:pPr>
              <w:pStyle w:val="TableText"/>
              <w:rPr>
                <w:sz w:val="18"/>
                <w:szCs w:val="18"/>
              </w:rPr>
            </w:pPr>
          </w:p>
        </w:tc>
      </w:tr>
      <w:tr w:rsidR="00626A16" w:rsidRPr="00DF256B" w14:paraId="4F045D92" w14:textId="77777777" w:rsidTr="0020073A">
        <w:trPr>
          <w:cantSplit/>
        </w:trPr>
        <w:tc>
          <w:tcPr>
            <w:tcW w:w="665" w:type="pct"/>
          </w:tcPr>
          <w:p w14:paraId="38F4553E" w14:textId="77777777" w:rsidR="00626A16" w:rsidRDefault="00626A16" w:rsidP="002948C3">
            <w:pPr>
              <w:pStyle w:val="TableText"/>
            </w:pPr>
            <w:r>
              <w:t>FS-UN017-007</w:t>
            </w:r>
          </w:p>
          <w:p w14:paraId="4F80958B" w14:textId="1076EAEA" w:rsidR="00626A16" w:rsidRPr="00BF4EDD" w:rsidRDefault="00626A16" w:rsidP="002948C3">
            <w:pPr>
              <w:pStyle w:val="TableText"/>
            </w:pPr>
            <w:r w:rsidRPr="00AD4E4E">
              <w:t>FS-UN017-015</w:t>
            </w:r>
          </w:p>
        </w:tc>
        <w:tc>
          <w:tcPr>
            <w:tcW w:w="307" w:type="pct"/>
          </w:tcPr>
          <w:p w14:paraId="12F5D9E7" w14:textId="77777777" w:rsidR="00626A16" w:rsidRPr="00DB182E" w:rsidRDefault="00626A16" w:rsidP="00840F47">
            <w:pPr>
              <w:pStyle w:val="TableText"/>
              <w:numPr>
                <w:ilvl w:val="0"/>
                <w:numId w:val="101"/>
              </w:numPr>
            </w:pPr>
          </w:p>
        </w:tc>
        <w:tc>
          <w:tcPr>
            <w:tcW w:w="1535" w:type="pct"/>
          </w:tcPr>
          <w:p w14:paraId="7CB535AD" w14:textId="01F8E1BE" w:rsidR="00626A16" w:rsidRPr="009D183D" w:rsidRDefault="00626A16" w:rsidP="002948C3">
            <w:pPr>
              <w:pStyle w:val="TableText"/>
            </w:pPr>
            <w:r w:rsidRPr="009D183D">
              <w:t>Verify Loop 2010B is populated with the information from the 2010B Request loop.</w:t>
            </w:r>
          </w:p>
        </w:tc>
        <w:tc>
          <w:tcPr>
            <w:tcW w:w="767" w:type="pct"/>
          </w:tcPr>
          <w:p w14:paraId="4ED927FB" w14:textId="2B94200E" w:rsidR="00626A16" w:rsidRPr="00E318E8" w:rsidRDefault="00626A16" w:rsidP="002948C3">
            <w:pPr>
              <w:pStyle w:val="TableText"/>
            </w:pPr>
            <w:r w:rsidRPr="00E318E8">
              <w:t>Able to verify data</w:t>
            </w:r>
          </w:p>
        </w:tc>
        <w:tc>
          <w:tcPr>
            <w:tcW w:w="767" w:type="pct"/>
          </w:tcPr>
          <w:p w14:paraId="7BDFA504" w14:textId="77777777" w:rsidR="00626A16" w:rsidRPr="00DF256B" w:rsidRDefault="00626A16" w:rsidP="002948C3">
            <w:pPr>
              <w:pStyle w:val="TableText"/>
              <w:rPr>
                <w:sz w:val="18"/>
                <w:szCs w:val="18"/>
              </w:rPr>
            </w:pPr>
          </w:p>
        </w:tc>
        <w:tc>
          <w:tcPr>
            <w:tcW w:w="192" w:type="pct"/>
          </w:tcPr>
          <w:p w14:paraId="4DCA8CAE" w14:textId="77777777" w:rsidR="00626A16" w:rsidRPr="00DF256B" w:rsidRDefault="00626A16" w:rsidP="002948C3">
            <w:pPr>
              <w:pStyle w:val="TableText"/>
              <w:rPr>
                <w:sz w:val="18"/>
                <w:szCs w:val="18"/>
              </w:rPr>
            </w:pPr>
          </w:p>
        </w:tc>
        <w:tc>
          <w:tcPr>
            <w:tcW w:w="767" w:type="pct"/>
          </w:tcPr>
          <w:p w14:paraId="6E83BD5C" w14:textId="77777777" w:rsidR="00626A16" w:rsidRPr="00DF256B" w:rsidRDefault="00626A16" w:rsidP="002948C3">
            <w:pPr>
              <w:pStyle w:val="TableText"/>
              <w:rPr>
                <w:sz w:val="18"/>
                <w:szCs w:val="18"/>
              </w:rPr>
            </w:pPr>
          </w:p>
        </w:tc>
      </w:tr>
      <w:tr w:rsidR="00626A16" w:rsidRPr="00DF256B" w14:paraId="5D0D70A0" w14:textId="77777777" w:rsidTr="0020073A">
        <w:trPr>
          <w:cantSplit/>
        </w:trPr>
        <w:tc>
          <w:tcPr>
            <w:tcW w:w="665" w:type="pct"/>
          </w:tcPr>
          <w:p w14:paraId="03217D86" w14:textId="6401A92F" w:rsidR="00626A16" w:rsidRPr="00BF4EDD" w:rsidRDefault="00626A16" w:rsidP="002948C3">
            <w:pPr>
              <w:pStyle w:val="TableText"/>
            </w:pPr>
            <w:r w:rsidRPr="00BF4EDD">
              <w:t>FS-UN017-011</w:t>
            </w:r>
          </w:p>
        </w:tc>
        <w:tc>
          <w:tcPr>
            <w:tcW w:w="307" w:type="pct"/>
          </w:tcPr>
          <w:p w14:paraId="36D9271E" w14:textId="77777777" w:rsidR="00626A16" w:rsidRPr="00DB182E" w:rsidRDefault="00626A16" w:rsidP="00840F47">
            <w:pPr>
              <w:pStyle w:val="TableText"/>
              <w:numPr>
                <w:ilvl w:val="0"/>
                <w:numId w:val="101"/>
              </w:numPr>
            </w:pPr>
          </w:p>
        </w:tc>
        <w:tc>
          <w:tcPr>
            <w:tcW w:w="1535" w:type="pct"/>
          </w:tcPr>
          <w:p w14:paraId="43BE6E89" w14:textId="43F8E7B3" w:rsidR="00626A16" w:rsidRPr="009D183D" w:rsidRDefault="00626A16" w:rsidP="002948C3">
            <w:pPr>
              <w:pStyle w:val="TableText"/>
            </w:pPr>
            <w:r w:rsidRPr="009D183D">
              <w:t>Verify 2010C Response Loop</w:t>
            </w:r>
          </w:p>
        </w:tc>
        <w:tc>
          <w:tcPr>
            <w:tcW w:w="767" w:type="pct"/>
          </w:tcPr>
          <w:p w14:paraId="7BA356EE" w14:textId="6C9E7254" w:rsidR="00626A16" w:rsidRPr="00E318E8" w:rsidRDefault="00626A16" w:rsidP="002948C3">
            <w:pPr>
              <w:pStyle w:val="TableText"/>
            </w:pPr>
            <w:r w:rsidRPr="00E318E8">
              <w:t>Able to verify data</w:t>
            </w:r>
          </w:p>
        </w:tc>
        <w:tc>
          <w:tcPr>
            <w:tcW w:w="767" w:type="pct"/>
          </w:tcPr>
          <w:p w14:paraId="444AEE82" w14:textId="77777777" w:rsidR="00626A16" w:rsidRPr="00DF256B" w:rsidRDefault="00626A16" w:rsidP="002948C3">
            <w:pPr>
              <w:pStyle w:val="TableText"/>
              <w:rPr>
                <w:sz w:val="18"/>
                <w:szCs w:val="18"/>
              </w:rPr>
            </w:pPr>
          </w:p>
        </w:tc>
        <w:tc>
          <w:tcPr>
            <w:tcW w:w="192" w:type="pct"/>
          </w:tcPr>
          <w:p w14:paraId="09ACC96C" w14:textId="77777777" w:rsidR="00626A16" w:rsidRPr="00DF256B" w:rsidRDefault="00626A16" w:rsidP="002948C3">
            <w:pPr>
              <w:pStyle w:val="TableText"/>
              <w:rPr>
                <w:sz w:val="18"/>
                <w:szCs w:val="18"/>
              </w:rPr>
            </w:pPr>
          </w:p>
        </w:tc>
        <w:tc>
          <w:tcPr>
            <w:tcW w:w="767" w:type="pct"/>
          </w:tcPr>
          <w:p w14:paraId="44B7DFB1" w14:textId="77777777" w:rsidR="00626A16" w:rsidRPr="00DF256B" w:rsidRDefault="00626A16" w:rsidP="002948C3">
            <w:pPr>
              <w:pStyle w:val="TableText"/>
              <w:rPr>
                <w:sz w:val="18"/>
                <w:szCs w:val="18"/>
              </w:rPr>
            </w:pPr>
          </w:p>
        </w:tc>
      </w:tr>
      <w:tr w:rsidR="00626A16" w:rsidRPr="00DF256B" w14:paraId="67FDB233" w14:textId="77777777" w:rsidTr="0020073A">
        <w:trPr>
          <w:cantSplit/>
        </w:trPr>
        <w:tc>
          <w:tcPr>
            <w:tcW w:w="665" w:type="pct"/>
          </w:tcPr>
          <w:p w14:paraId="107EE575" w14:textId="21A41E94" w:rsidR="00626A16" w:rsidRPr="00BF4EDD" w:rsidRDefault="00626A16" w:rsidP="002948C3">
            <w:pPr>
              <w:pStyle w:val="TableText"/>
            </w:pPr>
            <w:r w:rsidRPr="00BF4EDD">
              <w:t>FS-UN017-012</w:t>
            </w:r>
          </w:p>
        </w:tc>
        <w:tc>
          <w:tcPr>
            <w:tcW w:w="307" w:type="pct"/>
          </w:tcPr>
          <w:p w14:paraId="6F35833B" w14:textId="77777777" w:rsidR="00626A16" w:rsidRPr="00DB182E" w:rsidRDefault="00626A16" w:rsidP="00840F47">
            <w:pPr>
              <w:pStyle w:val="TableText"/>
              <w:numPr>
                <w:ilvl w:val="0"/>
                <w:numId w:val="101"/>
              </w:numPr>
            </w:pPr>
          </w:p>
        </w:tc>
        <w:tc>
          <w:tcPr>
            <w:tcW w:w="1535" w:type="pct"/>
          </w:tcPr>
          <w:p w14:paraId="72F86471" w14:textId="5F5243C1" w:rsidR="00626A16" w:rsidRPr="009D183D" w:rsidRDefault="00626A16" w:rsidP="002948C3">
            <w:pPr>
              <w:pStyle w:val="TableText"/>
            </w:pPr>
            <w:r w:rsidRPr="009D183D">
              <w:t>Verify 2010C Response Loop based on 2010D loop in request</w:t>
            </w:r>
          </w:p>
        </w:tc>
        <w:tc>
          <w:tcPr>
            <w:tcW w:w="767" w:type="pct"/>
          </w:tcPr>
          <w:p w14:paraId="3E32468D" w14:textId="1594F807" w:rsidR="00626A16" w:rsidRPr="00E318E8" w:rsidRDefault="00626A16" w:rsidP="002948C3">
            <w:pPr>
              <w:pStyle w:val="TableText"/>
            </w:pPr>
            <w:r w:rsidRPr="00E318E8">
              <w:t>Able to verify data</w:t>
            </w:r>
          </w:p>
        </w:tc>
        <w:tc>
          <w:tcPr>
            <w:tcW w:w="767" w:type="pct"/>
          </w:tcPr>
          <w:p w14:paraId="29C960AC" w14:textId="77777777" w:rsidR="00626A16" w:rsidRPr="00DF256B" w:rsidRDefault="00626A16" w:rsidP="002948C3">
            <w:pPr>
              <w:pStyle w:val="TableText"/>
              <w:rPr>
                <w:sz w:val="18"/>
                <w:szCs w:val="18"/>
              </w:rPr>
            </w:pPr>
          </w:p>
        </w:tc>
        <w:tc>
          <w:tcPr>
            <w:tcW w:w="192" w:type="pct"/>
          </w:tcPr>
          <w:p w14:paraId="2D8E6AF8" w14:textId="77777777" w:rsidR="00626A16" w:rsidRPr="00DF256B" w:rsidRDefault="00626A16" w:rsidP="002948C3">
            <w:pPr>
              <w:pStyle w:val="TableText"/>
              <w:rPr>
                <w:sz w:val="18"/>
                <w:szCs w:val="18"/>
              </w:rPr>
            </w:pPr>
          </w:p>
        </w:tc>
        <w:tc>
          <w:tcPr>
            <w:tcW w:w="767" w:type="pct"/>
          </w:tcPr>
          <w:p w14:paraId="4BAA86AF" w14:textId="77777777" w:rsidR="00626A16" w:rsidRPr="00DF256B" w:rsidRDefault="00626A16" w:rsidP="002948C3">
            <w:pPr>
              <w:pStyle w:val="TableText"/>
              <w:rPr>
                <w:sz w:val="18"/>
                <w:szCs w:val="18"/>
              </w:rPr>
            </w:pPr>
          </w:p>
        </w:tc>
      </w:tr>
      <w:tr w:rsidR="00626A16" w:rsidRPr="00DF256B" w14:paraId="2EE35B13" w14:textId="77777777" w:rsidTr="0020073A">
        <w:trPr>
          <w:cantSplit/>
        </w:trPr>
        <w:tc>
          <w:tcPr>
            <w:tcW w:w="665" w:type="pct"/>
          </w:tcPr>
          <w:p w14:paraId="32085EDF" w14:textId="214CB8C6" w:rsidR="00626A16" w:rsidRPr="002E1B40" w:rsidRDefault="00626A16" w:rsidP="002948C3">
            <w:pPr>
              <w:pStyle w:val="TableText"/>
            </w:pPr>
            <w:r>
              <w:t>FS-UN017-016</w:t>
            </w:r>
          </w:p>
        </w:tc>
        <w:tc>
          <w:tcPr>
            <w:tcW w:w="307" w:type="pct"/>
          </w:tcPr>
          <w:p w14:paraId="062C64B6" w14:textId="77777777" w:rsidR="00626A16" w:rsidRPr="00DB182E" w:rsidRDefault="00626A16" w:rsidP="00840F47">
            <w:pPr>
              <w:pStyle w:val="TableText"/>
              <w:numPr>
                <w:ilvl w:val="0"/>
                <w:numId w:val="101"/>
              </w:numPr>
            </w:pPr>
          </w:p>
        </w:tc>
        <w:tc>
          <w:tcPr>
            <w:tcW w:w="1535" w:type="pct"/>
          </w:tcPr>
          <w:p w14:paraId="70204978" w14:textId="67153744" w:rsidR="00626A16" w:rsidRPr="009D183D" w:rsidRDefault="00626A16" w:rsidP="002948C3">
            <w:pPr>
              <w:pStyle w:val="TableText"/>
            </w:pPr>
            <w:r w:rsidRPr="009D183D">
              <w:t>Verify NM1 Response segment</w:t>
            </w:r>
          </w:p>
        </w:tc>
        <w:tc>
          <w:tcPr>
            <w:tcW w:w="767" w:type="pct"/>
          </w:tcPr>
          <w:p w14:paraId="21AF7901" w14:textId="0EFBF398" w:rsidR="00626A16" w:rsidRPr="00E318E8" w:rsidRDefault="00626A16" w:rsidP="002948C3">
            <w:pPr>
              <w:pStyle w:val="TableText"/>
            </w:pPr>
            <w:r w:rsidRPr="00E318E8">
              <w:t>Able to verify data</w:t>
            </w:r>
          </w:p>
        </w:tc>
        <w:tc>
          <w:tcPr>
            <w:tcW w:w="767" w:type="pct"/>
          </w:tcPr>
          <w:p w14:paraId="63C1F14E" w14:textId="77777777" w:rsidR="00626A16" w:rsidRPr="00DF256B" w:rsidRDefault="00626A16" w:rsidP="002948C3">
            <w:pPr>
              <w:pStyle w:val="TableText"/>
              <w:rPr>
                <w:sz w:val="18"/>
                <w:szCs w:val="18"/>
              </w:rPr>
            </w:pPr>
          </w:p>
        </w:tc>
        <w:tc>
          <w:tcPr>
            <w:tcW w:w="192" w:type="pct"/>
          </w:tcPr>
          <w:p w14:paraId="2253244A" w14:textId="77777777" w:rsidR="00626A16" w:rsidRPr="00DF256B" w:rsidRDefault="00626A16" w:rsidP="002948C3">
            <w:pPr>
              <w:pStyle w:val="TableText"/>
              <w:rPr>
                <w:sz w:val="18"/>
                <w:szCs w:val="18"/>
              </w:rPr>
            </w:pPr>
          </w:p>
        </w:tc>
        <w:tc>
          <w:tcPr>
            <w:tcW w:w="767" w:type="pct"/>
          </w:tcPr>
          <w:p w14:paraId="6AA3F463" w14:textId="77777777" w:rsidR="00626A16" w:rsidRPr="00DF256B" w:rsidRDefault="00626A16" w:rsidP="002948C3">
            <w:pPr>
              <w:pStyle w:val="TableText"/>
              <w:rPr>
                <w:sz w:val="18"/>
                <w:szCs w:val="18"/>
              </w:rPr>
            </w:pPr>
          </w:p>
        </w:tc>
      </w:tr>
      <w:tr w:rsidR="00626A16" w:rsidRPr="00DF256B" w14:paraId="285FF8D2" w14:textId="77777777" w:rsidTr="0020073A">
        <w:trPr>
          <w:cantSplit/>
        </w:trPr>
        <w:tc>
          <w:tcPr>
            <w:tcW w:w="665" w:type="pct"/>
          </w:tcPr>
          <w:p w14:paraId="09895B5F" w14:textId="3207DB86" w:rsidR="00626A16" w:rsidRPr="002E1B40" w:rsidRDefault="00626A16" w:rsidP="002948C3">
            <w:pPr>
              <w:pStyle w:val="TableText"/>
            </w:pPr>
            <w:r>
              <w:t>FS-UN017-016-001</w:t>
            </w:r>
          </w:p>
        </w:tc>
        <w:tc>
          <w:tcPr>
            <w:tcW w:w="307" w:type="pct"/>
          </w:tcPr>
          <w:p w14:paraId="75830A60" w14:textId="77777777" w:rsidR="00626A16" w:rsidRPr="00DB182E" w:rsidRDefault="00626A16" w:rsidP="00840F47">
            <w:pPr>
              <w:pStyle w:val="TableText"/>
              <w:numPr>
                <w:ilvl w:val="0"/>
                <w:numId w:val="101"/>
              </w:numPr>
            </w:pPr>
          </w:p>
        </w:tc>
        <w:tc>
          <w:tcPr>
            <w:tcW w:w="1535" w:type="pct"/>
          </w:tcPr>
          <w:p w14:paraId="3F31EDED" w14:textId="1E5452F0" w:rsidR="00626A16" w:rsidRPr="009D183D" w:rsidRDefault="00626A16" w:rsidP="002948C3">
            <w:pPr>
              <w:pStyle w:val="TableTextBullet1"/>
            </w:pPr>
            <w:r w:rsidRPr="009D183D">
              <w:t>NM101 = “IL”</w:t>
            </w:r>
          </w:p>
        </w:tc>
        <w:tc>
          <w:tcPr>
            <w:tcW w:w="767" w:type="pct"/>
          </w:tcPr>
          <w:p w14:paraId="79816A0C" w14:textId="72BCD9E5" w:rsidR="00626A16" w:rsidRPr="00E318E8" w:rsidRDefault="00626A16" w:rsidP="002948C3">
            <w:pPr>
              <w:pStyle w:val="TableText"/>
            </w:pPr>
            <w:r w:rsidRPr="00E318E8">
              <w:t>Able to verify data</w:t>
            </w:r>
          </w:p>
        </w:tc>
        <w:tc>
          <w:tcPr>
            <w:tcW w:w="767" w:type="pct"/>
          </w:tcPr>
          <w:p w14:paraId="74CE3D1A" w14:textId="77777777" w:rsidR="00626A16" w:rsidRPr="00DF256B" w:rsidRDefault="00626A16" w:rsidP="002948C3">
            <w:pPr>
              <w:pStyle w:val="TableText"/>
              <w:rPr>
                <w:sz w:val="18"/>
                <w:szCs w:val="18"/>
              </w:rPr>
            </w:pPr>
          </w:p>
        </w:tc>
        <w:tc>
          <w:tcPr>
            <w:tcW w:w="192" w:type="pct"/>
          </w:tcPr>
          <w:p w14:paraId="270AFA45" w14:textId="77777777" w:rsidR="00626A16" w:rsidRPr="00DF256B" w:rsidRDefault="00626A16" w:rsidP="002948C3">
            <w:pPr>
              <w:pStyle w:val="TableText"/>
              <w:rPr>
                <w:sz w:val="18"/>
                <w:szCs w:val="18"/>
              </w:rPr>
            </w:pPr>
          </w:p>
        </w:tc>
        <w:tc>
          <w:tcPr>
            <w:tcW w:w="767" w:type="pct"/>
          </w:tcPr>
          <w:p w14:paraId="6B2FEB3A" w14:textId="77777777" w:rsidR="00626A16" w:rsidRPr="00DF256B" w:rsidRDefault="00626A16" w:rsidP="002948C3">
            <w:pPr>
              <w:pStyle w:val="TableText"/>
              <w:rPr>
                <w:sz w:val="18"/>
                <w:szCs w:val="18"/>
              </w:rPr>
            </w:pPr>
          </w:p>
        </w:tc>
      </w:tr>
      <w:tr w:rsidR="00626A16" w:rsidRPr="00DF256B" w14:paraId="107DDF86" w14:textId="77777777" w:rsidTr="0020073A">
        <w:trPr>
          <w:cantSplit/>
        </w:trPr>
        <w:tc>
          <w:tcPr>
            <w:tcW w:w="665" w:type="pct"/>
          </w:tcPr>
          <w:p w14:paraId="4F1073A6" w14:textId="0DA6E3AA" w:rsidR="00626A16" w:rsidRPr="002E1B40" w:rsidRDefault="00626A16" w:rsidP="002948C3">
            <w:pPr>
              <w:pStyle w:val="TableText"/>
            </w:pPr>
            <w:r>
              <w:t>FS-UN017-016-002</w:t>
            </w:r>
          </w:p>
        </w:tc>
        <w:tc>
          <w:tcPr>
            <w:tcW w:w="307" w:type="pct"/>
          </w:tcPr>
          <w:p w14:paraId="45318185" w14:textId="77777777" w:rsidR="00626A16" w:rsidRPr="00DB182E" w:rsidRDefault="00626A16" w:rsidP="00840F47">
            <w:pPr>
              <w:pStyle w:val="TableText"/>
              <w:numPr>
                <w:ilvl w:val="0"/>
                <w:numId w:val="101"/>
              </w:numPr>
            </w:pPr>
          </w:p>
        </w:tc>
        <w:tc>
          <w:tcPr>
            <w:tcW w:w="1535" w:type="pct"/>
          </w:tcPr>
          <w:p w14:paraId="17429978" w14:textId="23FE8C45" w:rsidR="00626A16" w:rsidRPr="009D183D" w:rsidRDefault="00626A16" w:rsidP="002948C3">
            <w:pPr>
              <w:pStyle w:val="TableTextBullet1"/>
            </w:pPr>
            <w:r w:rsidRPr="009D183D">
              <w:t>NM102 = “1”</w:t>
            </w:r>
          </w:p>
        </w:tc>
        <w:tc>
          <w:tcPr>
            <w:tcW w:w="767" w:type="pct"/>
          </w:tcPr>
          <w:p w14:paraId="71065560" w14:textId="52001190" w:rsidR="00626A16" w:rsidRPr="00E318E8" w:rsidRDefault="00626A16" w:rsidP="002948C3">
            <w:pPr>
              <w:pStyle w:val="TableText"/>
            </w:pPr>
            <w:r w:rsidRPr="00E318E8">
              <w:t>Able to verify data</w:t>
            </w:r>
          </w:p>
        </w:tc>
        <w:tc>
          <w:tcPr>
            <w:tcW w:w="767" w:type="pct"/>
          </w:tcPr>
          <w:p w14:paraId="1B063A57" w14:textId="77777777" w:rsidR="00626A16" w:rsidRPr="00DF256B" w:rsidRDefault="00626A16" w:rsidP="002948C3">
            <w:pPr>
              <w:pStyle w:val="TableText"/>
              <w:rPr>
                <w:sz w:val="18"/>
                <w:szCs w:val="18"/>
              </w:rPr>
            </w:pPr>
          </w:p>
        </w:tc>
        <w:tc>
          <w:tcPr>
            <w:tcW w:w="192" w:type="pct"/>
          </w:tcPr>
          <w:p w14:paraId="58F8D5D3" w14:textId="77777777" w:rsidR="00626A16" w:rsidRPr="00DF256B" w:rsidRDefault="00626A16" w:rsidP="002948C3">
            <w:pPr>
              <w:pStyle w:val="TableText"/>
              <w:rPr>
                <w:sz w:val="18"/>
                <w:szCs w:val="18"/>
              </w:rPr>
            </w:pPr>
          </w:p>
        </w:tc>
        <w:tc>
          <w:tcPr>
            <w:tcW w:w="767" w:type="pct"/>
          </w:tcPr>
          <w:p w14:paraId="5D2FDEA9" w14:textId="77777777" w:rsidR="00626A16" w:rsidRPr="00DF256B" w:rsidRDefault="00626A16" w:rsidP="002948C3">
            <w:pPr>
              <w:pStyle w:val="TableText"/>
              <w:rPr>
                <w:sz w:val="18"/>
                <w:szCs w:val="18"/>
              </w:rPr>
            </w:pPr>
          </w:p>
        </w:tc>
      </w:tr>
      <w:tr w:rsidR="00626A16" w:rsidRPr="00DF256B" w14:paraId="5043FBEA" w14:textId="77777777" w:rsidTr="0020073A">
        <w:trPr>
          <w:cantSplit/>
        </w:trPr>
        <w:tc>
          <w:tcPr>
            <w:tcW w:w="665" w:type="pct"/>
          </w:tcPr>
          <w:p w14:paraId="4A12C448" w14:textId="52507E20" w:rsidR="00626A16" w:rsidRPr="002E1B40" w:rsidRDefault="00626A16" w:rsidP="002948C3">
            <w:pPr>
              <w:pStyle w:val="TableText"/>
            </w:pPr>
            <w:r>
              <w:t>FS-UN017-016-003</w:t>
            </w:r>
          </w:p>
        </w:tc>
        <w:tc>
          <w:tcPr>
            <w:tcW w:w="307" w:type="pct"/>
          </w:tcPr>
          <w:p w14:paraId="4D00CE2E" w14:textId="77777777" w:rsidR="00626A16" w:rsidRPr="00DB182E" w:rsidRDefault="00626A16" w:rsidP="00840F47">
            <w:pPr>
              <w:pStyle w:val="TableText"/>
              <w:numPr>
                <w:ilvl w:val="0"/>
                <w:numId w:val="101"/>
              </w:numPr>
            </w:pPr>
          </w:p>
        </w:tc>
        <w:tc>
          <w:tcPr>
            <w:tcW w:w="1535" w:type="pct"/>
          </w:tcPr>
          <w:p w14:paraId="32F29440" w14:textId="7757E6B0" w:rsidR="00626A16" w:rsidRPr="009D183D" w:rsidRDefault="00626A16" w:rsidP="002948C3">
            <w:pPr>
              <w:pStyle w:val="TableTextBullet1"/>
            </w:pPr>
            <w:r w:rsidRPr="009D183D">
              <w:t>NM103 = Last Name of the Patient from the Patient file</w:t>
            </w:r>
          </w:p>
        </w:tc>
        <w:tc>
          <w:tcPr>
            <w:tcW w:w="767" w:type="pct"/>
          </w:tcPr>
          <w:p w14:paraId="1F2E376A" w14:textId="67AEA663" w:rsidR="00626A16" w:rsidRPr="00E318E8" w:rsidRDefault="00626A16" w:rsidP="002948C3">
            <w:pPr>
              <w:pStyle w:val="TableText"/>
            </w:pPr>
            <w:r w:rsidRPr="00E318E8">
              <w:t>Able to verify data</w:t>
            </w:r>
          </w:p>
        </w:tc>
        <w:tc>
          <w:tcPr>
            <w:tcW w:w="767" w:type="pct"/>
          </w:tcPr>
          <w:p w14:paraId="4B10A105" w14:textId="77777777" w:rsidR="00626A16" w:rsidRPr="00DF256B" w:rsidRDefault="00626A16" w:rsidP="002948C3">
            <w:pPr>
              <w:pStyle w:val="TableText"/>
              <w:rPr>
                <w:sz w:val="18"/>
                <w:szCs w:val="18"/>
              </w:rPr>
            </w:pPr>
          </w:p>
        </w:tc>
        <w:tc>
          <w:tcPr>
            <w:tcW w:w="192" w:type="pct"/>
          </w:tcPr>
          <w:p w14:paraId="57FE098B" w14:textId="77777777" w:rsidR="00626A16" w:rsidRPr="00DF256B" w:rsidRDefault="00626A16" w:rsidP="002948C3">
            <w:pPr>
              <w:pStyle w:val="TableText"/>
              <w:rPr>
                <w:sz w:val="18"/>
                <w:szCs w:val="18"/>
              </w:rPr>
            </w:pPr>
          </w:p>
        </w:tc>
        <w:tc>
          <w:tcPr>
            <w:tcW w:w="767" w:type="pct"/>
          </w:tcPr>
          <w:p w14:paraId="47C0F356" w14:textId="77777777" w:rsidR="00626A16" w:rsidRPr="00DF256B" w:rsidRDefault="00626A16" w:rsidP="002948C3">
            <w:pPr>
              <w:pStyle w:val="TableText"/>
              <w:rPr>
                <w:sz w:val="18"/>
                <w:szCs w:val="18"/>
              </w:rPr>
            </w:pPr>
          </w:p>
        </w:tc>
      </w:tr>
      <w:tr w:rsidR="00626A16" w:rsidRPr="00DF256B" w14:paraId="19D8EB47" w14:textId="77777777" w:rsidTr="0020073A">
        <w:trPr>
          <w:cantSplit/>
        </w:trPr>
        <w:tc>
          <w:tcPr>
            <w:tcW w:w="665" w:type="pct"/>
          </w:tcPr>
          <w:p w14:paraId="699AD612" w14:textId="20105C77" w:rsidR="00626A16" w:rsidRPr="002E1B40" w:rsidRDefault="00626A16" w:rsidP="002948C3">
            <w:pPr>
              <w:pStyle w:val="TableText"/>
            </w:pPr>
            <w:r>
              <w:t>FS-UN017-016-004</w:t>
            </w:r>
          </w:p>
        </w:tc>
        <w:tc>
          <w:tcPr>
            <w:tcW w:w="307" w:type="pct"/>
          </w:tcPr>
          <w:p w14:paraId="741369D8" w14:textId="77777777" w:rsidR="00626A16" w:rsidRPr="00DB182E" w:rsidRDefault="00626A16" w:rsidP="00840F47">
            <w:pPr>
              <w:pStyle w:val="TableText"/>
              <w:numPr>
                <w:ilvl w:val="0"/>
                <w:numId w:val="101"/>
              </w:numPr>
            </w:pPr>
          </w:p>
        </w:tc>
        <w:tc>
          <w:tcPr>
            <w:tcW w:w="1535" w:type="pct"/>
          </w:tcPr>
          <w:p w14:paraId="27D08698" w14:textId="0239F3EA" w:rsidR="00626A16" w:rsidRPr="009D183D" w:rsidRDefault="00626A16" w:rsidP="002948C3">
            <w:pPr>
              <w:pStyle w:val="TableTextBullet1"/>
            </w:pPr>
            <w:r w:rsidRPr="009D183D">
              <w:t>NM104 = First Name of the Patient from the Patient file</w:t>
            </w:r>
          </w:p>
        </w:tc>
        <w:tc>
          <w:tcPr>
            <w:tcW w:w="767" w:type="pct"/>
          </w:tcPr>
          <w:p w14:paraId="05C84A44" w14:textId="32322571" w:rsidR="00626A16" w:rsidRPr="00E318E8" w:rsidRDefault="00626A16" w:rsidP="002948C3">
            <w:pPr>
              <w:pStyle w:val="TableText"/>
            </w:pPr>
            <w:r w:rsidRPr="00E318E8">
              <w:t>Able to verify data</w:t>
            </w:r>
          </w:p>
        </w:tc>
        <w:tc>
          <w:tcPr>
            <w:tcW w:w="767" w:type="pct"/>
          </w:tcPr>
          <w:p w14:paraId="6FD5CC65" w14:textId="77777777" w:rsidR="00626A16" w:rsidRPr="00DF256B" w:rsidRDefault="00626A16" w:rsidP="002948C3">
            <w:pPr>
              <w:pStyle w:val="TableText"/>
              <w:rPr>
                <w:sz w:val="18"/>
                <w:szCs w:val="18"/>
              </w:rPr>
            </w:pPr>
          </w:p>
        </w:tc>
        <w:tc>
          <w:tcPr>
            <w:tcW w:w="192" w:type="pct"/>
          </w:tcPr>
          <w:p w14:paraId="780F39A5" w14:textId="77777777" w:rsidR="00626A16" w:rsidRPr="00DF256B" w:rsidRDefault="00626A16" w:rsidP="002948C3">
            <w:pPr>
              <w:pStyle w:val="TableText"/>
              <w:rPr>
                <w:sz w:val="18"/>
                <w:szCs w:val="18"/>
              </w:rPr>
            </w:pPr>
          </w:p>
        </w:tc>
        <w:tc>
          <w:tcPr>
            <w:tcW w:w="767" w:type="pct"/>
          </w:tcPr>
          <w:p w14:paraId="7B2371FD" w14:textId="77777777" w:rsidR="00626A16" w:rsidRPr="00DF256B" w:rsidRDefault="00626A16" w:rsidP="002948C3">
            <w:pPr>
              <w:pStyle w:val="TableText"/>
              <w:rPr>
                <w:sz w:val="18"/>
                <w:szCs w:val="18"/>
              </w:rPr>
            </w:pPr>
          </w:p>
        </w:tc>
      </w:tr>
      <w:tr w:rsidR="00626A16" w:rsidRPr="00DF256B" w14:paraId="5FF4BEB3" w14:textId="77777777" w:rsidTr="0020073A">
        <w:trPr>
          <w:cantSplit/>
        </w:trPr>
        <w:tc>
          <w:tcPr>
            <w:tcW w:w="665" w:type="pct"/>
          </w:tcPr>
          <w:p w14:paraId="6DCD7E87" w14:textId="630E0B98" w:rsidR="00626A16" w:rsidRPr="002E1B40" w:rsidRDefault="00626A16" w:rsidP="002948C3">
            <w:pPr>
              <w:pStyle w:val="TableText"/>
            </w:pPr>
            <w:r>
              <w:t>FS-UN017-016-005</w:t>
            </w:r>
          </w:p>
        </w:tc>
        <w:tc>
          <w:tcPr>
            <w:tcW w:w="307" w:type="pct"/>
          </w:tcPr>
          <w:p w14:paraId="7F7BE884" w14:textId="77777777" w:rsidR="00626A16" w:rsidRPr="00DB182E" w:rsidRDefault="00626A16" w:rsidP="00840F47">
            <w:pPr>
              <w:pStyle w:val="TableText"/>
              <w:numPr>
                <w:ilvl w:val="0"/>
                <w:numId w:val="101"/>
              </w:numPr>
            </w:pPr>
          </w:p>
        </w:tc>
        <w:tc>
          <w:tcPr>
            <w:tcW w:w="1535" w:type="pct"/>
          </w:tcPr>
          <w:p w14:paraId="4F940A4F" w14:textId="044F02CC" w:rsidR="00626A16" w:rsidRPr="009D183D" w:rsidRDefault="00626A16" w:rsidP="002948C3">
            <w:pPr>
              <w:pStyle w:val="TableTextBullet1"/>
            </w:pPr>
            <w:r w:rsidRPr="009D183D">
              <w:t>NM105 = Middle Name of the Patient from the Patient file</w:t>
            </w:r>
          </w:p>
        </w:tc>
        <w:tc>
          <w:tcPr>
            <w:tcW w:w="767" w:type="pct"/>
          </w:tcPr>
          <w:p w14:paraId="7D5C6A5D" w14:textId="48D33518" w:rsidR="00626A16" w:rsidRPr="00E318E8" w:rsidRDefault="00626A16" w:rsidP="002948C3">
            <w:pPr>
              <w:pStyle w:val="TableText"/>
            </w:pPr>
            <w:r w:rsidRPr="00E318E8">
              <w:t>Able to verify data</w:t>
            </w:r>
          </w:p>
        </w:tc>
        <w:tc>
          <w:tcPr>
            <w:tcW w:w="767" w:type="pct"/>
          </w:tcPr>
          <w:p w14:paraId="5D6960AD" w14:textId="77777777" w:rsidR="00626A16" w:rsidRPr="00DF256B" w:rsidRDefault="00626A16" w:rsidP="002948C3">
            <w:pPr>
              <w:pStyle w:val="TableText"/>
              <w:rPr>
                <w:sz w:val="18"/>
                <w:szCs w:val="18"/>
              </w:rPr>
            </w:pPr>
          </w:p>
        </w:tc>
        <w:tc>
          <w:tcPr>
            <w:tcW w:w="192" w:type="pct"/>
          </w:tcPr>
          <w:p w14:paraId="2EAEC675" w14:textId="77777777" w:rsidR="00626A16" w:rsidRPr="00DF256B" w:rsidRDefault="00626A16" w:rsidP="002948C3">
            <w:pPr>
              <w:pStyle w:val="TableText"/>
              <w:rPr>
                <w:sz w:val="18"/>
                <w:szCs w:val="18"/>
              </w:rPr>
            </w:pPr>
          </w:p>
        </w:tc>
        <w:tc>
          <w:tcPr>
            <w:tcW w:w="767" w:type="pct"/>
          </w:tcPr>
          <w:p w14:paraId="020048C7" w14:textId="77777777" w:rsidR="00626A16" w:rsidRPr="00DF256B" w:rsidRDefault="00626A16" w:rsidP="002948C3">
            <w:pPr>
              <w:pStyle w:val="TableText"/>
              <w:rPr>
                <w:sz w:val="18"/>
                <w:szCs w:val="18"/>
              </w:rPr>
            </w:pPr>
          </w:p>
        </w:tc>
      </w:tr>
      <w:tr w:rsidR="00626A16" w:rsidRPr="00DF256B" w14:paraId="7CB1B8F5" w14:textId="77777777" w:rsidTr="0020073A">
        <w:trPr>
          <w:cantSplit/>
        </w:trPr>
        <w:tc>
          <w:tcPr>
            <w:tcW w:w="665" w:type="pct"/>
          </w:tcPr>
          <w:p w14:paraId="19EC930D" w14:textId="1EC93A8C" w:rsidR="00626A16" w:rsidRPr="002E1B40" w:rsidRDefault="00626A16" w:rsidP="002948C3">
            <w:pPr>
              <w:pStyle w:val="TableText"/>
            </w:pPr>
            <w:r>
              <w:t>FS-UN017-016-006</w:t>
            </w:r>
          </w:p>
        </w:tc>
        <w:tc>
          <w:tcPr>
            <w:tcW w:w="307" w:type="pct"/>
          </w:tcPr>
          <w:p w14:paraId="23D208B4" w14:textId="77777777" w:rsidR="00626A16" w:rsidRPr="00DB182E" w:rsidRDefault="00626A16" w:rsidP="00840F47">
            <w:pPr>
              <w:pStyle w:val="TableText"/>
              <w:numPr>
                <w:ilvl w:val="0"/>
                <w:numId w:val="101"/>
              </w:numPr>
            </w:pPr>
          </w:p>
        </w:tc>
        <w:tc>
          <w:tcPr>
            <w:tcW w:w="1535" w:type="pct"/>
          </w:tcPr>
          <w:p w14:paraId="4BA4B6F5" w14:textId="146A99FD" w:rsidR="00626A16" w:rsidRPr="009D183D" w:rsidRDefault="00626A16" w:rsidP="002948C3">
            <w:pPr>
              <w:pStyle w:val="TableTextBullet1"/>
            </w:pPr>
            <w:r w:rsidRPr="009D183D">
              <w:t>NM106 id populated with the value from the 278 2010B Request loop, element NM106</w:t>
            </w:r>
          </w:p>
        </w:tc>
        <w:tc>
          <w:tcPr>
            <w:tcW w:w="767" w:type="pct"/>
          </w:tcPr>
          <w:p w14:paraId="090BBF7B" w14:textId="69A8B9C6" w:rsidR="00626A16" w:rsidRPr="00E318E8" w:rsidRDefault="00626A16" w:rsidP="002948C3">
            <w:pPr>
              <w:pStyle w:val="TableText"/>
            </w:pPr>
            <w:r w:rsidRPr="00E318E8">
              <w:t>Able to verify data</w:t>
            </w:r>
          </w:p>
        </w:tc>
        <w:tc>
          <w:tcPr>
            <w:tcW w:w="767" w:type="pct"/>
          </w:tcPr>
          <w:p w14:paraId="22BD896F" w14:textId="77777777" w:rsidR="00626A16" w:rsidRPr="00DF256B" w:rsidRDefault="00626A16" w:rsidP="002948C3">
            <w:pPr>
              <w:pStyle w:val="TableText"/>
              <w:rPr>
                <w:sz w:val="18"/>
                <w:szCs w:val="18"/>
              </w:rPr>
            </w:pPr>
          </w:p>
        </w:tc>
        <w:tc>
          <w:tcPr>
            <w:tcW w:w="192" w:type="pct"/>
          </w:tcPr>
          <w:p w14:paraId="5C4E2032" w14:textId="77777777" w:rsidR="00626A16" w:rsidRPr="00DF256B" w:rsidRDefault="00626A16" w:rsidP="002948C3">
            <w:pPr>
              <w:pStyle w:val="TableText"/>
              <w:rPr>
                <w:sz w:val="18"/>
                <w:szCs w:val="18"/>
              </w:rPr>
            </w:pPr>
          </w:p>
        </w:tc>
        <w:tc>
          <w:tcPr>
            <w:tcW w:w="767" w:type="pct"/>
          </w:tcPr>
          <w:p w14:paraId="3C35F2D5" w14:textId="77777777" w:rsidR="00626A16" w:rsidRPr="00DF256B" w:rsidRDefault="00626A16" w:rsidP="002948C3">
            <w:pPr>
              <w:pStyle w:val="TableText"/>
              <w:rPr>
                <w:sz w:val="18"/>
                <w:szCs w:val="18"/>
              </w:rPr>
            </w:pPr>
          </w:p>
        </w:tc>
      </w:tr>
      <w:tr w:rsidR="00626A16" w:rsidRPr="00DF256B" w14:paraId="6CE24DBE" w14:textId="77777777" w:rsidTr="0020073A">
        <w:trPr>
          <w:cantSplit/>
        </w:trPr>
        <w:tc>
          <w:tcPr>
            <w:tcW w:w="665" w:type="pct"/>
          </w:tcPr>
          <w:p w14:paraId="5745E85C" w14:textId="41F41EDA" w:rsidR="00626A16" w:rsidRPr="002E1B40" w:rsidRDefault="00626A16" w:rsidP="002948C3">
            <w:pPr>
              <w:pStyle w:val="TableText"/>
            </w:pPr>
            <w:r>
              <w:lastRenderedPageBreak/>
              <w:t>FS-UN017-016-007</w:t>
            </w:r>
          </w:p>
        </w:tc>
        <w:tc>
          <w:tcPr>
            <w:tcW w:w="307" w:type="pct"/>
          </w:tcPr>
          <w:p w14:paraId="2FEFF8D3" w14:textId="77777777" w:rsidR="00626A16" w:rsidRPr="00DB182E" w:rsidRDefault="00626A16" w:rsidP="00840F47">
            <w:pPr>
              <w:pStyle w:val="TableText"/>
              <w:numPr>
                <w:ilvl w:val="0"/>
                <w:numId w:val="101"/>
              </w:numPr>
            </w:pPr>
          </w:p>
        </w:tc>
        <w:tc>
          <w:tcPr>
            <w:tcW w:w="1535" w:type="pct"/>
          </w:tcPr>
          <w:p w14:paraId="2429839B" w14:textId="469326C6" w:rsidR="00626A16" w:rsidRPr="009D183D" w:rsidRDefault="00626A16" w:rsidP="002948C3">
            <w:pPr>
              <w:pStyle w:val="TableTextBullet1"/>
            </w:pPr>
            <w:r w:rsidRPr="009D183D">
              <w:t>NM107 is populated with the value from the 278 2010B Request loop, element NM107</w:t>
            </w:r>
          </w:p>
        </w:tc>
        <w:tc>
          <w:tcPr>
            <w:tcW w:w="767" w:type="pct"/>
          </w:tcPr>
          <w:p w14:paraId="67AA99B0" w14:textId="08EBDBE4" w:rsidR="00626A16" w:rsidRPr="00E318E8" w:rsidRDefault="00626A16" w:rsidP="002948C3">
            <w:pPr>
              <w:pStyle w:val="TableText"/>
            </w:pPr>
            <w:r w:rsidRPr="00E318E8">
              <w:t>Able to verify data</w:t>
            </w:r>
          </w:p>
        </w:tc>
        <w:tc>
          <w:tcPr>
            <w:tcW w:w="767" w:type="pct"/>
          </w:tcPr>
          <w:p w14:paraId="16D6E09D" w14:textId="77777777" w:rsidR="00626A16" w:rsidRPr="00DF256B" w:rsidRDefault="00626A16" w:rsidP="002948C3">
            <w:pPr>
              <w:pStyle w:val="TableText"/>
              <w:rPr>
                <w:sz w:val="18"/>
                <w:szCs w:val="18"/>
              </w:rPr>
            </w:pPr>
          </w:p>
        </w:tc>
        <w:tc>
          <w:tcPr>
            <w:tcW w:w="192" w:type="pct"/>
          </w:tcPr>
          <w:p w14:paraId="4C739B2F" w14:textId="77777777" w:rsidR="00626A16" w:rsidRPr="00DF256B" w:rsidRDefault="00626A16" w:rsidP="002948C3">
            <w:pPr>
              <w:pStyle w:val="TableText"/>
              <w:rPr>
                <w:sz w:val="18"/>
                <w:szCs w:val="18"/>
              </w:rPr>
            </w:pPr>
          </w:p>
        </w:tc>
        <w:tc>
          <w:tcPr>
            <w:tcW w:w="767" w:type="pct"/>
          </w:tcPr>
          <w:p w14:paraId="0A15441A" w14:textId="77777777" w:rsidR="00626A16" w:rsidRPr="00DF256B" w:rsidRDefault="00626A16" w:rsidP="002948C3">
            <w:pPr>
              <w:pStyle w:val="TableText"/>
              <w:rPr>
                <w:sz w:val="18"/>
                <w:szCs w:val="18"/>
              </w:rPr>
            </w:pPr>
          </w:p>
        </w:tc>
      </w:tr>
      <w:tr w:rsidR="00626A16" w:rsidRPr="00DF256B" w14:paraId="0122F816" w14:textId="77777777" w:rsidTr="0020073A">
        <w:trPr>
          <w:cantSplit/>
        </w:trPr>
        <w:tc>
          <w:tcPr>
            <w:tcW w:w="665" w:type="pct"/>
          </w:tcPr>
          <w:p w14:paraId="0EEFB890" w14:textId="1E416B4F" w:rsidR="00626A16" w:rsidRPr="002E1B40" w:rsidRDefault="00626A16" w:rsidP="002948C3">
            <w:pPr>
              <w:pStyle w:val="TableText"/>
            </w:pPr>
            <w:r>
              <w:t>FS-UN017-016-008</w:t>
            </w:r>
          </w:p>
        </w:tc>
        <w:tc>
          <w:tcPr>
            <w:tcW w:w="307" w:type="pct"/>
          </w:tcPr>
          <w:p w14:paraId="1D881A79" w14:textId="77777777" w:rsidR="00626A16" w:rsidRPr="00DB182E" w:rsidRDefault="00626A16" w:rsidP="00840F47">
            <w:pPr>
              <w:pStyle w:val="TableText"/>
              <w:numPr>
                <w:ilvl w:val="0"/>
                <w:numId w:val="101"/>
              </w:numPr>
            </w:pPr>
          </w:p>
        </w:tc>
        <w:tc>
          <w:tcPr>
            <w:tcW w:w="1535" w:type="pct"/>
          </w:tcPr>
          <w:p w14:paraId="096C433E" w14:textId="04A5872B" w:rsidR="00626A16" w:rsidRPr="009D183D" w:rsidRDefault="00626A16" w:rsidP="002948C3">
            <w:pPr>
              <w:pStyle w:val="TableTextBullet1"/>
            </w:pPr>
            <w:r w:rsidRPr="009D183D">
              <w:t>NM108 = “MI”</w:t>
            </w:r>
          </w:p>
        </w:tc>
        <w:tc>
          <w:tcPr>
            <w:tcW w:w="767" w:type="pct"/>
          </w:tcPr>
          <w:p w14:paraId="195C463E" w14:textId="5B5F7013" w:rsidR="00626A16" w:rsidRPr="00E318E8" w:rsidRDefault="00626A16" w:rsidP="002948C3">
            <w:pPr>
              <w:pStyle w:val="TableText"/>
            </w:pPr>
            <w:r w:rsidRPr="00E318E8">
              <w:t>Able to verify data</w:t>
            </w:r>
          </w:p>
        </w:tc>
        <w:tc>
          <w:tcPr>
            <w:tcW w:w="767" w:type="pct"/>
          </w:tcPr>
          <w:p w14:paraId="03FF6C27" w14:textId="77777777" w:rsidR="00626A16" w:rsidRPr="00DF256B" w:rsidRDefault="00626A16" w:rsidP="002948C3">
            <w:pPr>
              <w:pStyle w:val="TableText"/>
              <w:rPr>
                <w:sz w:val="18"/>
                <w:szCs w:val="18"/>
              </w:rPr>
            </w:pPr>
          </w:p>
        </w:tc>
        <w:tc>
          <w:tcPr>
            <w:tcW w:w="192" w:type="pct"/>
          </w:tcPr>
          <w:p w14:paraId="78E4CD69" w14:textId="77777777" w:rsidR="00626A16" w:rsidRPr="00DF256B" w:rsidRDefault="00626A16" w:rsidP="002948C3">
            <w:pPr>
              <w:pStyle w:val="TableText"/>
              <w:rPr>
                <w:sz w:val="18"/>
                <w:szCs w:val="18"/>
              </w:rPr>
            </w:pPr>
          </w:p>
        </w:tc>
        <w:tc>
          <w:tcPr>
            <w:tcW w:w="767" w:type="pct"/>
          </w:tcPr>
          <w:p w14:paraId="7CA92CA7" w14:textId="77777777" w:rsidR="00626A16" w:rsidRPr="00DF256B" w:rsidRDefault="00626A16" w:rsidP="002948C3">
            <w:pPr>
              <w:pStyle w:val="TableText"/>
              <w:rPr>
                <w:sz w:val="18"/>
                <w:szCs w:val="18"/>
              </w:rPr>
            </w:pPr>
          </w:p>
        </w:tc>
      </w:tr>
      <w:tr w:rsidR="00626A16" w:rsidRPr="00DF256B" w14:paraId="4FD664A6" w14:textId="77777777" w:rsidTr="0020073A">
        <w:trPr>
          <w:cantSplit/>
        </w:trPr>
        <w:tc>
          <w:tcPr>
            <w:tcW w:w="665" w:type="pct"/>
          </w:tcPr>
          <w:p w14:paraId="2615F966" w14:textId="0365B2F4" w:rsidR="00626A16" w:rsidRPr="002E1B40" w:rsidRDefault="00626A16" w:rsidP="002948C3">
            <w:pPr>
              <w:pStyle w:val="TableText"/>
            </w:pPr>
            <w:r>
              <w:t>FS-UN017-016-009</w:t>
            </w:r>
          </w:p>
        </w:tc>
        <w:tc>
          <w:tcPr>
            <w:tcW w:w="307" w:type="pct"/>
          </w:tcPr>
          <w:p w14:paraId="340D938D" w14:textId="77777777" w:rsidR="00626A16" w:rsidRPr="00DB182E" w:rsidRDefault="00626A16" w:rsidP="00840F47">
            <w:pPr>
              <w:pStyle w:val="TableText"/>
              <w:numPr>
                <w:ilvl w:val="0"/>
                <w:numId w:val="101"/>
              </w:numPr>
            </w:pPr>
          </w:p>
        </w:tc>
        <w:tc>
          <w:tcPr>
            <w:tcW w:w="1535" w:type="pct"/>
          </w:tcPr>
          <w:p w14:paraId="07E2455E" w14:textId="6EE020A6" w:rsidR="00626A16" w:rsidRPr="009D183D" w:rsidRDefault="00626A16" w:rsidP="002948C3">
            <w:pPr>
              <w:pStyle w:val="TableTextBullet1"/>
            </w:pPr>
            <w:r w:rsidRPr="009D183D">
              <w:t>NM109 = Patient SSN</w:t>
            </w:r>
          </w:p>
        </w:tc>
        <w:tc>
          <w:tcPr>
            <w:tcW w:w="767" w:type="pct"/>
          </w:tcPr>
          <w:p w14:paraId="0E8BE305" w14:textId="775B7638" w:rsidR="00626A16" w:rsidRPr="00E318E8" w:rsidRDefault="00626A16" w:rsidP="002948C3">
            <w:pPr>
              <w:pStyle w:val="TableText"/>
            </w:pPr>
            <w:r w:rsidRPr="00E318E8">
              <w:t>Able to verify data</w:t>
            </w:r>
          </w:p>
        </w:tc>
        <w:tc>
          <w:tcPr>
            <w:tcW w:w="767" w:type="pct"/>
          </w:tcPr>
          <w:p w14:paraId="2790EF50" w14:textId="77777777" w:rsidR="00626A16" w:rsidRPr="00DF256B" w:rsidRDefault="00626A16" w:rsidP="002948C3">
            <w:pPr>
              <w:pStyle w:val="TableText"/>
              <w:rPr>
                <w:sz w:val="18"/>
                <w:szCs w:val="18"/>
              </w:rPr>
            </w:pPr>
          </w:p>
        </w:tc>
        <w:tc>
          <w:tcPr>
            <w:tcW w:w="192" w:type="pct"/>
          </w:tcPr>
          <w:p w14:paraId="7E39A840" w14:textId="77777777" w:rsidR="00626A16" w:rsidRPr="00DF256B" w:rsidRDefault="00626A16" w:rsidP="002948C3">
            <w:pPr>
              <w:pStyle w:val="TableText"/>
              <w:rPr>
                <w:sz w:val="18"/>
                <w:szCs w:val="18"/>
              </w:rPr>
            </w:pPr>
          </w:p>
        </w:tc>
        <w:tc>
          <w:tcPr>
            <w:tcW w:w="767" w:type="pct"/>
          </w:tcPr>
          <w:p w14:paraId="04F89770" w14:textId="77777777" w:rsidR="00626A16" w:rsidRPr="00DF256B" w:rsidRDefault="00626A16" w:rsidP="002948C3">
            <w:pPr>
              <w:pStyle w:val="TableText"/>
              <w:rPr>
                <w:sz w:val="18"/>
                <w:szCs w:val="18"/>
              </w:rPr>
            </w:pPr>
          </w:p>
        </w:tc>
      </w:tr>
      <w:tr w:rsidR="00626A16" w:rsidRPr="00DF256B" w14:paraId="2843F533" w14:textId="77777777" w:rsidTr="0020073A">
        <w:trPr>
          <w:cantSplit/>
        </w:trPr>
        <w:tc>
          <w:tcPr>
            <w:tcW w:w="665" w:type="pct"/>
          </w:tcPr>
          <w:p w14:paraId="423D3F16" w14:textId="0C41F173" w:rsidR="00626A16" w:rsidRDefault="00626A16" w:rsidP="002948C3">
            <w:pPr>
              <w:pStyle w:val="TableText"/>
            </w:pPr>
            <w:r w:rsidRPr="00160B6D">
              <w:t>FS-UN017-017</w:t>
            </w:r>
          </w:p>
        </w:tc>
        <w:tc>
          <w:tcPr>
            <w:tcW w:w="307" w:type="pct"/>
          </w:tcPr>
          <w:p w14:paraId="42AA08D5" w14:textId="77777777" w:rsidR="00626A16" w:rsidRPr="00DB182E" w:rsidRDefault="00626A16" w:rsidP="00840F47">
            <w:pPr>
              <w:pStyle w:val="TableText"/>
              <w:numPr>
                <w:ilvl w:val="0"/>
                <w:numId w:val="101"/>
              </w:numPr>
            </w:pPr>
          </w:p>
        </w:tc>
        <w:tc>
          <w:tcPr>
            <w:tcW w:w="1535" w:type="pct"/>
          </w:tcPr>
          <w:p w14:paraId="1021A50E" w14:textId="3F8B4C18" w:rsidR="00626A16" w:rsidRPr="009D183D" w:rsidRDefault="00626A16" w:rsidP="002948C3">
            <w:pPr>
              <w:pStyle w:val="TableText"/>
            </w:pPr>
            <w:r w:rsidRPr="009D183D">
              <w:t>Verify REF</w:t>
            </w:r>
          </w:p>
        </w:tc>
        <w:tc>
          <w:tcPr>
            <w:tcW w:w="767" w:type="pct"/>
          </w:tcPr>
          <w:p w14:paraId="75C5BD1C" w14:textId="0AD34313" w:rsidR="00626A16" w:rsidRPr="00E318E8" w:rsidRDefault="00626A16" w:rsidP="002948C3">
            <w:pPr>
              <w:pStyle w:val="TableText"/>
            </w:pPr>
            <w:r w:rsidRPr="00E318E8">
              <w:t>Able to verify data</w:t>
            </w:r>
          </w:p>
        </w:tc>
        <w:tc>
          <w:tcPr>
            <w:tcW w:w="767" w:type="pct"/>
          </w:tcPr>
          <w:p w14:paraId="3DF4CFC3" w14:textId="77777777" w:rsidR="00626A16" w:rsidRPr="00DF256B" w:rsidRDefault="00626A16" w:rsidP="002948C3">
            <w:pPr>
              <w:pStyle w:val="TableText"/>
              <w:rPr>
                <w:sz w:val="18"/>
                <w:szCs w:val="18"/>
              </w:rPr>
            </w:pPr>
          </w:p>
        </w:tc>
        <w:tc>
          <w:tcPr>
            <w:tcW w:w="192" w:type="pct"/>
          </w:tcPr>
          <w:p w14:paraId="73D33797" w14:textId="77777777" w:rsidR="00626A16" w:rsidRPr="00DF256B" w:rsidRDefault="00626A16" w:rsidP="002948C3">
            <w:pPr>
              <w:pStyle w:val="TableText"/>
              <w:rPr>
                <w:sz w:val="18"/>
                <w:szCs w:val="18"/>
              </w:rPr>
            </w:pPr>
          </w:p>
        </w:tc>
        <w:tc>
          <w:tcPr>
            <w:tcW w:w="767" w:type="pct"/>
          </w:tcPr>
          <w:p w14:paraId="09088E33" w14:textId="77777777" w:rsidR="00626A16" w:rsidRPr="00DF256B" w:rsidRDefault="00626A16" w:rsidP="002948C3">
            <w:pPr>
              <w:pStyle w:val="TableText"/>
              <w:rPr>
                <w:sz w:val="18"/>
                <w:szCs w:val="18"/>
              </w:rPr>
            </w:pPr>
          </w:p>
        </w:tc>
      </w:tr>
      <w:tr w:rsidR="00626A16" w:rsidRPr="00DF256B" w14:paraId="3E7FBE1A" w14:textId="77777777" w:rsidTr="0020073A">
        <w:trPr>
          <w:cantSplit/>
        </w:trPr>
        <w:tc>
          <w:tcPr>
            <w:tcW w:w="665" w:type="pct"/>
          </w:tcPr>
          <w:p w14:paraId="11C377A6" w14:textId="6245DA4E" w:rsidR="00626A16" w:rsidRDefault="00626A16" w:rsidP="002948C3">
            <w:pPr>
              <w:pStyle w:val="TableText"/>
            </w:pPr>
            <w:r w:rsidRPr="00160B6D">
              <w:t>FS-UN017-017</w:t>
            </w:r>
            <w:r>
              <w:t>-001</w:t>
            </w:r>
          </w:p>
        </w:tc>
        <w:tc>
          <w:tcPr>
            <w:tcW w:w="307" w:type="pct"/>
          </w:tcPr>
          <w:p w14:paraId="12D1D0E2" w14:textId="77777777" w:rsidR="00626A16" w:rsidRPr="00DB182E" w:rsidRDefault="00626A16" w:rsidP="00840F47">
            <w:pPr>
              <w:pStyle w:val="TableText"/>
              <w:numPr>
                <w:ilvl w:val="0"/>
                <w:numId w:val="101"/>
              </w:numPr>
            </w:pPr>
          </w:p>
        </w:tc>
        <w:tc>
          <w:tcPr>
            <w:tcW w:w="1535" w:type="pct"/>
          </w:tcPr>
          <w:p w14:paraId="16471CB6" w14:textId="754F88F3" w:rsidR="00626A16" w:rsidRPr="009D183D" w:rsidRDefault="00626A16" w:rsidP="002948C3">
            <w:pPr>
              <w:pStyle w:val="TableTextBullet1"/>
            </w:pPr>
            <w:r w:rsidRPr="009D183D">
              <w:t>The REF element shall not exceed 9 occurrences</w:t>
            </w:r>
          </w:p>
        </w:tc>
        <w:tc>
          <w:tcPr>
            <w:tcW w:w="767" w:type="pct"/>
          </w:tcPr>
          <w:p w14:paraId="412524D8" w14:textId="65C0E5C6" w:rsidR="00626A16" w:rsidRPr="00E318E8" w:rsidRDefault="00626A16" w:rsidP="002948C3">
            <w:pPr>
              <w:pStyle w:val="TableText"/>
            </w:pPr>
            <w:r w:rsidRPr="00E318E8">
              <w:t>Able to verify data</w:t>
            </w:r>
          </w:p>
        </w:tc>
        <w:tc>
          <w:tcPr>
            <w:tcW w:w="767" w:type="pct"/>
          </w:tcPr>
          <w:p w14:paraId="49034B2F" w14:textId="77777777" w:rsidR="00626A16" w:rsidRPr="00DF256B" w:rsidRDefault="00626A16" w:rsidP="002948C3">
            <w:pPr>
              <w:pStyle w:val="TableText"/>
              <w:rPr>
                <w:sz w:val="18"/>
                <w:szCs w:val="18"/>
              </w:rPr>
            </w:pPr>
          </w:p>
        </w:tc>
        <w:tc>
          <w:tcPr>
            <w:tcW w:w="192" w:type="pct"/>
          </w:tcPr>
          <w:p w14:paraId="1E682650" w14:textId="77777777" w:rsidR="00626A16" w:rsidRPr="00DF256B" w:rsidRDefault="00626A16" w:rsidP="002948C3">
            <w:pPr>
              <w:pStyle w:val="TableText"/>
              <w:rPr>
                <w:sz w:val="18"/>
                <w:szCs w:val="18"/>
              </w:rPr>
            </w:pPr>
          </w:p>
        </w:tc>
        <w:tc>
          <w:tcPr>
            <w:tcW w:w="767" w:type="pct"/>
          </w:tcPr>
          <w:p w14:paraId="1C92958B" w14:textId="77777777" w:rsidR="00626A16" w:rsidRPr="00DF256B" w:rsidRDefault="00626A16" w:rsidP="002948C3">
            <w:pPr>
              <w:pStyle w:val="TableText"/>
              <w:rPr>
                <w:sz w:val="18"/>
                <w:szCs w:val="18"/>
              </w:rPr>
            </w:pPr>
          </w:p>
        </w:tc>
      </w:tr>
      <w:tr w:rsidR="00626A16" w:rsidRPr="00DF256B" w14:paraId="3E5BA8F3" w14:textId="77777777" w:rsidTr="0020073A">
        <w:trPr>
          <w:cantSplit/>
        </w:trPr>
        <w:tc>
          <w:tcPr>
            <w:tcW w:w="665" w:type="pct"/>
          </w:tcPr>
          <w:p w14:paraId="2ECC4403" w14:textId="36F5F9EC" w:rsidR="00626A16" w:rsidRDefault="00626A16" w:rsidP="002948C3">
            <w:pPr>
              <w:pStyle w:val="TableText"/>
            </w:pPr>
            <w:r w:rsidRPr="00160B6D">
              <w:t>FS-UN017-017</w:t>
            </w:r>
            <w:r>
              <w:t>-002</w:t>
            </w:r>
          </w:p>
        </w:tc>
        <w:tc>
          <w:tcPr>
            <w:tcW w:w="307" w:type="pct"/>
          </w:tcPr>
          <w:p w14:paraId="6D59EC65" w14:textId="77777777" w:rsidR="00626A16" w:rsidRPr="00DB182E" w:rsidRDefault="00626A16" w:rsidP="00840F47">
            <w:pPr>
              <w:pStyle w:val="TableText"/>
              <w:numPr>
                <w:ilvl w:val="0"/>
                <w:numId w:val="101"/>
              </w:numPr>
            </w:pPr>
          </w:p>
        </w:tc>
        <w:tc>
          <w:tcPr>
            <w:tcW w:w="1535" w:type="pct"/>
          </w:tcPr>
          <w:p w14:paraId="2DCEDF92" w14:textId="39D33673" w:rsidR="00626A16" w:rsidRPr="009D183D" w:rsidRDefault="00626A16" w:rsidP="002948C3">
            <w:pPr>
              <w:pStyle w:val="TableTextBullet1"/>
            </w:pPr>
            <w:r w:rsidRPr="009D183D">
              <w:t>REF elements from the 278 Request, they shall be returned in the 2010B Response.</w:t>
            </w:r>
          </w:p>
        </w:tc>
        <w:tc>
          <w:tcPr>
            <w:tcW w:w="767" w:type="pct"/>
          </w:tcPr>
          <w:p w14:paraId="7463A7B2" w14:textId="343BCDC6" w:rsidR="00626A16" w:rsidRPr="00E318E8" w:rsidRDefault="00626A16" w:rsidP="002948C3">
            <w:pPr>
              <w:pStyle w:val="TableText"/>
            </w:pPr>
            <w:r w:rsidRPr="00E318E8">
              <w:t>Able to verify data</w:t>
            </w:r>
          </w:p>
        </w:tc>
        <w:tc>
          <w:tcPr>
            <w:tcW w:w="767" w:type="pct"/>
          </w:tcPr>
          <w:p w14:paraId="2E2558B1" w14:textId="77777777" w:rsidR="00626A16" w:rsidRPr="00DF256B" w:rsidRDefault="00626A16" w:rsidP="002948C3">
            <w:pPr>
              <w:pStyle w:val="TableText"/>
              <w:rPr>
                <w:sz w:val="18"/>
                <w:szCs w:val="18"/>
              </w:rPr>
            </w:pPr>
          </w:p>
        </w:tc>
        <w:tc>
          <w:tcPr>
            <w:tcW w:w="192" w:type="pct"/>
          </w:tcPr>
          <w:p w14:paraId="69C8500C" w14:textId="77777777" w:rsidR="00626A16" w:rsidRPr="00DF256B" w:rsidRDefault="00626A16" w:rsidP="002948C3">
            <w:pPr>
              <w:pStyle w:val="TableText"/>
              <w:rPr>
                <w:sz w:val="18"/>
                <w:szCs w:val="18"/>
              </w:rPr>
            </w:pPr>
          </w:p>
        </w:tc>
        <w:tc>
          <w:tcPr>
            <w:tcW w:w="767" w:type="pct"/>
          </w:tcPr>
          <w:p w14:paraId="44B3BCB8" w14:textId="77777777" w:rsidR="00626A16" w:rsidRPr="00DF256B" w:rsidRDefault="00626A16" w:rsidP="002948C3">
            <w:pPr>
              <w:pStyle w:val="TableText"/>
              <w:rPr>
                <w:sz w:val="18"/>
                <w:szCs w:val="18"/>
              </w:rPr>
            </w:pPr>
          </w:p>
        </w:tc>
      </w:tr>
      <w:tr w:rsidR="00626A16" w:rsidRPr="00DF256B" w14:paraId="710D697D" w14:textId="77777777" w:rsidTr="0020073A">
        <w:trPr>
          <w:cantSplit/>
        </w:trPr>
        <w:tc>
          <w:tcPr>
            <w:tcW w:w="665" w:type="pct"/>
          </w:tcPr>
          <w:p w14:paraId="767C6123" w14:textId="11889646" w:rsidR="00626A16" w:rsidRDefault="00626A16" w:rsidP="002948C3">
            <w:pPr>
              <w:pStyle w:val="TableText"/>
            </w:pPr>
            <w:r w:rsidRPr="00160B6D">
              <w:t>FS-UN017-017</w:t>
            </w:r>
            <w:r>
              <w:t>-003</w:t>
            </w:r>
          </w:p>
        </w:tc>
        <w:tc>
          <w:tcPr>
            <w:tcW w:w="307" w:type="pct"/>
          </w:tcPr>
          <w:p w14:paraId="1CA785CF" w14:textId="77777777" w:rsidR="00626A16" w:rsidRPr="00DB182E" w:rsidRDefault="00626A16" w:rsidP="00840F47">
            <w:pPr>
              <w:pStyle w:val="TableText"/>
              <w:numPr>
                <w:ilvl w:val="0"/>
                <w:numId w:val="101"/>
              </w:numPr>
            </w:pPr>
          </w:p>
        </w:tc>
        <w:tc>
          <w:tcPr>
            <w:tcW w:w="1535" w:type="pct"/>
          </w:tcPr>
          <w:p w14:paraId="61C5270C" w14:textId="6B802A2E" w:rsidR="00626A16" w:rsidRPr="009D183D" w:rsidRDefault="00626A16" w:rsidP="002948C3">
            <w:pPr>
              <w:pStyle w:val="TableTextBullet1"/>
            </w:pPr>
            <w:r w:rsidRPr="009D183D">
              <w:t>Authorization clerk cannot not change existing REF elements</w:t>
            </w:r>
          </w:p>
        </w:tc>
        <w:tc>
          <w:tcPr>
            <w:tcW w:w="767" w:type="pct"/>
          </w:tcPr>
          <w:p w14:paraId="6377D0D2" w14:textId="7551ED88" w:rsidR="00626A16" w:rsidRPr="00E318E8" w:rsidRDefault="00626A16" w:rsidP="002948C3">
            <w:pPr>
              <w:pStyle w:val="TableText"/>
            </w:pPr>
            <w:r w:rsidRPr="00E318E8">
              <w:t>Able to verify data</w:t>
            </w:r>
          </w:p>
        </w:tc>
        <w:tc>
          <w:tcPr>
            <w:tcW w:w="767" w:type="pct"/>
          </w:tcPr>
          <w:p w14:paraId="069303DA" w14:textId="77777777" w:rsidR="00626A16" w:rsidRPr="00DF256B" w:rsidRDefault="00626A16" w:rsidP="002948C3">
            <w:pPr>
              <w:pStyle w:val="TableText"/>
              <w:rPr>
                <w:sz w:val="18"/>
                <w:szCs w:val="18"/>
              </w:rPr>
            </w:pPr>
          </w:p>
        </w:tc>
        <w:tc>
          <w:tcPr>
            <w:tcW w:w="192" w:type="pct"/>
          </w:tcPr>
          <w:p w14:paraId="51076376" w14:textId="77777777" w:rsidR="00626A16" w:rsidRPr="00DF256B" w:rsidRDefault="00626A16" w:rsidP="002948C3">
            <w:pPr>
              <w:pStyle w:val="TableText"/>
              <w:rPr>
                <w:sz w:val="18"/>
                <w:szCs w:val="18"/>
              </w:rPr>
            </w:pPr>
          </w:p>
        </w:tc>
        <w:tc>
          <w:tcPr>
            <w:tcW w:w="767" w:type="pct"/>
          </w:tcPr>
          <w:p w14:paraId="237F9896" w14:textId="77777777" w:rsidR="00626A16" w:rsidRPr="00DF256B" w:rsidRDefault="00626A16" w:rsidP="002948C3">
            <w:pPr>
              <w:pStyle w:val="TableText"/>
              <w:rPr>
                <w:sz w:val="18"/>
                <w:szCs w:val="18"/>
              </w:rPr>
            </w:pPr>
          </w:p>
        </w:tc>
      </w:tr>
      <w:tr w:rsidR="00626A16" w:rsidRPr="00DF256B" w14:paraId="22F10D92" w14:textId="77777777" w:rsidTr="0020073A">
        <w:trPr>
          <w:cantSplit/>
        </w:trPr>
        <w:tc>
          <w:tcPr>
            <w:tcW w:w="665" w:type="pct"/>
          </w:tcPr>
          <w:p w14:paraId="216BC9B3" w14:textId="40D2B0D0" w:rsidR="00626A16" w:rsidRDefault="00626A16" w:rsidP="002948C3">
            <w:pPr>
              <w:pStyle w:val="TableText"/>
            </w:pPr>
            <w:r w:rsidRPr="00160B6D">
              <w:t>FS-UN017-018</w:t>
            </w:r>
          </w:p>
        </w:tc>
        <w:tc>
          <w:tcPr>
            <w:tcW w:w="307" w:type="pct"/>
          </w:tcPr>
          <w:p w14:paraId="3F25A055" w14:textId="77777777" w:rsidR="00626A16" w:rsidRPr="00DB182E" w:rsidRDefault="00626A16" w:rsidP="00840F47">
            <w:pPr>
              <w:pStyle w:val="TableText"/>
              <w:numPr>
                <w:ilvl w:val="0"/>
                <w:numId w:val="101"/>
              </w:numPr>
            </w:pPr>
          </w:p>
        </w:tc>
        <w:tc>
          <w:tcPr>
            <w:tcW w:w="1535" w:type="pct"/>
          </w:tcPr>
          <w:p w14:paraId="2184C196" w14:textId="2B73D627" w:rsidR="00626A16" w:rsidRPr="009D183D" w:rsidRDefault="00626A16" w:rsidP="002948C3">
            <w:pPr>
              <w:pStyle w:val="TableText"/>
            </w:pPr>
            <w:r w:rsidRPr="009D183D">
              <w:t>Verify required NM3 Response segment</w:t>
            </w:r>
          </w:p>
        </w:tc>
        <w:tc>
          <w:tcPr>
            <w:tcW w:w="767" w:type="pct"/>
          </w:tcPr>
          <w:p w14:paraId="7D034FC3" w14:textId="63127AFB" w:rsidR="00626A16" w:rsidRPr="00E318E8" w:rsidRDefault="00626A16" w:rsidP="002948C3">
            <w:pPr>
              <w:pStyle w:val="TableText"/>
            </w:pPr>
            <w:r w:rsidRPr="00E318E8">
              <w:t>Able to verify data</w:t>
            </w:r>
          </w:p>
        </w:tc>
        <w:tc>
          <w:tcPr>
            <w:tcW w:w="767" w:type="pct"/>
          </w:tcPr>
          <w:p w14:paraId="0317D57E" w14:textId="77777777" w:rsidR="00626A16" w:rsidRPr="00DF256B" w:rsidRDefault="00626A16" w:rsidP="002948C3">
            <w:pPr>
              <w:pStyle w:val="TableText"/>
              <w:rPr>
                <w:sz w:val="18"/>
                <w:szCs w:val="18"/>
              </w:rPr>
            </w:pPr>
          </w:p>
        </w:tc>
        <w:tc>
          <w:tcPr>
            <w:tcW w:w="192" w:type="pct"/>
          </w:tcPr>
          <w:p w14:paraId="4465FABF" w14:textId="77777777" w:rsidR="00626A16" w:rsidRPr="00DF256B" w:rsidRDefault="00626A16" w:rsidP="002948C3">
            <w:pPr>
              <w:pStyle w:val="TableText"/>
              <w:rPr>
                <w:sz w:val="18"/>
                <w:szCs w:val="18"/>
              </w:rPr>
            </w:pPr>
          </w:p>
        </w:tc>
        <w:tc>
          <w:tcPr>
            <w:tcW w:w="767" w:type="pct"/>
          </w:tcPr>
          <w:p w14:paraId="17513F2B" w14:textId="77777777" w:rsidR="00626A16" w:rsidRPr="00DF256B" w:rsidRDefault="00626A16" w:rsidP="002948C3">
            <w:pPr>
              <w:pStyle w:val="TableText"/>
              <w:rPr>
                <w:sz w:val="18"/>
                <w:szCs w:val="18"/>
              </w:rPr>
            </w:pPr>
          </w:p>
        </w:tc>
      </w:tr>
      <w:tr w:rsidR="00626A16" w:rsidRPr="00DF256B" w14:paraId="43DB9983" w14:textId="77777777" w:rsidTr="0020073A">
        <w:trPr>
          <w:cantSplit/>
        </w:trPr>
        <w:tc>
          <w:tcPr>
            <w:tcW w:w="665" w:type="pct"/>
          </w:tcPr>
          <w:p w14:paraId="7EEAE547" w14:textId="219A937B" w:rsidR="00626A16" w:rsidRDefault="00626A16" w:rsidP="002948C3">
            <w:pPr>
              <w:pStyle w:val="TableText"/>
            </w:pPr>
            <w:r w:rsidRPr="00160B6D">
              <w:t>FS-UN017-018</w:t>
            </w:r>
            <w:r>
              <w:t>-001</w:t>
            </w:r>
          </w:p>
        </w:tc>
        <w:tc>
          <w:tcPr>
            <w:tcW w:w="307" w:type="pct"/>
          </w:tcPr>
          <w:p w14:paraId="146ABFCB" w14:textId="77777777" w:rsidR="00626A16" w:rsidRPr="00DB182E" w:rsidRDefault="00626A16" w:rsidP="00840F47">
            <w:pPr>
              <w:pStyle w:val="TableText"/>
              <w:numPr>
                <w:ilvl w:val="0"/>
                <w:numId w:val="101"/>
              </w:numPr>
            </w:pPr>
          </w:p>
        </w:tc>
        <w:tc>
          <w:tcPr>
            <w:tcW w:w="1535" w:type="pct"/>
          </w:tcPr>
          <w:p w14:paraId="5E4C90E8" w14:textId="15EB5B8E" w:rsidR="00626A16" w:rsidRPr="009D183D" w:rsidRDefault="00626A16" w:rsidP="002948C3">
            <w:pPr>
              <w:pStyle w:val="TableTextBullet1"/>
            </w:pPr>
            <w:r w:rsidRPr="009D183D">
              <w:t>Verify N301 has valid response data</w:t>
            </w:r>
          </w:p>
        </w:tc>
        <w:tc>
          <w:tcPr>
            <w:tcW w:w="767" w:type="pct"/>
          </w:tcPr>
          <w:p w14:paraId="3A5FFD08" w14:textId="5704E3B2" w:rsidR="00626A16" w:rsidRPr="00E318E8" w:rsidRDefault="00626A16" w:rsidP="002948C3">
            <w:pPr>
              <w:pStyle w:val="TableText"/>
            </w:pPr>
            <w:r w:rsidRPr="00E318E8">
              <w:t>Able to verify data</w:t>
            </w:r>
          </w:p>
        </w:tc>
        <w:tc>
          <w:tcPr>
            <w:tcW w:w="767" w:type="pct"/>
          </w:tcPr>
          <w:p w14:paraId="0F7AF333" w14:textId="77777777" w:rsidR="00626A16" w:rsidRPr="00DF256B" w:rsidRDefault="00626A16" w:rsidP="002948C3">
            <w:pPr>
              <w:pStyle w:val="TableText"/>
              <w:rPr>
                <w:sz w:val="18"/>
                <w:szCs w:val="18"/>
              </w:rPr>
            </w:pPr>
          </w:p>
        </w:tc>
        <w:tc>
          <w:tcPr>
            <w:tcW w:w="192" w:type="pct"/>
          </w:tcPr>
          <w:p w14:paraId="7AD0B674" w14:textId="77777777" w:rsidR="00626A16" w:rsidRPr="00DF256B" w:rsidRDefault="00626A16" w:rsidP="002948C3">
            <w:pPr>
              <w:pStyle w:val="TableText"/>
              <w:rPr>
                <w:sz w:val="18"/>
                <w:szCs w:val="18"/>
              </w:rPr>
            </w:pPr>
          </w:p>
        </w:tc>
        <w:tc>
          <w:tcPr>
            <w:tcW w:w="767" w:type="pct"/>
          </w:tcPr>
          <w:p w14:paraId="33F4728F" w14:textId="77777777" w:rsidR="00626A16" w:rsidRPr="00DF256B" w:rsidRDefault="00626A16" w:rsidP="002948C3">
            <w:pPr>
              <w:pStyle w:val="TableText"/>
              <w:rPr>
                <w:sz w:val="18"/>
                <w:szCs w:val="18"/>
              </w:rPr>
            </w:pPr>
          </w:p>
        </w:tc>
      </w:tr>
      <w:tr w:rsidR="00626A16" w:rsidRPr="00DF256B" w14:paraId="332A256E" w14:textId="77777777" w:rsidTr="0020073A">
        <w:trPr>
          <w:cantSplit/>
        </w:trPr>
        <w:tc>
          <w:tcPr>
            <w:tcW w:w="665" w:type="pct"/>
          </w:tcPr>
          <w:p w14:paraId="68DF2DF7" w14:textId="42189F0A" w:rsidR="00626A16" w:rsidRDefault="00626A16" w:rsidP="002948C3">
            <w:pPr>
              <w:pStyle w:val="TableText"/>
            </w:pPr>
            <w:r w:rsidRPr="00160B6D">
              <w:t>FS-UN017-018</w:t>
            </w:r>
            <w:r>
              <w:t>-002</w:t>
            </w:r>
          </w:p>
        </w:tc>
        <w:tc>
          <w:tcPr>
            <w:tcW w:w="307" w:type="pct"/>
          </w:tcPr>
          <w:p w14:paraId="54F34A59" w14:textId="77777777" w:rsidR="00626A16" w:rsidRPr="00DB182E" w:rsidRDefault="00626A16" w:rsidP="00840F47">
            <w:pPr>
              <w:pStyle w:val="TableText"/>
              <w:numPr>
                <w:ilvl w:val="0"/>
                <w:numId w:val="101"/>
              </w:numPr>
            </w:pPr>
          </w:p>
        </w:tc>
        <w:tc>
          <w:tcPr>
            <w:tcW w:w="1535" w:type="pct"/>
          </w:tcPr>
          <w:p w14:paraId="14782E92" w14:textId="0DB582AA" w:rsidR="00626A16" w:rsidRPr="009D183D" w:rsidRDefault="00626A16" w:rsidP="002948C3">
            <w:pPr>
              <w:pStyle w:val="TableTextBullet1"/>
            </w:pPr>
            <w:r w:rsidRPr="009D183D">
              <w:t>Verify N302 has valid response data</w:t>
            </w:r>
          </w:p>
        </w:tc>
        <w:tc>
          <w:tcPr>
            <w:tcW w:w="767" w:type="pct"/>
          </w:tcPr>
          <w:p w14:paraId="619F62A4" w14:textId="71A00ECF" w:rsidR="00626A16" w:rsidRPr="00E318E8" w:rsidRDefault="00626A16" w:rsidP="002948C3">
            <w:pPr>
              <w:pStyle w:val="TableText"/>
            </w:pPr>
            <w:r w:rsidRPr="00E318E8">
              <w:t>Able to verify data</w:t>
            </w:r>
          </w:p>
        </w:tc>
        <w:tc>
          <w:tcPr>
            <w:tcW w:w="767" w:type="pct"/>
          </w:tcPr>
          <w:p w14:paraId="3A9811FC" w14:textId="77777777" w:rsidR="00626A16" w:rsidRPr="00DF256B" w:rsidRDefault="00626A16" w:rsidP="002948C3">
            <w:pPr>
              <w:pStyle w:val="TableText"/>
              <w:rPr>
                <w:sz w:val="18"/>
                <w:szCs w:val="18"/>
              </w:rPr>
            </w:pPr>
          </w:p>
        </w:tc>
        <w:tc>
          <w:tcPr>
            <w:tcW w:w="192" w:type="pct"/>
          </w:tcPr>
          <w:p w14:paraId="76F6B34E" w14:textId="77777777" w:rsidR="00626A16" w:rsidRPr="00DF256B" w:rsidRDefault="00626A16" w:rsidP="002948C3">
            <w:pPr>
              <w:pStyle w:val="TableText"/>
              <w:rPr>
                <w:sz w:val="18"/>
                <w:szCs w:val="18"/>
              </w:rPr>
            </w:pPr>
          </w:p>
        </w:tc>
        <w:tc>
          <w:tcPr>
            <w:tcW w:w="767" w:type="pct"/>
          </w:tcPr>
          <w:p w14:paraId="7149B177" w14:textId="77777777" w:rsidR="00626A16" w:rsidRPr="00DF256B" w:rsidRDefault="00626A16" w:rsidP="002948C3">
            <w:pPr>
              <w:pStyle w:val="TableText"/>
              <w:rPr>
                <w:sz w:val="18"/>
                <w:szCs w:val="18"/>
              </w:rPr>
            </w:pPr>
          </w:p>
        </w:tc>
      </w:tr>
      <w:tr w:rsidR="00626A16" w:rsidRPr="00DF256B" w14:paraId="18B1549D" w14:textId="77777777" w:rsidTr="0020073A">
        <w:trPr>
          <w:cantSplit/>
        </w:trPr>
        <w:tc>
          <w:tcPr>
            <w:tcW w:w="665" w:type="pct"/>
          </w:tcPr>
          <w:p w14:paraId="3C8F2EE2" w14:textId="25C7043C" w:rsidR="00626A16" w:rsidRDefault="00626A16" w:rsidP="002948C3">
            <w:pPr>
              <w:pStyle w:val="TableText"/>
            </w:pPr>
            <w:r w:rsidRPr="0057230D">
              <w:t>FS-UN017-019</w:t>
            </w:r>
          </w:p>
        </w:tc>
        <w:tc>
          <w:tcPr>
            <w:tcW w:w="307" w:type="pct"/>
          </w:tcPr>
          <w:p w14:paraId="5C0665FF" w14:textId="77777777" w:rsidR="00626A16" w:rsidRPr="00DB182E" w:rsidRDefault="00626A16" w:rsidP="00840F47">
            <w:pPr>
              <w:pStyle w:val="TableText"/>
              <w:numPr>
                <w:ilvl w:val="0"/>
                <w:numId w:val="101"/>
              </w:numPr>
            </w:pPr>
          </w:p>
        </w:tc>
        <w:tc>
          <w:tcPr>
            <w:tcW w:w="1535" w:type="pct"/>
          </w:tcPr>
          <w:p w14:paraId="7C83D5EE" w14:textId="46133B7B" w:rsidR="00626A16" w:rsidRPr="009D183D" w:rsidRDefault="00626A16" w:rsidP="002948C3">
            <w:pPr>
              <w:pStyle w:val="TableText"/>
            </w:pPr>
            <w:r w:rsidRPr="009D183D">
              <w:t>NM4 shall be required:</w:t>
            </w:r>
          </w:p>
        </w:tc>
        <w:tc>
          <w:tcPr>
            <w:tcW w:w="767" w:type="pct"/>
          </w:tcPr>
          <w:p w14:paraId="68B2F3AF" w14:textId="246511AA" w:rsidR="00626A16" w:rsidRPr="00E318E8" w:rsidRDefault="00626A16" w:rsidP="002948C3">
            <w:pPr>
              <w:pStyle w:val="TableText"/>
            </w:pPr>
            <w:r w:rsidRPr="00E318E8">
              <w:t>Able to verify data</w:t>
            </w:r>
          </w:p>
        </w:tc>
        <w:tc>
          <w:tcPr>
            <w:tcW w:w="767" w:type="pct"/>
          </w:tcPr>
          <w:p w14:paraId="343B73E4" w14:textId="77777777" w:rsidR="00626A16" w:rsidRPr="00DF256B" w:rsidRDefault="00626A16" w:rsidP="002948C3">
            <w:pPr>
              <w:pStyle w:val="TableText"/>
              <w:rPr>
                <w:sz w:val="18"/>
                <w:szCs w:val="18"/>
              </w:rPr>
            </w:pPr>
          </w:p>
        </w:tc>
        <w:tc>
          <w:tcPr>
            <w:tcW w:w="192" w:type="pct"/>
          </w:tcPr>
          <w:p w14:paraId="67D9BA35" w14:textId="77777777" w:rsidR="00626A16" w:rsidRPr="00DF256B" w:rsidRDefault="00626A16" w:rsidP="002948C3">
            <w:pPr>
              <w:pStyle w:val="TableText"/>
              <w:rPr>
                <w:sz w:val="18"/>
                <w:szCs w:val="18"/>
              </w:rPr>
            </w:pPr>
          </w:p>
        </w:tc>
        <w:tc>
          <w:tcPr>
            <w:tcW w:w="767" w:type="pct"/>
          </w:tcPr>
          <w:p w14:paraId="26C96EED" w14:textId="77777777" w:rsidR="00626A16" w:rsidRPr="00DF256B" w:rsidRDefault="00626A16" w:rsidP="002948C3">
            <w:pPr>
              <w:pStyle w:val="TableText"/>
              <w:rPr>
                <w:sz w:val="18"/>
                <w:szCs w:val="18"/>
              </w:rPr>
            </w:pPr>
          </w:p>
        </w:tc>
      </w:tr>
      <w:tr w:rsidR="00626A16" w:rsidRPr="00DF256B" w14:paraId="1B534932" w14:textId="77777777" w:rsidTr="0020073A">
        <w:trPr>
          <w:cantSplit/>
        </w:trPr>
        <w:tc>
          <w:tcPr>
            <w:tcW w:w="665" w:type="pct"/>
          </w:tcPr>
          <w:p w14:paraId="2E1CE249" w14:textId="5849B560" w:rsidR="00626A16" w:rsidRDefault="00626A16" w:rsidP="002948C3">
            <w:pPr>
              <w:pStyle w:val="TableText"/>
            </w:pPr>
            <w:r w:rsidRPr="0057230D">
              <w:t>FS-UN017-019</w:t>
            </w:r>
            <w:r>
              <w:t>-001</w:t>
            </w:r>
          </w:p>
        </w:tc>
        <w:tc>
          <w:tcPr>
            <w:tcW w:w="307" w:type="pct"/>
          </w:tcPr>
          <w:p w14:paraId="2521D4ED" w14:textId="77777777" w:rsidR="00626A16" w:rsidRPr="00DB182E" w:rsidRDefault="00626A16" w:rsidP="00840F47">
            <w:pPr>
              <w:pStyle w:val="TableText"/>
              <w:numPr>
                <w:ilvl w:val="0"/>
                <w:numId w:val="101"/>
              </w:numPr>
            </w:pPr>
          </w:p>
        </w:tc>
        <w:tc>
          <w:tcPr>
            <w:tcW w:w="1535" w:type="pct"/>
          </w:tcPr>
          <w:p w14:paraId="1DF249BD" w14:textId="2E2D0FCB" w:rsidR="00626A16" w:rsidRPr="009D183D" w:rsidRDefault="00626A16" w:rsidP="002948C3">
            <w:pPr>
              <w:pStyle w:val="TableTextBullet1"/>
            </w:pPr>
            <w:r w:rsidRPr="009D183D">
              <w:t>N401 is populated with City from patient file</w:t>
            </w:r>
          </w:p>
        </w:tc>
        <w:tc>
          <w:tcPr>
            <w:tcW w:w="767" w:type="pct"/>
          </w:tcPr>
          <w:p w14:paraId="73038FA1" w14:textId="546360FA" w:rsidR="00626A16" w:rsidRPr="00E318E8" w:rsidRDefault="00626A16" w:rsidP="002948C3">
            <w:pPr>
              <w:pStyle w:val="TableText"/>
            </w:pPr>
            <w:r w:rsidRPr="00E318E8">
              <w:t>Able to verify data</w:t>
            </w:r>
          </w:p>
        </w:tc>
        <w:tc>
          <w:tcPr>
            <w:tcW w:w="767" w:type="pct"/>
          </w:tcPr>
          <w:p w14:paraId="6AAA07A0" w14:textId="77777777" w:rsidR="00626A16" w:rsidRPr="00DF256B" w:rsidRDefault="00626A16" w:rsidP="002948C3">
            <w:pPr>
              <w:pStyle w:val="TableText"/>
              <w:rPr>
                <w:sz w:val="18"/>
                <w:szCs w:val="18"/>
              </w:rPr>
            </w:pPr>
          </w:p>
        </w:tc>
        <w:tc>
          <w:tcPr>
            <w:tcW w:w="192" w:type="pct"/>
          </w:tcPr>
          <w:p w14:paraId="17F373F2" w14:textId="77777777" w:rsidR="00626A16" w:rsidRPr="00DF256B" w:rsidRDefault="00626A16" w:rsidP="002948C3">
            <w:pPr>
              <w:pStyle w:val="TableText"/>
              <w:rPr>
                <w:sz w:val="18"/>
                <w:szCs w:val="18"/>
              </w:rPr>
            </w:pPr>
          </w:p>
        </w:tc>
        <w:tc>
          <w:tcPr>
            <w:tcW w:w="767" w:type="pct"/>
          </w:tcPr>
          <w:p w14:paraId="71B3D730" w14:textId="77777777" w:rsidR="00626A16" w:rsidRPr="00DF256B" w:rsidRDefault="00626A16" w:rsidP="002948C3">
            <w:pPr>
              <w:pStyle w:val="TableText"/>
              <w:rPr>
                <w:sz w:val="18"/>
                <w:szCs w:val="18"/>
              </w:rPr>
            </w:pPr>
          </w:p>
        </w:tc>
      </w:tr>
      <w:tr w:rsidR="00626A16" w:rsidRPr="00DF256B" w14:paraId="07FD589E" w14:textId="77777777" w:rsidTr="0020073A">
        <w:trPr>
          <w:cantSplit/>
        </w:trPr>
        <w:tc>
          <w:tcPr>
            <w:tcW w:w="665" w:type="pct"/>
          </w:tcPr>
          <w:p w14:paraId="517AB9CA" w14:textId="76ACE642" w:rsidR="00626A16" w:rsidRDefault="00626A16" w:rsidP="002948C3">
            <w:pPr>
              <w:pStyle w:val="TableText"/>
            </w:pPr>
            <w:r w:rsidRPr="0057230D">
              <w:t>FS-UN017-019</w:t>
            </w:r>
            <w:r>
              <w:t>-002</w:t>
            </w:r>
          </w:p>
        </w:tc>
        <w:tc>
          <w:tcPr>
            <w:tcW w:w="307" w:type="pct"/>
          </w:tcPr>
          <w:p w14:paraId="6C3648AE" w14:textId="77777777" w:rsidR="00626A16" w:rsidRPr="00DB182E" w:rsidRDefault="00626A16" w:rsidP="00840F47">
            <w:pPr>
              <w:pStyle w:val="TableText"/>
              <w:numPr>
                <w:ilvl w:val="0"/>
                <w:numId w:val="101"/>
              </w:numPr>
            </w:pPr>
          </w:p>
        </w:tc>
        <w:tc>
          <w:tcPr>
            <w:tcW w:w="1535" w:type="pct"/>
          </w:tcPr>
          <w:p w14:paraId="798F344B" w14:textId="1A681CDE" w:rsidR="00626A16" w:rsidRPr="009D183D" w:rsidRDefault="00626A16" w:rsidP="002948C3">
            <w:pPr>
              <w:pStyle w:val="TableTextBullet1"/>
            </w:pPr>
            <w:r w:rsidRPr="009D183D">
              <w:t>N402 is populated with State patient file</w:t>
            </w:r>
          </w:p>
        </w:tc>
        <w:tc>
          <w:tcPr>
            <w:tcW w:w="767" w:type="pct"/>
          </w:tcPr>
          <w:p w14:paraId="05D60F78" w14:textId="038C35D5" w:rsidR="00626A16" w:rsidRPr="00E318E8" w:rsidRDefault="00626A16" w:rsidP="002948C3">
            <w:pPr>
              <w:pStyle w:val="TableText"/>
            </w:pPr>
            <w:r w:rsidRPr="00E318E8">
              <w:t>Able to verify data</w:t>
            </w:r>
          </w:p>
        </w:tc>
        <w:tc>
          <w:tcPr>
            <w:tcW w:w="767" w:type="pct"/>
          </w:tcPr>
          <w:p w14:paraId="001C2991" w14:textId="77777777" w:rsidR="00626A16" w:rsidRPr="00DF256B" w:rsidRDefault="00626A16" w:rsidP="002948C3">
            <w:pPr>
              <w:pStyle w:val="TableText"/>
              <w:rPr>
                <w:sz w:val="18"/>
                <w:szCs w:val="18"/>
              </w:rPr>
            </w:pPr>
          </w:p>
        </w:tc>
        <w:tc>
          <w:tcPr>
            <w:tcW w:w="192" w:type="pct"/>
          </w:tcPr>
          <w:p w14:paraId="53735147" w14:textId="77777777" w:rsidR="00626A16" w:rsidRPr="00DF256B" w:rsidRDefault="00626A16" w:rsidP="002948C3">
            <w:pPr>
              <w:pStyle w:val="TableText"/>
              <w:rPr>
                <w:sz w:val="18"/>
                <w:szCs w:val="18"/>
              </w:rPr>
            </w:pPr>
          </w:p>
        </w:tc>
        <w:tc>
          <w:tcPr>
            <w:tcW w:w="767" w:type="pct"/>
          </w:tcPr>
          <w:p w14:paraId="0A01F414" w14:textId="77777777" w:rsidR="00626A16" w:rsidRPr="00DF256B" w:rsidRDefault="00626A16" w:rsidP="002948C3">
            <w:pPr>
              <w:pStyle w:val="TableText"/>
              <w:rPr>
                <w:sz w:val="18"/>
                <w:szCs w:val="18"/>
              </w:rPr>
            </w:pPr>
          </w:p>
        </w:tc>
      </w:tr>
      <w:tr w:rsidR="00626A16" w:rsidRPr="00DF256B" w14:paraId="2ECB8700" w14:textId="77777777" w:rsidTr="0020073A">
        <w:trPr>
          <w:cantSplit/>
        </w:trPr>
        <w:tc>
          <w:tcPr>
            <w:tcW w:w="665" w:type="pct"/>
          </w:tcPr>
          <w:p w14:paraId="40AF12DD" w14:textId="4FCFCA05" w:rsidR="00626A16" w:rsidRDefault="00626A16" w:rsidP="002948C3">
            <w:pPr>
              <w:pStyle w:val="TableText"/>
            </w:pPr>
            <w:r w:rsidRPr="0057230D">
              <w:t>FS-UN017-019</w:t>
            </w:r>
            <w:r>
              <w:t>-003</w:t>
            </w:r>
          </w:p>
        </w:tc>
        <w:tc>
          <w:tcPr>
            <w:tcW w:w="307" w:type="pct"/>
          </w:tcPr>
          <w:p w14:paraId="17737756" w14:textId="77777777" w:rsidR="00626A16" w:rsidRPr="00DB182E" w:rsidRDefault="00626A16" w:rsidP="00840F47">
            <w:pPr>
              <w:pStyle w:val="TableText"/>
              <w:numPr>
                <w:ilvl w:val="0"/>
                <w:numId w:val="101"/>
              </w:numPr>
            </w:pPr>
          </w:p>
        </w:tc>
        <w:tc>
          <w:tcPr>
            <w:tcW w:w="1535" w:type="pct"/>
          </w:tcPr>
          <w:p w14:paraId="43B5E9EB" w14:textId="4CE72FCD" w:rsidR="00626A16" w:rsidRPr="009D183D" w:rsidRDefault="00626A16" w:rsidP="002948C3">
            <w:pPr>
              <w:pStyle w:val="TableTextBullet1"/>
            </w:pPr>
            <w:r w:rsidRPr="009D183D">
              <w:t>N403 is populated with Zip from the patient file</w:t>
            </w:r>
          </w:p>
        </w:tc>
        <w:tc>
          <w:tcPr>
            <w:tcW w:w="767" w:type="pct"/>
          </w:tcPr>
          <w:p w14:paraId="34DBC7BF" w14:textId="34F9EC25" w:rsidR="00626A16" w:rsidRPr="00E318E8" w:rsidRDefault="00626A16" w:rsidP="002948C3">
            <w:pPr>
              <w:pStyle w:val="TableText"/>
            </w:pPr>
            <w:r w:rsidRPr="00E318E8">
              <w:t>Able to verify data</w:t>
            </w:r>
          </w:p>
        </w:tc>
        <w:tc>
          <w:tcPr>
            <w:tcW w:w="767" w:type="pct"/>
          </w:tcPr>
          <w:p w14:paraId="6E8AA906" w14:textId="77777777" w:rsidR="00626A16" w:rsidRPr="00DF256B" w:rsidRDefault="00626A16" w:rsidP="002948C3">
            <w:pPr>
              <w:pStyle w:val="TableText"/>
              <w:rPr>
                <w:sz w:val="18"/>
                <w:szCs w:val="18"/>
              </w:rPr>
            </w:pPr>
          </w:p>
        </w:tc>
        <w:tc>
          <w:tcPr>
            <w:tcW w:w="192" w:type="pct"/>
          </w:tcPr>
          <w:p w14:paraId="588345B0" w14:textId="77777777" w:rsidR="00626A16" w:rsidRPr="00DF256B" w:rsidRDefault="00626A16" w:rsidP="002948C3">
            <w:pPr>
              <w:pStyle w:val="TableText"/>
              <w:rPr>
                <w:sz w:val="18"/>
                <w:szCs w:val="18"/>
              </w:rPr>
            </w:pPr>
          </w:p>
        </w:tc>
        <w:tc>
          <w:tcPr>
            <w:tcW w:w="767" w:type="pct"/>
          </w:tcPr>
          <w:p w14:paraId="3F154A2D" w14:textId="77777777" w:rsidR="00626A16" w:rsidRPr="00DF256B" w:rsidRDefault="00626A16" w:rsidP="002948C3">
            <w:pPr>
              <w:pStyle w:val="TableText"/>
              <w:rPr>
                <w:sz w:val="18"/>
                <w:szCs w:val="18"/>
              </w:rPr>
            </w:pPr>
          </w:p>
        </w:tc>
      </w:tr>
      <w:tr w:rsidR="00626A16" w:rsidRPr="00DF256B" w14:paraId="2C83B9B0" w14:textId="77777777" w:rsidTr="0020073A">
        <w:trPr>
          <w:cantSplit/>
        </w:trPr>
        <w:tc>
          <w:tcPr>
            <w:tcW w:w="665" w:type="pct"/>
          </w:tcPr>
          <w:p w14:paraId="0A1F05F0" w14:textId="772914AD" w:rsidR="00626A16" w:rsidRDefault="00626A16" w:rsidP="002948C3">
            <w:pPr>
              <w:pStyle w:val="TableText"/>
            </w:pPr>
            <w:r w:rsidRPr="0057230D">
              <w:t>FS-UN017-019</w:t>
            </w:r>
            <w:r>
              <w:t>-004</w:t>
            </w:r>
          </w:p>
        </w:tc>
        <w:tc>
          <w:tcPr>
            <w:tcW w:w="307" w:type="pct"/>
          </w:tcPr>
          <w:p w14:paraId="63337A9D" w14:textId="77777777" w:rsidR="00626A16" w:rsidRPr="00DB182E" w:rsidRDefault="00626A16" w:rsidP="00840F47">
            <w:pPr>
              <w:pStyle w:val="TableText"/>
              <w:numPr>
                <w:ilvl w:val="0"/>
                <w:numId w:val="101"/>
              </w:numPr>
            </w:pPr>
          </w:p>
        </w:tc>
        <w:tc>
          <w:tcPr>
            <w:tcW w:w="1535" w:type="pct"/>
          </w:tcPr>
          <w:p w14:paraId="48F3BC3D" w14:textId="12C414BF" w:rsidR="00626A16" w:rsidRPr="009D183D" w:rsidRDefault="00626A16" w:rsidP="002948C3">
            <w:pPr>
              <w:pStyle w:val="TableTextBullet1"/>
            </w:pPr>
            <w:r w:rsidRPr="009D183D">
              <w:t>N404 is populated with Country code</w:t>
            </w:r>
          </w:p>
        </w:tc>
        <w:tc>
          <w:tcPr>
            <w:tcW w:w="767" w:type="pct"/>
          </w:tcPr>
          <w:p w14:paraId="49895CE1" w14:textId="72E51105" w:rsidR="00626A16" w:rsidRPr="00E318E8" w:rsidRDefault="00626A16" w:rsidP="002948C3">
            <w:pPr>
              <w:pStyle w:val="TableText"/>
            </w:pPr>
            <w:r w:rsidRPr="00E318E8">
              <w:t>Able to verify data</w:t>
            </w:r>
          </w:p>
        </w:tc>
        <w:tc>
          <w:tcPr>
            <w:tcW w:w="767" w:type="pct"/>
          </w:tcPr>
          <w:p w14:paraId="35BD1315" w14:textId="77777777" w:rsidR="00626A16" w:rsidRPr="00DF256B" w:rsidRDefault="00626A16" w:rsidP="002948C3">
            <w:pPr>
              <w:pStyle w:val="TableText"/>
              <w:rPr>
                <w:sz w:val="18"/>
                <w:szCs w:val="18"/>
              </w:rPr>
            </w:pPr>
          </w:p>
        </w:tc>
        <w:tc>
          <w:tcPr>
            <w:tcW w:w="192" w:type="pct"/>
          </w:tcPr>
          <w:p w14:paraId="3191E352" w14:textId="77777777" w:rsidR="00626A16" w:rsidRPr="00DF256B" w:rsidRDefault="00626A16" w:rsidP="002948C3">
            <w:pPr>
              <w:pStyle w:val="TableText"/>
              <w:rPr>
                <w:sz w:val="18"/>
                <w:szCs w:val="18"/>
              </w:rPr>
            </w:pPr>
          </w:p>
        </w:tc>
        <w:tc>
          <w:tcPr>
            <w:tcW w:w="767" w:type="pct"/>
          </w:tcPr>
          <w:p w14:paraId="44CAA0B3" w14:textId="77777777" w:rsidR="00626A16" w:rsidRPr="00DF256B" w:rsidRDefault="00626A16" w:rsidP="002948C3">
            <w:pPr>
              <w:pStyle w:val="TableText"/>
              <w:rPr>
                <w:sz w:val="18"/>
                <w:szCs w:val="18"/>
              </w:rPr>
            </w:pPr>
          </w:p>
        </w:tc>
      </w:tr>
      <w:tr w:rsidR="00626A16" w:rsidRPr="00DF256B" w14:paraId="5A36CF4B" w14:textId="77777777" w:rsidTr="0020073A">
        <w:trPr>
          <w:cantSplit/>
        </w:trPr>
        <w:tc>
          <w:tcPr>
            <w:tcW w:w="665" w:type="pct"/>
          </w:tcPr>
          <w:p w14:paraId="633101FA" w14:textId="35D88BBD" w:rsidR="00626A16" w:rsidRDefault="00626A16" w:rsidP="002948C3">
            <w:pPr>
              <w:pStyle w:val="TableText"/>
            </w:pPr>
            <w:r>
              <w:t>FS-UN017-020</w:t>
            </w:r>
          </w:p>
        </w:tc>
        <w:tc>
          <w:tcPr>
            <w:tcW w:w="307" w:type="pct"/>
          </w:tcPr>
          <w:p w14:paraId="6A25AE68" w14:textId="77777777" w:rsidR="00626A16" w:rsidRPr="00DB182E" w:rsidRDefault="00626A16" w:rsidP="00840F47">
            <w:pPr>
              <w:pStyle w:val="TableText"/>
              <w:numPr>
                <w:ilvl w:val="0"/>
                <w:numId w:val="101"/>
              </w:numPr>
            </w:pPr>
          </w:p>
        </w:tc>
        <w:tc>
          <w:tcPr>
            <w:tcW w:w="1535" w:type="pct"/>
          </w:tcPr>
          <w:p w14:paraId="42A0BCC6" w14:textId="6157B25D" w:rsidR="00626A16" w:rsidRPr="009D183D" w:rsidRDefault="00626A16" w:rsidP="002948C3">
            <w:pPr>
              <w:pStyle w:val="TableText"/>
            </w:pPr>
            <w:r w:rsidRPr="009D183D">
              <w:t>DMG shall be populated as follows:</w:t>
            </w:r>
          </w:p>
        </w:tc>
        <w:tc>
          <w:tcPr>
            <w:tcW w:w="767" w:type="pct"/>
          </w:tcPr>
          <w:p w14:paraId="2B76CE79" w14:textId="58CAD4E4" w:rsidR="00626A16" w:rsidRPr="00E318E8" w:rsidRDefault="00626A16" w:rsidP="002948C3">
            <w:pPr>
              <w:pStyle w:val="TableText"/>
            </w:pPr>
            <w:r w:rsidRPr="00E318E8">
              <w:t>Able to verify data</w:t>
            </w:r>
          </w:p>
        </w:tc>
        <w:tc>
          <w:tcPr>
            <w:tcW w:w="767" w:type="pct"/>
          </w:tcPr>
          <w:p w14:paraId="07DBC9EF" w14:textId="77777777" w:rsidR="00626A16" w:rsidRPr="00DF256B" w:rsidRDefault="00626A16" w:rsidP="002948C3">
            <w:pPr>
              <w:pStyle w:val="TableText"/>
              <w:rPr>
                <w:sz w:val="18"/>
                <w:szCs w:val="18"/>
              </w:rPr>
            </w:pPr>
          </w:p>
        </w:tc>
        <w:tc>
          <w:tcPr>
            <w:tcW w:w="192" w:type="pct"/>
          </w:tcPr>
          <w:p w14:paraId="15DE7E5D" w14:textId="77777777" w:rsidR="00626A16" w:rsidRPr="00DF256B" w:rsidRDefault="00626A16" w:rsidP="002948C3">
            <w:pPr>
              <w:pStyle w:val="TableText"/>
              <w:rPr>
                <w:sz w:val="18"/>
                <w:szCs w:val="18"/>
              </w:rPr>
            </w:pPr>
          </w:p>
        </w:tc>
        <w:tc>
          <w:tcPr>
            <w:tcW w:w="767" w:type="pct"/>
          </w:tcPr>
          <w:p w14:paraId="13A27387" w14:textId="77777777" w:rsidR="00626A16" w:rsidRPr="00DF256B" w:rsidRDefault="00626A16" w:rsidP="002948C3">
            <w:pPr>
              <w:pStyle w:val="TableText"/>
              <w:rPr>
                <w:sz w:val="18"/>
                <w:szCs w:val="18"/>
              </w:rPr>
            </w:pPr>
          </w:p>
        </w:tc>
      </w:tr>
      <w:tr w:rsidR="00626A16" w:rsidRPr="00DF256B" w14:paraId="2D9F045F" w14:textId="77777777" w:rsidTr="0020073A">
        <w:trPr>
          <w:cantSplit/>
        </w:trPr>
        <w:tc>
          <w:tcPr>
            <w:tcW w:w="665" w:type="pct"/>
          </w:tcPr>
          <w:p w14:paraId="46AFCF64" w14:textId="321843A6" w:rsidR="00626A16" w:rsidRDefault="00626A16" w:rsidP="002948C3">
            <w:pPr>
              <w:pStyle w:val="TableText"/>
            </w:pPr>
            <w:r>
              <w:t>FS-UN017-020-001</w:t>
            </w:r>
          </w:p>
        </w:tc>
        <w:tc>
          <w:tcPr>
            <w:tcW w:w="307" w:type="pct"/>
          </w:tcPr>
          <w:p w14:paraId="61B41C0C" w14:textId="77777777" w:rsidR="00626A16" w:rsidRPr="00DB182E" w:rsidRDefault="00626A16" w:rsidP="00840F47">
            <w:pPr>
              <w:pStyle w:val="TableText"/>
              <w:numPr>
                <w:ilvl w:val="0"/>
                <w:numId w:val="101"/>
              </w:numPr>
            </w:pPr>
          </w:p>
        </w:tc>
        <w:tc>
          <w:tcPr>
            <w:tcW w:w="1535" w:type="pct"/>
          </w:tcPr>
          <w:p w14:paraId="55A4E7B4" w14:textId="7C62774B" w:rsidR="00626A16" w:rsidRPr="009D183D" w:rsidRDefault="00626A16" w:rsidP="002948C3">
            <w:pPr>
              <w:pStyle w:val="TableTextBullet1"/>
            </w:pPr>
            <w:r w:rsidRPr="009D183D">
              <w:t>DMG01 = “D8”</w:t>
            </w:r>
          </w:p>
        </w:tc>
        <w:tc>
          <w:tcPr>
            <w:tcW w:w="767" w:type="pct"/>
          </w:tcPr>
          <w:p w14:paraId="3259BB15" w14:textId="78561434" w:rsidR="00626A16" w:rsidRPr="00E318E8" w:rsidRDefault="00626A16" w:rsidP="002948C3">
            <w:pPr>
              <w:pStyle w:val="TableText"/>
            </w:pPr>
            <w:r w:rsidRPr="00E318E8">
              <w:t>Able to verify data</w:t>
            </w:r>
          </w:p>
        </w:tc>
        <w:tc>
          <w:tcPr>
            <w:tcW w:w="767" w:type="pct"/>
          </w:tcPr>
          <w:p w14:paraId="376AF48A" w14:textId="77777777" w:rsidR="00626A16" w:rsidRPr="00DF256B" w:rsidRDefault="00626A16" w:rsidP="002948C3">
            <w:pPr>
              <w:pStyle w:val="TableText"/>
              <w:rPr>
                <w:sz w:val="18"/>
                <w:szCs w:val="18"/>
              </w:rPr>
            </w:pPr>
          </w:p>
        </w:tc>
        <w:tc>
          <w:tcPr>
            <w:tcW w:w="192" w:type="pct"/>
          </w:tcPr>
          <w:p w14:paraId="1D3418CB" w14:textId="77777777" w:rsidR="00626A16" w:rsidRPr="00DF256B" w:rsidRDefault="00626A16" w:rsidP="002948C3">
            <w:pPr>
              <w:pStyle w:val="TableText"/>
              <w:rPr>
                <w:sz w:val="18"/>
                <w:szCs w:val="18"/>
              </w:rPr>
            </w:pPr>
          </w:p>
        </w:tc>
        <w:tc>
          <w:tcPr>
            <w:tcW w:w="767" w:type="pct"/>
          </w:tcPr>
          <w:p w14:paraId="72A7E23C" w14:textId="77777777" w:rsidR="00626A16" w:rsidRPr="00DF256B" w:rsidRDefault="00626A16" w:rsidP="002948C3">
            <w:pPr>
              <w:pStyle w:val="TableText"/>
              <w:rPr>
                <w:sz w:val="18"/>
                <w:szCs w:val="18"/>
              </w:rPr>
            </w:pPr>
          </w:p>
        </w:tc>
      </w:tr>
      <w:tr w:rsidR="00626A16" w:rsidRPr="00DF256B" w14:paraId="54AFE31B" w14:textId="77777777" w:rsidTr="0020073A">
        <w:trPr>
          <w:cantSplit/>
        </w:trPr>
        <w:tc>
          <w:tcPr>
            <w:tcW w:w="665" w:type="pct"/>
          </w:tcPr>
          <w:p w14:paraId="0F555A52" w14:textId="5009B6D4" w:rsidR="00626A16" w:rsidRDefault="00626A16" w:rsidP="002948C3">
            <w:pPr>
              <w:pStyle w:val="TableText"/>
            </w:pPr>
            <w:r>
              <w:t>FS-UN017-020-002</w:t>
            </w:r>
          </w:p>
        </w:tc>
        <w:tc>
          <w:tcPr>
            <w:tcW w:w="307" w:type="pct"/>
          </w:tcPr>
          <w:p w14:paraId="5876ADEA" w14:textId="77777777" w:rsidR="00626A16" w:rsidRPr="00DB182E" w:rsidRDefault="00626A16" w:rsidP="00840F47">
            <w:pPr>
              <w:pStyle w:val="TableText"/>
              <w:numPr>
                <w:ilvl w:val="0"/>
                <w:numId w:val="101"/>
              </w:numPr>
            </w:pPr>
          </w:p>
        </w:tc>
        <w:tc>
          <w:tcPr>
            <w:tcW w:w="1535" w:type="pct"/>
          </w:tcPr>
          <w:p w14:paraId="5BFAD7B4" w14:textId="68876C75" w:rsidR="00626A16" w:rsidRPr="009D183D" w:rsidRDefault="00626A16" w:rsidP="002948C3">
            <w:pPr>
              <w:pStyle w:val="TableTextBullet1"/>
            </w:pPr>
            <w:r w:rsidRPr="009D183D">
              <w:t>DMG02 = Patients Date of Birth</w:t>
            </w:r>
          </w:p>
        </w:tc>
        <w:tc>
          <w:tcPr>
            <w:tcW w:w="767" w:type="pct"/>
          </w:tcPr>
          <w:p w14:paraId="4131EB3C" w14:textId="195205E1" w:rsidR="00626A16" w:rsidRPr="00E318E8" w:rsidRDefault="00626A16" w:rsidP="002948C3">
            <w:pPr>
              <w:pStyle w:val="TableText"/>
            </w:pPr>
            <w:r w:rsidRPr="00E318E8">
              <w:t>Able to verify data</w:t>
            </w:r>
          </w:p>
        </w:tc>
        <w:tc>
          <w:tcPr>
            <w:tcW w:w="767" w:type="pct"/>
          </w:tcPr>
          <w:p w14:paraId="331A2448" w14:textId="77777777" w:rsidR="00626A16" w:rsidRPr="00DF256B" w:rsidRDefault="00626A16" w:rsidP="002948C3">
            <w:pPr>
              <w:pStyle w:val="TableText"/>
              <w:rPr>
                <w:sz w:val="18"/>
                <w:szCs w:val="18"/>
              </w:rPr>
            </w:pPr>
          </w:p>
        </w:tc>
        <w:tc>
          <w:tcPr>
            <w:tcW w:w="192" w:type="pct"/>
          </w:tcPr>
          <w:p w14:paraId="0CEE9C93" w14:textId="77777777" w:rsidR="00626A16" w:rsidRPr="00DF256B" w:rsidRDefault="00626A16" w:rsidP="002948C3">
            <w:pPr>
              <w:pStyle w:val="TableText"/>
              <w:rPr>
                <w:sz w:val="18"/>
                <w:szCs w:val="18"/>
              </w:rPr>
            </w:pPr>
          </w:p>
        </w:tc>
        <w:tc>
          <w:tcPr>
            <w:tcW w:w="767" w:type="pct"/>
          </w:tcPr>
          <w:p w14:paraId="38F972A5" w14:textId="77777777" w:rsidR="00626A16" w:rsidRPr="00DF256B" w:rsidRDefault="00626A16" w:rsidP="002948C3">
            <w:pPr>
              <w:pStyle w:val="TableText"/>
              <w:rPr>
                <w:sz w:val="18"/>
                <w:szCs w:val="18"/>
              </w:rPr>
            </w:pPr>
          </w:p>
        </w:tc>
      </w:tr>
      <w:tr w:rsidR="00626A16" w:rsidRPr="00DF256B" w14:paraId="3FA65FB2" w14:textId="77777777" w:rsidTr="0020073A">
        <w:trPr>
          <w:cantSplit/>
        </w:trPr>
        <w:tc>
          <w:tcPr>
            <w:tcW w:w="665" w:type="pct"/>
          </w:tcPr>
          <w:p w14:paraId="0898D217" w14:textId="6DDBC611" w:rsidR="00626A16" w:rsidRDefault="00626A16" w:rsidP="002948C3">
            <w:pPr>
              <w:pStyle w:val="TableText"/>
            </w:pPr>
            <w:r>
              <w:lastRenderedPageBreak/>
              <w:t>FS-UN017-020-003</w:t>
            </w:r>
          </w:p>
        </w:tc>
        <w:tc>
          <w:tcPr>
            <w:tcW w:w="307" w:type="pct"/>
          </w:tcPr>
          <w:p w14:paraId="69C07D3E" w14:textId="77777777" w:rsidR="00626A16" w:rsidRPr="00DB182E" w:rsidRDefault="00626A16" w:rsidP="00840F47">
            <w:pPr>
              <w:pStyle w:val="TableText"/>
              <w:numPr>
                <w:ilvl w:val="0"/>
                <w:numId w:val="101"/>
              </w:numPr>
            </w:pPr>
          </w:p>
        </w:tc>
        <w:tc>
          <w:tcPr>
            <w:tcW w:w="1535" w:type="pct"/>
          </w:tcPr>
          <w:p w14:paraId="189198E7" w14:textId="2E58BA38" w:rsidR="00626A16" w:rsidRPr="009D183D" w:rsidRDefault="00626A16" w:rsidP="002948C3">
            <w:pPr>
              <w:pStyle w:val="TableTextBullet1"/>
            </w:pPr>
            <w:r w:rsidRPr="009D183D">
              <w:t>DMG03 = Patient gender (F, U, M)</w:t>
            </w:r>
          </w:p>
        </w:tc>
        <w:tc>
          <w:tcPr>
            <w:tcW w:w="767" w:type="pct"/>
          </w:tcPr>
          <w:p w14:paraId="24A3A68B" w14:textId="7AB84D4B" w:rsidR="00626A16" w:rsidRPr="00E318E8" w:rsidRDefault="00626A16" w:rsidP="002948C3">
            <w:pPr>
              <w:pStyle w:val="TableText"/>
            </w:pPr>
            <w:r w:rsidRPr="00E318E8">
              <w:t>Able to verify data</w:t>
            </w:r>
          </w:p>
        </w:tc>
        <w:tc>
          <w:tcPr>
            <w:tcW w:w="767" w:type="pct"/>
          </w:tcPr>
          <w:p w14:paraId="3538E70E" w14:textId="77777777" w:rsidR="00626A16" w:rsidRPr="00DF256B" w:rsidRDefault="00626A16" w:rsidP="002948C3">
            <w:pPr>
              <w:pStyle w:val="TableText"/>
              <w:rPr>
                <w:sz w:val="18"/>
                <w:szCs w:val="18"/>
              </w:rPr>
            </w:pPr>
          </w:p>
        </w:tc>
        <w:tc>
          <w:tcPr>
            <w:tcW w:w="192" w:type="pct"/>
          </w:tcPr>
          <w:p w14:paraId="6304E5A4" w14:textId="77777777" w:rsidR="00626A16" w:rsidRPr="00DF256B" w:rsidRDefault="00626A16" w:rsidP="002948C3">
            <w:pPr>
              <w:pStyle w:val="TableText"/>
              <w:rPr>
                <w:sz w:val="18"/>
                <w:szCs w:val="18"/>
              </w:rPr>
            </w:pPr>
          </w:p>
        </w:tc>
        <w:tc>
          <w:tcPr>
            <w:tcW w:w="767" w:type="pct"/>
          </w:tcPr>
          <w:p w14:paraId="4DEAB173" w14:textId="77777777" w:rsidR="00626A16" w:rsidRPr="00DF256B" w:rsidRDefault="00626A16" w:rsidP="002948C3">
            <w:pPr>
              <w:pStyle w:val="TableText"/>
              <w:rPr>
                <w:sz w:val="18"/>
                <w:szCs w:val="18"/>
              </w:rPr>
            </w:pPr>
          </w:p>
        </w:tc>
      </w:tr>
      <w:tr w:rsidR="00626A16" w:rsidRPr="00DF256B" w14:paraId="1A820B3D" w14:textId="77777777" w:rsidTr="0020073A">
        <w:trPr>
          <w:cantSplit/>
        </w:trPr>
        <w:tc>
          <w:tcPr>
            <w:tcW w:w="665" w:type="pct"/>
          </w:tcPr>
          <w:p w14:paraId="0CC0E754" w14:textId="121436FB" w:rsidR="00626A16" w:rsidRDefault="00626A16" w:rsidP="002948C3">
            <w:pPr>
              <w:pStyle w:val="TableText"/>
            </w:pPr>
            <w:r>
              <w:t>FS-UN017-021</w:t>
            </w:r>
          </w:p>
        </w:tc>
        <w:tc>
          <w:tcPr>
            <w:tcW w:w="307" w:type="pct"/>
          </w:tcPr>
          <w:p w14:paraId="5F773F8E" w14:textId="77777777" w:rsidR="00626A16" w:rsidRPr="00DB182E" w:rsidRDefault="00626A16" w:rsidP="00840F47">
            <w:pPr>
              <w:pStyle w:val="TableText"/>
              <w:numPr>
                <w:ilvl w:val="0"/>
                <w:numId w:val="101"/>
              </w:numPr>
            </w:pPr>
          </w:p>
        </w:tc>
        <w:tc>
          <w:tcPr>
            <w:tcW w:w="1535" w:type="pct"/>
          </w:tcPr>
          <w:p w14:paraId="7CCE13B5" w14:textId="67687A46" w:rsidR="00626A16" w:rsidRPr="009D183D" w:rsidRDefault="00626A16" w:rsidP="002948C3">
            <w:pPr>
              <w:pStyle w:val="TableText"/>
            </w:pPr>
            <w:r w:rsidRPr="009D183D">
              <w:t>INS Segment is not present</w:t>
            </w:r>
          </w:p>
        </w:tc>
        <w:tc>
          <w:tcPr>
            <w:tcW w:w="767" w:type="pct"/>
          </w:tcPr>
          <w:p w14:paraId="08D700E4" w14:textId="0B7A3E2B" w:rsidR="00626A16" w:rsidRPr="00E318E8" w:rsidRDefault="00626A16" w:rsidP="002948C3">
            <w:pPr>
              <w:pStyle w:val="TableText"/>
            </w:pPr>
            <w:r w:rsidRPr="00E318E8">
              <w:t>Able to verify data</w:t>
            </w:r>
          </w:p>
        </w:tc>
        <w:tc>
          <w:tcPr>
            <w:tcW w:w="767" w:type="pct"/>
          </w:tcPr>
          <w:p w14:paraId="3B49E14D" w14:textId="77777777" w:rsidR="00626A16" w:rsidRPr="00DF256B" w:rsidRDefault="00626A16" w:rsidP="002948C3">
            <w:pPr>
              <w:pStyle w:val="TableText"/>
              <w:rPr>
                <w:sz w:val="18"/>
                <w:szCs w:val="18"/>
              </w:rPr>
            </w:pPr>
          </w:p>
        </w:tc>
        <w:tc>
          <w:tcPr>
            <w:tcW w:w="192" w:type="pct"/>
          </w:tcPr>
          <w:p w14:paraId="1C5522D6" w14:textId="77777777" w:rsidR="00626A16" w:rsidRPr="00DF256B" w:rsidRDefault="00626A16" w:rsidP="002948C3">
            <w:pPr>
              <w:pStyle w:val="TableText"/>
              <w:rPr>
                <w:sz w:val="18"/>
                <w:szCs w:val="18"/>
              </w:rPr>
            </w:pPr>
          </w:p>
        </w:tc>
        <w:tc>
          <w:tcPr>
            <w:tcW w:w="767" w:type="pct"/>
          </w:tcPr>
          <w:p w14:paraId="092639BF" w14:textId="77777777" w:rsidR="00626A16" w:rsidRPr="00DF256B" w:rsidRDefault="00626A16" w:rsidP="002948C3">
            <w:pPr>
              <w:pStyle w:val="TableText"/>
              <w:rPr>
                <w:sz w:val="18"/>
                <w:szCs w:val="18"/>
              </w:rPr>
            </w:pPr>
          </w:p>
        </w:tc>
      </w:tr>
      <w:tr w:rsidR="00626A16" w:rsidRPr="00DF256B" w14:paraId="5F1FF360" w14:textId="77777777" w:rsidTr="0020073A">
        <w:trPr>
          <w:cantSplit/>
        </w:trPr>
        <w:tc>
          <w:tcPr>
            <w:tcW w:w="665" w:type="pct"/>
          </w:tcPr>
          <w:p w14:paraId="179D9351" w14:textId="77777777" w:rsidR="00626A16" w:rsidRDefault="00626A16" w:rsidP="002948C3">
            <w:pPr>
              <w:pStyle w:val="TableText"/>
            </w:pPr>
          </w:p>
        </w:tc>
        <w:tc>
          <w:tcPr>
            <w:tcW w:w="307" w:type="pct"/>
          </w:tcPr>
          <w:p w14:paraId="132954FC" w14:textId="77777777" w:rsidR="00626A16" w:rsidRPr="00DB182E" w:rsidRDefault="00626A16" w:rsidP="00840F47">
            <w:pPr>
              <w:pStyle w:val="TableText"/>
              <w:numPr>
                <w:ilvl w:val="0"/>
                <w:numId w:val="101"/>
              </w:numPr>
            </w:pPr>
          </w:p>
        </w:tc>
        <w:tc>
          <w:tcPr>
            <w:tcW w:w="1535" w:type="pct"/>
          </w:tcPr>
          <w:p w14:paraId="33ADF0C2" w14:textId="3D9782D6" w:rsidR="00626A16" w:rsidRPr="009D183D" w:rsidRDefault="00626A16" w:rsidP="002948C3">
            <w:pPr>
              <w:pStyle w:val="TableText"/>
            </w:pPr>
            <w:r w:rsidRPr="009D183D">
              <w:t>Verify 2000E Response Loop</w:t>
            </w:r>
          </w:p>
        </w:tc>
        <w:tc>
          <w:tcPr>
            <w:tcW w:w="767" w:type="pct"/>
          </w:tcPr>
          <w:p w14:paraId="32FA1892" w14:textId="6BAFBE47" w:rsidR="00626A16" w:rsidRPr="00E318E8" w:rsidRDefault="00626A16" w:rsidP="002948C3">
            <w:pPr>
              <w:pStyle w:val="TableText"/>
            </w:pPr>
            <w:r w:rsidRPr="00E318E8">
              <w:t>Able to verify data</w:t>
            </w:r>
          </w:p>
        </w:tc>
        <w:tc>
          <w:tcPr>
            <w:tcW w:w="767" w:type="pct"/>
          </w:tcPr>
          <w:p w14:paraId="3F8D6790" w14:textId="77777777" w:rsidR="00626A16" w:rsidRPr="00DF256B" w:rsidRDefault="00626A16" w:rsidP="002948C3">
            <w:pPr>
              <w:pStyle w:val="TableText"/>
              <w:rPr>
                <w:sz w:val="18"/>
                <w:szCs w:val="18"/>
              </w:rPr>
            </w:pPr>
          </w:p>
        </w:tc>
        <w:tc>
          <w:tcPr>
            <w:tcW w:w="192" w:type="pct"/>
          </w:tcPr>
          <w:p w14:paraId="2ECAE6F1" w14:textId="77777777" w:rsidR="00626A16" w:rsidRPr="00DF256B" w:rsidRDefault="00626A16" w:rsidP="002948C3">
            <w:pPr>
              <w:pStyle w:val="TableText"/>
              <w:rPr>
                <w:sz w:val="18"/>
                <w:szCs w:val="18"/>
              </w:rPr>
            </w:pPr>
          </w:p>
        </w:tc>
        <w:tc>
          <w:tcPr>
            <w:tcW w:w="767" w:type="pct"/>
          </w:tcPr>
          <w:p w14:paraId="390A670B" w14:textId="77777777" w:rsidR="00626A16" w:rsidRPr="00DF256B" w:rsidRDefault="00626A16" w:rsidP="002948C3">
            <w:pPr>
              <w:pStyle w:val="TableText"/>
              <w:rPr>
                <w:sz w:val="18"/>
                <w:szCs w:val="18"/>
              </w:rPr>
            </w:pPr>
          </w:p>
        </w:tc>
      </w:tr>
      <w:tr w:rsidR="00626A16" w:rsidRPr="00DF256B" w14:paraId="159E2CCC" w14:textId="77777777" w:rsidTr="0020073A">
        <w:trPr>
          <w:cantSplit/>
        </w:trPr>
        <w:tc>
          <w:tcPr>
            <w:tcW w:w="665" w:type="pct"/>
          </w:tcPr>
          <w:p w14:paraId="170659F7" w14:textId="36FB5D90" w:rsidR="00626A16" w:rsidRDefault="00626A16" w:rsidP="002948C3">
            <w:pPr>
              <w:pStyle w:val="TableText"/>
            </w:pPr>
            <w:r>
              <w:t>FS-UN017-022</w:t>
            </w:r>
          </w:p>
        </w:tc>
        <w:tc>
          <w:tcPr>
            <w:tcW w:w="307" w:type="pct"/>
          </w:tcPr>
          <w:p w14:paraId="69B61D5D" w14:textId="77777777" w:rsidR="00626A16" w:rsidRPr="00DB182E" w:rsidRDefault="00626A16" w:rsidP="00840F47">
            <w:pPr>
              <w:pStyle w:val="TableText"/>
              <w:numPr>
                <w:ilvl w:val="0"/>
                <w:numId w:val="101"/>
              </w:numPr>
            </w:pPr>
          </w:p>
        </w:tc>
        <w:tc>
          <w:tcPr>
            <w:tcW w:w="1535" w:type="pct"/>
          </w:tcPr>
          <w:p w14:paraId="0A916150" w14:textId="1FDC8CCD" w:rsidR="00626A16" w:rsidRPr="009D183D" w:rsidRDefault="00626A16" w:rsidP="002948C3">
            <w:pPr>
              <w:pStyle w:val="TableTextBullet1"/>
            </w:pPr>
            <w:r w:rsidRPr="009D183D">
              <w:t>TRN is populated with the value from the 278 2010B Request loop</w:t>
            </w:r>
          </w:p>
        </w:tc>
        <w:tc>
          <w:tcPr>
            <w:tcW w:w="767" w:type="pct"/>
          </w:tcPr>
          <w:p w14:paraId="064EFC74" w14:textId="50238EA5" w:rsidR="00626A16" w:rsidRPr="00E318E8" w:rsidRDefault="00626A16" w:rsidP="002948C3">
            <w:pPr>
              <w:pStyle w:val="TableText"/>
            </w:pPr>
            <w:r w:rsidRPr="00E318E8">
              <w:t>Able to verify data</w:t>
            </w:r>
          </w:p>
        </w:tc>
        <w:tc>
          <w:tcPr>
            <w:tcW w:w="767" w:type="pct"/>
          </w:tcPr>
          <w:p w14:paraId="1F379F12" w14:textId="77777777" w:rsidR="00626A16" w:rsidRPr="00DF256B" w:rsidRDefault="00626A16" w:rsidP="002948C3">
            <w:pPr>
              <w:pStyle w:val="TableText"/>
              <w:rPr>
                <w:sz w:val="18"/>
                <w:szCs w:val="18"/>
              </w:rPr>
            </w:pPr>
          </w:p>
        </w:tc>
        <w:tc>
          <w:tcPr>
            <w:tcW w:w="192" w:type="pct"/>
          </w:tcPr>
          <w:p w14:paraId="33DE4078" w14:textId="77777777" w:rsidR="00626A16" w:rsidRPr="00DF256B" w:rsidRDefault="00626A16" w:rsidP="002948C3">
            <w:pPr>
              <w:pStyle w:val="TableText"/>
              <w:rPr>
                <w:sz w:val="18"/>
                <w:szCs w:val="18"/>
              </w:rPr>
            </w:pPr>
          </w:p>
        </w:tc>
        <w:tc>
          <w:tcPr>
            <w:tcW w:w="767" w:type="pct"/>
          </w:tcPr>
          <w:p w14:paraId="705C07A5" w14:textId="77777777" w:rsidR="00626A16" w:rsidRPr="00DF256B" w:rsidRDefault="00626A16" w:rsidP="002948C3">
            <w:pPr>
              <w:pStyle w:val="TableText"/>
              <w:rPr>
                <w:sz w:val="18"/>
                <w:szCs w:val="18"/>
              </w:rPr>
            </w:pPr>
          </w:p>
        </w:tc>
      </w:tr>
      <w:tr w:rsidR="00626A16" w:rsidRPr="00DF256B" w14:paraId="51A0636D" w14:textId="77777777" w:rsidTr="0020073A">
        <w:trPr>
          <w:cantSplit/>
        </w:trPr>
        <w:tc>
          <w:tcPr>
            <w:tcW w:w="665" w:type="pct"/>
          </w:tcPr>
          <w:p w14:paraId="5568534C" w14:textId="136DC96B" w:rsidR="00626A16" w:rsidRDefault="00626A16" w:rsidP="002948C3">
            <w:pPr>
              <w:pStyle w:val="TableText"/>
            </w:pPr>
          </w:p>
        </w:tc>
        <w:tc>
          <w:tcPr>
            <w:tcW w:w="307" w:type="pct"/>
          </w:tcPr>
          <w:p w14:paraId="1E5071F0" w14:textId="77777777" w:rsidR="00626A16" w:rsidRPr="00DB182E" w:rsidRDefault="00626A16" w:rsidP="00840F47">
            <w:pPr>
              <w:pStyle w:val="TableText"/>
              <w:numPr>
                <w:ilvl w:val="0"/>
                <w:numId w:val="101"/>
              </w:numPr>
            </w:pPr>
          </w:p>
        </w:tc>
        <w:tc>
          <w:tcPr>
            <w:tcW w:w="1535" w:type="pct"/>
          </w:tcPr>
          <w:p w14:paraId="0F2FCA2D" w14:textId="24FCA97D" w:rsidR="00626A16" w:rsidRPr="009D183D" w:rsidRDefault="00626A16" w:rsidP="002948C3">
            <w:pPr>
              <w:pStyle w:val="TableTextBullet1"/>
            </w:pPr>
            <w:r w:rsidRPr="009D183D">
              <w:t>REF is populated based on the value in the 278 request REF segments.</w:t>
            </w:r>
          </w:p>
        </w:tc>
        <w:tc>
          <w:tcPr>
            <w:tcW w:w="767" w:type="pct"/>
          </w:tcPr>
          <w:p w14:paraId="376BC67D" w14:textId="7F243CA9" w:rsidR="00626A16" w:rsidRPr="00E318E8" w:rsidRDefault="00626A16" w:rsidP="002948C3">
            <w:pPr>
              <w:pStyle w:val="TableText"/>
            </w:pPr>
            <w:r w:rsidRPr="00E318E8">
              <w:t>Able to verify data</w:t>
            </w:r>
          </w:p>
        </w:tc>
        <w:tc>
          <w:tcPr>
            <w:tcW w:w="767" w:type="pct"/>
          </w:tcPr>
          <w:p w14:paraId="3CAA6E58" w14:textId="77777777" w:rsidR="00626A16" w:rsidRPr="00DF256B" w:rsidRDefault="00626A16" w:rsidP="002948C3">
            <w:pPr>
              <w:pStyle w:val="TableText"/>
              <w:rPr>
                <w:sz w:val="18"/>
                <w:szCs w:val="18"/>
              </w:rPr>
            </w:pPr>
          </w:p>
        </w:tc>
        <w:tc>
          <w:tcPr>
            <w:tcW w:w="192" w:type="pct"/>
          </w:tcPr>
          <w:p w14:paraId="71580400" w14:textId="77777777" w:rsidR="00626A16" w:rsidRPr="00DF256B" w:rsidRDefault="00626A16" w:rsidP="002948C3">
            <w:pPr>
              <w:pStyle w:val="TableText"/>
              <w:rPr>
                <w:sz w:val="18"/>
                <w:szCs w:val="18"/>
              </w:rPr>
            </w:pPr>
          </w:p>
        </w:tc>
        <w:tc>
          <w:tcPr>
            <w:tcW w:w="767" w:type="pct"/>
          </w:tcPr>
          <w:p w14:paraId="589E72A1" w14:textId="77777777" w:rsidR="00626A16" w:rsidRPr="00DF256B" w:rsidRDefault="00626A16" w:rsidP="002948C3">
            <w:pPr>
              <w:pStyle w:val="TableText"/>
              <w:rPr>
                <w:sz w:val="18"/>
                <w:szCs w:val="18"/>
              </w:rPr>
            </w:pPr>
          </w:p>
        </w:tc>
      </w:tr>
      <w:tr w:rsidR="00626A16" w:rsidRPr="00DF256B" w14:paraId="3F59CDB8" w14:textId="77777777" w:rsidTr="0020073A">
        <w:trPr>
          <w:cantSplit/>
        </w:trPr>
        <w:tc>
          <w:tcPr>
            <w:tcW w:w="665" w:type="pct"/>
          </w:tcPr>
          <w:p w14:paraId="6BAB84DA" w14:textId="77777777" w:rsidR="00626A16" w:rsidRDefault="00626A16" w:rsidP="002948C3">
            <w:pPr>
              <w:pStyle w:val="TableText"/>
            </w:pPr>
            <w:r>
              <w:t>FS-UN017-025</w:t>
            </w:r>
          </w:p>
          <w:p w14:paraId="21ACED5E" w14:textId="56813102" w:rsidR="00626A16" w:rsidRDefault="00626A16" w:rsidP="002948C3">
            <w:pPr>
              <w:pStyle w:val="TableText"/>
            </w:pPr>
            <w:r>
              <w:t>FS-UN017-026-001</w:t>
            </w:r>
          </w:p>
        </w:tc>
        <w:tc>
          <w:tcPr>
            <w:tcW w:w="307" w:type="pct"/>
          </w:tcPr>
          <w:p w14:paraId="021AFCA1" w14:textId="77777777" w:rsidR="00626A16" w:rsidRPr="00DB182E" w:rsidRDefault="00626A16" w:rsidP="00840F47">
            <w:pPr>
              <w:pStyle w:val="TableText"/>
              <w:numPr>
                <w:ilvl w:val="0"/>
                <w:numId w:val="101"/>
              </w:numPr>
            </w:pPr>
          </w:p>
        </w:tc>
        <w:tc>
          <w:tcPr>
            <w:tcW w:w="1535" w:type="pct"/>
          </w:tcPr>
          <w:p w14:paraId="605A58EB" w14:textId="0D8BF8C8" w:rsidR="00626A16" w:rsidRPr="009D183D" w:rsidRDefault="00626A16" w:rsidP="002948C3">
            <w:pPr>
              <w:pStyle w:val="TableText"/>
            </w:pPr>
            <w:r w:rsidRPr="009D183D">
              <w:t>Verify DTP elements from request are returned as part of the E loop date and does not exceed 9 occurrences</w:t>
            </w:r>
          </w:p>
        </w:tc>
        <w:tc>
          <w:tcPr>
            <w:tcW w:w="767" w:type="pct"/>
          </w:tcPr>
          <w:p w14:paraId="05122491" w14:textId="2C380EBD" w:rsidR="00626A16" w:rsidRPr="00E318E8" w:rsidRDefault="00626A16" w:rsidP="002948C3">
            <w:pPr>
              <w:pStyle w:val="TableText"/>
            </w:pPr>
            <w:r w:rsidRPr="00E318E8">
              <w:t>Able to verify data</w:t>
            </w:r>
          </w:p>
        </w:tc>
        <w:tc>
          <w:tcPr>
            <w:tcW w:w="767" w:type="pct"/>
          </w:tcPr>
          <w:p w14:paraId="24117617" w14:textId="77777777" w:rsidR="00626A16" w:rsidRPr="00DF256B" w:rsidRDefault="00626A16" w:rsidP="002948C3">
            <w:pPr>
              <w:pStyle w:val="TableText"/>
              <w:rPr>
                <w:sz w:val="18"/>
                <w:szCs w:val="18"/>
              </w:rPr>
            </w:pPr>
          </w:p>
        </w:tc>
        <w:tc>
          <w:tcPr>
            <w:tcW w:w="192" w:type="pct"/>
          </w:tcPr>
          <w:p w14:paraId="4CEC18A9" w14:textId="77777777" w:rsidR="00626A16" w:rsidRPr="00DF256B" w:rsidRDefault="00626A16" w:rsidP="002948C3">
            <w:pPr>
              <w:pStyle w:val="TableText"/>
              <w:rPr>
                <w:sz w:val="18"/>
                <w:szCs w:val="18"/>
              </w:rPr>
            </w:pPr>
          </w:p>
        </w:tc>
        <w:tc>
          <w:tcPr>
            <w:tcW w:w="767" w:type="pct"/>
          </w:tcPr>
          <w:p w14:paraId="187AF01A" w14:textId="77777777" w:rsidR="00626A16" w:rsidRPr="00DF256B" w:rsidRDefault="00626A16" w:rsidP="002948C3">
            <w:pPr>
              <w:pStyle w:val="TableText"/>
              <w:rPr>
                <w:sz w:val="18"/>
                <w:szCs w:val="18"/>
              </w:rPr>
            </w:pPr>
          </w:p>
        </w:tc>
      </w:tr>
      <w:tr w:rsidR="00626A16" w:rsidRPr="00DF256B" w14:paraId="33B27F92" w14:textId="77777777" w:rsidTr="0020073A">
        <w:trPr>
          <w:cantSplit/>
        </w:trPr>
        <w:tc>
          <w:tcPr>
            <w:tcW w:w="665" w:type="pct"/>
          </w:tcPr>
          <w:p w14:paraId="5B58AE20" w14:textId="7A2D3247" w:rsidR="00626A16" w:rsidRDefault="00626A16" w:rsidP="002948C3">
            <w:pPr>
              <w:pStyle w:val="TableText"/>
            </w:pPr>
            <w:r w:rsidRPr="00FE4A4C">
              <w:t>FS-UN017-026-002</w:t>
            </w:r>
          </w:p>
        </w:tc>
        <w:tc>
          <w:tcPr>
            <w:tcW w:w="307" w:type="pct"/>
          </w:tcPr>
          <w:p w14:paraId="741CFB28" w14:textId="77777777" w:rsidR="00626A16" w:rsidRPr="00DB182E" w:rsidRDefault="00626A16" w:rsidP="00840F47">
            <w:pPr>
              <w:pStyle w:val="TableText"/>
              <w:numPr>
                <w:ilvl w:val="0"/>
                <w:numId w:val="101"/>
              </w:numPr>
            </w:pPr>
          </w:p>
        </w:tc>
        <w:tc>
          <w:tcPr>
            <w:tcW w:w="1535" w:type="pct"/>
          </w:tcPr>
          <w:p w14:paraId="16DC1F33" w14:textId="4011FF57" w:rsidR="00626A16" w:rsidRPr="009D183D" w:rsidRDefault="00626A16">
            <w:pPr>
              <w:pStyle w:val="TableTextBullet1"/>
            </w:pPr>
            <w:r w:rsidRPr="009D183D">
              <w:t xml:space="preserve">Verify </w:t>
            </w:r>
            <w:r w:rsidR="00126094">
              <w:t>DTP01=</w:t>
            </w:r>
            <w:r w:rsidRPr="009D183D">
              <w:t>439, DTP02=&lt;date&gt;</w:t>
            </w:r>
          </w:p>
        </w:tc>
        <w:tc>
          <w:tcPr>
            <w:tcW w:w="767" w:type="pct"/>
          </w:tcPr>
          <w:p w14:paraId="15A5B023" w14:textId="7D9A3F80" w:rsidR="00626A16" w:rsidRPr="00E318E8" w:rsidRDefault="00626A16" w:rsidP="002948C3">
            <w:pPr>
              <w:pStyle w:val="TableText"/>
            </w:pPr>
            <w:r w:rsidRPr="00E318E8">
              <w:t>Able to verify data</w:t>
            </w:r>
          </w:p>
        </w:tc>
        <w:tc>
          <w:tcPr>
            <w:tcW w:w="767" w:type="pct"/>
          </w:tcPr>
          <w:p w14:paraId="1062E292" w14:textId="77777777" w:rsidR="00626A16" w:rsidRPr="00DF256B" w:rsidRDefault="00626A16" w:rsidP="002948C3">
            <w:pPr>
              <w:pStyle w:val="TableText"/>
              <w:rPr>
                <w:sz w:val="18"/>
                <w:szCs w:val="18"/>
              </w:rPr>
            </w:pPr>
          </w:p>
        </w:tc>
        <w:tc>
          <w:tcPr>
            <w:tcW w:w="192" w:type="pct"/>
          </w:tcPr>
          <w:p w14:paraId="3C9AA2D4" w14:textId="77777777" w:rsidR="00626A16" w:rsidRPr="00DF256B" w:rsidRDefault="00626A16" w:rsidP="002948C3">
            <w:pPr>
              <w:pStyle w:val="TableText"/>
              <w:rPr>
                <w:sz w:val="18"/>
                <w:szCs w:val="18"/>
              </w:rPr>
            </w:pPr>
          </w:p>
        </w:tc>
        <w:tc>
          <w:tcPr>
            <w:tcW w:w="767" w:type="pct"/>
          </w:tcPr>
          <w:p w14:paraId="136563CE" w14:textId="77777777" w:rsidR="00626A16" w:rsidRPr="00DF256B" w:rsidRDefault="00626A16" w:rsidP="002948C3">
            <w:pPr>
              <w:pStyle w:val="TableText"/>
              <w:rPr>
                <w:sz w:val="18"/>
                <w:szCs w:val="18"/>
              </w:rPr>
            </w:pPr>
          </w:p>
        </w:tc>
      </w:tr>
      <w:tr w:rsidR="00626A16" w:rsidRPr="00DF256B" w14:paraId="6AD6C5EC" w14:textId="77777777" w:rsidTr="0020073A">
        <w:trPr>
          <w:cantSplit/>
        </w:trPr>
        <w:tc>
          <w:tcPr>
            <w:tcW w:w="665" w:type="pct"/>
          </w:tcPr>
          <w:p w14:paraId="22D1EE05" w14:textId="32EEC2C2" w:rsidR="00626A16" w:rsidRDefault="00626A16" w:rsidP="002948C3">
            <w:pPr>
              <w:pStyle w:val="TableText"/>
            </w:pPr>
            <w:r w:rsidRPr="00FE4A4C">
              <w:t>FS-UN017-026-002</w:t>
            </w:r>
          </w:p>
        </w:tc>
        <w:tc>
          <w:tcPr>
            <w:tcW w:w="307" w:type="pct"/>
          </w:tcPr>
          <w:p w14:paraId="6AA50AEF" w14:textId="77777777" w:rsidR="00626A16" w:rsidRPr="00DB182E" w:rsidRDefault="00626A16" w:rsidP="00840F47">
            <w:pPr>
              <w:pStyle w:val="TableText"/>
              <w:numPr>
                <w:ilvl w:val="0"/>
                <w:numId w:val="101"/>
              </w:numPr>
            </w:pPr>
          </w:p>
        </w:tc>
        <w:tc>
          <w:tcPr>
            <w:tcW w:w="1535" w:type="pct"/>
          </w:tcPr>
          <w:p w14:paraId="58A159D9" w14:textId="3878DED5" w:rsidR="00626A16" w:rsidRPr="009D183D" w:rsidRDefault="00626A16" w:rsidP="002948C3">
            <w:pPr>
              <w:pStyle w:val="TableTextBullet1"/>
            </w:pPr>
            <w:r w:rsidRPr="009D183D">
              <w:t xml:space="preserve">Verify </w:t>
            </w:r>
            <w:r w:rsidR="00126094">
              <w:t>DTP01=</w:t>
            </w:r>
            <w:r w:rsidRPr="009D183D">
              <w:t>484, DTP02=&lt;date&gt;</w:t>
            </w:r>
          </w:p>
        </w:tc>
        <w:tc>
          <w:tcPr>
            <w:tcW w:w="767" w:type="pct"/>
          </w:tcPr>
          <w:p w14:paraId="4100D0AB" w14:textId="2182FF59" w:rsidR="00626A16" w:rsidRPr="00E318E8" w:rsidRDefault="00626A16" w:rsidP="002948C3">
            <w:pPr>
              <w:pStyle w:val="TableText"/>
            </w:pPr>
            <w:r w:rsidRPr="00E318E8">
              <w:t>Able to verify data</w:t>
            </w:r>
          </w:p>
        </w:tc>
        <w:tc>
          <w:tcPr>
            <w:tcW w:w="767" w:type="pct"/>
          </w:tcPr>
          <w:p w14:paraId="57520D1B" w14:textId="77777777" w:rsidR="00626A16" w:rsidRPr="00DF256B" w:rsidRDefault="00626A16" w:rsidP="002948C3">
            <w:pPr>
              <w:pStyle w:val="TableText"/>
              <w:rPr>
                <w:sz w:val="18"/>
                <w:szCs w:val="18"/>
              </w:rPr>
            </w:pPr>
          </w:p>
        </w:tc>
        <w:tc>
          <w:tcPr>
            <w:tcW w:w="192" w:type="pct"/>
          </w:tcPr>
          <w:p w14:paraId="01CDAE9D" w14:textId="77777777" w:rsidR="00626A16" w:rsidRPr="00DF256B" w:rsidRDefault="00626A16" w:rsidP="002948C3">
            <w:pPr>
              <w:pStyle w:val="TableText"/>
              <w:rPr>
                <w:sz w:val="18"/>
                <w:szCs w:val="18"/>
              </w:rPr>
            </w:pPr>
          </w:p>
        </w:tc>
        <w:tc>
          <w:tcPr>
            <w:tcW w:w="767" w:type="pct"/>
          </w:tcPr>
          <w:p w14:paraId="4AB05C6E" w14:textId="77777777" w:rsidR="00626A16" w:rsidRPr="00DF256B" w:rsidRDefault="00626A16" w:rsidP="002948C3">
            <w:pPr>
              <w:pStyle w:val="TableText"/>
              <w:rPr>
                <w:sz w:val="18"/>
                <w:szCs w:val="18"/>
              </w:rPr>
            </w:pPr>
          </w:p>
        </w:tc>
      </w:tr>
      <w:tr w:rsidR="00626A16" w:rsidRPr="00DF256B" w14:paraId="2BA2BBA4" w14:textId="77777777" w:rsidTr="0020073A">
        <w:trPr>
          <w:cantSplit/>
        </w:trPr>
        <w:tc>
          <w:tcPr>
            <w:tcW w:w="665" w:type="pct"/>
          </w:tcPr>
          <w:p w14:paraId="373916B8" w14:textId="0CB254C9" w:rsidR="00626A16" w:rsidRDefault="00626A16" w:rsidP="002948C3">
            <w:pPr>
              <w:pStyle w:val="TableText"/>
            </w:pPr>
            <w:r w:rsidRPr="00FE4A4C">
              <w:t>FS-UN017-026-002</w:t>
            </w:r>
          </w:p>
        </w:tc>
        <w:tc>
          <w:tcPr>
            <w:tcW w:w="307" w:type="pct"/>
          </w:tcPr>
          <w:p w14:paraId="2429576E" w14:textId="77777777" w:rsidR="00626A16" w:rsidRPr="00DB182E" w:rsidRDefault="00626A16" w:rsidP="00840F47">
            <w:pPr>
              <w:pStyle w:val="TableText"/>
              <w:numPr>
                <w:ilvl w:val="0"/>
                <w:numId w:val="101"/>
              </w:numPr>
            </w:pPr>
          </w:p>
        </w:tc>
        <w:tc>
          <w:tcPr>
            <w:tcW w:w="1535" w:type="pct"/>
          </w:tcPr>
          <w:p w14:paraId="610BCE7B" w14:textId="2D37B911" w:rsidR="00626A16" w:rsidRPr="009D183D" w:rsidRDefault="00626A16" w:rsidP="002948C3">
            <w:pPr>
              <w:pStyle w:val="TableTextBullet1"/>
            </w:pPr>
            <w:r w:rsidRPr="009D183D">
              <w:t xml:space="preserve">Verify </w:t>
            </w:r>
            <w:r w:rsidR="00126094">
              <w:t>DTP01=</w:t>
            </w:r>
            <w:r w:rsidRPr="009D183D">
              <w:t>ABC, DTP02=&lt;date&gt;</w:t>
            </w:r>
          </w:p>
        </w:tc>
        <w:tc>
          <w:tcPr>
            <w:tcW w:w="767" w:type="pct"/>
          </w:tcPr>
          <w:p w14:paraId="1CFD3561" w14:textId="398AB7E6" w:rsidR="00626A16" w:rsidRPr="00E318E8" w:rsidRDefault="00626A16" w:rsidP="002948C3">
            <w:pPr>
              <w:pStyle w:val="TableText"/>
            </w:pPr>
            <w:r w:rsidRPr="00E318E8">
              <w:t>Able to verify data</w:t>
            </w:r>
          </w:p>
        </w:tc>
        <w:tc>
          <w:tcPr>
            <w:tcW w:w="767" w:type="pct"/>
          </w:tcPr>
          <w:p w14:paraId="38F584E8" w14:textId="77777777" w:rsidR="00626A16" w:rsidRPr="00DF256B" w:rsidRDefault="00626A16" w:rsidP="002948C3">
            <w:pPr>
              <w:pStyle w:val="TableText"/>
              <w:rPr>
                <w:sz w:val="18"/>
                <w:szCs w:val="18"/>
              </w:rPr>
            </w:pPr>
          </w:p>
        </w:tc>
        <w:tc>
          <w:tcPr>
            <w:tcW w:w="192" w:type="pct"/>
          </w:tcPr>
          <w:p w14:paraId="3DF89ABD" w14:textId="77777777" w:rsidR="00626A16" w:rsidRPr="00DF256B" w:rsidRDefault="00626A16" w:rsidP="002948C3">
            <w:pPr>
              <w:pStyle w:val="TableText"/>
              <w:rPr>
                <w:sz w:val="18"/>
                <w:szCs w:val="18"/>
              </w:rPr>
            </w:pPr>
          </w:p>
        </w:tc>
        <w:tc>
          <w:tcPr>
            <w:tcW w:w="767" w:type="pct"/>
          </w:tcPr>
          <w:p w14:paraId="05551211" w14:textId="77777777" w:rsidR="00626A16" w:rsidRPr="00DF256B" w:rsidRDefault="00626A16" w:rsidP="002948C3">
            <w:pPr>
              <w:pStyle w:val="TableText"/>
              <w:rPr>
                <w:sz w:val="18"/>
                <w:szCs w:val="18"/>
              </w:rPr>
            </w:pPr>
          </w:p>
        </w:tc>
      </w:tr>
      <w:tr w:rsidR="00626A16" w:rsidRPr="00DF256B" w14:paraId="1F5692E4" w14:textId="77777777" w:rsidTr="0020073A">
        <w:trPr>
          <w:cantSplit/>
        </w:trPr>
        <w:tc>
          <w:tcPr>
            <w:tcW w:w="665" w:type="pct"/>
          </w:tcPr>
          <w:p w14:paraId="4BB0C9D4" w14:textId="306B615C" w:rsidR="00626A16" w:rsidRDefault="00626A16" w:rsidP="002948C3">
            <w:pPr>
              <w:pStyle w:val="TableText"/>
            </w:pPr>
            <w:r w:rsidRPr="00FE4A4C">
              <w:t>FS-UN017-026-002</w:t>
            </w:r>
          </w:p>
        </w:tc>
        <w:tc>
          <w:tcPr>
            <w:tcW w:w="307" w:type="pct"/>
          </w:tcPr>
          <w:p w14:paraId="583BB097" w14:textId="77777777" w:rsidR="00626A16" w:rsidRPr="00DB182E" w:rsidRDefault="00626A16" w:rsidP="00840F47">
            <w:pPr>
              <w:pStyle w:val="TableText"/>
              <w:numPr>
                <w:ilvl w:val="0"/>
                <w:numId w:val="101"/>
              </w:numPr>
            </w:pPr>
          </w:p>
        </w:tc>
        <w:tc>
          <w:tcPr>
            <w:tcW w:w="1535" w:type="pct"/>
          </w:tcPr>
          <w:p w14:paraId="04F28440" w14:textId="41A58C0C" w:rsidR="00626A16" w:rsidRPr="009D183D" w:rsidRDefault="00626A16" w:rsidP="002948C3">
            <w:pPr>
              <w:pStyle w:val="TableTextBullet1"/>
            </w:pPr>
            <w:r w:rsidRPr="009D183D">
              <w:t xml:space="preserve">Verify </w:t>
            </w:r>
            <w:r w:rsidR="00126094">
              <w:t>DTP01=</w:t>
            </w:r>
            <w:r w:rsidRPr="009D183D">
              <w:t>431, DTP02=&lt;date&gt;</w:t>
            </w:r>
          </w:p>
        </w:tc>
        <w:tc>
          <w:tcPr>
            <w:tcW w:w="767" w:type="pct"/>
          </w:tcPr>
          <w:p w14:paraId="66C8343C" w14:textId="19BDBFBC" w:rsidR="00626A16" w:rsidRPr="00E318E8" w:rsidRDefault="00626A16" w:rsidP="002948C3">
            <w:pPr>
              <w:pStyle w:val="TableText"/>
            </w:pPr>
            <w:r w:rsidRPr="00E318E8">
              <w:t>Able to verify data</w:t>
            </w:r>
          </w:p>
        </w:tc>
        <w:tc>
          <w:tcPr>
            <w:tcW w:w="767" w:type="pct"/>
          </w:tcPr>
          <w:p w14:paraId="2988C959" w14:textId="77777777" w:rsidR="00626A16" w:rsidRPr="00DF256B" w:rsidRDefault="00626A16" w:rsidP="002948C3">
            <w:pPr>
              <w:pStyle w:val="TableText"/>
              <w:rPr>
                <w:sz w:val="18"/>
                <w:szCs w:val="18"/>
              </w:rPr>
            </w:pPr>
          </w:p>
        </w:tc>
        <w:tc>
          <w:tcPr>
            <w:tcW w:w="192" w:type="pct"/>
          </w:tcPr>
          <w:p w14:paraId="7FA13637" w14:textId="77777777" w:rsidR="00626A16" w:rsidRPr="00DF256B" w:rsidRDefault="00626A16" w:rsidP="002948C3">
            <w:pPr>
              <w:pStyle w:val="TableText"/>
              <w:rPr>
                <w:sz w:val="18"/>
                <w:szCs w:val="18"/>
              </w:rPr>
            </w:pPr>
          </w:p>
        </w:tc>
        <w:tc>
          <w:tcPr>
            <w:tcW w:w="767" w:type="pct"/>
          </w:tcPr>
          <w:p w14:paraId="66A9E8D8" w14:textId="77777777" w:rsidR="00626A16" w:rsidRPr="00DF256B" w:rsidRDefault="00626A16" w:rsidP="002948C3">
            <w:pPr>
              <w:pStyle w:val="TableText"/>
              <w:rPr>
                <w:sz w:val="18"/>
                <w:szCs w:val="18"/>
              </w:rPr>
            </w:pPr>
          </w:p>
        </w:tc>
      </w:tr>
      <w:tr w:rsidR="00626A16" w:rsidRPr="00DF256B" w14:paraId="1FEE3E68" w14:textId="77777777" w:rsidTr="0020073A">
        <w:trPr>
          <w:cantSplit/>
        </w:trPr>
        <w:tc>
          <w:tcPr>
            <w:tcW w:w="665" w:type="pct"/>
          </w:tcPr>
          <w:p w14:paraId="6629BBF8" w14:textId="2282E50F" w:rsidR="00626A16" w:rsidRDefault="00626A16" w:rsidP="002948C3">
            <w:pPr>
              <w:pStyle w:val="TableText"/>
            </w:pPr>
            <w:r w:rsidRPr="00FE4A4C">
              <w:t>FS-UN017-026-002</w:t>
            </w:r>
          </w:p>
        </w:tc>
        <w:tc>
          <w:tcPr>
            <w:tcW w:w="307" w:type="pct"/>
          </w:tcPr>
          <w:p w14:paraId="6A1CF926" w14:textId="77777777" w:rsidR="00626A16" w:rsidRPr="00DB182E" w:rsidRDefault="00626A16" w:rsidP="00840F47">
            <w:pPr>
              <w:pStyle w:val="TableText"/>
              <w:numPr>
                <w:ilvl w:val="0"/>
                <w:numId w:val="101"/>
              </w:numPr>
            </w:pPr>
          </w:p>
        </w:tc>
        <w:tc>
          <w:tcPr>
            <w:tcW w:w="1535" w:type="pct"/>
          </w:tcPr>
          <w:p w14:paraId="748F21C2" w14:textId="6B661A1B" w:rsidR="00626A16" w:rsidRPr="009D183D" w:rsidRDefault="00626A16" w:rsidP="002948C3">
            <w:pPr>
              <w:pStyle w:val="TableTextBullet1"/>
            </w:pPr>
            <w:r w:rsidRPr="009D183D">
              <w:t xml:space="preserve">Verify </w:t>
            </w:r>
            <w:r w:rsidR="00126094">
              <w:t>DTP01=</w:t>
            </w:r>
            <w:r w:rsidRPr="009D183D">
              <w:t>AAH, DTP02=&lt;date&gt;</w:t>
            </w:r>
          </w:p>
        </w:tc>
        <w:tc>
          <w:tcPr>
            <w:tcW w:w="767" w:type="pct"/>
          </w:tcPr>
          <w:p w14:paraId="320F1274" w14:textId="1F714639" w:rsidR="00626A16" w:rsidRPr="00E318E8" w:rsidRDefault="00626A16" w:rsidP="002948C3">
            <w:pPr>
              <w:pStyle w:val="TableText"/>
            </w:pPr>
            <w:r w:rsidRPr="00E318E8">
              <w:t>Able to verify data</w:t>
            </w:r>
          </w:p>
        </w:tc>
        <w:tc>
          <w:tcPr>
            <w:tcW w:w="767" w:type="pct"/>
          </w:tcPr>
          <w:p w14:paraId="0743B31A" w14:textId="77777777" w:rsidR="00626A16" w:rsidRPr="00DF256B" w:rsidRDefault="00626A16" w:rsidP="002948C3">
            <w:pPr>
              <w:pStyle w:val="TableText"/>
              <w:rPr>
                <w:sz w:val="18"/>
                <w:szCs w:val="18"/>
              </w:rPr>
            </w:pPr>
          </w:p>
        </w:tc>
        <w:tc>
          <w:tcPr>
            <w:tcW w:w="192" w:type="pct"/>
          </w:tcPr>
          <w:p w14:paraId="4B3AA072" w14:textId="77777777" w:rsidR="00626A16" w:rsidRPr="00DF256B" w:rsidRDefault="00626A16" w:rsidP="002948C3">
            <w:pPr>
              <w:pStyle w:val="TableText"/>
              <w:rPr>
                <w:sz w:val="18"/>
                <w:szCs w:val="18"/>
              </w:rPr>
            </w:pPr>
          </w:p>
        </w:tc>
        <w:tc>
          <w:tcPr>
            <w:tcW w:w="767" w:type="pct"/>
          </w:tcPr>
          <w:p w14:paraId="232A1181" w14:textId="77777777" w:rsidR="00626A16" w:rsidRPr="00DF256B" w:rsidRDefault="00626A16" w:rsidP="002948C3">
            <w:pPr>
              <w:pStyle w:val="TableText"/>
              <w:rPr>
                <w:sz w:val="18"/>
                <w:szCs w:val="18"/>
              </w:rPr>
            </w:pPr>
          </w:p>
        </w:tc>
      </w:tr>
      <w:tr w:rsidR="00626A16" w:rsidRPr="00DF256B" w14:paraId="777E9096" w14:textId="77777777" w:rsidTr="0020073A">
        <w:trPr>
          <w:cantSplit/>
        </w:trPr>
        <w:tc>
          <w:tcPr>
            <w:tcW w:w="665" w:type="pct"/>
          </w:tcPr>
          <w:p w14:paraId="1809156C" w14:textId="129A33BD" w:rsidR="00626A16" w:rsidRDefault="00626A16" w:rsidP="002948C3">
            <w:pPr>
              <w:pStyle w:val="TableText"/>
            </w:pPr>
            <w:r w:rsidRPr="00FE4A4C">
              <w:t>FS-UN017-026-002</w:t>
            </w:r>
          </w:p>
        </w:tc>
        <w:tc>
          <w:tcPr>
            <w:tcW w:w="307" w:type="pct"/>
          </w:tcPr>
          <w:p w14:paraId="2F878177" w14:textId="77777777" w:rsidR="00626A16" w:rsidRPr="00DB182E" w:rsidRDefault="00626A16" w:rsidP="00840F47">
            <w:pPr>
              <w:pStyle w:val="TableText"/>
              <w:numPr>
                <w:ilvl w:val="0"/>
                <w:numId w:val="101"/>
              </w:numPr>
            </w:pPr>
          </w:p>
        </w:tc>
        <w:tc>
          <w:tcPr>
            <w:tcW w:w="1535" w:type="pct"/>
          </w:tcPr>
          <w:p w14:paraId="7C7E72AA" w14:textId="47B22C1D" w:rsidR="00626A16" w:rsidRPr="009D183D" w:rsidRDefault="00626A16" w:rsidP="002948C3">
            <w:pPr>
              <w:pStyle w:val="TableTextBullet1"/>
            </w:pPr>
            <w:r w:rsidRPr="009D183D">
              <w:t xml:space="preserve">Verify </w:t>
            </w:r>
            <w:r w:rsidR="00126094">
              <w:t>DTP01=</w:t>
            </w:r>
            <w:r w:rsidRPr="009D183D">
              <w:t>435, DTP02=&lt;date&gt;</w:t>
            </w:r>
          </w:p>
        </w:tc>
        <w:tc>
          <w:tcPr>
            <w:tcW w:w="767" w:type="pct"/>
          </w:tcPr>
          <w:p w14:paraId="1A01EC0E" w14:textId="579FB1A7" w:rsidR="00626A16" w:rsidRPr="00E318E8" w:rsidRDefault="00626A16" w:rsidP="002948C3">
            <w:pPr>
              <w:pStyle w:val="TableText"/>
            </w:pPr>
            <w:r w:rsidRPr="00E318E8">
              <w:t>Able to verify data</w:t>
            </w:r>
          </w:p>
        </w:tc>
        <w:tc>
          <w:tcPr>
            <w:tcW w:w="767" w:type="pct"/>
          </w:tcPr>
          <w:p w14:paraId="56C99825" w14:textId="77777777" w:rsidR="00626A16" w:rsidRPr="00DF256B" w:rsidRDefault="00626A16" w:rsidP="002948C3">
            <w:pPr>
              <w:pStyle w:val="TableText"/>
              <w:rPr>
                <w:sz w:val="18"/>
                <w:szCs w:val="18"/>
              </w:rPr>
            </w:pPr>
          </w:p>
        </w:tc>
        <w:tc>
          <w:tcPr>
            <w:tcW w:w="192" w:type="pct"/>
          </w:tcPr>
          <w:p w14:paraId="0EDEB316" w14:textId="77777777" w:rsidR="00626A16" w:rsidRPr="00DF256B" w:rsidRDefault="00626A16" w:rsidP="002948C3">
            <w:pPr>
              <w:pStyle w:val="TableText"/>
              <w:rPr>
                <w:sz w:val="18"/>
                <w:szCs w:val="18"/>
              </w:rPr>
            </w:pPr>
          </w:p>
        </w:tc>
        <w:tc>
          <w:tcPr>
            <w:tcW w:w="767" w:type="pct"/>
          </w:tcPr>
          <w:p w14:paraId="10891F33" w14:textId="77777777" w:rsidR="00626A16" w:rsidRPr="00DF256B" w:rsidRDefault="00626A16" w:rsidP="002948C3">
            <w:pPr>
              <w:pStyle w:val="TableText"/>
              <w:rPr>
                <w:sz w:val="18"/>
                <w:szCs w:val="18"/>
              </w:rPr>
            </w:pPr>
          </w:p>
        </w:tc>
      </w:tr>
      <w:tr w:rsidR="00626A16" w:rsidRPr="00DF256B" w14:paraId="71CE2CEA" w14:textId="77777777" w:rsidTr="0020073A">
        <w:trPr>
          <w:cantSplit/>
        </w:trPr>
        <w:tc>
          <w:tcPr>
            <w:tcW w:w="665" w:type="pct"/>
          </w:tcPr>
          <w:p w14:paraId="143E94D5" w14:textId="40BF917B" w:rsidR="00626A16" w:rsidRDefault="00626A16" w:rsidP="002948C3">
            <w:pPr>
              <w:pStyle w:val="TableText"/>
            </w:pPr>
            <w:r w:rsidRPr="00FE4A4C">
              <w:t>FS-UN017-026-002</w:t>
            </w:r>
          </w:p>
        </w:tc>
        <w:tc>
          <w:tcPr>
            <w:tcW w:w="307" w:type="pct"/>
          </w:tcPr>
          <w:p w14:paraId="3FE0694C" w14:textId="77777777" w:rsidR="00626A16" w:rsidRPr="00DB182E" w:rsidRDefault="00626A16" w:rsidP="00840F47">
            <w:pPr>
              <w:pStyle w:val="TableText"/>
              <w:numPr>
                <w:ilvl w:val="0"/>
                <w:numId w:val="101"/>
              </w:numPr>
            </w:pPr>
          </w:p>
        </w:tc>
        <w:tc>
          <w:tcPr>
            <w:tcW w:w="1535" w:type="pct"/>
          </w:tcPr>
          <w:p w14:paraId="1F34721C" w14:textId="675DA0A9" w:rsidR="00626A16" w:rsidRPr="009D183D" w:rsidRDefault="00626A16" w:rsidP="002948C3">
            <w:pPr>
              <w:pStyle w:val="TableTextBullet1"/>
            </w:pPr>
            <w:r w:rsidRPr="009D183D">
              <w:t xml:space="preserve">Verify </w:t>
            </w:r>
            <w:r w:rsidR="00126094">
              <w:t>DTP01=</w:t>
            </w:r>
            <w:r w:rsidRPr="009D183D">
              <w:t>096, DTP02=&lt;date&gt;</w:t>
            </w:r>
          </w:p>
        </w:tc>
        <w:tc>
          <w:tcPr>
            <w:tcW w:w="767" w:type="pct"/>
          </w:tcPr>
          <w:p w14:paraId="3A0A6C6C" w14:textId="246F2F4F" w:rsidR="00626A16" w:rsidRPr="00E318E8" w:rsidRDefault="00626A16" w:rsidP="002948C3">
            <w:pPr>
              <w:pStyle w:val="TableText"/>
            </w:pPr>
            <w:r w:rsidRPr="00E318E8">
              <w:t>Able to verify data</w:t>
            </w:r>
          </w:p>
        </w:tc>
        <w:tc>
          <w:tcPr>
            <w:tcW w:w="767" w:type="pct"/>
          </w:tcPr>
          <w:p w14:paraId="3CEE3351" w14:textId="77777777" w:rsidR="00626A16" w:rsidRPr="00DF256B" w:rsidRDefault="00626A16" w:rsidP="002948C3">
            <w:pPr>
              <w:pStyle w:val="TableText"/>
              <w:rPr>
                <w:sz w:val="18"/>
                <w:szCs w:val="18"/>
              </w:rPr>
            </w:pPr>
          </w:p>
        </w:tc>
        <w:tc>
          <w:tcPr>
            <w:tcW w:w="192" w:type="pct"/>
          </w:tcPr>
          <w:p w14:paraId="19337A3A" w14:textId="77777777" w:rsidR="00626A16" w:rsidRPr="00DF256B" w:rsidRDefault="00626A16" w:rsidP="002948C3">
            <w:pPr>
              <w:pStyle w:val="TableText"/>
              <w:rPr>
                <w:sz w:val="18"/>
                <w:szCs w:val="18"/>
              </w:rPr>
            </w:pPr>
          </w:p>
        </w:tc>
        <w:tc>
          <w:tcPr>
            <w:tcW w:w="767" w:type="pct"/>
          </w:tcPr>
          <w:p w14:paraId="66E4C7B4" w14:textId="77777777" w:rsidR="00626A16" w:rsidRPr="00DF256B" w:rsidRDefault="00626A16" w:rsidP="002948C3">
            <w:pPr>
              <w:pStyle w:val="TableText"/>
              <w:rPr>
                <w:sz w:val="18"/>
                <w:szCs w:val="18"/>
              </w:rPr>
            </w:pPr>
          </w:p>
        </w:tc>
      </w:tr>
      <w:tr w:rsidR="00626A16" w:rsidRPr="00DF256B" w14:paraId="5A5D7DDF" w14:textId="77777777" w:rsidTr="0020073A">
        <w:trPr>
          <w:cantSplit/>
        </w:trPr>
        <w:tc>
          <w:tcPr>
            <w:tcW w:w="665" w:type="pct"/>
          </w:tcPr>
          <w:p w14:paraId="51C33CC9" w14:textId="6930AB80" w:rsidR="00626A16" w:rsidRDefault="00626A16" w:rsidP="002948C3">
            <w:pPr>
              <w:pStyle w:val="TableText"/>
            </w:pPr>
            <w:r>
              <w:t>FS-UN017-027</w:t>
            </w:r>
          </w:p>
        </w:tc>
        <w:tc>
          <w:tcPr>
            <w:tcW w:w="307" w:type="pct"/>
          </w:tcPr>
          <w:p w14:paraId="49FFDA23" w14:textId="77777777" w:rsidR="00626A16" w:rsidRPr="00DB182E" w:rsidRDefault="00626A16" w:rsidP="00840F47">
            <w:pPr>
              <w:pStyle w:val="TableText"/>
              <w:numPr>
                <w:ilvl w:val="0"/>
                <w:numId w:val="101"/>
              </w:numPr>
            </w:pPr>
          </w:p>
        </w:tc>
        <w:tc>
          <w:tcPr>
            <w:tcW w:w="1535" w:type="pct"/>
          </w:tcPr>
          <w:p w14:paraId="776058DD" w14:textId="406941D3" w:rsidR="00626A16" w:rsidRPr="009D183D" w:rsidRDefault="00626A16" w:rsidP="002948C3">
            <w:pPr>
              <w:pStyle w:val="TableText"/>
            </w:pPr>
            <w:r w:rsidRPr="009D183D">
              <w:t>Verify HI responses form master Authorization</w:t>
            </w:r>
          </w:p>
        </w:tc>
        <w:tc>
          <w:tcPr>
            <w:tcW w:w="767" w:type="pct"/>
          </w:tcPr>
          <w:p w14:paraId="463E028E" w14:textId="5876A2CB" w:rsidR="00626A16" w:rsidRPr="00E318E8" w:rsidRDefault="00626A16" w:rsidP="002948C3">
            <w:pPr>
              <w:pStyle w:val="TableText"/>
            </w:pPr>
            <w:r w:rsidRPr="00E318E8">
              <w:t>Able to verify data</w:t>
            </w:r>
          </w:p>
        </w:tc>
        <w:tc>
          <w:tcPr>
            <w:tcW w:w="767" w:type="pct"/>
          </w:tcPr>
          <w:p w14:paraId="53F4ED8F" w14:textId="77777777" w:rsidR="00626A16" w:rsidRPr="00DF256B" w:rsidRDefault="00626A16" w:rsidP="002948C3">
            <w:pPr>
              <w:pStyle w:val="TableText"/>
              <w:rPr>
                <w:sz w:val="18"/>
                <w:szCs w:val="18"/>
              </w:rPr>
            </w:pPr>
          </w:p>
        </w:tc>
        <w:tc>
          <w:tcPr>
            <w:tcW w:w="192" w:type="pct"/>
          </w:tcPr>
          <w:p w14:paraId="764A56F8" w14:textId="77777777" w:rsidR="00626A16" w:rsidRPr="00DF256B" w:rsidRDefault="00626A16" w:rsidP="002948C3">
            <w:pPr>
              <w:pStyle w:val="TableText"/>
              <w:rPr>
                <w:sz w:val="18"/>
                <w:szCs w:val="18"/>
              </w:rPr>
            </w:pPr>
          </w:p>
        </w:tc>
        <w:tc>
          <w:tcPr>
            <w:tcW w:w="767" w:type="pct"/>
          </w:tcPr>
          <w:p w14:paraId="1CF76800" w14:textId="77777777" w:rsidR="00626A16" w:rsidRPr="00DF256B" w:rsidRDefault="00626A16" w:rsidP="002948C3">
            <w:pPr>
              <w:pStyle w:val="TableText"/>
              <w:rPr>
                <w:sz w:val="18"/>
                <w:szCs w:val="18"/>
              </w:rPr>
            </w:pPr>
          </w:p>
        </w:tc>
      </w:tr>
      <w:tr w:rsidR="00626A16" w:rsidRPr="00DF256B" w14:paraId="5C7C9D89" w14:textId="77777777" w:rsidTr="0020073A">
        <w:trPr>
          <w:cantSplit/>
        </w:trPr>
        <w:tc>
          <w:tcPr>
            <w:tcW w:w="665" w:type="pct"/>
          </w:tcPr>
          <w:p w14:paraId="215DBCB3" w14:textId="77777777" w:rsidR="00626A16" w:rsidRDefault="00626A16" w:rsidP="002948C3">
            <w:pPr>
              <w:pStyle w:val="TableText"/>
            </w:pPr>
            <w:r>
              <w:t>FS-UN017-036</w:t>
            </w:r>
          </w:p>
          <w:p w14:paraId="39B85F0B" w14:textId="76362AEB" w:rsidR="00626A16" w:rsidRDefault="00626A16" w:rsidP="002948C3">
            <w:pPr>
              <w:pStyle w:val="TableText"/>
            </w:pPr>
            <w:r>
              <w:t>FS-UN017-050</w:t>
            </w:r>
          </w:p>
        </w:tc>
        <w:tc>
          <w:tcPr>
            <w:tcW w:w="307" w:type="pct"/>
          </w:tcPr>
          <w:p w14:paraId="7122FA4A" w14:textId="77777777" w:rsidR="00626A16" w:rsidRPr="00DB182E" w:rsidRDefault="00626A16" w:rsidP="00840F47">
            <w:pPr>
              <w:pStyle w:val="TableText"/>
              <w:numPr>
                <w:ilvl w:val="0"/>
                <w:numId w:val="101"/>
              </w:numPr>
            </w:pPr>
          </w:p>
        </w:tc>
        <w:tc>
          <w:tcPr>
            <w:tcW w:w="1535" w:type="pct"/>
          </w:tcPr>
          <w:p w14:paraId="65E8EC28" w14:textId="33B471BA" w:rsidR="00626A16" w:rsidRPr="009D183D" w:rsidRDefault="00626A16" w:rsidP="002948C3">
            <w:pPr>
              <w:pStyle w:val="TableText"/>
            </w:pPr>
            <w:r w:rsidRPr="009D183D">
              <w:t>Verify no 2010EA data from the request is not included in the response</w:t>
            </w:r>
          </w:p>
        </w:tc>
        <w:tc>
          <w:tcPr>
            <w:tcW w:w="767" w:type="pct"/>
          </w:tcPr>
          <w:p w14:paraId="33B89D5D" w14:textId="5A502F52" w:rsidR="00626A16" w:rsidRPr="00E318E8" w:rsidRDefault="00626A16" w:rsidP="002948C3">
            <w:pPr>
              <w:pStyle w:val="TableText"/>
            </w:pPr>
            <w:r w:rsidRPr="00E318E8">
              <w:t>Able to verify data</w:t>
            </w:r>
          </w:p>
        </w:tc>
        <w:tc>
          <w:tcPr>
            <w:tcW w:w="767" w:type="pct"/>
          </w:tcPr>
          <w:p w14:paraId="4C79C2AA" w14:textId="77777777" w:rsidR="00626A16" w:rsidRPr="00DF256B" w:rsidRDefault="00626A16" w:rsidP="002948C3">
            <w:pPr>
              <w:pStyle w:val="TableText"/>
              <w:rPr>
                <w:sz w:val="18"/>
                <w:szCs w:val="18"/>
              </w:rPr>
            </w:pPr>
          </w:p>
        </w:tc>
        <w:tc>
          <w:tcPr>
            <w:tcW w:w="192" w:type="pct"/>
          </w:tcPr>
          <w:p w14:paraId="762DD157" w14:textId="77777777" w:rsidR="00626A16" w:rsidRPr="00DF256B" w:rsidRDefault="00626A16" w:rsidP="002948C3">
            <w:pPr>
              <w:pStyle w:val="TableText"/>
              <w:rPr>
                <w:sz w:val="18"/>
                <w:szCs w:val="18"/>
              </w:rPr>
            </w:pPr>
          </w:p>
        </w:tc>
        <w:tc>
          <w:tcPr>
            <w:tcW w:w="767" w:type="pct"/>
          </w:tcPr>
          <w:p w14:paraId="56C4F1C9" w14:textId="77777777" w:rsidR="00626A16" w:rsidRPr="00DF256B" w:rsidRDefault="00626A16" w:rsidP="002948C3">
            <w:pPr>
              <w:pStyle w:val="TableText"/>
              <w:rPr>
                <w:sz w:val="18"/>
                <w:szCs w:val="18"/>
              </w:rPr>
            </w:pPr>
          </w:p>
        </w:tc>
      </w:tr>
      <w:tr w:rsidR="00626A16" w:rsidRPr="00DF256B" w14:paraId="2E7DD145" w14:textId="77777777" w:rsidTr="0020073A">
        <w:trPr>
          <w:cantSplit/>
        </w:trPr>
        <w:tc>
          <w:tcPr>
            <w:tcW w:w="665" w:type="pct"/>
          </w:tcPr>
          <w:p w14:paraId="749F27F0" w14:textId="3695E191" w:rsidR="00626A16" w:rsidRDefault="00626A16" w:rsidP="002948C3">
            <w:pPr>
              <w:pStyle w:val="TableText"/>
            </w:pPr>
            <w:r>
              <w:t>FS-UN017-037</w:t>
            </w:r>
          </w:p>
        </w:tc>
        <w:tc>
          <w:tcPr>
            <w:tcW w:w="307" w:type="pct"/>
          </w:tcPr>
          <w:p w14:paraId="18CC228B" w14:textId="77777777" w:rsidR="00626A16" w:rsidRPr="00DB182E" w:rsidRDefault="00626A16" w:rsidP="00840F47">
            <w:pPr>
              <w:pStyle w:val="TableText"/>
              <w:numPr>
                <w:ilvl w:val="0"/>
                <w:numId w:val="101"/>
              </w:numPr>
            </w:pPr>
          </w:p>
        </w:tc>
        <w:tc>
          <w:tcPr>
            <w:tcW w:w="1535" w:type="pct"/>
          </w:tcPr>
          <w:p w14:paraId="6A55E7D0" w14:textId="0EB51432" w:rsidR="00626A16" w:rsidRPr="009D183D" w:rsidRDefault="00626A16" w:rsidP="002948C3">
            <w:pPr>
              <w:pStyle w:val="TableText"/>
            </w:pPr>
            <w:r w:rsidRPr="009D183D">
              <w:t>Verify no 2010EB data from the request is not included in the response</w:t>
            </w:r>
          </w:p>
        </w:tc>
        <w:tc>
          <w:tcPr>
            <w:tcW w:w="767" w:type="pct"/>
          </w:tcPr>
          <w:p w14:paraId="7CAB150A" w14:textId="42923D4D" w:rsidR="00626A16" w:rsidRPr="00E318E8" w:rsidRDefault="00626A16" w:rsidP="002948C3">
            <w:pPr>
              <w:pStyle w:val="TableText"/>
            </w:pPr>
            <w:r w:rsidRPr="00E318E8">
              <w:t>Able to verify data</w:t>
            </w:r>
          </w:p>
        </w:tc>
        <w:tc>
          <w:tcPr>
            <w:tcW w:w="767" w:type="pct"/>
          </w:tcPr>
          <w:p w14:paraId="4A5311D9" w14:textId="77777777" w:rsidR="00626A16" w:rsidRPr="00DF256B" w:rsidRDefault="00626A16" w:rsidP="002948C3">
            <w:pPr>
              <w:pStyle w:val="TableText"/>
              <w:rPr>
                <w:sz w:val="18"/>
                <w:szCs w:val="18"/>
              </w:rPr>
            </w:pPr>
          </w:p>
        </w:tc>
        <w:tc>
          <w:tcPr>
            <w:tcW w:w="192" w:type="pct"/>
          </w:tcPr>
          <w:p w14:paraId="6FE09D5A" w14:textId="77777777" w:rsidR="00626A16" w:rsidRPr="00DF256B" w:rsidRDefault="00626A16" w:rsidP="002948C3">
            <w:pPr>
              <w:pStyle w:val="TableText"/>
              <w:rPr>
                <w:sz w:val="18"/>
                <w:szCs w:val="18"/>
              </w:rPr>
            </w:pPr>
          </w:p>
        </w:tc>
        <w:tc>
          <w:tcPr>
            <w:tcW w:w="767" w:type="pct"/>
          </w:tcPr>
          <w:p w14:paraId="170178A3" w14:textId="77777777" w:rsidR="00626A16" w:rsidRPr="00DF256B" w:rsidRDefault="00626A16" w:rsidP="002948C3">
            <w:pPr>
              <w:pStyle w:val="TableText"/>
              <w:rPr>
                <w:sz w:val="18"/>
                <w:szCs w:val="18"/>
              </w:rPr>
            </w:pPr>
          </w:p>
        </w:tc>
      </w:tr>
      <w:tr w:rsidR="00626A16" w:rsidRPr="00DF256B" w14:paraId="31A01561" w14:textId="77777777" w:rsidTr="0020073A">
        <w:trPr>
          <w:cantSplit/>
        </w:trPr>
        <w:tc>
          <w:tcPr>
            <w:tcW w:w="665" w:type="pct"/>
          </w:tcPr>
          <w:p w14:paraId="23801545" w14:textId="7E0A16F0" w:rsidR="00626A16" w:rsidRDefault="00626A16" w:rsidP="002948C3">
            <w:pPr>
              <w:pStyle w:val="TableText"/>
            </w:pPr>
            <w:r>
              <w:t>FS-UN017-048</w:t>
            </w:r>
          </w:p>
        </w:tc>
        <w:tc>
          <w:tcPr>
            <w:tcW w:w="307" w:type="pct"/>
          </w:tcPr>
          <w:p w14:paraId="03BCB18A" w14:textId="77777777" w:rsidR="00626A16" w:rsidRPr="00DB182E" w:rsidRDefault="00626A16" w:rsidP="00840F47">
            <w:pPr>
              <w:pStyle w:val="TableText"/>
              <w:numPr>
                <w:ilvl w:val="0"/>
                <w:numId w:val="101"/>
              </w:numPr>
            </w:pPr>
          </w:p>
        </w:tc>
        <w:tc>
          <w:tcPr>
            <w:tcW w:w="1535" w:type="pct"/>
          </w:tcPr>
          <w:p w14:paraId="78F3BAD2" w14:textId="6AE9DA86" w:rsidR="00626A16" w:rsidRPr="009D183D" w:rsidRDefault="00626A16" w:rsidP="002948C3">
            <w:pPr>
              <w:pStyle w:val="TableText"/>
            </w:pPr>
            <w:r w:rsidRPr="009D183D">
              <w:t>Verify no PWK segment is included in the response</w:t>
            </w:r>
          </w:p>
        </w:tc>
        <w:tc>
          <w:tcPr>
            <w:tcW w:w="767" w:type="pct"/>
          </w:tcPr>
          <w:p w14:paraId="3952F344" w14:textId="7F467E32" w:rsidR="00626A16" w:rsidRPr="00E318E8" w:rsidRDefault="00626A16" w:rsidP="002948C3">
            <w:pPr>
              <w:pStyle w:val="TableText"/>
            </w:pPr>
            <w:r w:rsidRPr="00E318E8">
              <w:t>Able to verify data</w:t>
            </w:r>
          </w:p>
        </w:tc>
        <w:tc>
          <w:tcPr>
            <w:tcW w:w="767" w:type="pct"/>
          </w:tcPr>
          <w:p w14:paraId="3E4B3D9D" w14:textId="77777777" w:rsidR="00626A16" w:rsidRPr="00DF256B" w:rsidRDefault="00626A16" w:rsidP="002948C3">
            <w:pPr>
              <w:pStyle w:val="TableText"/>
              <w:rPr>
                <w:sz w:val="18"/>
                <w:szCs w:val="18"/>
              </w:rPr>
            </w:pPr>
          </w:p>
        </w:tc>
        <w:tc>
          <w:tcPr>
            <w:tcW w:w="192" w:type="pct"/>
          </w:tcPr>
          <w:p w14:paraId="67877591" w14:textId="77777777" w:rsidR="00626A16" w:rsidRPr="00DF256B" w:rsidRDefault="00626A16" w:rsidP="002948C3">
            <w:pPr>
              <w:pStyle w:val="TableText"/>
              <w:rPr>
                <w:sz w:val="18"/>
                <w:szCs w:val="18"/>
              </w:rPr>
            </w:pPr>
          </w:p>
        </w:tc>
        <w:tc>
          <w:tcPr>
            <w:tcW w:w="767" w:type="pct"/>
          </w:tcPr>
          <w:p w14:paraId="52B62B18" w14:textId="77777777" w:rsidR="00626A16" w:rsidRPr="00DF256B" w:rsidRDefault="00626A16" w:rsidP="002948C3">
            <w:pPr>
              <w:pStyle w:val="TableText"/>
              <w:rPr>
                <w:sz w:val="18"/>
                <w:szCs w:val="18"/>
              </w:rPr>
            </w:pPr>
          </w:p>
        </w:tc>
      </w:tr>
      <w:tr w:rsidR="00626A16" w:rsidRPr="00DF256B" w14:paraId="5F03F006" w14:textId="77777777" w:rsidTr="0020073A">
        <w:trPr>
          <w:cantSplit/>
        </w:trPr>
        <w:tc>
          <w:tcPr>
            <w:tcW w:w="665" w:type="pct"/>
          </w:tcPr>
          <w:p w14:paraId="15EDCEC8" w14:textId="77777777" w:rsidR="00626A16" w:rsidRDefault="00626A16" w:rsidP="002948C3">
            <w:pPr>
              <w:pStyle w:val="TableText"/>
            </w:pPr>
            <w:r>
              <w:lastRenderedPageBreak/>
              <w:t>FS-UN017-049</w:t>
            </w:r>
          </w:p>
          <w:p w14:paraId="7669C4D2" w14:textId="5F228581" w:rsidR="00626A16" w:rsidRDefault="00626A16" w:rsidP="002948C3">
            <w:pPr>
              <w:pStyle w:val="TableText"/>
            </w:pPr>
            <w:r w:rsidRPr="00670607">
              <w:t>FS-UN022B-004</w:t>
            </w:r>
          </w:p>
        </w:tc>
        <w:tc>
          <w:tcPr>
            <w:tcW w:w="307" w:type="pct"/>
          </w:tcPr>
          <w:p w14:paraId="52B0A479" w14:textId="77777777" w:rsidR="00626A16" w:rsidRPr="00DB182E" w:rsidRDefault="00626A16" w:rsidP="00840F47">
            <w:pPr>
              <w:pStyle w:val="TableText"/>
              <w:numPr>
                <w:ilvl w:val="0"/>
                <w:numId w:val="101"/>
              </w:numPr>
            </w:pPr>
          </w:p>
        </w:tc>
        <w:tc>
          <w:tcPr>
            <w:tcW w:w="1535" w:type="pct"/>
          </w:tcPr>
          <w:p w14:paraId="5DA29D48" w14:textId="5CBADD4B" w:rsidR="00626A16" w:rsidRPr="009D183D" w:rsidRDefault="00626A16" w:rsidP="002948C3">
            <w:pPr>
              <w:pStyle w:val="TableText"/>
            </w:pPr>
            <w:r w:rsidRPr="009D183D">
              <w:t>Verify that there is a response MSG segment not exceeding 264 characters from the master Authorization record</w:t>
            </w:r>
          </w:p>
        </w:tc>
        <w:tc>
          <w:tcPr>
            <w:tcW w:w="767" w:type="pct"/>
          </w:tcPr>
          <w:p w14:paraId="4278BF81" w14:textId="4E645274" w:rsidR="00626A16" w:rsidRPr="00E318E8" w:rsidRDefault="00626A16" w:rsidP="002948C3">
            <w:pPr>
              <w:pStyle w:val="TableText"/>
            </w:pPr>
            <w:r w:rsidRPr="00E318E8">
              <w:t>Able to verify data</w:t>
            </w:r>
          </w:p>
        </w:tc>
        <w:tc>
          <w:tcPr>
            <w:tcW w:w="767" w:type="pct"/>
          </w:tcPr>
          <w:p w14:paraId="2D57845E" w14:textId="77777777" w:rsidR="00626A16" w:rsidRPr="00DF256B" w:rsidRDefault="00626A16" w:rsidP="002948C3">
            <w:pPr>
              <w:pStyle w:val="TableText"/>
              <w:rPr>
                <w:sz w:val="18"/>
                <w:szCs w:val="18"/>
              </w:rPr>
            </w:pPr>
          </w:p>
        </w:tc>
        <w:tc>
          <w:tcPr>
            <w:tcW w:w="192" w:type="pct"/>
          </w:tcPr>
          <w:p w14:paraId="117DCF16" w14:textId="77777777" w:rsidR="00626A16" w:rsidRPr="00DF256B" w:rsidRDefault="00626A16" w:rsidP="002948C3">
            <w:pPr>
              <w:pStyle w:val="TableText"/>
              <w:rPr>
                <w:sz w:val="18"/>
                <w:szCs w:val="18"/>
              </w:rPr>
            </w:pPr>
          </w:p>
        </w:tc>
        <w:tc>
          <w:tcPr>
            <w:tcW w:w="767" w:type="pct"/>
          </w:tcPr>
          <w:p w14:paraId="227E36AB" w14:textId="77777777" w:rsidR="00626A16" w:rsidRPr="00DF256B" w:rsidRDefault="00626A16" w:rsidP="002948C3">
            <w:pPr>
              <w:pStyle w:val="TableText"/>
              <w:rPr>
                <w:sz w:val="18"/>
                <w:szCs w:val="18"/>
              </w:rPr>
            </w:pPr>
          </w:p>
        </w:tc>
      </w:tr>
      <w:tr w:rsidR="00626A16" w:rsidRPr="00DF256B" w14:paraId="5ACEC812" w14:textId="77777777" w:rsidTr="0020073A">
        <w:trPr>
          <w:cantSplit/>
        </w:trPr>
        <w:tc>
          <w:tcPr>
            <w:tcW w:w="665" w:type="pct"/>
          </w:tcPr>
          <w:p w14:paraId="0AEAEDD2" w14:textId="7071B208" w:rsidR="00626A16" w:rsidRDefault="00626A16" w:rsidP="002948C3">
            <w:pPr>
              <w:pStyle w:val="TableText"/>
            </w:pPr>
            <w:r w:rsidRPr="007E5879">
              <w:t>FS-UN022B-001</w:t>
            </w:r>
          </w:p>
        </w:tc>
        <w:tc>
          <w:tcPr>
            <w:tcW w:w="307" w:type="pct"/>
          </w:tcPr>
          <w:p w14:paraId="71B2515A" w14:textId="77777777" w:rsidR="00626A16" w:rsidRPr="00DB182E" w:rsidRDefault="00626A16" w:rsidP="00840F47">
            <w:pPr>
              <w:pStyle w:val="TableText"/>
              <w:numPr>
                <w:ilvl w:val="0"/>
                <w:numId w:val="101"/>
              </w:numPr>
            </w:pPr>
          </w:p>
        </w:tc>
        <w:tc>
          <w:tcPr>
            <w:tcW w:w="1535" w:type="pct"/>
          </w:tcPr>
          <w:p w14:paraId="60E7CF26" w14:textId="0BB38458" w:rsidR="00626A16" w:rsidRPr="009D183D" w:rsidRDefault="00626A16" w:rsidP="002948C3">
            <w:pPr>
              <w:pStyle w:val="TableText"/>
            </w:pPr>
            <w:r w:rsidRPr="009D183D">
              <w:t>HCR segment is required and present in the response</w:t>
            </w:r>
          </w:p>
        </w:tc>
        <w:tc>
          <w:tcPr>
            <w:tcW w:w="767" w:type="pct"/>
          </w:tcPr>
          <w:p w14:paraId="3802BC8C" w14:textId="79BC0394" w:rsidR="00626A16" w:rsidRPr="00E318E8" w:rsidRDefault="00626A16" w:rsidP="002948C3">
            <w:pPr>
              <w:pStyle w:val="TableText"/>
            </w:pPr>
            <w:r w:rsidRPr="00E318E8">
              <w:t>Able to verify data</w:t>
            </w:r>
          </w:p>
        </w:tc>
        <w:tc>
          <w:tcPr>
            <w:tcW w:w="767" w:type="pct"/>
          </w:tcPr>
          <w:p w14:paraId="5C08153C" w14:textId="77777777" w:rsidR="00626A16" w:rsidRPr="00DF256B" w:rsidRDefault="00626A16" w:rsidP="002948C3">
            <w:pPr>
              <w:pStyle w:val="TableText"/>
              <w:rPr>
                <w:sz w:val="18"/>
                <w:szCs w:val="18"/>
              </w:rPr>
            </w:pPr>
          </w:p>
        </w:tc>
        <w:tc>
          <w:tcPr>
            <w:tcW w:w="192" w:type="pct"/>
          </w:tcPr>
          <w:p w14:paraId="3D23787D" w14:textId="77777777" w:rsidR="00626A16" w:rsidRPr="00DF256B" w:rsidRDefault="00626A16" w:rsidP="002948C3">
            <w:pPr>
              <w:pStyle w:val="TableText"/>
              <w:rPr>
                <w:sz w:val="18"/>
                <w:szCs w:val="18"/>
              </w:rPr>
            </w:pPr>
          </w:p>
        </w:tc>
        <w:tc>
          <w:tcPr>
            <w:tcW w:w="767" w:type="pct"/>
          </w:tcPr>
          <w:p w14:paraId="14D21726" w14:textId="77777777" w:rsidR="00626A16" w:rsidRPr="00DF256B" w:rsidRDefault="00626A16" w:rsidP="002948C3">
            <w:pPr>
              <w:pStyle w:val="TableText"/>
              <w:rPr>
                <w:sz w:val="18"/>
                <w:szCs w:val="18"/>
              </w:rPr>
            </w:pPr>
          </w:p>
        </w:tc>
      </w:tr>
      <w:tr w:rsidR="00626A16" w:rsidRPr="00DF256B" w14:paraId="32FEF28F" w14:textId="77777777" w:rsidTr="0020073A">
        <w:trPr>
          <w:cantSplit/>
        </w:trPr>
        <w:tc>
          <w:tcPr>
            <w:tcW w:w="665" w:type="pct"/>
          </w:tcPr>
          <w:p w14:paraId="269A2303" w14:textId="66D526E8" w:rsidR="00626A16" w:rsidRDefault="00626A16" w:rsidP="002948C3">
            <w:pPr>
              <w:pStyle w:val="TableText"/>
            </w:pPr>
            <w:r>
              <w:t>FS-UN022B-002</w:t>
            </w:r>
          </w:p>
        </w:tc>
        <w:tc>
          <w:tcPr>
            <w:tcW w:w="307" w:type="pct"/>
          </w:tcPr>
          <w:p w14:paraId="023E00F0" w14:textId="77777777" w:rsidR="00626A16" w:rsidRPr="00DB182E" w:rsidRDefault="00626A16" w:rsidP="00840F47">
            <w:pPr>
              <w:pStyle w:val="TableText"/>
              <w:numPr>
                <w:ilvl w:val="0"/>
                <w:numId w:val="101"/>
              </w:numPr>
            </w:pPr>
          </w:p>
        </w:tc>
        <w:tc>
          <w:tcPr>
            <w:tcW w:w="1535" w:type="pct"/>
          </w:tcPr>
          <w:p w14:paraId="1FB6984F" w14:textId="31792B5C" w:rsidR="00626A16" w:rsidRPr="009D183D" w:rsidRDefault="00626A16" w:rsidP="002948C3">
            <w:pPr>
              <w:pStyle w:val="TableText"/>
            </w:pPr>
            <w:r w:rsidRPr="009D183D">
              <w:t>Verify HCR01 is populated from the master Authorization</w:t>
            </w:r>
          </w:p>
        </w:tc>
        <w:tc>
          <w:tcPr>
            <w:tcW w:w="767" w:type="pct"/>
          </w:tcPr>
          <w:p w14:paraId="3AFDCD1E" w14:textId="3CE243FF" w:rsidR="00626A16" w:rsidRPr="00E318E8" w:rsidRDefault="00626A16" w:rsidP="002948C3">
            <w:pPr>
              <w:pStyle w:val="TableText"/>
            </w:pPr>
            <w:r w:rsidRPr="00E318E8">
              <w:t>Able to verify data</w:t>
            </w:r>
          </w:p>
        </w:tc>
        <w:tc>
          <w:tcPr>
            <w:tcW w:w="767" w:type="pct"/>
          </w:tcPr>
          <w:p w14:paraId="35B2CE24" w14:textId="77777777" w:rsidR="00626A16" w:rsidRPr="00DF256B" w:rsidRDefault="00626A16" w:rsidP="002948C3">
            <w:pPr>
              <w:pStyle w:val="TableText"/>
              <w:rPr>
                <w:sz w:val="18"/>
                <w:szCs w:val="18"/>
              </w:rPr>
            </w:pPr>
          </w:p>
        </w:tc>
        <w:tc>
          <w:tcPr>
            <w:tcW w:w="192" w:type="pct"/>
          </w:tcPr>
          <w:p w14:paraId="279B178B" w14:textId="77777777" w:rsidR="00626A16" w:rsidRPr="00DF256B" w:rsidRDefault="00626A16" w:rsidP="002948C3">
            <w:pPr>
              <w:pStyle w:val="TableText"/>
              <w:rPr>
                <w:sz w:val="18"/>
                <w:szCs w:val="18"/>
              </w:rPr>
            </w:pPr>
          </w:p>
        </w:tc>
        <w:tc>
          <w:tcPr>
            <w:tcW w:w="767" w:type="pct"/>
          </w:tcPr>
          <w:p w14:paraId="03E2E885" w14:textId="77777777" w:rsidR="00626A16" w:rsidRPr="00DF256B" w:rsidRDefault="00626A16" w:rsidP="002948C3">
            <w:pPr>
              <w:pStyle w:val="TableText"/>
              <w:rPr>
                <w:sz w:val="18"/>
                <w:szCs w:val="18"/>
              </w:rPr>
            </w:pPr>
          </w:p>
        </w:tc>
      </w:tr>
      <w:tr w:rsidR="00626A16" w:rsidRPr="00DF256B" w14:paraId="404F520D" w14:textId="77777777" w:rsidTr="0020073A">
        <w:trPr>
          <w:cantSplit/>
        </w:trPr>
        <w:tc>
          <w:tcPr>
            <w:tcW w:w="665" w:type="pct"/>
          </w:tcPr>
          <w:p w14:paraId="15D94980" w14:textId="4898F389" w:rsidR="00626A16" w:rsidRDefault="00626A16" w:rsidP="002948C3">
            <w:pPr>
              <w:pStyle w:val="TableText"/>
            </w:pPr>
            <w:r>
              <w:t>FS-UN022B-003</w:t>
            </w:r>
          </w:p>
        </w:tc>
        <w:tc>
          <w:tcPr>
            <w:tcW w:w="307" w:type="pct"/>
          </w:tcPr>
          <w:p w14:paraId="4BE57463" w14:textId="77777777" w:rsidR="00626A16" w:rsidRPr="00DB182E" w:rsidRDefault="00626A16" w:rsidP="00840F47">
            <w:pPr>
              <w:pStyle w:val="TableText"/>
              <w:numPr>
                <w:ilvl w:val="0"/>
                <w:numId w:val="101"/>
              </w:numPr>
            </w:pPr>
          </w:p>
        </w:tc>
        <w:tc>
          <w:tcPr>
            <w:tcW w:w="1535" w:type="pct"/>
          </w:tcPr>
          <w:p w14:paraId="3CAEDF58" w14:textId="20C4BBFB" w:rsidR="00626A16" w:rsidRPr="009D183D" w:rsidRDefault="00626A16" w:rsidP="002948C3">
            <w:pPr>
              <w:pStyle w:val="TableText"/>
            </w:pPr>
            <w:r w:rsidRPr="009D183D">
              <w:t>Verify HCR02 is populated from the master Authorization (Unique-Authorization-Key)</w:t>
            </w:r>
          </w:p>
        </w:tc>
        <w:tc>
          <w:tcPr>
            <w:tcW w:w="767" w:type="pct"/>
          </w:tcPr>
          <w:p w14:paraId="1BBB0398" w14:textId="4F575199" w:rsidR="00626A16" w:rsidRPr="00E318E8" w:rsidRDefault="00626A16" w:rsidP="002948C3">
            <w:pPr>
              <w:pStyle w:val="TableText"/>
            </w:pPr>
            <w:r w:rsidRPr="00E318E8">
              <w:t>Able to verify data</w:t>
            </w:r>
          </w:p>
        </w:tc>
        <w:tc>
          <w:tcPr>
            <w:tcW w:w="767" w:type="pct"/>
          </w:tcPr>
          <w:p w14:paraId="7085A2C7" w14:textId="77777777" w:rsidR="00626A16" w:rsidRPr="00DF256B" w:rsidRDefault="00626A16" w:rsidP="002948C3">
            <w:pPr>
              <w:pStyle w:val="TableText"/>
              <w:rPr>
                <w:sz w:val="18"/>
                <w:szCs w:val="18"/>
              </w:rPr>
            </w:pPr>
          </w:p>
        </w:tc>
        <w:tc>
          <w:tcPr>
            <w:tcW w:w="192" w:type="pct"/>
          </w:tcPr>
          <w:p w14:paraId="51C28DD9" w14:textId="77777777" w:rsidR="00626A16" w:rsidRPr="00DF256B" w:rsidRDefault="00626A16" w:rsidP="002948C3">
            <w:pPr>
              <w:pStyle w:val="TableText"/>
              <w:rPr>
                <w:sz w:val="18"/>
                <w:szCs w:val="18"/>
              </w:rPr>
            </w:pPr>
          </w:p>
        </w:tc>
        <w:tc>
          <w:tcPr>
            <w:tcW w:w="767" w:type="pct"/>
          </w:tcPr>
          <w:p w14:paraId="2FC8AADB" w14:textId="77777777" w:rsidR="00626A16" w:rsidRPr="00DF256B" w:rsidRDefault="00626A16" w:rsidP="002948C3">
            <w:pPr>
              <w:pStyle w:val="TableText"/>
              <w:rPr>
                <w:sz w:val="18"/>
                <w:szCs w:val="18"/>
              </w:rPr>
            </w:pPr>
          </w:p>
        </w:tc>
      </w:tr>
      <w:tr w:rsidR="00626A16" w:rsidRPr="00DF256B" w14:paraId="0A4EFD5E" w14:textId="77777777" w:rsidTr="0020073A">
        <w:trPr>
          <w:cantSplit/>
        </w:trPr>
        <w:tc>
          <w:tcPr>
            <w:tcW w:w="665" w:type="pct"/>
          </w:tcPr>
          <w:p w14:paraId="3E0B82EE" w14:textId="70C6664D" w:rsidR="00626A16" w:rsidRDefault="00626A16" w:rsidP="002948C3">
            <w:pPr>
              <w:pStyle w:val="TableText"/>
            </w:pPr>
            <w:r w:rsidRPr="00670607">
              <w:t>FS-UN022B-005</w:t>
            </w:r>
          </w:p>
        </w:tc>
        <w:tc>
          <w:tcPr>
            <w:tcW w:w="307" w:type="pct"/>
          </w:tcPr>
          <w:p w14:paraId="5AAAC5DE" w14:textId="77777777" w:rsidR="00626A16" w:rsidRPr="00DB182E" w:rsidRDefault="00626A16" w:rsidP="00840F47">
            <w:pPr>
              <w:pStyle w:val="TableText"/>
              <w:numPr>
                <w:ilvl w:val="0"/>
                <w:numId w:val="101"/>
              </w:numPr>
            </w:pPr>
          </w:p>
        </w:tc>
        <w:tc>
          <w:tcPr>
            <w:tcW w:w="1535" w:type="pct"/>
          </w:tcPr>
          <w:p w14:paraId="6475B495" w14:textId="72D89C4C" w:rsidR="00626A16" w:rsidRPr="009D183D" w:rsidRDefault="00626A16" w:rsidP="002948C3">
            <w:pPr>
              <w:pStyle w:val="TableText"/>
            </w:pPr>
            <w:r w:rsidRPr="009D183D">
              <w:t>UM03 response value from the master Authorization record.</w:t>
            </w:r>
          </w:p>
        </w:tc>
        <w:tc>
          <w:tcPr>
            <w:tcW w:w="767" w:type="pct"/>
          </w:tcPr>
          <w:p w14:paraId="129D974A" w14:textId="3B8C0845" w:rsidR="00626A16" w:rsidRPr="00E318E8" w:rsidRDefault="00626A16" w:rsidP="002948C3">
            <w:pPr>
              <w:pStyle w:val="TableText"/>
            </w:pPr>
            <w:r w:rsidRPr="00E318E8">
              <w:t>Able to verify data</w:t>
            </w:r>
          </w:p>
        </w:tc>
        <w:tc>
          <w:tcPr>
            <w:tcW w:w="767" w:type="pct"/>
          </w:tcPr>
          <w:p w14:paraId="42C1BF95" w14:textId="77777777" w:rsidR="00626A16" w:rsidRPr="00DF256B" w:rsidRDefault="00626A16" w:rsidP="002948C3">
            <w:pPr>
              <w:pStyle w:val="TableText"/>
              <w:rPr>
                <w:sz w:val="18"/>
                <w:szCs w:val="18"/>
              </w:rPr>
            </w:pPr>
          </w:p>
        </w:tc>
        <w:tc>
          <w:tcPr>
            <w:tcW w:w="192" w:type="pct"/>
          </w:tcPr>
          <w:p w14:paraId="1DDF9ED5" w14:textId="77777777" w:rsidR="00626A16" w:rsidRPr="00DF256B" w:rsidRDefault="00626A16" w:rsidP="002948C3">
            <w:pPr>
              <w:pStyle w:val="TableText"/>
              <w:rPr>
                <w:sz w:val="18"/>
                <w:szCs w:val="18"/>
              </w:rPr>
            </w:pPr>
          </w:p>
        </w:tc>
        <w:tc>
          <w:tcPr>
            <w:tcW w:w="767" w:type="pct"/>
          </w:tcPr>
          <w:p w14:paraId="26DD13D8" w14:textId="77777777" w:rsidR="00626A16" w:rsidRPr="00DF256B" w:rsidRDefault="00626A16" w:rsidP="002948C3">
            <w:pPr>
              <w:pStyle w:val="TableText"/>
              <w:rPr>
                <w:sz w:val="18"/>
                <w:szCs w:val="18"/>
              </w:rPr>
            </w:pPr>
          </w:p>
        </w:tc>
      </w:tr>
      <w:tr w:rsidR="00626A16" w:rsidRPr="00DF256B" w14:paraId="4621C794" w14:textId="77777777" w:rsidTr="0020073A">
        <w:trPr>
          <w:cantSplit/>
        </w:trPr>
        <w:tc>
          <w:tcPr>
            <w:tcW w:w="665" w:type="pct"/>
          </w:tcPr>
          <w:p w14:paraId="3495CCEE" w14:textId="57E13F79" w:rsidR="00626A16" w:rsidRDefault="00626A16" w:rsidP="002948C3">
            <w:pPr>
              <w:pStyle w:val="TableText"/>
            </w:pPr>
            <w:r>
              <w:t>FS-UN022B-006</w:t>
            </w:r>
          </w:p>
        </w:tc>
        <w:tc>
          <w:tcPr>
            <w:tcW w:w="307" w:type="pct"/>
          </w:tcPr>
          <w:p w14:paraId="71E38D6A" w14:textId="55E196FB" w:rsidR="00626A16" w:rsidRPr="00DB182E" w:rsidRDefault="00626A16" w:rsidP="00840F47">
            <w:pPr>
              <w:pStyle w:val="TableText"/>
              <w:numPr>
                <w:ilvl w:val="0"/>
                <w:numId w:val="101"/>
              </w:numPr>
            </w:pPr>
          </w:p>
        </w:tc>
        <w:tc>
          <w:tcPr>
            <w:tcW w:w="1535" w:type="pct"/>
          </w:tcPr>
          <w:p w14:paraId="41B51C3C" w14:textId="288DA8D2" w:rsidR="00626A16" w:rsidRPr="009D183D" w:rsidRDefault="00626A16" w:rsidP="002948C3">
            <w:pPr>
              <w:pStyle w:val="TableText"/>
            </w:pPr>
            <w:r w:rsidRPr="009D183D">
              <w:t>Verify HSD is populated from the master Authorization (Unique-Authorization-Key)</w:t>
            </w:r>
          </w:p>
        </w:tc>
        <w:tc>
          <w:tcPr>
            <w:tcW w:w="767" w:type="pct"/>
          </w:tcPr>
          <w:p w14:paraId="5C090608" w14:textId="06261610" w:rsidR="00626A16" w:rsidRPr="00E318E8" w:rsidRDefault="00626A16" w:rsidP="002948C3">
            <w:pPr>
              <w:pStyle w:val="TableText"/>
            </w:pPr>
            <w:r w:rsidRPr="00E318E8">
              <w:t>Able to verify data</w:t>
            </w:r>
          </w:p>
        </w:tc>
        <w:tc>
          <w:tcPr>
            <w:tcW w:w="767" w:type="pct"/>
          </w:tcPr>
          <w:p w14:paraId="613951BF" w14:textId="334D6FC6" w:rsidR="00626A16" w:rsidRPr="00DF256B" w:rsidRDefault="00626A16" w:rsidP="002948C3">
            <w:pPr>
              <w:pStyle w:val="TableText"/>
              <w:rPr>
                <w:sz w:val="18"/>
                <w:szCs w:val="18"/>
              </w:rPr>
            </w:pPr>
          </w:p>
        </w:tc>
        <w:tc>
          <w:tcPr>
            <w:tcW w:w="192" w:type="pct"/>
          </w:tcPr>
          <w:p w14:paraId="6F01FB5A" w14:textId="12892B43" w:rsidR="00626A16" w:rsidRPr="00DF256B" w:rsidRDefault="00626A16" w:rsidP="002948C3">
            <w:pPr>
              <w:pStyle w:val="TableText"/>
              <w:rPr>
                <w:sz w:val="18"/>
                <w:szCs w:val="18"/>
              </w:rPr>
            </w:pPr>
          </w:p>
        </w:tc>
        <w:tc>
          <w:tcPr>
            <w:tcW w:w="767" w:type="pct"/>
          </w:tcPr>
          <w:p w14:paraId="3A14AC46" w14:textId="3731F4CD" w:rsidR="00626A16" w:rsidRPr="00DF256B" w:rsidRDefault="00626A16" w:rsidP="002948C3">
            <w:pPr>
              <w:pStyle w:val="TableText"/>
              <w:rPr>
                <w:sz w:val="18"/>
                <w:szCs w:val="18"/>
              </w:rPr>
            </w:pPr>
          </w:p>
        </w:tc>
      </w:tr>
      <w:tr w:rsidR="00626A16" w:rsidRPr="00DF256B" w14:paraId="226B2F8E" w14:textId="77777777" w:rsidTr="0020073A">
        <w:trPr>
          <w:cantSplit/>
        </w:trPr>
        <w:tc>
          <w:tcPr>
            <w:tcW w:w="665" w:type="pct"/>
          </w:tcPr>
          <w:p w14:paraId="19F3B2B7" w14:textId="0282B702" w:rsidR="00626A16" w:rsidRDefault="00626A16" w:rsidP="002948C3">
            <w:pPr>
              <w:pStyle w:val="TableText"/>
            </w:pPr>
            <w:r>
              <w:t>FS-UN017-057</w:t>
            </w:r>
          </w:p>
        </w:tc>
        <w:tc>
          <w:tcPr>
            <w:tcW w:w="307" w:type="pct"/>
          </w:tcPr>
          <w:p w14:paraId="351BC4B7" w14:textId="77777777" w:rsidR="00626A16" w:rsidRPr="00DB182E" w:rsidRDefault="00626A16" w:rsidP="00840F47">
            <w:pPr>
              <w:pStyle w:val="TableText"/>
              <w:numPr>
                <w:ilvl w:val="0"/>
                <w:numId w:val="101"/>
              </w:numPr>
            </w:pPr>
          </w:p>
        </w:tc>
        <w:tc>
          <w:tcPr>
            <w:tcW w:w="1535" w:type="pct"/>
          </w:tcPr>
          <w:p w14:paraId="0556623C" w14:textId="6954794B" w:rsidR="00626A16" w:rsidRPr="009D183D" w:rsidRDefault="00626A16" w:rsidP="002948C3">
            <w:pPr>
              <w:pStyle w:val="TableText"/>
            </w:pPr>
            <w:r w:rsidRPr="009D183D">
              <w:t>Verify PRV segment is not required in the 2010EB Response</w:t>
            </w:r>
          </w:p>
        </w:tc>
        <w:tc>
          <w:tcPr>
            <w:tcW w:w="767" w:type="pct"/>
          </w:tcPr>
          <w:p w14:paraId="5E03470A" w14:textId="7E2912DD" w:rsidR="00626A16" w:rsidRPr="00E318E8" w:rsidRDefault="00626A16" w:rsidP="002948C3">
            <w:pPr>
              <w:pStyle w:val="TableText"/>
            </w:pPr>
            <w:r w:rsidRPr="00E318E8">
              <w:t>Able to verify data</w:t>
            </w:r>
          </w:p>
        </w:tc>
        <w:tc>
          <w:tcPr>
            <w:tcW w:w="767" w:type="pct"/>
          </w:tcPr>
          <w:p w14:paraId="3EC92569" w14:textId="77777777" w:rsidR="00626A16" w:rsidRPr="00DF256B" w:rsidRDefault="00626A16" w:rsidP="002948C3">
            <w:pPr>
              <w:pStyle w:val="TableText"/>
              <w:rPr>
                <w:sz w:val="18"/>
                <w:szCs w:val="18"/>
              </w:rPr>
            </w:pPr>
          </w:p>
        </w:tc>
        <w:tc>
          <w:tcPr>
            <w:tcW w:w="192" w:type="pct"/>
          </w:tcPr>
          <w:p w14:paraId="45ACF5FA" w14:textId="77777777" w:rsidR="00626A16" w:rsidRPr="00DF256B" w:rsidRDefault="00626A16" w:rsidP="002948C3">
            <w:pPr>
              <w:pStyle w:val="TableText"/>
              <w:rPr>
                <w:sz w:val="18"/>
                <w:szCs w:val="18"/>
              </w:rPr>
            </w:pPr>
          </w:p>
        </w:tc>
        <w:tc>
          <w:tcPr>
            <w:tcW w:w="767" w:type="pct"/>
          </w:tcPr>
          <w:p w14:paraId="17654094" w14:textId="77777777" w:rsidR="00626A16" w:rsidRPr="00DF256B" w:rsidRDefault="00626A16" w:rsidP="002948C3">
            <w:pPr>
              <w:pStyle w:val="TableText"/>
              <w:rPr>
                <w:sz w:val="18"/>
                <w:szCs w:val="18"/>
              </w:rPr>
            </w:pPr>
          </w:p>
        </w:tc>
      </w:tr>
      <w:tr w:rsidR="00626A16" w:rsidRPr="00DF256B" w14:paraId="3449C30E" w14:textId="77777777" w:rsidTr="0020073A">
        <w:trPr>
          <w:cantSplit/>
        </w:trPr>
        <w:tc>
          <w:tcPr>
            <w:tcW w:w="665" w:type="pct"/>
          </w:tcPr>
          <w:p w14:paraId="298EC67C" w14:textId="22B29FDE" w:rsidR="00626A16" w:rsidRDefault="00626A16" w:rsidP="002948C3">
            <w:pPr>
              <w:pStyle w:val="TableText"/>
            </w:pPr>
            <w:r>
              <w:t>FS-UN017-038</w:t>
            </w:r>
          </w:p>
        </w:tc>
        <w:tc>
          <w:tcPr>
            <w:tcW w:w="307" w:type="pct"/>
          </w:tcPr>
          <w:p w14:paraId="65613A44" w14:textId="77777777" w:rsidR="00626A16" w:rsidRPr="00DB182E" w:rsidRDefault="00626A16" w:rsidP="00840F47">
            <w:pPr>
              <w:pStyle w:val="TableText"/>
              <w:numPr>
                <w:ilvl w:val="0"/>
                <w:numId w:val="101"/>
              </w:numPr>
            </w:pPr>
          </w:p>
        </w:tc>
        <w:tc>
          <w:tcPr>
            <w:tcW w:w="1535" w:type="pct"/>
          </w:tcPr>
          <w:p w14:paraId="5E053DE2" w14:textId="3A9DA8A8" w:rsidR="00626A16" w:rsidRPr="009D183D" w:rsidRDefault="00626A16" w:rsidP="002948C3">
            <w:pPr>
              <w:pStyle w:val="TableText"/>
            </w:pPr>
            <w:r w:rsidRPr="009D183D">
              <w:t>Verify no 2000F Loop data is returned as part of response</w:t>
            </w:r>
          </w:p>
        </w:tc>
        <w:tc>
          <w:tcPr>
            <w:tcW w:w="767" w:type="pct"/>
          </w:tcPr>
          <w:p w14:paraId="0A23F89F" w14:textId="08C5AB30" w:rsidR="00626A16" w:rsidRPr="00E318E8" w:rsidRDefault="00626A16" w:rsidP="002948C3">
            <w:pPr>
              <w:pStyle w:val="TableText"/>
            </w:pPr>
            <w:r w:rsidRPr="00E318E8">
              <w:t>Able to verify data</w:t>
            </w:r>
          </w:p>
        </w:tc>
        <w:tc>
          <w:tcPr>
            <w:tcW w:w="767" w:type="pct"/>
          </w:tcPr>
          <w:p w14:paraId="2105A65C" w14:textId="77777777" w:rsidR="00626A16" w:rsidRPr="00DF256B" w:rsidRDefault="00626A16" w:rsidP="002948C3">
            <w:pPr>
              <w:pStyle w:val="TableText"/>
              <w:rPr>
                <w:sz w:val="18"/>
                <w:szCs w:val="18"/>
              </w:rPr>
            </w:pPr>
          </w:p>
        </w:tc>
        <w:tc>
          <w:tcPr>
            <w:tcW w:w="192" w:type="pct"/>
          </w:tcPr>
          <w:p w14:paraId="70CBCC8B" w14:textId="77777777" w:rsidR="00626A16" w:rsidRPr="00DF256B" w:rsidRDefault="00626A16" w:rsidP="002948C3">
            <w:pPr>
              <w:pStyle w:val="TableText"/>
              <w:rPr>
                <w:sz w:val="18"/>
                <w:szCs w:val="18"/>
              </w:rPr>
            </w:pPr>
          </w:p>
        </w:tc>
        <w:tc>
          <w:tcPr>
            <w:tcW w:w="767" w:type="pct"/>
          </w:tcPr>
          <w:p w14:paraId="5572E861" w14:textId="77777777" w:rsidR="00626A16" w:rsidRPr="00DF256B" w:rsidRDefault="00626A16" w:rsidP="002948C3">
            <w:pPr>
              <w:pStyle w:val="TableText"/>
              <w:rPr>
                <w:sz w:val="18"/>
                <w:szCs w:val="18"/>
              </w:rPr>
            </w:pPr>
          </w:p>
        </w:tc>
      </w:tr>
      <w:tr w:rsidR="00626A16" w:rsidRPr="00DF256B" w14:paraId="53208851" w14:textId="77777777" w:rsidTr="0020073A">
        <w:trPr>
          <w:cantSplit/>
        </w:trPr>
        <w:tc>
          <w:tcPr>
            <w:tcW w:w="665" w:type="pct"/>
          </w:tcPr>
          <w:p w14:paraId="3DD2FE87" w14:textId="77777777" w:rsidR="00626A16" w:rsidRDefault="00626A16" w:rsidP="002948C3">
            <w:pPr>
              <w:pStyle w:val="TableText"/>
            </w:pPr>
          </w:p>
        </w:tc>
        <w:tc>
          <w:tcPr>
            <w:tcW w:w="307" w:type="pct"/>
          </w:tcPr>
          <w:p w14:paraId="627B5AE1" w14:textId="77777777" w:rsidR="00626A16" w:rsidRPr="00DB182E" w:rsidRDefault="00626A16" w:rsidP="00840F47">
            <w:pPr>
              <w:pStyle w:val="TableText"/>
              <w:numPr>
                <w:ilvl w:val="0"/>
                <w:numId w:val="101"/>
              </w:numPr>
            </w:pPr>
          </w:p>
        </w:tc>
        <w:tc>
          <w:tcPr>
            <w:tcW w:w="1535" w:type="pct"/>
          </w:tcPr>
          <w:p w14:paraId="315A61C6" w14:textId="0DE972ED" w:rsidR="00626A16" w:rsidRPr="009D183D" w:rsidRDefault="00626A16" w:rsidP="002948C3">
            <w:pPr>
              <w:pStyle w:val="TableText"/>
            </w:pPr>
            <w:r>
              <w:t>Accept</w:t>
            </w:r>
            <w:r w:rsidRPr="009D183D">
              <w:t xml:space="preserve"> the Authorization request</w:t>
            </w:r>
          </w:p>
        </w:tc>
        <w:tc>
          <w:tcPr>
            <w:tcW w:w="767" w:type="pct"/>
          </w:tcPr>
          <w:p w14:paraId="7365C251" w14:textId="1EFDFC0A" w:rsidR="00626A16" w:rsidRPr="00E318E8" w:rsidRDefault="00626A16" w:rsidP="002948C3">
            <w:pPr>
              <w:pStyle w:val="TableText"/>
            </w:pPr>
            <w:r w:rsidRPr="00E318E8">
              <w:t>Authorization accepted</w:t>
            </w:r>
          </w:p>
        </w:tc>
        <w:tc>
          <w:tcPr>
            <w:tcW w:w="767" w:type="pct"/>
          </w:tcPr>
          <w:p w14:paraId="21DC9204" w14:textId="77777777" w:rsidR="00626A16" w:rsidRPr="00DF256B" w:rsidRDefault="00626A16" w:rsidP="002948C3">
            <w:pPr>
              <w:pStyle w:val="TableText"/>
              <w:rPr>
                <w:sz w:val="18"/>
                <w:szCs w:val="18"/>
              </w:rPr>
            </w:pPr>
          </w:p>
        </w:tc>
        <w:tc>
          <w:tcPr>
            <w:tcW w:w="192" w:type="pct"/>
          </w:tcPr>
          <w:p w14:paraId="25DA6F35" w14:textId="77777777" w:rsidR="00626A16" w:rsidRPr="00DF256B" w:rsidRDefault="00626A16" w:rsidP="002948C3">
            <w:pPr>
              <w:pStyle w:val="TableText"/>
              <w:rPr>
                <w:sz w:val="18"/>
                <w:szCs w:val="18"/>
              </w:rPr>
            </w:pPr>
          </w:p>
        </w:tc>
        <w:tc>
          <w:tcPr>
            <w:tcW w:w="767" w:type="pct"/>
          </w:tcPr>
          <w:p w14:paraId="47E9103B" w14:textId="77777777" w:rsidR="00626A16" w:rsidRPr="00DF256B" w:rsidRDefault="00626A16" w:rsidP="002948C3">
            <w:pPr>
              <w:pStyle w:val="TableText"/>
              <w:rPr>
                <w:sz w:val="18"/>
                <w:szCs w:val="18"/>
              </w:rPr>
            </w:pPr>
          </w:p>
        </w:tc>
      </w:tr>
      <w:tr w:rsidR="00626A16" w:rsidRPr="00DF256B" w14:paraId="0822C560" w14:textId="77777777" w:rsidTr="0020073A">
        <w:trPr>
          <w:cantSplit/>
        </w:trPr>
        <w:tc>
          <w:tcPr>
            <w:tcW w:w="665" w:type="pct"/>
          </w:tcPr>
          <w:p w14:paraId="54F6188B" w14:textId="3F1415F1" w:rsidR="00626A16" w:rsidRDefault="00626A16" w:rsidP="002948C3">
            <w:pPr>
              <w:pStyle w:val="TableText"/>
            </w:pPr>
            <w:r w:rsidRPr="00B52046">
              <w:t>FS-UN022B-007</w:t>
            </w:r>
          </w:p>
        </w:tc>
        <w:tc>
          <w:tcPr>
            <w:tcW w:w="307" w:type="pct"/>
          </w:tcPr>
          <w:p w14:paraId="00187121" w14:textId="77777777" w:rsidR="00626A16" w:rsidRPr="00DB182E" w:rsidRDefault="00626A16" w:rsidP="00840F47">
            <w:pPr>
              <w:pStyle w:val="TableText"/>
              <w:numPr>
                <w:ilvl w:val="0"/>
                <w:numId w:val="101"/>
              </w:numPr>
            </w:pPr>
          </w:p>
        </w:tc>
        <w:tc>
          <w:tcPr>
            <w:tcW w:w="1535" w:type="pct"/>
          </w:tcPr>
          <w:p w14:paraId="44B8BE27" w14:textId="46A6D55E" w:rsidR="00626A16" w:rsidRPr="009D183D" w:rsidRDefault="00626A16" w:rsidP="002948C3">
            <w:pPr>
              <w:pStyle w:val="TableText"/>
            </w:pPr>
            <w:r w:rsidRPr="009D183D">
              <w:t>Verify 278 queue record routes to “278 ACCEPTED Reference queue”</w:t>
            </w:r>
          </w:p>
        </w:tc>
        <w:tc>
          <w:tcPr>
            <w:tcW w:w="767" w:type="pct"/>
          </w:tcPr>
          <w:p w14:paraId="7E63BCBA" w14:textId="1B0CFCBB" w:rsidR="00626A16" w:rsidRPr="00E318E8" w:rsidRDefault="00626A16" w:rsidP="002948C3">
            <w:pPr>
              <w:pStyle w:val="TableText"/>
            </w:pPr>
            <w:r w:rsidRPr="00E318E8">
              <w:t>Able to verify data</w:t>
            </w:r>
          </w:p>
        </w:tc>
        <w:tc>
          <w:tcPr>
            <w:tcW w:w="767" w:type="pct"/>
          </w:tcPr>
          <w:p w14:paraId="534C1BE3" w14:textId="77777777" w:rsidR="00626A16" w:rsidRPr="00DF256B" w:rsidRDefault="00626A16" w:rsidP="002948C3">
            <w:pPr>
              <w:pStyle w:val="TableText"/>
              <w:rPr>
                <w:sz w:val="18"/>
                <w:szCs w:val="18"/>
              </w:rPr>
            </w:pPr>
          </w:p>
        </w:tc>
        <w:tc>
          <w:tcPr>
            <w:tcW w:w="192" w:type="pct"/>
          </w:tcPr>
          <w:p w14:paraId="29D6B818" w14:textId="77777777" w:rsidR="00626A16" w:rsidRPr="00DF256B" w:rsidRDefault="00626A16" w:rsidP="002948C3">
            <w:pPr>
              <w:pStyle w:val="TableText"/>
              <w:rPr>
                <w:sz w:val="18"/>
                <w:szCs w:val="18"/>
              </w:rPr>
            </w:pPr>
          </w:p>
        </w:tc>
        <w:tc>
          <w:tcPr>
            <w:tcW w:w="767" w:type="pct"/>
          </w:tcPr>
          <w:p w14:paraId="2D614863" w14:textId="77777777" w:rsidR="00626A16" w:rsidRPr="00DF256B" w:rsidRDefault="00626A16" w:rsidP="002948C3">
            <w:pPr>
              <w:pStyle w:val="TableText"/>
              <w:rPr>
                <w:sz w:val="18"/>
                <w:szCs w:val="18"/>
              </w:rPr>
            </w:pPr>
          </w:p>
        </w:tc>
      </w:tr>
      <w:tr w:rsidR="00626A16" w:rsidRPr="00DF256B" w14:paraId="3EAB3347" w14:textId="77777777" w:rsidTr="0020073A">
        <w:trPr>
          <w:cantSplit/>
        </w:trPr>
        <w:tc>
          <w:tcPr>
            <w:tcW w:w="665" w:type="pct"/>
          </w:tcPr>
          <w:p w14:paraId="7DEAE018" w14:textId="77777777" w:rsidR="00626A16" w:rsidRPr="00B52046" w:rsidRDefault="00626A16" w:rsidP="002948C3">
            <w:pPr>
              <w:pStyle w:val="TableText"/>
            </w:pPr>
          </w:p>
        </w:tc>
        <w:tc>
          <w:tcPr>
            <w:tcW w:w="307" w:type="pct"/>
          </w:tcPr>
          <w:p w14:paraId="36A3E60A" w14:textId="77777777" w:rsidR="00626A16" w:rsidRPr="00DB182E" w:rsidRDefault="00626A16" w:rsidP="00840F47">
            <w:pPr>
              <w:pStyle w:val="TableText"/>
              <w:numPr>
                <w:ilvl w:val="0"/>
                <w:numId w:val="101"/>
              </w:numPr>
            </w:pPr>
          </w:p>
        </w:tc>
        <w:tc>
          <w:tcPr>
            <w:tcW w:w="1535" w:type="pct"/>
          </w:tcPr>
          <w:p w14:paraId="48BCE812" w14:textId="36DB55C1" w:rsidR="00626A16" w:rsidRPr="009D183D" w:rsidRDefault="00626A16" w:rsidP="002948C3">
            <w:pPr>
              <w:pStyle w:val="TableText"/>
            </w:pPr>
            <w:r>
              <w:t>Logoff</w:t>
            </w:r>
          </w:p>
        </w:tc>
        <w:tc>
          <w:tcPr>
            <w:tcW w:w="767" w:type="pct"/>
          </w:tcPr>
          <w:p w14:paraId="121FDD99" w14:textId="5B97237C" w:rsidR="00626A16" w:rsidRPr="00E318E8" w:rsidRDefault="00626A16" w:rsidP="002948C3">
            <w:pPr>
              <w:pStyle w:val="TableText"/>
            </w:pPr>
            <w:r w:rsidRPr="00E318E8">
              <w:t xml:space="preserve">Logoff </w:t>
            </w:r>
            <w:r w:rsidR="0020073A" w:rsidRPr="00E318E8">
              <w:t>successful</w:t>
            </w:r>
          </w:p>
        </w:tc>
        <w:tc>
          <w:tcPr>
            <w:tcW w:w="767" w:type="pct"/>
          </w:tcPr>
          <w:p w14:paraId="6B84EF00" w14:textId="77777777" w:rsidR="00626A16" w:rsidRPr="00DF256B" w:rsidRDefault="00626A16" w:rsidP="002948C3">
            <w:pPr>
              <w:pStyle w:val="TableText"/>
              <w:rPr>
                <w:sz w:val="18"/>
                <w:szCs w:val="18"/>
              </w:rPr>
            </w:pPr>
          </w:p>
        </w:tc>
        <w:tc>
          <w:tcPr>
            <w:tcW w:w="192" w:type="pct"/>
          </w:tcPr>
          <w:p w14:paraId="65D1CA95" w14:textId="77777777" w:rsidR="00626A16" w:rsidRPr="00DF256B" w:rsidRDefault="00626A16" w:rsidP="002948C3">
            <w:pPr>
              <w:pStyle w:val="TableText"/>
              <w:rPr>
                <w:sz w:val="18"/>
                <w:szCs w:val="18"/>
              </w:rPr>
            </w:pPr>
          </w:p>
        </w:tc>
        <w:tc>
          <w:tcPr>
            <w:tcW w:w="767" w:type="pct"/>
          </w:tcPr>
          <w:p w14:paraId="3C55B26F" w14:textId="77777777" w:rsidR="00626A16" w:rsidRPr="00DF256B" w:rsidRDefault="00626A16" w:rsidP="002948C3">
            <w:pPr>
              <w:pStyle w:val="TableText"/>
              <w:rPr>
                <w:sz w:val="18"/>
                <w:szCs w:val="18"/>
              </w:rPr>
            </w:pPr>
          </w:p>
        </w:tc>
      </w:tr>
    </w:tbl>
    <w:p w14:paraId="384380D8" w14:textId="77777777" w:rsidR="001C5F9B" w:rsidRDefault="001C5F9B" w:rsidP="00D5087F">
      <w:pPr>
        <w:pStyle w:val="Caption"/>
      </w:pPr>
    </w:p>
    <w:p w14:paraId="25EBDC3A" w14:textId="7F6384A1" w:rsidR="00626A16" w:rsidRDefault="00626A16" w:rsidP="00D5087F">
      <w:pPr>
        <w:pStyle w:val="Caption"/>
      </w:pPr>
    </w:p>
    <w:p w14:paraId="12D76761" w14:textId="42BFAAF4" w:rsidR="00F9573F" w:rsidRDefault="00316A6E" w:rsidP="00D5087F">
      <w:pPr>
        <w:pStyle w:val="Caption"/>
      </w:pPr>
      <w:r>
        <w:t>A</w:t>
      </w:r>
      <w:r w:rsidR="002C716F">
        <w:t xml:space="preserve">: </w:t>
      </w:r>
      <w:r w:rsidR="00F9573F">
        <w:t xml:space="preserve">GUI – </w:t>
      </w:r>
      <w:r w:rsidR="0057358C">
        <w:t xml:space="preserve">Clerk </w:t>
      </w:r>
      <w:r w:rsidR="00F9573F">
        <w:t>Deny Request</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945"/>
        <w:gridCol w:w="897"/>
        <w:gridCol w:w="4487"/>
        <w:gridCol w:w="2242"/>
        <w:gridCol w:w="2242"/>
        <w:gridCol w:w="561"/>
        <w:gridCol w:w="2242"/>
      </w:tblGrid>
      <w:tr w:rsidR="00AA7BDB" w:rsidRPr="00DF256B" w14:paraId="6C34DBC5" w14:textId="77777777" w:rsidTr="000B150D">
        <w:trPr>
          <w:cantSplit/>
          <w:tblHeader/>
        </w:trPr>
        <w:tc>
          <w:tcPr>
            <w:tcW w:w="665" w:type="pct"/>
            <w:tcBorders>
              <w:top w:val="single" w:sz="12" w:space="0" w:color="auto"/>
              <w:bottom w:val="single" w:sz="6" w:space="0" w:color="auto"/>
            </w:tcBorders>
            <w:shd w:val="clear" w:color="auto" w:fill="D9D9D9" w:themeFill="background1" w:themeFillShade="D9"/>
            <w:vAlign w:val="center"/>
          </w:tcPr>
          <w:p w14:paraId="6E92D2C3" w14:textId="77777777" w:rsidR="00F9573F" w:rsidRPr="00DF256B" w:rsidRDefault="00F9573F" w:rsidP="00F334A9">
            <w:pPr>
              <w:pStyle w:val="TableHeading"/>
            </w:pPr>
            <w:proofErr w:type="spellStart"/>
            <w:r w:rsidRPr="00DF256B">
              <w:t>Req</w:t>
            </w:r>
            <w:proofErr w:type="spellEnd"/>
            <w:r w:rsidRPr="00DF256B">
              <w:t xml:space="preserve"> # Trace</w:t>
            </w:r>
          </w:p>
        </w:tc>
        <w:tc>
          <w:tcPr>
            <w:tcW w:w="307" w:type="pct"/>
            <w:tcBorders>
              <w:top w:val="single" w:sz="12" w:space="0" w:color="auto"/>
              <w:bottom w:val="single" w:sz="6" w:space="0" w:color="auto"/>
            </w:tcBorders>
            <w:shd w:val="clear" w:color="auto" w:fill="D9D9D9" w:themeFill="background1" w:themeFillShade="D9"/>
            <w:vAlign w:val="center"/>
          </w:tcPr>
          <w:p w14:paraId="11AC7748" w14:textId="77777777" w:rsidR="00F9573F" w:rsidRPr="00DF256B" w:rsidRDefault="00F9573F" w:rsidP="00200869">
            <w:pPr>
              <w:pStyle w:val="TableHeading"/>
            </w:pPr>
            <w:r w:rsidRPr="00DF256B">
              <w:t>Test Step</w:t>
            </w:r>
          </w:p>
        </w:tc>
        <w:tc>
          <w:tcPr>
            <w:tcW w:w="1535" w:type="pct"/>
            <w:tcBorders>
              <w:top w:val="single" w:sz="12" w:space="0" w:color="auto"/>
              <w:bottom w:val="single" w:sz="6" w:space="0" w:color="auto"/>
            </w:tcBorders>
            <w:shd w:val="clear" w:color="auto" w:fill="D9D9D9" w:themeFill="background1" w:themeFillShade="D9"/>
            <w:vAlign w:val="center"/>
          </w:tcPr>
          <w:p w14:paraId="2068C320" w14:textId="77777777" w:rsidR="00F9573F" w:rsidRPr="00DF256B" w:rsidRDefault="00F9573F" w:rsidP="00200869">
            <w:pPr>
              <w:pStyle w:val="TableHeading"/>
            </w:pPr>
            <w:r w:rsidRPr="00DF256B">
              <w:t>Operator Action</w:t>
            </w:r>
          </w:p>
        </w:tc>
        <w:tc>
          <w:tcPr>
            <w:tcW w:w="767" w:type="pct"/>
            <w:tcBorders>
              <w:top w:val="single" w:sz="12" w:space="0" w:color="auto"/>
              <w:bottom w:val="single" w:sz="6" w:space="0" w:color="auto"/>
            </w:tcBorders>
            <w:shd w:val="clear" w:color="auto" w:fill="D9D9D9" w:themeFill="background1" w:themeFillShade="D9"/>
            <w:vAlign w:val="center"/>
          </w:tcPr>
          <w:p w14:paraId="6E125E6A" w14:textId="77777777" w:rsidR="00F9573F" w:rsidRPr="00DF256B" w:rsidRDefault="00F9573F" w:rsidP="00E15B6E">
            <w:pPr>
              <w:pStyle w:val="TableHeading"/>
            </w:pPr>
            <w:r w:rsidRPr="00DF256B">
              <w:t>Expected Results</w:t>
            </w:r>
          </w:p>
        </w:tc>
        <w:tc>
          <w:tcPr>
            <w:tcW w:w="767" w:type="pct"/>
            <w:tcBorders>
              <w:top w:val="single" w:sz="12" w:space="0" w:color="auto"/>
              <w:bottom w:val="single" w:sz="6" w:space="0" w:color="auto"/>
            </w:tcBorders>
            <w:shd w:val="clear" w:color="auto" w:fill="D9D9D9" w:themeFill="background1" w:themeFillShade="D9"/>
            <w:vAlign w:val="center"/>
          </w:tcPr>
          <w:p w14:paraId="51BD06C3" w14:textId="10AA74BF" w:rsidR="00F9573F" w:rsidRPr="00DF256B" w:rsidRDefault="00654400" w:rsidP="005F2626">
            <w:pPr>
              <w:pStyle w:val="TableHeading"/>
            </w:pPr>
            <w:r>
              <w:t>Actual Results</w:t>
            </w:r>
          </w:p>
        </w:tc>
        <w:tc>
          <w:tcPr>
            <w:tcW w:w="192" w:type="pct"/>
            <w:tcBorders>
              <w:top w:val="single" w:sz="12" w:space="0" w:color="auto"/>
              <w:bottom w:val="single" w:sz="6" w:space="0" w:color="auto"/>
            </w:tcBorders>
            <w:shd w:val="clear" w:color="auto" w:fill="D9D9D9" w:themeFill="background1" w:themeFillShade="D9"/>
            <w:vAlign w:val="center"/>
          </w:tcPr>
          <w:p w14:paraId="5BB9433A" w14:textId="77777777" w:rsidR="00F9573F" w:rsidRPr="00DF256B" w:rsidRDefault="00F9573F" w:rsidP="005F2626">
            <w:pPr>
              <w:pStyle w:val="TableHeading"/>
            </w:pPr>
            <w:r w:rsidRPr="00DF256B">
              <w:t>P/F</w:t>
            </w:r>
          </w:p>
        </w:tc>
        <w:tc>
          <w:tcPr>
            <w:tcW w:w="767" w:type="pct"/>
            <w:tcBorders>
              <w:top w:val="single" w:sz="12" w:space="0" w:color="auto"/>
              <w:bottom w:val="single" w:sz="6" w:space="0" w:color="auto"/>
            </w:tcBorders>
            <w:shd w:val="clear" w:color="auto" w:fill="D9D9D9" w:themeFill="background1" w:themeFillShade="D9"/>
            <w:vAlign w:val="center"/>
          </w:tcPr>
          <w:p w14:paraId="6D54E07C" w14:textId="77777777" w:rsidR="00F9573F" w:rsidRPr="00DF256B" w:rsidRDefault="00F9573F" w:rsidP="005F2626">
            <w:pPr>
              <w:pStyle w:val="TableHeading"/>
            </w:pPr>
            <w:r>
              <w:t>Note / Comments</w:t>
            </w:r>
          </w:p>
        </w:tc>
      </w:tr>
      <w:tr w:rsidR="00AA7BDB" w:rsidRPr="00DF256B" w14:paraId="184A3B7E" w14:textId="77777777" w:rsidTr="000B150D">
        <w:trPr>
          <w:cantSplit/>
        </w:trPr>
        <w:tc>
          <w:tcPr>
            <w:tcW w:w="665" w:type="pct"/>
          </w:tcPr>
          <w:p w14:paraId="3C9F4517" w14:textId="77777777" w:rsidR="00612E13" w:rsidRDefault="00612E13" w:rsidP="00612E13">
            <w:pPr>
              <w:pStyle w:val="TableText"/>
              <w:keepNext/>
            </w:pPr>
            <w:r>
              <w:t>SS-EP007-001</w:t>
            </w:r>
          </w:p>
          <w:p w14:paraId="42E015F8" w14:textId="452A5301" w:rsidR="00F9573F" w:rsidRPr="00F27E6E" w:rsidRDefault="00612E13" w:rsidP="00612E13">
            <w:pPr>
              <w:pStyle w:val="TableText"/>
              <w:keepNext/>
            </w:pPr>
            <w:r>
              <w:t>SS-EP007-001-001</w:t>
            </w:r>
          </w:p>
        </w:tc>
        <w:tc>
          <w:tcPr>
            <w:tcW w:w="307" w:type="pct"/>
          </w:tcPr>
          <w:p w14:paraId="29B7993F" w14:textId="77777777" w:rsidR="00F9573F" w:rsidRPr="00DB182E" w:rsidRDefault="00F9573F" w:rsidP="008B087B">
            <w:pPr>
              <w:pStyle w:val="TableText"/>
              <w:keepNext/>
              <w:numPr>
                <w:ilvl w:val="0"/>
                <w:numId w:val="102"/>
              </w:numPr>
            </w:pPr>
          </w:p>
        </w:tc>
        <w:tc>
          <w:tcPr>
            <w:tcW w:w="1535" w:type="pct"/>
          </w:tcPr>
          <w:p w14:paraId="037ECAAD" w14:textId="4D0ECEA4" w:rsidR="00F9573F" w:rsidRPr="009D183D" w:rsidRDefault="00F9573F" w:rsidP="008B087B">
            <w:pPr>
              <w:pStyle w:val="TableText"/>
              <w:keepNext/>
            </w:pPr>
            <w:r w:rsidRPr="009D183D">
              <w:t xml:space="preserve">Logon to the Queues GUI as a </w:t>
            </w:r>
            <w:r w:rsidR="00F56934" w:rsidRPr="009D183D">
              <w:t>clerk</w:t>
            </w:r>
          </w:p>
        </w:tc>
        <w:tc>
          <w:tcPr>
            <w:tcW w:w="767" w:type="pct"/>
          </w:tcPr>
          <w:p w14:paraId="3231F895" w14:textId="0024F9EE" w:rsidR="00F9573F" w:rsidRPr="009D183D" w:rsidRDefault="007A5DA6" w:rsidP="008B087B">
            <w:pPr>
              <w:pStyle w:val="TableText"/>
              <w:keepNext/>
            </w:pPr>
            <w:r>
              <w:t xml:space="preserve">Logon </w:t>
            </w:r>
            <w:r w:rsidR="0020073A">
              <w:t>successful</w:t>
            </w:r>
          </w:p>
        </w:tc>
        <w:tc>
          <w:tcPr>
            <w:tcW w:w="767" w:type="pct"/>
          </w:tcPr>
          <w:p w14:paraId="421A4CA3" w14:textId="77777777" w:rsidR="00F9573F" w:rsidRPr="00DF256B" w:rsidRDefault="00F9573F" w:rsidP="008B087B">
            <w:pPr>
              <w:pStyle w:val="TableText"/>
              <w:keepNext/>
            </w:pPr>
          </w:p>
        </w:tc>
        <w:tc>
          <w:tcPr>
            <w:tcW w:w="192" w:type="pct"/>
          </w:tcPr>
          <w:p w14:paraId="05FAE142" w14:textId="77777777" w:rsidR="00F9573F" w:rsidRPr="00DF256B" w:rsidRDefault="00F9573F" w:rsidP="008B087B">
            <w:pPr>
              <w:pStyle w:val="TableText"/>
              <w:keepNext/>
            </w:pPr>
          </w:p>
        </w:tc>
        <w:tc>
          <w:tcPr>
            <w:tcW w:w="767" w:type="pct"/>
          </w:tcPr>
          <w:p w14:paraId="04A064DE" w14:textId="77777777" w:rsidR="00F9573F" w:rsidRPr="00DF256B" w:rsidRDefault="00F9573F" w:rsidP="008B087B">
            <w:pPr>
              <w:pStyle w:val="TableText"/>
              <w:keepNext/>
            </w:pPr>
          </w:p>
        </w:tc>
      </w:tr>
      <w:tr w:rsidR="00AA7BDB" w:rsidRPr="00DF256B" w14:paraId="63F6A056" w14:textId="77777777" w:rsidTr="000B150D">
        <w:trPr>
          <w:cantSplit/>
        </w:trPr>
        <w:tc>
          <w:tcPr>
            <w:tcW w:w="665" w:type="pct"/>
          </w:tcPr>
          <w:p w14:paraId="72D91601" w14:textId="77777777" w:rsidR="00F9573F" w:rsidRPr="00BF4A23" w:rsidRDefault="00F9573F" w:rsidP="008837F5">
            <w:pPr>
              <w:pStyle w:val="TableText"/>
            </w:pPr>
          </w:p>
        </w:tc>
        <w:tc>
          <w:tcPr>
            <w:tcW w:w="307" w:type="pct"/>
          </w:tcPr>
          <w:p w14:paraId="0D2E1E46" w14:textId="77777777" w:rsidR="00F9573F" w:rsidRPr="00DB182E" w:rsidRDefault="00F9573F" w:rsidP="008837F5">
            <w:pPr>
              <w:pStyle w:val="TableText"/>
              <w:numPr>
                <w:ilvl w:val="0"/>
                <w:numId w:val="102"/>
              </w:numPr>
            </w:pPr>
          </w:p>
        </w:tc>
        <w:tc>
          <w:tcPr>
            <w:tcW w:w="1535" w:type="pct"/>
          </w:tcPr>
          <w:p w14:paraId="3D4C2B49" w14:textId="4566AB5D" w:rsidR="00F9573F" w:rsidRPr="009D183D" w:rsidRDefault="00F9573F" w:rsidP="00191C18">
            <w:pPr>
              <w:pStyle w:val="TableText"/>
            </w:pPr>
            <w:r w:rsidRPr="009D183D">
              <w:t xml:space="preserve">Select </w:t>
            </w:r>
            <w:r w:rsidR="000D54D3">
              <w:t>,</w:t>
            </w:r>
            <w:r w:rsidRPr="009D183D">
              <w:t xml:space="preserve"> inpatient queue</w:t>
            </w:r>
          </w:p>
        </w:tc>
        <w:tc>
          <w:tcPr>
            <w:tcW w:w="767" w:type="pct"/>
          </w:tcPr>
          <w:p w14:paraId="2E2570C7" w14:textId="7C41DE15" w:rsidR="00F9573F" w:rsidRPr="009D183D" w:rsidRDefault="0055753D" w:rsidP="008837F5">
            <w:pPr>
              <w:pStyle w:val="TableText"/>
            </w:pPr>
            <w:r>
              <w:t>Queue is s</w:t>
            </w:r>
            <w:r w:rsidR="000D54D3">
              <w:t>elected</w:t>
            </w:r>
          </w:p>
        </w:tc>
        <w:tc>
          <w:tcPr>
            <w:tcW w:w="767" w:type="pct"/>
          </w:tcPr>
          <w:p w14:paraId="6D64534A" w14:textId="77777777" w:rsidR="00F9573F" w:rsidRPr="00DF256B" w:rsidRDefault="00F9573F" w:rsidP="008837F5">
            <w:pPr>
              <w:pStyle w:val="TableText"/>
            </w:pPr>
          </w:p>
        </w:tc>
        <w:tc>
          <w:tcPr>
            <w:tcW w:w="192" w:type="pct"/>
          </w:tcPr>
          <w:p w14:paraId="3CDC2549" w14:textId="77777777" w:rsidR="00F9573F" w:rsidRPr="00DF256B" w:rsidRDefault="00F9573F" w:rsidP="008837F5">
            <w:pPr>
              <w:pStyle w:val="TableText"/>
            </w:pPr>
          </w:p>
        </w:tc>
        <w:tc>
          <w:tcPr>
            <w:tcW w:w="767" w:type="pct"/>
          </w:tcPr>
          <w:p w14:paraId="648F2E78" w14:textId="77777777" w:rsidR="00F9573F" w:rsidRPr="00DF256B" w:rsidRDefault="00F9573F" w:rsidP="008837F5">
            <w:pPr>
              <w:pStyle w:val="TableText"/>
            </w:pPr>
          </w:p>
        </w:tc>
      </w:tr>
      <w:tr w:rsidR="003F0D6E" w:rsidRPr="00DF256B" w14:paraId="49938ED4" w14:textId="77777777" w:rsidTr="000B150D">
        <w:trPr>
          <w:cantSplit/>
        </w:trPr>
        <w:tc>
          <w:tcPr>
            <w:tcW w:w="665" w:type="pct"/>
          </w:tcPr>
          <w:p w14:paraId="0771EEEB" w14:textId="77777777" w:rsidR="003F0D6E" w:rsidRPr="00BF4A23" w:rsidRDefault="003F0D6E" w:rsidP="008837F5">
            <w:pPr>
              <w:pStyle w:val="TableText"/>
            </w:pPr>
          </w:p>
        </w:tc>
        <w:tc>
          <w:tcPr>
            <w:tcW w:w="307" w:type="pct"/>
          </w:tcPr>
          <w:p w14:paraId="38E76186" w14:textId="77777777" w:rsidR="003F0D6E" w:rsidRPr="00DB182E" w:rsidRDefault="003F0D6E" w:rsidP="008837F5">
            <w:pPr>
              <w:pStyle w:val="TableText"/>
              <w:numPr>
                <w:ilvl w:val="0"/>
                <w:numId w:val="102"/>
              </w:numPr>
            </w:pPr>
          </w:p>
        </w:tc>
        <w:tc>
          <w:tcPr>
            <w:tcW w:w="1535" w:type="pct"/>
          </w:tcPr>
          <w:p w14:paraId="1F951558" w14:textId="0EC8DB5D" w:rsidR="003F0D6E" w:rsidRPr="009D183D" w:rsidRDefault="003F0D6E" w:rsidP="00191C18">
            <w:pPr>
              <w:pStyle w:val="TableText"/>
            </w:pPr>
            <w:r w:rsidRPr="009D183D">
              <w:t>Select request</w:t>
            </w:r>
            <w:r w:rsidR="0055753D">
              <w:t>:</w:t>
            </w:r>
            <w:r w:rsidR="0055753D">
              <w:br/>
            </w:r>
            <w:r w:rsidR="0055753D" w:rsidRPr="00840F47">
              <w:rPr>
                <w:b/>
              </w:rPr>
              <w:t>Request: ____________________________</w:t>
            </w:r>
          </w:p>
        </w:tc>
        <w:tc>
          <w:tcPr>
            <w:tcW w:w="767" w:type="pct"/>
          </w:tcPr>
          <w:p w14:paraId="35608545" w14:textId="27BB20FD" w:rsidR="003F0D6E" w:rsidRPr="009D183D" w:rsidRDefault="0055753D" w:rsidP="008837F5">
            <w:pPr>
              <w:pStyle w:val="TableText"/>
            </w:pPr>
            <w:r>
              <w:t>Request</w:t>
            </w:r>
            <w:r w:rsidR="003F0D6E">
              <w:t xml:space="preserve"> selected</w:t>
            </w:r>
          </w:p>
        </w:tc>
        <w:tc>
          <w:tcPr>
            <w:tcW w:w="767" w:type="pct"/>
          </w:tcPr>
          <w:p w14:paraId="52E579AA" w14:textId="77777777" w:rsidR="003F0D6E" w:rsidRPr="00DF256B" w:rsidRDefault="003F0D6E" w:rsidP="008837F5">
            <w:pPr>
              <w:pStyle w:val="TableText"/>
            </w:pPr>
          </w:p>
        </w:tc>
        <w:tc>
          <w:tcPr>
            <w:tcW w:w="192" w:type="pct"/>
          </w:tcPr>
          <w:p w14:paraId="4879412E" w14:textId="77777777" w:rsidR="003F0D6E" w:rsidRPr="00DF256B" w:rsidRDefault="003F0D6E" w:rsidP="008837F5">
            <w:pPr>
              <w:pStyle w:val="TableText"/>
            </w:pPr>
          </w:p>
        </w:tc>
        <w:tc>
          <w:tcPr>
            <w:tcW w:w="767" w:type="pct"/>
          </w:tcPr>
          <w:p w14:paraId="6EC6540E" w14:textId="77777777" w:rsidR="003F0D6E" w:rsidRPr="00DF256B" w:rsidRDefault="003F0D6E" w:rsidP="008837F5">
            <w:pPr>
              <w:pStyle w:val="TableText"/>
            </w:pPr>
          </w:p>
        </w:tc>
      </w:tr>
      <w:tr w:rsidR="0055753D" w:rsidRPr="00DF256B" w14:paraId="1CF33DB0" w14:textId="77777777" w:rsidTr="000B150D">
        <w:trPr>
          <w:cantSplit/>
        </w:trPr>
        <w:tc>
          <w:tcPr>
            <w:tcW w:w="665" w:type="pct"/>
            <w:tcBorders>
              <w:top w:val="single" w:sz="6" w:space="0" w:color="auto"/>
              <w:left w:val="single" w:sz="12" w:space="0" w:color="auto"/>
              <w:bottom w:val="single" w:sz="6" w:space="0" w:color="auto"/>
              <w:right w:val="single" w:sz="6" w:space="0" w:color="auto"/>
            </w:tcBorders>
          </w:tcPr>
          <w:p w14:paraId="1EFC3A0E" w14:textId="77777777" w:rsidR="0055753D" w:rsidRPr="00DF256B" w:rsidRDefault="0055753D" w:rsidP="00A04820">
            <w:pPr>
              <w:pStyle w:val="TableText"/>
            </w:pPr>
          </w:p>
        </w:tc>
        <w:tc>
          <w:tcPr>
            <w:tcW w:w="307" w:type="pct"/>
            <w:tcBorders>
              <w:top w:val="single" w:sz="6" w:space="0" w:color="auto"/>
              <w:left w:val="single" w:sz="6" w:space="0" w:color="auto"/>
              <w:bottom w:val="single" w:sz="6" w:space="0" w:color="auto"/>
              <w:right w:val="single" w:sz="6" w:space="0" w:color="auto"/>
            </w:tcBorders>
          </w:tcPr>
          <w:p w14:paraId="4D4BFA5C" w14:textId="77777777" w:rsidR="0055753D" w:rsidRPr="00DB182E" w:rsidRDefault="0055753D" w:rsidP="00840F47">
            <w:pPr>
              <w:pStyle w:val="TableText"/>
              <w:numPr>
                <w:ilvl w:val="0"/>
                <w:numId w:val="102"/>
              </w:numPr>
            </w:pPr>
          </w:p>
        </w:tc>
        <w:tc>
          <w:tcPr>
            <w:tcW w:w="1535" w:type="pct"/>
            <w:tcBorders>
              <w:top w:val="single" w:sz="6" w:space="0" w:color="auto"/>
              <w:left w:val="single" w:sz="6" w:space="0" w:color="auto"/>
              <w:bottom w:val="single" w:sz="6" w:space="0" w:color="auto"/>
              <w:right w:val="single" w:sz="6" w:space="0" w:color="auto"/>
            </w:tcBorders>
          </w:tcPr>
          <w:p w14:paraId="76D07C00" w14:textId="0CAD89DB" w:rsidR="0055753D" w:rsidRPr="009D183D" w:rsidRDefault="0055753D">
            <w:pPr>
              <w:pStyle w:val="TableText"/>
            </w:pPr>
            <w:r w:rsidRPr="009D183D">
              <w:t>Write down patient name</w:t>
            </w:r>
            <w:r>
              <w:t>:</w:t>
            </w:r>
            <w:r>
              <w:br/>
            </w:r>
            <w:r w:rsidRPr="00840F47">
              <w:rPr>
                <w:b/>
              </w:rPr>
              <w:t>Patient: ____________________________</w:t>
            </w:r>
          </w:p>
        </w:tc>
        <w:tc>
          <w:tcPr>
            <w:tcW w:w="767" w:type="pct"/>
            <w:tcBorders>
              <w:top w:val="single" w:sz="6" w:space="0" w:color="auto"/>
              <w:left w:val="single" w:sz="6" w:space="0" w:color="auto"/>
              <w:bottom w:val="single" w:sz="6" w:space="0" w:color="auto"/>
              <w:right w:val="single" w:sz="6" w:space="0" w:color="auto"/>
            </w:tcBorders>
          </w:tcPr>
          <w:p w14:paraId="37321160" w14:textId="77777777" w:rsidR="0055753D" w:rsidRPr="009D183D" w:rsidRDefault="0055753D" w:rsidP="00A04820">
            <w:pPr>
              <w:pStyle w:val="TableText"/>
            </w:pPr>
            <w:r>
              <w:t>Name is noted</w:t>
            </w:r>
          </w:p>
        </w:tc>
        <w:tc>
          <w:tcPr>
            <w:tcW w:w="767" w:type="pct"/>
            <w:tcBorders>
              <w:top w:val="single" w:sz="6" w:space="0" w:color="auto"/>
              <w:left w:val="single" w:sz="6" w:space="0" w:color="auto"/>
              <w:bottom w:val="single" w:sz="6" w:space="0" w:color="auto"/>
              <w:right w:val="single" w:sz="6" w:space="0" w:color="auto"/>
            </w:tcBorders>
          </w:tcPr>
          <w:p w14:paraId="16D14FA4" w14:textId="77777777" w:rsidR="0055753D" w:rsidRPr="00DF256B" w:rsidRDefault="0055753D" w:rsidP="00A04820">
            <w:pPr>
              <w:pStyle w:val="TableText"/>
            </w:pPr>
          </w:p>
        </w:tc>
        <w:tc>
          <w:tcPr>
            <w:tcW w:w="192" w:type="pct"/>
            <w:tcBorders>
              <w:top w:val="single" w:sz="6" w:space="0" w:color="auto"/>
              <w:left w:val="single" w:sz="6" w:space="0" w:color="auto"/>
              <w:bottom w:val="single" w:sz="6" w:space="0" w:color="auto"/>
              <w:right w:val="single" w:sz="6" w:space="0" w:color="auto"/>
            </w:tcBorders>
          </w:tcPr>
          <w:p w14:paraId="76E91028" w14:textId="77777777" w:rsidR="0055753D" w:rsidRPr="00DF256B" w:rsidRDefault="0055753D" w:rsidP="00A04820">
            <w:pPr>
              <w:pStyle w:val="TableText"/>
            </w:pPr>
          </w:p>
        </w:tc>
        <w:tc>
          <w:tcPr>
            <w:tcW w:w="767" w:type="pct"/>
            <w:tcBorders>
              <w:top w:val="single" w:sz="6" w:space="0" w:color="auto"/>
              <w:left w:val="single" w:sz="6" w:space="0" w:color="auto"/>
              <w:bottom w:val="single" w:sz="6" w:space="0" w:color="auto"/>
              <w:right w:val="single" w:sz="12" w:space="0" w:color="auto"/>
            </w:tcBorders>
          </w:tcPr>
          <w:p w14:paraId="661DB69B" w14:textId="77777777" w:rsidR="0055753D" w:rsidRPr="00DF256B" w:rsidRDefault="0055753D" w:rsidP="00A04820">
            <w:pPr>
              <w:pStyle w:val="TableText"/>
            </w:pPr>
          </w:p>
        </w:tc>
      </w:tr>
      <w:tr w:rsidR="003F0D6E" w:rsidRPr="00DF256B" w14:paraId="1D673AD5" w14:textId="77777777" w:rsidTr="000B150D">
        <w:trPr>
          <w:cantSplit/>
        </w:trPr>
        <w:tc>
          <w:tcPr>
            <w:tcW w:w="665" w:type="pct"/>
          </w:tcPr>
          <w:p w14:paraId="3CDB2AAA" w14:textId="7E147532" w:rsidR="003F0D6E" w:rsidRPr="00BF4A23" w:rsidRDefault="003F0D6E" w:rsidP="008837F5">
            <w:pPr>
              <w:pStyle w:val="TableText"/>
            </w:pPr>
          </w:p>
        </w:tc>
        <w:tc>
          <w:tcPr>
            <w:tcW w:w="307" w:type="pct"/>
          </w:tcPr>
          <w:p w14:paraId="3F0098D2" w14:textId="77777777" w:rsidR="003F0D6E" w:rsidRPr="00DB182E" w:rsidRDefault="003F0D6E" w:rsidP="00840F47">
            <w:pPr>
              <w:pStyle w:val="TableText"/>
              <w:numPr>
                <w:ilvl w:val="0"/>
                <w:numId w:val="102"/>
              </w:numPr>
            </w:pPr>
          </w:p>
        </w:tc>
        <w:tc>
          <w:tcPr>
            <w:tcW w:w="1535" w:type="pct"/>
          </w:tcPr>
          <w:p w14:paraId="14F37AB2" w14:textId="157329BA" w:rsidR="003F0D6E" w:rsidRPr="009D183D" w:rsidRDefault="003F0D6E" w:rsidP="008837F5">
            <w:pPr>
              <w:pStyle w:val="TableText"/>
            </w:pPr>
            <w:r w:rsidRPr="009D183D">
              <w:t>Click on the DENY button</w:t>
            </w:r>
          </w:p>
        </w:tc>
        <w:tc>
          <w:tcPr>
            <w:tcW w:w="767" w:type="pct"/>
          </w:tcPr>
          <w:p w14:paraId="5BB6C04D" w14:textId="75740D76" w:rsidR="003F0D6E" w:rsidRPr="009D183D" w:rsidRDefault="003F0D6E" w:rsidP="008837F5">
            <w:pPr>
              <w:pStyle w:val="TableText"/>
            </w:pPr>
            <w:r>
              <w:t>Deny Reason is presented</w:t>
            </w:r>
          </w:p>
        </w:tc>
        <w:tc>
          <w:tcPr>
            <w:tcW w:w="767" w:type="pct"/>
          </w:tcPr>
          <w:p w14:paraId="0CFC2850" w14:textId="77777777" w:rsidR="003F0D6E" w:rsidRPr="00DF256B" w:rsidRDefault="003F0D6E" w:rsidP="008837F5">
            <w:pPr>
              <w:pStyle w:val="TableText"/>
            </w:pPr>
          </w:p>
        </w:tc>
        <w:tc>
          <w:tcPr>
            <w:tcW w:w="192" w:type="pct"/>
          </w:tcPr>
          <w:p w14:paraId="40A32C7A" w14:textId="77777777" w:rsidR="003F0D6E" w:rsidRPr="00DF256B" w:rsidRDefault="003F0D6E" w:rsidP="008837F5">
            <w:pPr>
              <w:pStyle w:val="TableText"/>
            </w:pPr>
          </w:p>
        </w:tc>
        <w:tc>
          <w:tcPr>
            <w:tcW w:w="767" w:type="pct"/>
          </w:tcPr>
          <w:p w14:paraId="4EEE0CA0" w14:textId="77777777" w:rsidR="003F0D6E" w:rsidRPr="00DF256B" w:rsidRDefault="003F0D6E" w:rsidP="008837F5">
            <w:pPr>
              <w:pStyle w:val="TableText"/>
            </w:pPr>
          </w:p>
        </w:tc>
      </w:tr>
      <w:tr w:rsidR="003F0D6E" w:rsidRPr="00DF256B" w14:paraId="7E1DFDB3" w14:textId="77777777" w:rsidTr="000B150D">
        <w:trPr>
          <w:cantSplit/>
        </w:trPr>
        <w:tc>
          <w:tcPr>
            <w:tcW w:w="665" w:type="pct"/>
          </w:tcPr>
          <w:p w14:paraId="1C48B5A7" w14:textId="58831C0A" w:rsidR="003F0D6E" w:rsidRPr="00DF256B" w:rsidRDefault="003F0D6E" w:rsidP="008837F5">
            <w:pPr>
              <w:pStyle w:val="TableText"/>
            </w:pPr>
            <w:r w:rsidRPr="00F9573F">
              <w:t>FS-UN016-001</w:t>
            </w:r>
          </w:p>
        </w:tc>
        <w:tc>
          <w:tcPr>
            <w:tcW w:w="307" w:type="pct"/>
          </w:tcPr>
          <w:p w14:paraId="2C6D8AF5" w14:textId="77777777" w:rsidR="003F0D6E" w:rsidRPr="00DB182E" w:rsidRDefault="003F0D6E" w:rsidP="00840F47">
            <w:pPr>
              <w:pStyle w:val="TableText"/>
              <w:numPr>
                <w:ilvl w:val="0"/>
                <w:numId w:val="102"/>
              </w:numPr>
            </w:pPr>
          </w:p>
        </w:tc>
        <w:tc>
          <w:tcPr>
            <w:tcW w:w="1535" w:type="pct"/>
          </w:tcPr>
          <w:p w14:paraId="017890D4" w14:textId="336A8F36" w:rsidR="003F0D6E" w:rsidRPr="009D183D" w:rsidRDefault="003F0D6E" w:rsidP="008837F5">
            <w:pPr>
              <w:pStyle w:val="TableText"/>
            </w:pPr>
            <w:r w:rsidRPr="009D183D">
              <w:t>Select Deny Reason (HCR03)</w:t>
            </w:r>
          </w:p>
        </w:tc>
        <w:tc>
          <w:tcPr>
            <w:tcW w:w="767" w:type="pct"/>
          </w:tcPr>
          <w:p w14:paraId="0958D4DC" w14:textId="5C4854EB" w:rsidR="003F0D6E" w:rsidRPr="009D183D" w:rsidRDefault="003F0D6E" w:rsidP="008837F5">
            <w:pPr>
              <w:pStyle w:val="TableText"/>
            </w:pPr>
            <w:r w:rsidRPr="009D183D">
              <w:t>Able to select DENY reason</w:t>
            </w:r>
          </w:p>
        </w:tc>
        <w:tc>
          <w:tcPr>
            <w:tcW w:w="767" w:type="pct"/>
          </w:tcPr>
          <w:p w14:paraId="2FEAA61C" w14:textId="77777777" w:rsidR="003F0D6E" w:rsidRPr="00DF256B" w:rsidRDefault="003F0D6E" w:rsidP="008837F5">
            <w:pPr>
              <w:pStyle w:val="TableText"/>
            </w:pPr>
          </w:p>
        </w:tc>
        <w:tc>
          <w:tcPr>
            <w:tcW w:w="192" w:type="pct"/>
          </w:tcPr>
          <w:p w14:paraId="57F34943" w14:textId="77777777" w:rsidR="003F0D6E" w:rsidRPr="00DF256B" w:rsidRDefault="003F0D6E" w:rsidP="008837F5">
            <w:pPr>
              <w:pStyle w:val="TableText"/>
            </w:pPr>
          </w:p>
        </w:tc>
        <w:tc>
          <w:tcPr>
            <w:tcW w:w="767" w:type="pct"/>
          </w:tcPr>
          <w:p w14:paraId="2B4E83AB" w14:textId="77777777" w:rsidR="003F0D6E" w:rsidRPr="00DF256B" w:rsidRDefault="003F0D6E" w:rsidP="008837F5">
            <w:pPr>
              <w:pStyle w:val="TableText"/>
            </w:pPr>
          </w:p>
        </w:tc>
      </w:tr>
      <w:tr w:rsidR="003F0D6E" w:rsidRPr="00DF256B" w14:paraId="2117F9D5" w14:textId="77777777" w:rsidTr="000B150D">
        <w:trPr>
          <w:cantSplit/>
        </w:trPr>
        <w:tc>
          <w:tcPr>
            <w:tcW w:w="665" w:type="pct"/>
          </w:tcPr>
          <w:p w14:paraId="27F8EAE8" w14:textId="77777777" w:rsidR="003F0D6E" w:rsidRPr="00DF256B" w:rsidRDefault="003F0D6E" w:rsidP="008837F5">
            <w:pPr>
              <w:pStyle w:val="TableText"/>
            </w:pPr>
          </w:p>
        </w:tc>
        <w:tc>
          <w:tcPr>
            <w:tcW w:w="307" w:type="pct"/>
          </w:tcPr>
          <w:p w14:paraId="13588FDD" w14:textId="77777777" w:rsidR="003F0D6E" w:rsidRPr="00DB182E" w:rsidRDefault="003F0D6E" w:rsidP="00840F47">
            <w:pPr>
              <w:pStyle w:val="TableText"/>
              <w:numPr>
                <w:ilvl w:val="0"/>
                <w:numId w:val="102"/>
              </w:numPr>
            </w:pPr>
          </w:p>
        </w:tc>
        <w:tc>
          <w:tcPr>
            <w:tcW w:w="1535" w:type="pct"/>
          </w:tcPr>
          <w:p w14:paraId="4793D2FF" w14:textId="77777777" w:rsidR="003F0D6E" w:rsidRPr="009D183D" w:rsidRDefault="003F0D6E" w:rsidP="008837F5">
            <w:pPr>
              <w:pStyle w:val="TableText"/>
            </w:pPr>
            <w:r w:rsidRPr="009D183D">
              <w:t>Click OK</w:t>
            </w:r>
          </w:p>
        </w:tc>
        <w:tc>
          <w:tcPr>
            <w:tcW w:w="767" w:type="pct"/>
          </w:tcPr>
          <w:p w14:paraId="0D1265F1" w14:textId="758FEAD4" w:rsidR="003F0D6E" w:rsidRPr="009D183D" w:rsidRDefault="003F0D6E" w:rsidP="008837F5">
            <w:pPr>
              <w:pStyle w:val="TableText"/>
            </w:pPr>
            <w:r>
              <w:t>OK</w:t>
            </w:r>
          </w:p>
        </w:tc>
        <w:tc>
          <w:tcPr>
            <w:tcW w:w="767" w:type="pct"/>
          </w:tcPr>
          <w:p w14:paraId="15DD9835" w14:textId="77777777" w:rsidR="003F0D6E" w:rsidRPr="00DF256B" w:rsidRDefault="003F0D6E" w:rsidP="008837F5">
            <w:pPr>
              <w:pStyle w:val="TableText"/>
            </w:pPr>
          </w:p>
        </w:tc>
        <w:tc>
          <w:tcPr>
            <w:tcW w:w="192" w:type="pct"/>
          </w:tcPr>
          <w:p w14:paraId="7124F1EF" w14:textId="77777777" w:rsidR="003F0D6E" w:rsidRPr="00DF256B" w:rsidRDefault="003F0D6E" w:rsidP="008837F5">
            <w:pPr>
              <w:pStyle w:val="TableText"/>
            </w:pPr>
          </w:p>
        </w:tc>
        <w:tc>
          <w:tcPr>
            <w:tcW w:w="767" w:type="pct"/>
          </w:tcPr>
          <w:p w14:paraId="31623F02" w14:textId="77777777" w:rsidR="003F0D6E" w:rsidRPr="00DF256B" w:rsidRDefault="003F0D6E" w:rsidP="008837F5">
            <w:pPr>
              <w:pStyle w:val="TableText"/>
            </w:pPr>
          </w:p>
        </w:tc>
      </w:tr>
      <w:tr w:rsidR="003F0D6E" w:rsidRPr="00DF256B" w14:paraId="6C6F9F38" w14:textId="77777777" w:rsidTr="000B150D">
        <w:trPr>
          <w:cantSplit/>
        </w:trPr>
        <w:tc>
          <w:tcPr>
            <w:tcW w:w="665" w:type="pct"/>
            <w:tcBorders>
              <w:top w:val="single" w:sz="6" w:space="0" w:color="auto"/>
              <w:left w:val="single" w:sz="12" w:space="0" w:color="auto"/>
              <w:bottom w:val="single" w:sz="6" w:space="0" w:color="auto"/>
              <w:right w:val="single" w:sz="6" w:space="0" w:color="auto"/>
            </w:tcBorders>
          </w:tcPr>
          <w:p w14:paraId="2FD82C82" w14:textId="77777777" w:rsidR="003F0D6E" w:rsidRPr="00BF4A23" w:rsidRDefault="003F0D6E" w:rsidP="008837F5">
            <w:pPr>
              <w:pStyle w:val="TableText"/>
            </w:pPr>
          </w:p>
        </w:tc>
        <w:tc>
          <w:tcPr>
            <w:tcW w:w="307" w:type="pct"/>
            <w:tcBorders>
              <w:top w:val="single" w:sz="6" w:space="0" w:color="auto"/>
              <w:left w:val="single" w:sz="6" w:space="0" w:color="auto"/>
              <w:bottom w:val="single" w:sz="6" w:space="0" w:color="auto"/>
              <w:right w:val="single" w:sz="6" w:space="0" w:color="auto"/>
            </w:tcBorders>
          </w:tcPr>
          <w:p w14:paraId="13303FAF" w14:textId="77777777" w:rsidR="003F0D6E" w:rsidRPr="00DB182E" w:rsidRDefault="003F0D6E" w:rsidP="00840F47">
            <w:pPr>
              <w:pStyle w:val="TableText"/>
              <w:numPr>
                <w:ilvl w:val="0"/>
                <w:numId w:val="102"/>
              </w:numPr>
            </w:pPr>
          </w:p>
        </w:tc>
        <w:tc>
          <w:tcPr>
            <w:tcW w:w="1535" w:type="pct"/>
            <w:tcBorders>
              <w:top w:val="single" w:sz="6" w:space="0" w:color="auto"/>
              <w:left w:val="single" w:sz="6" w:space="0" w:color="auto"/>
              <w:bottom w:val="single" w:sz="6" w:space="0" w:color="auto"/>
              <w:right w:val="single" w:sz="6" w:space="0" w:color="auto"/>
            </w:tcBorders>
          </w:tcPr>
          <w:p w14:paraId="3D07E8DA" w14:textId="4A944AB0" w:rsidR="003F0D6E" w:rsidRPr="009D183D" w:rsidRDefault="003F0D6E" w:rsidP="00191C18">
            <w:pPr>
              <w:pStyle w:val="TableText"/>
            </w:pPr>
            <w:r w:rsidRPr="009D183D">
              <w:t xml:space="preserve">Select </w:t>
            </w:r>
            <w:r w:rsidR="00AD02BF">
              <w:t>Outpatient</w:t>
            </w:r>
            <w:r w:rsidRPr="009D183D">
              <w:t xml:space="preserve"> queue</w:t>
            </w:r>
          </w:p>
        </w:tc>
        <w:tc>
          <w:tcPr>
            <w:tcW w:w="767" w:type="pct"/>
            <w:tcBorders>
              <w:top w:val="single" w:sz="6" w:space="0" w:color="auto"/>
              <w:left w:val="single" w:sz="6" w:space="0" w:color="auto"/>
              <w:bottom w:val="single" w:sz="6" w:space="0" w:color="auto"/>
              <w:right w:val="single" w:sz="6" w:space="0" w:color="auto"/>
            </w:tcBorders>
          </w:tcPr>
          <w:p w14:paraId="737CC996" w14:textId="3A38DB0A" w:rsidR="003F0D6E" w:rsidRPr="009D183D" w:rsidRDefault="0055753D" w:rsidP="008837F5">
            <w:pPr>
              <w:pStyle w:val="TableText"/>
            </w:pPr>
            <w:r>
              <w:t>Queue</w:t>
            </w:r>
            <w:r w:rsidR="003F0D6E">
              <w:t xml:space="preserve"> is selected</w:t>
            </w:r>
          </w:p>
        </w:tc>
        <w:tc>
          <w:tcPr>
            <w:tcW w:w="767" w:type="pct"/>
            <w:tcBorders>
              <w:top w:val="single" w:sz="6" w:space="0" w:color="auto"/>
              <w:left w:val="single" w:sz="6" w:space="0" w:color="auto"/>
              <w:bottom w:val="single" w:sz="6" w:space="0" w:color="auto"/>
              <w:right w:val="single" w:sz="6" w:space="0" w:color="auto"/>
            </w:tcBorders>
          </w:tcPr>
          <w:p w14:paraId="154E69E5" w14:textId="77777777" w:rsidR="003F0D6E" w:rsidRPr="00DF256B" w:rsidRDefault="003F0D6E" w:rsidP="008837F5">
            <w:pPr>
              <w:pStyle w:val="TableText"/>
            </w:pPr>
          </w:p>
        </w:tc>
        <w:tc>
          <w:tcPr>
            <w:tcW w:w="192" w:type="pct"/>
            <w:tcBorders>
              <w:top w:val="single" w:sz="6" w:space="0" w:color="auto"/>
              <w:left w:val="single" w:sz="6" w:space="0" w:color="auto"/>
              <w:bottom w:val="single" w:sz="6" w:space="0" w:color="auto"/>
              <w:right w:val="single" w:sz="6" w:space="0" w:color="auto"/>
            </w:tcBorders>
          </w:tcPr>
          <w:p w14:paraId="7C4126F7" w14:textId="77777777" w:rsidR="003F0D6E" w:rsidRPr="00DF256B" w:rsidRDefault="003F0D6E" w:rsidP="008837F5">
            <w:pPr>
              <w:pStyle w:val="TableText"/>
            </w:pPr>
          </w:p>
        </w:tc>
        <w:tc>
          <w:tcPr>
            <w:tcW w:w="767" w:type="pct"/>
            <w:tcBorders>
              <w:top w:val="single" w:sz="6" w:space="0" w:color="auto"/>
              <w:left w:val="single" w:sz="6" w:space="0" w:color="auto"/>
              <w:bottom w:val="single" w:sz="6" w:space="0" w:color="auto"/>
              <w:right w:val="single" w:sz="12" w:space="0" w:color="auto"/>
            </w:tcBorders>
          </w:tcPr>
          <w:p w14:paraId="6A80DB72" w14:textId="77777777" w:rsidR="003F0D6E" w:rsidRPr="00DF256B" w:rsidRDefault="003F0D6E" w:rsidP="008837F5">
            <w:pPr>
              <w:pStyle w:val="TableText"/>
            </w:pPr>
          </w:p>
        </w:tc>
      </w:tr>
      <w:tr w:rsidR="003F0D6E" w:rsidRPr="00DF256B" w14:paraId="4C1D7AA8" w14:textId="77777777" w:rsidTr="000B150D">
        <w:trPr>
          <w:cantSplit/>
        </w:trPr>
        <w:tc>
          <w:tcPr>
            <w:tcW w:w="665" w:type="pct"/>
            <w:tcBorders>
              <w:top w:val="single" w:sz="6" w:space="0" w:color="auto"/>
              <w:left w:val="single" w:sz="12" w:space="0" w:color="auto"/>
              <w:bottom w:val="single" w:sz="6" w:space="0" w:color="auto"/>
              <w:right w:val="single" w:sz="6" w:space="0" w:color="auto"/>
            </w:tcBorders>
          </w:tcPr>
          <w:p w14:paraId="113C1C63" w14:textId="77777777" w:rsidR="003F0D6E" w:rsidRPr="00BF4A23" w:rsidRDefault="003F0D6E" w:rsidP="008837F5">
            <w:pPr>
              <w:pStyle w:val="TableText"/>
            </w:pPr>
          </w:p>
        </w:tc>
        <w:tc>
          <w:tcPr>
            <w:tcW w:w="307" w:type="pct"/>
            <w:tcBorders>
              <w:top w:val="single" w:sz="6" w:space="0" w:color="auto"/>
              <w:left w:val="single" w:sz="6" w:space="0" w:color="auto"/>
              <w:bottom w:val="single" w:sz="6" w:space="0" w:color="auto"/>
              <w:right w:val="single" w:sz="6" w:space="0" w:color="auto"/>
            </w:tcBorders>
          </w:tcPr>
          <w:p w14:paraId="4A19AAF3" w14:textId="77777777" w:rsidR="003F0D6E" w:rsidRPr="00DB182E" w:rsidRDefault="003F0D6E" w:rsidP="00840F47">
            <w:pPr>
              <w:pStyle w:val="TableText"/>
              <w:numPr>
                <w:ilvl w:val="0"/>
                <w:numId w:val="102"/>
              </w:numPr>
            </w:pPr>
          </w:p>
        </w:tc>
        <w:tc>
          <w:tcPr>
            <w:tcW w:w="1535" w:type="pct"/>
            <w:tcBorders>
              <w:top w:val="single" w:sz="6" w:space="0" w:color="auto"/>
              <w:left w:val="single" w:sz="6" w:space="0" w:color="auto"/>
              <w:bottom w:val="single" w:sz="6" w:space="0" w:color="auto"/>
              <w:right w:val="single" w:sz="6" w:space="0" w:color="auto"/>
            </w:tcBorders>
          </w:tcPr>
          <w:p w14:paraId="55C013D4" w14:textId="56BDB102" w:rsidR="003F0D6E" w:rsidRPr="009D183D" w:rsidRDefault="003F0D6E" w:rsidP="00191C18">
            <w:pPr>
              <w:pStyle w:val="TableText"/>
            </w:pPr>
            <w:r w:rsidRPr="009D183D">
              <w:t xml:space="preserve">Select </w:t>
            </w:r>
            <w:r w:rsidR="00AD02BF">
              <w:t>Request:</w:t>
            </w:r>
            <w:r w:rsidR="00AD02BF">
              <w:br/>
            </w:r>
            <w:r w:rsidR="00AD02BF" w:rsidRPr="00F85089">
              <w:rPr>
                <w:b/>
              </w:rPr>
              <w:t>__________________________________</w:t>
            </w:r>
          </w:p>
        </w:tc>
        <w:tc>
          <w:tcPr>
            <w:tcW w:w="767" w:type="pct"/>
            <w:tcBorders>
              <w:top w:val="single" w:sz="6" w:space="0" w:color="auto"/>
              <w:left w:val="single" w:sz="6" w:space="0" w:color="auto"/>
              <w:bottom w:val="single" w:sz="6" w:space="0" w:color="auto"/>
              <w:right w:val="single" w:sz="6" w:space="0" w:color="auto"/>
            </w:tcBorders>
          </w:tcPr>
          <w:p w14:paraId="44C586E7" w14:textId="670078F7" w:rsidR="003F0D6E" w:rsidRPr="009D183D" w:rsidRDefault="003206F0" w:rsidP="008837F5">
            <w:pPr>
              <w:pStyle w:val="TableText"/>
            </w:pPr>
            <w:r>
              <w:t xml:space="preserve">Request </w:t>
            </w:r>
            <w:r w:rsidR="003F0D6E">
              <w:t>selected</w:t>
            </w:r>
          </w:p>
        </w:tc>
        <w:tc>
          <w:tcPr>
            <w:tcW w:w="767" w:type="pct"/>
            <w:tcBorders>
              <w:top w:val="single" w:sz="6" w:space="0" w:color="auto"/>
              <w:left w:val="single" w:sz="6" w:space="0" w:color="auto"/>
              <w:bottom w:val="single" w:sz="6" w:space="0" w:color="auto"/>
              <w:right w:val="single" w:sz="6" w:space="0" w:color="auto"/>
            </w:tcBorders>
          </w:tcPr>
          <w:p w14:paraId="68D5326B" w14:textId="77777777" w:rsidR="003F0D6E" w:rsidRPr="00DF256B" w:rsidRDefault="003F0D6E" w:rsidP="008837F5">
            <w:pPr>
              <w:pStyle w:val="TableText"/>
            </w:pPr>
          </w:p>
        </w:tc>
        <w:tc>
          <w:tcPr>
            <w:tcW w:w="192" w:type="pct"/>
            <w:tcBorders>
              <w:top w:val="single" w:sz="6" w:space="0" w:color="auto"/>
              <w:left w:val="single" w:sz="6" w:space="0" w:color="auto"/>
              <w:bottom w:val="single" w:sz="6" w:space="0" w:color="auto"/>
              <w:right w:val="single" w:sz="6" w:space="0" w:color="auto"/>
            </w:tcBorders>
          </w:tcPr>
          <w:p w14:paraId="55FC1F4B" w14:textId="77777777" w:rsidR="003F0D6E" w:rsidRPr="00DF256B" w:rsidRDefault="003F0D6E" w:rsidP="008837F5">
            <w:pPr>
              <w:pStyle w:val="TableText"/>
            </w:pPr>
          </w:p>
        </w:tc>
        <w:tc>
          <w:tcPr>
            <w:tcW w:w="767" w:type="pct"/>
            <w:tcBorders>
              <w:top w:val="single" w:sz="6" w:space="0" w:color="auto"/>
              <w:left w:val="single" w:sz="6" w:space="0" w:color="auto"/>
              <w:bottom w:val="single" w:sz="6" w:space="0" w:color="auto"/>
              <w:right w:val="single" w:sz="12" w:space="0" w:color="auto"/>
            </w:tcBorders>
          </w:tcPr>
          <w:p w14:paraId="444953B7" w14:textId="77777777" w:rsidR="003F0D6E" w:rsidRPr="00DF256B" w:rsidRDefault="003F0D6E" w:rsidP="008837F5">
            <w:pPr>
              <w:pStyle w:val="TableText"/>
            </w:pPr>
          </w:p>
        </w:tc>
      </w:tr>
      <w:tr w:rsidR="0055753D" w:rsidRPr="00DF256B" w14:paraId="508DC67B" w14:textId="77777777" w:rsidTr="000B150D">
        <w:trPr>
          <w:cantSplit/>
        </w:trPr>
        <w:tc>
          <w:tcPr>
            <w:tcW w:w="665" w:type="pct"/>
            <w:tcBorders>
              <w:top w:val="single" w:sz="6" w:space="0" w:color="auto"/>
              <w:left w:val="single" w:sz="12" w:space="0" w:color="auto"/>
              <w:bottom w:val="single" w:sz="6" w:space="0" w:color="auto"/>
              <w:right w:val="single" w:sz="6" w:space="0" w:color="auto"/>
            </w:tcBorders>
          </w:tcPr>
          <w:p w14:paraId="16735293" w14:textId="77777777" w:rsidR="0055753D" w:rsidRPr="00DF256B" w:rsidRDefault="0055753D" w:rsidP="00A04820">
            <w:pPr>
              <w:pStyle w:val="TableText"/>
            </w:pPr>
          </w:p>
        </w:tc>
        <w:tc>
          <w:tcPr>
            <w:tcW w:w="307" w:type="pct"/>
            <w:tcBorders>
              <w:top w:val="single" w:sz="6" w:space="0" w:color="auto"/>
              <w:left w:val="single" w:sz="6" w:space="0" w:color="auto"/>
              <w:bottom w:val="single" w:sz="6" w:space="0" w:color="auto"/>
              <w:right w:val="single" w:sz="6" w:space="0" w:color="auto"/>
            </w:tcBorders>
          </w:tcPr>
          <w:p w14:paraId="61337F2F" w14:textId="77777777" w:rsidR="0055753D" w:rsidRPr="00DB182E" w:rsidRDefault="0055753D" w:rsidP="00840F47">
            <w:pPr>
              <w:pStyle w:val="TableText"/>
              <w:numPr>
                <w:ilvl w:val="0"/>
                <w:numId w:val="102"/>
              </w:numPr>
            </w:pPr>
          </w:p>
        </w:tc>
        <w:tc>
          <w:tcPr>
            <w:tcW w:w="1535" w:type="pct"/>
            <w:tcBorders>
              <w:top w:val="single" w:sz="6" w:space="0" w:color="auto"/>
              <w:left w:val="single" w:sz="6" w:space="0" w:color="auto"/>
              <w:bottom w:val="single" w:sz="6" w:space="0" w:color="auto"/>
              <w:right w:val="single" w:sz="6" w:space="0" w:color="auto"/>
            </w:tcBorders>
          </w:tcPr>
          <w:p w14:paraId="0FA3073E" w14:textId="77777777" w:rsidR="0055753D" w:rsidRPr="009D183D" w:rsidRDefault="0055753D" w:rsidP="00A04820">
            <w:pPr>
              <w:pStyle w:val="TableText"/>
            </w:pPr>
            <w:r w:rsidRPr="009D183D">
              <w:t>Write down patient name</w:t>
            </w:r>
            <w:r>
              <w:t>:</w:t>
            </w:r>
            <w:r>
              <w:br/>
            </w:r>
            <w:r w:rsidRPr="00840F47">
              <w:rPr>
                <w:b/>
              </w:rPr>
              <w:t>Patient: ____________________________</w:t>
            </w:r>
          </w:p>
        </w:tc>
        <w:tc>
          <w:tcPr>
            <w:tcW w:w="767" w:type="pct"/>
            <w:tcBorders>
              <w:top w:val="single" w:sz="6" w:space="0" w:color="auto"/>
              <w:left w:val="single" w:sz="6" w:space="0" w:color="auto"/>
              <w:bottom w:val="single" w:sz="6" w:space="0" w:color="auto"/>
              <w:right w:val="single" w:sz="6" w:space="0" w:color="auto"/>
            </w:tcBorders>
          </w:tcPr>
          <w:p w14:paraId="7C598ED7" w14:textId="77777777" w:rsidR="0055753D" w:rsidRPr="009D183D" w:rsidRDefault="0055753D" w:rsidP="00A04820">
            <w:pPr>
              <w:pStyle w:val="TableText"/>
            </w:pPr>
            <w:r>
              <w:t>Name is noted</w:t>
            </w:r>
          </w:p>
        </w:tc>
        <w:tc>
          <w:tcPr>
            <w:tcW w:w="767" w:type="pct"/>
            <w:tcBorders>
              <w:top w:val="single" w:sz="6" w:space="0" w:color="auto"/>
              <w:left w:val="single" w:sz="6" w:space="0" w:color="auto"/>
              <w:bottom w:val="single" w:sz="6" w:space="0" w:color="auto"/>
              <w:right w:val="single" w:sz="6" w:space="0" w:color="auto"/>
            </w:tcBorders>
          </w:tcPr>
          <w:p w14:paraId="12C9CC96" w14:textId="77777777" w:rsidR="0055753D" w:rsidRPr="00DF256B" w:rsidRDefault="0055753D" w:rsidP="00A04820">
            <w:pPr>
              <w:pStyle w:val="TableText"/>
            </w:pPr>
          </w:p>
        </w:tc>
        <w:tc>
          <w:tcPr>
            <w:tcW w:w="192" w:type="pct"/>
            <w:tcBorders>
              <w:top w:val="single" w:sz="6" w:space="0" w:color="auto"/>
              <w:left w:val="single" w:sz="6" w:space="0" w:color="auto"/>
              <w:bottom w:val="single" w:sz="6" w:space="0" w:color="auto"/>
              <w:right w:val="single" w:sz="6" w:space="0" w:color="auto"/>
            </w:tcBorders>
          </w:tcPr>
          <w:p w14:paraId="62BA6158" w14:textId="77777777" w:rsidR="0055753D" w:rsidRPr="00DF256B" w:rsidRDefault="0055753D" w:rsidP="00A04820">
            <w:pPr>
              <w:pStyle w:val="TableText"/>
            </w:pPr>
          </w:p>
        </w:tc>
        <w:tc>
          <w:tcPr>
            <w:tcW w:w="767" w:type="pct"/>
            <w:tcBorders>
              <w:top w:val="single" w:sz="6" w:space="0" w:color="auto"/>
              <w:left w:val="single" w:sz="6" w:space="0" w:color="auto"/>
              <w:bottom w:val="single" w:sz="6" w:space="0" w:color="auto"/>
              <w:right w:val="single" w:sz="12" w:space="0" w:color="auto"/>
            </w:tcBorders>
          </w:tcPr>
          <w:p w14:paraId="2335586B" w14:textId="77777777" w:rsidR="0055753D" w:rsidRPr="00DF256B" w:rsidRDefault="0055753D" w:rsidP="00A04820">
            <w:pPr>
              <w:pStyle w:val="TableText"/>
            </w:pPr>
          </w:p>
        </w:tc>
      </w:tr>
      <w:tr w:rsidR="003F0D6E" w:rsidRPr="00DF256B" w14:paraId="00E37D03" w14:textId="77777777" w:rsidTr="000B150D">
        <w:trPr>
          <w:cantSplit/>
        </w:trPr>
        <w:tc>
          <w:tcPr>
            <w:tcW w:w="665" w:type="pct"/>
            <w:tcBorders>
              <w:top w:val="single" w:sz="6" w:space="0" w:color="auto"/>
              <w:left w:val="single" w:sz="12" w:space="0" w:color="auto"/>
              <w:bottom w:val="single" w:sz="6" w:space="0" w:color="auto"/>
              <w:right w:val="single" w:sz="6" w:space="0" w:color="auto"/>
            </w:tcBorders>
          </w:tcPr>
          <w:p w14:paraId="21F75D71" w14:textId="5F07F273" w:rsidR="003F0D6E" w:rsidRPr="00BF4A23" w:rsidRDefault="003F0D6E" w:rsidP="008837F5">
            <w:pPr>
              <w:pStyle w:val="TableText"/>
            </w:pPr>
          </w:p>
        </w:tc>
        <w:tc>
          <w:tcPr>
            <w:tcW w:w="307" w:type="pct"/>
            <w:tcBorders>
              <w:top w:val="single" w:sz="6" w:space="0" w:color="auto"/>
              <w:left w:val="single" w:sz="6" w:space="0" w:color="auto"/>
              <w:bottom w:val="single" w:sz="6" w:space="0" w:color="auto"/>
              <w:right w:val="single" w:sz="6" w:space="0" w:color="auto"/>
            </w:tcBorders>
          </w:tcPr>
          <w:p w14:paraId="29C88CCC" w14:textId="77777777" w:rsidR="003F0D6E" w:rsidRPr="00DB182E" w:rsidRDefault="003F0D6E" w:rsidP="00840F47">
            <w:pPr>
              <w:pStyle w:val="TableText"/>
              <w:numPr>
                <w:ilvl w:val="0"/>
                <w:numId w:val="102"/>
              </w:numPr>
            </w:pPr>
          </w:p>
        </w:tc>
        <w:tc>
          <w:tcPr>
            <w:tcW w:w="1535" w:type="pct"/>
            <w:tcBorders>
              <w:top w:val="single" w:sz="6" w:space="0" w:color="auto"/>
              <w:left w:val="single" w:sz="6" w:space="0" w:color="auto"/>
              <w:bottom w:val="single" w:sz="6" w:space="0" w:color="auto"/>
              <w:right w:val="single" w:sz="6" w:space="0" w:color="auto"/>
            </w:tcBorders>
          </w:tcPr>
          <w:p w14:paraId="0DCE324C" w14:textId="37650DF9" w:rsidR="003F0D6E" w:rsidRPr="009D183D" w:rsidRDefault="003F0D6E" w:rsidP="008837F5">
            <w:pPr>
              <w:pStyle w:val="TableText"/>
            </w:pPr>
            <w:r w:rsidRPr="009D183D">
              <w:t>Click on the DENY button</w:t>
            </w:r>
          </w:p>
        </w:tc>
        <w:tc>
          <w:tcPr>
            <w:tcW w:w="767" w:type="pct"/>
            <w:tcBorders>
              <w:top w:val="single" w:sz="6" w:space="0" w:color="auto"/>
              <w:left w:val="single" w:sz="6" w:space="0" w:color="auto"/>
              <w:bottom w:val="single" w:sz="6" w:space="0" w:color="auto"/>
              <w:right w:val="single" w:sz="6" w:space="0" w:color="auto"/>
            </w:tcBorders>
          </w:tcPr>
          <w:p w14:paraId="3A6C4C53" w14:textId="75879E9A" w:rsidR="003F0D6E" w:rsidRPr="009D183D" w:rsidRDefault="003F0D6E" w:rsidP="008837F5">
            <w:pPr>
              <w:pStyle w:val="TableText"/>
            </w:pPr>
            <w:r>
              <w:t>Deny Reason is presented</w:t>
            </w:r>
          </w:p>
        </w:tc>
        <w:tc>
          <w:tcPr>
            <w:tcW w:w="767" w:type="pct"/>
            <w:tcBorders>
              <w:top w:val="single" w:sz="6" w:space="0" w:color="auto"/>
              <w:left w:val="single" w:sz="6" w:space="0" w:color="auto"/>
              <w:bottom w:val="single" w:sz="6" w:space="0" w:color="auto"/>
              <w:right w:val="single" w:sz="6" w:space="0" w:color="auto"/>
            </w:tcBorders>
          </w:tcPr>
          <w:p w14:paraId="67B8E743" w14:textId="77777777" w:rsidR="003F0D6E" w:rsidRPr="00DF256B" w:rsidRDefault="003F0D6E" w:rsidP="008837F5">
            <w:pPr>
              <w:pStyle w:val="TableText"/>
            </w:pPr>
          </w:p>
        </w:tc>
        <w:tc>
          <w:tcPr>
            <w:tcW w:w="192" w:type="pct"/>
            <w:tcBorders>
              <w:top w:val="single" w:sz="6" w:space="0" w:color="auto"/>
              <w:left w:val="single" w:sz="6" w:space="0" w:color="auto"/>
              <w:bottom w:val="single" w:sz="6" w:space="0" w:color="auto"/>
              <w:right w:val="single" w:sz="6" w:space="0" w:color="auto"/>
            </w:tcBorders>
          </w:tcPr>
          <w:p w14:paraId="3B8CF0BF" w14:textId="77777777" w:rsidR="003F0D6E" w:rsidRPr="00DF256B" w:rsidRDefault="003F0D6E" w:rsidP="008837F5">
            <w:pPr>
              <w:pStyle w:val="TableText"/>
            </w:pPr>
          </w:p>
        </w:tc>
        <w:tc>
          <w:tcPr>
            <w:tcW w:w="767" w:type="pct"/>
            <w:tcBorders>
              <w:top w:val="single" w:sz="6" w:space="0" w:color="auto"/>
              <w:left w:val="single" w:sz="6" w:space="0" w:color="auto"/>
              <w:bottom w:val="single" w:sz="6" w:space="0" w:color="auto"/>
              <w:right w:val="single" w:sz="12" w:space="0" w:color="auto"/>
            </w:tcBorders>
          </w:tcPr>
          <w:p w14:paraId="28FCAF72" w14:textId="77777777" w:rsidR="003F0D6E" w:rsidRPr="00DF256B" w:rsidRDefault="003F0D6E" w:rsidP="008837F5">
            <w:pPr>
              <w:pStyle w:val="TableText"/>
            </w:pPr>
          </w:p>
        </w:tc>
      </w:tr>
      <w:tr w:rsidR="003F0D6E" w:rsidRPr="00DF256B" w14:paraId="573963FC" w14:textId="77777777" w:rsidTr="000B150D">
        <w:trPr>
          <w:cantSplit/>
        </w:trPr>
        <w:tc>
          <w:tcPr>
            <w:tcW w:w="665" w:type="pct"/>
            <w:tcBorders>
              <w:top w:val="single" w:sz="6" w:space="0" w:color="auto"/>
              <w:left w:val="single" w:sz="12" w:space="0" w:color="auto"/>
              <w:bottom w:val="single" w:sz="6" w:space="0" w:color="auto"/>
              <w:right w:val="single" w:sz="6" w:space="0" w:color="auto"/>
            </w:tcBorders>
          </w:tcPr>
          <w:p w14:paraId="323F9257" w14:textId="7FBD777D" w:rsidR="003F0D6E" w:rsidRPr="00DF256B" w:rsidRDefault="003F0D6E" w:rsidP="008837F5">
            <w:pPr>
              <w:pStyle w:val="TableText"/>
            </w:pPr>
            <w:r w:rsidRPr="00F9573F">
              <w:t>FS-UN016-001</w:t>
            </w:r>
          </w:p>
        </w:tc>
        <w:tc>
          <w:tcPr>
            <w:tcW w:w="307" w:type="pct"/>
            <w:tcBorders>
              <w:top w:val="single" w:sz="6" w:space="0" w:color="auto"/>
              <w:left w:val="single" w:sz="6" w:space="0" w:color="auto"/>
              <w:bottom w:val="single" w:sz="6" w:space="0" w:color="auto"/>
              <w:right w:val="single" w:sz="6" w:space="0" w:color="auto"/>
            </w:tcBorders>
          </w:tcPr>
          <w:p w14:paraId="4BDDDA90" w14:textId="77777777" w:rsidR="003F0D6E" w:rsidRPr="00DB182E" w:rsidRDefault="003F0D6E" w:rsidP="00840F47">
            <w:pPr>
              <w:pStyle w:val="TableText"/>
              <w:numPr>
                <w:ilvl w:val="0"/>
                <w:numId w:val="102"/>
              </w:numPr>
            </w:pPr>
          </w:p>
        </w:tc>
        <w:tc>
          <w:tcPr>
            <w:tcW w:w="1535" w:type="pct"/>
            <w:tcBorders>
              <w:top w:val="single" w:sz="6" w:space="0" w:color="auto"/>
              <w:left w:val="single" w:sz="6" w:space="0" w:color="auto"/>
              <w:bottom w:val="single" w:sz="6" w:space="0" w:color="auto"/>
              <w:right w:val="single" w:sz="6" w:space="0" w:color="auto"/>
            </w:tcBorders>
          </w:tcPr>
          <w:p w14:paraId="1916AC2E" w14:textId="45F71310" w:rsidR="003F0D6E" w:rsidRPr="009D183D" w:rsidRDefault="003F0D6E" w:rsidP="008837F5">
            <w:pPr>
              <w:pStyle w:val="TableText"/>
            </w:pPr>
            <w:r w:rsidRPr="009D183D">
              <w:t>Select Deny Reason (HCR03)</w:t>
            </w:r>
          </w:p>
        </w:tc>
        <w:tc>
          <w:tcPr>
            <w:tcW w:w="767" w:type="pct"/>
            <w:tcBorders>
              <w:top w:val="single" w:sz="6" w:space="0" w:color="auto"/>
              <w:left w:val="single" w:sz="6" w:space="0" w:color="auto"/>
              <w:bottom w:val="single" w:sz="6" w:space="0" w:color="auto"/>
              <w:right w:val="single" w:sz="6" w:space="0" w:color="auto"/>
            </w:tcBorders>
          </w:tcPr>
          <w:p w14:paraId="15D8250C" w14:textId="7DADD39B" w:rsidR="003F0D6E" w:rsidRPr="009D183D" w:rsidRDefault="003F0D6E" w:rsidP="008837F5">
            <w:pPr>
              <w:pStyle w:val="TableText"/>
            </w:pPr>
            <w:r w:rsidRPr="009D183D">
              <w:t>Able to select DENY reason</w:t>
            </w:r>
          </w:p>
        </w:tc>
        <w:tc>
          <w:tcPr>
            <w:tcW w:w="767" w:type="pct"/>
            <w:tcBorders>
              <w:top w:val="single" w:sz="6" w:space="0" w:color="auto"/>
              <w:left w:val="single" w:sz="6" w:space="0" w:color="auto"/>
              <w:bottom w:val="single" w:sz="6" w:space="0" w:color="auto"/>
              <w:right w:val="single" w:sz="6" w:space="0" w:color="auto"/>
            </w:tcBorders>
          </w:tcPr>
          <w:p w14:paraId="20120A03" w14:textId="77777777" w:rsidR="003F0D6E" w:rsidRPr="00DF256B" w:rsidRDefault="003F0D6E" w:rsidP="008837F5">
            <w:pPr>
              <w:pStyle w:val="TableText"/>
            </w:pPr>
          </w:p>
        </w:tc>
        <w:tc>
          <w:tcPr>
            <w:tcW w:w="192" w:type="pct"/>
            <w:tcBorders>
              <w:top w:val="single" w:sz="6" w:space="0" w:color="auto"/>
              <w:left w:val="single" w:sz="6" w:space="0" w:color="auto"/>
              <w:bottom w:val="single" w:sz="6" w:space="0" w:color="auto"/>
              <w:right w:val="single" w:sz="6" w:space="0" w:color="auto"/>
            </w:tcBorders>
          </w:tcPr>
          <w:p w14:paraId="6F16E7F5" w14:textId="77777777" w:rsidR="003F0D6E" w:rsidRPr="00DF256B" w:rsidRDefault="003F0D6E" w:rsidP="008837F5">
            <w:pPr>
              <w:pStyle w:val="TableText"/>
            </w:pPr>
          </w:p>
        </w:tc>
        <w:tc>
          <w:tcPr>
            <w:tcW w:w="767" w:type="pct"/>
            <w:tcBorders>
              <w:top w:val="single" w:sz="6" w:space="0" w:color="auto"/>
              <w:left w:val="single" w:sz="6" w:space="0" w:color="auto"/>
              <w:bottom w:val="single" w:sz="6" w:space="0" w:color="auto"/>
              <w:right w:val="single" w:sz="12" w:space="0" w:color="auto"/>
            </w:tcBorders>
          </w:tcPr>
          <w:p w14:paraId="5CCD9E29" w14:textId="77777777" w:rsidR="003F0D6E" w:rsidRPr="00DF256B" w:rsidRDefault="003F0D6E" w:rsidP="008837F5">
            <w:pPr>
              <w:pStyle w:val="TableText"/>
            </w:pPr>
          </w:p>
        </w:tc>
      </w:tr>
      <w:tr w:rsidR="003F0D6E" w:rsidRPr="00DF256B" w14:paraId="2A75E480" w14:textId="77777777" w:rsidTr="000B150D">
        <w:trPr>
          <w:cantSplit/>
        </w:trPr>
        <w:tc>
          <w:tcPr>
            <w:tcW w:w="665" w:type="pct"/>
            <w:tcBorders>
              <w:top w:val="single" w:sz="6" w:space="0" w:color="auto"/>
              <w:left w:val="single" w:sz="12" w:space="0" w:color="auto"/>
              <w:bottom w:val="single" w:sz="6" w:space="0" w:color="auto"/>
              <w:right w:val="single" w:sz="6" w:space="0" w:color="auto"/>
            </w:tcBorders>
          </w:tcPr>
          <w:p w14:paraId="2F7227B8" w14:textId="77777777" w:rsidR="003F0D6E" w:rsidRPr="00DF256B" w:rsidRDefault="003F0D6E" w:rsidP="008837F5">
            <w:pPr>
              <w:pStyle w:val="TableText"/>
            </w:pPr>
          </w:p>
        </w:tc>
        <w:tc>
          <w:tcPr>
            <w:tcW w:w="307" w:type="pct"/>
            <w:tcBorders>
              <w:top w:val="single" w:sz="6" w:space="0" w:color="auto"/>
              <w:left w:val="single" w:sz="6" w:space="0" w:color="auto"/>
              <w:bottom w:val="single" w:sz="6" w:space="0" w:color="auto"/>
              <w:right w:val="single" w:sz="6" w:space="0" w:color="auto"/>
            </w:tcBorders>
          </w:tcPr>
          <w:p w14:paraId="496A95E2" w14:textId="77777777" w:rsidR="003F0D6E" w:rsidRPr="00DB182E" w:rsidRDefault="003F0D6E" w:rsidP="00840F47">
            <w:pPr>
              <w:pStyle w:val="TableText"/>
              <w:numPr>
                <w:ilvl w:val="0"/>
                <w:numId w:val="102"/>
              </w:numPr>
            </w:pPr>
          </w:p>
        </w:tc>
        <w:tc>
          <w:tcPr>
            <w:tcW w:w="1535" w:type="pct"/>
            <w:tcBorders>
              <w:top w:val="single" w:sz="6" w:space="0" w:color="auto"/>
              <w:left w:val="single" w:sz="6" w:space="0" w:color="auto"/>
              <w:bottom w:val="single" w:sz="6" w:space="0" w:color="auto"/>
              <w:right w:val="single" w:sz="6" w:space="0" w:color="auto"/>
            </w:tcBorders>
          </w:tcPr>
          <w:p w14:paraId="1904E95A" w14:textId="77777777" w:rsidR="003F0D6E" w:rsidRPr="009D183D" w:rsidRDefault="003F0D6E" w:rsidP="008837F5">
            <w:pPr>
              <w:pStyle w:val="TableText"/>
            </w:pPr>
            <w:r w:rsidRPr="009D183D">
              <w:t>Click OK</w:t>
            </w:r>
          </w:p>
        </w:tc>
        <w:tc>
          <w:tcPr>
            <w:tcW w:w="767" w:type="pct"/>
            <w:tcBorders>
              <w:top w:val="single" w:sz="6" w:space="0" w:color="auto"/>
              <w:left w:val="single" w:sz="6" w:space="0" w:color="auto"/>
              <w:bottom w:val="single" w:sz="6" w:space="0" w:color="auto"/>
              <w:right w:val="single" w:sz="6" w:space="0" w:color="auto"/>
            </w:tcBorders>
          </w:tcPr>
          <w:p w14:paraId="6C78EAE6" w14:textId="246EF026" w:rsidR="003F0D6E" w:rsidRPr="009D183D" w:rsidRDefault="003F0D6E" w:rsidP="008837F5">
            <w:pPr>
              <w:pStyle w:val="TableText"/>
            </w:pPr>
            <w:r>
              <w:t>OK</w:t>
            </w:r>
          </w:p>
        </w:tc>
        <w:tc>
          <w:tcPr>
            <w:tcW w:w="767" w:type="pct"/>
            <w:tcBorders>
              <w:top w:val="single" w:sz="6" w:space="0" w:color="auto"/>
              <w:left w:val="single" w:sz="6" w:space="0" w:color="auto"/>
              <w:bottom w:val="single" w:sz="6" w:space="0" w:color="auto"/>
              <w:right w:val="single" w:sz="6" w:space="0" w:color="auto"/>
            </w:tcBorders>
          </w:tcPr>
          <w:p w14:paraId="75D86526" w14:textId="77777777" w:rsidR="003F0D6E" w:rsidRPr="00DF256B" w:rsidRDefault="003F0D6E" w:rsidP="008837F5">
            <w:pPr>
              <w:pStyle w:val="TableText"/>
            </w:pPr>
          </w:p>
        </w:tc>
        <w:tc>
          <w:tcPr>
            <w:tcW w:w="192" w:type="pct"/>
            <w:tcBorders>
              <w:top w:val="single" w:sz="6" w:space="0" w:color="auto"/>
              <w:left w:val="single" w:sz="6" w:space="0" w:color="auto"/>
              <w:bottom w:val="single" w:sz="6" w:space="0" w:color="auto"/>
              <w:right w:val="single" w:sz="6" w:space="0" w:color="auto"/>
            </w:tcBorders>
          </w:tcPr>
          <w:p w14:paraId="09AD5CB7" w14:textId="77777777" w:rsidR="003F0D6E" w:rsidRPr="00DF256B" w:rsidRDefault="003F0D6E" w:rsidP="008837F5">
            <w:pPr>
              <w:pStyle w:val="TableText"/>
            </w:pPr>
          </w:p>
        </w:tc>
        <w:tc>
          <w:tcPr>
            <w:tcW w:w="767" w:type="pct"/>
            <w:tcBorders>
              <w:top w:val="single" w:sz="6" w:space="0" w:color="auto"/>
              <w:left w:val="single" w:sz="6" w:space="0" w:color="auto"/>
              <w:bottom w:val="single" w:sz="6" w:space="0" w:color="auto"/>
              <w:right w:val="single" w:sz="12" w:space="0" w:color="auto"/>
            </w:tcBorders>
          </w:tcPr>
          <w:p w14:paraId="5ACAA056" w14:textId="77777777" w:rsidR="003F0D6E" w:rsidRPr="00DF256B" w:rsidRDefault="003F0D6E" w:rsidP="008837F5">
            <w:pPr>
              <w:pStyle w:val="TableText"/>
            </w:pPr>
          </w:p>
        </w:tc>
      </w:tr>
      <w:tr w:rsidR="003F0D6E" w:rsidRPr="00DF256B" w14:paraId="5634CE82" w14:textId="77777777" w:rsidTr="000B150D">
        <w:trPr>
          <w:cantSplit/>
        </w:trPr>
        <w:tc>
          <w:tcPr>
            <w:tcW w:w="665" w:type="pct"/>
          </w:tcPr>
          <w:p w14:paraId="07CBD380" w14:textId="77777777" w:rsidR="003F0D6E" w:rsidRPr="00DF256B" w:rsidRDefault="003F0D6E" w:rsidP="008837F5">
            <w:pPr>
              <w:pStyle w:val="TableText"/>
            </w:pPr>
          </w:p>
        </w:tc>
        <w:tc>
          <w:tcPr>
            <w:tcW w:w="307" w:type="pct"/>
          </w:tcPr>
          <w:p w14:paraId="317D968A" w14:textId="77777777" w:rsidR="003F0D6E" w:rsidRPr="00DB182E" w:rsidRDefault="003F0D6E" w:rsidP="00840F47">
            <w:pPr>
              <w:pStyle w:val="TableText"/>
              <w:numPr>
                <w:ilvl w:val="0"/>
                <w:numId w:val="102"/>
              </w:numPr>
            </w:pPr>
          </w:p>
        </w:tc>
        <w:tc>
          <w:tcPr>
            <w:tcW w:w="1535" w:type="pct"/>
          </w:tcPr>
          <w:p w14:paraId="3A04F916" w14:textId="77777777" w:rsidR="003F0D6E" w:rsidRPr="009D183D" w:rsidRDefault="003F0D6E" w:rsidP="008837F5">
            <w:pPr>
              <w:pStyle w:val="TableText"/>
            </w:pPr>
            <w:r w:rsidRPr="009D183D">
              <w:t>Logoff the queues GUI</w:t>
            </w:r>
          </w:p>
        </w:tc>
        <w:tc>
          <w:tcPr>
            <w:tcW w:w="767" w:type="pct"/>
          </w:tcPr>
          <w:p w14:paraId="6BD4895F" w14:textId="29E6B833" w:rsidR="003F0D6E" w:rsidRPr="009D183D" w:rsidRDefault="003F0D6E" w:rsidP="008837F5">
            <w:pPr>
              <w:pStyle w:val="TableText"/>
            </w:pPr>
            <w:r>
              <w:t xml:space="preserve">Logoff </w:t>
            </w:r>
            <w:r w:rsidR="0020073A">
              <w:t>successful</w:t>
            </w:r>
          </w:p>
        </w:tc>
        <w:tc>
          <w:tcPr>
            <w:tcW w:w="767" w:type="pct"/>
          </w:tcPr>
          <w:p w14:paraId="53A6ED2F" w14:textId="77777777" w:rsidR="003F0D6E" w:rsidRPr="00DF256B" w:rsidRDefault="003F0D6E" w:rsidP="008837F5">
            <w:pPr>
              <w:pStyle w:val="TableText"/>
            </w:pPr>
          </w:p>
        </w:tc>
        <w:tc>
          <w:tcPr>
            <w:tcW w:w="192" w:type="pct"/>
          </w:tcPr>
          <w:p w14:paraId="45E5FEAA" w14:textId="77777777" w:rsidR="003F0D6E" w:rsidRPr="00DF256B" w:rsidRDefault="003F0D6E" w:rsidP="008837F5">
            <w:pPr>
              <w:pStyle w:val="TableText"/>
            </w:pPr>
          </w:p>
        </w:tc>
        <w:tc>
          <w:tcPr>
            <w:tcW w:w="767" w:type="pct"/>
          </w:tcPr>
          <w:p w14:paraId="23678A63" w14:textId="77777777" w:rsidR="003F0D6E" w:rsidRPr="00DF256B" w:rsidRDefault="003F0D6E" w:rsidP="008837F5">
            <w:pPr>
              <w:pStyle w:val="TableText"/>
            </w:pPr>
          </w:p>
        </w:tc>
      </w:tr>
      <w:tr w:rsidR="003F0D6E" w:rsidRPr="00DF256B" w14:paraId="68F1E7BF" w14:textId="77777777" w:rsidTr="000B150D">
        <w:trPr>
          <w:cantSplit/>
        </w:trPr>
        <w:tc>
          <w:tcPr>
            <w:tcW w:w="665" w:type="pct"/>
          </w:tcPr>
          <w:p w14:paraId="42E32333" w14:textId="77777777" w:rsidR="003F0D6E" w:rsidRPr="00DF256B" w:rsidRDefault="003F0D6E" w:rsidP="008837F5">
            <w:pPr>
              <w:pStyle w:val="TableText"/>
            </w:pPr>
          </w:p>
        </w:tc>
        <w:tc>
          <w:tcPr>
            <w:tcW w:w="307" w:type="pct"/>
          </w:tcPr>
          <w:p w14:paraId="1ECA2A6E" w14:textId="77777777" w:rsidR="003F0D6E" w:rsidRPr="00DB182E" w:rsidRDefault="003F0D6E" w:rsidP="00840F47">
            <w:pPr>
              <w:pStyle w:val="TableText"/>
              <w:numPr>
                <w:ilvl w:val="0"/>
                <w:numId w:val="102"/>
              </w:numPr>
            </w:pPr>
          </w:p>
        </w:tc>
        <w:tc>
          <w:tcPr>
            <w:tcW w:w="1535" w:type="pct"/>
          </w:tcPr>
          <w:p w14:paraId="4CCA7BB4" w14:textId="77777777" w:rsidR="003F0D6E" w:rsidRPr="009D183D" w:rsidRDefault="003F0D6E" w:rsidP="008837F5">
            <w:pPr>
              <w:pStyle w:val="TableText"/>
            </w:pPr>
            <w:r w:rsidRPr="009D183D">
              <w:t xml:space="preserve">Logon to </w:t>
            </w:r>
            <w:proofErr w:type="spellStart"/>
            <w:r w:rsidRPr="009D183D">
              <w:t>VistA</w:t>
            </w:r>
            <w:proofErr w:type="spellEnd"/>
            <w:r w:rsidRPr="009D183D">
              <w:t xml:space="preserve"> Fee as Super User</w:t>
            </w:r>
          </w:p>
        </w:tc>
        <w:tc>
          <w:tcPr>
            <w:tcW w:w="767" w:type="pct"/>
          </w:tcPr>
          <w:p w14:paraId="0EF875A5" w14:textId="37E8112E" w:rsidR="003F0D6E" w:rsidRPr="009D183D" w:rsidRDefault="003F0D6E" w:rsidP="008837F5">
            <w:pPr>
              <w:pStyle w:val="TableText"/>
            </w:pPr>
            <w:r>
              <w:t xml:space="preserve">Logon </w:t>
            </w:r>
            <w:r w:rsidR="0020073A">
              <w:t>successful</w:t>
            </w:r>
          </w:p>
        </w:tc>
        <w:tc>
          <w:tcPr>
            <w:tcW w:w="767" w:type="pct"/>
          </w:tcPr>
          <w:p w14:paraId="6CC5F8D4" w14:textId="77777777" w:rsidR="003F0D6E" w:rsidRPr="00DF256B" w:rsidRDefault="003F0D6E" w:rsidP="008837F5">
            <w:pPr>
              <w:pStyle w:val="TableText"/>
            </w:pPr>
          </w:p>
        </w:tc>
        <w:tc>
          <w:tcPr>
            <w:tcW w:w="192" w:type="pct"/>
          </w:tcPr>
          <w:p w14:paraId="01E7DE92" w14:textId="77777777" w:rsidR="003F0D6E" w:rsidRPr="00DF256B" w:rsidRDefault="003F0D6E" w:rsidP="008837F5">
            <w:pPr>
              <w:pStyle w:val="TableText"/>
            </w:pPr>
          </w:p>
        </w:tc>
        <w:tc>
          <w:tcPr>
            <w:tcW w:w="767" w:type="pct"/>
          </w:tcPr>
          <w:p w14:paraId="37523CC3" w14:textId="77777777" w:rsidR="003F0D6E" w:rsidRPr="00DF256B" w:rsidRDefault="003F0D6E" w:rsidP="008837F5">
            <w:pPr>
              <w:pStyle w:val="TableText"/>
            </w:pPr>
          </w:p>
        </w:tc>
      </w:tr>
      <w:tr w:rsidR="003F0D6E" w:rsidRPr="00DF256B" w14:paraId="063D9CCA" w14:textId="77777777" w:rsidTr="000B150D">
        <w:trPr>
          <w:cantSplit/>
        </w:trPr>
        <w:tc>
          <w:tcPr>
            <w:tcW w:w="665" w:type="pct"/>
          </w:tcPr>
          <w:p w14:paraId="2354723D" w14:textId="77777777" w:rsidR="003F0D6E" w:rsidRPr="00DF256B" w:rsidRDefault="003F0D6E" w:rsidP="008837F5">
            <w:pPr>
              <w:pStyle w:val="TableText"/>
            </w:pPr>
          </w:p>
        </w:tc>
        <w:tc>
          <w:tcPr>
            <w:tcW w:w="307" w:type="pct"/>
          </w:tcPr>
          <w:p w14:paraId="79AF5E8E" w14:textId="77777777" w:rsidR="003F0D6E" w:rsidRPr="00DB182E" w:rsidRDefault="003F0D6E" w:rsidP="00840F47">
            <w:pPr>
              <w:pStyle w:val="TableText"/>
              <w:numPr>
                <w:ilvl w:val="0"/>
                <w:numId w:val="102"/>
              </w:numPr>
            </w:pPr>
          </w:p>
        </w:tc>
        <w:tc>
          <w:tcPr>
            <w:tcW w:w="1535" w:type="pct"/>
          </w:tcPr>
          <w:p w14:paraId="57CB69F7" w14:textId="77777777" w:rsidR="003F0D6E" w:rsidRPr="009D183D" w:rsidRDefault="003F0D6E" w:rsidP="008837F5">
            <w:pPr>
              <w:pStyle w:val="TableText"/>
            </w:pPr>
            <w:r w:rsidRPr="009D183D">
              <w:t xml:space="preserve">Run </w:t>
            </w:r>
            <w:proofErr w:type="spellStart"/>
            <w:r w:rsidRPr="009D183D">
              <w:t>Fileman</w:t>
            </w:r>
            <w:proofErr w:type="spellEnd"/>
          </w:p>
        </w:tc>
        <w:tc>
          <w:tcPr>
            <w:tcW w:w="767" w:type="pct"/>
          </w:tcPr>
          <w:p w14:paraId="31AD16A7" w14:textId="72BE8460" w:rsidR="003F0D6E" w:rsidRPr="009D183D" w:rsidRDefault="003F0D6E" w:rsidP="008837F5">
            <w:pPr>
              <w:pStyle w:val="TableText"/>
            </w:pPr>
            <w:proofErr w:type="spellStart"/>
            <w:r>
              <w:t>Fileman</w:t>
            </w:r>
            <w:proofErr w:type="spellEnd"/>
            <w:r>
              <w:t xml:space="preserve"> Menu is presented</w:t>
            </w:r>
          </w:p>
        </w:tc>
        <w:tc>
          <w:tcPr>
            <w:tcW w:w="767" w:type="pct"/>
          </w:tcPr>
          <w:p w14:paraId="584ACA0D" w14:textId="77777777" w:rsidR="003F0D6E" w:rsidRPr="00DF256B" w:rsidRDefault="003F0D6E" w:rsidP="008837F5">
            <w:pPr>
              <w:pStyle w:val="TableText"/>
            </w:pPr>
          </w:p>
        </w:tc>
        <w:tc>
          <w:tcPr>
            <w:tcW w:w="192" w:type="pct"/>
          </w:tcPr>
          <w:p w14:paraId="48363634" w14:textId="77777777" w:rsidR="003F0D6E" w:rsidRPr="00DF256B" w:rsidRDefault="003F0D6E" w:rsidP="008837F5">
            <w:pPr>
              <w:pStyle w:val="TableText"/>
            </w:pPr>
          </w:p>
        </w:tc>
        <w:tc>
          <w:tcPr>
            <w:tcW w:w="767" w:type="pct"/>
          </w:tcPr>
          <w:p w14:paraId="62CA4ECB" w14:textId="77777777" w:rsidR="003F0D6E" w:rsidRPr="00DF256B" w:rsidRDefault="003F0D6E" w:rsidP="008837F5">
            <w:pPr>
              <w:pStyle w:val="TableText"/>
            </w:pPr>
          </w:p>
        </w:tc>
      </w:tr>
      <w:tr w:rsidR="003F0D6E" w:rsidRPr="00DF256B" w14:paraId="1D048A87" w14:textId="77777777" w:rsidTr="000B150D">
        <w:trPr>
          <w:cantSplit/>
        </w:trPr>
        <w:tc>
          <w:tcPr>
            <w:tcW w:w="665" w:type="pct"/>
          </w:tcPr>
          <w:p w14:paraId="04B49919" w14:textId="77777777" w:rsidR="003F0D6E" w:rsidRPr="00DF256B" w:rsidRDefault="003F0D6E" w:rsidP="008837F5">
            <w:pPr>
              <w:pStyle w:val="TableText"/>
            </w:pPr>
          </w:p>
        </w:tc>
        <w:tc>
          <w:tcPr>
            <w:tcW w:w="307" w:type="pct"/>
          </w:tcPr>
          <w:p w14:paraId="1F6211E6" w14:textId="77777777" w:rsidR="003F0D6E" w:rsidRPr="00DB182E" w:rsidRDefault="003F0D6E" w:rsidP="00840F47">
            <w:pPr>
              <w:pStyle w:val="TableText"/>
              <w:numPr>
                <w:ilvl w:val="0"/>
                <w:numId w:val="102"/>
              </w:numPr>
            </w:pPr>
          </w:p>
        </w:tc>
        <w:tc>
          <w:tcPr>
            <w:tcW w:w="1535" w:type="pct"/>
          </w:tcPr>
          <w:p w14:paraId="105578C7" w14:textId="69319607" w:rsidR="003F0D6E" w:rsidRPr="009D183D" w:rsidRDefault="003F0D6E" w:rsidP="008837F5">
            <w:pPr>
              <w:pStyle w:val="TableText"/>
            </w:pPr>
            <w:r w:rsidRPr="009D183D">
              <w:t>Select Master Authorization file</w:t>
            </w:r>
          </w:p>
        </w:tc>
        <w:tc>
          <w:tcPr>
            <w:tcW w:w="767" w:type="pct"/>
          </w:tcPr>
          <w:p w14:paraId="3A072410" w14:textId="4A2BC646" w:rsidR="003F0D6E" w:rsidRPr="009D183D" w:rsidRDefault="00FF40BD" w:rsidP="008837F5">
            <w:pPr>
              <w:pStyle w:val="TableText"/>
            </w:pPr>
            <w:r>
              <w:t>File accessed</w:t>
            </w:r>
          </w:p>
        </w:tc>
        <w:tc>
          <w:tcPr>
            <w:tcW w:w="767" w:type="pct"/>
          </w:tcPr>
          <w:p w14:paraId="3EFF5560" w14:textId="77777777" w:rsidR="003F0D6E" w:rsidRPr="00DF256B" w:rsidRDefault="003F0D6E" w:rsidP="008837F5">
            <w:pPr>
              <w:pStyle w:val="TableText"/>
            </w:pPr>
          </w:p>
        </w:tc>
        <w:tc>
          <w:tcPr>
            <w:tcW w:w="192" w:type="pct"/>
          </w:tcPr>
          <w:p w14:paraId="647B1C5D" w14:textId="77777777" w:rsidR="003F0D6E" w:rsidRPr="00DF256B" w:rsidRDefault="003F0D6E" w:rsidP="008837F5">
            <w:pPr>
              <w:pStyle w:val="TableText"/>
            </w:pPr>
          </w:p>
        </w:tc>
        <w:tc>
          <w:tcPr>
            <w:tcW w:w="767" w:type="pct"/>
          </w:tcPr>
          <w:p w14:paraId="61FC097A" w14:textId="77777777" w:rsidR="003F0D6E" w:rsidRPr="00DF256B" w:rsidRDefault="003F0D6E" w:rsidP="008837F5">
            <w:pPr>
              <w:pStyle w:val="TableText"/>
            </w:pPr>
          </w:p>
        </w:tc>
      </w:tr>
      <w:tr w:rsidR="003F0D6E" w:rsidRPr="00DF256B" w14:paraId="2465CDA8" w14:textId="77777777" w:rsidTr="000B150D">
        <w:trPr>
          <w:cantSplit/>
        </w:trPr>
        <w:tc>
          <w:tcPr>
            <w:tcW w:w="665" w:type="pct"/>
          </w:tcPr>
          <w:p w14:paraId="52432486" w14:textId="229DF737" w:rsidR="003F0D6E" w:rsidRPr="00DF256B" w:rsidRDefault="003F0D6E" w:rsidP="008837F5">
            <w:pPr>
              <w:pStyle w:val="TableText"/>
            </w:pPr>
          </w:p>
        </w:tc>
        <w:tc>
          <w:tcPr>
            <w:tcW w:w="307" w:type="pct"/>
          </w:tcPr>
          <w:p w14:paraId="74DD0D75" w14:textId="77777777" w:rsidR="003F0D6E" w:rsidRPr="00DB182E" w:rsidRDefault="003F0D6E" w:rsidP="00840F47">
            <w:pPr>
              <w:pStyle w:val="TableText"/>
              <w:numPr>
                <w:ilvl w:val="0"/>
                <w:numId w:val="102"/>
              </w:numPr>
            </w:pPr>
          </w:p>
        </w:tc>
        <w:tc>
          <w:tcPr>
            <w:tcW w:w="1535" w:type="pct"/>
          </w:tcPr>
          <w:p w14:paraId="5F5A271B" w14:textId="55E04897" w:rsidR="003F0D6E" w:rsidRPr="009D183D" w:rsidRDefault="003F0D6E" w:rsidP="009E28CC">
            <w:pPr>
              <w:pStyle w:val="TableText"/>
            </w:pPr>
            <w:r w:rsidRPr="009D183D">
              <w:t>Select the above inpatient</w:t>
            </w:r>
            <w:r>
              <w:t xml:space="preserve"> </w:t>
            </w:r>
          </w:p>
        </w:tc>
        <w:tc>
          <w:tcPr>
            <w:tcW w:w="767" w:type="pct"/>
          </w:tcPr>
          <w:p w14:paraId="209B1C57" w14:textId="7D0E9B4B" w:rsidR="003F0D6E" w:rsidRPr="009D183D" w:rsidRDefault="003F0D6E" w:rsidP="008837F5">
            <w:pPr>
              <w:pStyle w:val="TableText"/>
            </w:pPr>
            <w:r>
              <w:t>Patient is selected</w:t>
            </w:r>
          </w:p>
        </w:tc>
        <w:tc>
          <w:tcPr>
            <w:tcW w:w="767" w:type="pct"/>
          </w:tcPr>
          <w:p w14:paraId="799AEDCC" w14:textId="77777777" w:rsidR="003F0D6E" w:rsidRPr="00DF256B" w:rsidRDefault="003F0D6E" w:rsidP="008837F5">
            <w:pPr>
              <w:pStyle w:val="TableText"/>
            </w:pPr>
          </w:p>
        </w:tc>
        <w:tc>
          <w:tcPr>
            <w:tcW w:w="192" w:type="pct"/>
          </w:tcPr>
          <w:p w14:paraId="47A1B427" w14:textId="77777777" w:rsidR="003F0D6E" w:rsidRPr="00DF256B" w:rsidRDefault="003F0D6E" w:rsidP="008837F5">
            <w:pPr>
              <w:pStyle w:val="TableText"/>
            </w:pPr>
          </w:p>
        </w:tc>
        <w:tc>
          <w:tcPr>
            <w:tcW w:w="767" w:type="pct"/>
          </w:tcPr>
          <w:p w14:paraId="21891E8D" w14:textId="77777777" w:rsidR="003F0D6E" w:rsidRPr="00DF256B" w:rsidRDefault="003F0D6E" w:rsidP="008837F5">
            <w:pPr>
              <w:pStyle w:val="TableText"/>
            </w:pPr>
          </w:p>
        </w:tc>
      </w:tr>
      <w:tr w:rsidR="003F0D6E" w:rsidRPr="00DF256B" w14:paraId="6162D7A9" w14:textId="77777777" w:rsidTr="000B150D">
        <w:trPr>
          <w:cantSplit/>
        </w:trPr>
        <w:tc>
          <w:tcPr>
            <w:tcW w:w="665" w:type="pct"/>
          </w:tcPr>
          <w:p w14:paraId="708F75FA" w14:textId="2121B5C0" w:rsidR="003F0D6E" w:rsidRPr="00DF256B" w:rsidRDefault="003F0D6E" w:rsidP="008837F5">
            <w:pPr>
              <w:pStyle w:val="TableText"/>
            </w:pPr>
          </w:p>
        </w:tc>
        <w:tc>
          <w:tcPr>
            <w:tcW w:w="307" w:type="pct"/>
          </w:tcPr>
          <w:p w14:paraId="4AADF0C1" w14:textId="77777777" w:rsidR="003F0D6E" w:rsidRPr="00DB182E" w:rsidRDefault="003F0D6E" w:rsidP="00840F47">
            <w:pPr>
              <w:pStyle w:val="TableText"/>
              <w:numPr>
                <w:ilvl w:val="0"/>
                <w:numId w:val="102"/>
              </w:numPr>
            </w:pPr>
          </w:p>
        </w:tc>
        <w:tc>
          <w:tcPr>
            <w:tcW w:w="1535" w:type="pct"/>
          </w:tcPr>
          <w:p w14:paraId="0DF9FC8D" w14:textId="200C71D7" w:rsidR="003F0D6E" w:rsidRPr="009D183D" w:rsidRDefault="003F0D6E" w:rsidP="008837F5">
            <w:pPr>
              <w:pStyle w:val="TableText"/>
            </w:pPr>
            <w:r w:rsidRPr="009D183D">
              <w:t>Verify master Authorization status is “I”</w:t>
            </w:r>
          </w:p>
        </w:tc>
        <w:tc>
          <w:tcPr>
            <w:tcW w:w="767" w:type="pct"/>
          </w:tcPr>
          <w:p w14:paraId="4A5A57EE" w14:textId="109BE782" w:rsidR="003F0D6E" w:rsidRPr="009D183D" w:rsidRDefault="003F0D6E" w:rsidP="008837F5">
            <w:pPr>
              <w:pStyle w:val="TableText"/>
            </w:pPr>
            <w:r w:rsidRPr="009D183D">
              <w:t>Status = I, INCOMPLETE</w:t>
            </w:r>
          </w:p>
        </w:tc>
        <w:tc>
          <w:tcPr>
            <w:tcW w:w="767" w:type="pct"/>
          </w:tcPr>
          <w:p w14:paraId="06EC33D6" w14:textId="77777777" w:rsidR="003F0D6E" w:rsidRPr="00DF256B" w:rsidRDefault="003F0D6E" w:rsidP="008837F5">
            <w:pPr>
              <w:pStyle w:val="TableText"/>
            </w:pPr>
          </w:p>
        </w:tc>
        <w:tc>
          <w:tcPr>
            <w:tcW w:w="192" w:type="pct"/>
          </w:tcPr>
          <w:p w14:paraId="2E8D3B36" w14:textId="77777777" w:rsidR="003F0D6E" w:rsidRPr="00DF256B" w:rsidRDefault="003F0D6E" w:rsidP="008837F5">
            <w:pPr>
              <w:pStyle w:val="TableText"/>
            </w:pPr>
          </w:p>
        </w:tc>
        <w:tc>
          <w:tcPr>
            <w:tcW w:w="767" w:type="pct"/>
          </w:tcPr>
          <w:p w14:paraId="7B254F5F" w14:textId="77777777" w:rsidR="003F0D6E" w:rsidRPr="00DF256B" w:rsidRDefault="003F0D6E" w:rsidP="008837F5">
            <w:pPr>
              <w:pStyle w:val="TableText"/>
            </w:pPr>
          </w:p>
        </w:tc>
      </w:tr>
      <w:tr w:rsidR="003F0D6E" w:rsidRPr="00DF256B" w14:paraId="3768FAA1" w14:textId="77777777" w:rsidTr="000B150D">
        <w:trPr>
          <w:cantSplit/>
        </w:trPr>
        <w:tc>
          <w:tcPr>
            <w:tcW w:w="665" w:type="pct"/>
          </w:tcPr>
          <w:p w14:paraId="27F85AD1" w14:textId="77777777" w:rsidR="003F0D6E" w:rsidRPr="00DF256B" w:rsidRDefault="003F0D6E" w:rsidP="008837F5">
            <w:pPr>
              <w:pStyle w:val="TableText"/>
            </w:pPr>
          </w:p>
        </w:tc>
        <w:tc>
          <w:tcPr>
            <w:tcW w:w="307" w:type="pct"/>
          </w:tcPr>
          <w:p w14:paraId="7DC0D764" w14:textId="77777777" w:rsidR="003F0D6E" w:rsidRPr="00DB182E" w:rsidRDefault="003F0D6E" w:rsidP="00840F47">
            <w:pPr>
              <w:pStyle w:val="TableText"/>
              <w:numPr>
                <w:ilvl w:val="0"/>
                <w:numId w:val="102"/>
              </w:numPr>
            </w:pPr>
          </w:p>
        </w:tc>
        <w:tc>
          <w:tcPr>
            <w:tcW w:w="1535" w:type="pct"/>
          </w:tcPr>
          <w:p w14:paraId="6A1424DE" w14:textId="50B89912" w:rsidR="003F0D6E" w:rsidRPr="009D183D" w:rsidRDefault="003F0D6E" w:rsidP="008837F5">
            <w:pPr>
              <w:pStyle w:val="TableText"/>
            </w:pPr>
            <w:r w:rsidRPr="009D183D">
              <w:t>Verify that master Authorization fields match the 278 inpatient request</w:t>
            </w:r>
          </w:p>
        </w:tc>
        <w:tc>
          <w:tcPr>
            <w:tcW w:w="767" w:type="pct"/>
          </w:tcPr>
          <w:p w14:paraId="21D73723" w14:textId="45025EC0" w:rsidR="003F0D6E" w:rsidRPr="009D183D" w:rsidRDefault="003F0D6E" w:rsidP="008837F5">
            <w:pPr>
              <w:pStyle w:val="TableText"/>
            </w:pPr>
            <w:r w:rsidRPr="009D183D">
              <w:t>Able to verify data</w:t>
            </w:r>
          </w:p>
        </w:tc>
        <w:tc>
          <w:tcPr>
            <w:tcW w:w="767" w:type="pct"/>
          </w:tcPr>
          <w:p w14:paraId="586AEF10" w14:textId="77777777" w:rsidR="003F0D6E" w:rsidRPr="00DF256B" w:rsidRDefault="003F0D6E" w:rsidP="008837F5">
            <w:pPr>
              <w:pStyle w:val="TableText"/>
            </w:pPr>
          </w:p>
        </w:tc>
        <w:tc>
          <w:tcPr>
            <w:tcW w:w="192" w:type="pct"/>
          </w:tcPr>
          <w:p w14:paraId="19621F3E" w14:textId="77777777" w:rsidR="003F0D6E" w:rsidRPr="00DF256B" w:rsidRDefault="003F0D6E" w:rsidP="008837F5">
            <w:pPr>
              <w:pStyle w:val="TableText"/>
            </w:pPr>
          </w:p>
        </w:tc>
        <w:tc>
          <w:tcPr>
            <w:tcW w:w="767" w:type="pct"/>
          </w:tcPr>
          <w:p w14:paraId="64554C9C" w14:textId="77777777" w:rsidR="003F0D6E" w:rsidRPr="00DF256B" w:rsidRDefault="003F0D6E" w:rsidP="008837F5">
            <w:pPr>
              <w:pStyle w:val="TableText"/>
            </w:pPr>
          </w:p>
        </w:tc>
      </w:tr>
      <w:tr w:rsidR="003F0D6E" w:rsidRPr="00DF256B" w14:paraId="1BF9DE4F" w14:textId="77777777" w:rsidTr="000B150D">
        <w:trPr>
          <w:cantSplit/>
        </w:trPr>
        <w:tc>
          <w:tcPr>
            <w:tcW w:w="665" w:type="pct"/>
          </w:tcPr>
          <w:p w14:paraId="5163B2ED" w14:textId="1E0AA8AF" w:rsidR="003F0D6E" w:rsidRPr="00DF256B" w:rsidRDefault="003F0D6E" w:rsidP="008837F5">
            <w:pPr>
              <w:pStyle w:val="TableText"/>
            </w:pPr>
            <w:r w:rsidRPr="00B52046">
              <w:t>FS-UN017-008-002</w:t>
            </w:r>
          </w:p>
        </w:tc>
        <w:tc>
          <w:tcPr>
            <w:tcW w:w="307" w:type="pct"/>
          </w:tcPr>
          <w:p w14:paraId="78D41007" w14:textId="77777777" w:rsidR="003F0D6E" w:rsidRPr="00DB182E" w:rsidRDefault="003F0D6E" w:rsidP="00840F47">
            <w:pPr>
              <w:pStyle w:val="TableText"/>
              <w:numPr>
                <w:ilvl w:val="0"/>
                <w:numId w:val="102"/>
              </w:numPr>
            </w:pPr>
          </w:p>
        </w:tc>
        <w:tc>
          <w:tcPr>
            <w:tcW w:w="1535" w:type="pct"/>
          </w:tcPr>
          <w:p w14:paraId="7A77C5E4" w14:textId="3B19DB90" w:rsidR="003F0D6E" w:rsidRPr="009D183D" w:rsidRDefault="003F0D6E" w:rsidP="008837F5">
            <w:pPr>
              <w:pStyle w:val="TableText"/>
            </w:pPr>
            <w:r w:rsidRPr="009D183D">
              <w:t>Verify HCR01 = A2</w:t>
            </w:r>
          </w:p>
        </w:tc>
        <w:tc>
          <w:tcPr>
            <w:tcW w:w="767" w:type="pct"/>
          </w:tcPr>
          <w:p w14:paraId="5FEFA4A7" w14:textId="06F9CE82" w:rsidR="003F0D6E" w:rsidRPr="009D183D" w:rsidRDefault="003F0D6E" w:rsidP="008837F5">
            <w:pPr>
              <w:pStyle w:val="TableText"/>
            </w:pPr>
            <w:r w:rsidRPr="009D183D">
              <w:t>Able to verify data</w:t>
            </w:r>
          </w:p>
        </w:tc>
        <w:tc>
          <w:tcPr>
            <w:tcW w:w="767" w:type="pct"/>
          </w:tcPr>
          <w:p w14:paraId="078C7902" w14:textId="77777777" w:rsidR="003F0D6E" w:rsidRPr="00DF256B" w:rsidRDefault="003F0D6E" w:rsidP="008837F5">
            <w:pPr>
              <w:pStyle w:val="TableText"/>
            </w:pPr>
          </w:p>
        </w:tc>
        <w:tc>
          <w:tcPr>
            <w:tcW w:w="192" w:type="pct"/>
          </w:tcPr>
          <w:p w14:paraId="330AE924" w14:textId="77777777" w:rsidR="003F0D6E" w:rsidRPr="00DF256B" w:rsidRDefault="003F0D6E" w:rsidP="008837F5">
            <w:pPr>
              <w:pStyle w:val="TableText"/>
            </w:pPr>
          </w:p>
        </w:tc>
        <w:tc>
          <w:tcPr>
            <w:tcW w:w="767" w:type="pct"/>
          </w:tcPr>
          <w:p w14:paraId="449ED262" w14:textId="77777777" w:rsidR="003F0D6E" w:rsidRPr="00DF256B" w:rsidRDefault="003F0D6E" w:rsidP="008837F5">
            <w:pPr>
              <w:pStyle w:val="TableText"/>
            </w:pPr>
          </w:p>
        </w:tc>
      </w:tr>
      <w:tr w:rsidR="003F0D6E" w:rsidRPr="00DF256B" w14:paraId="2F815FF7" w14:textId="77777777" w:rsidTr="000B150D">
        <w:trPr>
          <w:cantSplit/>
        </w:trPr>
        <w:tc>
          <w:tcPr>
            <w:tcW w:w="665" w:type="pct"/>
            <w:tcBorders>
              <w:top w:val="single" w:sz="6" w:space="0" w:color="auto"/>
              <w:left w:val="single" w:sz="12" w:space="0" w:color="auto"/>
              <w:bottom w:val="single" w:sz="6" w:space="0" w:color="auto"/>
              <w:right w:val="single" w:sz="6" w:space="0" w:color="auto"/>
            </w:tcBorders>
          </w:tcPr>
          <w:p w14:paraId="3734EDA2" w14:textId="77777777" w:rsidR="003F0D6E" w:rsidRPr="00DF256B" w:rsidRDefault="003F0D6E" w:rsidP="008837F5">
            <w:pPr>
              <w:pStyle w:val="TableText"/>
            </w:pPr>
          </w:p>
        </w:tc>
        <w:tc>
          <w:tcPr>
            <w:tcW w:w="307" w:type="pct"/>
            <w:tcBorders>
              <w:top w:val="single" w:sz="6" w:space="0" w:color="auto"/>
              <w:left w:val="single" w:sz="6" w:space="0" w:color="auto"/>
              <w:bottom w:val="single" w:sz="6" w:space="0" w:color="auto"/>
              <w:right w:val="single" w:sz="6" w:space="0" w:color="auto"/>
            </w:tcBorders>
          </w:tcPr>
          <w:p w14:paraId="048D2CCF" w14:textId="77777777" w:rsidR="003F0D6E" w:rsidRPr="00DB182E" w:rsidRDefault="003F0D6E" w:rsidP="00840F47">
            <w:pPr>
              <w:pStyle w:val="TableText"/>
              <w:numPr>
                <w:ilvl w:val="0"/>
                <w:numId w:val="102"/>
              </w:numPr>
            </w:pPr>
          </w:p>
        </w:tc>
        <w:tc>
          <w:tcPr>
            <w:tcW w:w="1535" w:type="pct"/>
            <w:tcBorders>
              <w:top w:val="single" w:sz="6" w:space="0" w:color="auto"/>
              <w:left w:val="single" w:sz="6" w:space="0" w:color="auto"/>
              <w:bottom w:val="single" w:sz="6" w:space="0" w:color="auto"/>
              <w:right w:val="single" w:sz="6" w:space="0" w:color="auto"/>
            </w:tcBorders>
          </w:tcPr>
          <w:p w14:paraId="36FCA338" w14:textId="6B8D2FBD" w:rsidR="003F0D6E" w:rsidRPr="009D183D" w:rsidRDefault="003F0D6E" w:rsidP="008837F5">
            <w:pPr>
              <w:pStyle w:val="TableText"/>
            </w:pPr>
            <w:r w:rsidRPr="009D183D">
              <w:t>Select the above outpatient</w:t>
            </w:r>
          </w:p>
        </w:tc>
        <w:tc>
          <w:tcPr>
            <w:tcW w:w="767" w:type="pct"/>
            <w:tcBorders>
              <w:top w:val="single" w:sz="6" w:space="0" w:color="auto"/>
              <w:left w:val="single" w:sz="6" w:space="0" w:color="auto"/>
              <w:bottom w:val="single" w:sz="6" w:space="0" w:color="auto"/>
              <w:right w:val="single" w:sz="6" w:space="0" w:color="auto"/>
            </w:tcBorders>
          </w:tcPr>
          <w:p w14:paraId="150E60A8" w14:textId="0C624679" w:rsidR="003F0D6E" w:rsidRPr="009D183D" w:rsidRDefault="00FF40BD" w:rsidP="008837F5">
            <w:pPr>
              <w:pStyle w:val="TableText"/>
            </w:pPr>
            <w:r>
              <w:t>Patient selected</w:t>
            </w:r>
          </w:p>
        </w:tc>
        <w:tc>
          <w:tcPr>
            <w:tcW w:w="767" w:type="pct"/>
            <w:tcBorders>
              <w:top w:val="single" w:sz="6" w:space="0" w:color="auto"/>
              <w:left w:val="single" w:sz="6" w:space="0" w:color="auto"/>
              <w:bottom w:val="single" w:sz="6" w:space="0" w:color="auto"/>
              <w:right w:val="single" w:sz="6" w:space="0" w:color="auto"/>
            </w:tcBorders>
          </w:tcPr>
          <w:p w14:paraId="639EC12E" w14:textId="77777777" w:rsidR="003F0D6E" w:rsidRPr="00DF256B" w:rsidRDefault="003F0D6E" w:rsidP="008837F5">
            <w:pPr>
              <w:pStyle w:val="TableText"/>
            </w:pPr>
          </w:p>
        </w:tc>
        <w:tc>
          <w:tcPr>
            <w:tcW w:w="192" w:type="pct"/>
            <w:tcBorders>
              <w:top w:val="single" w:sz="6" w:space="0" w:color="auto"/>
              <w:left w:val="single" w:sz="6" w:space="0" w:color="auto"/>
              <w:bottom w:val="single" w:sz="6" w:space="0" w:color="auto"/>
              <w:right w:val="single" w:sz="6" w:space="0" w:color="auto"/>
            </w:tcBorders>
          </w:tcPr>
          <w:p w14:paraId="5C65EBBC" w14:textId="77777777" w:rsidR="003F0D6E" w:rsidRPr="00DF256B" w:rsidRDefault="003F0D6E" w:rsidP="008837F5">
            <w:pPr>
              <w:pStyle w:val="TableText"/>
            </w:pPr>
          </w:p>
        </w:tc>
        <w:tc>
          <w:tcPr>
            <w:tcW w:w="767" w:type="pct"/>
            <w:tcBorders>
              <w:top w:val="single" w:sz="6" w:space="0" w:color="auto"/>
              <w:left w:val="single" w:sz="6" w:space="0" w:color="auto"/>
              <w:bottom w:val="single" w:sz="6" w:space="0" w:color="auto"/>
              <w:right w:val="single" w:sz="12" w:space="0" w:color="auto"/>
            </w:tcBorders>
          </w:tcPr>
          <w:p w14:paraId="4D1165F6" w14:textId="77777777" w:rsidR="003F0D6E" w:rsidRPr="00DF256B" w:rsidRDefault="003F0D6E" w:rsidP="008837F5">
            <w:pPr>
              <w:pStyle w:val="TableText"/>
            </w:pPr>
          </w:p>
        </w:tc>
      </w:tr>
      <w:tr w:rsidR="003F0D6E" w:rsidRPr="00DF256B" w14:paraId="2BDC4826" w14:textId="77777777" w:rsidTr="000B150D">
        <w:trPr>
          <w:cantSplit/>
        </w:trPr>
        <w:tc>
          <w:tcPr>
            <w:tcW w:w="665" w:type="pct"/>
            <w:tcBorders>
              <w:top w:val="single" w:sz="6" w:space="0" w:color="auto"/>
              <w:left w:val="single" w:sz="12" w:space="0" w:color="auto"/>
              <w:bottom w:val="single" w:sz="6" w:space="0" w:color="auto"/>
              <w:right w:val="single" w:sz="6" w:space="0" w:color="auto"/>
            </w:tcBorders>
          </w:tcPr>
          <w:p w14:paraId="114B5928" w14:textId="13FDA02F" w:rsidR="003F0D6E" w:rsidRPr="00DF256B" w:rsidRDefault="003F0D6E" w:rsidP="008837F5">
            <w:pPr>
              <w:pStyle w:val="TableText"/>
            </w:pPr>
          </w:p>
        </w:tc>
        <w:tc>
          <w:tcPr>
            <w:tcW w:w="307" w:type="pct"/>
            <w:tcBorders>
              <w:top w:val="single" w:sz="6" w:space="0" w:color="auto"/>
              <w:left w:val="single" w:sz="6" w:space="0" w:color="auto"/>
              <w:bottom w:val="single" w:sz="6" w:space="0" w:color="auto"/>
              <w:right w:val="single" w:sz="6" w:space="0" w:color="auto"/>
            </w:tcBorders>
          </w:tcPr>
          <w:p w14:paraId="12A7FF84" w14:textId="77777777" w:rsidR="003F0D6E" w:rsidRPr="00DB182E" w:rsidRDefault="003F0D6E" w:rsidP="00840F47">
            <w:pPr>
              <w:pStyle w:val="TableText"/>
              <w:numPr>
                <w:ilvl w:val="0"/>
                <w:numId w:val="102"/>
              </w:numPr>
            </w:pPr>
          </w:p>
        </w:tc>
        <w:tc>
          <w:tcPr>
            <w:tcW w:w="1535" w:type="pct"/>
            <w:tcBorders>
              <w:top w:val="single" w:sz="6" w:space="0" w:color="auto"/>
              <w:left w:val="single" w:sz="6" w:space="0" w:color="auto"/>
              <w:bottom w:val="single" w:sz="6" w:space="0" w:color="auto"/>
              <w:right w:val="single" w:sz="6" w:space="0" w:color="auto"/>
            </w:tcBorders>
          </w:tcPr>
          <w:p w14:paraId="52023655" w14:textId="12317819" w:rsidR="003F0D6E" w:rsidRPr="009D183D" w:rsidRDefault="003F0D6E" w:rsidP="008837F5">
            <w:pPr>
              <w:pStyle w:val="TableText"/>
            </w:pPr>
            <w:r w:rsidRPr="009D183D">
              <w:t>Verify master Authorization status is “I”</w:t>
            </w:r>
          </w:p>
        </w:tc>
        <w:tc>
          <w:tcPr>
            <w:tcW w:w="767" w:type="pct"/>
            <w:tcBorders>
              <w:top w:val="single" w:sz="6" w:space="0" w:color="auto"/>
              <w:left w:val="single" w:sz="6" w:space="0" w:color="auto"/>
              <w:bottom w:val="single" w:sz="6" w:space="0" w:color="auto"/>
              <w:right w:val="single" w:sz="6" w:space="0" w:color="auto"/>
            </w:tcBorders>
          </w:tcPr>
          <w:p w14:paraId="39EB2A61" w14:textId="5D854267" w:rsidR="003F0D6E" w:rsidRPr="009D183D" w:rsidRDefault="003F0D6E" w:rsidP="008837F5">
            <w:pPr>
              <w:pStyle w:val="TableText"/>
            </w:pPr>
            <w:r w:rsidRPr="009D183D">
              <w:t>Status = I, INCOMPLETE</w:t>
            </w:r>
          </w:p>
        </w:tc>
        <w:tc>
          <w:tcPr>
            <w:tcW w:w="767" w:type="pct"/>
            <w:tcBorders>
              <w:top w:val="single" w:sz="6" w:space="0" w:color="auto"/>
              <w:left w:val="single" w:sz="6" w:space="0" w:color="auto"/>
              <w:bottom w:val="single" w:sz="6" w:space="0" w:color="auto"/>
              <w:right w:val="single" w:sz="6" w:space="0" w:color="auto"/>
            </w:tcBorders>
          </w:tcPr>
          <w:p w14:paraId="0DC59A5E" w14:textId="77777777" w:rsidR="003F0D6E" w:rsidRPr="00DF256B" w:rsidRDefault="003F0D6E" w:rsidP="008837F5">
            <w:pPr>
              <w:pStyle w:val="TableText"/>
            </w:pPr>
          </w:p>
        </w:tc>
        <w:tc>
          <w:tcPr>
            <w:tcW w:w="192" w:type="pct"/>
            <w:tcBorders>
              <w:top w:val="single" w:sz="6" w:space="0" w:color="auto"/>
              <w:left w:val="single" w:sz="6" w:space="0" w:color="auto"/>
              <w:bottom w:val="single" w:sz="6" w:space="0" w:color="auto"/>
              <w:right w:val="single" w:sz="6" w:space="0" w:color="auto"/>
            </w:tcBorders>
          </w:tcPr>
          <w:p w14:paraId="70BFB46E" w14:textId="77777777" w:rsidR="003F0D6E" w:rsidRPr="00DF256B" w:rsidRDefault="003F0D6E" w:rsidP="008837F5">
            <w:pPr>
              <w:pStyle w:val="TableText"/>
            </w:pPr>
          </w:p>
        </w:tc>
        <w:tc>
          <w:tcPr>
            <w:tcW w:w="767" w:type="pct"/>
            <w:tcBorders>
              <w:top w:val="single" w:sz="6" w:space="0" w:color="auto"/>
              <w:left w:val="single" w:sz="6" w:space="0" w:color="auto"/>
              <w:bottom w:val="single" w:sz="6" w:space="0" w:color="auto"/>
              <w:right w:val="single" w:sz="12" w:space="0" w:color="auto"/>
            </w:tcBorders>
          </w:tcPr>
          <w:p w14:paraId="0579C737" w14:textId="77777777" w:rsidR="003F0D6E" w:rsidRPr="00DF256B" w:rsidRDefault="003F0D6E" w:rsidP="008837F5">
            <w:pPr>
              <w:pStyle w:val="TableText"/>
            </w:pPr>
          </w:p>
        </w:tc>
      </w:tr>
      <w:tr w:rsidR="003F0D6E" w:rsidRPr="00DF256B" w14:paraId="5ED88A77" w14:textId="77777777" w:rsidTr="000B150D">
        <w:trPr>
          <w:cantSplit/>
        </w:trPr>
        <w:tc>
          <w:tcPr>
            <w:tcW w:w="665" w:type="pct"/>
            <w:tcBorders>
              <w:top w:val="single" w:sz="6" w:space="0" w:color="auto"/>
              <w:left w:val="single" w:sz="12" w:space="0" w:color="auto"/>
              <w:bottom w:val="single" w:sz="6" w:space="0" w:color="auto"/>
              <w:right w:val="single" w:sz="6" w:space="0" w:color="auto"/>
            </w:tcBorders>
          </w:tcPr>
          <w:p w14:paraId="3CC89200" w14:textId="77777777" w:rsidR="003F0D6E" w:rsidRPr="00DF256B" w:rsidRDefault="003F0D6E" w:rsidP="008837F5">
            <w:pPr>
              <w:pStyle w:val="TableText"/>
            </w:pPr>
          </w:p>
        </w:tc>
        <w:tc>
          <w:tcPr>
            <w:tcW w:w="307" w:type="pct"/>
            <w:tcBorders>
              <w:top w:val="single" w:sz="6" w:space="0" w:color="auto"/>
              <w:left w:val="single" w:sz="6" w:space="0" w:color="auto"/>
              <w:bottom w:val="single" w:sz="6" w:space="0" w:color="auto"/>
              <w:right w:val="single" w:sz="6" w:space="0" w:color="auto"/>
            </w:tcBorders>
          </w:tcPr>
          <w:p w14:paraId="7595ECAD" w14:textId="77777777" w:rsidR="003F0D6E" w:rsidRPr="00DB182E" w:rsidRDefault="003F0D6E" w:rsidP="00840F47">
            <w:pPr>
              <w:pStyle w:val="TableText"/>
              <w:numPr>
                <w:ilvl w:val="0"/>
                <w:numId w:val="102"/>
              </w:numPr>
            </w:pPr>
          </w:p>
        </w:tc>
        <w:tc>
          <w:tcPr>
            <w:tcW w:w="1535" w:type="pct"/>
            <w:tcBorders>
              <w:top w:val="single" w:sz="6" w:space="0" w:color="auto"/>
              <w:left w:val="single" w:sz="6" w:space="0" w:color="auto"/>
              <w:bottom w:val="single" w:sz="6" w:space="0" w:color="auto"/>
              <w:right w:val="single" w:sz="6" w:space="0" w:color="auto"/>
            </w:tcBorders>
          </w:tcPr>
          <w:p w14:paraId="13A5B185" w14:textId="3AB2BC60" w:rsidR="003F0D6E" w:rsidRPr="009D183D" w:rsidRDefault="003F0D6E" w:rsidP="008837F5">
            <w:pPr>
              <w:pStyle w:val="TableText"/>
            </w:pPr>
            <w:r w:rsidRPr="009D183D">
              <w:t>Verify that master Authorization fields match the 278 outpatient request</w:t>
            </w:r>
          </w:p>
        </w:tc>
        <w:tc>
          <w:tcPr>
            <w:tcW w:w="767" w:type="pct"/>
            <w:tcBorders>
              <w:top w:val="single" w:sz="6" w:space="0" w:color="auto"/>
              <w:left w:val="single" w:sz="6" w:space="0" w:color="auto"/>
              <w:bottom w:val="single" w:sz="6" w:space="0" w:color="auto"/>
              <w:right w:val="single" w:sz="6" w:space="0" w:color="auto"/>
            </w:tcBorders>
          </w:tcPr>
          <w:p w14:paraId="5697FAC8" w14:textId="3EFEE55F" w:rsidR="003F0D6E" w:rsidRPr="009D183D" w:rsidRDefault="003F0D6E" w:rsidP="008837F5">
            <w:pPr>
              <w:pStyle w:val="TableText"/>
            </w:pPr>
            <w:r w:rsidRPr="009D183D">
              <w:t>Able to verify data</w:t>
            </w:r>
          </w:p>
        </w:tc>
        <w:tc>
          <w:tcPr>
            <w:tcW w:w="767" w:type="pct"/>
            <w:tcBorders>
              <w:top w:val="single" w:sz="6" w:space="0" w:color="auto"/>
              <w:left w:val="single" w:sz="6" w:space="0" w:color="auto"/>
              <w:bottom w:val="single" w:sz="6" w:space="0" w:color="auto"/>
              <w:right w:val="single" w:sz="6" w:space="0" w:color="auto"/>
            </w:tcBorders>
          </w:tcPr>
          <w:p w14:paraId="1F7C9EBA" w14:textId="77777777" w:rsidR="003F0D6E" w:rsidRPr="00DF256B" w:rsidRDefault="003F0D6E" w:rsidP="008837F5">
            <w:pPr>
              <w:pStyle w:val="TableText"/>
            </w:pPr>
          </w:p>
        </w:tc>
        <w:tc>
          <w:tcPr>
            <w:tcW w:w="192" w:type="pct"/>
            <w:tcBorders>
              <w:top w:val="single" w:sz="6" w:space="0" w:color="auto"/>
              <w:left w:val="single" w:sz="6" w:space="0" w:color="auto"/>
              <w:bottom w:val="single" w:sz="6" w:space="0" w:color="auto"/>
              <w:right w:val="single" w:sz="6" w:space="0" w:color="auto"/>
            </w:tcBorders>
          </w:tcPr>
          <w:p w14:paraId="0AE217C5" w14:textId="77777777" w:rsidR="003F0D6E" w:rsidRPr="00DF256B" w:rsidRDefault="003F0D6E" w:rsidP="008837F5">
            <w:pPr>
              <w:pStyle w:val="TableText"/>
            </w:pPr>
          </w:p>
        </w:tc>
        <w:tc>
          <w:tcPr>
            <w:tcW w:w="767" w:type="pct"/>
            <w:tcBorders>
              <w:top w:val="single" w:sz="6" w:space="0" w:color="auto"/>
              <w:left w:val="single" w:sz="6" w:space="0" w:color="auto"/>
              <w:bottom w:val="single" w:sz="6" w:space="0" w:color="auto"/>
              <w:right w:val="single" w:sz="12" w:space="0" w:color="auto"/>
            </w:tcBorders>
          </w:tcPr>
          <w:p w14:paraId="1EB69E03" w14:textId="77777777" w:rsidR="003F0D6E" w:rsidRPr="00DF256B" w:rsidRDefault="003F0D6E" w:rsidP="008837F5">
            <w:pPr>
              <w:pStyle w:val="TableText"/>
            </w:pPr>
          </w:p>
        </w:tc>
      </w:tr>
      <w:tr w:rsidR="003F0D6E" w:rsidRPr="00DF256B" w14:paraId="0E156148" w14:textId="77777777" w:rsidTr="000B150D">
        <w:trPr>
          <w:cantSplit/>
        </w:trPr>
        <w:tc>
          <w:tcPr>
            <w:tcW w:w="665" w:type="pct"/>
            <w:tcBorders>
              <w:top w:val="single" w:sz="6" w:space="0" w:color="auto"/>
              <w:left w:val="single" w:sz="12" w:space="0" w:color="auto"/>
              <w:bottom w:val="single" w:sz="6" w:space="0" w:color="auto"/>
              <w:right w:val="single" w:sz="6" w:space="0" w:color="auto"/>
            </w:tcBorders>
          </w:tcPr>
          <w:p w14:paraId="3444EBF8" w14:textId="03F6DB08" w:rsidR="003F0D6E" w:rsidRPr="00DF256B" w:rsidRDefault="003F0D6E" w:rsidP="008837F5">
            <w:pPr>
              <w:pStyle w:val="TableText"/>
            </w:pPr>
          </w:p>
        </w:tc>
        <w:tc>
          <w:tcPr>
            <w:tcW w:w="307" w:type="pct"/>
            <w:tcBorders>
              <w:top w:val="single" w:sz="6" w:space="0" w:color="auto"/>
              <w:left w:val="single" w:sz="6" w:space="0" w:color="auto"/>
              <w:bottom w:val="single" w:sz="6" w:space="0" w:color="auto"/>
              <w:right w:val="single" w:sz="6" w:space="0" w:color="auto"/>
            </w:tcBorders>
          </w:tcPr>
          <w:p w14:paraId="531D62C8" w14:textId="77777777" w:rsidR="003F0D6E" w:rsidRPr="00DB182E" w:rsidRDefault="003F0D6E" w:rsidP="00840F47">
            <w:pPr>
              <w:pStyle w:val="TableText"/>
              <w:numPr>
                <w:ilvl w:val="0"/>
                <w:numId w:val="102"/>
              </w:numPr>
            </w:pPr>
          </w:p>
        </w:tc>
        <w:tc>
          <w:tcPr>
            <w:tcW w:w="1535" w:type="pct"/>
            <w:tcBorders>
              <w:top w:val="single" w:sz="6" w:space="0" w:color="auto"/>
              <w:left w:val="single" w:sz="6" w:space="0" w:color="auto"/>
              <w:bottom w:val="single" w:sz="6" w:space="0" w:color="auto"/>
              <w:right w:val="single" w:sz="6" w:space="0" w:color="auto"/>
            </w:tcBorders>
          </w:tcPr>
          <w:p w14:paraId="29637CC2" w14:textId="77777777" w:rsidR="003F0D6E" w:rsidRPr="009D183D" w:rsidRDefault="003F0D6E" w:rsidP="008837F5">
            <w:pPr>
              <w:pStyle w:val="TableText"/>
            </w:pPr>
            <w:r w:rsidRPr="009D183D">
              <w:t>Verify HCR01 = A1</w:t>
            </w:r>
          </w:p>
        </w:tc>
        <w:tc>
          <w:tcPr>
            <w:tcW w:w="767" w:type="pct"/>
            <w:tcBorders>
              <w:top w:val="single" w:sz="6" w:space="0" w:color="auto"/>
              <w:left w:val="single" w:sz="6" w:space="0" w:color="auto"/>
              <w:bottom w:val="single" w:sz="6" w:space="0" w:color="auto"/>
              <w:right w:val="single" w:sz="6" w:space="0" w:color="auto"/>
            </w:tcBorders>
          </w:tcPr>
          <w:p w14:paraId="68B5D9BE" w14:textId="53B24673" w:rsidR="003F0D6E" w:rsidRPr="009D183D" w:rsidRDefault="003F0D6E" w:rsidP="008837F5">
            <w:pPr>
              <w:pStyle w:val="TableText"/>
            </w:pPr>
            <w:r w:rsidRPr="009D183D">
              <w:t>Able to verify data</w:t>
            </w:r>
          </w:p>
        </w:tc>
        <w:tc>
          <w:tcPr>
            <w:tcW w:w="767" w:type="pct"/>
            <w:tcBorders>
              <w:top w:val="single" w:sz="6" w:space="0" w:color="auto"/>
              <w:left w:val="single" w:sz="6" w:space="0" w:color="auto"/>
              <w:bottom w:val="single" w:sz="6" w:space="0" w:color="auto"/>
              <w:right w:val="single" w:sz="6" w:space="0" w:color="auto"/>
            </w:tcBorders>
          </w:tcPr>
          <w:p w14:paraId="236F41DD" w14:textId="77777777" w:rsidR="003F0D6E" w:rsidRPr="00DF256B" w:rsidRDefault="003F0D6E" w:rsidP="008837F5">
            <w:pPr>
              <w:pStyle w:val="TableText"/>
            </w:pPr>
          </w:p>
        </w:tc>
        <w:tc>
          <w:tcPr>
            <w:tcW w:w="192" w:type="pct"/>
            <w:tcBorders>
              <w:top w:val="single" w:sz="6" w:space="0" w:color="auto"/>
              <w:left w:val="single" w:sz="6" w:space="0" w:color="auto"/>
              <w:bottom w:val="single" w:sz="6" w:space="0" w:color="auto"/>
              <w:right w:val="single" w:sz="6" w:space="0" w:color="auto"/>
            </w:tcBorders>
          </w:tcPr>
          <w:p w14:paraId="7E3E8E14" w14:textId="77777777" w:rsidR="003F0D6E" w:rsidRPr="00DF256B" w:rsidRDefault="003F0D6E" w:rsidP="008837F5">
            <w:pPr>
              <w:pStyle w:val="TableText"/>
            </w:pPr>
          </w:p>
        </w:tc>
        <w:tc>
          <w:tcPr>
            <w:tcW w:w="767" w:type="pct"/>
            <w:tcBorders>
              <w:top w:val="single" w:sz="6" w:space="0" w:color="auto"/>
              <w:left w:val="single" w:sz="6" w:space="0" w:color="auto"/>
              <w:bottom w:val="single" w:sz="6" w:space="0" w:color="auto"/>
              <w:right w:val="single" w:sz="12" w:space="0" w:color="auto"/>
            </w:tcBorders>
          </w:tcPr>
          <w:p w14:paraId="40DD8A74" w14:textId="77777777" w:rsidR="003F0D6E" w:rsidRPr="00DF256B" w:rsidRDefault="003F0D6E" w:rsidP="008837F5">
            <w:pPr>
              <w:pStyle w:val="TableText"/>
            </w:pPr>
          </w:p>
        </w:tc>
      </w:tr>
      <w:tr w:rsidR="003F0D6E" w:rsidRPr="00DF256B" w14:paraId="12012663" w14:textId="77777777" w:rsidTr="000B150D">
        <w:trPr>
          <w:cantSplit/>
        </w:trPr>
        <w:tc>
          <w:tcPr>
            <w:tcW w:w="665" w:type="pct"/>
            <w:tcBorders>
              <w:top w:val="single" w:sz="6" w:space="0" w:color="auto"/>
              <w:left w:val="single" w:sz="12" w:space="0" w:color="auto"/>
              <w:bottom w:val="single" w:sz="6" w:space="0" w:color="auto"/>
              <w:right w:val="single" w:sz="6" w:space="0" w:color="auto"/>
            </w:tcBorders>
          </w:tcPr>
          <w:p w14:paraId="6541B22A" w14:textId="77777777" w:rsidR="003F0D6E" w:rsidRPr="00DF256B" w:rsidRDefault="003F0D6E" w:rsidP="008837F5">
            <w:pPr>
              <w:pStyle w:val="TableText"/>
            </w:pPr>
          </w:p>
        </w:tc>
        <w:tc>
          <w:tcPr>
            <w:tcW w:w="307" w:type="pct"/>
            <w:tcBorders>
              <w:top w:val="single" w:sz="6" w:space="0" w:color="auto"/>
              <w:left w:val="single" w:sz="6" w:space="0" w:color="auto"/>
              <w:bottom w:val="single" w:sz="6" w:space="0" w:color="auto"/>
              <w:right w:val="single" w:sz="6" w:space="0" w:color="auto"/>
            </w:tcBorders>
          </w:tcPr>
          <w:p w14:paraId="245CD924" w14:textId="77777777" w:rsidR="003F0D6E" w:rsidRPr="00DB182E" w:rsidRDefault="003F0D6E" w:rsidP="00840F47">
            <w:pPr>
              <w:pStyle w:val="TableText"/>
              <w:numPr>
                <w:ilvl w:val="0"/>
                <w:numId w:val="102"/>
              </w:numPr>
            </w:pPr>
          </w:p>
        </w:tc>
        <w:tc>
          <w:tcPr>
            <w:tcW w:w="1535" w:type="pct"/>
            <w:tcBorders>
              <w:top w:val="single" w:sz="6" w:space="0" w:color="auto"/>
              <w:left w:val="single" w:sz="6" w:space="0" w:color="auto"/>
              <w:bottom w:val="single" w:sz="6" w:space="0" w:color="auto"/>
              <w:right w:val="single" w:sz="6" w:space="0" w:color="auto"/>
            </w:tcBorders>
          </w:tcPr>
          <w:p w14:paraId="1902F26D" w14:textId="4E6162CA" w:rsidR="003F0D6E" w:rsidRPr="009D183D" w:rsidRDefault="003F0D6E" w:rsidP="008837F5">
            <w:pPr>
              <w:pStyle w:val="TableText"/>
            </w:pPr>
            <w:r w:rsidRPr="009D183D">
              <w:t>Exit Master Authorization file</w:t>
            </w:r>
          </w:p>
        </w:tc>
        <w:tc>
          <w:tcPr>
            <w:tcW w:w="767" w:type="pct"/>
            <w:tcBorders>
              <w:top w:val="single" w:sz="6" w:space="0" w:color="auto"/>
              <w:left w:val="single" w:sz="6" w:space="0" w:color="auto"/>
              <w:bottom w:val="single" w:sz="6" w:space="0" w:color="auto"/>
              <w:right w:val="single" w:sz="6" w:space="0" w:color="auto"/>
            </w:tcBorders>
          </w:tcPr>
          <w:p w14:paraId="211B09DB" w14:textId="0F32446C" w:rsidR="003F0D6E" w:rsidRPr="009D183D" w:rsidRDefault="003F0D6E" w:rsidP="008837F5">
            <w:pPr>
              <w:pStyle w:val="TableText"/>
            </w:pPr>
            <w:r>
              <w:t xml:space="preserve">Logoff </w:t>
            </w:r>
            <w:r w:rsidR="0020073A">
              <w:t>successful</w:t>
            </w:r>
          </w:p>
        </w:tc>
        <w:tc>
          <w:tcPr>
            <w:tcW w:w="767" w:type="pct"/>
            <w:tcBorders>
              <w:top w:val="single" w:sz="6" w:space="0" w:color="auto"/>
              <w:left w:val="single" w:sz="6" w:space="0" w:color="auto"/>
              <w:bottom w:val="single" w:sz="6" w:space="0" w:color="auto"/>
              <w:right w:val="single" w:sz="6" w:space="0" w:color="auto"/>
            </w:tcBorders>
          </w:tcPr>
          <w:p w14:paraId="2555CA43" w14:textId="77777777" w:rsidR="003F0D6E" w:rsidRPr="00DF256B" w:rsidRDefault="003F0D6E" w:rsidP="008837F5">
            <w:pPr>
              <w:pStyle w:val="TableText"/>
            </w:pPr>
          </w:p>
        </w:tc>
        <w:tc>
          <w:tcPr>
            <w:tcW w:w="192" w:type="pct"/>
            <w:tcBorders>
              <w:top w:val="single" w:sz="6" w:space="0" w:color="auto"/>
              <w:left w:val="single" w:sz="6" w:space="0" w:color="auto"/>
              <w:bottom w:val="single" w:sz="6" w:space="0" w:color="auto"/>
              <w:right w:val="single" w:sz="6" w:space="0" w:color="auto"/>
            </w:tcBorders>
          </w:tcPr>
          <w:p w14:paraId="673D2C8D" w14:textId="77777777" w:rsidR="003F0D6E" w:rsidRPr="00DF256B" w:rsidRDefault="003F0D6E" w:rsidP="008837F5">
            <w:pPr>
              <w:pStyle w:val="TableText"/>
            </w:pPr>
          </w:p>
        </w:tc>
        <w:tc>
          <w:tcPr>
            <w:tcW w:w="767" w:type="pct"/>
            <w:tcBorders>
              <w:top w:val="single" w:sz="6" w:space="0" w:color="auto"/>
              <w:left w:val="single" w:sz="6" w:space="0" w:color="auto"/>
              <w:bottom w:val="single" w:sz="6" w:space="0" w:color="auto"/>
              <w:right w:val="single" w:sz="12" w:space="0" w:color="auto"/>
            </w:tcBorders>
          </w:tcPr>
          <w:p w14:paraId="30E3109D" w14:textId="77777777" w:rsidR="003F0D6E" w:rsidRPr="00DF256B" w:rsidRDefault="003F0D6E" w:rsidP="008837F5">
            <w:pPr>
              <w:pStyle w:val="TableText"/>
            </w:pPr>
          </w:p>
        </w:tc>
      </w:tr>
      <w:tr w:rsidR="003F0D6E" w:rsidRPr="00DF256B" w14:paraId="7E1179D5" w14:textId="77777777" w:rsidTr="000B150D">
        <w:trPr>
          <w:cantSplit/>
        </w:trPr>
        <w:tc>
          <w:tcPr>
            <w:tcW w:w="665" w:type="pct"/>
            <w:tcBorders>
              <w:top w:val="single" w:sz="6" w:space="0" w:color="auto"/>
              <w:left w:val="single" w:sz="12" w:space="0" w:color="auto"/>
              <w:bottom w:val="single" w:sz="6" w:space="0" w:color="auto"/>
              <w:right w:val="single" w:sz="6" w:space="0" w:color="auto"/>
            </w:tcBorders>
          </w:tcPr>
          <w:p w14:paraId="2C519B4A" w14:textId="77777777" w:rsidR="003F0D6E" w:rsidRPr="00DF256B" w:rsidRDefault="003F0D6E" w:rsidP="008837F5">
            <w:pPr>
              <w:pStyle w:val="TableText"/>
            </w:pPr>
          </w:p>
        </w:tc>
        <w:tc>
          <w:tcPr>
            <w:tcW w:w="307" w:type="pct"/>
            <w:tcBorders>
              <w:top w:val="single" w:sz="6" w:space="0" w:color="auto"/>
              <w:left w:val="single" w:sz="6" w:space="0" w:color="auto"/>
              <w:bottom w:val="single" w:sz="6" w:space="0" w:color="auto"/>
              <w:right w:val="single" w:sz="6" w:space="0" w:color="auto"/>
            </w:tcBorders>
          </w:tcPr>
          <w:p w14:paraId="51BF3455" w14:textId="77777777" w:rsidR="003F0D6E" w:rsidRPr="00DB182E" w:rsidRDefault="003F0D6E" w:rsidP="00840F47">
            <w:pPr>
              <w:pStyle w:val="TableText"/>
              <w:numPr>
                <w:ilvl w:val="0"/>
                <w:numId w:val="102"/>
              </w:numPr>
            </w:pPr>
          </w:p>
        </w:tc>
        <w:tc>
          <w:tcPr>
            <w:tcW w:w="1535" w:type="pct"/>
            <w:tcBorders>
              <w:top w:val="single" w:sz="6" w:space="0" w:color="auto"/>
              <w:left w:val="single" w:sz="6" w:space="0" w:color="auto"/>
              <w:bottom w:val="single" w:sz="6" w:space="0" w:color="auto"/>
              <w:right w:val="single" w:sz="6" w:space="0" w:color="auto"/>
            </w:tcBorders>
          </w:tcPr>
          <w:p w14:paraId="2F47818A" w14:textId="7F7BD244" w:rsidR="003F0D6E" w:rsidRPr="009D183D" w:rsidRDefault="003F0D6E" w:rsidP="008837F5">
            <w:pPr>
              <w:pStyle w:val="TableText"/>
            </w:pPr>
            <w:r w:rsidRPr="009D183D">
              <w:t>Access 278 repository</w:t>
            </w:r>
          </w:p>
        </w:tc>
        <w:tc>
          <w:tcPr>
            <w:tcW w:w="767" w:type="pct"/>
            <w:tcBorders>
              <w:top w:val="single" w:sz="6" w:space="0" w:color="auto"/>
              <w:left w:val="single" w:sz="6" w:space="0" w:color="auto"/>
              <w:bottom w:val="single" w:sz="6" w:space="0" w:color="auto"/>
              <w:right w:val="single" w:sz="6" w:space="0" w:color="auto"/>
            </w:tcBorders>
          </w:tcPr>
          <w:p w14:paraId="65414ABF" w14:textId="21714188" w:rsidR="003F0D6E" w:rsidRPr="009D183D" w:rsidRDefault="003F0D6E" w:rsidP="008837F5">
            <w:pPr>
              <w:pStyle w:val="TableText"/>
            </w:pPr>
            <w:r>
              <w:t xml:space="preserve">Logon </w:t>
            </w:r>
            <w:r w:rsidR="0020073A">
              <w:t>successful</w:t>
            </w:r>
          </w:p>
        </w:tc>
        <w:tc>
          <w:tcPr>
            <w:tcW w:w="767" w:type="pct"/>
            <w:tcBorders>
              <w:top w:val="single" w:sz="6" w:space="0" w:color="auto"/>
              <w:left w:val="single" w:sz="6" w:space="0" w:color="auto"/>
              <w:bottom w:val="single" w:sz="6" w:space="0" w:color="auto"/>
              <w:right w:val="single" w:sz="6" w:space="0" w:color="auto"/>
            </w:tcBorders>
          </w:tcPr>
          <w:p w14:paraId="14DD6365" w14:textId="77777777" w:rsidR="003F0D6E" w:rsidRPr="00DF256B" w:rsidRDefault="003F0D6E" w:rsidP="008837F5">
            <w:pPr>
              <w:pStyle w:val="TableText"/>
            </w:pPr>
          </w:p>
        </w:tc>
        <w:tc>
          <w:tcPr>
            <w:tcW w:w="192" w:type="pct"/>
            <w:tcBorders>
              <w:top w:val="single" w:sz="6" w:space="0" w:color="auto"/>
              <w:left w:val="single" w:sz="6" w:space="0" w:color="auto"/>
              <w:bottom w:val="single" w:sz="6" w:space="0" w:color="auto"/>
              <w:right w:val="single" w:sz="6" w:space="0" w:color="auto"/>
            </w:tcBorders>
          </w:tcPr>
          <w:p w14:paraId="0C3AE3A6" w14:textId="77777777" w:rsidR="003F0D6E" w:rsidRPr="00DF256B" w:rsidRDefault="003F0D6E" w:rsidP="008837F5">
            <w:pPr>
              <w:pStyle w:val="TableText"/>
            </w:pPr>
          </w:p>
        </w:tc>
        <w:tc>
          <w:tcPr>
            <w:tcW w:w="767" w:type="pct"/>
            <w:tcBorders>
              <w:top w:val="single" w:sz="6" w:space="0" w:color="auto"/>
              <w:left w:val="single" w:sz="6" w:space="0" w:color="auto"/>
              <w:bottom w:val="single" w:sz="6" w:space="0" w:color="auto"/>
              <w:right w:val="single" w:sz="12" w:space="0" w:color="auto"/>
            </w:tcBorders>
          </w:tcPr>
          <w:p w14:paraId="4A3C157F" w14:textId="77777777" w:rsidR="003F0D6E" w:rsidRPr="00DF256B" w:rsidRDefault="003F0D6E" w:rsidP="008837F5">
            <w:pPr>
              <w:pStyle w:val="TableText"/>
            </w:pPr>
          </w:p>
        </w:tc>
      </w:tr>
      <w:tr w:rsidR="003F0D6E" w:rsidRPr="00DF256B" w14:paraId="5E558303" w14:textId="77777777" w:rsidTr="000B150D">
        <w:trPr>
          <w:cantSplit/>
        </w:trPr>
        <w:tc>
          <w:tcPr>
            <w:tcW w:w="665" w:type="pct"/>
            <w:tcBorders>
              <w:top w:val="single" w:sz="6" w:space="0" w:color="auto"/>
              <w:left w:val="single" w:sz="12" w:space="0" w:color="auto"/>
              <w:bottom w:val="single" w:sz="6" w:space="0" w:color="auto"/>
              <w:right w:val="single" w:sz="6" w:space="0" w:color="auto"/>
            </w:tcBorders>
          </w:tcPr>
          <w:p w14:paraId="0D0306E7" w14:textId="4FBD8996" w:rsidR="003F0D6E" w:rsidRPr="00DF256B" w:rsidRDefault="003F0D6E" w:rsidP="008837F5">
            <w:pPr>
              <w:pStyle w:val="TableText"/>
            </w:pPr>
            <w:r w:rsidRPr="0071372F">
              <w:t>FS-UN017-008</w:t>
            </w:r>
          </w:p>
        </w:tc>
        <w:tc>
          <w:tcPr>
            <w:tcW w:w="307" w:type="pct"/>
            <w:tcBorders>
              <w:top w:val="single" w:sz="6" w:space="0" w:color="auto"/>
              <w:left w:val="single" w:sz="6" w:space="0" w:color="auto"/>
              <w:bottom w:val="single" w:sz="6" w:space="0" w:color="auto"/>
              <w:right w:val="single" w:sz="6" w:space="0" w:color="auto"/>
            </w:tcBorders>
          </w:tcPr>
          <w:p w14:paraId="482C93A0" w14:textId="77777777" w:rsidR="003F0D6E" w:rsidRPr="00DB182E" w:rsidRDefault="003F0D6E" w:rsidP="00840F47">
            <w:pPr>
              <w:pStyle w:val="TableText"/>
              <w:numPr>
                <w:ilvl w:val="0"/>
                <w:numId w:val="102"/>
              </w:numPr>
            </w:pPr>
          </w:p>
        </w:tc>
        <w:tc>
          <w:tcPr>
            <w:tcW w:w="1535" w:type="pct"/>
            <w:tcBorders>
              <w:top w:val="single" w:sz="6" w:space="0" w:color="auto"/>
              <w:left w:val="single" w:sz="6" w:space="0" w:color="auto"/>
              <w:bottom w:val="single" w:sz="6" w:space="0" w:color="auto"/>
              <w:right w:val="single" w:sz="6" w:space="0" w:color="auto"/>
            </w:tcBorders>
          </w:tcPr>
          <w:p w14:paraId="71283471" w14:textId="6F490472" w:rsidR="003F0D6E" w:rsidRPr="009D183D" w:rsidRDefault="003F0D6E" w:rsidP="008837F5">
            <w:pPr>
              <w:pStyle w:val="TableText"/>
            </w:pPr>
            <w:r w:rsidRPr="009D183D">
              <w:t>Select the above inpatient and Authorization response</w:t>
            </w:r>
          </w:p>
        </w:tc>
        <w:tc>
          <w:tcPr>
            <w:tcW w:w="767" w:type="pct"/>
            <w:tcBorders>
              <w:top w:val="single" w:sz="6" w:space="0" w:color="auto"/>
              <w:left w:val="single" w:sz="6" w:space="0" w:color="auto"/>
              <w:bottom w:val="single" w:sz="6" w:space="0" w:color="auto"/>
              <w:right w:val="single" w:sz="6" w:space="0" w:color="auto"/>
            </w:tcBorders>
          </w:tcPr>
          <w:p w14:paraId="2E70D2A8" w14:textId="739B14EE" w:rsidR="003F0D6E" w:rsidRPr="009D183D" w:rsidRDefault="00FF40BD" w:rsidP="008837F5">
            <w:pPr>
              <w:pStyle w:val="TableText"/>
            </w:pPr>
            <w:r>
              <w:t>Record selected</w:t>
            </w:r>
          </w:p>
        </w:tc>
        <w:tc>
          <w:tcPr>
            <w:tcW w:w="767" w:type="pct"/>
            <w:tcBorders>
              <w:top w:val="single" w:sz="6" w:space="0" w:color="auto"/>
              <w:left w:val="single" w:sz="6" w:space="0" w:color="auto"/>
              <w:bottom w:val="single" w:sz="6" w:space="0" w:color="auto"/>
              <w:right w:val="single" w:sz="6" w:space="0" w:color="auto"/>
            </w:tcBorders>
          </w:tcPr>
          <w:p w14:paraId="394E3765" w14:textId="77777777" w:rsidR="003F0D6E" w:rsidRPr="00DF256B" w:rsidRDefault="003F0D6E" w:rsidP="008837F5">
            <w:pPr>
              <w:pStyle w:val="TableText"/>
            </w:pPr>
          </w:p>
        </w:tc>
        <w:tc>
          <w:tcPr>
            <w:tcW w:w="192" w:type="pct"/>
            <w:tcBorders>
              <w:top w:val="single" w:sz="6" w:space="0" w:color="auto"/>
              <w:left w:val="single" w:sz="6" w:space="0" w:color="auto"/>
              <w:bottom w:val="single" w:sz="6" w:space="0" w:color="auto"/>
              <w:right w:val="single" w:sz="6" w:space="0" w:color="auto"/>
            </w:tcBorders>
          </w:tcPr>
          <w:p w14:paraId="08AFF8A8" w14:textId="77777777" w:rsidR="003F0D6E" w:rsidRPr="00DF256B" w:rsidRDefault="003F0D6E" w:rsidP="008837F5">
            <w:pPr>
              <w:pStyle w:val="TableText"/>
            </w:pPr>
          </w:p>
        </w:tc>
        <w:tc>
          <w:tcPr>
            <w:tcW w:w="767" w:type="pct"/>
            <w:tcBorders>
              <w:top w:val="single" w:sz="6" w:space="0" w:color="auto"/>
              <w:left w:val="single" w:sz="6" w:space="0" w:color="auto"/>
              <w:bottom w:val="single" w:sz="6" w:space="0" w:color="auto"/>
              <w:right w:val="single" w:sz="12" w:space="0" w:color="auto"/>
            </w:tcBorders>
          </w:tcPr>
          <w:p w14:paraId="61E30C23" w14:textId="77777777" w:rsidR="003F0D6E" w:rsidRPr="00DF256B" w:rsidRDefault="003F0D6E" w:rsidP="008837F5">
            <w:pPr>
              <w:pStyle w:val="TableText"/>
            </w:pPr>
          </w:p>
        </w:tc>
      </w:tr>
      <w:tr w:rsidR="003F0D6E" w:rsidRPr="00DF256B" w14:paraId="433F87E3" w14:textId="77777777" w:rsidTr="000B150D">
        <w:trPr>
          <w:cantSplit/>
        </w:trPr>
        <w:tc>
          <w:tcPr>
            <w:tcW w:w="665" w:type="pct"/>
            <w:tcBorders>
              <w:top w:val="single" w:sz="6" w:space="0" w:color="auto"/>
              <w:left w:val="single" w:sz="12" w:space="0" w:color="auto"/>
              <w:bottom w:val="single" w:sz="6" w:space="0" w:color="auto"/>
              <w:right w:val="single" w:sz="6" w:space="0" w:color="auto"/>
            </w:tcBorders>
          </w:tcPr>
          <w:p w14:paraId="0C4758A5" w14:textId="77777777" w:rsidR="003F0D6E" w:rsidRPr="00DF256B" w:rsidRDefault="003F0D6E" w:rsidP="008837F5">
            <w:pPr>
              <w:pStyle w:val="TableText"/>
            </w:pPr>
            <w:r w:rsidRPr="00B52046">
              <w:t>FS-UN017-008-002</w:t>
            </w:r>
          </w:p>
        </w:tc>
        <w:tc>
          <w:tcPr>
            <w:tcW w:w="307" w:type="pct"/>
            <w:tcBorders>
              <w:top w:val="single" w:sz="6" w:space="0" w:color="auto"/>
              <w:left w:val="single" w:sz="6" w:space="0" w:color="auto"/>
              <w:bottom w:val="single" w:sz="6" w:space="0" w:color="auto"/>
              <w:right w:val="single" w:sz="6" w:space="0" w:color="auto"/>
            </w:tcBorders>
          </w:tcPr>
          <w:p w14:paraId="282079CD" w14:textId="77777777" w:rsidR="003F0D6E" w:rsidRPr="00DB182E" w:rsidRDefault="003F0D6E" w:rsidP="00840F47">
            <w:pPr>
              <w:pStyle w:val="TableText"/>
              <w:numPr>
                <w:ilvl w:val="0"/>
                <w:numId w:val="102"/>
              </w:numPr>
            </w:pPr>
          </w:p>
        </w:tc>
        <w:tc>
          <w:tcPr>
            <w:tcW w:w="1535" w:type="pct"/>
            <w:tcBorders>
              <w:top w:val="single" w:sz="6" w:space="0" w:color="auto"/>
              <w:left w:val="single" w:sz="6" w:space="0" w:color="auto"/>
              <w:bottom w:val="single" w:sz="6" w:space="0" w:color="auto"/>
              <w:right w:val="single" w:sz="6" w:space="0" w:color="auto"/>
            </w:tcBorders>
          </w:tcPr>
          <w:p w14:paraId="00ED685F" w14:textId="77777777" w:rsidR="003F0D6E" w:rsidRPr="009D183D" w:rsidRDefault="003F0D6E" w:rsidP="008837F5">
            <w:pPr>
              <w:pStyle w:val="TableText"/>
            </w:pPr>
            <w:r w:rsidRPr="009D183D">
              <w:t>Verify HCR01 = A2</w:t>
            </w:r>
          </w:p>
        </w:tc>
        <w:tc>
          <w:tcPr>
            <w:tcW w:w="767" w:type="pct"/>
            <w:tcBorders>
              <w:top w:val="single" w:sz="6" w:space="0" w:color="auto"/>
              <w:left w:val="single" w:sz="6" w:space="0" w:color="auto"/>
              <w:bottom w:val="single" w:sz="6" w:space="0" w:color="auto"/>
              <w:right w:val="single" w:sz="6" w:space="0" w:color="auto"/>
            </w:tcBorders>
          </w:tcPr>
          <w:p w14:paraId="2EC9AF26" w14:textId="5C53E8BA" w:rsidR="003F0D6E" w:rsidRPr="009D183D" w:rsidRDefault="003F0D6E" w:rsidP="008837F5">
            <w:pPr>
              <w:pStyle w:val="TableText"/>
            </w:pPr>
            <w:r w:rsidRPr="009D183D">
              <w:t>Able to verify data</w:t>
            </w:r>
          </w:p>
        </w:tc>
        <w:tc>
          <w:tcPr>
            <w:tcW w:w="767" w:type="pct"/>
            <w:tcBorders>
              <w:top w:val="single" w:sz="6" w:space="0" w:color="auto"/>
              <w:left w:val="single" w:sz="6" w:space="0" w:color="auto"/>
              <w:bottom w:val="single" w:sz="6" w:space="0" w:color="auto"/>
              <w:right w:val="single" w:sz="6" w:space="0" w:color="auto"/>
            </w:tcBorders>
          </w:tcPr>
          <w:p w14:paraId="0A5105D9" w14:textId="77777777" w:rsidR="003F0D6E" w:rsidRPr="00DF256B" w:rsidRDefault="003F0D6E" w:rsidP="008837F5">
            <w:pPr>
              <w:pStyle w:val="TableText"/>
            </w:pPr>
          </w:p>
        </w:tc>
        <w:tc>
          <w:tcPr>
            <w:tcW w:w="192" w:type="pct"/>
            <w:tcBorders>
              <w:top w:val="single" w:sz="6" w:space="0" w:color="auto"/>
              <w:left w:val="single" w:sz="6" w:space="0" w:color="auto"/>
              <w:bottom w:val="single" w:sz="6" w:space="0" w:color="auto"/>
              <w:right w:val="single" w:sz="6" w:space="0" w:color="auto"/>
            </w:tcBorders>
          </w:tcPr>
          <w:p w14:paraId="615A07EB" w14:textId="77777777" w:rsidR="003F0D6E" w:rsidRPr="00DF256B" w:rsidRDefault="003F0D6E" w:rsidP="008837F5">
            <w:pPr>
              <w:pStyle w:val="TableText"/>
            </w:pPr>
          </w:p>
        </w:tc>
        <w:tc>
          <w:tcPr>
            <w:tcW w:w="767" w:type="pct"/>
            <w:tcBorders>
              <w:top w:val="single" w:sz="6" w:space="0" w:color="auto"/>
              <w:left w:val="single" w:sz="6" w:space="0" w:color="auto"/>
              <w:bottom w:val="single" w:sz="6" w:space="0" w:color="auto"/>
              <w:right w:val="single" w:sz="12" w:space="0" w:color="auto"/>
            </w:tcBorders>
          </w:tcPr>
          <w:p w14:paraId="55EEBFC3" w14:textId="77777777" w:rsidR="003F0D6E" w:rsidRPr="00DF256B" w:rsidRDefault="003F0D6E" w:rsidP="008837F5">
            <w:pPr>
              <w:pStyle w:val="TableText"/>
            </w:pPr>
          </w:p>
        </w:tc>
      </w:tr>
      <w:tr w:rsidR="003F0D6E" w:rsidRPr="00DF256B" w14:paraId="28A5529B" w14:textId="77777777" w:rsidTr="000B150D">
        <w:trPr>
          <w:cantSplit/>
        </w:trPr>
        <w:tc>
          <w:tcPr>
            <w:tcW w:w="665" w:type="pct"/>
            <w:tcBorders>
              <w:top w:val="single" w:sz="6" w:space="0" w:color="auto"/>
              <w:left w:val="single" w:sz="12" w:space="0" w:color="auto"/>
              <w:bottom w:val="single" w:sz="6" w:space="0" w:color="auto"/>
              <w:right w:val="single" w:sz="6" w:space="0" w:color="auto"/>
            </w:tcBorders>
          </w:tcPr>
          <w:p w14:paraId="0BF47476" w14:textId="1620E152" w:rsidR="003F0D6E" w:rsidRPr="0071372F" w:rsidRDefault="003F0D6E" w:rsidP="008837F5">
            <w:pPr>
              <w:pStyle w:val="TableText"/>
            </w:pPr>
            <w:r w:rsidRPr="00B52046">
              <w:t>FS-UN017-008-00</w:t>
            </w:r>
            <w:r>
              <w:t>3</w:t>
            </w:r>
          </w:p>
        </w:tc>
        <w:tc>
          <w:tcPr>
            <w:tcW w:w="307" w:type="pct"/>
            <w:tcBorders>
              <w:top w:val="single" w:sz="6" w:space="0" w:color="auto"/>
              <w:left w:val="single" w:sz="6" w:space="0" w:color="auto"/>
              <w:bottom w:val="single" w:sz="6" w:space="0" w:color="auto"/>
              <w:right w:val="single" w:sz="6" w:space="0" w:color="auto"/>
            </w:tcBorders>
          </w:tcPr>
          <w:p w14:paraId="3C247C87" w14:textId="77777777" w:rsidR="003F0D6E" w:rsidRPr="00DB182E" w:rsidRDefault="003F0D6E" w:rsidP="00840F47">
            <w:pPr>
              <w:pStyle w:val="TableText"/>
              <w:numPr>
                <w:ilvl w:val="0"/>
                <w:numId w:val="102"/>
              </w:numPr>
            </w:pPr>
          </w:p>
        </w:tc>
        <w:tc>
          <w:tcPr>
            <w:tcW w:w="1535" w:type="pct"/>
            <w:tcBorders>
              <w:top w:val="single" w:sz="6" w:space="0" w:color="auto"/>
              <w:left w:val="single" w:sz="6" w:space="0" w:color="auto"/>
              <w:bottom w:val="single" w:sz="6" w:space="0" w:color="auto"/>
              <w:right w:val="single" w:sz="6" w:space="0" w:color="auto"/>
            </w:tcBorders>
          </w:tcPr>
          <w:p w14:paraId="5ECA2095" w14:textId="695EDDD9" w:rsidR="003F0D6E" w:rsidRPr="009D183D" w:rsidRDefault="003F0D6E" w:rsidP="008837F5">
            <w:pPr>
              <w:pStyle w:val="TableText"/>
            </w:pPr>
            <w:r w:rsidRPr="009D183D">
              <w:t>Verify HCR02 is not populated</w:t>
            </w:r>
          </w:p>
        </w:tc>
        <w:tc>
          <w:tcPr>
            <w:tcW w:w="767" w:type="pct"/>
            <w:tcBorders>
              <w:top w:val="single" w:sz="6" w:space="0" w:color="auto"/>
              <w:left w:val="single" w:sz="6" w:space="0" w:color="auto"/>
              <w:bottom w:val="single" w:sz="6" w:space="0" w:color="auto"/>
              <w:right w:val="single" w:sz="6" w:space="0" w:color="auto"/>
            </w:tcBorders>
          </w:tcPr>
          <w:p w14:paraId="0B50D04B" w14:textId="1A1408FB" w:rsidR="003F0D6E" w:rsidRPr="009D183D" w:rsidRDefault="003F0D6E" w:rsidP="008837F5">
            <w:pPr>
              <w:pStyle w:val="TableText"/>
            </w:pPr>
            <w:r w:rsidRPr="009D183D">
              <w:t>Able to verify data</w:t>
            </w:r>
          </w:p>
        </w:tc>
        <w:tc>
          <w:tcPr>
            <w:tcW w:w="767" w:type="pct"/>
            <w:tcBorders>
              <w:top w:val="single" w:sz="6" w:space="0" w:color="auto"/>
              <w:left w:val="single" w:sz="6" w:space="0" w:color="auto"/>
              <w:bottom w:val="single" w:sz="6" w:space="0" w:color="auto"/>
              <w:right w:val="single" w:sz="6" w:space="0" w:color="auto"/>
            </w:tcBorders>
          </w:tcPr>
          <w:p w14:paraId="365390C2" w14:textId="77777777" w:rsidR="003F0D6E" w:rsidRPr="00DF256B" w:rsidRDefault="003F0D6E" w:rsidP="008837F5">
            <w:pPr>
              <w:pStyle w:val="TableText"/>
            </w:pPr>
          </w:p>
        </w:tc>
        <w:tc>
          <w:tcPr>
            <w:tcW w:w="192" w:type="pct"/>
            <w:tcBorders>
              <w:top w:val="single" w:sz="6" w:space="0" w:color="auto"/>
              <w:left w:val="single" w:sz="6" w:space="0" w:color="auto"/>
              <w:bottom w:val="single" w:sz="6" w:space="0" w:color="auto"/>
              <w:right w:val="single" w:sz="6" w:space="0" w:color="auto"/>
            </w:tcBorders>
          </w:tcPr>
          <w:p w14:paraId="3EE52F34" w14:textId="77777777" w:rsidR="003F0D6E" w:rsidRPr="00DF256B" w:rsidRDefault="003F0D6E" w:rsidP="008837F5">
            <w:pPr>
              <w:pStyle w:val="TableText"/>
            </w:pPr>
          </w:p>
        </w:tc>
        <w:tc>
          <w:tcPr>
            <w:tcW w:w="767" w:type="pct"/>
            <w:tcBorders>
              <w:top w:val="single" w:sz="6" w:space="0" w:color="auto"/>
              <w:left w:val="single" w:sz="6" w:space="0" w:color="auto"/>
              <w:bottom w:val="single" w:sz="6" w:space="0" w:color="auto"/>
              <w:right w:val="single" w:sz="12" w:space="0" w:color="auto"/>
            </w:tcBorders>
          </w:tcPr>
          <w:p w14:paraId="7950B7BA" w14:textId="77777777" w:rsidR="003F0D6E" w:rsidRPr="00DF256B" w:rsidRDefault="003F0D6E" w:rsidP="008837F5">
            <w:pPr>
              <w:pStyle w:val="TableText"/>
            </w:pPr>
          </w:p>
        </w:tc>
      </w:tr>
      <w:tr w:rsidR="003F0D6E" w:rsidRPr="00DF256B" w14:paraId="3B589364" w14:textId="77777777" w:rsidTr="000B150D">
        <w:trPr>
          <w:cantSplit/>
        </w:trPr>
        <w:tc>
          <w:tcPr>
            <w:tcW w:w="665" w:type="pct"/>
            <w:tcBorders>
              <w:top w:val="single" w:sz="6" w:space="0" w:color="auto"/>
              <w:left w:val="single" w:sz="12" w:space="0" w:color="auto"/>
              <w:bottom w:val="single" w:sz="6" w:space="0" w:color="auto"/>
              <w:right w:val="single" w:sz="6" w:space="0" w:color="auto"/>
            </w:tcBorders>
          </w:tcPr>
          <w:p w14:paraId="2EB836CE" w14:textId="6AD9CF17" w:rsidR="003F0D6E" w:rsidRPr="0071372F" w:rsidRDefault="003F0D6E" w:rsidP="008837F5">
            <w:pPr>
              <w:pStyle w:val="TableText"/>
            </w:pPr>
            <w:r w:rsidRPr="00B52046">
              <w:t>FS-UN017-008-00</w:t>
            </w:r>
            <w:r>
              <w:t>4</w:t>
            </w:r>
          </w:p>
        </w:tc>
        <w:tc>
          <w:tcPr>
            <w:tcW w:w="307" w:type="pct"/>
            <w:tcBorders>
              <w:top w:val="single" w:sz="6" w:space="0" w:color="auto"/>
              <w:left w:val="single" w:sz="6" w:space="0" w:color="auto"/>
              <w:bottom w:val="single" w:sz="6" w:space="0" w:color="auto"/>
              <w:right w:val="single" w:sz="6" w:space="0" w:color="auto"/>
            </w:tcBorders>
          </w:tcPr>
          <w:p w14:paraId="6C1B45AA" w14:textId="77777777" w:rsidR="003F0D6E" w:rsidRPr="00DB182E" w:rsidRDefault="003F0D6E" w:rsidP="00840F47">
            <w:pPr>
              <w:pStyle w:val="TableText"/>
              <w:numPr>
                <w:ilvl w:val="0"/>
                <w:numId w:val="102"/>
              </w:numPr>
            </w:pPr>
          </w:p>
        </w:tc>
        <w:tc>
          <w:tcPr>
            <w:tcW w:w="1535" w:type="pct"/>
            <w:tcBorders>
              <w:top w:val="single" w:sz="6" w:space="0" w:color="auto"/>
              <w:left w:val="single" w:sz="6" w:space="0" w:color="auto"/>
              <w:bottom w:val="single" w:sz="6" w:space="0" w:color="auto"/>
              <w:right w:val="single" w:sz="6" w:space="0" w:color="auto"/>
            </w:tcBorders>
          </w:tcPr>
          <w:p w14:paraId="6D4C79E0" w14:textId="24B97034" w:rsidR="003F0D6E" w:rsidRPr="009D183D" w:rsidRDefault="003F0D6E" w:rsidP="008837F5">
            <w:pPr>
              <w:pStyle w:val="TableText"/>
            </w:pPr>
            <w:r w:rsidRPr="009D183D">
              <w:t>Verify HCR03 is set based on the reason code entered via the 278 GUI</w:t>
            </w:r>
          </w:p>
        </w:tc>
        <w:tc>
          <w:tcPr>
            <w:tcW w:w="767" w:type="pct"/>
            <w:tcBorders>
              <w:top w:val="single" w:sz="6" w:space="0" w:color="auto"/>
              <w:left w:val="single" w:sz="6" w:space="0" w:color="auto"/>
              <w:bottom w:val="single" w:sz="6" w:space="0" w:color="auto"/>
              <w:right w:val="single" w:sz="6" w:space="0" w:color="auto"/>
            </w:tcBorders>
          </w:tcPr>
          <w:p w14:paraId="29EC6E9A" w14:textId="61A0C4C3" w:rsidR="003F0D6E" w:rsidRPr="009D183D" w:rsidRDefault="003F0D6E" w:rsidP="008837F5">
            <w:pPr>
              <w:pStyle w:val="TableText"/>
            </w:pPr>
            <w:r w:rsidRPr="009D183D">
              <w:t>Able to verify data</w:t>
            </w:r>
          </w:p>
        </w:tc>
        <w:tc>
          <w:tcPr>
            <w:tcW w:w="767" w:type="pct"/>
            <w:tcBorders>
              <w:top w:val="single" w:sz="6" w:space="0" w:color="auto"/>
              <w:left w:val="single" w:sz="6" w:space="0" w:color="auto"/>
              <w:bottom w:val="single" w:sz="6" w:space="0" w:color="auto"/>
              <w:right w:val="single" w:sz="6" w:space="0" w:color="auto"/>
            </w:tcBorders>
          </w:tcPr>
          <w:p w14:paraId="6E5BD6E5" w14:textId="77777777" w:rsidR="003F0D6E" w:rsidRPr="00DF256B" w:rsidRDefault="003F0D6E" w:rsidP="008837F5">
            <w:pPr>
              <w:pStyle w:val="TableText"/>
            </w:pPr>
          </w:p>
        </w:tc>
        <w:tc>
          <w:tcPr>
            <w:tcW w:w="192" w:type="pct"/>
            <w:tcBorders>
              <w:top w:val="single" w:sz="6" w:space="0" w:color="auto"/>
              <w:left w:val="single" w:sz="6" w:space="0" w:color="auto"/>
              <w:bottom w:val="single" w:sz="6" w:space="0" w:color="auto"/>
              <w:right w:val="single" w:sz="6" w:space="0" w:color="auto"/>
            </w:tcBorders>
          </w:tcPr>
          <w:p w14:paraId="544FFDEF" w14:textId="77777777" w:rsidR="003F0D6E" w:rsidRPr="00DF256B" w:rsidRDefault="003F0D6E" w:rsidP="008837F5">
            <w:pPr>
              <w:pStyle w:val="TableText"/>
            </w:pPr>
          </w:p>
        </w:tc>
        <w:tc>
          <w:tcPr>
            <w:tcW w:w="767" w:type="pct"/>
            <w:tcBorders>
              <w:top w:val="single" w:sz="6" w:space="0" w:color="auto"/>
              <w:left w:val="single" w:sz="6" w:space="0" w:color="auto"/>
              <w:bottom w:val="single" w:sz="6" w:space="0" w:color="auto"/>
              <w:right w:val="single" w:sz="12" w:space="0" w:color="auto"/>
            </w:tcBorders>
          </w:tcPr>
          <w:p w14:paraId="1BCDA5A6" w14:textId="77777777" w:rsidR="003F0D6E" w:rsidRPr="00DF256B" w:rsidRDefault="003F0D6E" w:rsidP="008837F5">
            <w:pPr>
              <w:pStyle w:val="TableText"/>
            </w:pPr>
          </w:p>
        </w:tc>
      </w:tr>
      <w:tr w:rsidR="003F0D6E" w:rsidRPr="00DF256B" w14:paraId="103B190E" w14:textId="77777777" w:rsidTr="000B150D">
        <w:trPr>
          <w:cantSplit/>
        </w:trPr>
        <w:tc>
          <w:tcPr>
            <w:tcW w:w="665" w:type="pct"/>
            <w:tcBorders>
              <w:top w:val="single" w:sz="6" w:space="0" w:color="auto"/>
              <w:left w:val="single" w:sz="12" w:space="0" w:color="auto"/>
              <w:bottom w:val="single" w:sz="6" w:space="0" w:color="auto"/>
              <w:right w:val="single" w:sz="6" w:space="0" w:color="auto"/>
            </w:tcBorders>
          </w:tcPr>
          <w:p w14:paraId="26A4AB90" w14:textId="5E619205" w:rsidR="003F0D6E" w:rsidRPr="00DF256B" w:rsidRDefault="003F0D6E" w:rsidP="008837F5">
            <w:pPr>
              <w:pStyle w:val="TableText"/>
            </w:pPr>
            <w:r w:rsidRPr="0071372F">
              <w:t>FS-UN017-008-001</w:t>
            </w:r>
          </w:p>
        </w:tc>
        <w:tc>
          <w:tcPr>
            <w:tcW w:w="307" w:type="pct"/>
            <w:tcBorders>
              <w:top w:val="single" w:sz="6" w:space="0" w:color="auto"/>
              <w:left w:val="single" w:sz="6" w:space="0" w:color="auto"/>
              <w:bottom w:val="single" w:sz="6" w:space="0" w:color="auto"/>
              <w:right w:val="single" w:sz="6" w:space="0" w:color="auto"/>
            </w:tcBorders>
          </w:tcPr>
          <w:p w14:paraId="165679BF" w14:textId="77777777" w:rsidR="003F0D6E" w:rsidRPr="00DB182E" w:rsidRDefault="003F0D6E" w:rsidP="00840F47">
            <w:pPr>
              <w:pStyle w:val="TableText"/>
              <w:numPr>
                <w:ilvl w:val="0"/>
                <w:numId w:val="102"/>
              </w:numPr>
            </w:pPr>
          </w:p>
        </w:tc>
        <w:tc>
          <w:tcPr>
            <w:tcW w:w="1535" w:type="pct"/>
            <w:tcBorders>
              <w:top w:val="single" w:sz="6" w:space="0" w:color="auto"/>
              <w:left w:val="single" w:sz="6" w:space="0" w:color="auto"/>
              <w:bottom w:val="single" w:sz="6" w:space="0" w:color="auto"/>
              <w:right w:val="single" w:sz="6" w:space="0" w:color="auto"/>
            </w:tcBorders>
          </w:tcPr>
          <w:p w14:paraId="0E896457" w14:textId="521D5200" w:rsidR="003F0D6E" w:rsidRPr="009D183D" w:rsidRDefault="003F0D6E" w:rsidP="008837F5">
            <w:pPr>
              <w:pStyle w:val="TableText"/>
            </w:pPr>
            <w:r w:rsidRPr="009D183D">
              <w:t xml:space="preserve">278 Patient episode request segment data is populating corresponding 278 response segments </w:t>
            </w:r>
          </w:p>
        </w:tc>
        <w:tc>
          <w:tcPr>
            <w:tcW w:w="767" w:type="pct"/>
            <w:tcBorders>
              <w:top w:val="single" w:sz="6" w:space="0" w:color="auto"/>
              <w:left w:val="single" w:sz="6" w:space="0" w:color="auto"/>
              <w:bottom w:val="single" w:sz="6" w:space="0" w:color="auto"/>
              <w:right w:val="single" w:sz="6" w:space="0" w:color="auto"/>
            </w:tcBorders>
          </w:tcPr>
          <w:p w14:paraId="47DB09D0" w14:textId="6FA94B19" w:rsidR="003F0D6E" w:rsidRPr="009D183D" w:rsidRDefault="003F0D6E" w:rsidP="008837F5">
            <w:pPr>
              <w:pStyle w:val="TableText"/>
            </w:pPr>
            <w:r w:rsidRPr="009D183D">
              <w:t>Data is populating</w:t>
            </w:r>
          </w:p>
        </w:tc>
        <w:tc>
          <w:tcPr>
            <w:tcW w:w="767" w:type="pct"/>
            <w:tcBorders>
              <w:top w:val="single" w:sz="6" w:space="0" w:color="auto"/>
              <w:left w:val="single" w:sz="6" w:space="0" w:color="auto"/>
              <w:bottom w:val="single" w:sz="6" w:space="0" w:color="auto"/>
              <w:right w:val="single" w:sz="6" w:space="0" w:color="auto"/>
            </w:tcBorders>
          </w:tcPr>
          <w:p w14:paraId="391450D9" w14:textId="77777777" w:rsidR="003F0D6E" w:rsidRPr="00DF256B" w:rsidRDefault="003F0D6E" w:rsidP="008837F5">
            <w:pPr>
              <w:pStyle w:val="TableText"/>
            </w:pPr>
          </w:p>
        </w:tc>
        <w:tc>
          <w:tcPr>
            <w:tcW w:w="192" w:type="pct"/>
            <w:tcBorders>
              <w:top w:val="single" w:sz="6" w:space="0" w:color="auto"/>
              <w:left w:val="single" w:sz="6" w:space="0" w:color="auto"/>
              <w:bottom w:val="single" w:sz="6" w:space="0" w:color="auto"/>
              <w:right w:val="single" w:sz="6" w:space="0" w:color="auto"/>
            </w:tcBorders>
          </w:tcPr>
          <w:p w14:paraId="5B6E57F7" w14:textId="77777777" w:rsidR="003F0D6E" w:rsidRPr="00DF256B" w:rsidRDefault="003F0D6E" w:rsidP="008837F5">
            <w:pPr>
              <w:pStyle w:val="TableText"/>
            </w:pPr>
          </w:p>
        </w:tc>
        <w:tc>
          <w:tcPr>
            <w:tcW w:w="767" w:type="pct"/>
            <w:tcBorders>
              <w:top w:val="single" w:sz="6" w:space="0" w:color="auto"/>
              <w:left w:val="single" w:sz="6" w:space="0" w:color="auto"/>
              <w:bottom w:val="single" w:sz="6" w:space="0" w:color="auto"/>
              <w:right w:val="single" w:sz="12" w:space="0" w:color="auto"/>
            </w:tcBorders>
          </w:tcPr>
          <w:p w14:paraId="33319558" w14:textId="77777777" w:rsidR="003F0D6E" w:rsidRPr="00DF256B" w:rsidRDefault="003F0D6E" w:rsidP="008837F5">
            <w:pPr>
              <w:pStyle w:val="TableText"/>
            </w:pPr>
          </w:p>
        </w:tc>
      </w:tr>
      <w:tr w:rsidR="003F0D6E" w:rsidRPr="00DF256B" w14:paraId="6E949DC0" w14:textId="77777777" w:rsidTr="000B150D">
        <w:trPr>
          <w:cantSplit/>
        </w:trPr>
        <w:tc>
          <w:tcPr>
            <w:tcW w:w="665" w:type="pct"/>
            <w:tcBorders>
              <w:top w:val="single" w:sz="6" w:space="0" w:color="auto"/>
              <w:left w:val="single" w:sz="12" w:space="0" w:color="auto"/>
              <w:bottom w:val="single" w:sz="6" w:space="0" w:color="auto"/>
              <w:right w:val="single" w:sz="6" w:space="0" w:color="auto"/>
            </w:tcBorders>
          </w:tcPr>
          <w:p w14:paraId="537303C8" w14:textId="59512287" w:rsidR="003F0D6E" w:rsidRPr="00DF256B" w:rsidRDefault="003F0D6E" w:rsidP="008837F5">
            <w:pPr>
              <w:pStyle w:val="TableText"/>
            </w:pPr>
            <w:r w:rsidRPr="0071372F">
              <w:t>FS-UN017-00</w:t>
            </w:r>
            <w:r>
              <w:t>9</w:t>
            </w:r>
          </w:p>
        </w:tc>
        <w:tc>
          <w:tcPr>
            <w:tcW w:w="307" w:type="pct"/>
            <w:tcBorders>
              <w:top w:val="single" w:sz="6" w:space="0" w:color="auto"/>
              <w:left w:val="single" w:sz="6" w:space="0" w:color="auto"/>
              <w:bottom w:val="single" w:sz="6" w:space="0" w:color="auto"/>
              <w:right w:val="single" w:sz="6" w:space="0" w:color="auto"/>
            </w:tcBorders>
          </w:tcPr>
          <w:p w14:paraId="7E64F64E" w14:textId="77777777" w:rsidR="003F0D6E" w:rsidRPr="00DB182E" w:rsidRDefault="003F0D6E" w:rsidP="00840F47">
            <w:pPr>
              <w:pStyle w:val="TableText"/>
              <w:numPr>
                <w:ilvl w:val="0"/>
                <w:numId w:val="102"/>
              </w:numPr>
            </w:pPr>
          </w:p>
        </w:tc>
        <w:tc>
          <w:tcPr>
            <w:tcW w:w="1535" w:type="pct"/>
            <w:tcBorders>
              <w:top w:val="single" w:sz="6" w:space="0" w:color="auto"/>
              <w:left w:val="single" w:sz="6" w:space="0" w:color="auto"/>
              <w:bottom w:val="single" w:sz="6" w:space="0" w:color="auto"/>
              <w:right w:val="single" w:sz="6" w:space="0" w:color="auto"/>
            </w:tcBorders>
          </w:tcPr>
          <w:p w14:paraId="024A08B3" w14:textId="463C8EB1" w:rsidR="003F0D6E" w:rsidRPr="009D183D" w:rsidRDefault="003F0D6E" w:rsidP="00191C18">
            <w:pPr>
              <w:pStyle w:val="TableText"/>
            </w:pPr>
            <w:r w:rsidRPr="009D183D">
              <w:t>Select patient and Authorization response status = DENIED</w:t>
            </w:r>
          </w:p>
        </w:tc>
        <w:tc>
          <w:tcPr>
            <w:tcW w:w="767" w:type="pct"/>
            <w:tcBorders>
              <w:top w:val="single" w:sz="6" w:space="0" w:color="auto"/>
              <w:left w:val="single" w:sz="6" w:space="0" w:color="auto"/>
              <w:bottom w:val="single" w:sz="6" w:space="0" w:color="auto"/>
              <w:right w:val="single" w:sz="6" w:space="0" w:color="auto"/>
            </w:tcBorders>
          </w:tcPr>
          <w:p w14:paraId="6D3C5FF7" w14:textId="4CB2EB41" w:rsidR="003F0D6E" w:rsidRPr="009D183D" w:rsidRDefault="003F0D6E" w:rsidP="008837F5">
            <w:pPr>
              <w:pStyle w:val="TableText"/>
            </w:pPr>
            <w:r w:rsidRPr="009D183D">
              <w:t>Status = DENIED</w:t>
            </w:r>
          </w:p>
        </w:tc>
        <w:tc>
          <w:tcPr>
            <w:tcW w:w="767" w:type="pct"/>
            <w:tcBorders>
              <w:top w:val="single" w:sz="6" w:space="0" w:color="auto"/>
              <w:left w:val="single" w:sz="6" w:space="0" w:color="auto"/>
              <w:bottom w:val="single" w:sz="6" w:space="0" w:color="auto"/>
              <w:right w:val="single" w:sz="6" w:space="0" w:color="auto"/>
            </w:tcBorders>
          </w:tcPr>
          <w:p w14:paraId="403A75A1" w14:textId="77777777" w:rsidR="003F0D6E" w:rsidRPr="00DF256B" w:rsidRDefault="003F0D6E" w:rsidP="008837F5">
            <w:pPr>
              <w:pStyle w:val="TableText"/>
            </w:pPr>
          </w:p>
        </w:tc>
        <w:tc>
          <w:tcPr>
            <w:tcW w:w="192" w:type="pct"/>
            <w:tcBorders>
              <w:top w:val="single" w:sz="6" w:space="0" w:color="auto"/>
              <w:left w:val="single" w:sz="6" w:space="0" w:color="auto"/>
              <w:bottom w:val="single" w:sz="6" w:space="0" w:color="auto"/>
              <w:right w:val="single" w:sz="6" w:space="0" w:color="auto"/>
            </w:tcBorders>
          </w:tcPr>
          <w:p w14:paraId="1DBF6573" w14:textId="77777777" w:rsidR="003F0D6E" w:rsidRPr="00DF256B" w:rsidRDefault="003F0D6E" w:rsidP="008837F5">
            <w:pPr>
              <w:pStyle w:val="TableText"/>
            </w:pPr>
          </w:p>
        </w:tc>
        <w:tc>
          <w:tcPr>
            <w:tcW w:w="767" w:type="pct"/>
            <w:tcBorders>
              <w:top w:val="single" w:sz="6" w:space="0" w:color="auto"/>
              <w:left w:val="single" w:sz="6" w:space="0" w:color="auto"/>
              <w:bottom w:val="single" w:sz="6" w:space="0" w:color="auto"/>
              <w:right w:val="single" w:sz="12" w:space="0" w:color="auto"/>
            </w:tcBorders>
          </w:tcPr>
          <w:p w14:paraId="52A3BCF3" w14:textId="77777777" w:rsidR="003F0D6E" w:rsidRPr="00DF256B" w:rsidRDefault="003F0D6E" w:rsidP="008837F5">
            <w:pPr>
              <w:pStyle w:val="TableText"/>
            </w:pPr>
          </w:p>
        </w:tc>
      </w:tr>
      <w:tr w:rsidR="003F0D6E" w:rsidRPr="00DF256B" w14:paraId="7BEC2FE8" w14:textId="77777777" w:rsidTr="000B150D">
        <w:trPr>
          <w:cantSplit/>
        </w:trPr>
        <w:tc>
          <w:tcPr>
            <w:tcW w:w="665" w:type="pct"/>
            <w:tcBorders>
              <w:top w:val="single" w:sz="6" w:space="0" w:color="auto"/>
              <w:left w:val="single" w:sz="12" w:space="0" w:color="auto"/>
              <w:bottom w:val="single" w:sz="6" w:space="0" w:color="auto"/>
              <w:right w:val="single" w:sz="6" w:space="0" w:color="auto"/>
            </w:tcBorders>
          </w:tcPr>
          <w:p w14:paraId="03B682FF" w14:textId="031BA522" w:rsidR="003F0D6E" w:rsidRPr="0071372F" w:rsidRDefault="003F0D6E" w:rsidP="008837F5">
            <w:pPr>
              <w:pStyle w:val="TableText"/>
            </w:pPr>
            <w:r w:rsidRPr="0071372F">
              <w:t>FS-UN017-00</w:t>
            </w:r>
            <w:r>
              <w:t>9</w:t>
            </w:r>
          </w:p>
        </w:tc>
        <w:tc>
          <w:tcPr>
            <w:tcW w:w="307" w:type="pct"/>
            <w:tcBorders>
              <w:top w:val="single" w:sz="6" w:space="0" w:color="auto"/>
              <w:left w:val="single" w:sz="6" w:space="0" w:color="auto"/>
              <w:bottom w:val="single" w:sz="6" w:space="0" w:color="auto"/>
              <w:right w:val="single" w:sz="6" w:space="0" w:color="auto"/>
            </w:tcBorders>
          </w:tcPr>
          <w:p w14:paraId="0BCC2C35" w14:textId="77777777" w:rsidR="003F0D6E" w:rsidRPr="00DB182E" w:rsidRDefault="003F0D6E" w:rsidP="00840F47">
            <w:pPr>
              <w:pStyle w:val="TableText"/>
              <w:numPr>
                <w:ilvl w:val="0"/>
                <w:numId w:val="102"/>
              </w:numPr>
            </w:pPr>
          </w:p>
        </w:tc>
        <w:tc>
          <w:tcPr>
            <w:tcW w:w="1535" w:type="pct"/>
            <w:tcBorders>
              <w:top w:val="single" w:sz="6" w:space="0" w:color="auto"/>
              <w:left w:val="single" w:sz="6" w:space="0" w:color="auto"/>
              <w:bottom w:val="single" w:sz="6" w:space="0" w:color="auto"/>
              <w:right w:val="single" w:sz="6" w:space="0" w:color="auto"/>
            </w:tcBorders>
          </w:tcPr>
          <w:p w14:paraId="32C8B03E" w14:textId="4CB8B8C2" w:rsidR="003F0D6E" w:rsidRPr="009D183D" w:rsidRDefault="003F0D6E" w:rsidP="008837F5">
            <w:pPr>
              <w:pStyle w:val="TableText"/>
            </w:pPr>
            <w:r w:rsidRPr="009D183D">
              <w:t>Verify that the AAT generated a DENIED response</w:t>
            </w:r>
          </w:p>
        </w:tc>
        <w:tc>
          <w:tcPr>
            <w:tcW w:w="767" w:type="pct"/>
            <w:tcBorders>
              <w:top w:val="single" w:sz="6" w:space="0" w:color="auto"/>
              <w:left w:val="single" w:sz="6" w:space="0" w:color="auto"/>
              <w:bottom w:val="single" w:sz="6" w:space="0" w:color="auto"/>
              <w:right w:val="single" w:sz="6" w:space="0" w:color="auto"/>
            </w:tcBorders>
          </w:tcPr>
          <w:p w14:paraId="581DFCD5" w14:textId="719C9FE8" w:rsidR="003F0D6E" w:rsidRPr="009D183D" w:rsidRDefault="003F0D6E" w:rsidP="008837F5">
            <w:pPr>
              <w:pStyle w:val="TableText"/>
            </w:pPr>
            <w:r w:rsidRPr="009D183D">
              <w:t>Able to verify data</w:t>
            </w:r>
          </w:p>
        </w:tc>
        <w:tc>
          <w:tcPr>
            <w:tcW w:w="767" w:type="pct"/>
            <w:tcBorders>
              <w:top w:val="single" w:sz="6" w:space="0" w:color="auto"/>
              <w:left w:val="single" w:sz="6" w:space="0" w:color="auto"/>
              <w:bottom w:val="single" w:sz="6" w:space="0" w:color="auto"/>
              <w:right w:val="single" w:sz="6" w:space="0" w:color="auto"/>
            </w:tcBorders>
          </w:tcPr>
          <w:p w14:paraId="11796E12" w14:textId="77777777" w:rsidR="003F0D6E" w:rsidRPr="00DF256B" w:rsidRDefault="003F0D6E" w:rsidP="008837F5">
            <w:pPr>
              <w:pStyle w:val="TableText"/>
            </w:pPr>
          </w:p>
        </w:tc>
        <w:tc>
          <w:tcPr>
            <w:tcW w:w="192" w:type="pct"/>
            <w:tcBorders>
              <w:top w:val="single" w:sz="6" w:space="0" w:color="auto"/>
              <w:left w:val="single" w:sz="6" w:space="0" w:color="auto"/>
              <w:bottom w:val="single" w:sz="6" w:space="0" w:color="auto"/>
              <w:right w:val="single" w:sz="6" w:space="0" w:color="auto"/>
            </w:tcBorders>
          </w:tcPr>
          <w:p w14:paraId="7A805139" w14:textId="77777777" w:rsidR="003F0D6E" w:rsidRPr="00DF256B" w:rsidRDefault="003F0D6E" w:rsidP="008837F5">
            <w:pPr>
              <w:pStyle w:val="TableText"/>
            </w:pPr>
          </w:p>
        </w:tc>
        <w:tc>
          <w:tcPr>
            <w:tcW w:w="767" w:type="pct"/>
            <w:tcBorders>
              <w:top w:val="single" w:sz="6" w:space="0" w:color="auto"/>
              <w:left w:val="single" w:sz="6" w:space="0" w:color="auto"/>
              <w:bottom w:val="single" w:sz="6" w:space="0" w:color="auto"/>
              <w:right w:val="single" w:sz="12" w:space="0" w:color="auto"/>
            </w:tcBorders>
          </w:tcPr>
          <w:p w14:paraId="27B8E9C0" w14:textId="77777777" w:rsidR="003F0D6E" w:rsidRPr="00DF256B" w:rsidRDefault="003F0D6E" w:rsidP="008837F5">
            <w:pPr>
              <w:pStyle w:val="TableText"/>
            </w:pPr>
          </w:p>
        </w:tc>
      </w:tr>
      <w:tr w:rsidR="003F0D6E" w:rsidRPr="00DF256B" w14:paraId="4AD45D5B" w14:textId="77777777" w:rsidTr="000B150D">
        <w:trPr>
          <w:cantSplit/>
        </w:trPr>
        <w:tc>
          <w:tcPr>
            <w:tcW w:w="665" w:type="pct"/>
            <w:tcBorders>
              <w:top w:val="single" w:sz="6" w:space="0" w:color="auto"/>
              <w:left w:val="single" w:sz="12" w:space="0" w:color="auto"/>
              <w:bottom w:val="single" w:sz="6" w:space="0" w:color="auto"/>
              <w:right w:val="single" w:sz="6" w:space="0" w:color="auto"/>
            </w:tcBorders>
          </w:tcPr>
          <w:p w14:paraId="67F1A9D7" w14:textId="29239E54" w:rsidR="003F0D6E" w:rsidRPr="0071372F" w:rsidRDefault="003F0D6E" w:rsidP="008837F5">
            <w:pPr>
              <w:pStyle w:val="TableText"/>
            </w:pPr>
            <w:r>
              <w:t>FS-UN017-010</w:t>
            </w:r>
          </w:p>
        </w:tc>
        <w:tc>
          <w:tcPr>
            <w:tcW w:w="307" w:type="pct"/>
            <w:tcBorders>
              <w:top w:val="single" w:sz="6" w:space="0" w:color="auto"/>
              <w:left w:val="single" w:sz="6" w:space="0" w:color="auto"/>
              <w:bottom w:val="single" w:sz="6" w:space="0" w:color="auto"/>
              <w:right w:val="single" w:sz="6" w:space="0" w:color="auto"/>
            </w:tcBorders>
          </w:tcPr>
          <w:p w14:paraId="3D0D8256" w14:textId="77777777" w:rsidR="003F0D6E" w:rsidRPr="00DB182E" w:rsidRDefault="003F0D6E" w:rsidP="00840F47">
            <w:pPr>
              <w:pStyle w:val="TableText"/>
              <w:numPr>
                <w:ilvl w:val="0"/>
                <w:numId w:val="102"/>
              </w:numPr>
            </w:pPr>
          </w:p>
        </w:tc>
        <w:tc>
          <w:tcPr>
            <w:tcW w:w="1535" w:type="pct"/>
            <w:tcBorders>
              <w:top w:val="single" w:sz="6" w:space="0" w:color="auto"/>
              <w:left w:val="single" w:sz="6" w:space="0" w:color="auto"/>
              <w:bottom w:val="single" w:sz="6" w:space="0" w:color="auto"/>
              <w:right w:val="single" w:sz="6" w:space="0" w:color="auto"/>
            </w:tcBorders>
          </w:tcPr>
          <w:p w14:paraId="4A4DDFEE" w14:textId="4F2933E4" w:rsidR="003F0D6E" w:rsidRPr="009D183D" w:rsidRDefault="003F0D6E" w:rsidP="008837F5">
            <w:pPr>
              <w:pStyle w:val="TableText"/>
            </w:pPr>
            <w:r w:rsidRPr="009D183D">
              <w:t>Verify that the DENIED request has routed to the 278 Denied Reference Queue</w:t>
            </w:r>
          </w:p>
        </w:tc>
        <w:tc>
          <w:tcPr>
            <w:tcW w:w="767" w:type="pct"/>
            <w:tcBorders>
              <w:top w:val="single" w:sz="6" w:space="0" w:color="auto"/>
              <w:left w:val="single" w:sz="6" w:space="0" w:color="auto"/>
              <w:bottom w:val="single" w:sz="6" w:space="0" w:color="auto"/>
              <w:right w:val="single" w:sz="6" w:space="0" w:color="auto"/>
            </w:tcBorders>
          </w:tcPr>
          <w:p w14:paraId="28947A44" w14:textId="20AF7E6B" w:rsidR="003F0D6E" w:rsidRPr="009D183D" w:rsidRDefault="003F0D6E" w:rsidP="008837F5">
            <w:pPr>
              <w:pStyle w:val="TableText"/>
            </w:pPr>
            <w:r w:rsidRPr="009D183D">
              <w:t>Able to verify data</w:t>
            </w:r>
          </w:p>
        </w:tc>
        <w:tc>
          <w:tcPr>
            <w:tcW w:w="767" w:type="pct"/>
            <w:tcBorders>
              <w:top w:val="single" w:sz="6" w:space="0" w:color="auto"/>
              <w:left w:val="single" w:sz="6" w:space="0" w:color="auto"/>
              <w:bottom w:val="single" w:sz="6" w:space="0" w:color="auto"/>
              <w:right w:val="single" w:sz="6" w:space="0" w:color="auto"/>
            </w:tcBorders>
          </w:tcPr>
          <w:p w14:paraId="63233D25" w14:textId="77777777" w:rsidR="003F0D6E" w:rsidRPr="00DF256B" w:rsidRDefault="003F0D6E" w:rsidP="008837F5">
            <w:pPr>
              <w:pStyle w:val="TableText"/>
            </w:pPr>
          </w:p>
        </w:tc>
        <w:tc>
          <w:tcPr>
            <w:tcW w:w="192" w:type="pct"/>
            <w:tcBorders>
              <w:top w:val="single" w:sz="6" w:space="0" w:color="auto"/>
              <w:left w:val="single" w:sz="6" w:space="0" w:color="auto"/>
              <w:bottom w:val="single" w:sz="6" w:space="0" w:color="auto"/>
              <w:right w:val="single" w:sz="6" w:space="0" w:color="auto"/>
            </w:tcBorders>
          </w:tcPr>
          <w:p w14:paraId="59EDA85B" w14:textId="77777777" w:rsidR="003F0D6E" w:rsidRPr="00DF256B" w:rsidRDefault="003F0D6E" w:rsidP="008837F5">
            <w:pPr>
              <w:pStyle w:val="TableText"/>
            </w:pPr>
          </w:p>
        </w:tc>
        <w:tc>
          <w:tcPr>
            <w:tcW w:w="767" w:type="pct"/>
            <w:tcBorders>
              <w:top w:val="single" w:sz="6" w:space="0" w:color="auto"/>
              <w:left w:val="single" w:sz="6" w:space="0" w:color="auto"/>
              <w:bottom w:val="single" w:sz="6" w:space="0" w:color="auto"/>
              <w:right w:val="single" w:sz="12" w:space="0" w:color="auto"/>
            </w:tcBorders>
          </w:tcPr>
          <w:p w14:paraId="0D6084D3" w14:textId="77777777" w:rsidR="003F0D6E" w:rsidRPr="00DF256B" w:rsidRDefault="003F0D6E" w:rsidP="008837F5">
            <w:pPr>
              <w:pStyle w:val="TableText"/>
            </w:pPr>
          </w:p>
        </w:tc>
      </w:tr>
      <w:tr w:rsidR="003F0D6E" w:rsidRPr="00DF256B" w14:paraId="2EB7087A" w14:textId="77777777" w:rsidTr="000B150D">
        <w:trPr>
          <w:cantSplit/>
        </w:trPr>
        <w:tc>
          <w:tcPr>
            <w:tcW w:w="665" w:type="pct"/>
            <w:tcBorders>
              <w:top w:val="single" w:sz="6" w:space="0" w:color="auto"/>
              <w:left w:val="single" w:sz="12" w:space="0" w:color="auto"/>
              <w:bottom w:val="single" w:sz="6" w:space="0" w:color="auto"/>
              <w:right w:val="single" w:sz="6" w:space="0" w:color="auto"/>
            </w:tcBorders>
          </w:tcPr>
          <w:p w14:paraId="037A1256" w14:textId="77777777" w:rsidR="003F0D6E" w:rsidRDefault="003F0D6E" w:rsidP="008837F5">
            <w:pPr>
              <w:pStyle w:val="TableText"/>
            </w:pPr>
          </w:p>
        </w:tc>
        <w:tc>
          <w:tcPr>
            <w:tcW w:w="307" w:type="pct"/>
            <w:tcBorders>
              <w:top w:val="single" w:sz="6" w:space="0" w:color="auto"/>
              <w:left w:val="single" w:sz="6" w:space="0" w:color="auto"/>
              <w:bottom w:val="single" w:sz="6" w:space="0" w:color="auto"/>
              <w:right w:val="single" w:sz="6" w:space="0" w:color="auto"/>
            </w:tcBorders>
          </w:tcPr>
          <w:p w14:paraId="7D1E182C" w14:textId="77777777" w:rsidR="003F0D6E" w:rsidRPr="00DB182E" w:rsidRDefault="003F0D6E" w:rsidP="00840F47">
            <w:pPr>
              <w:pStyle w:val="TableText"/>
              <w:numPr>
                <w:ilvl w:val="0"/>
                <w:numId w:val="102"/>
              </w:numPr>
            </w:pPr>
          </w:p>
        </w:tc>
        <w:tc>
          <w:tcPr>
            <w:tcW w:w="1535" w:type="pct"/>
            <w:tcBorders>
              <w:top w:val="single" w:sz="6" w:space="0" w:color="auto"/>
              <w:left w:val="single" w:sz="6" w:space="0" w:color="auto"/>
              <w:bottom w:val="single" w:sz="6" w:space="0" w:color="auto"/>
              <w:right w:val="single" w:sz="6" w:space="0" w:color="auto"/>
            </w:tcBorders>
          </w:tcPr>
          <w:p w14:paraId="06925343" w14:textId="3ECD0D28" w:rsidR="003F0D6E" w:rsidRPr="009D183D" w:rsidRDefault="003F0D6E" w:rsidP="008837F5">
            <w:pPr>
              <w:pStyle w:val="TableText"/>
            </w:pPr>
            <w:r>
              <w:t>Logoff</w:t>
            </w:r>
          </w:p>
        </w:tc>
        <w:tc>
          <w:tcPr>
            <w:tcW w:w="767" w:type="pct"/>
            <w:tcBorders>
              <w:top w:val="single" w:sz="6" w:space="0" w:color="auto"/>
              <w:left w:val="single" w:sz="6" w:space="0" w:color="auto"/>
              <w:bottom w:val="single" w:sz="6" w:space="0" w:color="auto"/>
              <w:right w:val="single" w:sz="6" w:space="0" w:color="auto"/>
            </w:tcBorders>
          </w:tcPr>
          <w:p w14:paraId="3690EDCF" w14:textId="52260E48" w:rsidR="003F0D6E" w:rsidRPr="009D183D" w:rsidRDefault="003F0D6E" w:rsidP="008837F5">
            <w:pPr>
              <w:pStyle w:val="TableText"/>
            </w:pPr>
            <w:r>
              <w:t xml:space="preserve">Logoff </w:t>
            </w:r>
            <w:r w:rsidR="0020073A">
              <w:t>successful</w:t>
            </w:r>
          </w:p>
        </w:tc>
        <w:tc>
          <w:tcPr>
            <w:tcW w:w="767" w:type="pct"/>
            <w:tcBorders>
              <w:top w:val="single" w:sz="6" w:space="0" w:color="auto"/>
              <w:left w:val="single" w:sz="6" w:space="0" w:color="auto"/>
              <w:bottom w:val="single" w:sz="6" w:space="0" w:color="auto"/>
              <w:right w:val="single" w:sz="6" w:space="0" w:color="auto"/>
            </w:tcBorders>
          </w:tcPr>
          <w:p w14:paraId="70FFE813" w14:textId="77777777" w:rsidR="003F0D6E" w:rsidRPr="00DF256B" w:rsidRDefault="003F0D6E" w:rsidP="008837F5">
            <w:pPr>
              <w:pStyle w:val="TableText"/>
            </w:pPr>
          </w:p>
        </w:tc>
        <w:tc>
          <w:tcPr>
            <w:tcW w:w="192" w:type="pct"/>
            <w:tcBorders>
              <w:top w:val="single" w:sz="6" w:space="0" w:color="auto"/>
              <w:left w:val="single" w:sz="6" w:space="0" w:color="auto"/>
              <w:bottom w:val="single" w:sz="6" w:space="0" w:color="auto"/>
              <w:right w:val="single" w:sz="6" w:space="0" w:color="auto"/>
            </w:tcBorders>
          </w:tcPr>
          <w:p w14:paraId="247724DA" w14:textId="77777777" w:rsidR="003F0D6E" w:rsidRPr="00DF256B" w:rsidRDefault="003F0D6E" w:rsidP="008837F5">
            <w:pPr>
              <w:pStyle w:val="TableText"/>
            </w:pPr>
          </w:p>
        </w:tc>
        <w:tc>
          <w:tcPr>
            <w:tcW w:w="767" w:type="pct"/>
            <w:tcBorders>
              <w:top w:val="single" w:sz="6" w:space="0" w:color="auto"/>
              <w:left w:val="single" w:sz="6" w:space="0" w:color="auto"/>
              <w:bottom w:val="single" w:sz="6" w:space="0" w:color="auto"/>
              <w:right w:val="single" w:sz="12" w:space="0" w:color="auto"/>
            </w:tcBorders>
          </w:tcPr>
          <w:p w14:paraId="09CD9418" w14:textId="77777777" w:rsidR="003F0D6E" w:rsidRPr="00DF256B" w:rsidRDefault="003F0D6E" w:rsidP="008837F5">
            <w:pPr>
              <w:pStyle w:val="TableText"/>
            </w:pPr>
          </w:p>
        </w:tc>
      </w:tr>
    </w:tbl>
    <w:p w14:paraId="7F8C15B8" w14:textId="77777777" w:rsidR="0057358C" w:rsidRDefault="0057358C"/>
    <w:p w14:paraId="38D9A785" w14:textId="457DF1D6" w:rsidR="0057358C" w:rsidRDefault="0057358C" w:rsidP="00D5087F">
      <w:pPr>
        <w:pStyle w:val="Caption"/>
      </w:pPr>
    </w:p>
    <w:p w14:paraId="753A2463" w14:textId="77777777" w:rsidR="0057358C" w:rsidRPr="00DC31EB" w:rsidRDefault="0057358C" w:rsidP="00840F47">
      <w:pPr>
        <w:pStyle w:val="BodyText"/>
      </w:pPr>
    </w:p>
    <w:p w14:paraId="60F9E74C" w14:textId="2586C5DA" w:rsidR="0000636F" w:rsidRDefault="0000636F" w:rsidP="00D5087F">
      <w:pPr>
        <w:pStyle w:val="Caption"/>
      </w:pPr>
    </w:p>
    <w:p w14:paraId="51117E5F" w14:textId="77777777" w:rsidR="00F027C0" w:rsidRDefault="00F027C0"/>
    <w:p w14:paraId="2729E45F" w14:textId="288F62E2" w:rsidR="00F027C0" w:rsidRDefault="00F027C0" w:rsidP="00D5087F">
      <w:pPr>
        <w:pStyle w:val="Caption"/>
      </w:pPr>
      <w:bookmarkStart w:id="139" w:name="_Toc456363005"/>
      <w:r w:rsidRPr="00DF256B">
        <w:t xml:space="preserve">Table </w:t>
      </w:r>
      <w:r w:rsidR="00D45A0B">
        <w:fldChar w:fldCharType="begin"/>
      </w:r>
      <w:r w:rsidR="00D45A0B">
        <w:instrText xml:space="preserve"> SEQ Table \* ARABIC </w:instrText>
      </w:r>
      <w:r w:rsidR="00D45A0B">
        <w:fldChar w:fldCharType="separate"/>
      </w:r>
      <w:r w:rsidR="00D16F8F">
        <w:rPr>
          <w:noProof/>
        </w:rPr>
        <w:t>49</w:t>
      </w:r>
      <w:r w:rsidR="00D45A0B">
        <w:rPr>
          <w:noProof/>
        </w:rPr>
        <w:fldChar w:fldCharType="end"/>
      </w:r>
      <w:r w:rsidRPr="00DF256B">
        <w:t xml:space="preserve"> </w:t>
      </w:r>
      <w:r>
        <w:t>– TC-007</w:t>
      </w:r>
      <w:r w:rsidR="00316A6E">
        <w:t>AF</w:t>
      </w:r>
      <w:r>
        <w:t xml:space="preserve">: GUI – </w:t>
      </w:r>
      <w:r w:rsidR="00D85C21">
        <w:t>Reroute</w:t>
      </w:r>
      <w:bookmarkEnd w:id="139"/>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872"/>
        <w:gridCol w:w="864"/>
        <w:gridCol w:w="4320"/>
        <w:gridCol w:w="2160"/>
        <w:gridCol w:w="2160"/>
        <w:gridCol w:w="540"/>
        <w:gridCol w:w="2160"/>
      </w:tblGrid>
      <w:tr w:rsidR="003206F0" w:rsidRPr="00DF256B" w14:paraId="6B76D274" w14:textId="77777777" w:rsidTr="008D597E">
        <w:trPr>
          <w:cantSplit/>
          <w:tblHeader/>
        </w:trPr>
        <w:tc>
          <w:tcPr>
            <w:tcW w:w="1872" w:type="dxa"/>
            <w:tcBorders>
              <w:top w:val="single" w:sz="12" w:space="0" w:color="auto"/>
              <w:bottom w:val="single" w:sz="6" w:space="0" w:color="auto"/>
            </w:tcBorders>
            <w:shd w:val="clear" w:color="auto" w:fill="D9D9D9" w:themeFill="background1" w:themeFillShade="D9"/>
            <w:vAlign w:val="center"/>
          </w:tcPr>
          <w:p w14:paraId="15C43DC3" w14:textId="77777777" w:rsidR="003206F0" w:rsidRPr="00DF256B" w:rsidRDefault="003206F0" w:rsidP="008D597E">
            <w:pPr>
              <w:pStyle w:val="TableHeading"/>
            </w:pPr>
            <w:proofErr w:type="spellStart"/>
            <w:r w:rsidRPr="00DF256B">
              <w:t>Req</w:t>
            </w:r>
            <w:proofErr w:type="spellEnd"/>
            <w:r w:rsidRPr="00DF256B">
              <w:t xml:space="preserve"> # Trace</w:t>
            </w:r>
          </w:p>
        </w:tc>
        <w:tc>
          <w:tcPr>
            <w:tcW w:w="864" w:type="dxa"/>
            <w:tcBorders>
              <w:top w:val="single" w:sz="12" w:space="0" w:color="auto"/>
              <w:bottom w:val="single" w:sz="6" w:space="0" w:color="auto"/>
            </w:tcBorders>
            <w:shd w:val="clear" w:color="auto" w:fill="D9D9D9" w:themeFill="background1" w:themeFillShade="D9"/>
            <w:vAlign w:val="center"/>
          </w:tcPr>
          <w:p w14:paraId="24822760" w14:textId="77777777" w:rsidR="003206F0" w:rsidRPr="00DF256B" w:rsidRDefault="003206F0" w:rsidP="008D597E">
            <w:pPr>
              <w:pStyle w:val="TableHeading"/>
            </w:pPr>
            <w:r w:rsidRPr="00DF256B">
              <w:t>Test Step</w:t>
            </w:r>
          </w:p>
        </w:tc>
        <w:tc>
          <w:tcPr>
            <w:tcW w:w="4320" w:type="dxa"/>
            <w:tcBorders>
              <w:top w:val="single" w:sz="12" w:space="0" w:color="auto"/>
              <w:bottom w:val="single" w:sz="6" w:space="0" w:color="auto"/>
            </w:tcBorders>
            <w:shd w:val="clear" w:color="auto" w:fill="D9D9D9" w:themeFill="background1" w:themeFillShade="D9"/>
            <w:vAlign w:val="center"/>
          </w:tcPr>
          <w:p w14:paraId="302D56EE" w14:textId="77777777" w:rsidR="003206F0" w:rsidRPr="00DF256B" w:rsidRDefault="003206F0" w:rsidP="008D597E">
            <w:pPr>
              <w:pStyle w:val="TableHeading"/>
            </w:pPr>
            <w:r w:rsidRPr="00DF256B">
              <w:t>Operator Action</w:t>
            </w:r>
          </w:p>
        </w:tc>
        <w:tc>
          <w:tcPr>
            <w:tcW w:w="2160" w:type="dxa"/>
            <w:tcBorders>
              <w:top w:val="single" w:sz="12" w:space="0" w:color="auto"/>
              <w:bottom w:val="single" w:sz="6" w:space="0" w:color="auto"/>
            </w:tcBorders>
            <w:shd w:val="clear" w:color="auto" w:fill="D9D9D9" w:themeFill="background1" w:themeFillShade="D9"/>
            <w:vAlign w:val="center"/>
          </w:tcPr>
          <w:p w14:paraId="566CC61F" w14:textId="77777777" w:rsidR="003206F0" w:rsidRPr="00DF256B" w:rsidRDefault="003206F0" w:rsidP="008D597E">
            <w:pPr>
              <w:pStyle w:val="TableHeading"/>
            </w:pPr>
            <w:r w:rsidRPr="00DF256B">
              <w:t>Expected Results</w:t>
            </w:r>
          </w:p>
        </w:tc>
        <w:tc>
          <w:tcPr>
            <w:tcW w:w="2160" w:type="dxa"/>
            <w:tcBorders>
              <w:top w:val="single" w:sz="12" w:space="0" w:color="auto"/>
              <w:bottom w:val="single" w:sz="6" w:space="0" w:color="auto"/>
            </w:tcBorders>
            <w:shd w:val="clear" w:color="auto" w:fill="D9D9D9" w:themeFill="background1" w:themeFillShade="D9"/>
            <w:vAlign w:val="center"/>
          </w:tcPr>
          <w:p w14:paraId="25F96F0D" w14:textId="77777777" w:rsidR="003206F0" w:rsidRPr="00DF256B" w:rsidRDefault="003206F0" w:rsidP="008D597E">
            <w:pPr>
              <w:pStyle w:val="TableHeading"/>
            </w:pPr>
            <w:r>
              <w:t>Actual Results</w:t>
            </w:r>
          </w:p>
        </w:tc>
        <w:tc>
          <w:tcPr>
            <w:tcW w:w="540" w:type="dxa"/>
            <w:tcBorders>
              <w:top w:val="single" w:sz="12" w:space="0" w:color="auto"/>
              <w:bottom w:val="single" w:sz="6" w:space="0" w:color="auto"/>
            </w:tcBorders>
            <w:shd w:val="clear" w:color="auto" w:fill="D9D9D9" w:themeFill="background1" w:themeFillShade="D9"/>
            <w:vAlign w:val="center"/>
          </w:tcPr>
          <w:p w14:paraId="6D260CC1" w14:textId="77777777" w:rsidR="003206F0" w:rsidRPr="00DF256B" w:rsidRDefault="003206F0" w:rsidP="008D597E">
            <w:pPr>
              <w:pStyle w:val="TableHeading"/>
            </w:pPr>
            <w:r w:rsidRPr="00DF256B">
              <w:t>P/F</w:t>
            </w:r>
          </w:p>
        </w:tc>
        <w:tc>
          <w:tcPr>
            <w:tcW w:w="2160" w:type="dxa"/>
            <w:tcBorders>
              <w:top w:val="single" w:sz="12" w:space="0" w:color="auto"/>
              <w:bottom w:val="single" w:sz="6" w:space="0" w:color="auto"/>
            </w:tcBorders>
            <w:shd w:val="clear" w:color="auto" w:fill="D9D9D9" w:themeFill="background1" w:themeFillShade="D9"/>
            <w:vAlign w:val="center"/>
          </w:tcPr>
          <w:p w14:paraId="67C42971" w14:textId="77777777" w:rsidR="003206F0" w:rsidRPr="00DF256B" w:rsidRDefault="003206F0" w:rsidP="008D597E">
            <w:pPr>
              <w:pStyle w:val="TableHeading"/>
            </w:pPr>
            <w:r>
              <w:t>Note / Comments</w:t>
            </w:r>
          </w:p>
        </w:tc>
      </w:tr>
      <w:tr w:rsidR="0042390F" w:rsidRPr="00DF256B" w14:paraId="21E278EF" w14:textId="77777777" w:rsidTr="008D597E">
        <w:trPr>
          <w:cantSplit/>
        </w:trPr>
        <w:tc>
          <w:tcPr>
            <w:tcW w:w="1872" w:type="dxa"/>
          </w:tcPr>
          <w:p w14:paraId="023F0E03" w14:textId="77777777" w:rsidR="0042390F" w:rsidRPr="00BF4A23" w:rsidRDefault="0042390F" w:rsidP="008D597E">
            <w:pPr>
              <w:pStyle w:val="TableText"/>
            </w:pPr>
          </w:p>
        </w:tc>
        <w:tc>
          <w:tcPr>
            <w:tcW w:w="864" w:type="dxa"/>
          </w:tcPr>
          <w:p w14:paraId="480934EC" w14:textId="77777777" w:rsidR="0042390F" w:rsidRPr="00DB182E" w:rsidRDefault="0042390F" w:rsidP="003206F0">
            <w:pPr>
              <w:pStyle w:val="TableText"/>
              <w:numPr>
                <w:ilvl w:val="0"/>
                <w:numId w:val="135"/>
              </w:numPr>
            </w:pPr>
          </w:p>
        </w:tc>
        <w:tc>
          <w:tcPr>
            <w:tcW w:w="4320" w:type="dxa"/>
          </w:tcPr>
          <w:p w14:paraId="2440258B" w14:textId="08463A93" w:rsidR="0042390F" w:rsidRPr="00CC2F72" w:rsidRDefault="0042390F" w:rsidP="008D597E">
            <w:pPr>
              <w:pStyle w:val="TableText"/>
              <w:rPr>
                <w:b/>
              </w:rPr>
            </w:pPr>
            <w:r>
              <w:rPr>
                <w:b/>
              </w:rPr>
              <w:t>REROUTE TO DIFFERENT QUEUE</w:t>
            </w:r>
          </w:p>
        </w:tc>
        <w:tc>
          <w:tcPr>
            <w:tcW w:w="2160" w:type="dxa"/>
          </w:tcPr>
          <w:p w14:paraId="4BED0DE0" w14:textId="0941D367" w:rsidR="0042390F" w:rsidRPr="00CC2F72" w:rsidRDefault="0042390F" w:rsidP="008D597E">
            <w:pPr>
              <w:pStyle w:val="TableText"/>
              <w:rPr>
                <w:b/>
              </w:rPr>
            </w:pPr>
            <w:r w:rsidRPr="00CC2F72">
              <w:rPr>
                <w:b/>
              </w:rPr>
              <w:t>NONE</w:t>
            </w:r>
          </w:p>
        </w:tc>
        <w:tc>
          <w:tcPr>
            <w:tcW w:w="2160" w:type="dxa"/>
          </w:tcPr>
          <w:p w14:paraId="603A360C" w14:textId="77777777" w:rsidR="0042390F" w:rsidRPr="00DF256B" w:rsidRDefault="0042390F" w:rsidP="008D597E">
            <w:pPr>
              <w:pStyle w:val="TableText"/>
            </w:pPr>
          </w:p>
        </w:tc>
        <w:tc>
          <w:tcPr>
            <w:tcW w:w="540" w:type="dxa"/>
          </w:tcPr>
          <w:p w14:paraId="343844E0" w14:textId="77777777" w:rsidR="0042390F" w:rsidRPr="00DF256B" w:rsidRDefault="0042390F" w:rsidP="008D597E">
            <w:pPr>
              <w:pStyle w:val="TableText"/>
            </w:pPr>
          </w:p>
        </w:tc>
        <w:tc>
          <w:tcPr>
            <w:tcW w:w="2160" w:type="dxa"/>
          </w:tcPr>
          <w:p w14:paraId="6DB70908" w14:textId="77777777" w:rsidR="0042390F" w:rsidRPr="00DF256B" w:rsidRDefault="0042390F" w:rsidP="008D597E">
            <w:pPr>
              <w:pStyle w:val="TableText"/>
            </w:pPr>
          </w:p>
        </w:tc>
      </w:tr>
      <w:tr w:rsidR="003206F0" w:rsidRPr="00DF256B" w14:paraId="21365EAB" w14:textId="77777777" w:rsidTr="008D597E">
        <w:trPr>
          <w:cantSplit/>
        </w:trPr>
        <w:tc>
          <w:tcPr>
            <w:tcW w:w="1872" w:type="dxa"/>
          </w:tcPr>
          <w:p w14:paraId="48749664" w14:textId="77777777" w:rsidR="003206F0" w:rsidRPr="00BF4A23" w:rsidRDefault="003206F0" w:rsidP="008D597E">
            <w:pPr>
              <w:pStyle w:val="TableText"/>
            </w:pPr>
          </w:p>
        </w:tc>
        <w:tc>
          <w:tcPr>
            <w:tcW w:w="864" w:type="dxa"/>
          </w:tcPr>
          <w:p w14:paraId="3BBA43AF" w14:textId="77777777" w:rsidR="003206F0" w:rsidRPr="00DB182E" w:rsidRDefault="003206F0" w:rsidP="003206F0">
            <w:pPr>
              <w:pStyle w:val="TableText"/>
              <w:numPr>
                <w:ilvl w:val="0"/>
                <w:numId w:val="135"/>
              </w:numPr>
            </w:pPr>
          </w:p>
        </w:tc>
        <w:tc>
          <w:tcPr>
            <w:tcW w:w="4320" w:type="dxa"/>
          </w:tcPr>
          <w:p w14:paraId="73C363BE" w14:textId="77777777" w:rsidR="003206F0" w:rsidRPr="009D183D" w:rsidRDefault="003206F0" w:rsidP="008D597E">
            <w:pPr>
              <w:pStyle w:val="TableText"/>
            </w:pPr>
            <w:r>
              <w:t>Logon to the 278 queues GUI</w:t>
            </w:r>
          </w:p>
        </w:tc>
        <w:tc>
          <w:tcPr>
            <w:tcW w:w="2160" w:type="dxa"/>
          </w:tcPr>
          <w:p w14:paraId="29D661B1" w14:textId="292EE75C" w:rsidR="003206F0" w:rsidRPr="009D183D" w:rsidRDefault="003206F0" w:rsidP="008D597E">
            <w:pPr>
              <w:pStyle w:val="TableText"/>
            </w:pPr>
            <w:r>
              <w:t xml:space="preserve">Logon </w:t>
            </w:r>
            <w:r w:rsidR="0020073A">
              <w:t>successful</w:t>
            </w:r>
          </w:p>
        </w:tc>
        <w:tc>
          <w:tcPr>
            <w:tcW w:w="2160" w:type="dxa"/>
          </w:tcPr>
          <w:p w14:paraId="206E8BE9" w14:textId="77777777" w:rsidR="003206F0" w:rsidRPr="00DF256B" w:rsidRDefault="003206F0" w:rsidP="008D597E">
            <w:pPr>
              <w:pStyle w:val="TableText"/>
            </w:pPr>
          </w:p>
        </w:tc>
        <w:tc>
          <w:tcPr>
            <w:tcW w:w="540" w:type="dxa"/>
          </w:tcPr>
          <w:p w14:paraId="4BFA1D7F" w14:textId="77777777" w:rsidR="003206F0" w:rsidRPr="00DF256B" w:rsidRDefault="003206F0" w:rsidP="008D597E">
            <w:pPr>
              <w:pStyle w:val="TableText"/>
            </w:pPr>
          </w:p>
        </w:tc>
        <w:tc>
          <w:tcPr>
            <w:tcW w:w="2160" w:type="dxa"/>
          </w:tcPr>
          <w:p w14:paraId="554A5F49" w14:textId="77777777" w:rsidR="003206F0" w:rsidRPr="00DF256B" w:rsidRDefault="003206F0" w:rsidP="008D597E">
            <w:pPr>
              <w:pStyle w:val="TableText"/>
            </w:pPr>
          </w:p>
        </w:tc>
      </w:tr>
      <w:tr w:rsidR="003206F0" w:rsidRPr="00DF256B" w14:paraId="2DDF06FD" w14:textId="77777777" w:rsidTr="008D597E">
        <w:trPr>
          <w:cantSplit/>
        </w:trPr>
        <w:tc>
          <w:tcPr>
            <w:tcW w:w="1872" w:type="dxa"/>
            <w:tcBorders>
              <w:top w:val="single" w:sz="6" w:space="0" w:color="auto"/>
              <w:left w:val="single" w:sz="12" w:space="0" w:color="auto"/>
              <w:bottom w:val="single" w:sz="6" w:space="0" w:color="auto"/>
              <w:right w:val="single" w:sz="6" w:space="0" w:color="auto"/>
            </w:tcBorders>
          </w:tcPr>
          <w:p w14:paraId="3DDA9638" w14:textId="77777777" w:rsidR="003206F0" w:rsidRPr="00DF256B" w:rsidRDefault="003206F0" w:rsidP="008D597E">
            <w:pPr>
              <w:pStyle w:val="TableText"/>
            </w:pPr>
          </w:p>
        </w:tc>
        <w:tc>
          <w:tcPr>
            <w:tcW w:w="864" w:type="dxa"/>
            <w:tcBorders>
              <w:top w:val="single" w:sz="6" w:space="0" w:color="auto"/>
              <w:left w:val="single" w:sz="6" w:space="0" w:color="auto"/>
              <w:bottom w:val="single" w:sz="6" w:space="0" w:color="auto"/>
              <w:right w:val="single" w:sz="6" w:space="0" w:color="auto"/>
            </w:tcBorders>
          </w:tcPr>
          <w:p w14:paraId="05C1C2DB" w14:textId="77777777" w:rsidR="003206F0" w:rsidRPr="00DB182E" w:rsidRDefault="003206F0" w:rsidP="003206F0">
            <w:pPr>
              <w:pStyle w:val="TableText"/>
              <w:numPr>
                <w:ilvl w:val="0"/>
                <w:numId w:val="135"/>
              </w:numPr>
            </w:pPr>
          </w:p>
        </w:tc>
        <w:tc>
          <w:tcPr>
            <w:tcW w:w="4320" w:type="dxa"/>
            <w:tcBorders>
              <w:top w:val="single" w:sz="6" w:space="0" w:color="auto"/>
              <w:left w:val="single" w:sz="6" w:space="0" w:color="auto"/>
              <w:bottom w:val="single" w:sz="6" w:space="0" w:color="auto"/>
              <w:right w:val="single" w:sz="6" w:space="0" w:color="auto"/>
            </w:tcBorders>
          </w:tcPr>
          <w:p w14:paraId="755CFD3C" w14:textId="7B0AF6B5" w:rsidR="003206F0" w:rsidRPr="009D183D" w:rsidRDefault="003206F0">
            <w:pPr>
              <w:pStyle w:val="TableText"/>
            </w:pPr>
            <w:r>
              <w:t>Navigate to the Problem Patient queue</w:t>
            </w:r>
          </w:p>
        </w:tc>
        <w:tc>
          <w:tcPr>
            <w:tcW w:w="2160" w:type="dxa"/>
            <w:tcBorders>
              <w:top w:val="single" w:sz="6" w:space="0" w:color="auto"/>
              <w:left w:val="single" w:sz="6" w:space="0" w:color="auto"/>
              <w:bottom w:val="single" w:sz="6" w:space="0" w:color="auto"/>
              <w:right w:val="single" w:sz="6" w:space="0" w:color="auto"/>
            </w:tcBorders>
          </w:tcPr>
          <w:p w14:paraId="0B6BD10C" w14:textId="2308F52B" w:rsidR="003206F0" w:rsidRPr="009D183D" w:rsidRDefault="003206F0" w:rsidP="008D597E">
            <w:pPr>
              <w:pStyle w:val="TableText"/>
            </w:pPr>
            <w:r>
              <w:t>Problem Patient</w:t>
            </w:r>
            <w:r w:rsidR="0034087A">
              <w:t xml:space="preserve"> </w:t>
            </w:r>
            <w:r>
              <w:t>queue viewable</w:t>
            </w:r>
          </w:p>
        </w:tc>
        <w:tc>
          <w:tcPr>
            <w:tcW w:w="2160" w:type="dxa"/>
            <w:tcBorders>
              <w:top w:val="single" w:sz="6" w:space="0" w:color="auto"/>
              <w:left w:val="single" w:sz="6" w:space="0" w:color="auto"/>
              <w:bottom w:val="single" w:sz="6" w:space="0" w:color="auto"/>
              <w:right w:val="single" w:sz="6" w:space="0" w:color="auto"/>
            </w:tcBorders>
          </w:tcPr>
          <w:p w14:paraId="423F82B7" w14:textId="77777777" w:rsidR="003206F0" w:rsidRPr="00DF256B" w:rsidRDefault="003206F0" w:rsidP="008D597E">
            <w:pPr>
              <w:pStyle w:val="TableText"/>
            </w:pPr>
          </w:p>
        </w:tc>
        <w:tc>
          <w:tcPr>
            <w:tcW w:w="540" w:type="dxa"/>
            <w:tcBorders>
              <w:top w:val="single" w:sz="6" w:space="0" w:color="auto"/>
              <w:left w:val="single" w:sz="6" w:space="0" w:color="auto"/>
              <w:bottom w:val="single" w:sz="6" w:space="0" w:color="auto"/>
              <w:right w:val="single" w:sz="6" w:space="0" w:color="auto"/>
            </w:tcBorders>
          </w:tcPr>
          <w:p w14:paraId="198679A7" w14:textId="77777777" w:rsidR="003206F0" w:rsidRPr="00DF256B" w:rsidRDefault="003206F0" w:rsidP="008D597E">
            <w:pPr>
              <w:pStyle w:val="TableText"/>
            </w:pPr>
          </w:p>
        </w:tc>
        <w:tc>
          <w:tcPr>
            <w:tcW w:w="2160" w:type="dxa"/>
            <w:tcBorders>
              <w:top w:val="single" w:sz="6" w:space="0" w:color="auto"/>
              <w:left w:val="single" w:sz="6" w:space="0" w:color="auto"/>
              <w:bottom w:val="single" w:sz="6" w:space="0" w:color="auto"/>
              <w:right w:val="single" w:sz="12" w:space="0" w:color="auto"/>
            </w:tcBorders>
          </w:tcPr>
          <w:p w14:paraId="56F5C6F8" w14:textId="77777777" w:rsidR="003206F0" w:rsidRPr="00DF256B" w:rsidRDefault="003206F0" w:rsidP="008D597E">
            <w:pPr>
              <w:pStyle w:val="TableText"/>
            </w:pPr>
          </w:p>
        </w:tc>
      </w:tr>
      <w:tr w:rsidR="003206F0" w:rsidRPr="00DF256B" w14:paraId="2E71D0ED" w14:textId="77777777" w:rsidTr="008D597E">
        <w:trPr>
          <w:cantSplit/>
        </w:trPr>
        <w:tc>
          <w:tcPr>
            <w:tcW w:w="1872" w:type="dxa"/>
          </w:tcPr>
          <w:p w14:paraId="601BEB27" w14:textId="2ECC9FD2" w:rsidR="003206F0" w:rsidRPr="00BF4A23" w:rsidRDefault="003206F0" w:rsidP="008D597E">
            <w:pPr>
              <w:pStyle w:val="TableText"/>
            </w:pPr>
          </w:p>
        </w:tc>
        <w:tc>
          <w:tcPr>
            <w:tcW w:w="864" w:type="dxa"/>
          </w:tcPr>
          <w:p w14:paraId="2A192FCE" w14:textId="77777777" w:rsidR="003206F0" w:rsidRPr="00DB182E" w:rsidRDefault="003206F0" w:rsidP="003206F0">
            <w:pPr>
              <w:pStyle w:val="TableText"/>
              <w:numPr>
                <w:ilvl w:val="0"/>
                <w:numId w:val="135"/>
              </w:numPr>
            </w:pPr>
          </w:p>
        </w:tc>
        <w:tc>
          <w:tcPr>
            <w:tcW w:w="4320" w:type="dxa"/>
          </w:tcPr>
          <w:p w14:paraId="234BB63F" w14:textId="7C371BDA" w:rsidR="003206F0" w:rsidRPr="009D183D" w:rsidRDefault="003206F0">
            <w:pPr>
              <w:pStyle w:val="TableText"/>
            </w:pPr>
            <w:r>
              <w:t xml:space="preserve">Select </w:t>
            </w:r>
            <w:r w:rsidR="001203C6">
              <w:t>OP</w:t>
            </w:r>
            <w:r w:rsidR="0018020E" w:rsidRPr="0018020E">
              <w:t>RSTESTONE, VETSC</w:t>
            </w:r>
            <w:r w:rsidR="0018020E">
              <w:t xml:space="preserve"> from the </w:t>
            </w:r>
            <w:r w:rsidR="001203C6">
              <w:t xml:space="preserve">Outpatient </w:t>
            </w:r>
            <w:r w:rsidR="0018020E">
              <w:t>queue</w:t>
            </w:r>
            <w:r w:rsidR="001203C6">
              <w:t xml:space="preserve"> </w:t>
            </w:r>
          </w:p>
        </w:tc>
        <w:tc>
          <w:tcPr>
            <w:tcW w:w="2160" w:type="dxa"/>
          </w:tcPr>
          <w:p w14:paraId="2A9B6282" w14:textId="3739D5B3" w:rsidR="003206F0" w:rsidRPr="009D183D" w:rsidRDefault="0018020E" w:rsidP="008D597E">
            <w:pPr>
              <w:pStyle w:val="TableText"/>
            </w:pPr>
            <w:r>
              <w:t>Patient selected</w:t>
            </w:r>
          </w:p>
        </w:tc>
        <w:tc>
          <w:tcPr>
            <w:tcW w:w="2160" w:type="dxa"/>
          </w:tcPr>
          <w:p w14:paraId="261EE3FA" w14:textId="77777777" w:rsidR="003206F0" w:rsidRPr="00DF256B" w:rsidRDefault="003206F0" w:rsidP="008D597E">
            <w:pPr>
              <w:pStyle w:val="TableText"/>
            </w:pPr>
          </w:p>
        </w:tc>
        <w:tc>
          <w:tcPr>
            <w:tcW w:w="540" w:type="dxa"/>
          </w:tcPr>
          <w:p w14:paraId="0A1CC3FE" w14:textId="77777777" w:rsidR="003206F0" w:rsidRPr="00DF256B" w:rsidRDefault="003206F0" w:rsidP="008D597E">
            <w:pPr>
              <w:pStyle w:val="TableText"/>
            </w:pPr>
          </w:p>
        </w:tc>
        <w:tc>
          <w:tcPr>
            <w:tcW w:w="2160" w:type="dxa"/>
          </w:tcPr>
          <w:p w14:paraId="0C979668" w14:textId="77777777" w:rsidR="003206F0" w:rsidRPr="00DF256B" w:rsidRDefault="003206F0" w:rsidP="008D597E">
            <w:pPr>
              <w:pStyle w:val="TableText"/>
            </w:pPr>
          </w:p>
        </w:tc>
      </w:tr>
      <w:tr w:rsidR="003206F0" w:rsidRPr="00DF256B" w14:paraId="2E7A90DA" w14:textId="77777777" w:rsidTr="008D597E">
        <w:trPr>
          <w:cantSplit/>
        </w:trPr>
        <w:tc>
          <w:tcPr>
            <w:tcW w:w="1872" w:type="dxa"/>
          </w:tcPr>
          <w:p w14:paraId="5F68CFF7" w14:textId="77777777" w:rsidR="003206F0" w:rsidRPr="00DF256B" w:rsidRDefault="003206F0" w:rsidP="008D597E">
            <w:pPr>
              <w:pStyle w:val="TableText"/>
            </w:pPr>
          </w:p>
        </w:tc>
        <w:tc>
          <w:tcPr>
            <w:tcW w:w="864" w:type="dxa"/>
          </w:tcPr>
          <w:p w14:paraId="52FF1597" w14:textId="77777777" w:rsidR="003206F0" w:rsidRPr="00DB182E" w:rsidRDefault="003206F0" w:rsidP="003206F0">
            <w:pPr>
              <w:pStyle w:val="TableText"/>
              <w:numPr>
                <w:ilvl w:val="0"/>
                <w:numId w:val="135"/>
              </w:numPr>
            </w:pPr>
          </w:p>
        </w:tc>
        <w:tc>
          <w:tcPr>
            <w:tcW w:w="4320" w:type="dxa"/>
          </w:tcPr>
          <w:p w14:paraId="1EEC1A0C" w14:textId="40C7F61D" w:rsidR="003206F0" w:rsidRPr="009D183D" w:rsidRDefault="0018020E" w:rsidP="008D597E">
            <w:pPr>
              <w:pStyle w:val="TableText"/>
            </w:pPr>
            <w:r>
              <w:t>Execute the reroute function</w:t>
            </w:r>
          </w:p>
        </w:tc>
        <w:tc>
          <w:tcPr>
            <w:tcW w:w="2160" w:type="dxa"/>
          </w:tcPr>
          <w:p w14:paraId="62B0102E" w14:textId="069536D8" w:rsidR="003206F0" w:rsidRPr="009D183D" w:rsidRDefault="0018020E" w:rsidP="008D597E">
            <w:pPr>
              <w:pStyle w:val="TableText"/>
            </w:pPr>
            <w:r>
              <w:t>Prompted to select reroute location</w:t>
            </w:r>
          </w:p>
        </w:tc>
        <w:tc>
          <w:tcPr>
            <w:tcW w:w="2160" w:type="dxa"/>
          </w:tcPr>
          <w:p w14:paraId="17699C0A" w14:textId="77777777" w:rsidR="003206F0" w:rsidRPr="00DF256B" w:rsidRDefault="003206F0" w:rsidP="008D597E">
            <w:pPr>
              <w:pStyle w:val="TableText"/>
            </w:pPr>
          </w:p>
        </w:tc>
        <w:tc>
          <w:tcPr>
            <w:tcW w:w="540" w:type="dxa"/>
          </w:tcPr>
          <w:p w14:paraId="4993F19E" w14:textId="77777777" w:rsidR="003206F0" w:rsidRPr="00DF256B" w:rsidRDefault="003206F0" w:rsidP="008D597E">
            <w:pPr>
              <w:pStyle w:val="TableText"/>
            </w:pPr>
          </w:p>
        </w:tc>
        <w:tc>
          <w:tcPr>
            <w:tcW w:w="2160" w:type="dxa"/>
          </w:tcPr>
          <w:p w14:paraId="4BA906E6" w14:textId="77777777" w:rsidR="003206F0" w:rsidRPr="00DF256B" w:rsidRDefault="003206F0" w:rsidP="008D597E">
            <w:pPr>
              <w:pStyle w:val="TableText"/>
            </w:pPr>
          </w:p>
        </w:tc>
      </w:tr>
      <w:tr w:rsidR="001203C6" w:rsidRPr="00DF256B" w14:paraId="349F6361" w14:textId="77777777" w:rsidTr="008D597E">
        <w:trPr>
          <w:cantSplit/>
        </w:trPr>
        <w:tc>
          <w:tcPr>
            <w:tcW w:w="1872" w:type="dxa"/>
          </w:tcPr>
          <w:p w14:paraId="032F1ADB" w14:textId="77777777" w:rsidR="001203C6" w:rsidRPr="00DF256B" w:rsidRDefault="001203C6" w:rsidP="008D597E">
            <w:pPr>
              <w:pStyle w:val="TableText"/>
            </w:pPr>
          </w:p>
        </w:tc>
        <w:tc>
          <w:tcPr>
            <w:tcW w:w="864" w:type="dxa"/>
          </w:tcPr>
          <w:p w14:paraId="4125E9EC" w14:textId="77777777" w:rsidR="001203C6" w:rsidRPr="00DB182E" w:rsidRDefault="001203C6" w:rsidP="003206F0">
            <w:pPr>
              <w:pStyle w:val="TableText"/>
              <w:numPr>
                <w:ilvl w:val="0"/>
                <w:numId w:val="135"/>
              </w:numPr>
            </w:pPr>
          </w:p>
        </w:tc>
        <w:tc>
          <w:tcPr>
            <w:tcW w:w="4320" w:type="dxa"/>
          </w:tcPr>
          <w:p w14:paraId="668BDC93" w14:textId="39EB1A4D" w:rsidR="001203C6" w:rsidRDefault="001203C6">
            <w:pPr>
              <w:pStyle w:val="TableText"/>
            </w:pPr>
            <w:r>
              <w:t>Reroute the Request to the Dental queue</w:t>
            </w:r>
          </w:p>
        </w:tc>
        <w:tc>
          <w:tcPr>
            <w:tcW w:w="2160" w:type="dxa"/>
          </w:tcPr>
          <w:p w14:paraId="1E99DC14" w14:textId="6BD01399" w:rsidR="001203C6" w:rsidRDefault="00E45124" w:rsidP="008D597E">
            <w:pPr>
              <w:pStyle w:val="TableText"/>
            </w:pPr>
            <w:r>
              <w:t>Request is rerouted</w:t>
            </w:r>
          </w:p>
        </w:tc>
        <w:tc>
          <w:tcPr>
            <w:tcW w:w="2160" w:type="dxa"/>
          </w:tcPr>
          <w:p w14:paraId="0F9CBB98" w14:textId="77777777" w:rsidR="001203C6" w:rsidRPr="00DF256B" w:rsidRDefault="001203C6" w:rsidP="008D597E">
            <w:pPr>
              <w:pStyle w:val="TableText"/>
            </w:pPr>
          </w:p>
        </w:tc>
        <w:tc>
          <w:tcPr>
            <w:tcW w:w="540" w:type="dxa"/>
          </w:tcPr>
          <w:p w14:paraId="0AD55EE9" w14:textId="77777777" w:rsidR="001203C6" w:rsidRPr="00DF256B" w:rsidRDefault="001203C6" w:rsidP="008D597E">
            <w:pPr>
              <w:pStyle w:val="TableText"/>
            </w:pPr>
          </w:p>
        </w:tc>
        <w:tc>
          <w:tcPr>
            <w:tcW w:w="2160" w:type="dxa"/>
          </w:tcPr>
          <w:p w14:paraId="36A6B5F6" w14:textId="77777777" w:rsidR="001203C6" w:rsidRPr="00DF256B" w:rsidRDefault="001203C6" w:rsidP="008D597E">
            <w:pPr>
              <w:pStyle w:val="TableText"/>
            </w:pPr>
          </w:p>
        </w:tc>
      </w:tr>
      <w:tr w:rsidR="001203C6" w:rsidRPr="00DF256B" w14:paraId="5799DA29" w14:textId="77777777" w:rsidTr="008D597E">
        <w:trPr>
          <w:cantSplit/>
        </w:trPr>
        <w:tc>
          <w:tcPr>
            <w:tcW w:w="1872" w:type="dxa"/>
          </w:tcPr>
          <w:p w14:paraId="61B43EE0" w14:textId="77777777" w:rsidR="001203C6" w:rsidRPr="00DF256B" w:rsidRDefault="001203C6" w:rsidP="008D597E">
            <w:pPr>
              <w:pStyle w:val="TableText"/>
            </w:pPr>
          </w:p>
        </w:tc>
        <w:tc>
          <w:tcPr>
            <w:tcW w:w="864" w:type="dxa"/>
          </w:tcPr>
          <w:p w14:paraId="5ADD11E2" w14:textId="77777777" w:rsidR="001203C6" w:rsidRPr="00DB182E" w:rsidRDefault="001203C6" w:rsidP="003206F0">
            <w:pPr>
              <w:pStyle w:val="TableText"/>
              <w:numPr>
                <w:ilvl w:val="0"/>
                <w:numId w:val="135"/>
              </w:numPr>
            </w:pPr>
          </w:p>
        </w:tc>
        <w:tc>
          <w:tcPr>
            <w:tcW w:w="4320" w:type="dxa"/>
          </w:tcPr>
          <w:p w14:paraId="6E03E444" w14:textId="3D8F1999" w:rsidR="001203C6" w:rsidRDefault="001203C6" w:rsidP="0018020E">
            <w:pPr>
              <w:pStyle w:val="TableText"/>
            </w:pPr>
            <w:r>
              <w:t>Navigate to the Dental queue</w:t>
            </w:r>
          </w:p>
        </w:tc>
        <w:tc>
          <w:tcPr>
            <w:tcW w:w="2160" w:type="dxa"/>
          </w:tcPr>
          <w:p w14:paraId="2658E463" w14:textId="0B5CC6D4" w:rsidR="001203C6" w:rsidRDefault="001203C6" w:rsidP="008D597E">
            <w:pPr>
              <w:pStyle w:val="TableText"/>
            </w:pPr>
            <w:r>
              <w:t>Queue is viewable</w:t>
            </w:r>
          </w:p>
        </w:tc>
        <w:tc>
          <w:tcPr>
            <w:tcW w:w="2160" w:type="dxa"/>
          </w:tcPr>
          <w:p w14:paraId="3B3E8228" w14:textId="77777777" w:rsidR="001203C6" w:rsidRPr="00DF256B" w:rsidRDefault="001203C6" w:rsidP="008D597E">
            <w:pPr>
              <w:pStyle w:val="TableText"/>
            </w:pPr>
          </w:p>
        </w:tc>
        <w:tc>
          <w:tcPr>
            <w:tcW w:w="540" w:type="dxa"/>
          </w:tcPr>
          <w:p w14:paraId="68140A5A" w14:textId="77777777" w:rsidR="001203C6" w:rsidRPr="00DF256B" w:rsidRDefault="001203C6" w:rsidP="008D597E">
            <w:pPr>
              <w:pStyle w:val="TableText"/>
            </w:pPr>
          </w:p>
        </w:tc>
        <w:tc>
          <w:tcPr>
            <w:tcW w:w="2160" w:type="dxa"/>
          </w:tcPr>
          <w:p w14:paraId="63DE0605" w14:textId="77777777" w:rsidR="001203C6" w:rsidRPr="00DF256B" w:rsidRDefault="001203C6" w:rsidP="008D597E">
            <w:pPr>
              <w:pStyle w:val="TableText"/>
            </w:pPr>
          </w:p>
        </w:tc>
      </w:tr>
      <w:tr w:rsidR="001203C6" w:rsidRPr="00DF256B" w14:paraId="58C81BCB" w14:textId="77777777" w:rsidTr="008D597E">
        <w:trPr>
          <w:cantSplit/>
        </w:trPr>
        <w:tc>
          <w:tcPr>
            <w:tcW w:w="1872" w:type="dxa"/>
          </w:tcPr>
          <w:p w14:paraId="5AB1EC20" w14:textId="2D531C2B" w:rsidR="001203C6" w:rsidRPr="00DF256B" w:rsidRDefault="00E45124" w:rsidP="008D597E">
            <w:pPr>
              <w:pStyle w:val="TableText"/>
            </w:pPr>
            <w:r w:rsidRPr="00E45124">
              <w:t>FS-EP010-013</w:t>
            </w:r>
          </w:p>
        </w:tc>
        <w:tc>
          <w:tcPr>
            <w:tcW w:w="864" w:type="dxa"/>
          </w:tcPr>
          <w:p w14:paraId="76BC78D7" w14:textId="77777777" w:rsidR="001203C6" w:rsidRPr="00DB182E" w:rsidRDefault="001203C6" w:rsidP="003206F0">
            <w:pPr>
              <w:pStyle w:val="TableText"/>
              <w:numPr>
                <w:ilvl w:val="0"/>
                <w:numId w:val="135"/>
              </w:numPr>
            </w:pPr>
          </w:p>
        </w:tc>
        <w:tc>
          <w:tcPr>
            <w:tcW w:w="4320" w:type="dxa"/>
          </w:tcPr>
          <w:p w14:paraId="3774BB8E" w14:textId="0258027E" w:rsidR="001203C6" w:rsidRDefault="001203C6" w:rsidP="0018020E">
            <w:pPr>
              <w:pStyle w:val="TableText"/>
            </w:pPr>
            <w:r>
              <w:t>Verify OP</w:t>
            </w:r>
            <w:r w:rsidRPr="0018020E">
              <w:t>RSTESTONE, VETSC</w:t>
            </w:r>
            <w:r>
              <w:t xml:space="preserve"> is in the queue</w:t>
            </w:r>
          </w:p>
        </w:tc>
        <w:tc>
          <w:tcPr>
            <w:tcW w:w="2160" w:type="dxa"/>
          </w:tcPr>
          <w:p w14:paraId="144BFC59" w14:textId="444D86EC" w:rsidR="001203C6" w:rsidRDefault="001203C6" w:rsidP="008D597E">
            <w:pPr>
              <w:pStyle w:val="TableText"/>
            </w:pPr>
            <w:r>
              <w:t>Request is in the Dental queue only</w:t>
            </w:r>
          </w:p>
        </w:tc>
        <w:tc>
          <w:tcPr>
            <w:tcW w:w="2160" w:type="dxa"/>
          </w:tcPr>
          <w:p w14:paraId="421C99EE" w14:textId="77777777" w:rsidR="001203C6" w:rsidRPr="00DF256B" w:rsidRDefault="001203C6" w:rsidP="008D597E">
            <w:pPr>
              <w:pStyle w:val="TableText"/>
            </w:pPr>
          </w:p>
        </w:tc>
        <w:tc>
          <w:tcPr>
            <w:tcW w:w="540" w:type="dxa"/>
          </w:tcPr>
          <w:p w14:paraId="5E4A10C2" w14:textId="77777777" w:rsidR="001203C6" w:rsidRPr="00DF256B" w:rsidRDefault="001203C6" w:rsidP="008D597E">
            <w:pPr>
              <w:pStyle w:val="TableText"/>
            </w:pPr>
          </w:p>
        </w:tc>
        <w:tc>
          <w:tcPr>
            <w:tcW w:w="2160" w:type="dxa"/>
          </w:tcPr>
          <w:p w14:paraId="5A71BF63" w14:textId="77777777" w:rsidR="001203C6" w:rsidRPr="00DF256B" w:rsidRDefault="001203C6" w:rsidP="008D597E">
            <w:pPr>
              <w:pStyle w:val="TableText"/>
            </w:pPr>
          </w:p>
        </w:tc>
      </w:tr>
      <w:tr w:rsidR="0042390F" w:rsidRPr="00DF256B" w14:paraId="55F18434" w14:textId="77777777" w:rsidTr="008D597E">
        <w:trPr>
          <w:cantSplit/>
        </w:trPr>
        <w:tc>
          <w:tcPr>
            <w:tcW w:w="1872" w:type="dxa"/>
          </w:tcPr>
          <w:p w14:paraId="0D01AE4B" w14:textId="77777777" w:rsidR="0042390F" w:rsidRPr="00DF256B" w:rsidRDefault="0042390F" w:rsidP="008D597E">
            <w:pPr>
              <w:pStyle w:val="TableText"/>
            </w:pPr>
          </w:p>
        </w:tc>
        <w:tc>
          <w:tcPr>
            <w:tcW w:w="864" w:type="dxa"/>
          </w:tcPr>
          <w:p w14:paraId="14881916" w14:textId="77777777" w:rsidR="0042390F" w:rsidRPr="00DB182E" w:rsidRDefault="0042390F" w:rsidP="003206F0">
            <w:pPr>
              <w:pStyle w:val="TableText"/>
              <w:numPr>
                <w:ilvl w:val="0"/>
                <w:numId w:val="135"/>
              </w:numPr>
            </w:pPr>
          </w:p>
        </w:tc>
        <w:tc>
          <w:tcPr>
            <w:tcW w:w="4320" w:type="dxa"/>
          </w:tcPr>
          <w:p w14:paraId="4437306B" w14:textId="2C1161BE" w:rsidR="0042390F" w:rsidRDefault="0042390F" w:rsidP="0042390F">
            <w:pPr>
              <w:pStyle w:val="TableText"/>
            </w:pPr>
            <w:r>
              <w:rPr>
                <w:b/>
              </w:rPr>
              <w:t>REROUTE TO DIFFERENT VAMC</w:t>
            </w:r>
          </w:p>
        </w:tc>
        <w:tc>
          <w:tcPr>
            <w:tcW w:w="2160" w:type="dxa"/>
          </w:tcPr>
          <w:p w14:paraId="14494108" w14:textId="27A51A13" w:rsidR="0042390F" w:rsidRDefault="0042390F" w:rsidP="008D597E">
            <w:pPr>
              <w:pStyle w:val="TableText"/>
            </w:pPr>
            <w:r w:rsidRPr="008E155C">
              <w:rPr>
                <w:b/>
              </w:rPr>
              <w:t>NONE</w:t>
            </w:r>
          </w:p>
        </w:tc>
        <w:tc>
          <w:tcPr>
            <w:tcW w:w="2160" w:type="dxa"/>
          </w:tcPr>
          <w:p w14:paraId="5950804F" w14:textId="77777777" w:rsidR="0042390F" w:rsidRPr="00DF256B" w:rsidRDefault="0042390F" w:rsidP="008D597E">
            <w:pPr>
              <w:pStyle w:val="TableText"/>
            </w:pPr>
          </w:p>
        </w:tc>
        <w:tc>
          <w:tcPr>
            <w:tcW w:w="540" w:type="dxa"/>
          </w:tcPr>
          <w:p w14:paraId="00573D94" w14:textId="77777777" w:rsidR="0042390F" w:rsidRPr="00DF256B" w:rsidRDefault="0042390F" w:rsidP="008D597E">
            <w:pPr>
              <w:pStyle w:val="TableText"/>
            </w:pPr>
          </w:p>
        </w:tc>
        <w:tc>
          <w:tcPr>
            <w:tcW w:w="2160" w:type="dxa"/>
          </w:tcPr>
          <w:p w14:paraId="2DE2194E" w14:textId="77777777" w:rsidR="0042390F" w:rsidRPr="00DF256B" w:rsidRDefault="0042390F" w:rsidP="008D597E">
            <w:pPr>
              <w:pStyle w:val="TableText"/>
            </w:pPr>
          </w:p>
        </w:tc>
      </w:tr>
      <w:tr w:rsidR="0042390F" w:rsidRPr="00DF256B" w14:paraId="2BA950CA" w14:textId="77777777" w:rsidTr="008D597E">
        <w:trPr>
          <w:cantSplit/>
        </w:trPr>
        <w:tc>
          <w:tcPr>
            <w:tcW w:w="1872" w:type="dxa"/>
          </w:tcPr>
          <w:p w14:paraId="64465A0C" w14:textId="77777777" w:rsidR="0042390F" w:rsidRPr="00DF256B" w:rsidRDefault="0042390F" w:rsidP="008D597E">
            <w:pPr>
              <w:pStyle w:val="TableText"/>
            </w:pPr>
          </w:p>
        </w:tc>
        <w:tc>
          <w:tcPr>
            <w:tcW w:w="864" w:type="dxa"/>
          </w:tcPr>
          <w:p w14:paraId="79F97591" w14:textId="77777777" w:rsidR="0042390F" w:rsidRPr="00DB182E" w:rsidRDefault="0042390F" w:rsidP="003206F0">
            <w:pPr>
              <w:pStyle w:val="TableText"/>
              <w:numPr>
                <w:ilvl w:val="0"/>
                <w:numId w:val="135"/>
              </w:numPr>
            </w:pPr>
          </w:p>
        </w:tc>
        <w:tc>
          <w:tcPr>
            <w:tcW w:w="4320" w:type="dxa"/>
          </w:tcPr>
          <w:p w14:paraId="72203B80" w14:textId="4DA9EB36" w:rsidR="0042390F" w:rsidRDefault="0042390F" w:rsidP="00C2176A">
            <w:pPr>
              <w:pStyle w:val="TableText"/>
            </w:pPr>
            <w:r>
              <w:t>Navigate to the Problem Patient queue</w:t>
            </w:r>
          </w:p>
        </w:tc>
        <w:tc>
          <w:tcPr>
            <w:tcW w:w="2160" w:type="dxa"/>
          </w:tcPr>
          <w:p w14:paraId="59979935" w14:textId="44D2810C" w:rsidR="0042390F" w:rsidRDefault="0042390F" w:rsidP="008D597E">
            <w:pPr>
              <w:pStyle w:val="TableText"/>
            </w:pPr>
            <w:r>
              <w:t>Queue is viewable</w:t>
            </w:r>
          </w:p>
        </w:tc>
        <w:tc>
          <w:tcPr>
            <w:tcW w:w="2160" w:type="dxa"/>
          </w:tcPr>
          <w:p w14:paraId="27DD5BE6" w14:textId="77777777" w:rsidR="0042390F" w:rsidRPr="00DF256B" w:rsidRDefault="0042390F" w:rsidP="008D597E">
            <w:pPr>
              <w:pStyle w:val="TableText"/>
            </w:pPr>
          </w:p>
        </w:tc>
        <w:tc>
          <w:tcPr>
            <w:tcW w:w="540" w:type="dxa"/>
          </w:tcPr>
          <w:p w14:paraId="721B51A1" w14:textId="77777777" w:rsidR="0042390F" w:rsidRPr="00DF256B" w:rsidRDefault="0042390F" w:rsidP="008D597E">
            <w:pPr>
              <w:pStyle w:val="TableText"/>
            </w:pPr>
          </w:p>
        </w:tc>
        <w:tc>
          <w:tcPr>
            <w:tcW w:w="2160" w:type="dxa"/>
          </w:tcPr>
          <w:p w14:paraId="1D178DD8" w14:textId="77777777" w:rsidR="0042390F" w:rsidRPr="00DF256B" w:rsidRDefault="0042390F" w:rsidP="008D597E">
            <w:pPr>
              <w:pStyle w:val="TableText"/>
            </w:pPr>
          </w:p>
        </w:tc>
      </w:tr>
      <w:tr w:rsidR="0042390F" w:rsidRPr="00DF256B" w14:paraId="32320A36" w14:textId="77777777" w:rsidTr="008D597E">
        <w:trPr>
          <w:cantSplit/>
        </w:trPr>
        <w:tc>
          <w:tcPr>
            <w:tcW w:w="1872" w:type="dxa"/>
          </w:tcPr>
          <w:p w14:paraId="14D74617" w14:textId="77777777" w:rsidR="0042390F" w:rsidRPr="00DF256B" w:rsidRDefault="0042390F" w:rsidP="008D597E">
            <w:pPr>
              <w:pStyle w:val="TableText"/>
            </w:pPr>
          </w:p>
        </w:tc>
        <w:tc>
          <w:tcPr>
            <w:tcW w:w="864" w:type="dxa"/>
          </w:tcPr>
          <w:p w14:paraId="21A894E2" w14:textId="77777777" w:rsidR="0042390F" w:rsidRPr="00DB182E" w:rsidRDefault="0042390F" w:rsidP="003206F0">
            <w:pPr>
              <w:pStyle w:val="TableText"/>
              <w:numPr>
                <w:ilvl w:val="0"/>
                <w:numId w:val="135"/>
              </w:numPr>
            </w:pPr>
          </w:p>
        </w:tc>
        <w:tc>
          <w:tcPr>
            <w:tcW w:w="4320" w:type="dxa"/>
          </w:tcPr>
          <w:p w14:paraId="5B64623D" w14:textId="77873708" w:rsidR="0042390F" w:rsidRDefault="0042390F" w:rsidP="0018020E">
            <w:pPr>
              <w:pStyle w:val="TableText"/>
            </w:pPr>
            <w:r>
              <w:t xml:space="preserve">Select </w:t>
            </w:r>
            <w:r w:rsidRPr="0018020E">
              <w:t>IPRSTESTONE, VETSC</w:t>
            </w:r>
            <w:r>
              <w:t xml:space="preserve"> from the queue</w:t>
            </w:r>
          </w:p>
        </w:tc>
        <w:tc>
          <w:tcPr>
            <w:tcW w:w="2160" w:type="dxa"/>
          </w:tcPr>
          <w:p w14:paraId="3519AA95" w14:textId="6ACF9EE4" w:rsidR="0042390F" w:rsidRDefault="0042390F" w:rsidP="008D597E">
            <w:pPr>
              <w:pStyle w:val="TableText"/>
            </w:pPr>
            <w:r>
              <w:t>Patient selected</w:t>
            </w:r>
          </w:p>
        </w:tc>
        <w:tc>
          <w:tcPr>
            <w:tcW w:w="2160" w:type="dxa"/>
          </w:tcPr>
          <w:p w14:paraId="34B1E99A" w14:textId="77777777" w:rsidR="0042390F" w:rsidRPr="00DF256B" w:rsidRDefault="0042390F" w:rsidP="008D597E">
            <w:pPr>
              <w:pStyle w:val="TableText"/>
            </w:pPr>
          </w:p>
        </w:tc>
        <w:tc>
          <w:tcPr>
            <w:tcW w:w="540" w:type="dxa"/>
          </w:tcPr>
          <w:p w14:paraId="285B79C3" w14:textId="77777777" w:rsidR="0042390F" w:rsidRPr="00DF256B" w:rsidRDefault="0042390F" w:rsidP="008D597E">
            <w:pPr>
              <w:pStyle w:val="TableText"/>
            </w:pPr>
          </w:p>
        </w:tc>
        <w:tc>
          <w:tcPr>
            <w:tcW w:w="2160" w:type="dxa"/>
          </w:tcPr>
          <w:p w14:paraId="585AE5E3" w14:textId="77777777" w:rsidR="0042390F" w:rsidRPr="00DF256B" w:rsidRDefault="0042390F" w:rsidP="008D597E">
            <w:pPr>
              <w:pStyle w:val="TableText"/>
            </w:pPr>
          </w:p>
        </w:tc>
      </w:tr>
      <w:tr w:rsidR="0042390F" w:rsidRPr="00DF256B" w14:paraId="4E921176" w14:textId="77777777" w:rsidTr="008D597E">
        <w:trPr>
          <w:cantSplit/>
        </w:trPr>
        <w:tc>
          <w:tcPr>
            <w:tcW w:w="1872" w:type="dxa"/>
          </w:tcPr>
          <w:p w14:paraId="371B3DB0" w14:textId="77777777" w:rsidR="0042390F" w:rsidRPr="00DF256B" w:rsidRDefault="0042390F" w:rsidP="008D597E">
            <w:pPr>
              <w:pStyle w:val="TableText"/>
            </w:pPr>
          </w:p>
        </w:tc>
        <w:tc>
          <w:tcPr>
            <w:tcW w:w="864" w:type="dxa"/>
          </w:tcPr>
          <w:p w14:paraId="2B1A5C26" w14:textId="77777777" w:rsidR="0042390F" w:rsidRPr="00DB182E" w:rsidRDefault="0042390F" w:rsidP="003206F0">
            <w:pPr>
              <w:pStyle w:val="TableText"/>
              <w:numPr>
                <w:ilvl w:val="0"/>
                <w:numId w:val="135"/>
              </w:numPr>
            </w:pPr>
          </w:p>
        </w:tc>
        <w:tc>
          <w:tcPr>
            <w:tcW w:w="4320" w:type="dxa"/>
          </w:tcPr>
          <w:p w14:paraId="2D4DD973" w14:textId="17F0871D" w:rsidR="0042390F" w:rsidRDefault="0042390F">
            <w:pPr>
              <w:pStyle w:val="TableText"/>
            </w:pPr>
            <w:r>
              <w:t>Select “ALBANY” as the new VAMC to route the 278 request</w:t>
            </w:r>
          </w:p>
        </w:tc>
        <w:tc>
          <w:tcPr>
            <w:tcW w:w="2160" w:type="dxa"/>
          </w:tcPr>
          <w:p w14:paraId="1E9BDABC" w14:textId="13474570" w:rsidR="0042390F" w:rsidRDefault="0042390F" w:rsidP="008D597E">
            <w:pPr>
              <w:pStyle w:val="TableText"/>
            </w:pPr>
            <w:r>
              <w:t>278 Request is no longer in the 442 queues</w:t>
            </w:r>
          </w:p>
        </w:tc>
        <w:tc>
          <w:tcPr>
            <w:tcW w:w="2160" w:type="dxa"/>
          </w:tcPr>
          <w:p w14:paraId="5C231C7C" w14:textId="77777777" w:rsidR="0042390F" w:rsidRPr="00DF256B" w:rsidRDefault="0042390F" w:rsidP="008D597E">
            <w:pPr>
              <w:pStyle w:val="TableText"/>
            </w:pPr>
          </w:p>
        </w:tc>
        <w:tc>
          <w:tcPr>
            <w:tcW w:w="540" w:type="dxa"/>
          </w:tcPr>
          <w:p w14:paraId="4A08B81C" w14:textId="77777777" w:rsidR="0042390F" w:rsidRPr="00DF256B" w:rsidRDefault="0042390F" w:rsidP="008D597E">
            <w:pPr>
              <w:pStyle w:val="TableText"/>
            </w:pPr>
          </w:p>
        </w:tc>
        <w:tc>
          <w:tcPr>
            <w:tcW w:w="2160" w:type="dxa"/>
          </w:tcPr>
          <w:p w14:paraId="4B8BD5B3" w14:textId="77777777" w:rsidR="0042390F" w:rsidRPr="00DF256B" w:rsidRDefault="0042390F" w:rsidP="008D597E">
            <w:pPr>
              <w:pStyle w:val="TableText"/>
            </w:pPr>
          </w:p>
        </w:tc>
      </w:tr>
      <w:tr w:rsidR="0042390F" w:rsidRPr="00DF256B" w14:paraId="6EE4631E" w14:textId="77777777" w:rsidTr="008D597E">
        <w:trPr>
          <w:cantSplit/>
        </w:trPr>
        <w:tc>
          <w:tcPr>
            <w:tcW w:w="1872" w:type="dxa"/>
          </w:tcPr>
          <w:p w14:paraId="696BFFC8" w14:textId="77777777" w:rsidR="0042390F" w:rsidRPr="00DF256B" w:rsidRDefault="0042390F" w:rsidP="008D597E">
            <w:pPr>
              <w:pStyle w:val="TableText"/>
            </w:pPr>
          </w:p>
        </w:tc>
        <w:tc>
          <w:tcPr>
            <w:tcW w:w="864" w:type="dxa"/>
          </w:tcPr>
          <w:p w14:paraId="6F408228" w14:textId="77777777" w:rsidR="0042390F" w:rsidRPr="00DB182E" w:rsidRDefault="0042390F" w:rsidP="003206F0">
            <w:pPr>
              <w:pStyle w:val="TableText"/>
              <w:numPr>
                <w:ilvl w:val="0"/>
                <w:numId w:val="135"/>
              </w:numPr>
            </w:pPr>
          </w:p>
        </w:tc>
        <w:tc>
          <w:tcPr>
            <w:tcW w:w="4320" w:type="dxa"/>
          </w:tcPr>
          <w:p w14:paraId="18CE24F5" w14:textId="4AA26682" w:rsidR="0042390F" w:rsidRDefault="0042390F" w:rsidP="0018020E">
            <w:pPr>
              <w:pStyle w:val="TableText"/>
            </w:pPr>
            <w:r>
              <w:t>View the 278 event log and verify that there is a log entry for the rerouting of the 278 request</w:t>
            </w:r>
          </w:p>
        </w:tc>
        <w:tc>
          <w:tcPr>
            <w:tcW w:w="2160" w:type="dxa"/>
          </w:tcPr>
          <w:p w14:paraId="376C7830" w14:textId="5343634A" w:rsidR="0042390F" w:rsidRDefault="0042390F" w:rsidP="008D597E">
            <w:pPr>
              <w:pStyle w:val="TableText"/>
            </w:pPr>
            <w:r>
              <w:t>Log entry present</w:t>
            </w:r>
          </w:p>
        </w:tc>
        <w:tc>
          <w:tcPr>
            <w:tcW w:w="2160" w:type="dxa"/>
          </w:tcPr>
          <w:p w14:paraId="574B9138" w14:textId="77777777" w:rsidR="0042390F" w:rsidRPr="00DF256B" w:rsidRDefault="0042390F" w:rsidP="008D597E">
            <w:pPr>
              <w:pStyle w:val="TableText"/>
            </w:pPr>
          </w:p>
        </w:tc>
        <w:tc>
          <w:tcPr>
            <w:tcW w:w="540" w:type="dxa"/>
          </w:tcPr>
          <w:p w14:paraId="090EEBA3" w14:textId="77777777" w:rsidR="0042390F" w:rsidRPr="00DF256B" w:rsidRDefault="0042390F" w:rsidP="008D597E">
            <w:pPr>
              <w:pStyle w:val="TableText"/>
            </w:pPr>
          </w:p>
        </w:tc>
        <w:tc>
          <w:tcPr>
            <w:tcW w:w="2160" w:type="dxa"/>
          </w:tcPr>
          <w:p w14:paraId="1C727AF9" w14:textId="77777777" w:rsidR="0042390F" w:rsidRPr="00DF256B" w:rsidRDefault="0042390F" w:rsidP="008D597E">
            <w:pPr>
              <w:pStyle w:val="TableText"/>
            </w:pPr>
          </w:p>
        </w:tc>
      </w:tr>
      <w:tr w:rsidR="0042390F" w:rsidRPr="00DF256B" w14:paraId="00271D71" w14:textId="77777777" w:rsidTr="008D597E">
        <w:trPr>
          <w:cantSplit/>
        </w:trPr>
        <w:tc>
          <w:tcPr>
            <w:tcW w:w="1872" w:type="dxa"/>
          </w:tcPr>
          <w:p w14:paraId="76A5D2D2" w14:textId="77777777" w:rsidR="0042390F" w:rsidRPr="00DF256B" w:rsidRDefault="0042390F" w:rsidP="008D597E">
            <w:pPr>
              <w:pStyle w:val="TableText"/>
            </w:pPr>
          </w:p>
        </w:tc>
        <w:tc>
          <w:tcPr>
            <w:tcW w:w="864" w:type="dxa"/>
          </w:tcPr>
          <w:p w14:paraId="5295BE12" w14:textId="77777777" w:rsidR="0042390F" w:rsidRPr="00DB182E" w:rsidRDefault="0042390F" w:rsidP="003206F0">
            <w:pPr>
              <w:pStyle w:val="TableText"/>
              <w:numPr>
                <w:ilvl w:val="0"/>
                <w:numId w:val="135"/>
              </w:numPr>
            </w:pPr>
          </w:p>
        </w:tc>
        <w:tc>
          <w:tcPr>
            <w:tcW w:w="4320" w:type="dxa"/>
          </w:tcPr>
          <w:p w14:paraId="55A99513" w14:textId="77A12947" w:rsidR="0042390F" w:rsidRDefault="0042390F" w:rsidP="0018020E">
            <w:pPr>
              <w:pStyle w:val="TableText"/>
            </w:pPr>
            <w:r>
              <w:t>Logoff the 278 GUI</w:t>
            </w:r>
          </w:p>
        </w:tc>
        <w:tc>
          <w:tcPr>
            <w:tcW w:w="2160" w:type="dxa"/>
          </w:tcPr>
          <w:p w14:paraId="65C8E041" w14:textId="77777777" w:rsidR="0042390F" w:rsidRDefault="0042390F" w:rsidP="008D597E">
            <w:pPr>
              <w:pStyle w:val="TableText"/>
            </w:pPr>
          </w:p>
        </w:tc>
        <w:tc>
          <w:tcPr>
            <w:tcW w:w="2160" w:type="dxa"/>
          </w:tcPr>
          <w:p w14:paraId="664FFC19" w14:textId="77777777" w:rsidR="0042390F" w:rsidRPr="00DF256B" w:rsidRDefault="0042390F" w:rsidP="008D597E">
            <w:pPr>
              <w:pStyle w:val="TableText"/>
            </w:pPr>
          </w:p>
        </w:tc>
        <w:tc>
          <w:tcPr>
            <w:tcW w:w="540" w:type="dxa"/>
          </w:tcPr>
          <w:p w14:paraId="258726CC" w14:textId="77777777" w:rsidR="0042390F" w:rsidRPr="00DF256B" w:rsidRDefault="0042390F" w:rsidP="008D597E">
            <w:pPr>
              <w:pStyle w:val="TableText"/>
            </w:pPr>
          </w:p>
        </w:tc>
        <w:tc>
          <w:tcPr>
            <w:tcW w:w="2160" w:type="dxa"/>
          </w:tcPr>
          <w:p w14:paraId="4CE8202C" w14:textId="77777777" w:rsidR="0042390F" w:rsidRPr="00DF256B" w:rsidRDefault="0042390F" w:rsidP="008D597E">
            <w:pPr>
              <w:pStyle w:val="TableText"/>
            </w:pPr>
          </w:p>
        </w:tc>
      </w:tr>
      <w:tr w:rsidR="0042390F" w:rsidRPr="00DF256B" w14:paraId="2F7BC95D" w14:textId="77777777" w:rsidTr="008D597E">
        <w:trPr>
          <w:cantSplit/>
        </w:trPr>
        <w:tc>
          <w:tcPr>
            <w:tcW w:w="1872" w:type="dxa"/>
          </w:tcPr>
          <w:p w14:paraId="42512A41" w14:textId="77777777" w:rsidR="0042390F" w:rsidRPr="00DF256B" w:rsidRDefault="0042390F" w:rsidP="008D597E">
            <w:pPr>
              <w:pStyle w:val="TableText"/>
            </w:pPr>
          </w:p>
        </w:tc>
        <w:tc>
          <w:tcPr>
            <w:tcW w:w="864" w:type="dxa"/>
          </w:tcPr>
          <w:p w14:paraId="3ECEDBC7" w14:textId="77777777" w:rsidR="0042390F" w:rsidRPr="00DB182E" w:rsidRDefault="0042390F" w:rsidP="003206F0">
            <w:pPr>
              <w:pStyle w:val="TableText"/>
              <w:numPr>
                <w:ilvl w:val="0"/>
                <w:numId w:val="135"/>
              </w:numPr>
            </w:pPr>
          </w:p>
        </w:tc>
        <w:tc>
          <w:tcPr>
            <w:tcW w:w="4320" w:type="dxa"/>
          </w:tcPr>
          <w:p w14:paraId="20D224CE" w14:textId="0A5418D6" w:rsidR="0042390F" w:rsidRDefault="0042390F" w:rsidP="0018020E">
            <w:pPr>
              <w:pStyle w:val="TableText"/>
            </w:pPr>
            <w:r>
              <w:t>Change to the “ALBANY” environment</w:t>
            </w:r>
          </w:p>
        </w:tc>
        <w:tc>
          <w:tcPr>
            <w:tcW w:w="2160" w:type="dxa"/>
          </w:tcPr>
          <w:p w14:paraId="38DABF90" w14:textId="574982FC" w:rsidR="0042390F" w:rsidRDefault="0042390F" w:rsidP="008D597E">
            <w:pPr>
              <w:pStyle w:val="TableText"/>
            </w:pPr>
            <w:r>
              <w:t>ALBANY environment active</w:t>
            </w:r>
          </w:p>
        </w:tc>
        <w:tc>
          <w:tcPr>
            <w:tcW w:w="2160" w:type="dxa"/>
          </w:tcPr>
          <w:p w14:paraId="3AF3D127" w14:textId="77777777" w:rsidR="0042390F" w:rsidRPr="00DF256B" w:rsidRDefault="0042390F" w:rsidP="008D597E">
            <w:pPr>
              <w:pStyle w:val="TableText"/>
            </w:pPr>
          </w:p>
        </w:tc>
        <w:tc>
          <w:tcPr>
            <w:tcW w:w="540" w:type="dxa"/>
          </w:tcPr>
          <w:p w14:paraId="36AB96D7" w14:textId="77777777" w:rsidR="0042390F" w:rsidRPr="00DF256B" w:rsidRDefault="0042390F" w:rsidP="008D597E">
            <w:pPr>
              <w:pStyle w:val="TableText"/>
            </w:pPr>
          </w:p>
        </w:tc>
        <w:tc>
          <w:tcPr>
            <w:tcW w:w="2160" w:type="dxa"/>
          </w:tcPr>
          <w:p w14:paraId="6FC68F7E" w14:textId="77777777" w:rsidR="0042390F" w:rsidRPr="00DF256B" w:rsidRDefault="0042390F" w:rsidP="008D597E">
            <w:pPr>
              <w:pStyle w:val="TableText"/>
            </w:pPr>
          </w:p>
        </w:tc>
      </w:tr>
      <w:tr w:rsidR="0042390F" w:rsidRPr="00DF256B" w14:paraId="75D14063" w14:textId="77777777" w:rsidTr="008D597E">
        <w:trPr>
          <w:cantSplit/>
        </w:trPr>
        <w:tc>
          <w:tcPr>
            <w:tcW w:w="1872" w:type="dxa"/>
          </w:tcPr>
          <w:p w14:paraId="67994CF7" w14:textId="77777777" w:rsidR="0042390F" w:rsidRPr="00DF256B" w:rsidRDefault="0042390F" w:rsidP="008D597E">
            <w:pPr>
              <w:pStyle w:val="TableText"/>
            </w:pPr>
          </w:p>
        </w:tc>
        <w:tc>
          <w:tcPr>
            <w:tcW w:w="864" w:type="dxa"/>
          </w:tcPr>
          <w:p w14:paraId="7F2A89D3" w14:textId="77777777" w:rsidR="0042390F" w:rsidRPr="00DB182E" w:rsidRDefault="0042390F" w:rsidP="003206F0">
            <w:pPr>
              <w:pStyle w:val="TableText"/>
              <w:numPr>
                <w:ilvl w:val="0"/>
                <w:numId w:val="135"/>
              </w:numPr>
            </w:pPr>
          </w:p>
        </w:tc>
        <w:tc>
          <w:tcPr>
            <w:tcW w:w="4320" w:type="dxa"/>
          </w:tcPr>
          <w:p w14:paraId="1DF66BA6" w14:textId="4A9343A4" w:rsidR="0042390F" w:rsidRDefault="0042390F" w:rsidP="0018020E">
            <w:pPr>
              <w:pStyle w:val="TableText"/>
            </w:pPr>
            <w:r>
              <w:t>Logon to the ALBANY 278 queues</w:t>
            </w:r>
          </w:p>
        </w:tc>
        <w:tc>
          <w:tcPr>
            <w:tcW w:w="2160" w:type="dxa"/>
          </w:tcPr>
          <w:p w14:paraId="118C8CDC" w14:textId="1297C981" w:rsidR="0042390F" w:rsidRDefault="0042390F" w:rsidP="008D597E">
            <w:pPr>
              <w:pStyle w:val="TableText"/>
            </w:pPr>
            <w:r>
              <w:t>Logon successful</w:t>
            </w:r>
          </w:p>
        </w:tc>
        <w:tc>
          <w:tcPr>
            <w:tcW w:w="2160" w:type="dxa"/>
          </w:tcPr>
          <w:p w14:paraId="58048752" w14:textId="77777777" w:rsidR="0042390F" w:rsidRPr="00DF256B" w:rsidRDefault="0042390F" w:rsidP="008D597E">
            <w:pPr>
              <w:pStyle w:val="TableText"/>
            </w:pPr>
          </w:p>
        </w:tc>
        <w:tc>
          <w:tcPr>
            <w:tcW w:w="540" w:type="dxa"/>
          </w:tcPr>
          <w:p w14:paraId="40C845DB" w14:textId="77777777" w:rsidR="0042390F" w:rsidRPr="00DF256B" w:rsidRDefault="0042390F" w:rsidP="008D597E">
            <w:pPr>
              <w:pStyle w:val="TableText"/>
            </w:pPr>
          </w:p>
        </w:tc>
        <w:tc>
          <w:tcPr>
            <w:tcW w:w="2160" w:type="dxa"/>
          </w:tcPr>
          <w:p w14:paraId="5E2CC011" w14:textId="77777777" w:rsidR="0042390F" w:rsidRPr="00DF256B" w:rsidRDefault="0042390F" w:rsidP="008D597E">
            <w:pPr>
              <w:pStyle w:val="TableText"/>
            </w:pPr>
          </w:p>
        </w:tc>
      </w:tr>
      <w:tr w:rsidR="0042390F" w:rsidRPr="00DF256B" w14:paraId="1E8A518E" w14:textId="77777777" w:rsidTr="008D597E">
        <w:trPr>
          <w:cantSplit/>
        </w:trPr>
        <w:tc>
          <w:tcPr>
            <w:tcW w:w="1872" w:type="dxa"/>
          </w:tcPr>
          <w:p w14:paraId="4070F9C1" w14:textId="77777777" w:rsidR="0042390F" w:rsidRPr="00DF256B" w:rsidRDefault="0042390F" w:rsidP="008D597E">
            <w:pPr>
              <w:pStyle w:val="TableText"/>
            </w:pPr>
          </w:p>
        </w:tc>
        <w:tc>
          <w:tcPr>
            <w:tcW w:w="864" w:type="dxa"/>
          </w:tcPr>
          <w:p w14:paraId="492A27D8" w14:textId="77777777" w:rsidR="0042390F" w:rsidRPr="00DB182E" w:rsidRDefault="0042390F" w:rsidP="003206F0">
            <w:pPr>
              <w:pStyle w:val="TableText"/>
              <w:numPr>
                <w:ilvl w:val="0"/>
                <w:numId w:val="135"/>
              </w:numPr>
            </w:pPr>
          </w:p>
        </w:tc>
        <w:tc>
          <w:tcPr>
            <w:tcW w:w="4320" w:type="dxa"/>
          </w:tcPr>
          <w:p w14:paraId="7147754A" w14:textId="353B61DC" w:rsidR="0042390F" w:rsidRDefault="0042390F">
            <w:pPr>
              <w:pStyle w:val="TableText"/>
            </w:pPr>
            <w:r>
              <w:t>View the ALBANY 278 Event log, transfer of the 278 Request from 442 is logged</w:t>
            </w:r>
          </w:p>
        </w:tc>
        <w:tc>
          <w:tcPr>
            <w:tcW w:w="2160" w:type="dxa"/>
          </w:tcPr>
          <w:p w14:paraId="5D6B8055" w14:textId="4225FDC1" w:rsidR="0042390F" w:rsidRDefault="0042390F" w:rsidP="008D597E">
            <w:pPr>
              <w:pStyle w:val="TableText"/>
            </w:pPr>
            <w:r>
              <w:t>Event logged</w:t>
            </w:r>
          </w:p>
        </w:tc>
        <w:tc>
          <w:tcPr>
            <w:tcW w:w="2160" w:type="dxa"/>
          </w:tcPr>
          <w:p w14:paraId="00271ED0" w14:textId="77777777" w:rsidR="0042390F" w:rsidRPr="00DF256B" w:rsidRDefault="0042390F" w:rsidP="008D597E">
            <w:pPr>
              <w:pStyle w:val="TableText"/>
            </w:pPr>
          </w:p>
        </w:tc>
        <w:tc>
          <w:tcPr>
            <w:tcW w:w="540" w:type="dxa"/>
          </w:tcPr>
          <w:p w14:paraId="77D5D48C" w14:textId="77777777" w:rsidR="0042390F" w:rsidRPr="00DF256B" w:rsidRDefault="0042390F" w:rsidP="008D597E">
            <w:pPr>
              <w:pStyle w:val="TableText"/>
            </w:pPr>
          </w:p>
        </w:tc>
        <w:tc>
          <w:tcPr>
            <w:tcW w:w="2160" w:type="dxa"/>
          </w:tcPr>
          <w:p w14:paraId="6147E789" w14:textId="77777777" w:rsidR="0042390F" w:rsidRPr="00DF256B" w:rsidRDefault="0042390F" w:rsidP="008D597E">
            <w:pPr>
              <w:pStyle w:val="TableText"/>
            </w:pPr>
          </w:p>
        </w:tc>
      </w:tr>
      <w:tr w:rsidR="0042390F" w:rsidRPr="00DF256B" w14:paraId="66E88AD9" w14:textId="77777777" w:rsidTr="008D597E">
        <w:trPr>
          <w:cantSplit/>
        </w:trPr>
        <w:tc>
          <w:tcPr>
            <w:tcW w:w="1872" w:type="dxa"/>
          </w:tcPr>
          <w:p w14:paraId="48D9D107" w14:textId="77777777" w:rsidR="0042390F" w:rsidRPr="00DF256B" w:rsidRDefault="0042390F" w:rsidP="008D597E">
            <w:pPr>
              <w:pStyle w:val="TableText"/>
            </w:pPr>
          </w:p>
        </w:tc>
        <w:tc>
          <w:tcPr>
            <w:tcW w:w="864" w:type="dxa"/>
          </w:tcPr>
          <w:p w14:paraId="6734E1D7" w14:textId="77777777" w:rsidR="0042390F" w:rsidRPr="00DB182E" w:rsidRDefault="0042390F" w:rsidP="003206F0">
            <w:pPr>
              <w:pStyle w:val="TableText"/>
              <w:numPr>
                <w:ilvl w:val="0"/>
                <w:numId w:val="135"/>
              </w:numPr>
            </w:pPr>
          </w:p>
        </w:tc>
        <w:tc>
          <w:tcPr>
            <w:tcW w:w="4320" w:type="dxa"/>
          </w:tcPr>
          <w:p w14:paraId="72C8EF50" w14:textId="0607CA3E" w:rsidR="0042390F" w:rsidRDefault="0042390F" w:rsidP="008C6C5B">
            <w:pPr>
              <w:pStyle w:val="TableText"/>
            </w:pPr>
            <w:r>
              <w:t xml:space="preserve">View the inpatient queue, verify transferred </w:t>
            </w:r>
            <w:r w:rsidRPr="0018020E">
              <w:t>IPRSTESTONE, VETSC</w:t>
            </w:r>
            <w:r>
              <w:t xml:space="preserve"> is present</w:t>
            </w:r>
          </w:p>
        </w:tc>
        <w:tc>
          <w:tcPr>
            <w:tcW w:w="2160" w:type="dxa"/>
          </w:tcPr>
          <w:p w14:paraId="2191B3B8" w14:textId="27653426" w:rsidR="0042390F" w:rsidRDefault="0042390F" w:rsidP="008D597E">
            <w:pPr>
              <w:pStyle w:val="TableText"/>
            </w:pPr>
            <w:r>
              <w:t>278 Request is present</w:t>
            </w:r>
          </w:p>
        </w:tc>
        <w:tc>
          <w:tcPr>
            <w:tcW w:w="2160" w:type="dxa"/>
          </w:tcPr>
          <w:p w14:paraId="6DA863CC" w14:textId="77777777" w:rsidR="0042390F" w:rsidRPr="00DF256B" w:rsidRDefault="0042390F" w:rsidP="008D597E">
            <w:pPr>
              <w:pStyle w:val="TableText"/>
            </w:pPr>
          </w:p>
        </w:tc>
        <w:tc>
          <w:tcPr>
            <w:tcW w:w="540" w:type="dxa"/>
          </w:tcPr>
          <w:p w14:paraId="70096DA9" w14:textId="77777777" w:rsidR="0042390F" w:rsidRPr="00DF256B" w:rsidRDefault="0042390F" w:rsidP="008D597E">
            <w:pPr>
              <w:pStyle w:val="TableText"/>
            </w:pPr>
          </w:p>
        </w:tc>
        <w:tc>
          <w:tcPr>
            <w:tcW w:w="2160" w:type="dxa"/>
          </w:tcPr>
          <w:p w14:paraId="34C0E39B" w14:textId="77777777" w:rsidR="0042390F" w:rsidRPr="00DF256B" w:rsidRDefault="0042390F" w:rsidP="008D597E">
            <w:pPr>
              <w:pStyle w:val="TableText"/>
            </w:pPr>
          </w:p>
        </w:tc>
      </w:tr>
      <w:tr w:rsidR="0042390F" w:rsidRPr="00DF256B" w14:paraId="0B09EB64" w14:textId="77777777" w:rsidTr="008D597E">
        <w:trPr>
          <w:cantSplit/>
        </w:trPr>
        <w:tc>
          <w:tcPr>
            <w:tcW w:w="1872" w:type="dxa"/>
          </w:tcPr>
          <w:p w14:paraId="248B00B5" w14:textId="77777777" w:rsidR="0042390F" w:rsidRPr="00DF256B" w:rsidRDefault="0042390F" w:rsidP="008D597E">
            <w:pPr>
              <w:pStyle w:val="TableText"/>
            </w:pPr>
          </w:p>
        </w:tc>
        <w:tc>
          <w:tcPr>
            <w:tcW w:w="864" w:type="dxa"/>
          </w:tcPr>
          <w:p w14:paraId="03A6DC26" w14:textId="77777777" w:rsidR="0042390F" w:rsidRPr="00DB182E" w:rsidRDefault="0042390F" w:rsidP="003206F0">
            <w:pPr>
              <w:pStyle w:val="TableText"/>
              <w:numPr>
                <w:ilvl w:val="0"/>
                <w:numId w:val="135"/>
              </w:numPr>
            </w:pPr>
          </w:p>
        </w:tc>
        <w:tc>
          <w:tcPr>
            <w:tcW w:w="4320" w:type="dxa"/>
          </w:tcPr>
          <w:p w14:paraId="335860B7" w14:textId="16981819" w:rsidR="0042390F" w:rsidRDefault="0042390F" w:rsidP="008C6C5B">
            <w:pPr>
              <w:pStyle w:val="TableText"/>
            </w:pPr>
            <w:r>
              <w:t>Logoff the ALBANY queues</w:t>
            </w:r>
          </w:p>
        </w:tc>
        <w:tc>
          <w:tcPr>
            <w:tcW w:w="2160" w:type="dxa"/>
          </w:tcPr>
          <w:p w14:paraId="60832E2F" w14:textId="480BBDEA" w:rsidR="0042390F" w:rsidRDefault="0042390F" w:rsidP="008D597E">
            <w:pPr>
              <w:pStyle w:val="TableText"/>
            </w:pPr>
            <w:r>
              <w:t>Logoff successful</w:t>
            </w:r>
          </w:p>
        </w:tc>
        <w:tc>
          <w:tcPr>
            <w:tcW w:w="2160" w:type="dxa"/>
          </w:tcPr>
          <w:p w14:paraId="238FBBE2" w14:textId="77777777" w:rsidR="0042390F" w:rsidRPr="00DF256B" w:rsidRDefault="0042390F" w:rsidP="008D597E">
            <w:pPr>
              <w:pStyle w:val="TableText"/>
            </w:pPr>
          </w:p>
        </w:tc>
        <w:tc>
          <w:tcPr>
            <w:tcW w:w="540" w:type="dxa"/>
          </w:tcPr>
          <w:p w14:paraId="5C279BC6" w14:textId="77777777" w:rsidR="0042390F" w:rsidRPr="00DF256B" w:rsidRDefault="0042390F" w:rsidP="008D597E">
            <w:pPr>
              <w:pStyle w:val="TableText"/>
            </w:pPr>
          </w:p>
        </w:tc>
        <w:tc>
          <w:tcPr>
            <w:tcW w:w="2160" w:type="dxa"/>
          </w:tcPr>
          <w:p w14:paraId="768FF07D" w14:textId="77777777" w:rsidR="0042390F" w:rsidRPr="00DF256B" w:rsidRDefault="0042390F" w:rsidP="008D597E">
            <w:pPr>
              <w:pStyle w:val="TableText"/>
            </w:pPr>
          </w:p>
        </w:tc>
      </w:tr>
    </w:tbl>
    <w:p w14:paraId="0A3B7FFA" w14:textId="77777777" w:rsidR="00693174" w:rsidRDefault="00693174"/>
    <w:p w14:paraId="27A95D1C" w14:textId="372856F0" w:rsidR="00693174" w:rsidRDefault="00693174" w:rsidP="00D5087F">
      <w:pPr>
        <w:pStyle w:val="Caption"/>
      </w:pPr>
      <w:bookmarkStart w:id="140" w:name="_Toc456363006"/>
      <w:r w:rsidRPr="00DF256B">
        <w:lastRenderedPageBreak/>
        <w:t xml:space="preserve">Table </w:t>
      </w:r>
      <w:r w:rsidR="00D45A0B">
        <w:fldChar w:fldCharType="begin"/>
      </w:r>
      <w:r w:rsidR="00D45A0B">
        <w:instrText xml:space="preserve"> SEQ Table \* ARABIC </w:instrText>
      </w:r>
      <w:r w:rsidR="00D45A0B">
        <w:fldChar w:fldCharType="separate"/>
      </w:r>
      <w:r w:rsidR="00D16F8F">
        <w:rPr>
          <w:noProof/>
        </w:rPr>
        <w:t>50</w:t>
      </w:r>
      <w:r w:rsidR="00D45A0B">
        <w:rPr>
          <w:noProof/>
        </w:rPr>
        <w:fldChar w:fldCharType="end"/>
      </w:r>
      <w:r w:rsidRPr="00DF256B">
        <w:t xml:space="preserve"> </w:t>
      </w:r>
      <w:r>
        <w:t>– TC-007</w:t>
      </w:r>
      <w:r w:rsidR="00316A6E">
        <w:t>AH</w:t>
      </w:r>
      <w:r>
        <w:t>: GUI – Multiple GUI users</w:t>
      </w:r>
      <w:bookmarkEnd w:id="140"/>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872"/>
        <w:gridCol w:w="864"/>
        <w:gridCol w:w="4320"/>
        <w:gridCol w:w="2160"/>
        <w:gridCol w:w="2160"/>
        <w:gridCol w:w="540"/>
        <w:gridCol w:w="2160"/>
      </w:tblGrid>
      <w:tr w:rsidR="00693174" w:rsidRPr="00DF256B" w14:paraId="24541332" w14:textId="77777777" w:rsidTr="008D597E">
        <w:trPr>
          <w:cantSplit/>
          <w:tblHeader/>
        </w:trPr>
        <w:tc>
          <w:tcPr>
            <w:tcW w:w="1872" w:type="dxa"/>
            <w:tcBorders>
              <w:top w:val="single" w:sz="12" w:space="0" w:color="auto"/>
              <w:bottom w:val="single" w:sz="6" w:space="0" w:color="auto"/>
            </w:tcBorders>
            <w:shd w:val="clear" w:color="auto" w:fill="D9D9D9" w:themeFill="background1" w:themeFillShade="D9"/>
            <w:vAlign w:val="center"/>
          </w:tcPr>
          <w:p w14:paraId="02A51FF8" w14:textId="77777777" w:rsidR="00693174" w:rsidRPr="00DF256B" w:rsidRDefault="00693174" w:rsidP="008D597E">
            <w:pPr>
              <w:pStyle w:val="TableHeading"/>
            </w:pPr>
            <w:proofErr w:type="spellStart"/>
            <w:r w:rsidRPr="00DF256B">
              <w:t>Req</w:t>
            </w:r>
            <w:proofErr w:type="spellEnd"/>
            <w:r w:rsidRPr="00DF256B">
              <w:t xml:space="preserve"> # Trace</w:t>
            </w:r>
          </w:p>
        </w:tc>
        <w:tc>
          <w:tcPr>
            <w:tcW w:w="864" w:type="dxa"/>
            <w:tcBorders>
              <w:top w:val="single" w:sz="12" w:space="0" w:color="auto"/>
              <w:bottom w:val="single" w:sz="6" w:space="0" w:color="auto"/>
            </w:tcBorders>
            <w:shd w:val="clear" w:color="auto" w:fill="D9D9D9" w:themeFill="background1" w:themeFillShade="D9"/>
            <w:vAlign w:val="center"/>
          </w:tcPr>
          <w:p w14:paraId="13C8140F" w14:textId="77777777" w:rsidR="00693174" w:rsidRPr="00DF256B" w:rsidRDefault="00693174" w:rsidP="008D597E">
            <w:pPr>
              <w:pStyle w:val="TableHeading"/>
            </w:pPr>
            <w:r w:rsidRPr="00DF256B">
              <w:t>Test Step</w:t>
            </w:r>
          </w:p>
        </w:tc>
        <w:tc>
          <w:tcPr>
            <w:tcW w:w="4320" w:type="dxa"/>
            <w:tcBorders>
              <w:top w:val="single" w:sz="12" w:space="0" w:color="auto"/>
              <w:bottom w:val="single" w:sz="6" w:space="0" w:color="auto"/>
            </w:tcBorders>
            <w:shd w:val="clear" w:color="auto" w:fill="D9D9D9" w:themeFill="background1" w:themeFillShade="D9"/>
            <w:vAlign w:val="center"/>
          </w:tcPr>
          <w:p w14:paraId="7DB6484F" w14:textId="77777777" w:rsidR="00693174" w:rsidRPr="00DF256B" w:rsidRDefault="00693174" w:rsidP="008D597E">
            <w:pPr>
              <w:pStyle w:val="TableHeading"/>
            </w:pPr>
            <w:r w:rsidRPr="00DF256B">
              <w:t>Operator Action</w:t>
            </w:r>
          </w:p>
        </w:tc>
        <w:tc>
          <w:tcPr>
            <w:tcW w:w="2160" w:type="dxa"/>
            <w:tcBorders>
              <w:top w:val="single" w:sz="12" w:space="0" w:color="auto"/>
              <w:bottom w:val="single" w:sz="6" w:space="0" w:color="auto"/>
            </w:tcBorders>
            <w:shd w:val="clear" w:color="auto" w:fill="D9D9D9" w:themeFill="background1" w:themeFillShade="D9"/>
            <w:vAlign w:val="center"/>
          </w:tcPr>
          <w:p w14:paraId="5500ECC5" w14:textId="77777777" w:rsidR="00693174" w:rsidRPr="00E318E8" w:rsidRDefault="00693174" w:rsidP="008D597E">
            <w:pPr>
              <w:pStyle w:val="TableHeading"/>
            </w:pPr>
            <w:r w:rsidRPr="00E318E8">
              <w:t>Expected Results</w:t>
            </w:r>
          </w:p>
        </w:tc>
        <w:tc>
          <w:tcPr>
            <w:tcW w:w="2160" w:type="dxa"/>
            <w:tcBorders>
              <w:top w:val="single" w:sz="12" w:space="0" w:color="auto"/>
              <w:bottom w:val="single" w:sz="6" w:space="0" w:color="auto"/>
            </w:tcBorders>
            <w:shd w:val="clear" w:color="auto" w:fill="D9D9D9" w:themeFill="background1" w:themeFillShade="D9"/>
            <w:vAlign w:val="center"/>
          </w:tcPr>
          <w:p w14:paraId="1F8814F7" w14:textId="77777777" w:rsidR="00693174" w:rsidRPr="00DF256B" w:rsidRDefault="00693174" w:rsidP="008D597E">
            <w:pPr>
              <w:pStyle w:val="TableHeading"/>
            </w:pPr>
            <w:r>
              <w:t>Actual Results</w:t>
            </w:r>
          </w:p>
        </w:tc>
        <w:tc>
          <w:tcPr>
            <w:tcW w:w="540" w:type="dxa"/>
            <w:tcBorders>
              <w:top w:val="single" w:sz="12" w:space="0" w:color="auto"/>
              <w:bottom w:val="single" w:sz="6" w:space="0" w:color="auto"/>
            </w:tcBorders>
            <w:shd w:val="clear" w:color="auto" w:fill="D9D9D9" w:themeFill="background1" w:themeFillShade="D9"/>
            <w:vAlign w:val="center"/>
          </w:tcPr>
          <w:p w14:paraId="42990193" w14:textId="77777777" w:rsidR="00693174" w:rsidRPr="00DF256B" w:rsidRDefault="00693174" w:rsidP="008D597E">
            <w:pPr>
              <w:pStyle w:val="TableHeading"/>
            </w:pPr>
            <w:r w:rsidRPr="00DF256B">
              <w:t>P/F</w:t>
            </w:r>
          </w:p>
        </w:tc>
        <w:tc>
          <w:tcPr>
            <w:tcW w:w="2160" w:type="dxa"/>
            <w:tcBorders>
              <w:top w:val="single" w:sz="12" w:space="0" w:color="auto"/>
              <w:bottom w:val="single" w:sz="6" w:space="0" w:color="auto"/>
            </w:tcBorders>
            <w:shd w:val="clear" w:color="auto" w:fill="D9D9D9" w:themeFill="background1" w:themeFillShade="D9"/>
            <w:vAlign w:val="center"/>
          </w:tcPr>
          <w:p w14:paraId="02DE46F0" w14:textId="77777777" w:rsidR="00693174" w:rsidRPr="00DF256B" w:rsidRDefault="00693174" w:rsidP="008D597E">
            <w:pPr>
              <w:pStyle w:val="TableHeading"/>
            </w:pPr>
            <w:r>
              <w:t>Note / Comments</w:t>
            </w:r>
          </w:p>
        </w:tc>
      </w:tr>
      <w:tr w:rsidR="008E78A1" w:rsidRPr="00DF256B" w14:paraId="1C671690" w14:textId="77777777" w:rsidTr="008D597E">
        <w:trPr>
          <w:cantSplit/>
        </w:trPr>
        <w:tc>
          <w:tcPr>
            <w:tcW w:w="1872" w:type="dxa"/>
          </w:tcPr>
          <w:p w14:paraId="33CEB222" w14:textId="77777777" w:rsidR="008E78A1" w:rsidRPr="00BF4A23" w:rsidRDefault="008E78A1" w:rsidP="008D597E">
            <w:pPr>
              <w:pStyle w:val="TableText"/>
            </w:pPr>
          </w:p>
        </w:tc>
        <w:tc>
          <w:tcPr>
            <w:tcW w:w="864" w:type="dxa"/>
          </w:tcPr>
          <w:p w14:paraId="1B949AFF" w14:textId="77777777" w:rsidR="008E78A1" w:rsidRPr="00DB182E" w:rsidRDefault="008E78A1" w:rsidP="00693174">
            <w:pPr>
              <w:pStyle w:val="TableText"/>
              <w:numPr>
                <w:ilvl w:val="0"/>
                <w:numId w:val="136"/>
              </w:numPr>
            </w:pPr>
          </w:p>
        </w:tc>
        <w:tc>
          <w:tcPr>
            <w:tcW w:w="4320" w:type="dxa"/>
          </w:tcPr>
          <w:p w14:paraId="2F0AD78B" w14:textId="3A6455A6" w:rsidR="008E78A1" w:rsidRDefault="008E78A1" w:rsidP="008D597E">
            <w:pPr>
              <w:pStyle w:val="TableText"/>
            </w:pPr>
            <w:r>
              <w:t>Schedule a</w:t>
            </w:r>
            <w:r w:rsidR="0034087A">
              <w:t xml:space="preserve"> </w:t>
            </w:r>
            <w:r>
              <w:t>one hour LYNC meeting with three testers</w:t>
            </w:r>
          </w:p>
        </w:tc>
        <w:tc>
          <w:tcPr>
            <w:tcW w:w="2160" w:type="dxa"/>
          </w:tcPr>
          <w:p w14:paraId="4DFBBE18" w14:textId="6F960E30" w:rsidR="008E78A1" w:rsidRPr="00E318E8" w:rsidRDefault="008E78A1" w:rsidP="008D597E">
            <w:pPr>
              <w:pStyle w:val="TableText"/>
            </w:pPr>
            <w:r w:rsidRPr="00E318E8">
              <w:t>Meeting scheduled</w:t>
            </w:r>
          </w:p>
        </w:tc>
        <w:tc>
          <w:tcPr>
            <w:tcW w:w="2160" w:type="dxa"/>
          </w:tcPr>
          <w:p w14:paraId="4DB88D50" w14:textId="77777777" w:rsidR="008E78A1" w:rsidRPr="00DF256B" w:rsidRDefault="008E78A1" w:rsidP="008D597E">
            <w:pPr>
              <w:pStyle w:val="TableText"/>
            </w:pPr>
          </w:p>
        </w:tc>
        <w:tc>
          <w:tcPr>
            <w:tcW w:w="540" w:type="dxa"/>
          </w:tcPr>
          <w:p w14:paraId="3C1213CC" w14:textId="77777777" w:rsidR="008E78A1" w:rsidRPr="00DF256B" w:rsidRDefault="008E78A1" w:rsidP="008D597E">
            <w:pPr>
              <w:pStyle w:val="TableText"/>
            </w:pPr>
          </w:p>
        </w:tc>
        <w:tc>
          <w:tcPr>
            <w:tcW w:w="2160" w:type="dxa"/>
          </w:tcPr>
          <w:p w14:paraId="1C8E5BDE" w14:textId="77777777" w:rsidR="008E78A1" w:rsidRPr="00DF256B" w:rsidRDefault="008E78A1" w:rsidP="008D597E">
            <w:pPr>
              <w:pStyle w:val="TableText"/>
            </w:pPr>
          </w:p>
        </w:tc>
      </w:tr>
      <w:tr w:rsidR="008E78A1" w:rsidRPr="00DF256B" w14:paraId="57B1B49A" w14:textId="77777777" w:rsidTr="008D597E">
        <w:trPr>
          <w:cantSplit/>
        </w:trPr>
        <w:tc>
          <w:tcPr>
            <w:tcW w:w="1872" w:type="dxa"/>
          </w:tcPr>
          <w:p w14:paraId="519E30D4" w14:textId="77777777" w:rsidR="008E78A1" w:rsidRPr="00BF4A23" w:rsidRDefault="008E78A1" w:rsidP="008D597E">
            <w:pPr>
              <w:pStyle w:val="TableText"/>
            </w:pPr>
          </w:p>
        </w:tc>
        <w:tc>
          <w:tcPr>
            <w:tcW w:w="864" w:type="dxa"/>
          </w:tcPr>
          <w:p w14:paraId="3CC4099C" w14:textId="77777777" w:rsidR="008E78A1" w:rsidRPr="00DB182E" w:rsidRDefault="008E78A1" w:rsidP="00693174">
            <w:pPr>
              <w:pStyle w:val="TableText"/>
              <w:numPr>
                <w:ilvl w:val="0"/>
                <w:numId w:val="136"/>
              </w:numPr>
            </w:pPr>
          </w:p>
        </w:tc>
        <w:tc>
          <w:tcPr>
            <w:tcW w:w="4320" w:type="dxa"/>
          </w:tcPr>
          <w:p w14:paraId="47B18248" w14:textId="576A5229" w:rsidR="008E78A1" w:rsidRPr="00840F47" w:rsidRDefault="008E78A1" w:rsidP="008D597E">
            <w:pPr>
              <w:pStyle w:val="TableText"/>
            </w:pPr>
            <w:r w:rsidRPr="00840F47">
              <w:t>Each attendee attends the meeting</w:t>
            </w:r>
          </w:p>
        </w:tc>
        <w:tc>
          <w:tcPr>
            <w:tcW w:w="2160" w:type="dxa"/>
          </w:tcPr>
          <w:p w14:paraId="7FDFF179" w14:textId="3EBF69F9" w:rsidR="008E78A1" w:rsidRPr="00E318E8" w:rsidRDefault="008E78A1" w:rsidP="008D597E">
            <w:pPr>
              <w:pStyle w:val="TableText"/>
            </w:pPr>
            <w:r w:rsidRPr="00E318E8">
              <w:t>Meeting attended</w:t>
            </w:r>
          </w:p>
        </w:tc>
        <w:tc>
          <w:tcPr>
            <w:tcW w:w="2160" w:type="dxa"/>
          </w:tcPr>
          <w:p w14:paraId="4D3FAFAF" w14:textId="77777777" w:rsidR="008E78A1" w:rsidRPr="00DF256B" w:rsidRDefault="008E78A1" w:rsidP="008D597E">
            <w:pPr>
              <w:pStyle w:val="TableText"/>
            </w:pPr>
          </w:p>
        </w:tc>
        <w:tc>
          <w:tcPr>
            <w:tcW w:w="540" w:type="dxa"/>
          </w:tcPr>
          <w:p w14:paraId="1F43A8D0" w14:textId="77777777" w:rsidR="008E78A1" w:rsidRPr="00DF256B" w:rsidRDefault="008E78A1" w:rsidP="008D597E">
            <w:pPr>
              <w:pStyle w:val="TableText"/>
            </w:pPr>
          </w:p>
        </w:tc>
        <w:tc>
          <w:tcPr>
            <w:tcW w:w="2160" w:type="dxa"/>
          </w:tcPr>
          <w:p w14:paraId="01AFFE0C" w14:textId="77777777" w:rsidR="008E78A1" w:rsidRPr="00DF256B" w:rsidRDefault="008E78A1" w:rsidP="008D597E">
            <w:pPr>
              <w:pStyle w:val="TableText"/>
            </w:pPr>
          </w:p>
        </w:tc>
      </w:tr>
      <w:tr w:rsidR="00693174" w:rsidRPr="00DF256B" w14:paraId="0C3F7F64" w14:textId="77777777" w:rsidTr="008D597E">
        <w:trPr>
          <w:cantSplit/>
        </w:trPr>
        <w:tc>
          <w:tcPr>
            <w:tcW w:w="1872" w:type="dxa"/>
          </w:tcPr>
          <w:p w14:paraId="48712CDF" w14:textId="77777777" w:rsidR="00693174" w:rsidRPr="00BF4A23" w:rsidRDefault="00693174" w:rsidP="008D597E">
            <w:pPr>
              <w:pStyle w:val="TableText"/>
            </w:pPr>
          </w:p>
        </w:tc>
        <w:tc>
          <w:tcPr>
            <w:tcW w:w="864" w:type="dxa"/>
          </w:tcPr>
          <w:p w14:paraId="38D35156" w14:textId="77777777" w:rsidR="00693174" w:rsidRPr="00DB182E" w:rsidRDefault="00693174" w:rsidP="00693174">
            <w:pPr>
              <w:pStyle w:val="TableText"/>
              <w:numPr>
                <w:ilvl w:val="0"/>
                <w:numId w:val="136"/>
              </w:numPr>
            </w:pPr>
          </w:p>
        </w:tc>
        <w:tc>
          <w:tcPr>
            <w:tcW w:w="4320" w:type="dxa"/>
          </w:tcPr>
          <w:p w14:paraId="1DE4206B" w14:textId="69530B5A" w:rsidR="00693174" w:rsidRPr="009D183D" w:rsidRDefault="0020073A" w:rsidP="008D597E">
            <w:pPr>
              <w:pStyle w:val="TableText"/>
            </w:pPr>
            <w:r>
              <w:t>Initiate</w:t>
            </w:r>
            <w:r w:rsidR="00693174">
              <w:t xml:space="preserve"> a Logon session to the 278 queues GUI as FB Clerk1</w:t>
            </w:r>
          </w:p>
        </w:tc>
        <w:tc>
          <w:tcPr>
            <w:tcW w:w="2160" w:type="dxa"/>
          </w:tcPr>
          <w:p w14:paraId="53BC69FC" w14:textId="6B4186E4" w:rsidR="00693174" w:rsidRPr="00E318E8" w:rsidRDefault="00693174" w:rsidP="008D597E">
            <w:pPr>
              <w:pStyle w:val="TableText"/>
            </w:pPr>
            <w:r w:rsidRPr="00E318E8">
              <w:t>Session initiated</w:t>
            </w:r>
          </w:p>
        </w:tc>
        <w:tc>
          <w:tcPr>
            <w:tcW w:w="2160" w:type="dxa"/>
          </w:tcPr>
          <w:p w14:paraId="7E3ABC77" w14:textId="77777777" w:rsidR="00693174" w:rsidRPr="00DF256B" w:rsidRDefault="00693174" w:rsidP="008D597E">
            <w:pPr>
              <w:pStyle w:val="TableText"/>
            </w:pPr>
          </w:p>
        </w:tc>
        <w:tc>
          <w:tcPr>
            <w:tcW w:w="540" w:type="dxa"/>
          </w:tcPr>
          <w:p w14:paraId="2E5D0BDB" w14:textId="77777777" w:rsidR="00693174" w:rsidRPr="00DF256B" w:rsidRDefault="00693174" w:rsidP="008D597E">
            <w:pPr>
              <w:pStyle w:val="TableText"/>
            </w:pPr>
          </w:p>
        </w:tc>
        <w:tc>
          <w:tcPr>
            <w:tcW w:w="2160" w:type="dxa"/>
          </w:tcPr>
          <w:p w14:paraId="429C9651" w14:textId="77777777" w:rsidR="00693174" w:rsidRPr="00DF256B" w:rsidRDefault="00693174" w:rsidP="008D597E">
            <w:pPr>
              <w:pStyle w:val="TableText"/>
            </w:pPr>
          </w:p>
        </w:tc>
      </w:tr>
      <w:tr w:rsidR="00693174" w:rsidRPr="00DF256B" w14:paraId="0357397D" w14:textId="77777777" w:rsidTr="008D597E">
        <w:trPr>
          <w:cantSplit/>
        </w:trPr>
        <w:tc>
          <w:tcPr>
            <w:tcW w:w="1872" w:type="dxa"/>
            <w:tcBorders>
              <w:top w:val="single" w:sz="6" w:space="0" w:color="auto"/>
              <w:left w:val="single" w:sz="12" w:space="0" w:color="auto"/>
              <w:bottom w:val="single" w:sz="6" w:space="0" w:color="auto"/>
              <w:right w:val="single" w:sz="6" w:space="0" w:color="auto"/>
            </w:tcBorders>
          </w:tcPr>
          <w:p w14:paraId="22758F44" w14:textId="77777777" w:rsidR="00693174" w:rsidRPr="00DF256B" w:rsidRDefault="00693174" w:rsidP="008D597E">
            <w:pPr>
              <w:pStyle w:val="TableText"/>
            </w:pPr>
          </w:p>
        </w:tc>
        <w:tc>
          <w:tcPr>
            <w:tcW w:w="864" w:type="dxa"/>
            <w:tcBorders>
              <w:top w:val="single" w:sz="6" w:space="0" w:color="auto"/>
              <w:left w:val="single" w:sz="6" w:space="0" w:color="auto"/>
              <w:bottom w:val="single" w:sz="6" w:space="0" w:color="auto"/>
              <w:right w:val="single" w:sz="6" w:space="0" w:color="auto"/>
            </w:tcBorders>
          </w:tcPr>
          <w:p w14:paraId="1305DDDA" w14:textId="77777777" w:rsidR="00693174" w:rsidRPr="00DB182E" w:rsidRDefault="00693174" w:rsidP="00693174">
            <w:pPr>
              <w:pStyle w:val="TableText"/>
              <w:numPr>
                <w:ilvl w:val="0"/>
                <w:numId w:val="136"/>
              </w:numPr>
            </w:pPr>
          </w:p>
        </w:tc>
        <w:tc>
          <w:tcPr>
            <w:tcW w:w="4320" w:type="dxa"/>
            <w:tcBorders>
              <w:top w:val="single" w:sz="6" w:space="0" w:color="auto"/>
              <w:left w:val="single" w:sz="6" w:space="0" w:color="auto"/>
              <w:bottom w:val="single" w:sz="6" w:space="0" w:color="auto"/>
              <w:right w:val="single" w:sz="6" w:space="0" w:color="auto"/>
            </w:tcBorders>
          </w:tcPr>
          <w:p w14:paraId="631CA5DF" w14:textId="0D4A1769" w:rsidR="00693174" w:rsidRDefault="0020073A" w:rsidP="008D597E">
            <w:pPr>
              <w:pStyle w:val="TableText"/>
            </w:pPr>
            <w:r>
              <w:t>Initiate</w:t>
            </w:r>
            <w:r w:rsidR="00693174">
              <w:t xml:space="preserve"> another Logon to the 278 queues GUI as FB Clerk2</w:t>
            </w:r>
          </w:p>
        </w:tc>
        <w:tc>
          <w:tcPr>
            <w:tcW w:w="2160" w:type="dxa"/>
            <w:tcBorders>
              <w:top w:val="single" w:sz="6" w:space="0" w:color="auto"/>
              <w:left w:val="single" w:sz="6" w:space="0" w:color="auto"/>
              <w:bottom w:val="single" w:sz="6" w:space="0" w:color="auto"/>
              <w:right w:val="single" w:sz="6" w:space="0" w:color="auto"/>
            </w:tcBorders>
          </w:tcPr>
          <w:p w14:paraId="5D144642" w14:textId="0327F735" w:rsidR="00693174" w:rsidRPr="00E318E8" w:rsidRDefault="00693174" w:rsidP="008D597E">
            <w:pPr>
              <w:pStyle w:val="TableText"/>
            </w:pPr>
            <w:r w:rsidRPr="00E318E8">
              <w:t xml:space="preserve">Second </w:t>
            </w:r>
            <w:r w:rsidR="0020073A" w:rsidRPr="00E318E8">
              <w:t>session</w:t>
            </w:r>
            <w:r w:rsidRPr="00E318E8">
              <w:t xml:space="preserve"> initiated</w:t>
            </w:r>
          </w:p>
        </w:tc>
        <w:tc>
          <w:tcPr>
            <w:tcW w:w="2160" w:type="dxa"/>
            <w:tcBorders>
              <w:top w:val="single" w:sz="6" w:space="0" w:color="auto"/>
              <w:left w:val="single" w:sz="6" w:space="0" w:color="auto"/>
              <w:bottom w:val="single" w:sz="6" w:space="0" w:color="auto"/>
              <w:right w:val="single" w:sz="6" w:space="0" w:color="auto"/>
            </w:tcBorders>
          </w:tcPr>
          <w:p w14:paraId="6DD8418B" w14:textId="77777777" w:rsidR="00693174" w:rsidRPr="00DF256B" w:rsidRDefault="00693174" w:rsidP="008D597E">
            <w:pPr>
              <w:pStyle w:val="TableText"/>
            </w:pPr>
          </w:p>
        </w:tc>
        <w:tc>
          <w:tcPr>
            <w:tcW w:w="540" w:type="dxa"/>
            <w:tcBorders>
              <w:top w:val="single" w:sz="6" w:space="0" w:color="auto"/>
              <w:left w:val="single" w:sz="6" w:space="0" w:color="auto"/>
              <w:bottom w:val="single" w:sz="6" w:space="0" w:color="auto"/>
              <w:right w:val="single" w:sz="6" w:space="0" w:color="auto"/>
            </w:tcBorders>
          </w:tcPr>
          <w:p w14:paraId="1C575D18" w14:textId="77777777" w:rsidR="00693174" w:rsidRPr="00DF256B" w:rsidRDefault="00693174" w:rsidP="008D597E">
            <w:pPr>
              <w:pStyle w:val="TableText"/>
            </w:pPr>
          </w:p>
        </w:tc>
        <w:tc>
          <w:tcPr>
            <w:tcW w:w="2160" w:type="dxa"/>
            <w:tcBorders>
              <w:top w:val="single" w:sz="6" w:space="0" w:color="auto"/>
              <w:left w:val="single" w:sz="6" w:space="0" w:color="auto"/>
              <w:bottom w:val="single" w:sz="6" w:space="0" w:color="auto"/>
              <w:right w:val="single" w:sz="12" w:space="0" w:color="auto"/>
            </w:tcBorders>
          </w:tcPr>
          <w:p w14:paraId="5E9B3543" w14:textId="77777777" w:rsidR="00693174" w:rsidRPr="00DF256B" w:rsidRDefault="00693174" w:rsidP="008D597E">
            <w:pPr>
              <w:pStyle w:val="TableText"/>
            </w:pPr>
          </w:p>
        </w:tc>
      </w:tr>
      <w:tr w:rsidR="00693174" w:rsidRPr="00DF256B" w14:paraId="4AD7B83A" w14:textId="77777777" w:rsidTr="008D597E">
        <w:trPr>
          <w:cantSplit/>
        </w:trPr>
        <w:tc>
          <w:tcPr>
            <w:tcW w:w="1872" w:type="dxa"/>
            <w:tcBorders>
              <w:top w:val="single" w:sz="6" w:space="0" w:color="auto"/>
              <w:left w:val="single" w:sz="12" w:space="0" w:color="auto"/>
              <w:bottom w:val="single" w:sz="6" w:space="0" w:color="auto"/>
              <w:right w:val="single" w:sz="6" w:space="0" w:color="auto"/>
            </w:tcBorders>
          </w:tcPr>
          <w:p w14:paraId="70D27092" w14:textId="77777777" w:rsidR="00693174" w:rsidRPr="00DF256B" w:rsidRDefault="00693174" w:rsidP="008D597E">
            <w:pPr>
              <w:pStyle w:val="TableText"/>
            </w:pPr>
          </w:p>
        </w:tc>
        <w:tc>
          <w:tcPr>
            <w:tcW w:w="864" w:type="dxa"/>
            <w:tcBorders>
              <w:top w:val="single" w:sz="6" w:space="0" w:color="auto"/>
              <w:left w:val="single" w:sz="6" w:space="0" w:color="auto"/>
              <w:bottom w:val="single" w:sz="6" w:space="0" w:color="auto"/>
              <w:right w:val="single" w:sz="6" w:space="0" w:color="auto"/>
            </w:tcBorders>
          </w:tcPr>
          <w:p w14:paraId="543580C2" w14:textId="77777777" w:rsidR="00693174" w:rsidRPr="00DB182E" w:rsidRDefault="00693174" w:rsidP="00693174">
            <w:pPr>
              <w:pStyle w:val="TableText"/>
              <w:numPr>
                <w:ilvl w:val="0"/>
                <w:numId w:val="136"/>
              </w:numPr>
            </w:pPr>
          </w:p>
        </w:tc>
        <w:tc>
          <w:tcPr>
            <w:tcW w:w="4320" w:type="dxa"/>
            <w:tcBorders>
              <w:top w:val="single" w:sz="6" w:space="0" w:color="auto"/>
              <w:left w:val="single" w:sz="6" w:space="0" w:color="auto"/>
              <w:bottom w:val="single" w:sz="6" w:space="0" w:color="auto"/>
              <w:right w:val="single" w:sz="6" w:space="0" w:color="auto"/>
            </w:tcBorders>
          </w:tcPr>
          <w:p w14:paraId="239965B9" w14:textId="69809F8B" w:rsidR="00693174" w:rsidRDefault="0020073A" w:rsidP="008D597E">
            <w:pPr>
              <w:pStyle w:val="TableText"/>
            </w:pPr>
            <w:r>
              <w:t>Initiate</w:t>
            </w:r>
            <w:r w:rsidR="00693174">
              <w:t xml:space="preserve"> another Logon to the 278 queues GUI as FB Clerk3</w:t>
            </w:r>
          </w:p>
        </w:tc>
        <w:tc>
          <w:tcPr>
            <w:tcW w:w="2160" w:type="dxa"/>
            <w:tcBorders>
              <w:top w:val="single" w:sz="6" w:space="0" w:color="auto"/>
              <w:left w:val="single" w:sz="6" w:space="0" w:color="auto"/>
              <w:bottom w:val="single" w:sz="6" w:space="0" w:color="auto"/>
              <w:right w:val="single" w:sz="6" w:space="0" w:color="auto"/>
            </w:tcBorders>
          </w:tcPr>
          <w:p w14:paraId="4EE03C7A" w14:textId="6C47E81D" w:rsidR="00693174" w:rsidRPr="00E318E8" w:rsidRDefault="00693174" w:rsidP="008D597E">
            <w:pPr>
              <w:pStyle w:val="TableText"/>
            </w:pPr>
            <w:r w:rsidRPr="00E318E8">
              <w:t xml:space="preserve">Third </w:t>
            </w:r>
            <w:r w:rsidR="0020073A" w:rsidRPr="00E318E8">
              <w:t>session</w:t>
            </w:r>
            <w:r w:rsidRPr="00E318E8">
              <w:t xml:space="preserve"> initiated</w:t>
            </w:r>
          </w:p>
        </w:tc>
        <w:tc>
          <w:tcPr>
            <w:tcW w:w="2160" w:type="dxa"/>
            <w:tcBorders>
              <w:top w:val="single" w:sz="6" w:space="0" w:color="auto"/>
              <w:left w:val="single" w:sz="6" w:space="0" w:color="auto"/>
              <w:bottom w:val="single" w:sz="6" w:space="0" w:color="auto"/>
              <w:right w:val="single" w:sz="6" w:space="0" w:color="auto"/>
            </w:tcBorders>
          </w:tcPr>
          <w:p w14:paraId="0B7CFF19" w14:textId="77777777" w:rsidR="00693174" w:rsidRPr="00DF256B" w:rsidRDefault="00693174" w:rsidP="008D597E">
            <w:pPr>
              <w:pStyle w:val="TableText"/>
            </w:pPr>
          </w:p>
        </w:tc>
        <w:tc>
          <w:tcPr>
            <w:tcW w:w="540" w:type="dxa"/>
            <w:tcBorders>
              <w:top w:val="single" w:sz="6" w:space="0" w:color="auto"/>
              <w:left w:val="single" w:sz="6" w:space="0" w:color="auto"/>
              <w:bottom w:val="single" w:sz="6" w:space="0" w:color="auto"/>
              <w:right w:val="single" w:sz="6" w:space="0" w:color="auto"/>
            </w:tcBorders>
          </w:tcPr>
          <w:p w14:paraId="55530F56" w14:textId="77777777" w:rsidR="00693174" w:rsidRPr="00DF256B" w:rsidRDefault="00693174" w:rsidP="008D597E">
            <w:pPr>
              <w:pStyle w:val="TableText"/>
            </w:pPr>
          </w:p>
        </w:tc>
        <w:tc>
          <w:tcPr>
            <w:tcW w:w="2160" w:type="dxa"/>
            <w:tcBorders>
              <w:top w:val="single" w:sz="6" w:space="0" w:color="auto"/>
              <w:left w:val="single" w:sz="6" w:space="0" w:color="auto"/>
              <w:bottom w:val="single" w:sz="6" w:space="0" w:color="auto"/>
              <w:right w:val="single" w:sz="12" w:space="0" w:color="auto"/>
            </w:tcBorders>
          </w:tcPr>
          <w:p w14:paraId="6E804B5A" w14:textId="77777777" w:rsidR="00693174" w:rsidRPr="00DF256B" w:rsidRDefault="00693174" w:rsidP="008D597E">
            <w:pPr>
              <w:pStyle w:val="TableText"/>
            </w:pPr>
          </w:p>
        </w:tc>
      </w:tr>
      <w:tr w:rsidR="008E78A1" w:rsidRPr="00DF256B" w14:paraId="225DD832" w14:textId="77777777" w:rsidTr="008E78A1">
        <w:trPr>
          <w:cantSplit/>
        </w:trPr>
        <w:tc>
          <w:tcPr>
            <w:tcW w:w="1872" w:type="dxa"/>
            <w:tcBorders>
              <w:top w:val="single" w:sz="6" w:space="0" w:color="auto"/>
              <w:left w:val="single" w:sz="12" w:space="0" w:color="auto"/>
              <w:bottom w:val="single" w:sz="6" w:space="0" w:color="auto"/>
              <w:right w:val="single" w:sz="6" w:space="0" w:color="auto"/>
            </w:tcBorders>
          </w:tcPr>
          <w:p w14:paraId="314BECF8" w14:textId="026A186F" w:rsidR="008E78A1" w:rsidRPr="00840F47" w:rsidRDefault="008E78A1" w:rsidP="00840F47">
            <w:pPr>
              <w:rPr>
                <w:rFonts w:ascii="Calibri" w:hAnsi="Calibri"/>
                <w:szCs w:val="22"/>
              </w:rPr>
            </w:pPr>
          </w:p>
        </w:tc>
        <w:tc>
          <w:tcPr>
            <w:tcW w:w="864" w:type="dxa"/>
            <w:tcBorders>
              <w:top w:val="single" w:sz="6" w:space="0" w:color="auto"/>
              <w:left w:val="single" w:sz="6" w:space="0" w:color="auto"/>
              <w:bottom w:val="single" w:sz="6" w:space="0" w:color="auto"/>
              <w:right w:val="single" w:sz="6" w:space="0" w:color="auto"/>
            </w:tcBorders>
          </w:tcPr>
          <w:p w14:paraId="48CEBD3C" w14:textId="77777777" w:rsidR="008E78A1" w:rsidRPr="00DB182E" w:rsidRDefault="008E78A1" w:rsidP="00840F47">
            <w:pPr>
              <w:pStyle w:val="TableText"/>
              <w:numPr>
                <w:ilvl w:val="0"/>
                <w:numId w:val="136"/>
              </w:numPr>
            </w:pPr>
          </w:p>
        </w:tc>
        <w:tc>
          <w:tcPr>
            <w:tcW w:w="4320" w:type="dxa"/>
            <w:tcBorders>
              <w:top w:val="single" w:sz="6" w:space="0" w:color="auto"/>
              <w:left w:val="single" w:sz="6" w:space="0" w:color="auto"/>
              <w:bottom w:val="single" w:sz="6" w:space="0" w:color="auto"/>
              <w:right w:val="single" w:sz="6" w:space="0" w:color="auto"/>
            </w:tcBorders>
          </w:tcPr>
          <w:p w14:paraId="3E3E8A27" w14:textId="77777777" w:rsidR="008E78A1" w:rsidRDefault="008E78A1" w:rsidP="00AA466D">
            <w:pPr>
              <w:pStyle w:val="TableText"/>
            </w:pPr>
            <w:r w:rsidRPr="00840F47">
              <w:rPr>
                <w:b/>
              </w:rPr>
              <w:t>NOTE</w:t>
            </w:r>
            <w:r>
              <w:t>: Each tester performs these test steps below from their logon</w:t>
            </w:r>
          </w:p>
        </w:tc>
        <w:tc>
          <w:tcPr>
            <w:tcW w:w="2160" w:type="dxa"/>
            <w:tcBorders>
              <w:top w:val="single" w:sz="6" w:space="0" w:color="auto"/>
              <w:left w:val="single" w:sz="6" w:space="0" w:color="auto"/>
              <w:bottom w:val="single" w:sz="6" w:space="0" w:color="auto"/>
              <w:right w:val="single" w:sz="6" w:space="0" w:color="auto"/>
            </w:tcBorders>
          </w:tcPr>
          <w:p w14:paraId="0046CE77" w14:textId="118EBC75" w:rsidR="008E78A1" w:rsidRPr="00E318E8" w:rsidRDefault="008E78A1" w:rsidP="00AA466D">
            <w:pPr>
              <w:pStyle w:val="TableText"/>
            </w:pPr>
            <w:r w:rsidRPr="00E318E8">
              <w:t>None</w:t>
            </w:r>
            <w:r w:rsidR="0093527F">
              <w:t>.</w:t>
            </w:r>
          </w:p>
        </w:tc>
        <w:tc>
          <w:tcPr>
            <w:tcW w:w="2160" w:type="dxa"/>
            <w:tcBorders>
              <w:top w:val="single" w:sz="6" w:space="0" w:color="auto"/>
              <w:left w:val="single" w:sz="6" w:space="0" w:color="auto"/>
              <w:bottom w:val="single" w:sz="6" w:space="0" w:color="auto"/>
              <w:right w:val="single" w:sz="6" w:space="0" w:color="auto"/>
            </w:tcBorders>
          </w:tcPr>
          <w:p w14:paraId="376B6BF8" w14:textId="77777777" w:rsidR="008E78A1" w:rsidRPr="00DF256B" w:rsidRDefault="008E78A1" w:rsidP="00AA466D">
            <w:pPr>
              <w:pStyle w:val="TableText"/>
            </w:pPr>
          </w:p>
        </w:tc>
        <w:tc>
          <w:tcPr>
            <w:tcW w:w="540" w:type="dxa"/>
            <w:tcBorders>
              <w:top w:val="single" w:sz="6" w:space="0" w:color="auto"/>
              <w:left w:val="single" w:sz="6" w:space="0" w:color="auto"/>
              <w:bottom w:val="single" w:sz="6" w:space="0" w:color="auto"/>
              <w:right w:val="single" w:sz="6" w:space="0" w:color="auto"/>
            </w:tcBorders>
          </w:tcPr>
          <w:p w14:paraId="2F19E08A" w14:textId="77777777" w:rsidR="008E78A1" w:rsidRPr="00DF256B" w:rsidRDefault="008E78A1" w:rsidP="00AA466D">
            <w:pPr>
              <w:pStyle w:val="TableText"/>
            </w:pPr>
          </w:p>
        </w:tc>
        <w:tc>
          <w:tcPr>
            <w:tcW w:w="2160" w:type="dxa"/>
            <w:tcBorders>
              <w:top w:val="single" w:sz="6" w:space="0" w:color="auto"/>
              <w:left w:val="single" w:sz="6" w:space="0" w:color="auto"/>
              <w:bottom w:val="single" w:sz="6" w:space="0" w:color="auto"/>
              <w:right w:val="single" w:sz="12" w:space="0" w:color="auto"/>
            </w:tcBorders>
          </w:tcPr>
          <w:p w14:paraId="0EC7CF06" w14:textId="77777777" w:rsidR="008E78A1" w:rsidRPr="00DF256B" w:rsidRDefault="008E78A1" w:rsidP="00AA466D">
            <w:pPr>
              <w:pStyle w:val="TableText"/>
            </w:pPr>
          </w:p>
        </w:tc>
      </w:tr>
      <w:tr w:rsidR="008D597E" w:rsidRPr="00DF256B" w14:paraId="0807613E" w14:textId="77777777" w:rsidTr="008D597E">
        <w:trPr>
          <w:cantSplit/>
        </w:trPr>
        <w:tc>
          <w:tcPr>
            <w:tcW w:w="1872" w:type="dxa"/>
            <w:tcBorders>
              <w:top w:val="single" w:sz="6" w:space="0" w:color="auto"/>
              <w:left w:val="single" w:sz="12" w:space="0" w:color="auto"/>
              <w:bottom w:val="single" w:sz="6" w:space="0" w:color="auto"/>
              <w:right w:val="single" w:sz="6" w:space="0" w:color="auto"/>
            </w:tcBorders>
          </w:tcPr>
          <w:p w14:paraId="7B06CA42" w14:textId="77777777" w:rsidR="008D597E" w:rsidRPr="00DF256B" w:rsidRDefault="008D597E" w:rsidP="008D597E">
            <w:pPr>
              <w:pStyle w:val="TableText"/>
            </w:pPr>
          </w:p>
        </w:tc>
        <w:tc>
          <w:tcPr>
            <w:tcW w:w="864" w:type="dxa"/>
            <w:tcBorders>
              <w:top w:val="single" w:sz="6" w:space="0" w:color="auto"/>
              <w:left w:val="single" w:sz="6" w:space="0" w:color="auto"/>
              <w:bottom w:val="single" w:sz="6" w:space="0" w:color="auto"/>
              <w:right w:val="single" w:sz="6" w:space="0" w:color="auto"/>
            </w:tcBorders>
          </w:tcPr>
          <w:p w14:paraId="4E8A4940" w14:textId="77777777" w:rsidR="008D597E" w:rsidRPr="00DB182E" w:rsidRDefault="008D597E" w:rsidP="00840F47">
            <w:pPr>
              <w:pStyle w:val="TableText"/>
              <w:numPr>
                <w:ilvl w:val="0"/>
                <w:numId w:val="136"/>
              </w:numPr>
            </w:pPr>
          </w:p>
        </w:tc>
        <w:tc>
          <w:tcPr>
            <w:tcW w:w="4320" w:type="dxa"/>
            <w:tcBorders>
              <w:top w:val="single" w:sz="6" w:space="0" w:color="auto"/>
              <w:left w:val="single" w:sz="6" w:space="0" w:color="auto"/>
              <w:bottom w:val="single" w:sz="6" w:space="0" w:color="auto"/>
              <w:right w:val="single" w:sz="6" w:space="0" w:color="auto"/>
            </w:tcBorders>
          </w:tcPr>
          <w:p w14:paraId="2A28FF15" w14:textId="3C0B8887" w:rsidR="008D597E" w:rsidRPr="009D183D" w:rsidRDefault="008D597E" w:rsidP="008D597E">
            <w:pPr>
              <w:pStyle w:val="TableText"/>
            </w:pPr>
            <w:r w:rsidRPr="009D183D">
              <w:t>Verify that you can see all of the queues available</w:t>
            </w:r>
          </w:p>
        </w:tc>
        <w:tc>
          <w:tcPr>
            <w:tcW w:w="2160" w:type="dxa"/>
            <w:tcBorders>
              <w:top w:val="single" w:sz="6" w:space="0" w:color="auto"/>
              <w:left w:val="single" w:sz="6" w:space="0" w:color="auto"/>
              <w:bottom w:val="single" w:sz="6" w:space="0" w:color="auto"/>
              <w:right w:val="single" w:sz="6" w:space="0" w:color="auto"/>
            </w:tcBorders>
          </w:tcPr>
          <w:p w14:paraId="01CE9283" w14:textId="21818221" w:rsidR="008D597E" w:rsidRPr="00E318E8" w:rsidRDefault="008D597E" w:rsidP="008D597E">
            <w:pPr>
              <w:pStyle w:val="TableText"/>
            </w:pPr>
            <w:r w:rsidRPr="00E318E8">
              <w:t>Queues are visible</w:t>
            </w:r>
          </w:p>
        </w:tc>
        <w:tc>
          <w:tcPr>
            <w:tcW w:w="2160" w:type="dxa"/>
            <w:tcBorders>
              <w:top w:val="single" w:sz="6" w:space="0" w:color="auto"/>
              <w:left w:val="single" w:sz="6" w:space="0" w:color="auto"/>
              <w:bottom w:val="single" w:sz="6" w:space="0" w:color="auto"/>
              <w:right w:val="single" w:sz="6" w:space="0" w:color="auto"/>
            </w:tcBorders>
          </w:tcPr>
          <w:p w14:paraId="6CD762CF" w14:textId="77777777" w:rsidR="008D597E" w:rsidRPr="00DF256B" w:rsidRDefault="008D597E" w:rsidP="008D597E">
            <w:pPr>
              <w:pStyle w:val="TableText"/>
            </w:pPr>
          </w:p>
        </w:tc>
        <w:tc>
          <w:tcPr>
            <w:tcW w:w="540" w:type="dxa"/>
            <w:tcBorders>
              <w:top w:val="single" w:sz="6" w:space="0" w:color="auto"/>
              <w:left w:val="single" w:sz="6" w:space="0" w:color="auto"/>
              <w:bottom w:val="single" w:sz="6" w:space="0" w:color="auto"/>
              <w:right w:val="single" w:sz="6" w:space="0" w:color="auto"/>
            </w:tcBorders>
          </w:tcPr>
          <w:p w14:paraId="1DF69A63" w14:textId="77777777" w:rsidR="008D597E" w:rsidRPr="00DF256B" w:rsidRDefault="008D597E" w:rsidP="008D597E">
            <w:pPr>
              <w:pStyle w:val="TableText"/>
            </w:pPr>
          </w:p>
        </w:tc>
        <w:tc>
          <w:tcPr>
            <w:tcW w:w="2160" w:type="dxa"/>
            <w:tcBorders>
              <w:top w:val="single" w:sz="6" w:space="0" w:color="auto"/>
              <w:left w:val="single" w:sz="6" w:space="0" w:color="auto"/>
              <w:bottom w:val="single" w:sz="6" w:space="0" w:color="auto"/>
              <w:right w:val="single" w:sz="12" w:space="0" w:color="auto"/>
            </w:tcBorders>
          </w:tcPr>
          <w:p w14:paraId="188D83D6" w14:textId="77777777" w:rsidR="008D597E" w:rsidRPr="00DF256B" w:rsidRDefault="008D597E" w:rsidP="008D597E">
            <w:pPr>
              <w:pStyle w:val="TableText"/>
            </w:pPr>
          </w:p>
        </w:tc>
      </w:tr>
      <w:tr w:rsidR="008D597E" w:rsidRPr="00DF256B" w14:paraId="68432818" w14:textId="77777777" w:rsidTr="008D597E">
        <w:trPr>
          <w:cantSplit/>
        </w:trPr>
        <w:tc>
          <w:tcPr>
            <w:tcW w:w="1872" w:type="dxa"/>
          </w:tcPr>
          <w:p w14:paraId="3590E468" w14:textId="77777777" w:rsidR="008D597E" w:rsidRDefault="008D597E" w:rsidP="008D597E">
            <w:pPr>
              <w:pStyle w:val="TableText"/>
            </w:pPr>
            <w:r w:rsidRPr="00BF4A23">
              <w:t>FS-UN022A-001</w:t>
            </w:r>
          </w:p>
          <w:p w14:paraId="1E2A395A" w14:textId="12973DB4" w:rsidR="008D597E" w:rsidRPr="00BF4A23" w:rsidRDefault="008D597E" w:rsidP="008D597E">
            <w:pPr>
              <w:pStyle w:val="TableText"/>
            </w:pPr>
            <w:r>
              <w:t>SS-EP007-002-001</w:t>
            </w:r>
          </w:p>
        </w:tc>
        <w:tc>
          <w:tcPr>
            <w:tcW w:w="864" w:type="dxa"/>
          </w:tcPr>
          <w:p w14:paraId="54E70384" w14:textId="77777777" w:rsidR="008D597E" w:rsidRPr="00DB182E" w:rsidRDefault="008D597E" w:rsidP="00840F47">
            <w:pPr>
              <w:pStyle w:val="TableText"/>
              <w:numPr>
                <w:ilvl w:val="0"/>
                <w:numId w:val="136"/>
              </w:numPr>
            </w:pPr>
          </w:p>
        </w:tc>
        <w:tc>
          <w:tcPr>
            <w:tcW w:w="4320" w:type="dxa"/>
          </w:tcPr>
          <w:p w14:paraId="3D7EC648" w14:textId="4F26E6A6" w:rsidR="008D597E" w:rsidRPr="009D183D" w:rsidRDefault="008D597E" w:rsidP="008D597E">
            <w:pPr>
              <w:pStyle w:val="TableText"/>
            </w:pPr>
            <w:r w:rsidRPr="009D183D">
              <w:t>Verify that you can see all of the queues available</w:t>
            </w:r>
          </w:p>
        </w:tc>
        <w:tc>
          <w:tcPr>
            <w:tcW w:w="2160" w:type="dxa"/>
          </w:tcPr>
          <w:p w14:paraId="43897E24" w14:textId="226B5A5A" w:rsidR="008D597E" w:rsidRPr="00E318E8" w:rsidRDefault="008D597E" w:rsidP="008D597E">
            <w:pPr>
              <w:pStyle w:val="TableText"/>
            </w:pPr>
            <w:r w:rsidRPr="00E318E8">
              <w:t>Queues are visible</w:t>
            </w:r>
          </w:p>
        </w:tc>
        <w:tc>
          <w:tcPr>
            <w:tcW w:w="2160" w:type="dxa"/>
          </w:tcPr>
          <w:p w14:paraId="0CB8F795" w14:textId="77777777" w:rsidR="008D597E" w:rsidRPr="00DF256B" w:rsidRDefault="008D597E" w:rsidP="008D597E">
            <w:pPr>
              <w:pStyle w:val="TableText"/>
            </w:pPr>
          </w:p>
        </w:tc>
        <w:tc>
          <w:tcPr>
            <w:tcW w:w="540" w:type="dxa"/>
          </w:tcPr>
          <w:p w14:paraId="2EFED410" w14:textId="77777777" w:rsidR="008D597E" w:rsidRPr="00DF256B" w:rsidRDefault="008D597E" w:rsidP="008D597E">
            <w:pPr>
              <w:pStyle w:val="TableText"/>
            </w:pPr>
          </w:p>
        </w:tc>
        <w:tc>
          <w:tcPr>
            <w:tcW w:w="2160" w:type="dxa"/>
          </w:tcPr>
          <w:p w14:paraId="011A47DA" w14:textId="77777777" w:rsidR="008D597E" w:rsidRPr="00DF256B" w:rsidRDefault="008D597E" w:rsidP="008D597E">
            <w:pPr>
              <w:pStyle w:val="TableText"/>
            </w:pPr>
          </w:p>
        </w:tc>
      </w:tr>
      <w:tr w:rsidR="008D597E" w:rsidRPr="00DF256B" w14:paraId="546B5A62" w14:textId="77777777" w:rsidTr="008D597E">
        <w:trPr>
          <w:cantSplit/>
        </w:trPr>
        <w:tc>
          <w:tcPr>
            <w:tcW w:w="1872" w:type="dxa"/>
          </w:tcPr>
          <w:p w14:paraId="0B7605B1" w14:textId="77777777" w:rsidR="008D597E" w:rsidRDefault="008D597E" w:rsidP="008D597E">
            <w:pPr>
              <w:pStyle w:val="TableText"/>
            </w:pPr>
            <w:r w:rsidRPr="00BF4A23">
              <w:t>FS-UN022A-</w:t>
            </w:r>
            <w:r>
              <w:t>011</w:t>
            </w:r>
          </w:p>
          <w:p w14:paraId="73661FDF" w14:textId="49C5065B" w:rsidR="008D597E" w:rsidRPr="00DF256B" w:rsidRDefault="008D597E" w:rsidP="008D597E">
            <w:pPr>
              <w:pStyle w:val="TableText"/>
            </w:pPr>
            <w:r>
              <w:t>FS-EP010-001</w:t>
            </w:r>
          </w:p>
        </w:tc>
        <w:tc>
          <w:tcPr>
            <w:tcW w:w="864" w:type="dxa"/>
          </w:tcPr>
          <w:p w14:paraId="2FE19CAF" w14:textId="77777777" w:rsidR="008D597E" w:rsidRPr="00DB182E" w:rsidRDefault="008D597E" w:rsidP="00840F47">
            <w:pPr>
              <w:pStyle w:val="TableText"/>
              <w:numPr>
                <w:ilvl w:val="0"/>
                <w:numId w:val="136"/>
              </w:numPr>
            </w:pPr>
          </w:p>
        </w:tc>
        <w:tc>
          <w:tcPr>
            <w:tcW w:w="4320" w:type="dxa"/>
          </w:tcPr>
          <w:p w14:paraId="7D44A3FC" w14:textId="2691AD99" w:rsidR="008D597E" w:rsidRPr="009D183D" w:rsidRDefault="008D597E" w:rsidP="008D597E">
            <w:pPr>
              <w:pStyle w:val="TableText"/>
            </w:pPr>
            <w:r w:rsidRPr="009D183D">
              <w:t>Verify you can see the Incoming Request queue</w:t>
            </w:r>
          </w:p>
        </w:tc>
        <w:tc>
          <w:tcPr>
            <w:tcW w:w="2160" w:type="dxa"/>
          </w:tcPr>
          <w:p w14:paraId="4D540683" w14:textId="3DBD8692" w:rsidR="008D597E" w:rsidRPr="00E318E8" w:rsidRDefault="008D597E" w:rsidP="008D597E">
            <w:pPr>
              <w:pStyle w:val="TableText"/>
            </w:pPr>
            <w:r w:rsidRPr="00E318E8">
              <w:t>Incoming Request is visible</w:t>
            </w:r>
          </w:p>
        </w:tc>
        <w:tc>
          <w:tcPr>
            <w:tcW w:w="2160" w:type="dxa"/>
          </w:tcPr>
          <w:p w14:paraId="2B8AB51F" w14:textId="77777777" w:rsidR="008D597E" w:rsidRPr="00DF256B" w:rsidRDefault="008D597E" w:rsidP="008D597E">
            <w:pPr>
              <w:pStyle w:val="TableText"/>
            </w:pPr>
          </w:p>
        </w:tc>
        <w:tc>
          <w:tcPr>
            <w:tcW w:w="540" w:type="dxa"/>
          </w:tcPr>
          <w:p w14:paraId="03531E76" w14:textId="77777777" w:rsidR="008D597E" w:rsidRPr="00DF256B" w:rsidRDefault="008D597E" w:rsidP="008D597E">
            <w:pPr>
              <w:pStyle w:val="TableText"/>
            </w:pPr>
          </w:p>
        </w:tc>
        <w:tc>
          <w:tcPr>
            <w:tcW w:w="2160" w:type="dxa"/>
          </w:tcPr>
          <w:p w14:paraId="26C45130" w14:textId="77777777" w:rsidR="008D597E" w:rsidRPr="00DF256B" w:rsidRDefault="008D597E" w:rsidP="008D597E">
            <w:pPr>
              <w:pStyle w:val="TableText"/>
            </w:pPr>
          </w:p>
        </w:tc>
      </w:tr>
      <w:tr w:rsidR="008D597E" w:rsidRPr="00DF256B" w14:paraId="18514FDB" w14:textId="77777777" w:rsidTr="008D597E">
        <w:trPr>
          <w:cantSplit/>
        </w:trPr>
        <w:tc>
          <w:tcPr>
            <w:tcW w:w="1872" w:type="dxa"/>
          </w:tcPr>
          <w:p w14:paraId="4CA2EF77" w14:textId="02713797" w:rsidR="008D597E" w:rsidRPr="00BF4A23" w:rsidRDefault="008D597E" w:rsidP="008D597E">
            <w:pPr>
              <w:pStyle w:val="TableText"/>
            </w:pPr>
            <w:r w:rsidRPr="00BF4A23">
              <w:t>FS-UN022A</w:t>
            </w:r>
            <w:r>
              <w:t>-002</w:t>
            </w:r>
          </w:p>
        </w:tc>
        <w:tc>
          <w:tcPr>
            <w:tcW w:w="864" w:type="dxa"/>
          </w:tcPr>
          <w:p w14:paraId="21C97C4D" w14:textId="77777777" w:rsidR="008D597E" w:rsidRPr="00DB182E" w:rsidRDefault="008D597E" w:rsidP="00840F47">
            <w:pPr>
              <w:pStyle w:val="TableText"/>
              <w:numPr>
                <w:ilvl w:val="0"/>
                <w:numId w:val="136"/>
              </w:numPr>
            </w:pPr>
          </w:p>
        </w:tc>
        <w:tc>
          <w:tcPr>
            <w:tcW w:w="4320" w:type="dxa"/>
          </w:tcPr>
          <w:p w14:paraId="49B2682B" w14:textId="4C6E43B8" w:rsidR="008D597E" w:rsidRPr="009D183D" w:rsidRDefault="008D597E" w:rsidP="008D597E">
            <w:pPr>
              <w:pStyle w:val="TableText"/>
            </w:pPr>
            <w:r w:rsidRPr="009D183D">
              <w:t>Verify that HIGH Priority queues are easily identifiable</w:t>
            </w:r>
          </w:p>
        </w:tc>
        <w:tc>
          <w:tcPr>
            <w:tcW w:w="2160" w:type="dxa"/>
          </w:tcPr>
          <w:p w14:paraId="5C531D6D" w14:textId="3D28B599" w:rsidR="008D597E" w:rsidRPr="00E318E8" w:rsidRDefault="008D597E" w:rsidP="008D597E">
            <w:pPr>
              <w:pStyle w:val="TableText"/>
            </w:pPr>
            <w:r w:rsidRPr="00E318E8">
              <w:t>High Priority Queues are visible</w:t>
            </w:r>
          </w:p>
        </w:tc>
        <w:tc>
          <w:tcPr>
            <w:tcW w:w="2160" w:type="dxa"/>
          </w:tcPr>
          <w:p w14:paraId="7B9CB656" w14:textId="77777777" w:rsidR="008D597E" w:rsidRPr="00DF256B" w:rsidRDefault="008D597E" w:rsidP="008D597E">
            <w:pPr>
              <w:pStyle w:val="TableText"/>
            </w:pPr>
          </w:p>
        </w:tc>
        <w:tc>
          <w:tcPr>
            <w:tcW w:w="540" w:type="dxa"/>
          </w:tcPr>
          <w:p w14:paraId="460BF5FB" w14:textId="77777777" w:rsidR="008D597E" w:rsidRPr="00DF256B" w:rsidRDefault="008D597E" w:rsidP="008D597E">
            <w:pPr>
              <w:pStyle w:val="TableText"/>
            </w:pPr>
          </w:p>
        </w:tc>
        <w:tc>
          <w:tcPr>
            <w:tcW w:w="2160" w:type="dxa"/>
          </w:tcPr>
          <w:p w14:paraId="53E87806" w14:textId="77777777" w:rsidR="008D597E" w:rsidRPr="00DF256B" w:rsidRDefault="008D597E" w:rsidP="008D597E">
            <w:pPr>
              <w:pStyle w:val="TableText"/>
            </w:pPr>
          </w:p>
        </w:tc>
      </w:tr>
      <w:tr w:rsidR="008D597E" w:rsidRPr="00DF256B" w14:paraId="47E184DC" w14:textId="77777777" w:rsidTr="008D597E">
        <w:trPr>
          <w:cantSplit/>
        </w:trPr>
        <w:tc>
          <w:tcPr>
            <w:tcW w:w="1872" w:type="dxa"/>
          </w:tcPr>
          <w:p w14:paraId="22341AE3" w14:textId="31B2CD41" w:rsidR="008D597E" w:rsidRPr="00BF4A23" w:rsidRDefault="008D597E" w:rsidP="008D597E">
            <w:pPr>
              <w:pStyle w:val="TableText"/>
            </w:pPr>
            <w:r w:rsidRPr="00CD73A7">
              <w:t>FS-EP010-002</w:t>
            </w:r>
          </w:p>
        </w:tc>
        <w:tc>
          <w:tcPr>
            <w:tcW w:w="864" w:type="dxa"/>
          </w:tcPr>
          <w:p w14:paraId="43F833AE" w14:textId="77777777" w:rsidR="008D597E" w:rsidRPr="00DB182E" w:rsidRDefault="008D597E" w:rsidP="00840F47">
            <w:pPr>
              <w:pStyle w:val="TableText"/>
              <w:numPr>
                <w:ilvl w:val="0"/>
                <w:numId w:val="136"/>
              </w:numPr>
            </w:pPr>
          </w:p>
        </w:tc>
        <w:tc>
          <w:tcPr>
            <w:tcW w:w="4320" w:type="dxa"/>
          </w:tcPr>
          <w:p w14:paraId="23E3836A" w14:textId="33790E95" w:rsidR="008D597E" w:rsidRPr="009D183D" w:rsidRDefault="008D597E" w:rsidP="008D597E">
            <w:pPr>
              <w:pStyle w:val="TableText"/>
            </w:pPr>
            <w:r>
              <w:t>There is a Patient Problem queue</w:t>
            </w:r>
          </w:p>
        </w:tc>
        <w:tc>
          <w:tcPr>
            <w:tcW w:w="2160" w:type="dxa"/>
          </w:tcPr>
          <w:p w14:paraId="6A352DE1" w14:textId="4631270C" w:rsidR="008D597E" w:rsidRPr="00E318E8" w:rsidRDefault="008D597E" w:rsidP="008D597E">
            <w:pPr>
              <w:pStyle w:val="TableText"/>
            </w:pPr>
            <w:r w:rsidRPr="00E318E8">
              <w:t>Patient Problem queue is present</w:t>
            </w:r>
          </w:p>
        </w:tc>
        <w:tc>
          <w:tcPr>
            <w:tcW w:w="2160" w:type="dxa"/>
          </w:tcPr>
          <w:p w14:paraId="152E0FAB" w14:textId="77777777" w:rsidR="008D597E" w:rsidRPr="00DF256B" w:rsidRDefault="008D597E" w:rsidP="008D597E">
            <w:pPr>
              <w:pStyle w:val="TableText"/>
            </w:pPr>
          </w:p>
        </w:tc>
        <w:tc>
          <w:tcPr>
            <w:tcW w:w="540" w:type="dxa"/>
          </w:tcPr>
          <w:p w14:paraId="231BE16C" w14:textId="77777777" w:rsidR="008D597E" w:rsidRPr="00DF256B" w:rsidRDefault="008D597E" w:rsidP="008D597E">
            <w:pPr>
              <w:pStyle w:val="TableText"/>
            </w:pPr>
          </w:p>
        </w:tc>
        <w:tc>
          <w:tcPr>
            <w:tcW w:w="2160" w:type="dxa"/>
          </w:tcPr>
          <w:p w14:paraId="7FA3BEF4" w14:textId="77777777" w:rsidR="008D597E" w:rsidRPr="00DF256B" w:rsidRDefault="008D597E" w:rsidP="008D597E">
            <w:pPr>
              <w:pStyle w:val="TableText"/>
            </w:pPr>
          </w:p>
        </w:tc>
      </w:tr>
      <w:tr w:rsidR="008D597E" w:rsidRPr="00DF256B" w14:paraId="785F207A" w14:textId="77777777" w:rsidTr="008D597E">
        <w:trPr>
          <w:cantSplit/>
        </w:trPr>
        <w:tc>
          <w:tcPr>
            <w:tcW w:w="1872" w:type="dxa"/>
          </w:tcPr>
          <w:p w14:paraId="1185456F" w14:textId="746DEC1E" w:rsidR="008D597E" w:rsidRPr="00CD73A7" w:rsidRDefault="008D597E" w:rsidP="008D597E">
            <w:pPr>
              <w:pStyle w:val="TableText"/>
            </w:pPr>
            <w:r w:rsidRPr="00CD73A7">
              <w:t>FS-EP010-0</w:t>
            </w:r>
            <w:r>
              <w:t>03</w:t>
            </w:r>
          </w:p>
        </w:tc>
        <w:tc>
          <w:tcPr>
            <w:tcW w:w="864" w:type="dxa"/>
          </w:tcPr>
          <w:p w14:paraId="40C57543" w14:textId="77777777" w:rsidR="008D597E" w:rsidRPr="00DB182E" w:rsidRDefault="008D597E" w:rsidP="00840F47">
            <w:pPr>
              <w:pStyle w:val="TableText"/>
              <w:numPr>
                <w:ilvl w:val="0"/>
                <w:numId w:val="136"/>
              </w:numPr>
            </w:pPr>
          </w:p>
        </w:tc>
        <w:tc>
          <w:tcPr>
            <w:tcW w:w="4320" w:type="dxa"/>
          </w:tcPr>
          <w:p w14:paraId="72305F2F" w14:textId="38082838" w:rsidR="008D597E" w:rsidRDefault="008D597E" w:rsidP="008D597E">
            <w:pPr>
              <w:pStyle w:val="TableText"/>
            </w:pPr>
            <w:r w:rsidRPr="00CD73A7">
              <w:t xml:space="preserve">There </w:t>
            </w:r>
            <w:r>
              <w:t>is</w:t>
            </w:r>
            <w:r w:rsidRPr="00CD73A7">
              <w:t xml:space="preserve"> a “Provider Problem” queue.</w:t>
            </w:r>
          </w:p>
        </w:tc>
        <w:tc>
          <w:tcPr>
            <w:tcW w:w="2160" w:type="dxa"/>
          </w:tcPr>
          <w:p w14:paraId="44C071BB" w14:textId="2BFBC6C9" w:rsidR="008D597E" w:rsidRPr="00E318E8" w:rsidRDefault="008D597E" w:rsidP="008D597E">
            <w:pPr>
              <w:pStyle w:val="TableText"/>
            </w:pPr>
            <w:r w:rsidRPr="00E318E8">
              <w:t>Provider Problem queue is present</w:t>
            </w:r>
          </w:p>
        </w:tc>
        <w:tc>
          <w:tcPr>
            <w:tcW w:w="2160" w:type="dxa"/>
          </w:tcPr>
          <w:p w14:paraId="25D7DCE4" w14:textId="77777777" w:rsidR="008D597E" w:rsidRPr="00DF256B" w:rsidRDefault="008D597E" w:rsidP="008D597E">
            <w:pPr>
              <w:pStyle w:val="TableText"/>
            </w:pPr>
          </w:p>
        </w:tc>
        <w:tc>
          <w:tcPr>
            <w:tcW w:w="540" w:type="dxa"/>
          </w:tcPr>
          <w:p w14:paraId="6541D504" w14:textId="77777777" w:rsidR="008D597E" w:rsidRPr="00DF256B" w:rsidRDefault="008D597E" w:rsidP="008D597E">
            <w:pPr>
              <w:pStyle w:val="TableText"/>
            </w:pPr>
          </w:p>
        </w:tc>
        <w:tc>
          <w:tcPr>
            <w:tcW w:w="2160" w:type="dxa"/>
          </w:tcPr>
          <w:p w14:paraId="2995F184" w14:textId="77777777" w:rsidR="008D597E" w:rsidRPr="00DF256B" w:rsidRDefault="008D597E" w:rsidP="008D597E">
            <w:pPr>
              <w:pStyle w:val="TableText"/>
            </w:pPr>
          </w:p>
        </w:tc>
      </w:tr>
      <w:tr w:rsidR="008D597E" w:rsidRPr="00DF256B" w14:paraId="67C5A61A" w14:textId="77777777" w:rsidTr="008D597E">
        <w:trPr>
          <w:cantSplit/>
        </w:trPr>
        <w:tc>
          <w:tcPr>
            <w:tcW w:w="1872" w:type="dxa"/>
          </w:tcPr>
          <w:p w14:paraId="2FDF58A4" w14:textId="248215FA" w:rsidR="008D597E" w:rsidRPr="00CD73A7" w:rsidRDefault="008D597E" w:rsidP="008D597E">
            <w:pPr>
              <w:pStyle w:val="TableText"/>
            </w:pPr>
            <w:r w:rsidRPr="00CD73A7">
              <w:t>FS-EP010-0</w:t>
            </w:r>
            <w:r>
              <w:t>04</w:t>
            </w:r>
          </w:p>
        </w:tc>
        <w:tc>
          <w:tcPr>
            <w:tcW w:w="864" w:type="dxa"/>
          </w:tcPr>
          <w:p w14:paraId="2658687E" w14:textId="77777777" w:rsidR="008D597E" w:rsidRPr="00DB182E" w:rsidRDefault="008D597E" w:rsidP="00840F47">
            <w:pPr>
              <w:pStyle w:val="TableText"/>
              <w:numPr>
                <w:ilvl w:val="0"/>
                <w:numId w:val="136"/>
              </w:numPr>
            </w:pPr>
          </w:p>
        </w:tc>
        <w:tc>
          <w:tcPr>
            <w:tcW w:w="4320" w:type="dxa"/>
          </w:tcPr>
          <w:p w14:paraId="28AD663E" w14:textId="2D91EC31" w:rsidR="008D597E" w:rsidRPr="00CD73A7" w:rsidRDefault="008D597E" w:rsidP="008D597E">
            <w:pPr>
              <w:pStyle w:val="TableText"/>
            </w:pPr>
            <w:r w:rsidRPr="00CD73A7">
              <w:t xml:space="preserve">There </w:t>
            </w:r>
            <w:r>
              <w:t xml:space="preserve">is </w:t>
            </w:r>
            <w:r w:rsidRPr="00CD73A7">
              <w:t>an “Emergency Request” queue.</w:t>
            </w:r>
          </w:p>
        </w:tc>
        <w:tc>
          <w:tcPr>
            <w:tcW w:w="2160" w:type="dxa"/>
          </w:tcPr>
          <w:p w14:paraId="1F382268" w14:textId="521EDB82" w:rsidR="008D597E" w:rsidRPr="00E318E8" w:rsidRDefault="008D597E" w:rsidP="008D597E">
            <w:pPr>
              <w:pStyle w:val="TableText"/>
            </w:pPr>
            <w:r w:rsidRPr="00E318E8">
              <w:t>Emergency Request queue is present</w:t>
            </w:r>
          </w:p>
        </w:tc>
        <w:tc>
          <w:tcPr>
            <w:tcW w:w="2160" w:type="dxa"/>
          </w:tcPr>
          <w:p w14:paraId="478CA701" w14:textId="77777777" w:rsidR="008D597E" w:rsidRPr="00DF256B" w:rsidRDefault="008D597E" w:rsidP="008D597E">
            <w:pPr>
              <w:pStyle w:val="TableText"/>
            </w:pPr>
          </w:p>
        </w:tc>
        <w:tc>
          <w:tcPr>
            <w:tcW w:w="540" w:type="dxa"/>
          </w:tcPr>
          <w:p w14:paraId="79EFA62E" w14:textId="77777777" w:rsidR="008D597E" w:rsidRPr="00DF256B" w:rsidRDefault="008D597E" w:rsidP="008D597E">
            <w:pPr>
              <w:pStyle w:val="TableText"/>
            </w:pPr>
          </w:p>
        </w:tc>
        <w:tc>
          <w:tcPr>
            <w:tcW w:w="2160" w:type="dxa"/>
          </w:tcPr>
          <w:p w14:paraId="79C72439" w14:textId="77777777" w:rsidR="008D597E" w:rsidRPr="00DF256B" w:rsidRDefault="008D597E" w:rsidP="008D597E">
            <w:pPr>
              <w:pStyle w:val="TableText"/>
            </w:pPr>
          </w:p>
        </w:tc>
      </w:tr>
      <w:tr w:rsidR="008D597E" w:rsidRPr="00DF256B" w14:paraId="1A7726AA" w14:textId="77777777" w:rsidTr="008D597E">
        <w:trPr>
          <w:cantSplit/>
        </w:trPr>
        <w:tc>
          <w:tcPr>
            <w:tcW w:w="1872" w:type="dxa"/>
          </w:tcPr>
          <w:p w14:paraId="1E335D7E" w14:textId="681310A9" w:rsidR="008D597E" w:rsidRPr="00CD73A7" w:rsidRDefault="008D597E" w:rsidP="008D597E">
            <w:pPr>
              <w:pStyle w:val="TableText"/>
            </w:pPr>
            <w:r w:rsidRPr="00CD73A7">
              <w:t>FS-EP010-0</w:t>
            </w:r>
            <w:r>
              <w:t>05</w:t>
            </w:r>
          </w:p>
        </w:tc>
        <w:tc>
          <w:tcPr>
            <w:tcW w:w="864" w:type="dxa"/>
          </w:tcPr>
          <w:p w14:paraId="339672B5" w14:textId="77777777" w:rsidR="008D597E" w:rsidRPr="00DB182E" w:rsidRDefault="008D597E" w:rsidP="00840F47">
            <w:pPr>
              <w:pStyle w:val="TableText"/>
              <w:numPr>
                <w:ilvl w:val="0"/>
                <w:numId w:val="136"/>
              </w:numPr>
            </w:pPr>
          </w:p>
        </w:tc>
        <w:tc>
          <w:tcPr>
            <w:tcW w:w="4320" w:type="dxa"/>
          </w:tcPr>
          <w:p w14:paraId="2DBB4B9E" w14:textId="3E73197B" w:rsidR="008D597E" w:rsidRPr="00CD73A7" w:rsidRDefault="008D597E" w:rsidP="008D597E">
            <w:pPr>
              <w:pStyle w:val="TableText"/>
            </w:pPr>
            <w:r w:rsidRPr="00CD73A7">
              <w:t xml:space="preserve">There </w:t>
            </w:r>
            <w:r>
              <w:t>is</w:t>
            </w:r>
            <w:r w:rsidRPr="00CD73A7">
              <w:t xml:space="preserve"> a Mental Health queue.</w:t>
            </w:r>
          </w:p>
        </w:tc>
        <w:tc>
          <w:tcPr>
            <w:tcW w:w="2160" w:type="dxa"/>
          </w:tcPr>
          <w:p w14:paraId="0550B947" w14:textId="60A567B6" w:rsidR="008D597E" w:rsidRPr="00E318E8" w:rsidRDefault="008D597E" w:rsidP="008D597E">
            <w:pPr>
              <w:pStyle w:val="TableText"/>
            </w:pPr>
            <w:r w:rsidRPr="00E318E8">
              <w:t>Mental Health queue is present</w:t>
            </w:r>
          </w:p>
        </w:tc>
        <w:tc>
          <w:tcPr>
            <w:tcW w:w="2160" w:type="dxa"/>
          </w:tcPr>
          <w:p w14:paraId="04E09A36" w14:textId="77777777" w:rsidR="008D597E" w:rsidRPr="00DF256B" w:rsidRDefault="008D597E" w:rsidP="008D597E">
            <w:pPr>
              <w:pStyle w:val="TableText"/>
            </w:pPr>
          </w:p>
        </w:tc>
        <w:tc>
          <w:tcPr>
            <w:tcW w:w="540" w:type="dxa"/>
          </w:tcPr>
          <w:p w14:paraId="3788ACAF" w14:textId="77777777" w:rsidR="008D597E" w:rsidRPr="00DF256B" w:rsidRDefault="008D597E" w:rsidP="008D597E">
            <w:pPr>
              <w:pStyle w:val="TableText"/>
            </w:pPr>
          </w:p>
        </w:tc>
        <w:tc>
          <w:tcPr>
            <w:tcW w:w="2160" w:type="dxa"/>
          </w:tcPr>
          <w:p w14:paraId="11558FB7" w14:textId="77777777" w:rsidR="008D597E" w:rsidRPr="00DF256B" w:rsidRDefault="008D597E" w:rsidP="008D597E">
            <w:pPr>
              <w:pStyle w:val="TableText"/>
            </w:pPr>
          </w:p>
        </w:tc>
      </w:tr>
      <w:tr w:rsidR="008D597E" w:rsidRPr="00DF256B" w14:paraId="2A2D07F5" w14:textId="77777777" w:rsidTr="008D597E">
        <w:trPr>
          <w:cantSplit/>
        </w:trPr>
        <w:tc>
          <w:tcPr>
            <w:tcW w:w="1872" w:type="dxa"/>
          </w:tcPr>
          <w:p w14:paraId="6BE3BA33" w14:textId="1C970E5C" w:rsidR="008D597E" w:rsidRPr="00CD73A7" w:rsidRDefault="008D597E" w:rsidP="008D597E">
            <w:pPr>
              <w:pStyle w:val="TableText"/>
            </w:pPr>
            <w:r w:rsidRPr="00CD73A7">
              <w:t>FS-EP010-0</w:t>
            </w:r>
            <w:r>
              <w:t>06</w:t>
            </w:r>
          </w:p>
        </w:tc>
        <w:tc>
          <w:tcPr>
            <w:tcW w:w="864" w:type="dxa"/>
          </w:tcPr>
          <w:p w14:paraId="1A6B2FC4" w14:textId="77777777" w:rsidR="008D597E" w:rsidRPr="00DB182E" w:rsidRDefault="008D597E" w:rsidP="00840F47">
            <w:pPr>
              <w:pStyle w:val="TableText"/>
              <w:numPr>
                <w:ilvl w:val="0"/>
                <w:numId w:val="136"/>
              </w:numPr>
            </w:pPr>
          </w:p>
        </w:tc>
        <w:tc>
          <w:tcPr>
            <w:tcW w:w="4320" w:type="dxa"/>
          </w:tcPr>
          <w:p w14:paraId="1D1421C9" w14:textId="6A0E966B" w:rsidR="008D597E" w:rsidRPr="00CD73A7" w:rsidRDefault="008D597E" w:rsidP="008D597E">
            <w:pPr>
              <w:pStyle w:val="TableText"/>
            </w:pPr>
            <w:r w:rsidRPr="00CD73A7">
              <w:t xml:space="preserve">There </w:t>
            </w:r>
            <w:r>
              <w:t>is</w:t>
            </w:r>
            <w:r w:rsidRPr="00CD73A7">
              <w:t xml:space="preserve"> an “Inpatient Request” queue.</w:t>
            </w:r>
          </w:p>
        </w:tc>
        <w:tc>
          <w:tcPr>
            <w:tcW w:w="2160" w:type="dxa"/>
          </w:tcPr>
          <w:p w14:paraId="2860DC9C" w14:textId="4CAD6D26" w:rsidR="008D597E" w:rsidRPr="00E318E8" w:rsidRDefault="008D597E" w:rsidP="008D597E">
            <w:pPr>
              <w:pStyle w:val="TableText"/>
            </w:pPr>
            <w:r w:rsidRPr="00E318E8">
              <w:t>Inpatient Request queue is present</w:t>
            </w:r>
          </w:p>
        </w:tc>
        <w:tc>
          <w:tcPr>
            <w:tcW w:w="2160" w:type="dxa"/>
          </w:tcPr>
          <w:p w14:paraId="26FC162E" w14:textId="77777777" w:rsidR="008D597E" w:rsidRPr="00DF256B" w:rsidRDefault="008D597E" w:rsidP="008D597E">
            <w:pPr>
              <w:pStyle w:val="TableText"/>
            </w:pPr>
          </w:p>
        </w:tc>
        <w:tc>
          <w:tcPr>
            <w:tcW w:w="540" w:type="dxa"/>
          </w:tcPr>
          <w:p w14:paraId="2FEB9D75" w14:textId="77777777" w:rsidR="008D597E" w:rsidRPr="00DF256B" w:rsidRDefault="008D597E" w:rsidP="008D597E">
            <w:pPr>
              <w:pStyle w:val="TableText"/>
            </w:pPr>
          </w:p>
        </w:tc>
        <w:tc>
          <w:tcPr>
            <w:tcW w:w="2160" w:type="dxa"/>
          </w:tcPr>
          <w:p w14:paraId="7D045490" w14:textId="77777777" w:rsidR="008D597E" w:rsidRPr="00DF256B" w:rsidRDefault="008D597E" w:rsidP="008D597E">
            <w:pPr>
              <w:pStyle w:val="TableText"/>
            </w:pPr>
          </w:p>
        </w:tc>
      </w:tr>
      <w:tr w:rsidR="008D597E" w:rsidRPr="00DF256B" w14:paraId="5CF9CA66" w14:textId="77777777" w:rsidTr="008D597E">
        <w:trPr>
          <w:cantSplit/>
        </w:trPr>
        <w:tc>
          <w:tcPr>
            <w:tcW w:w="1872" w:type="dxa"/>
          </w:tcPr>
          <w:p w14:paraId="66312953" w14:textId="75D6997F" w:rsidR="008D597E" w:rsidRPr="00CD73A7" w:rsidRDefault="008D597E" w:rsidP="008D597E">
            <w:pPr>
              <w:pStyle w:val="TableText"/>
            </w:pPr>
            <w:r w:rsidRPr="00CD73A7">
              <w:t>FS-EP010-0</w:t>
            </w:r>
            <w:r>
              <w:t>07</w:t>
            </w:r>
          </w:p>
        </w:tc>
        <w:tc>
          <w:tcPr>
            <w:tcW w:w="864" w:type="dxa"/>
          </w:tcPr>
          <w:p w14:paraId="070B3477" w14:textId="77777777" w:rsidR="008D597E" w:rsidRPr="00DB182E" w:rsidRDefault="008D597E" w:rsidP="00840F47">
            <w:pPr>
              <w:pStyle w:val="TableText"/>
              <w:numPr>
                <w:ilvl w:val="0"/>
                <w:numId w:val="136"/>
              </w:numPr>
            </w:pPr>
          </w:p>
        </w:tc>
        <w:tc>
          <w:tcPr>
            <w:tcW w:w="4320" w:type="dxa"/>
          </w:tcPr>
          <w:p w14:paraId="53E86E81" w14:textId="44CB934C" w:rsidR="008D597E" w:rsidRPr="00CD73A7" w:rsidRDefault="008D597E" w:rsidP="008D597E">
            <w:pPr>
              <w:pStyle w:val="TableText"/>
            </w:pPr>
            <w:r w:rsidRPr="00CD73A7">
              <w:t xml:space="preserve">There </w:t>
            </w:r>
            <w:r>
              <w:t>is</w:t>
            </w:r>
            <w:r w:rsidRPr="00CD73A7">
              <w:t xml:space="preserve"> an “Outpatient Request queue.</w:t>
            </w:r>
          </w:p>
        </w:tc>
        <w:tc>
          <w:tcPr>
            <w:tcW w:w="2160" w:type="dxa"/>
          </w:tcPr>
          <w:p w14:paraId="16E42A53" w14:textId="50DEB5AE" w:rsidR="008D597E" w:rsidRPr="00E318E8" w:rsidRDefault="008D597E" w:rsidP="008D597E">
            <w:pPr>
              <w:pStyle w:val="TableText"/>
            </w:pPr>
            <w:r w:rsidRPr="00E318E8">
              <w:t>Outpatient Request queue is present</w:t>
            </w:r>
          </w:p>
        </w:tc>
        <w:tc>
          <w:tcPr>
            <w:tcW w:w="2160" w:type="dxa"/>
          </w:tcPr>
          <w:p w14:paraId="4A38755D" w14:textId="77777777" w:rsidR="008D597E" w:rsidRPr="00DF256B" w:rsidRDefault="008D597E" w:rsidP="008D597E">
            <w:pPr>
              <w:pStyle w:val="TableText"/>
            </w:pPr>
          </w:p>
        </w:tc>
        <w:tc>
          <w:tcPr>
            <w:tcW w:w="540" w:type="dxa"/>
          </w:tcPr>
          <w:p w14:paraId="72FB4800" w14:textId="77777777" w:rsidR="008D597E" w:rsidRPr="00DF256B" w:rsidRDefault="008D597E" w:rsidP="008D597E">
            <w:pPr>
              <w:pStyle w:val="TableText"/>
            </w:pPr>
          </w:p>
        </w:tc>
        <w:tc>
          <w:tcPr>
            <w:tcW w:w="2160" w:type="dxa"/>
          </w:tcPr>
          <w:p w14:paraId="2D061253" w14:textId="77777777" w:rsidR="008D597E" w:rsidRPr="00DF256B" w:rsidRDefault="008D597E" w:rsidP="008D597E">
            <w:pPr>
              <w:pStyle w:val="TableText"/>
            </w:pPr>
          </w:p>
        </w:tc>
      </w:tr>
      <w:tr w:rsidR="008D597E" w:rsidRPr="00DF256B" w14:paraId="3FF75784" w14:textId="77777777" w:rsidTr="008D597E">
        <w:trPr>
          <w:cantSplit/>
        </w:trPr>
        <w:tc>
          <w:tcPr>
            <w:tcW w:w="1872" w:type="dxa"/>
          </w:tcPr>
          <w:p w14:paraId="2142AE40" w14:textId="0EE5482F" w:rsidR="008D597E" w:rsidRPr="00CD73A7" w:rsidRDefault="008D597E" w:rsidP="008D597E">
            <w:pPr>
              <w:pStyle w:val="TableText"/>
            </w:pPr>
            <w:r w:rsidRPr="00FA2874">
              <w:lastRenderedPageBreak/>
              <w:t>FS-EP009-0097</w:t>
            </w:r>
          </w:p>
        </w:tc>
        <w:tc>
          <w:tcPr>
            <w:tcW w:w="864" w:type="dxa"/>
          </w:tcPr>
          <w:p w14:paraId="16239E2D" w14:textId="77777777" w:rsidR="008D597E" w:rsidRPr="00DB182E" w:rsidRDefault="008D597E" w:rsidP="00840F47">
            <w:pPr>
              <w:pStyle w:val="TableText"/>
              <w:numPr>
                <w:ilvl w:val="0"/>
                <w:numId w:val="136"/>
              </w:numPr>
            </w:pPr>
          </w:p>
        </w:tc>
        <w:tc>
          <w:tcPr>
            <w:tcW w:w="4320" w:type="dxa"/>
          </w:tcPr>
          <w:p w14:paraId="6F77DE6A" w14:textId="0D0EF5C4" w:rsidR="008D597E" w:rsidRPr="00CD73A7" w:rsidRDefault="008D597E" w:rsidP="008D597E">
            <w:pPr>
              <w:pStyle w:val="TableText"/>
            </w:pPr>
            <w:r>
              <w:t>Verify Outpatient is the default queue</w:t>
            </w:r>
          </w:p>
        </w:tc>
        <w:tc>
          <w:tcPr>
            <w:tcW w:w="2160" w:type="dxa"/>
          </w:tcPr>
          <w:p w14:paraId="649C7FF1" w14:textId="11F706A5" w:rsidR="008D597E" w:rsidRPr="00E318E8" w:rsidRDefault="008D597E" w:rsidP="008D597E">
            <w:pPr>
              <w:pStyle w:val="TableText"/>
            </w:pPr>
            <w:r w:rsidRPr="00E318E8">
              <w:t>Outpatient queue is the default</w:t>
            </w:r>
          </w:p>
        </w:tc>
        <w:tc>
          <w:tcPr>
            <w:tcW w:w="2160" w:type="dxa"/>
          </w:tcPr>
          <w:p w14:paraId="62E52F11" w14:textId="77777777" w:rsidR="008D597E" w:rsidRPr="00DF256B" w:rsidRDefault="008D597E" w:rsidP="008D597E">
            <w:pPr>
              <w:pStyle w:val="TableText"/>
            </w:pPr>
          </w:p>
        </w:tc>
        <w:tc>
          <w:tcPr>
            <w:tcW w:w="540" w:type="dxa"/>
          </w:tcPr>
          <w:p w14:paraId="0D4B9C4F" w14:textId="77777777" w:rsidR="008D597E" w:rsidRPr="00DF256B" w:rsidRDefault="008D597E" w:rsidP="008D597E">
            <w:pPr>
              <w:pStyle w:val="TableText"/>
            </w:pPr>
          </w:p>
        </w:tc>
        <w:tc>
          <w:tcPr>
            <w:tcW w:w="2160" w:type="dxa"/>
          </w:tcPr>
          <w:p w14:paraId="28B84337" w14:textId="77777777" w:rsidR="008D597E" w:rsidRPr="00DF256B" w:rsidRDefault="008D597E" w:rsidP="008D597E">
            <w:pPr>
              <w:pStyle w:val="TableText"/>
            </w:pPr>
          </w:p>
        </w:tc>
      </w:tr>
      <w:tr w:rsidR="008D597E" w:rsidRPr="00DF256B" w14:paraId="75F7E23A" w14:textId="77777777" w:rsidTr="008D597E">
        <w:trPr>
          <w:cantSplit/>
        </w:trPr>
        <w:tc>
          <w:tcPr>
            <w:tcW w:w="1872" w:type="dxa"/>
          </w:tcPr>
          <w:p w14:paraId="1AA472C6" w14:textId="41AECB7F" w:rsidR="008D597E" w:rsidRPr="00FA2874" w:rsidRDefault="008D597E" w:rsidP="008D597E">
            <w:pPr>
              <w:pStyle w:val="TableText"/>
            </w:pPr>
            <w:r w:rsidRPr="00CD73A7">
              <w:t>FS-EP010-0</w:t>
            </w:r>
            <w:r>
              <w:t>08</w:t>
            </w:r>
          </w:p>
        </w:tc>
        <w:tc>
          <w:tcPr>
            <w:tcW w:w="864" w:type="dxa"/>
          </w:tcPr>
          <w:p w14:paraId="31D3CBBB" w14:textId="77777777" w:rsidR="008D597E" w:rsidRPr="00DB182E" w:rsidRDefault="008D597E" w:rsidP="00840F47">
            <w:pPr>
              <w:pStyle w:val="TableText"/>
              <w:numPr>
                <w:ilvl w:val="0"/>
                <w:numId w:val="136"/>
              </w:numPr>
            </w:pPr>
          </w:p>
        </w:tc>
        <w:tc>
          <w:tcPr>
            <w:tcW w:w="4320" w:type="dxa"/>
          </w:tcPr>
          <w:p w14:paraId="253B8872" w14:textId="69C1ADDC" w:rsidR="008D597E" w:rsidRDefault="008D597E" w:rsidP="008D597E">
            <w:pPr>
              <w:pStyle w:val="TableText"/>
            </w:pPr>
            <w:r w:rsidRPr="00CD73A7">
              <w:t xml:space="preserve">There </w:t>
            </w:r>
            <w:r>
              <w:t>is</w:t>
            </w:r>
            <w:r w:rsidRPr="00CD73A7">
              <w:t xml:space="preserve"> a “Dental Request queue.</w:t>
            </w:r>
          </w:p>
        </w:tc>
        <w:tc>
          <w:tcPr>
            <w:tcW w:w="2160" w:type="dxa"/>
          </w:tcPr>
          <w:p w14:paraId="77EE4A23" w14:textId="4637D240" w:rsidR="008D597E" w:rsidRPr="00E318E8" w:rsidRDefault="008D597E" w:rsidP="008D597E">
            <w:pPr>
              <w:pStyle w:val="TableText"/>
            </w:pPr>
            <w:r w:rsidRPr="00E318E8">
              <w:t>Dental Request queue is present</w:t>
            </w:r>
          </w:p>
        </w:tc>
        <w:tc>
          <w:tcPr>
            <w:tcW w:w="2160" w:type="dxa"/>
          </w:tcPr>
          <w:p w14:paraId="0B9F20EC" w14:textId="77777777" w:rsidR="008D597E" w:rsidRPr="00DF256B" w:rsidRDefault="008D597E" w:rsidP="008D597E">
            <w:pPr>
              <w:pStyle w:val="TableText"/>
            </w:pPr>
          </w:p>
        </w:tc>
        <w:tc>
          <w:tcPr>
            <w:tcW w:w="540" w:type="dxa"/>
          </w:tcPr>
          <w:p w14:paraId="72BEA91D" w14:textId="77777777" w:rsidR="008D597E" w:rsidRPr="00DF256B" w:rsidRDefault="008D597E" w:rsidP="008D597E">
            <w:pPr>
              <w:pStyle w:val="TableText"/>
            </w:pPr>
          </w:p>
        </w:tc>
        <w:tc>
          <w:tcPr>
            <w:tcW w:w="2160" w:type="dxa"/>
          </w:tcPr>
          <w:p w14:paraId="176AC442" w14:textId="77777777" w:rsidR="008D597E" w:rsidRPr="00DF256B" w:rsidRDefault="008D597E" w:rsidP="008D597E">
            <w:pPr>
              <w:pStyle w:val="TableText"/>
            </w:pPr>
          </w:p>
        </w:tc>
      </w:tr>
      <w:tr w:rsidR="008D597E" w:rsidRPr="00DF256B" w14:paraId="66048280" w14:textId="77777777" w:rsidTr="008D597E">
        <w:trPr>
          <w:cantSplit/>
        </w:trPr>
        <w:tc>
          <w:tcPr>
            <w:tcW w:w="1872" w:type="dxa"/>
          </w:tcPr>
          <w:p w14:paraId="32E18CBB" w14:textId="560F5C0A" w:rsidR="008D597E" w:rsidRPr="00CD73A7" w:rsidRDefault="008D597E" w:rsidP="008D597E">
            <w:pPr>
              <w:pStyle w:val="TableText"/>
            </w:pPr>
            <w:r w:rsidRPr="00CD73A7">
              <w:t>FS-EP010-0</w:t>
            </w:r>
            <w:r>
              <w:t>09</w:t>
            </w:r>
          </w:p>
        </w:tc>
        <w:tc>
          <w:tcPr>
            <w:tcW w:w="864" w:type="dxa"/>
          </w:tcPr>
          <w:p w14:paraId="11E0B5C8" w14:textId="77777777" w:rsidR="008D597E" w:rsidRPr="00DB182E" w:rsidRDefault="008D597E" w:rsidP="00840F47">
            <w:pPr>
              <w:pStyle w:val="TableText"/>
              <w:numPr>
                <w:ilvl w:val="0"/>
                <w:numId w:val="136"/>
              </w:numPr>
            </w:pPr>
          </w:p>
        </w:tc>
        <w:tc>
          <w:tcPr>
            <w:tcW w:w="4320" w:type="dxa"/>
          </w:tcPr>
          <w:p w14:paraId="74AA76F2" w14:textId="264AC8EC" w:rsidR="008D597E" w:rsidRPr="00CD73A7" w:rsidRDefault="008D597E" w:rsidP="008D597E">
            <w:pPr>
              <w:pStyle w:val="TableText"/>
            </w:pPr>
            <w:r w:rsidRPr="00CD73A7">
              <w:t xml:space="preserve">There </w:t>
            </w:r>
            <w:r>
              <w:t>is</w:t>
            </w:r>
            <w:r w:rsidRPr="00CD73A7">
              <w:t xml:space="preserve"> a Mental Health Request queue.</w:t>
            </w:r>
          </w:p>
        </w:tc>
        <w:tc>
          <w:tcPr>
            <w:tcW w:w="2160" w:type="dxa"/>
          </w:tcPr>
          <w:p w14:paraId="4AA21215" w14:textId="1E0ABEAF" w:rsidR="008D597E" w:rsidRPr="00E318E8" w:rsidRDefault="008D597E" w:rsidP="008D597E">
            <w:pPr>
              <w:pStyle w:val="TableText"/>
            </w:pPr>
            <w:r w:rsidRPr="00E318E8">
              <w:t>Mental Health queue is present</w:t>
            </w:r>
          </w:p>
        </w:tc>
        <w:tc>
          <w:tcPr>
            <w:tcW w:w="2160" w:type="dxa"/>
          </w:tcPr>
          <w:p w14:paraId="469C8652" w14:textId="77777777" w:rsidR="008D597E" w:rsidRPr="00DF256B" w:rsidRDefault="008D597E" w:rsidP="008D597E">
            <w:pPr>
              <w:pStyle w:val="TableText"/>
            </w:pPr>
          </w:p>
        </w:tc>
        <w:tc>
          <w:tcPr>
            <w:tcW w:w="540" w:type="dxa"/>
          </w:tcPr>
          <w:p w14:paraId="7DD9D7B2" w14:textId="77777777" w:rsidR="008D597E" w:rsidRPr="00DF256B" w:rsidRDefault="008D597E" w:rsidP="008D597E">
            <w:pPr>
              <w:pStyle w:val="TableText"/>
            </w:pPr>
          </w:p>
        </w:tc>
        <w:tc>
          <w:tcPr>
            <w:tcW w:w="2160" w:type="dxa"/>
          </w:tcPr>
          <w:p w14:paraId="2934B4B0" w14:textId="77777777" w:rsidR="008D597E" w:rsidRPr="00DF256B" w:rsidRDefault="008D597E" w:rsidP="008D597E">
            <w:pPr>
              <w:pStyle w:val="TableText"/>
            </w:pPr>
          </w:p>
        </w:tc>
      </w:tr>
      <w:tr w:rsidR="008D597E" w:rsidRPr="00DF256B" w14:paraId="7E6A9BF6" w14:textId="77777777" w:rsidTr="008D597E">
        <w:trPr>
          <w:cantSplit/>
        </w:trPr>
        <w:tc>
          <w:tcPr>
            <w:tcW w:w="1872" w:type="dxa"/>
          </w:tcPr>
          <w:p w14:paraId="3F5256A1" w14:textId="5AEE2E84" w:rsidR="008D597E" w:rsidRPr="00CD73A7" w:rsidRDefault="008D597E" w:rsidP="008D597E">
            <w:pPr>
              <w:pStyle w:val="TableText"/>
            </w:pPr>
            <w:r w:rsidRPr="00CD73A7">
              <w:t>FS-EP010-0</w:t>
            </w:r>
            <w:r>
              <w:t>10</w:t>
            </w:r>
          </w:p>
        </w:tc>
        <w:tc>
          <w:tcPr>
            <w:tcW w:w="864" w:type="dxa"/>
          </w:tcPr>
          <w:p w14:paraId="54D222BF" w14:textId="77777777" w:rsidR="008D597E" w:rsidRPr="00DB182E" w:rsidRDefault="008D597E" w:rsidP="00840F47">
            <w:pPr>
              <w:pStyle w:val="TableText"/>
              <w:numPr>
                <w:ilvl w:val="0"/>
                <w:numId w:val="136"/>
              </w:numPr>
            </w:pPr>
          </w:p>
        </w:tc>
        <w:tc>
          <w:tcPr>
            <w:tcW w:w="4320" w:type="dxa"/>
          </w:tcPr>
          <w:p w14:paraId="1C8BE570" w14:textId="7E7B6B6B" w:rsidR="008D597E" w:rsidRPr="00CD73A7" w:rsidRDefault="008D597E" w:rsidP="008D597E">
            <w:pPr>
              <w:pStyle w:val="TableText"/>
            </w:pPr>
            <w:r w:rsidRPr="00CD73A7">
              <w:t xml:space="preserve">There </w:t>
            </w:r>
            <w:r>
              <w:t>is</w:t>
            </w:r>
            <w:r w:rsidRPr="00CD73A7">
              <w:t xml:space="preserve"> a Rejected Request queue.</w:t>
            </w:r>
          </w:p>
        </w:tc>
        <w:tc>
          <w:tcPr>
            <w:tcW w:w="2160" w:type="dxa"/>
          </w:tcPr>
          <w:p w14:paraId="3DEDAA51" w14:textId="5FD4F688" w:rsidR="008D597E" w:rsidRPr="00E318E8" w:rsidRDefault="008D597E" w:rsidP="008D597E">
            <w:pPr>
              <w:pStyle w:val="TableText"/>
            </w:pPr>
            <w:r w:rsidRPr="00E318E8">
              <w:t>Rejected Request queue is present</w:t>
            </w:r>
          </w:p>
        </w:tc>
        <w:tc>
          <w:tcPr>
            <w:tcW w:w="2160" w:type="dxa"/>
          </w:tcPr>
          <w:p w14:paraId="61ABBAD8" w14:textId="77777777" w:rsidR="008D597E" w:rsidRPr="00DF256B" w:rsidRDefault="008D597E" w:rsidP="008D597E">
            <w:pPr>
              <w:pStyle w:val="TableText"/>
            </w:pPr>
          </w:p>
        </w:tc>
        <w:tc>
          <w:tcPr>
            <w:tcW w:w="540" w:type="dxa"/>
          </w:tcPr>
          <w:p w14:paraId="142BCD02" w14:textId="77777777" w:rsidR="008D597E" w:rsidRPr="00DF256B" w:rsidRDefault="008D597E" w:rsidP="008D597E">
            <w:pPr>
              <w:pStyle w:val="TableText"/>
            </w:pPr>
          </w:p>
        </w:tc>
        <w:tc>
          <w:tcPr>
            <w:tcW w:w="2160" w:type="dxa"/>
          </w:tcPr>
          <w:p w14:paraId="6F6485B6" w14:textId="77777777" w:rsidR="008D597E" w:rsidRPr="00DF256B" w:rsidRDefault="008D597E" w:rsidP="008D597E">
            <w:pPr>
              <w:pStyle w:val="TableText"/>
            </w:pPr>
          </w:p>
        </w:tc>
      </w:tr>
      <w:tr w:rsidR="008D597E" w:rsidRPr="00DF256B" w14:paraId="3BF3B362" w14:textId="77777777" w:rsidTr="008D597E">
        <w:trPr>
          <w:cantSplit/>
        </w:trPr>
        <w:tc>
          <w:tcPr>
            <w:tcW w:w="1872" w:type="dxa"/>
          </w:tcPr>
          <w:p w14:paraId="3705D6E0" w14:textId="0F358EDF" w:rsidR="008D597E" w:rsidRPr="00CD73A7" w:rsidRDefault="008D597E" w:rsidP="008D597E">
            <w:pPr>
              <w:pStyle w:val="TableText"/>
            </w:pPr>
            <w:r w:rsidRPr="00CD73A7">
              <w:t>FS-EP010-0</w:t>
            </w:r>
            <w:r>
              <w:t>11</w:t>
            </w:r>
          </w:p>
        </w:tc>
        <w:tc>
          <w:tcPr>
            <w:tcW w:w="864" w:type="dxa"/>
          </w:tcPr>
          <w:p w14:paraId="7611185A" w14:textId="77777777" w:rsidR="008D597E" w:rsidRPr="00DB182E" w:rsidRDefault="008D597E" w:rsidP="00840F47">
            <w:pPr>
              <w:pStyle w:val="TableText"/>
              <w:numPr>
                <w:ilvl w:val="0"/>
                <w:numId w:val="136"/>
              </w:numPr>
            </w:pPr>
          </w:p>
        </w:tc>
        <w:tc>
          <w:tcPr>
            <w:tcW w:w="4320" w:type="dxa"/>
          </w:tcPr>
          <w:p w14:paraId="08E031C1" w14:textId="14B6B371" w:rsidR="008D597E" w:rsidRPr="00CD73A7" w:rsidRDefault="008D597E" w:rsidP="008D597E">
            <w:pPr>
              <w:pStyle w:val="TableText"/>
            </w:pPr>
            <w:r w:rsidRPr="00CD73A7">
              <w:t xml:space="preserve">There </w:t>
            </w:r>
            <w:r>
              <w:t>is</w:t>
            </w:r>
            <w:r w:rsidRPr="00CD73A7">
              <w:t xml:space="preserve"> a Deleted Request queue.</w:t>
            </w:r>
          </w:p>
        </w:tc>
        <w:tc>
          <w:tcPr>
            <w:tcW w:w="2160" w:type="dxa"/>
          </w:tcPr>
          <w:p w14:paraId="1BE172BC" w14:textId="400EB2E5" w:rsidR="008D597E" w:rsidRPr="00E318E8" w:rsidRDefault="008D597E" w:rsidP="008D597E">
            <w:pPr>
              <w:pStyle w:val="TableText"/>
            </w:pPr>
            <w:r w:rsidRPr="00E318E8">
              <w:t>Deleted Request queue is present</w:t>
            </w:r>
          </w:p>
        </w:tc>
        <w:tc>
          <w:tcPr>
            <w:tcW w:w="2160" w:type="dxa"/>
          </w:tcPr>
          <w:p w14:paraId="32FB63EC" w14:textId="77777777" w:rsidR="008D597E" w:rsidRPr="00DF256B" w:rsidRDefault="008D597E" w:rsidP="008D597E">
            <w:pPr>
              <w:pStyle w:val="TableText"/>
            </w:pPr>
          </w:p>
        </w:tc>
        <w:tc>
          <w:tcPr>
            <w:tcW w:w="540" w:type="dxa"/>
          </w:tcPr>
          <w:p w14:paraId="71353577" w14:textId="77777777" w:rsidR="008D597E" w:rsidRPr="00DF256B" w:rsidRDefault="008D597E" w:rsidP="008D597E">
            <w:pPr>
              <w:pStyle w:val="TableText"/>
            </w:pPr>
          </w:p>
        </w:tc>
        <w:tc>
          <w:tcPr>
            <w:tcW w:w="2160" w:type="dxa"/>
          </w:tcPr>
          <w:p w14:paraId="2151032E" w14:textId="77777777" w:rsidR="008D597E" w:rsidRPr="00DF256B" w:rsidRDefault="008D597E" w:rsidP="008D597E">
            <w:pPr>
              <w:pStyle w:val="TableText"/>
            </w:pPr>
          </w:p>
        </w:tc>
      </w:tr>
      <w:tr w:rsidR="008D597E" w:rsidRPr="00DF256B" w14:paraId="4B7F2F94" w14:textId="77777777" w:rsidTr="008D597E">
        <w:trPr>
          <w:cantSplit/>
        </w:trPr>
        <w:tc>
          <w:tcPr>
            <w:tcW w:w="1872" w:type="dxa"/>
          </w:tcPr>
          <w:p w14:paraId="6951276A" w14:textId="77777777" w:rsidR="008D597E" w:rsidRDefault="008D597E" w:rsidP="008D597E">
            <w:pPr>
              <w:pStyle w:val="TableText"/>
            </w:pPr>
            <w:r w:rsidRPr="00BF4A23">
              <w:t>FS-UN022A</w:t>
            </w:r>
            <w:r>
              <w:t>-003</w:t>
            </w:r>
          </w:p>
          <w:p w14:paraId="4B39566D" w14:textId="696207DD" w:rsidR="008D597E" w:rsidRPr="00CD73A7" w:rsidRDefault="008D597E" w:rsidP="008D597E">
            <w:pPr>
              <w:pStyle w:val="TableText"/>
            </w:pPr>
            <w:r>
              <w:t>FS-EP010-019</w:t>
            </w:r>
          </w:p>
        </w:tc>
        <w:tc>
          <w:tcPr>
            <w:tcW w:w="864" w:type="dxa"/>
          </w:tcPr>
          <w:p w14:paraId="71B55DEC" w14:textId="77777777" w:rsidR="008D597E" w:rsidRPr="00DB182E" w:rsidRDefault="008D597E" w:rsidP="00840F47">
            <w:pPr>
              <w:pStyle w:val="TableText"/>
              <w:numPr>
                <w:ilvl w:val="0"/>
                <w:numId w:val="136"/>
              </w:numPr>
            </w:pPr>
          </w:p>
        </w:tc>
        <w:tc>
          <w:tcPr>
            <w:tcW w:w="4320" w:type="dxa"/>
          </w:tcPr>
          <w:p w14:paraId="55E12E21" w14:textId="70D49AE0" w:rsidR="008D597E" w:rsidRPr="00CD73A7" w:rsidRDefault="008D597E" w:rsidP="008D597E">
            <w:pPr>
              <w:pStyle w:val="TableText"/>
            </w:pPr>
            <w:r>
              <w:t>Verify that number of request residing in each queue are visible</w:t>
            </w:r>
          </w:p>
        </w:tc>
        <w:tc>
          <w:tcPr>
            <w:tcW w:w="2160" w:type="dxa"/>
          </w:tcPr>
          <w:p w14:paraId="3AB38A85" w14:textId="27466B4D" w:rsidR="008D597E" w:rsidRPr="00E318E8" w:rsidRDefault="008D597E" w:rsidP="008D597E">
            <w:pPr>
              <w:pStyle w:val="TableText"/>
            </w:pPr>
            <w:r w:rsidRPr="00E318E8">
              <w:t>Quantities in queue display</w:t>
            </w:r>
          </w:p>
        </w:tc>
        <w:tc>
          <w:tcPr>
            <w:tcW w:w="2160" w:type="dxa"/>
          </w:tcPr>
          <w:p w14:paraId="14D5E4B0" w14:textId="77777777" w:rsidR="008D597E" w:rsidRPr="00DF256B" w:rsidRDefault="008D597E" w:rsidP="008D597E">
            <w:pPr>
              <w:pStyle w:val="TableText"/>
            </w:pPr>
          </w:p>
        </w:tc>
        <w:tc>
          <w:tcPr>
            <w:tcW w:w="540" w:type="dxa"/>
          </w:tcPr>
          <w:p w14:paraId="6CB2FBA4" w14:textId="77777777" w:rsidR="008D597E" w:rsidRPr="00DF256B" w:rsidRDefault="008D597E" w:rsidP="008D597E">
            <w:pPr>
              <w:pStyle w:val="TableText"/>
            </w:pPr>
          </w:p>
        </w:tc>
        <w:tc>
          <w:tcPr>
            <w:tcW w:w="2160" w:type="dxa"/>
          </w:tcPr>
          <w:p w14:paraId="296CBC43" w14:textId="77777777" w:rsidR="008D597E" w:rsidRPr="00DF256B" w:rsidRDefault="008D597E" w:rsidP="008D597E">
            <w:pPr>
              <w:pStyle w:val="TableText"/>
            </w:pPr>
          </w:p>
        </w:tc>
      </w:tr>
      <w:tr w:rsidR="008D597E" w:rsidRPr="00DF256B" w14:paraId="5828181E" w14:textId="77777777" w:rsidTr="008D597E">
        <w:trPr>
          <w:cantSplit/>
        </w:trPr>
        <w:tc>
          <w:tcPr>
            <w:tcW w:w="1872" w:type="dxa"/>
          </w:tcPr>
          <w:p w14:paraId="40593AEE" w14:textId="15321D41" w:rsidR="008D597E" w:rsidRPr="00BF4A23" w:rsidRDefault="008D597E" w:rsidP="008D597E">
            <w:pPr>
              <w:pStyle w:val="TableText"/>
            </w:pPr>
            <w:r>
              <w:t>SS-EP007-001-003</w:t>
            </w:r>
          </w:p>
        </w:tc>
        <w:tc>
          <w:tcPr>
            <w:tcW w:w="864" w:type="dxa"/>
          </w:tcPr>
          <w:p w14:paraId="3A368FB5" w14:textId="77777777" w:rsidR="008D597E" w:rsidRPr="00DB182E" w:rsidRDefault="008D597E" w:rsidP="00840F47">
            <w:pPr>
              <w:pStyle w:val="TableText"/>
              <w:numPr>
                <w:ilvl w:val="0"/>
                <w:numId w:val="136"/>
              </w:numPr>
            </w:pPr>
          </w:p>
        </w:tc>
        <w:tc>
          <w:tcPr>
            <w:tcW w:w="4320" w:type="dxa"/>
          </w:tcPr>
          <w:p w14:paraId="5A33E506" w14:textId="3E98FEBC" w:rsidR="008D597E" w:rsidRDefault="008D597E" w:rsidP="008D597E">
            <w:pPr>
              <w:pStyle w:val="TableText"/>
            </w:pPr>
            <w:r>
              <w:t>Select a queue</w:t>
            </w:r>
          </w:p>
        </w:tc>
        <w:tc>
          <w:tcPr>
            <w:tcW w:w="2160" w:type="dxa"/>
          </w:tcPr>
          <w:p w14:paraId="13E601F5" w14:textId="0E714E03" w:rsidR="008D597E" w:rsidRPr="00E318E8" w:rsidRDefault="008D597E" w:rsidP="008D597E">
            <w:pPr>
              <w:pStyle w:val="TableText"/>
            </w:pPr>
            <w:r w:rsidRPr="00E318E8">
              <w:t>Able to select a queue</w:t>
            </w:r>
          </w:p>
        </w:tc>
        <w:tc>
          <w:tcPr>
            <w:tcW w:w="2160" w:type="dxa"/>
          </w:tcPr>
          <w:p w14:paraId="79E5C142" w14:textId="77777777" w:rsidR="008D597E" w:rsidRPr="00DF256B" w:rsidRDefault="008D597E" w:rsidP="008D597E">
            <w:pPr>
              <w:pStyle w:val="TableText"/>
            </w:pPr>
          </w:p>
        </w:tc>
        <w:tc>
          <w:tcPr>
            <w:tcW w:w="540" w:type="dxa"/>
          </w:tcPr>
          <w:p w14:paraId="7E33F616" w14:textId="77777777" w:rsidR="008D597E" w:rsidRPr="00DF256B" w:rsidRDefault="008D597E" w:rsidP="008D597E">
            <w:pPr>
              <w:pStyle w:val="TableText"/>
            </w:pPr>
          </w:p>
        </w:tc>
        <w:tc>
          <w:tcPr>
            <w:tcW w:w="2160" w:type="dxa"/>
          </w:tcPr>
          <w:p w14:paraId="2A74A699" w14:textId="77777777" w:rsidR="008D597E" w:rsidRPr="00DF256B" w:rsidRDefault="008D597E" w:rsidP="008D597E">
            <w:pPr>
              <w:pStyle w:val="TableText"/>
            </w:pPr>
          </w:p>
        </w:tc>
      </w:tr>
      <w:tr w:rsidR="008D597E" w:rsidRPr="00DF256B" w14:paraId="748B7F47" w14:textId="77777777" w:rsidTr="008D597E">
        <w:trPr>
          <w:cantSplit/>
        </w:trPr>
        <w:tc>
          <w:tcPr>
            <w:tcW w:w="1872" w:type="dxa"/>
          </w:tcPr>
          <w:p w14:paraId="269EB025" w14:textId="77777777" w:rsidR="008D597E" w:rsidRDefault="008D597E" w:rsidP="008D597E">
            <w:pPr>
              <w:pStyle w:val="TableText"/>
            </w:pPr>
            <w:r w:rsidRPr="00BF4A23">
              <w:t>FS-UN022A</w:t>
            </w:r>
            <w:r>
              <w:t>-004</w:t>
            </w:r>
          </w:p>
          <w:p w14:paraId="31C69F62" w14:textId="30D83DE7" w:rsidR="008D597E" w:rsidRDefault="008D597E" w:rsidP="008D597E">
            <w:pPr>
              <w:pStyle w:val="TableText"/>
            </w:pPr>
            <w:r>
              <w:t>SS-EP007-001-004</w:t>
            </w:r>
          </w:p>
        </w:tc>
        <w:tc>
          <w:tcPr>
            <w:tcW w:w="864" w:type="dxa"/>
          </w:tcPr>
          <w:p w14:paraId="2BDD41A7" w14:textId="77777777" w:rsidR="008D597E" w:rsidRPr="00DB182E" w:rsidRDefault="008D597E" w:rsidP="00840F47">
            <w:pPr>
              <w:pStyle w:val="TableText"/>
              <w:numPr>
                <w:ilvl w:val="0"/>
                <w:numId w:val="136"/>
              </w:numPr>
            </w:pPr>
          </w:p>
        </w:tc>
        <w:tc>
          <w:tcPr>
            <w:tcW w:w="4320" w:type="dxa"/>
          </w:tcPr>
          <w:p w14:paraId="622C7AD8" w14:textId="72CBA52D" w:rsidR="008D597E" w:rsidRDefault="008D597E" w:rsidP="008D597E">
            <w:pPr>
              <w:pStyle w:val="TableText"/>
            </w:pPr>
            <w:r>
              <w:t>Verify that you are able to see the following data points:</w:t>
            </w:r>
          </w:p>
        </w:tc>
        <w:tc>
          <w:tcPr>
            <w:tcW w:w="2160" w:type="dxa"/>
          </w:tcPr>
          <w:p w14:paraId="5F71AA7D" w14:textId="098C9C86" w:rsidR="008D597E" w:rsidRPr="00E318E8" w:rsidRDefault="008D597E" w:rsidP="008D597E">
            <w:pPr>
              <w:pStyle w:val="TableText"/>
            </w:pPr>
            <w:r w:rsidRPr="00E318E8">
              <w:t>Data displays</w:t>
            </w:r>
          </w:p>
        </w:tc>
        <w:tc>
          <w:tcPr>
            <w:tcW w:w="2160" w:type="dxa"/>
          </w:tcPr>
          <w:p w14:paraId="26A662DD" w14:textId="77777777" w:rsidR="008D597E" w:rsidRPr="00DF256B" w:rsidRDefault="008D597E" w:rsidP="008D597E">
            <w:pPr>
              <w:pStyle w:val="TableText"/>
            </w:pPr>
          </w:p>
        </w:tc>
        <w:tc>
          <w:tcPr>
            <w:tcW w:w="540" w:type="dxa"/>
          </w:tcPr>
          <w:p w14:paraId="582B8FE0" w14:textId="77777777" w:rsidR="008D597E" w:rsidRPr="00DF256B" w:rsidRDefault="008D597E" w:rsidP="008D597E">
            <w:pPr>
              <w:pStyle w:val="TableText"/>
            </w:pPr>
          </w:p>
        </w:tc>
        <w:tc>
          <w:tcPr>
            <w:tcW w:w="2160" w:type="dxa"/>
          </w:tcPr>
          <w:p w14:paraId="1A3B6B2E" w14:textId="77777777" w:rsidR="008D597E" w:rsidRPr="00DF256B" w:rsidRDefault="008D597E" w:rsidP="008D597E">
            <w:pPr>
              <w:pStyle w:val="TableText"/>
            </w:pPr>
          </w:p>
        </w:tc>
      </w:tr>
      <w:tr w:rsidR="008D597E" w:rsidRPr="00DF256B" w14:paraId="41392FA1" w14:textId="77777777" w:rsidTr="008D597E">
        <w:trPr>
          <w:cantSplit/>
        </w:trPr>
        <w:tc>
          <w:tcPr>
            <w:tcW w:w="1872" w:type="dxa"/>
          </w:tcPr>
          <w:p w14:paraId="5D8CD060" w14:textId="49E512B9" w:rsidR="008D597E" w:rsidRPr="00BF4A23" w:rsidRDefault="008D597E" w:rsidP="008D597E">
            <w:pPr>
              <w:pStyle w:val="TableText"/>
            </w:pPr>
            <w:r w:rsidRPr="00BF4A23">
              <w:t>FS-UN022A-004-01</w:t>
            </w:r>
          </w:p>
        </w:tc>
        <w:tc>
          <w:tcPr>
            <w:tcW w:w="864" w:type="dxa"/>
          </w:tcPr>
          <w:p w14:paraId="7E22C990" w14:textId="77777777" w:rsidR="008D597E" w:rsidRPr="00DB182E" w:rsidRDefault="008D597E" w:rsidP="00840F47">
            <w:pPr>
              <w:pStyle w:val="TableText"/>
              <w:numPr>
                <w:ilvl w:val="0"/>
                <w:numId w:val="136"/>
              </w:numPr>
            </w:pPr>
          </w:p>
        </w:tc>
        <w:tc>
          <w:tcPr>
            <w:tcW w:w="4320" w:type="dxa"/>
          </w:tcPr>
          <w:p w14:paraId="179B9F96" w14:textId="740C17E0" w:rsidR="008D597E" w:rsidRDefault="008D597E" w:rsidP="008D597E">
            <w:pPr>
              <w:pStyle w:val="TableText"/>
            </w:pPr>
            <w:r w:rsidRPr="00BF4A23">
              <w:t>Patient Name</w:t>
            </w:r>
          </w:p>
        </w:tc>
        <w:tc>
          <w:tcPr>
            <w:tcW w:w="2160" w:type="dxa"/>
          </w:tcPr>
          <w:p w14:paraId="48460426" w14:textId="0EFCCFF5" w:rsidR="008D597E" w:rsidRPr="00E318E8" w:rsidRDefault="008D597E" w:rsidP="008D597E">
            <w:pPr>
              <w:pStyle w:val="TableText"/>
            </w:pPr>
            <w:r w:rsidRPr="00E318E8">
              <w:t>Data displays</w:t>
            </w:r>
          </w:p>
        </w:tc>
        <w:tc>
          <w:tcPr>
            <w:tcW w:w="2160" w:type="dxa"/>
          </w:tcPr>
          <w:p w14:paraId="411A0AA9" w14:textId="77777777" w:rsidR="008D597E" w:rsidRPr="00DF256B" w:rsidRDefault="008D597E" w:rsidP="008D597E">
            <w:pPr>
              <w:pStyle w:val="TableText"/>
            </w:pPr>
          </w:p>
        </w:tc>
        <w:tc>
          <w:tcPr>
            <w:tcW w:w="540" w:type="dxa"/>
          </w:tcPr>
          <w:p w14:paraId="1F17BB9B" w14:textId="77777777" w:rsidR="008D597E" w:rsidRPr="00DF256B" w:rsidRDefault="008D597E" w:rsidP="008D597E">
            <w:pPr>
              <w:pStyle w:val="TableText"/>
            </w:pPr>
          </w:p>
        </w:tc>
        <w:tc>
          <w:tcPr>
            <w:tcW w:w="2160" w:type="dxa"/>
          </w:tcPr>
          <w:p w14:paraId="6C84E45A" w14:textId="77777777" w:rsidR="008D597E" w:rsidRPr="00DF256B" w:rsidRDefault="008D597E" w:rsidP="008D597E">
            <w:pPr>
              <w:pStyle w:val="TableText"/>
            </w:pPr>
          </w:p>
        </w:tc>
      </w:tr>
      <w:tr w:rsidR="008D597E" w:rsidRPr="00DF256B" w14:paraId="19F6AF22" w14:textId="77777777" w:rsidTr="008D597E">
        <w:trPr>
          <w:cantSplit/>
        </w:trPr>
        <w:tc>
          <w:tcPr>
            <w:tcW w:w="1872" w:type="dxa"/>
          </w:tcPr>
          <w:p w14:paraId="4CE39D8C" w14:textId="27A975FB" w:rsidR="008D597E" w:rsidRPr="00BF4A23" w:rsidRDefault="008D597E" w:rsidP="008D597E">
            <w:pPr>
              <w:pStyle w:val="TableText"/>
            </w:pPr>
            <w:r w:rsidRPr="00BF4A23">
              <w:t>FS-UN022A-004-02</w:t>
            </w:r>
          </w:p>
        </w:tc>
        <w:tc>
          <w:tcPr>
            <w:tcW w:w="864" w:type="dxa"/>
          </w:tcPr>
          <w:p w14:paraId="531FD156" w14:textId="77777777" w:rsidR="008D597E" w:rsidRPr="00DB182E" w:rsidRDefault="008D597E" w:rsidP="00840F47">
            <w:pPr>
              <w:pStyle w:val="TableText"/>
              <w:numPr>
                <w:ilvl w:val="0"/>
                <w:numId w:val="136"/>
              </w:numPr>
            </w:pPr>
          </w:p>
        </w:tc>
        <w:tc>
          <w:tcPr>
            <w:tcW w:w="4320" w:type="dxa"/>
          </w:tcPr>
          <w:p w14:paraId="06AEA30B" w14:textId="2B1FF4BA" w:rsidR="008D597E" w:rsidRPr="00BF4A23" w:rsidRDefault="008D597E" w:rsidP="008D597E">
            <w:pPr>
              <w:pStyle w:val="TableText"/>
            </w:pPr>
            <w:r w:rsidRPr="00BF4A23">
              <w:t>Patient Id</w:t>
            </w:r>
          </w:p>
        </w:tc>
        <w:tc>
          <w:tcPr>
            <w:tcW w:w="2160" w:type="dxa"/>
          </w:tcPr>
          <w:p w14:paraId="74B18574" w14:textId="03FC558C" w:rsidR="008D597E" w:rsidRPr="00E318E8" w:rsidRDefault="008D597E" w:rsidP="008D597E">
            <w:pPr>
              <w:pStyle w:val="TableText"/>
            </w:pPr>
            <w:r w:rsidRPr="00E318E8">
              <w:t>Data displays</w:t>
            </w:r>
          </w:p>
        </w:tc>
        <w:tc>
          <w:tcPr>
            <w:tcW w:w="2160" w:type="dxa"/>
          </w:tcPr>
          <w:p w14:paraId="5959B6A3" w14:textId="77777777" w:rsidR="008D597E" w:rsidRPr="00DF256B" w:rsidRDefault="008D597E" w:rsidP="008D597E">
            <w:pPr>
              <w:pStyle w:val="TableText"/>
            </w:pPr>
          </w:p>
        </w:tc>
        <w:tc>
          <w:tcPr>
            <w:tcW w:w="540" w:type="dxa"/>
          </w:tcPr>
          <w:p w14:paraId="61C08306" w14:textId="77777777" w:rsidR="008D597E" w:rsidRPr="00DF256B" w:rsidRDefault="008D597E" w:rsidP="008D597E">
            <w:pPr>
              <w:pStyle w:val="TableText"/>
            </w:pPr>
          </w:p>
        </w:tc>
        <w:tc>
          <w:tcPr>
            <w:tcW w:w="2160" w:type="dxa"/>
          </w:tcPr>
          <w:p w14:paraId="316F6807" w14:textId="77777777" w:rsidR="008D597E" w:rsidRPr="00DF256B" w:rsidRDefault="008D597E" w:rsidP="008D597E">
            <w:pPr>
              <w:pStyle w:val="TableText"/>
            </w:pPr>
          </w:p>
        </w:tc>
      </w:tr>
      <w:tr w:rsidR="008D597E" w:rsidRPr="00DF256B" w14:paraId="0892018A" w14:textId="77777777" w:rsidTr="008D597E">
        <w:trPr>
          <w:cantSplit/>
        </w:trPr>
        <w:tc>
          <w:tcPr>
            <w:tcW w:w="1872" w:type="dxa"/>
          </w:tcPr>
          <w:p w14:paraId="03DB20F9" w14:textId="6451C68D" w:rsidR="008D597E" w:rsidRPr="00BF4A23" w:rsidRDefault="008D597E" w:rsidP="008D597E">
            <w:pPr>
              <w:pStyle w:val="TableText"/>
            </w:pPr>
            <w:r w:rsidRPr="00BF4A23">
              <w:t>FS-UN022A-004-03</w:t>
            </w:r>
          </w:p>
        </w:tc>
        <w:tc>
          <w:tcPr>
            <w:tcW w:w="864" w:type="dxa"/>
          </w:tcPr>
          <w:p w14:paraId="088CA74F" w14:textId="77777777" w:rsidR="008D597E" w:rsidRPr="00DB182E" w:rsidRDefault="008D597E" w:rsidP="00840F47">
            <w:pPr>
              <w:pStyle w:val="TableText"/>
              <w:numPr>
                <w:ilvl w:val="0"/>
                <w:numId w:val="136"/>
              </w:numPr>
            </w:pPr>
          </w:p>
        </w:tc>
        <w:tc>
          <w:tcPr>
            <w:tcW w:w="4320" w:type="dxa"/>
          </w:tcPr>
          <w:p w14:paraId="16FB33AE" w14:textId="303AEAA3" w:rsidR="008D597E" w:rsidRPr="00BF4A23" w:rsidRDefault="008D597E" w:rsidP="008D597E">
            <w:pPr>
              <w:pStyle w:val="TableText"/>
            </w:pPr>
            <w:r w:rsidRPr="00BF4A23">
              <w:t>Patient Date of Birth</w:t>
            </w:r>
          </w:p>
        </w:tc>
        <w:tc>
          <w:tcPr>
            <w:tcW w:w="2160" w:type="dxa"/>
          </w:tcPr>
          <w:p w14:paraId="3DFA539B" w14:textId="5F4839C4" w:rsidR="008D597E" w:rsidRPr="00E318E8" w:rsidRDefault="008D597E" w:rsidP="008D597E">
            <w:pPr>
              <w:pStyle w:val="TableText"/>
            </w:pPr>
            <w:r w:rsidRPr="00E318E8">
              <w:t>Data displays</w:t>
            </w:r>
          </w:p>
        </w:tc>
        <w:tc>
          <w:tcPr>
            <w:tcW w:w="2160" w:type="dxa"/>
          </w:tcPr>
          <w:p w14:paraId="47664064" w14:textId="77777777" w:rsidR="008D597E" w:rsidRPr="00DF256B" w:rsidRDefault="008D597E" w:rsidP="008D597E">
            <w:pPr>
              <w:pStyle w:val="TableText"/>
            </w:pPr>
          </w:p>
        </w:tc>
        <w:tc>
          <w:tcPr>
            <w:tcW w:w="540" w:type="dxa"/>
          </w:tcPr>
          <w:p w14:paraId="38C1296D" w14:textId="77777777" w:rsidR="008D597E" w:rsidRPr="00DF256B" w:rsidRDefault="008D597E" w:rsidP="008D597E">
            <w:pPr>
              <w:pStyle w:val="TableText"/>
            </w:pPr>
          </w:p>
        </w:tc>
        <w:tc>
          <w:tcPr>
            <w:tcW w:w="2160" w:type="dxa"/>
          </w:tcPr>
          <w:p w14:paraId="655F000E" w14:textId="77777777" w:rsidR="008D597E" w:rsidRPr="00DF256B" w:rsidRDefault="008D597E" w:rsidP="008D597E">
            <w:pPr>
              <w:pStyle w:val="TableText"/>
            </w:pPr>
          </w:p>
        </w:tc>
      </w:tr>
      <w:tr w:rsidR="008D597E" w:rsidRPr="00DF256B" w14:paraId="4A457DC1" w14:textId="77777777" w:rsidTr="008D597E">
        <w:trPr>
          <w:cantSplit/>
        </w:trPr>
        <w:tc>
          <w:tcPr>
            <w:tcW w:w="1872" w:type="dxa"/>
          </w:tcPr>
          <w:p w14:paraId="550281BF" w14:textId="66F61EC4" w:rsidR="008D597E" w:rsidRPr="00BF4A23" w:rsidRDefault="008D597E" w:rsidP="008D597E">
            <w:pPr>
              <w:pStyle w:val="TableText"/>
            </w:pPr>
            <w:r w:rsidRPr="00BF4A23">
              <w:t>FS-UN022A-004-04</w:t>
            </w:r>
          </w:p>
        </w:tc>
        <w:tc>
          <w:tcPr>
            <w:tcW w:w="864" w:type="dxa"/>
          </w:tcPr>
          <w:p w14:paraId="5C3862AA" w14:textId="77777777" w:rsidR="008D597E" w:rsidRPr="00DB182E" w:rsidRDefault="008D597E" w:rsidP="00840F47">
            <w:pPr>
              <w:pStyle w:val="TableText"/>
              <w:numPr>
                <w:ilvl w:val="0"/>
                <w:numId w:val="136"/>
              </w:numPr>
            </w:pPr>
          </w:p>
        </w:tc>
        <w:tc>
          <w:tcPr>
            <w:tcW w:w="4320" w:type="dxa"/>
          </w:tcPr>
          <w:p w14:paraId="7A2DEB45" w14:textId="0B073440" w:rsidR="008D597E" w:rsidRPr="00BF4A23" w:rsidRDefault="008D597E" w:rsidP="008D597E">
            <w:pPr>
              <w:pStyle w:val="TableText"/>
            </w:pPr>
            <w:r w:rsidRPr="00BF4A23">
              <w:t>Date added to queue</w:t>
            </w:r>
          </w:p>
        </w:tc>
        <w:tc>
          <w:tcPr>
            <w:tcW w:w="2160" w:type="dxa"/>
          </w:tcPr>
          <w:p w14:paraId="4EA7BC43" w14:textId="2E6C3612" w:rsidR="008D597E" w:rsidRPr="00E318E8" w:rsidRDefault="008D597E" w:rsidP="008D597E">
            <w:pPr>
              <w:pStyle w:val="TableText"/>
            </w:pPr>
            <w:r w:rsidRPr="00E318E8">
              <w:t>Data displays</w:t>
            </w:r>
          </w:p>
        </w:tc>
        <w:tc>
          <w:tcPr>
            <w:tcW w:w="2160" w:type="dxa"/>
          </w:tcPr>
          <w:p w14:paraId="13EE3C78" w14:textId="77777777" w:rsidR="008D597E" w:rsidRPr="00DF256B" w:rsidRDefault="008D597E" w:rsidP="008D597E">
            <w:pPr>
              <w:pStyle w:val="TableText"/>
            </w:pPr>
          </w:p>
        </w:tc>
        <w:tc>
          <w:tcPr>
            <w:tcW w:w="540" w:type="dxa"/>
          </w:tcPr>
          <w:p w14:paraId="3592912D" w14:textId="77777777" w:rsidR="008D597E" w:rsidRPr="00DF256B" w:rsidRDefault="008D597E" w:rsidP="008D597E">
            <w:pPr>
              <w:pStyle w:val="TableText"/>
            </w:pPr>
          </w:p>
        </w:tc>
        <w:tc>
          <w:tcPr>
            <w:tcW w:w="2160" w:type="dxa"/>
          </w:tcPr>
          <w:p w14:paraId="52D82D0F" w14:textId="77777777" w:rsidR="008D597E" w:rsidRPr="00DF256B" w:rsidRDefault="008D597E" w:rsidP="008D597E">
            <w:pPr>
              <w:pStyle w:val="TableText"/>
            </w:pPr>
          </w:p>
        </w:tc>
      </w:tr>
      <w:tr w:rsidR="008D597E" w:rsidRPr="00DF256B" w14:paraId="4EC09BA4" w14:textId="77777777" w:rsidTr="008D597E">
        <w:trPr>
          <w:cantSplit/>
        </w:trPr>
        <w:tc>
          <w:tcPr>
            <w:tcW w:w="1872" w:type="dxa"/>
          </w:tcPr>
          <w:p w14:paraId="7FBDEF75" w14:textId="4E1FC0FD" w:rsidR="008D597E" w:rsidRPr="00BF4A23" w:rsidRDefault="008D597E" w:rsidP="008D597E">
            <w:pPr>
              <w:pStyle w:val="TableText"/>
            </w:pPr>
            <w:r w:rsidRPr="00BF4A23">
              <w:t>FS-UN022A-004-05</w:t>
            </w:r>
          </w:p>
        </w:tc>
        <w:tc>
          <w:tcPr>
            <w:tcW w:w="864" w:type="dxa"/>
          </w:tcPr>
          <w:p w14:paraId="34984621" w14:textId="77777777" w:rsidR="008D597E" w:rsidRPr="00DB182E" w:rsidRDefault="008D597E" w:rsidP="00840F47">
            <w:pPr>
              <w:pStyle w:val="TableText"/>
              <w:numPr>
                <w:ilvl w:val="0"/>
                <w:numId w:val="136"/>
              </w:numPr>
            </w:pPr>
          </w:p>
        </w:tc>
        <w:tc>
          <w:tcPr>
            <w:tcW w:w="4320" w:type="dxa"/>
          </w:tcPr>
          <w:p w14:paraId="50C725BF" w14:textId="333B7EA8" w:rsidR="008D597E" w:rsidRPr="00BF4A23" w:rsidRDefault="008D597E" w:rsidP="008D597E">
            <w:pPr>
              <w:pStyle w:val="TableText"/>
            </w:pPr>
            <w:r w:rsidRPr="00BF4A23">
              <w:t>Days in queue (calculated)</w:t>
            </w:r>
          </w:p>
        </w:tc>
        <w:tc>
          <w:tcPr>
            <w:tcW w:w="2160" w:type="dxa"/>
          </w:tcPr>
          <w:p w14:paraId="02FFEE5A" w14:textId="0C76B738" w:rsidR="008D597E" w:rsidRPr="00E318E8" w:rsidRDefault="008D597E" w:rsidP="008D597E">
            <w:pPr>
              <w:pStyle w:val="TableText"/>
            </w:pPr>
            <w:r w:rsidRPr="00E318E8">
              <w:t>Data displays</w:t>
            </w:r>
          </w:p>
        </w:tc>
        <w:tc>
          <w:tcPr>
            <w:tcW w:w="2160" w:type="dxa"/>
          </w:tcPr>
          <w:p w14:paraId="2F679DA1" w14:textId="77777777" w:rsidR="008D597E" w:rsidRPr="00DF256B" w:rsidRDefault="008D597E" w:rsidP="008D597E">
            <w:pPr>
              <w:pStyle w:val="TableText"/>
            </w:pPr>
          </w:p>
        </w:tc>
        <w:tc>
          <w:tcPr>
            <w:tcW w:w="540" w:type="dxa"/>
          </w:tcPr>
          <w:p w14:paraId="35170667" w14:textId="77777777" w:rsidR="008D597E" w:rsidRPr="00DF256B" w:rsidRDefault="008D597E" w:rsidP="008D597E">
            <w:pPr>
              <w:pStyle w:val="TableText"/>
            </w:pPr>
          </w:p>
        </w:tc>
        <w:tc>
          <w:tcPr>
            <w:tcW w:w="2160" w:type="dxa"/>
          </w:tcPr>
          <w:p w14:paraId="4F5D70E3" w14:textId="77777777" w:rsidR="008D597E" w:rsidRPr="00DF256B" w:rsidRDefault="008D597E" w:rsidP="008D597E">
            <w:pPr>
              <w:pStyle w:val="TableText"/>
            </w:pPr>
          </w:p>
        </w:tc>
      </w:tr>
      <w:tr w:rsidR="008D597E" w:rsidRPr="00DF256B" w14:paraId="5A8BE9AD" w14:textId="77777777" w:rsidTr="008D597E">
        <w:trPr>
          <w:cantSplit/>
        </w:trPr>
        <w:tc>
          <w:tcPr>
            <w:tcW w:w="1872" w:type="dxa"/>
          </w:tcPr>
          <w:p w14:paraId="41DDF981" w14:textId="449071E8" w:rsidR="008D597E" w:rsidRPr="00BF4A23" w:rsidRDefault="008D597E" w:rsidP="008D597E">
            <w:pPr>
              <w:pStyle w:val="TableText"/>
            </w:pPr>
            <w:r w:rsidRPr="00BF4A23">
              <w:t>FS-UN022A-004-06</w:t>
            </w:r>
          </w:p>
        </w:tc>
        <w:tc>
          <w:tcPr>
            <w:tcW w:w="864" w:type="dxa"/>
          </w:tcPr>
          <w:p w14:paraId="7BB99EE7" w14:textId="77777777" w:rsidR="008D597E" w:rsidRPr="00DB182E" w:rsidRDefault="008D597E" w:rsidP="00840F47">
            <w:pPr>
              <w:pStyle w:val="TableText"/>
              <w:numPr>
                <w:ilvl w:val="0"/>
                <w:numId w:val="136"/>
              </w:numPr>
            </w:pPr>
          </w:p>
        </w:tc>
        <w:tc>
          <w:tcPr>
            <w:tcW w:w="4320" w:type="dxa"/>
          </w:tcPr>
          <w:p w14:paraId="1B120A58" w14:textId="746EA5DF" w:rsidR="008D597E" w:rsidRPr="00BF4A23" w:rsidRDefault="008D597E" w:rsidP="008D597E">
            <w:pPr>
              <w:pStyle w:val="TableText"/>
            </w:pPr>
            <w:r w:rsidRPr="00BF4A23">
              <w:t>Value in UM01</w:t>
            </w:r>
          </w:p>
        </w:tc>
        <w:tc>
          <w:tcPr>
            <w:tcW w:w="2160" w:type="dxa"/>
          </w:tcPr>
          <w:p w14:paraId="1E23805A" w14:textId="53DE5EFC" w:rsidR="008D597E" w:rsidRPr="00E318E8" w:rsidRDefault="008D597E" w:rsidP="008D597E">
            <w:pPr>
              <w:pStyle w:val="TableText"/>
            </w:pPr>
            <w:r w:rsidRPr="00E318E8">
              <w:t>Data displays</w:t>
            </w:r>
          </w:p>
        </w:tc>
        <w:tc>
          <w:tcPr>
            <w:tcW w:w="2160" w:type="dxa"/>
          </w:tcPr>
          <w:p w14:paraId="52FFC0E1" w14:textId="77777777" w:rsidR="008D597E" w:rsidRPr="00DF256B" w:rsidRDefault="008D597E" w:rsidP="008D597E">
            <w:pPr>
              <w:pStyle w:val="TableText"/>
            </w:pPr>
          </w:p>
        </w:tc>
        <w:tc>
          <w:tcPr>
            <w:tcW w:w="540" w:type="dxa"/>
          </w:tcPr>
          <w:p w14:paraId="38975CD1" w14:textId="77777777" w:rsidR="008D597E" w:rsidRPr="00DF256B" w:rsidRDefault="008D597E" w:rsidP="008D597E">
            <w:pPr>
              <w:pStyle w:val="TableText"/>
            </w:pPr>
          </w:p>
        </w:tc>
        <w:tc>
          <w:tcPr>
            <w:tcW w:w="2160" w:type="dxa"/>
          </w:tcPr>
          <w:p w14:paraId="21D0990A" w14:textId="77777777" w:rsidR="008D597E" w:rsidRPr="00DF256B" w:rsidRDefault="008D597E" w:rsidP="008D597E">
            <w:pPr>
              <w:pStyle w:val="TableText"/>
            </w:pPr>
          </w:p>
        </w:tc>
      </w:tr>
      <w:tr w:rsidR="008D597E" w:rsidRPr="00DF256B" w14:paraId="0AD4098D" w14:textId="77777777" w:rsidTr="008D597E">
        <w:trPr>
          <w:cantSplit/>
        </w:trPr>
        <w:tc>
          <w:tcPr>
            <w:tcW w:w="1872" w:type="dxa"/>
          </w:tcPr>
          <w:p w14:paraId="083D618A" w14:textId="037F27F0" w:rsidR="008D597E" w:rsidRPr="00BF4A23" w:rsidRDefault="008D597E" w:rsidP="008D597E">
            <w:pPr>
              <w:pStyle w:val="TableText"/>
            </w:pPr>
            <w:r w:rsidRPr="00BF4A23">
              <w:t>FS-UN022A-004-07</w:t>
            </w:r>
          </w:p>
        </w:tc>
        <w:tc>
          <w:tcPr>
            <w:tcW w:w="864" w:type="dxa"/>
          </w:tcPr>
          <w:p w14:paraId="35D3911F" w14:textId="77777777" w:rsidR="008D597E" w:rsidRPr="00DB182E" w:rsidRDefault="008D597E" w:rsidP="00840F47">
            <w:pPr>
              <w:pStyle w:val="TableText"/>
              <w:numPr>
                <w:ilvl w:val="0"/>
                <w:numId w:val="136"/>
              </w:numPr>
            </w:pPr>
          </w:p>
        </w:tc>
        <w:tc>
          <w:tcPr>
            <w:tcW w:w="4320" w:type="dxa"/>
          </w:tcPr>
          <w:p w14:paraId="10732FA0" w14:textId="402BE121" w:rsidR="008D597E" w:rsidRPr="00BF4A23" w:rsidRDefault="008D597E" w:rsidP="008D597E">
            <w:pPr>
              <w:pStyle w:val="TableText"/>
            </w:pPr>
            <w:r w:rsidRPr="00BF4A23">
              <w:t>Value in UM02</w:t>
            </w:r>
          </w:p>
        </w:tc>
        <w:tc>
          <w:tcPr>
            <w:tcW w:w="2160" w:type="dxa"/>
          </w:tcPr>
          <w:p w14:paraId="2DF6CD0A" w14:textId="6E6878A4" w:rsidR="008D597E" w:rsidRPr="00E318E8" w:rsidRDefault="008D597E" w:rsidP="008D597E">
            <w:pPr>
              <w:pStyle w:val="TableText"/>
            </w:pPr>
            <w:r w:rsidRPr="00E318E8">
              <w:t>Data displays</w:t>
            </w:r>
          </w:p>
        </w:tc>
        <w:tc>
          <w:tcPr>
            <w:tcW w:w="2160" w:type="dxa"/>
          </w:tcPr>
          <w:p w14:paraId="7024D025" w14:textId="77777777" w:rsidR="008D597E" w:rsidRPr="00DF256B" w:rsidRDefault="008D597E" w:rsidP="008D597E">
            <w:pPr>
              <w:pStyle w:val="TableText"/>
            </w:pPr>
          </w:p>
        </w:tc>
        <w:tc>
          <w:tcPr>
            <w:tcW w:w="540" w:type="dxa"/>
          </w:tcPr>
          <w:p w14:paraId="4F5221A3" w14:textId="77777777" w:rsidR="008D597E" w:rsidRPr="00DF256B" w:rsidRDefault="008D597E" w:rsidP="008D597E">
            <w:pPr>
              <w:pStyle w:val="TableText"/>
            </w:pPr>
          </w:p>
        </w:tc>
        <w:tc>
          <w:tcPr>
            <w:tcW w:w="2160" w:type="dxa"/>
          </w:tcPr>
          <w:p w14:paraId="1CE15058" w14:textId="77777777" w:rsidR="008D597E" w:rsidRPr="00DF256B" w:rsidRDefault="008D597E" w:rsidP="008D597E">
            <w:pPr>
              <w:pStyle w:val="TableText"/>
            </w:pPr>
          </w:p>
        </w:tc>
      </w:tr>
      <w:tr w:rsidR="008D597E" w:rsidRPr="00DF256B" w14:paraId="7DC1D0A5" w14:textId="77777777" w:rsidTr="008D597E">
        <w:trPr>
          <w:cantSplit/>
        </w:trPr>
        <w:tc>
          <w:tcPr>
            <w:tcW w:w="1872" w:type="dxa"/>
          </w:tcPr>
          <w:p w14:paraId="36B74DBB" w14:textId="0F6E3A1D" w:rsidR="008D597E" w:rsidRPr="00BF4A23" w:rsidRDefault="008D597E" w:rsidP="008D597E">
            <w:pPr>
              <w:pStyle w:val="TableText"/>
            </w:pPr>
            <w:r w:rsidRPr="00BF4A23">
              <w:t>FS-UN022A-004-08</w:t>
            </w:r>
          </w:p>
        </w:tc>
        <w:tc>
          <w:tcPr>
            <w:tcW w:w="864" w:type="dxa"/>
          </w:tcPr>
          <w:p w14:paraId="312DD75A" w14:textId="77777777" w:rsidR="008D597E" w:rsidRPr="00DB182E" w:rsidRDefault="008D597E" w:rsidP="00840F47">
            <w:pPr>
              <w:pStyle w:val="TableText"/>
              <w:numPr>
                <w:ilvl w:val="0"/>
                <w:numId w:val="136"/>
              </w:numPr>
            </w:pPr>
          </w:p>
        </w:tc>
        <w:tc>
          <w:tcPr>
            <w:tcW w:w="4320" w:type="dxa"/>
          </w:tcPr>
          <w:p w14:paraId="46AB580F" w14:textId="12B81ADE" w:rsidR="008D597E" w:rsidRPr="00BF4A23" w:rsidRDefault="008D597E" w:rsidP="008D597E">
            <w:pPr>
              <w:pStyle w:val="TableText"/>
            </w:pPr>
            <w:r w:rsidRPr="00BF4A23">
              <w:t>Value in UM03</w:t>
            </w:r>
          </w:p>
        </w:tc>
        <w:tc>
          <w:tcPr>
            <w:tcW w:w="2160" w:type="dxa"/>
          </w:tcPr>
          <w:p w14:paraId="365E126A" w14:textId="3BEB7032" w:rsidR="008D597E" w:rsidRPr="00E318E8" w:rsidRDefault="008D597E" w:rsidP="008D597E">
            <w:pPr>
              <w:pStyle w:val="TableText"/>
            </w:pPr>
            <w:r w:rsidRPr="00E318E8">
              <w:t>Data displays</w:t>
            </w:r>
          </w:p>
        </w:tc>
        <w:tc>
          <w:tcPr>
            <w:tcW w:w="2160" w:type="dxa"/>
          </w:tcPr>
          <w:p w14:paraId="51F5339D" w14:textId="77777777" w:rsidR="008D597E" w:rsidRPr="00DF256B" w:rsidRDefault="008D597E" w:rsidP="008D597E">
            <w:pPr>
              <w:pStyle w:val="TableText"/>
            </w:pPr>
          </w:p>
        </w:tc>
        <w:tc>
          <w:tcPr>
            <w:tcW w:w="540" w:type="dxa"/>
          </w:tcPr>
          <w:p w14:paraId="46C9F656" w14:textId="77777777" w:rsidR="008D597E" w:rsidRPr="00DF256B" w:rsidRDefault="008D597E" w:rsidP="008D597E">
            <w:pPr>
              <w:pStyle w:val="TableText"/>
            </w:pPr>
          </w:p>
        </w:tc>
        <w:tc>
          <w:tcPr>
            <w:tcW w:w="2160" w:type="dxa"/>
          </w:tcPr>
          <w:p w14:paraId="4CFC1516" w14:textId="77777777" w:rsidR="008D597E" w:rsidRPr="00DF256B" w:rsidRDefault="008D597E" w:rsidP="008D597E">
            <w:pPr>
              <w:pStyle w:val="TableText"/>
            </w:pPr>
          </w:p>
        </w:tc>
      </w:tr>
      <w:tr w:rsidR="008D597E" w:rsidRPr="00DF256B" w14:paraId="259E4CBF" w14:textId="77777777" w:rsidTr="008D597E">
        <w:trPr>
          <w:cantSplit/>
        </w:trPr>
        <w:tc>
          <w:tcPr>
            <w:tcW w:w="1872" w:type="dxa"/>
          </w:tcPr>
          <w:p w14:paraId="3928382D" w14:textId="44F2F156" w:rsidR="008D597E" w:rsidRPr="00BF4A23" w:rsidRDefault="008D597E" w:rsidP="008D597E">
            <w:pPr>
              <w:pStyle w:val="TableText"/>
            </w:pPr>
            <w:r w:rsidRPr="00BF4A23">
              <w:lastRenderedPageBreak/>
              <w:t>FS-UN022A-004-09</w:t>
            </w:r>
          </w:p>
        </w:tc>
        <w:tc>
          <w:tcPr>
            <w:tcW w:w="864" w:type="dxa"/>
          </w:tcPr>
          <w:p w14:paraId="56FFD8CF" w14:textId="77777777" w:rsidR="008D597E" w:rsidRPr="00DB182E" w:rsidRDefault="008D597E" w:rsidP="00840F47">
            <w:pPr>
              <w:pStyle w:val="TableText"/>
              <w:numPr>
                <w:ilvl w:val="0"/>
                <w:numId w:val="136"/>
              </w:numPr>
            </w:pPr>
          </w:p>
        </w:tc>
        <w:tc>
          <w:tcPr>
            <w:tcW w:w="4320" w:type="dxa"/>
          </w:tcPr>
          <w:p w14:paraId="302D5B76" w14:textId="372141B1" w:rsidR="008D597E" w:rsidRPr="00BF4A23" w:rsidRDefault="008D597E" w:rsidP="008D597E">
            <w:pPr>
              <w:pStyle w:val="TableText"/>
            </w:pPr>
            <w:r w:rsidRPr="00BF4A23">
              <w:t>Date Range</w:t>
            </w:r>
          </w:p>
        </w:tc>
        <w:tc>
          <w:tcPr>
            <w:tcW w:w="2160" w:type="dxa"/>
          </w:tcPr>
          <w:p w14:paraId="571A84AC" w14:textId="11E1E7CA" w:rsidR="008D597E" w:rsidRPr="00E318E8" w:rsidRDefault="008D597E" w:rsidP="008D597E">
            <w:pPr>
              <w:pStyle w:val="TableText"/>
            </w:pPr>
            <w:r w:rsidRPr="00E318E8">
              <w:t>Data displays</w:t>
            </w:r>
          </w:p>
        </w:tc>
        <w:tc>
          <w:tcPr>
            <w:tcW w:w="2160" w:type="dxa"/>
          </w:tcPr>
          <w:p w14:paraId="2F60AD47" w14:textId="77777777" w:rsidR="008D597E" w:rsidRPr="00DF256B" w:rsidRDefault="008D597E" w:rsidP="008D597E">
            <w:pPr>
              <w:pStyle w:val="TableText"/>
            </w:pPr>
          </w:p>
        </w:tc>
        <w:tc>
          <w:tcPr>
            <w:tcW w:w="540" w:type="dxa"/>
          </w:tcPr>
          <w:p w14:paraId="2AE43AC3" w14:textId="77777777" w:rsidR="008D597E" w:rsidRPr="00DF256B" w:rsidRDefault="008D597E" w:rsidP="008D597E">
            <w:pPr>
              <w:pStyle w:val="TableText"/>
            </w:pPr>
          </w:p>
        </w:tc>
        <w:tc>
          <w:tcPr>
            <w:tcW w:w="2160" w:type="dxa"/>
          </w:tcPr>
          <w:p w14:paraId="10AF06A3" w14:textId="77777777" w:rsidR="008D597E" w:rsidRPr="00DF256B" w:rsidRDefault="008D597E" w:rsidP="008D597E">
            <w:pPr>
              <w:pStyle w:val="TableText"/>
            </w:pPr>
          </w:p>
        </w:tc>
      </w:tr>
      <w:tr w:rsidR="008D597E" w:rsidRPr="00DF256B" w14:paraId="71364F60" w14:textId="77777777" w:rsidTr="008D597E">
        <w:trPr>
          <w:cantSplit/>
        </w:trPr>
        <w:tc>
          <w:tcPr>
            <w:tcW w:w="1872" w:type="dxa"/>
          </w:tcPr>
          <w:p w14:paraId="18D983B0" w14:textId="77777777" w:rsidR="008D597E" w:rsidRPr="00BF4A23" w:rsidRDefault="008D597E" w:rsidP="008D597E">
            <w:pPr>
              <w:pStyle w:val="TableText"/>
            </w:pPr>
          </w:p>
        </w:tc>
        <w:tc>
          <w:tcPr>
            <w:tcW w:w="864" w:type="dxa"/>
          </w:tcPr>
          <w:p w14:paraId="6B9DABC2" w14:textId="77777777" w:rsidR="008D597E" w:rsidRPr="00DB182E" w:rsidRDefault="008D597E" w:rsidP="00840F47">
            <w:pPr>
              <w:pStyle w:val="TableText"/>
              <w:numPr>
                <w:ilvl w:val="0"/>
                <w:numId w:val="136"/>
              </w:numPr>
            </w:pPr>
          </w:p>
        </w:tc>
        <w:tc>
          <w:tcPr>
            <w:tcW w:w="4320" w:type="dxa"/>
          </w:tcPr>
          <w:p w14:paraId="1AD333DB" w14:textId="4B9006B7" w:rsidR="008D597E" w:rsidRPr="00BF4A23" w:rsidRDefault="008D597E" w:rsidP="008D597E">
            <w:pPr>
              <w:pStyle w:val="TableText"/>
            </w:pPr>
            <w:r>
              <w:t>Select Date added to queue</w:t>
            </w:r>
          </w:p>
        </w:tc>
        <w:tc>
          <w:tcPr>
            <w:tcW w:w="2160" w:type="dxa"/>
          </w:tcPr>
          <w:p w14:paraId="33790E22" w14:textId="6F5E8999" w:rsidR="008D597E" w:rsidRPr="00E318E8" w:rsidRDefault="008D597E" w:rsidP="008D597E">
            <w:pPr>
              <w:pStyle w:val="TableText"/>
            </w:pPr>
            <w:r w:rsidRPr="00E318E8">
              <w:t>Date Selected in focus</w:t>
            </w:r>
          </w:p>
        </w:tc>
        <w:tc>
          <w:tcPr>
            <w:tcW w:w="2160" w:type="dxa"/>
          </w:tcPr>
          <w:p w14:paraId="46200352" w14:textId="77777777" w:rsidR="008D597E" w:rsidRPr="00DF256B" w:rsidRDefault="008D597E" w:rsidP="008D597E">
            <w:pPr>
              <w:pStyle w:val="TableText"/>
            </w:pPr>
          </w:p>
        </w:tc>
        <w:tc>
          <w:tcPr>
            <w:tcW w:w="540" w:type="dxa"/>
          </w:tcPr>
          <w:p w14:paraId="552C39E1" w14:textId="77777777" w:rsidR="008D597E" w:rsidRPr="00DF256B" w:rsidRDefault="008D597E" w:rsidP="008D597E">
            <w:pPr>
              <w:pStyle w:val="TableText"/>
            </w:pPr>
          </w:p>
        </w:tc>
        <w:tc>
          <w:tcPr>
            <w:tcW w:w="2160" w:type="dxa"/>
          </w:tcPr>
          <w:p w14:paraId="1CB54575" w14:textId="77777777" w:rsidR="008D597E" w:rsidRPr="00DF256B" w:rsidRDefault="008D597E" w:rsidP="008D597E">
            <w:pPr>
              <w:pStyle w:val="TableText"/>
            </w:pPr>
          </w:p>
        </w:tc>
      </w:tr>
      <w:tr w:rsidR="008D597E" w:rsidRPr="00DF256B" w14:paraId="2373D9AE" w14:textId="77777777" w:rsidTr="008D597E">
        <w:trPr>
          <w:cantSplit/>
        </w:trPr>
        <w:tc>
          <w:tcPr>
            <w:tcW w:w="1872" w:type="dxa"/>
          </w:tcPr>
          <w:p w14:paraId="06518AE4" w14:textId="77777777" w:rsidR="008D597E" w:rsidRPr="00BF4A23" w:rsidRDefault="008D597E" w:rsidP="008D597E">
            <w:pPr>
              <w:pStyle w:val="TableText"/>
            </w:pPr>
          </w:p>
        </w:tc>
        <w:tc>
          <w:tcPr>
            <w:tcW w:w="864" w:type="dxa"/>
          </w:tcPr>
          <w:p w14:paraId="014A0195" w14:textId="77777777" w:rsidR="008D597E" w:rsidRPr="00DB182E" w:rsidRDefault="008D597E" w:rsidP="00840F47">
            <w:pPr>
              <w:pStyle w:val="TableText"/>
              <w:numPr>
                <w:ilvl w:val="0"/>
                <w:numId w:val="136"/>
              </w:numPr>
            </w:pPr>
          </w:p>
        </w:tc>
        <w:tc>
          <w:tcPr>
            <w:tcW w:w="4320" w:type="dxa"/>
          </w:tcPr>
          <w:p w14:paraId="0F2B5FD0" w14:textId="2E72AFB2" w:rsidR="008D597E" w:rsidRDefault="008D597E" w:rsidP="008D597E">
            <w:pPr>
              <w:pStyle w:val="TableText"/>
            </w:pPr>
            <w:r>
              <w:t>Sort the data</w:t>
            </w:r>
          </w:p>
        </w:tc>
        <w:tc>
          <w:tcPr>
            <w:tcW w:w="2160" w:type="dxa"/>
          </w:tcPr>
          <w:p w14:paraId="0E076843" w14:textId="00CAFE15" w:rsidR="008D597E" w:rsidRPr="00E318E8" w:rsidRDefault="008D597E" w:rsidP="008D597E">
            <w:pPr>
              <w:pStyle w:val="TableText"/>
            </w:pPr>
            <w:r w:rsidRPr="00E318E8">
              <w:t>Data sorts by Date selected</w:t>
            </w:r>
          </w:p>
        </w:tc>
        <w:tc>
          <w:tcPr>
            <w:tcW w:w="2160" w:type="dxa"/>
          </w:tcPr>
          <w:p w14:paraId="4D378C12" w14:textId="77777777" w:rsidR="008D597E" w:rsidRPr="00DF256B" w:rsidRDefault="008D597E" w:rsidP="008D597E">
            <w:pPr>
              <w:pStyle w:val="TableText"/>
            </w:pPr>
          </w:p>
        </w:tc>
        <w:tc>
          <w:tcPr>
            <w:tcW w:w="540" w:type="dxa"/>
          </w:tcPr>
          <w:p w14:paraId="670579CC" w14:textId="77777777" w:rsidR="008D597E" w:rsidRPr="00DF256B" w:rsidRDefault="008D597E" w:rsidP="008D597E">
            <w:pPr>
              <w:pStyle w:val="TableText"/>
            </w:pPr>
          </w:p>
        </w:tc>
        <w:tc>
          <w:tcPr>
            <w:tcW w:w="2160" w:type="dxa"/>
          </w:tcPr>
          <w:p w14:paraId="581E74CE" w14:textId="77777777" w:rsidR="008D597E" w:rsidRPr="00DF256B" w:rsidRDefault="008D597E" w:rsidP="008D597E">
            <w:pPr>
              <w:pStyle w:val="TableText"/>
            </w:pPr>
          </w:p>
        </w:tc>
      </w:tr>
      <w:tr w:rsidR="008D597E" w:rsidRPr="00DF256B" w14:paraId="58B24D39" w14:textId="77777777" w:rsidTr="008D597E">
        <w:trPr>
          <w:cantSplit/>
        </w:trPr>
        <w:tc>
          <w:tcPr>
            <w:tcW w:w="1872" w:type="dxa"/>
          </w:tcPr>
          <w:p w14:paraId="7A32F9AD" w14:textId="4B497C1E" w:rsidR="008D597E" w:rsidRPr="00BF4A23" w:rsidRDefault="008D597E" w:rsidP="008D597E">
            <w:pPr>
              <w:pStyle w:val="TableText"/>
            </w:pPr>
            <w:r w:rsidRPr="00BF4A23">
              <w:t>FS-UN022A-005</w:t>
            </w:r>
          </w:p>
        </w:tc>
        <w:tc>
          <w:tcPr>
            <w:tcW w:w="864" w:type="dxa"/>
          </w:tcPr>
          <w:p w14:paraId="10A1552B" w14:textId="77777777" w:rsidR="008D597E" w:rsidRPr="00DB182E" w:rsidRDefault="008D597E" w:rsidP="00840F47">
            <w:pPr>
              <w:pStyle w:val="TableText"/>
              <w:numPr>
                <w:ilvl w:val="0"/>
                <w:numId w:val="136"/>
              </w:numPr>
            </w:pPr>
          </w:p>
        </w:tc>
        <w:tc>
          <w:tcPr>
            <w:tcW w:w="4320" w:type="dxa"/>
          </w:tcPr>
          <w:p w14:paraId="184D0BA5" w14:textId="5D2B60C4" w:rsidR="008D597E" w:rsidRDefault="008D597E" w:rsidP="008D597E">
            <w:pPr>
              <w:pStyle w:val="TableText"/>
            </w:pPr>
            <w:r>
              <w:t>Verify that the data sorted based on selected field</w:t>
            </w:r>
          </w:p>
        </w:tc>
        <w:tc>
          <w:tcPr>
            <w:tcW w:w="2160" w:type="dxa"/>
          </w:tcPr>
          <w:p w14:paraId="5EC4752F" w14:textId="642C1F2F" w:rsidR="008D597E" w:rsidRPr="00E318E8" w:rsidRDefault="008D597E" w:rsidP="008D597E">
            <w:pPr>
              <w:pStyle w:val="TableText"/>
            </w:pPr>
            <w:r w:rsidRPr="00E318E8">
              <w:t>Data sorts correctly</w:t>
            </w:r>
          </w:p>
        </w:tc>
        <w:tc>
          <w:tcPr>
            <w:tcW w:w="2160" w:type="dxa"/>
          </w:tcPr>
          <w:p w14:paraId="31D0676A" w14:textId="77777777" w:rsidR="008D597E" w:rsidRPr="00DF256B" w:rsidRDefault="008D597E" w:rsidP="008D597E">
            <w:pPr>
              <w:pStyle w:val="TableText"/>
            </w:pPr>
          </w:p>
        </w:tc>
        <w:tc>
          <w:tcPr>
            <w:tcW w:w="540" w:type="dxa"/>
          </w:tcPr>
          <w:p w14:paraId="231C1118" w14:textId="77777777" w:rsidR="008D597E" w:rsidRPr="00DF256B" w:rsidRDefault="008D597E" w:rsidP="008D597E">
            <w:pPr>
              <w:pStyle w:val="TableText"/>
            </w:pPr>
          </w:p>
        </w:tc>
        <w:tc>
          <w:tcPr>
            <w:tcW w:w="2160" w:type="dxa"/>
          </w:tcPr>
          <w:p w14:paraId="06C8996B" w14:textId="77777777" w:rsidR="008D597E" w:rsidRPr="00DF256B" w:rsidRDefault="008D597E" w:rsidP="008D597E">
            <w:pPr>
              <w:pStyle w:val="TableText"/>
            </w:pPr>
          </w:p>
        </w:tc>
      </w:tr>
      <w:tr w:rsidR="008D597E" w:rsidRPr="00DF256B" w14:paraId="01D41B72" w14:textId="77777777" w:rsidTr="008D597E">
        <w:trPr>
          <w:cantSplit/>
        </w:trPr>
        <w:tc>
          <w:tcPr>
            <w:tcW w:w="1872" w:type="dxa"/>
          </w:tcPr>
          <w:p w14:paraId="6C1201CD" w14:textId="77777777" w:rsidR="008D597E" w:rsidRPr="00BF4A23" w:rsidRDefault="008D597E" w:rsidP="008D597E">
            <w:pPr>
              <w:pStyle w:val="TableText"/>
            </w:pPr>
          </w:p>
        </w:tc>
        <w:tc>
          <w:tcPr>
            <w:tcW w:w="864" w:type="dxa"/>
          </w:tcPr>
          <w:p w14:paraId="09DC0771" w14:textId="77777777" w:rsidR="008D597E" w:rsidRPr="00DB182E" w:rsidRDefault="008D597E" w:rsidP="00840F47">
            <w:pPr>
              <w:pStyle w:val="TableText"/>
              <w:numPr>
                <w:ilvl w:val="0"/>
                <w:numId w:val="136"/>
              </w:numPr>
            </w:pPr>
          </w:p>
        </w:tc>
        <w:tc>
          <w:tcPr>
            <w:tcW w:w="4320" w:type="dxa"/>
          </w:tcPr>
          <w:p w14:paraId="5916382A" w14:textId="412D9425" w:rsidR="008D597E" w:rsidRDefault="008D597E" w:rsidP="008D597E">
            <w:pPr>
              <w:pStyle w:val="TableText"/>
            </w:pPr>
            <w:r>
              <w:t>Select Patient Name</w:t>
            </w:r>
          </w:p>
        </w:tc>
        <w:tc>
          <w:tcPr>
            <w:tcW w:w="2160" w:type="dxa"/>
          </w:tcPr>
          <w:p w14:paraId="4475935A" w14:textId="0C991DF9" w:rsidR="008D597E" w:rsidRPr="00E318E8" w:rsidRDefault="008D597E" w:rsidP="008D597E">
            <w:pPr>
              <w:pStyle w:val="TableText"/>
            </w:pPr>
            <w:r w:rsidRPr="00E318E8">
              <w:t>Patient Name in focus</w:t>
            </w:r>
          </w:p>
        </w:tc>
        <w:tc>
          <w:tcPr>
            <w:tcW w:w="2160" w:type="dxa"/>
          </w:tcPr>
          <w:p w14:paraId="6DA2B357" w14:textId="77777777" w:rsidR="008D597E" w:rsidRPr="00DF256B" w:rsidRDefault="008D597E" w:rsidP="008D597E">
            <w:pPr>
              <w:pStyle w:val="TableText"/>
            </w:pPr>
          </w:p>
        </w:tc>
        <w:tc>
          <w:tcPr>
            <w:tcW w:w="540" w:type="dxa"/>
          </w:tcPr>
          <w:p w14:paraId="15C71408" w14:textId="77777777" w:rsidR="008D597E" w:rsidRPr="00DF256B" w:rsidRDefault="008D597E" w:rsidP="008D597E">
            <w:pPr>
              <w:pStyle w:val="TableText"/>
            </w:pPr>
          </w:p>
        </w:tc>
        <w:tc>
          <w:tcPr>
            <w:tcW w:w="2160" w:type="dxa"/>
          </w:tcPr>
          <w:p w14:paraId="11584177" w14:textId="77777777" w:rsidR="008D597E" w:rsidRPr="00DF256B" w:rsidRDefault="008D597E" w:rsidP="008D597E">
            <w:pPr>
              <w:pStyle w:val="TableText"/>
            </w:pPr>
          </w:p>
        </w:tc>
      </w:tr>
      <w:tr w:rsidR="008D597E" w:rsidRPr="00DF256B" w14:paraId="140760F4" w14:textId="77777777" w:rsidTr="008D597E">
        <w:trPr>
          <w:cantSplit/>
        </w:trPr>
        <w:tc>
          <w:tcPr>
            <w:tcW w:w="1872" w:type="dxa"/>
          </w:tcPr>
          <w:p w14:paraId="4F879ED4" w14:textId="77777777" w:rsidR="008D597E" w:rsidRPr="00BF4A23" w:rsidRDefault="008D597E" w:rsidP="008D597E">
            <w:pPr>
              <w:pStyle w:val="TableText"/>
            </w:pPr>
          </w:p>
        </w:tc>
        <w:tc>
          <w:tcPr>
            <w:tcW w:w="864" w:type="dxa"/>
          </w:tcPr>
          <w:p w14:paraId="20E50C5A" w14:textId="77777777" w:rsidR="008D597E" w:rsidRPr="00DB182E" w:rsidRDefault="008D597E" w:rsidP="00840F47">
            <w:pPr>
              <w:pStyle w:val="TableText"/>
              <w:numPr>
                <w:ilvl w:val="0"/>
                <w:numId w:val="136"/>
              </w:numPr>
            </w:pPr>
          </w:p>
        </w:tc>
        <w:tc>
          <w:tcPr>
            <w:tcW w:w="4320" w:type="dxa"/>
          </w:tcPr>
          <w:p w14:paraId="0E178A4D" w14:textId="7A1F1E92" w:rsidR="008D597E" w:rsidRDefault="008D597E" w:rsidP="008D597E">
            <w:pPr>
              <w:pStyle w:val="TableText"/>
            </w:pPr>
            <w:r>
              <w:t>Sort the data</w:t>
            </w:r>
          </w:p>
        </w:tc>
        <w:tc>
          <w:tcPr>
            <w:tcW w:w="2160" w:type="dxa"/>
          </w:tcPr>
          <w:p w14:paraId="382168E4" w14:textId="16E4AE25" w:rsidR="008D597E" w:rsidRPr="00E318E8" w:rsidRDefault="008D597E" w:rsidP="008D597E">
            <w:pPr>
              <w:pStyle w:val="TableText"/>
            </w:pPr>
            <w:r w:rsidRPr="00E318E8">
              <w:t>Data is sorted</w:t>
            </w:r>
          </w:p>
        </w:tc>
        <w:tc>
          <w:tcPr>
            <w:tcW w:w="2160" w:type="dxa"/>
          </w:tcPr>
          <w:p w14:paraId="74C1C027" w14:textId="77777777" w:rsidR="008D597E" w:rsidRPr="00DF256B" w:rsidRDefault="008D597E" w:rsidP="008D597E">
            <w:pPr>
              <w:pStyle w:val="TableText"/>
            </w:pPr>
          </w:p>
        </w:tc>
        <w:tc>
          <w:tcPr>
            <w:tcW w:w="540" w:type="dxa"/>
          </w:tcPr>
          <w:p w14:paraId="47F58364" w14:textId="77777777" w:rsidR="008D597E" w:rsidRPr="00DF256B" w:rsidRDefault="008D597E" w:rsidP="008D597E">
            <w:pPr>
              <w:pStyle w:val="TableText"/>
            </w:pPr>
          </w:p>
        </w:tc>
        <w:tc>
          <w:tcPr>
            <w:tcW w:w="2160" w:type="dxa"/>
          </w:tcPr>
          <w:p w14:paraId="30BE6A79" w14:textId="77777777" w:rsidR="008D597E" w:rsidRPr="00DF256B" w:rsidRDefault="008D597E" w:rsidP="008D597E">
            <w:pPr>
              <w:pStyle w:val="TableText"/>
            </w:pPr>
          </w:p>
        </w:tc>
      </w:tr>
      <w:tr w:rsidR="008D597E" w:rsidRPr="00DF256B" w14:paraId="38744648" w14:textId="77777777" w:rsidTr="008D597E">
        <w:trPr>
          <w:cantSplit/>
        </w:trPr>
        <w:tc>
          <w:tcPr>
            <w:tcW w:w="1872" w:type="dxa"/>
          </w:tcPr>
          <w:p w14:paraId="410B6BE3" w14:textId="5FB90807" w:rsidR="008D597E" w:rsidRPr="00BF4A23" w:rsidRDefault="008D597E" w:rsidP="008D597E">
            <w:pPr>
              <w:pStyle w:val="TableText"/>
            </w:pPr>
            <w:r w:rsidRPr="00BF4A23">
              <w:t>FS-UN022A-005</w:t>
            </w:r>
          </w:p>
        </w:tc>
        <w:tc>
          <w:tcPr>
            <w:tcW w:w="864" w:type="dxa"/>
          </w:tcPr>
          <w:p w14:paraId="6E36AE77" w14:textId="77777777" w:rsidR="008D597E" w:rsidRPr="00DB182E" w:rsidRDefault="008D597E" w:rsidP="00840F47">
            <w:pPr>
              <w:pStyle w:val="TableText"/>
              <w:numPr>
                <w:ilvl w:val="0"/>
                <w:numId w:val="136"/>
              </w:numPr>
            </w:pPr>
          </w:p>
        </w:tc>
        <w:tc>
          <w:tcPr>
            <w:tcW w:w="4320" w:type="dxa"/>
          </w:tcPr>
          <w:p w14:paraId="42D0049D" w14:textId="5875E682" w:rsidR="008D597E" w:rsidRDefault="008D597E" w:rsidP="008D597E">
            <w:pPr>
              <w:pStyle w:val="TableText"/>
            </w:pPr>
            <w:r>
              <w:t>Verify that the data sorted based on selected field</w:t>
            </w:r>
          </w:p>
        </w:tc>
        <w:tc>
          <w:tcPr>
            <w:tcW w:w="2160" w:type="dxa"/>
          </w:tcPr>
          <w:p w14:paraId="414DDEC4" w14:textId="3E18EDA2" w:rsidR="008D597E" w:rsidRPr="00E318E8" w:rsidRDefault="008D597E" w:rsidP="008D597E">
            <w:pPr>
              <w:pStyle w:val="TableText"/>
            </w:pPr>
            <w:r w:rsidRPr="00E318E8">
              <w:t>Data sorts correctly</w:t>
            </w:r>
          </w:p>
        </w:tc>
        <w:tc>
          <w:tcPr>
            <w:tcW w:w="2160" w:type="dxa"/>
          </w:tcPr>
          <w:p w14:paraId="6367D5F9" w14:textId="77777777" w:rsidR="008D597E" w:rsidRPr="00DF256B" w:rsidRDefault="008D597E" w:rsidP="008D597E">
            <w:pPr>
              <w:pStyle w:val="TableText"/>
            </w:pPr>
          </w:p>
        </w:tc>
        <w:tc>
          <w:tcPr>
            <w:tcW w:w="540" w:type="dxa"/>
          </w:tcPr>
          <w:p w14:paraId="2188AA52" w14:textId="77777777" w:rsidR="008D597E" w:rsidRPr="00DF256B" w:rsidRDefault="008D597E" w:rsidP="008D597E">
            <w:pPr>
              <w:pStyle w:val="TableText"/>
            </w:pPr>
          </w:p>
        </w:tc>
        <w:tc>
          <w:tcPr>
            <w:tcW w:w="2160" w:type="dxa"/>
          </w:tcPr>
          <w:p w14:paraId="12FABEBE" w14:textId="77777777" w:rsidR="008D597E" w:rsidRPr="00DF256B" w:rsidRDefault="008D597E" w:rsidP="008D597E">
            <w:pPr>
              <w:pStyle w:val="TableText"/>
            </w:pPr>
          </w:p>
        </w:tc>
      </w:tr>
      <w:tr w:rsidR="008D597E" w:rsidRPr="00DF256B" w14:paraId="2D817ADA" w14:textId="77777777" w:rsidTr="008D597E">
        <w:trPr>
          <w:cantSplit/>
        </w:trPr>
        <w:tc>
          <w:tcPr>
            <w:tcW w:w="1872" w:type="dxa"/>
          </w:tcPr>
          <w:p w14:paraId="6CFC52FA" w14:textId="77777777" w:rsidR="008D597E" w:rsidRPr="00BF4A23" w:rsidRDefault="008D597E" w:rsidP="008D597E">
            <w:pPr>
              <w:pStyle w:val="TableText"/>
            </w:pPr>
          </w:p>
        </w:tc>
        <w:tc>
          <w:tcPr>
            <w:tcW w:w="864" w:type="dxa"/>
          </w:tcPr>
          <w:p w14:paraId="27082DEB" w14:textId="77777777" w:rsidR="008D597E" w:rsidRPr="00DB182E" w:rsidRDefault="008D597E" w:rsidP="00840F47">
            <w:pPr>
              <w:pStyle w:val="TableText"/>
              <w:numPr>
                <w:ilvl w:val="0"/>
                <w:numId w:val="136"/>
              </w:numPr>
            </w:pPr>
          </w:p>
        </w:tc>
        <w:tc>
          <w:tcPr>
            <w:tcW w:w="4320" w:type="dxa"/>
          </w:tcPr>
          <w:p w14:paraId="7FD655D3" w14:textId="5B52CC3E" w:rsidR="008D597E" w:rsidRDefault="008D597E" w:rsidP="008D597E">
            <w:pPr>
              <w:pStyle w:val="TableText"/>
            </w:pPr>
            <w:r>
              <w:t>Select Date added to queue</w:t>
            </w:r>
          </w:p>
        </w:tc>
        <w:tc>
          <w:tcPr>
            <w:tcW w:w="2160" w:type="dxa"/>
          </w:tcPr>
          <w:p w14:paraId="5CA78E77" w14:textId="12725891" w:rsidR="008D597E" w:rsidRPr="00E318E8" w:rsidRDefault="008D597E" w:rsidP="008D597E">
            <w:pPr>
              <w:pStyle w:val="TableText"/>
            </w:pPr>
            <w:r w:rsidRPr="00E318E8">
              <w:t>Date Added in focus</w:t>
            </w:r>
          </w:p>
        </w:tc>
        <w:tc>
          <w:tcPr>
            <w:tcW w:w="2160" w:type="dxa"/>
          </w:tcPr>
          <w:p w14:paraId="23114D2A" w14:textId="77777777" w:rsidR="008D597E" w:rsidRPr="00DF256B" w:rsidRDefault="008D597E" w:rsidP="008D597E">
            <w:pPr>
              <w:pStyle w:val="TableText"/>
            </w:pPr>
          </w:p>
        </w:tc>
        <w:tc>
          <w:tcPr>
            <w:tcW w:w="540" w:type="dxa"/>
          </w:tcPr>
          <w:p w14:paraId="69CA073E" w14:textId="77777777" w:rsidR="008D597E" w:rsidRPr="00DF256B" w:rsidRDefault="008D597E" w:rsidP="008D597E">
            <w:pPr>
              <w:pStyle w:val="TableText"/>
            </w:pPr>
          </w:p>
        </w:tc>
        <w:tc>
          <w:tcPr>
            <w:tcW w:w="2160" w:type="dxa"/>
          </w:tcPr>
          <w:p w14:paraId="0684BE34" w14:textId="77777777" w:rsidR="008D597E" w:rsidRPr="00DF256B" w:rsidRDefault="008D597E" w:rsidP="008D597E">
            <w:pPr>
              <w:pStyle w:val="TableText"/>
            </w:pPr>
          </w:p>
        </w:tc>
      </w:tr>
      <w:tr w:rsidR="008D597E" w:rsidRPr="00DF256B" w14:paraId="549C5F65" w14:textId="77777777" w:rsidTr="008D597E">
        <w:trPr>
          <w:cantSplit/>
        </w:trPr>
        <w:tc>
          <w:tcPr>
            <w:tcW w:w="1872" w:type="dxa"/>
          </w:tcPr>
          <w:p w14:paraId="3D051181" w14:textId="77777777" w:rsidR="008D597E" w:rsidRPr="00BF4A23" w:rsidRDefault="008D597E" w:rsidP="008D597E">
            <w:pPr>
              <w:pStyle w:val="TableText"/>
            </w:pPr>
          </w:p>
        </w:tc>
        <w:tc>
          <w:tcPr>
            <w:tcW w:w="864" w:type="dxa"/>
          </w:tcPr>
          <w:p w14:paraId="067D47DA" w14:textId="77777777" w:rsidR="008D597E" w:rsidRPr="00DB182E" w:rsidRDefault="008D597E" w:rsidP="00840F47">
            <w:pPr>
              <w:pStyle w:val="TableText"/>
              <w:numPr>
                <w:ilvl w:val="0"/>
                <w:numId w:val="136"/>
              </w:numPr>
            </w:pPr>
          </w:p>
        </w:tc>
        <w:tc>
          <w:tcPr>
            <w:tcW w:w="4320" w:type="dxa"/>
          </w:tcPr>
          <w:p w14:paraId="0F3A1C56" w14:textId="0E047AB3" w:rsidR="008D597E" w:rsidRDefault="008D597E" w:rsidP="008D597E">
            <w:pPr>
              <w:pStyle w:val="TableText"/>
            </w:pPr>
            <w:r w:rsidRPr="00800E89">
              <w:t>Filter by Yesterday’s date</w:t>
            </w:r>
          </w:p>
        </w:tc>
        <w:tc>
          <w:tcPr>
            <w:tcW w:w="2160" w:type="dxa"/>
          </w:tcPr>
          <w:p w14:paraId="435DD42D" w14:textId="77777777" w:rsidR="008D597E" w:rsidRPr="00E318E8" w:rsidRDefault="008D597E" w:rsidP="008D597E">
            <w:pPr>
              <w:pStyle w:val="TableText"/>
            </w:pPr>
          </w:p>
        </w:tc>
        <w:tc>
          <w:tcPr>
            <w:tcW w:w="2160" w:type="dxa"/>
          </w:tcPr>
          <w:p w14:paraId="01A1A063" w14:textId="77777777" w:rsidR="008D597E" w:rsidRPr="00DF256B" w:rsidRDefault="008D597E" w:rsidP="008D597E">
            <w:pPr>
              <w:pStyle w:val="TableText"/>
            </w:pPr>
          </w:p>
        </w:tc>
        <w:tc>
          <w:tcPr>
            <w:tcW w:w="540" w:type="dxa"/>
          </w:tcPr>
          <w:p w14:paraId="3092A7DE" w14:textId="77777777" w:rsidR="008D597E" w:rsidRPr="00DF256B" w:rsidRDefault="008D597E" w:rsidP="008D597E">
            <w:pPr>
              <w:pStyle w:val="TableText"/>
            </w:pPr>
          </w:p>
        </w:tc>
        <w:tc>
          <w:tcPr>
            <w:tcW w:w="2160" w:type="dxa"/>
          </w:tcPr>
          <w:p w14:paraId="053EC872" w14:textId="77777777" w:rsidR="008D597E" w:rsidRPr="00DF256B" w:rsidRDefault="008D597E" w:rsidP="008D597E">
            <w:pPr>
              <w:pStyle w:val="TableText"/>
            </w:pPr>
          </w:p>
        </w:tc>
      </w:tr>
      <w:tr w:rsidR="008D597E" w:rsidRPr="00DF256B" w14:paraId="67411BB1" w14:textId="77777777" w:rsidTr="008D597E">
        <w:trPr>
          <w:cantSplit/>
        </w:trPr>
        <w:tc>
          <w:tcPr>
            <w:tcW w:w="1872" w:type="dxa"/>
          </w:tcPr>
          <w:p w14:paraId="1AE1A99C" w14:textId="47D04338" w:rsidR="008D597E" w:rsidRPr="00BF4A23" w:rsidRDefault="008D597E" w:rsidP="008D597E">
            <w:pPr>
              <w:pStyle w:val="TableText"/>
            </w:pPr>
            <w:r w:rsidRPr="00BF4A23">
              <w:t>FS-UN022A-</w:t>
            </w:r>
            <w:r>
              <w:t>006</w:t>
            </w:r>
          </w:p>
        </w:tc>
        <w:tc>
          <w:tcPr>
            <w:tcW w:w="864" w:type="dxa"/>
          </w:tcPr>
          <w:p w14:paraId="5E34880F" w14:textId="77777777" w:rsidR="008D597E" w:rsidRPr="00DB182E" w:rsidRDefault="008D597E" w:rsidP="00840F47">
            <w:pPr>
              <w:pStyle w:val="TableText"/>
              <w:numPr>
                <w:ilvl w:val="0"/>
                <w:numId w:val="136"/>
              </w:numPr>
            </w:pPr>
          </w:p>
        </w:tc>
        <w:tc>
          <w:tcPr>
            <w:tcW w:w="4320" w:type="dxa"/>
          </w:tcPr>
          <w:p w14:paraId="20547EBE" w14:textId="1BAFA718" w:rsidR="008D597E" w:rsidRPr="00800E89" w:rsidRDefault="008D597E" w:rsidP="008D597E">
            <w:pPr>
              <w:pStyle w:val="TableText"/>
            </w:pPr>
            <w:r w:rsidRPr="00800E89">
              <w:t>Verify that the data filtered based on entered value</w:t>
            </w:r>
          </w:p>
        </w:tc>
        <w:tc>
          <w:tcPr>
            <w:tcW w:w="2160" w:type="dxa"/>
          </w:tcPr>
          <w:p w14:paraId="648F09F3" w14:textId="3CA9FED6" w:rsidR="008D597E" w:rsidRPr="00E318E8" w:rsidRDefault="008D597E" w:rsidP="008D597E">
            <w:pPr>
              <w:pStyle w:val="TableText"/>
            </w:pPr>
            <w:r w:rsidRPr="00E318E8">
              <w:t>Data filters correctly</w:t>
            </w:r>
          </w:p>
        </w:tc>
        <w:tc>
          <w:tcPr>
            <w:tcW w:w="2160" w:type="dxa"/>
          </w:tcPr>
          <w:p w14:paraId="5E7DA1B1" w14:textId="77777777" w:rsidR="008D597E" w:rsidRPr="00DF256B" w:rsidRDefault="008D597E" w:rsidP="008D597E">
            <w:pPr>
              <w:pStyle w:val="TableText"/>
            </w:pPr>
          </w:p>
        </w:tc>
        <w:tc>
          <w:tcPr>
            <w:tcW w:w="540" w:type="dxa"/>
          </w:tcPr>
          <w:p w14:paraId="14B0EB28" w14:textId="77777777" w:rsidR="008D597E" w:rsidRPr="00DF256B" w:rsidRDefault="008D597E" w:rsidP="008D597E">
            <w:pPr>
              <w:pStyle w:val="TableText"/>
            </w:pPr>
          </w:p>
        </w:tc>
        <w:tc>
          <w:tcPr>
            <w:tcW w:w="2160" w:type="dxa"/>
          </w:tcPr>
          <w:p w14:paraId="623A0790" w14:textId="77777777" w:rsidR="008D597E" w:rsidRPr="00DF256B" w:rsidRDefault="008D597E" w:rsidP="008D597E">
            <w:pPr>
              <w:pStyle w:val="TableText"/>
            </w:pPr>
          </w:p>
        </w:tc>
      </w:tr>
      <w:tr w:rsidR="008D597E" w:rsidRPr="00DF256B" w14:paraId="16E08AE8" w14:textId="77777777" w:rsidTr="008D597E">
        <w:trPr>
          <w:cantSplit/>
        </w:trPr>
        <w:tc>
          <w:tcPr>
            <w:tcW w:w="1872" w:type="dxa"/>
          </w:tcPr>
          <w:p w14:paraId="30E6FA40" w14:textId="3F3DA8AB" w:rsidR="008D597E" w:rsidRPr="00BF4A23" w:rsidRDefault="008D597E" w:rsidP="008D597E">
            <w:pPr>
              <w:pStyle w:val="TableText"/>
            </w:pPr>
            <w:r w:rsidRPr="00BF4A23">
              <w:t>FS-UN022A-</w:t>
            </w:r>
            <w:r>
              <w:t>008</w:t>
            </w:r>
          </w:p>
        </w:tc>
        <w:tc>
          <w:tcPr>
            <w:tcW w:w="864" w:type="dxa"/>
          </w:tcPr>
          <w:p w14:paraId="281B3C0C" w14:textId="77777777" w:rsidR="008D597E" w:rsidRPr="00DB182E" w:rsidRDefault="008D597E" w:rsidP="00840F47">
            <w:pPr>
              <w:pStyle w:val="TableText"/>
              <w:numPr>
                <w:ilvl w:val="0"/>
                <w:numId w:val="136"/>
              </w:numPr>
            </w:pPr>
          </w:p>
        </w:tc>
        <w:tc>
          <w:tcPr>
            <w:tcW w:w="4320" w:type="dxa"/>
          </w:tcPr>
          <w:p w14:paraId="060DA236" w14:textId="77777777" w:rsidR="00AD02BF" w:rsidRDefault="008D597E" w:rsidP="00191C18">
            <w:pPr>
              <w:pStyle w:val="TableText"/>
            </w:pPr>
            <w:r w:rsidRPr="00800E89">
              <w:t>Select Request</w:t>
            </w:r>
            <w:r w:rsidR="00AD02BF">
              <w:t>:</w:t>
            </w:r>
          </w:p>
          <w:p w14:paraId="37DB672F" w14:textId="3E7FC062" w:rsidR="008D597E" w:rsidRPr="00800E89" w:rsidRDefault="00AD02BF" w:rsidP="00191C18">
            <w:pPr>
              <w:pStyle w:val="TableText"/>
            </w:pPr>
            <w:r w:rsidRPr="00F85089">
              <w:rPr>
                <w:b/>
              </w:rPr>
              <w:t>__________________________________</w:t>
            </w:r>
          </w:p>
        </w:tc>
        <w:tc>
          <w:tcPr>
            <w:tcW w:w="2160" w:type="dxa"/>
          </w:tcPr>
          <w:p w14:paraId="77125335" w14:textId="3230D070" w:rsidR="008D597E" w:rsidRPr="00E318E8" w:rsidRDefault="008D597E" w:rsidP="008D597E">
            <w:pPr>
              <w:pStyle w:val="TableText"/>
            </w:pPr>
            <w:r w:rsidRPr="00E318E8">
              <w:t>Able to select a request</w:t>
            </w:r>
          </w:p>
        </w:tc>
        <w:tc>
          <w:tcPr>
            <w:tcW w:w="2160" w:type="dxa"/>
          </w:tcPr>
          <w:p w14:paraId="150F0FFE" w14:textId="77777777" w:rsidR="008D597E" w:rsidRPr="00DF256B" w:rsidRDefault="008D597E" w:rsidP="008D597E">
            <w:pPr>
              <w:pStyle w:val="TableText"/>
            </w:pPr>
          </w:p>
        </w:tc>
        <w:tc>
          <w:tcPr>
            <w:tcW w:w="540" w:type="dxa"/>
          </w:tcPr>
          <w:p w14:paraId="7DE540F0" w14:textId="77777777" w:rsidR="008D597E" w:rsidRPr="00DF256B" w:rsidRDefault="008D597E" w:rsidP="008D597E">
            <w:pPr>
              <w:pStyle w:val="TableText"/>
            </w:pPr>
          </w:p>
        </w:tc>
        <w:tc>
          <w:tcPr>
            <w:tcW w:w="2160" w:type="dxa"/>
          </w:tcPr>
          <w:p w14:paraId="5EF923D5" w14:textId="77777777" w:rsidR="008D597E" w:rsidRPr="00DF256B" w:rsidRDefault="008D597E" w:rsidP="008D597E">
            <w:pPr>
              <w:pStyle w:val="TableText"/>
            </w:pPr>
          </w:p>
        </w:tc>
      </w:tr>
      <w:tr w:rsidR="008D597E" w:rsidRPr="00DF256B" w14:paraId="19722D29" w14:textId="77777777" w:rsidTr="008D597E">
        <w:trPr>
          <w:cantSplit/>
        </w:trPr>
        <w:tc>
          <w:tcPr>
            <w:tcW w:w="1872" w:type="dxa"/>
          </w:tcPr>
          <w:p w14:paraId="4C3B4680" w14:textId="5414B893" w:rsidR="008D597E" w:rsidRDefault="008D597E" w:rsidP="008D597E">
            <w:pPr>
              <w:pStyle w:val="TableText"/>
            </w:pPr>
            <w:r w:rsidRPr="00BF4A23">
              <w:t>FS-UN022A-</w:t>
            </w:r>
            <w:r>
              <w:t>007</w:t>
            </w:r>
          </w:p>
          <w:p w14:paraId="3E958926" w14:textId="190C76B7" w:rsidR="008D597E" w:rsidRPr="00BF4A23" w:rsidRDefault="008D597E" w:rsidP="008D597E">
            <w:pPr>
              <w:pStyle w:val="TableText"/>
            </w:pPr>
            <w:r>
              <w:t>FS-UN022A-009</w:t>
            </w:r>
          </w:p>
        </w:tc>
        <w:tc>
          <w:tcPr>
            <w:tcW w:w="864" w:type="dxa"/>
          </w:tcPr>
          <w:p w14:paraId="09BB4B2D" w14:textId="77777777" w:rsidR="008D597E" w:rsidRPr="00DB182E" w:rsidRDefault="008D597E" w:rsidP="00840F47">
            <w:pPr>
              <w:pStyle w:val="TableText"/>
              <w:numPr>
                <w:ilvl w:val="0"/>
                <w:numId w:val="136"/>
              </w:numPr>
            </w:pPr>
          </w:p>
        </w:tc>
        <w:tc>
          <w:tcPr>
            <w:tcW w:w="4320" w:type="dxa"/>
          </w:tcPr>
          <w:p w14:paraId="713FC50D" w14:textId="0E3318A2" w:rsidR="008D597E" w:rsidRPr="00800E89" w:rsidRDefault="008D597E" w:rsidP="008D597E">
            <w:pPr>
              <w:pStyle w:val="TableText"/>
            </w:pPr>
            <w:r w:rsidRPr="00800E89">
              <w:t>Verify that you are able to review all of the 278 Request data in its own view</w:t>
            </w:r>
          </w:p>
        </w:tc>
        <w:tc>
          <w:tcPr>
            <w:tcW w:w="2160" w:type="dxa"/>
          </w:tcPr>
          <w:p w14:paraId="36777D68" w14:textId="5944C3A2" w:rsidR="008D597E" w:rsidRPr="00E318E8" w:rsidRDefault="008D597E" w:rsidP="008D597E">
            <w:pPr>
              <w:pStyle w:val="TableText"/>
            </w:pPr>
            <w:r w:rsidRPr="00E318E8">
              <w:t>Data displays</w:t>
            </w:r>
          </w:p>
        </w:tc>
        <w:tc>
          <w:tcPr>
            <w:tcW w:w="2160" w:type="dxa"/>
          </w:tcPr>
          <w:p w14:paraId="2112D806" w14:textId="77777777" w:rsidR="008D597E" w:rsidRPr="00DF256B" w:rsidRDefault="008D597E" w:rsidP="008D597E">
            <w:pPr>
              <w:pStyle w:val="TableText"/>
            </w:pPr>
          </w:p>
        </w:tc>
        <w:tc>
          <w:tcPr>
            <w:tcW w:w="540" w:type="dxa"/>
          </w:tcPr>
          <w:p w14:paraId="6AF61E77" w14:textId="77777777" w:rsidR="008D597E" w:rsidRPr="00DF256B" w:rsidRDefault="008D597E" w:rsidP="008D597E">
            <w:pPr>
              <w:pStyle w:val="TableText"/>
            </w:pPr>
          </w:p>
        </w:tc>
        <w:tc>
          <w:tcPr>
            <w:tcW w:w="2160" w:type="dxa"/>
          </w:tcPr>
          <w:p w14:paraId="7EFBB596" w14:textId="77777777" w:rsidR="008D597E" w:rsidRPr="00DF256B" w:rsidRDefault="008D597E" w:rsidP="008D597E">
            <w:pPr>
              <w:pStyle w:val="TableText"/>
            </w:pPr>
          </w:p>
        </w:tc>
      </w:tr>
      <w:tr w:rsidR="008D597E" w:rsidRPr="00DF256B" w14:paraId="2B7BD484" w14:textId="77777777" w:rsidTr="008D597E">
        <w:trPr>
          <w:cantSplit/>
        </w:trPr>
        <w:tc>
          <w:tcPr>
            <w:tcW w:w="1872" w:type="dxa"/>
          </w:tcPr>
          <w:p w14:paraId="1E039072" w14:textId="48949A67" w:rsidR="008D597E" w:rsidRPr="00BF4A23" w:rsidRDefault="008D597E" w:rsidP="008D597E">
            <w:pPr>
              <w:pStyle w:val="TableText"/>
            </w:pPr>
            <w:r w:rsidRPr="00415503">
              <w:t>FS-UN015-001</w:t>
            </w:r>
          </w:p>
        </w:tc>
        <w:tc>
          <w:tcPr>
            <w:tcW w:w="864" w:type="dxa"/>
          </w:tcPr>
          <w:p w14:paraId="09C919B8" w14:textId="77777777" w:rsidR="008D597E" w:rsidRPr="00DB182E" w:rsidRDefault="008D597E" w:rsidP="00840F47">
            <w:pPr>
              <w:pStyle w:val="TableText"/>
              <w:numPr>
                <w:ilvl w:val="0"/>
                <w:numId w:val="136"/>
              </w:numPr>
            </w:pPr>
          </w:p>
        </w:tc>
        <w:tc>
          <w:tcPr>
            <w:tcW w:w="4320" w:type="dxa"/>
          </w:tcPr>
          <w:p w14:paraId="02EC5315" w14:textId="07F44214" w:rsidR="008D597E" w:rsidRPr="00800E89" w:rsidRDefault="008D597E" w:rsidP="008D597E">
            <w:pPr>
              <w:pStyle w:val="TableText"/>
            </w:pPr>
            <w:r w:rsidRPr="00800E89">
              <w:t>Verify that the summary data of a 278 request is viewable with the following data points:</w:t>
            </w:r>
          </w:p>
        </w:tc>
        <w:tc>
          <w:tcPr>
            <w:tcW w:w="2160" w:type="dxa"/>
          </w:tcPr>
          <w:p w14:paraId="3F3BF8B0" w14:textId="4097B8E1" w:rsidR="008D597E" w:rsidRPr="00E318E8" w:rsidRDefault="008D597E" w:rsidP="008D597E">
            <w:pPr>
              <w:pStyle w:val="TableText"/>
            </w:pPr>
            <w:r w:rsidRPr="00E318E8">
              <w:t>Data displays</w:t>
            </w:r>
          </w:p>
        </w:tc>
        <w:tc>
          <w:tcPr>
            <w:tcW w:w="2160" w:type="dxa"/>
          </w:tcPr>
          <w:p w14:paraId="7AC04A48" w14:textId="77777777" w:rsidR="008D597E" w:rsidRPr="00DF256B" w:rsidRDefault="008D597E" w:rsidP="008D597E">
            <w:pPr>
              <w:pStyle w:val="TableText"/>
            </w:pPr>
          </w:p>
        </w:tc>
        <w:tc>
          <w:tcPr>
            <w:tcW w:w="540" w:type="dxa"/>
          </w:tcPr>
          <w:p w14:paraId="3DEEB4E7" w14:textId="77777777" w:rsidR="008D597E" w:rsidRPr="00DF256B" w:rsidRDefault="008D597E" w:rsidP="008D597E">
            <w:pPr>
              <w:pStyle w:val="TableText"/>
            </w:pPr>
          </w:p>
        </w:tc>
        <w:tc>
          <w:tcPr>
            <w:tcW w:w="2160" w:type="dxa"/>
          </w:tcPr>
          <w:p w14:paraId="099EC86E" w14:textId="77777777" w:rsidR="008D597E" w:rsidRPr="00DF256B" w:rsidRDefault="008D597E" w:rsidP="008D597E">
            <w:pPr>
              <w:pStyle w:val="TableText"/>
            </w:pPr>
          </w:p>
        </w:tc>
      </w:tr>
      <w:tr w:rsidR="008D597E" w:rsidRPr="00DF256B" w14:paraId="253ADCC5" w14:textId="77777777" w:rsidTr="008D597E">
        <w:trPr>
          <w:cantSplit/>
        </w:trPr>
        <w:tc>
          <w:tcPr>
            <w:tcW w:w="1872" w:type="dxa"/>
          </w:tcPr>
          <w:p w14:paraId="0552735F" w14:textId="5E3437FF" w:rsidR="008D597E" w:rsidRPr="00415503" w:rsidRDefault="008D597E" w:rsidP="008D597E">
            <w:pPr>
              <w:pStyle w:val="TableText"/>
            </w:pPr>
            <w:r w:rsidRPr="00415503">
              <w:t>FS-UN015-001-001</w:t>
            </w:r>
          </w:p>
        </w:tc>
        <w:tc>
          <w:tcPr>
            <w:tcW w:w="864" w:type="dxa"/>
          </w:tcPr>
          <w:p w14:paraId="4720B9D6" w14:textId="77777777" w:rsidR="008D597E" w:rsidRPr="00DB182E" w:rsidRDefault="008D597E" w:rsidP="00840F47">
            <w:pPr>
              <w:pStyle w:val="TableText"/>
              <w:numPr>
                <w:ilvl w:val="0"/>
                <w:numId w:val="136"/>
              </w:numPr>
            </w:pPr>
          </w:p>
        </w:tc>
        <w:tc>
          <w:tcPr>
            <w:tcW w:w="4320" w:type="dxa"/>
          </w:tcPr>
          <w:p w14:paraId="4D8614AB" w14:textId="145527F4" w:rsidR="008D597E" w:rsidRPr="00800E89" w:rsidRDefault="008D597E" w:rsidP="008D597E">
            <w:pPr>
              <w:pStyle w:val="TableText"/>
            </w:pPr>
            <w:r w:rsidRPr="00800E89">
              <w:t>Patient Name</w:t>
            </w:r>
          </w:p>
        </w:tc>
        <w:tc>
          <w:tcPr>
            <w:tcW w:w="2160" w:type="dxa"/>
          </w:tcPr>
          <w:p w14:paraId="2BD3BA5D" w14:textId="21EA67DA" w:rsidR="008D597E" w:rsidRPr="00E318E8" w:rsidRDefault="008D597E" w:rsidP="008D597E">
            <w:pPr>
              <w:pStyle w:val="TableText"/>
            </w:pPr>
            <w:r w:rsidRPr="00E318E8">
              <w:t>Data displays</w:t>
            </w:r>
          </w:p>
        </w:tc>
        <w:tc>
          <w:tcPr>
            <w:tcW w:w="2160" w:type="dxa"/>
          </w:tcPr>
          <w:p w14:paraId="74A15E3E" w14:textId="77777777" w:rsidR="008D597E" w:rsidRPr="00DF256B" w:rsidRDefault="008D597E" w:rsidP="008D597E">
            <w:pPr>
              <w:pStyle w:val="TableText"/>
            </w:pPr>
          </w:p>
        </w:tc>
        <w:tc>
          <w:tcPr>
            <w:tcW w:w="540" w:type="dxa"/>
          </w:tcPr>
          <w:p w14:paraId="6DA97645" w14:textId="77777777" w:rsidR="008D597E" w:rsidRPr="00DF256B" w:rsidRDefault="008D597E" w:rsidP="008D597E">
            <w:pPr>
              <w:pStyle w:val="TableText"/>
            </w:pPr>
          </w:p>
        </w:tc>
        <w:tc>
          <w:tcPr>
            <w:tcW w:w="2160" w:type="dxa"/>
          </w:tcPr>
          <w:p w14:paraId="192B17C0" w14:textId="77777777" w:rsidR="008D597E" w:rsidRPr="00DF256B" w:rsidRDefault="008D597E" w:rsidP="008D597E">
            <w:pPr>
              <w:pStyle w:val="TableText"/>
            </w:pPr>
          </w:p>
        </w:tc>
      </w:tr>
      <w:tr w:rsidR="008D597E" w:rsidRPr="00DF256B" w14:paraId="58A920DC" w14:textId="77777777" w:rsidTr="008D597E">
        <w:trPr>
          <w:cantSplit/>
        </w:trPr>
        <w:tc>
          <w:tcPr>
            <w:tcW w:w="1872" w:type="dxa"/>
          </w:tcPr>
          <w:p w14:paraId="1876E3FB" w14:textId="6B5E8FBB" w:rsidR="008D597E" w:rsidRPr="00415503" w:rsidRDefault="008D597E" w:rsidP="008D597E">
            <w:pPr>
              <w:pStyle w:val="TableText"/>
            </w:pPr>
            <w:r w:rsidRPr="00415503">
              <w:t>FS-UN015-001-002</w:t>
            </w:r>
          </w:p>
        </w:tc>
        <w:tc>
          <w:tcPr>
            <w:tcW w:w="864" w:type="dxa"/>
          </w:tcPr>
          <w:p w14:paraId="2414CC15" w14:textId="77777777" w:rsidR="008D597E" w:rsidRPr="00DB182E" w:rsidRDefault="008D597E" w:rsidP="00840F47">
            <w:pPr>
              <w:pStyle w:val="TableText"/>
              <w:numPr>
                <w:ilvl w:val="0"/>
                <w:numId w:val="136"/>
              </w:numPr>
            </w:pPr>
          </w:p>
        </w:tc>
        <w:tc>
          <w:tcPr>
            <w:tcW w:w="4320" w:type="dxa"/>
          </w:tcPr>
          <w:p w14:paraId="4CE60870" w14:textId="25BCE3C9" w:rsidR="008D597E" w:rsidRPr="00800E89" w:rsidRDefault="008D597E" w:rsidP="008D597E">
            <w:pPr>
              <w:pStyle w:val="TableText"/>
            </w:pPr>
            <w:r w:rsidRPr="00800E89">
              <w:t>Patient ID</w:t>
            </w:r>
          </w:p>
        </w:tc>
        <w:tc>
          <w:tcPr>
            <w:tcW w:w="2160" w:type="dxa"/>
          </w:tcPr>
          <w:p w14:paraId="2FDE7D1E" w14:textId="5A7B4A65" w:rsidR="008D597E" w:rsidRPr="00E318E8" w:rsidRDefault="008D597E" w:rsidP="008D597E">
            <w:pPr>
              <w:pStyle w:val="TableText"/>
            </w:pPr>
            <w:r w:rsidRPr="00E318E8">
              <w:t>Data displays</w:t>
            </w:r>
          </w:p>
        </w:tc>
        <w:tc>
          <w:tcPr>
            <w:tcW w:w="2160" w:type="dxa"/>
          </w:tcPr>
          <w:p w14:paraId="0572A5DE" w14:textId="77777777" w:rsidR="008D597E" w:rsidRPr="00DF256B" w:rsidRDefault="008D597E" w:rsidP="008D597E">
            <w:pPr>
              <w:pStyle w:val="TableText"/>
            </w:pPr>
          </w:p>
        </w:tc>
        <w:tc>
          <w:tcPr>
            <w:tcW w:w="540" w:type="dxa"/>
          </w:tcPr>
          <w:p w14:paraId="1A51F172" w14:textId="77777777" w:rsidR="008D597E" w:rsidRPr="00DF256B" w:rsidRDefault="008D597E" w:rsidP="008D597E">
            <w:pPr>
              <w:pStyle w:val="TableText"/>
            </w:pPr>
          </w:p>
        </w:tc>
        <w:tc>
          <w:tcPr>
            <w:tcW w:w="2160" w:type="dxa"/>
          </w:tcPr>
          <w:p w14:paraId="54A853F1" w14:textId="77777777" w:rsidR="008D597E" w:rsidRPr="00DF256B" w:rsidRDefault="008D597E" w:rsidP="008D597E">
            <w:pPr>
              <w:pStyle w:val="TableText"/>
            </w:pPr>
          </w:p>
        </w:tc>
      </w:tr>
      <w:tr w:rsidR="008D597E" w:rsidRPr="00DF256B" w14:paraId="61D6AAE7" w14:textId="77777777" w:rsidTr="008D597E">
        <w:trPr>
          <w:cantSplit/>
        </w:trPr>
        <w:tc>
          <w:tcPr>
            <w:tcW w:w="1872" w:type="dxa"/>
          </w:tcPr>
          <w:p w14:paraId="6E18EADE" w14:textId="036749B9" w:rsidR="008D597E" w:rsidRPr="00415503" w:rsidRDefault="008D597E" w:rsidP="008D597E">
            <w:pPr>
              <w:pStyle w:val="TableText"/>
            </w:pPr>
            <w:r>
              <w:t>FS-UN015-001-004</w:t>
            </w:r>
          </w:p>
        </w:tc>
        <w:tc>
          <w:tcPr>
            <w:tcW w:w="864" w:type="dxa"/>
          </w:tcPr>
          <w:p w14:paraId="4CF73578" w14:textId="77777777" w:rsidR="008D597E" w:rsidRPr="00DB182E" w:rsidRDefault="008D597E" w:rsidP="00840F47">
            <w:pPr>
              <w:pStyle w:val="TableText"/>
              <w:numPr>
                <w:ilvl w:val="0"/>
                <w:numId w:val="136"/>
              </w:numPr>
            </w:pPr>
          </w:p>
        </w:tc>
        <w:tc>
          <w:tcPr>
            <w:tcW w:w="4320" w:type="dxa"/>
          </w:tcPr>
          <w:p w14:paraId="42CB08F2" w14:textId="2C83DD9A" w:rsidR="008D597E" w:rsidRPr="00800E89" w:rsidRDefault="008D597E" w:rsidP="008D597E">
            <w:pPr>
              <w:pStyle w:val="TableText"/>
            </w:pPr>
            <w:proofErr w:type="spellStart"/>
            <w:r w:rsidRPr="00800E89">
              <w:t>Consult_ID</w:t>
            </w:r>
            <w:proofErr w:type="spellEnd"/>
          </w:p>
        </w:tc>
        <w:tc>
          <w:tcPr>
            <w:tcW w:w="2160" w:type="dxa"/>
          </w:tcPr>
          <w:p w14:paraId="02230947" w14:textId="59D93AE7" w:rsidR="008D597E" w:rsidRPr="00E318E8" w:rsidRDefault="008D597E" w:rsidP="008D597E">
            <w:pPr>
              <w:pStyle w:val="TableText"/>
            </w:pPr>
            <w:r w:rsidRPr="00E318E8">
              <w:t>Data displays</w:t>
            </w:r>
          </w:p>
        </w:tc>
        <w:tc>
          <w:tcPr>
            <w:tcW w:w="2160" w:type="dxa"/>
          </w:tcPr>
          <w:p w14:paraId="1527A8B6" w14:textId="77777777" w:rsidR="008D597E" w:rsidRPr="00DF256B" w:rsidRDefault="008D597E" w:rsidP="008D597E">
            <w:pPr>
              <w:pStyle w:val="TableText"/>
            </w:pPr>
          </w:p>
        </w:tc>
        <w:tc>
          <w:tcPr>
            <w:tcW w:w="540" w:type="dxa"/>
          </w:tcPr>
          <w:p w14:paraId="2D7FFF46" w14:textId="77777777" w:rsidR="008D597E" w:rsidRPr="00DF256B" w:rsidRDefault="008D597E" w:rsidP="008D597E">
            <w:pPr>
              <w:pStyle w:val="TableText"/>
            </w:pPr>
          </w:p>
        </w:tc>
        <w:tc>
          <w:tcPr>
            <w:tcW w:w="2160" w:type="dxa"/>
          </w:tcPr>
          <w:p w14:paraId="2270F0E8" w14:textId="77777777" w:rsidR="008D597E" w:rsidRPr="00DF256B" w:rsidRDefault="008D597E" w:rsidP="008D597E">
            <w:pPr>
              <w:pStyle w:val="TableText"/>
            </w:pPr>
          </w:p>
        </w:tc>
      </w:tr>
      <w:tr w:rsidR="008D597E" w:rsidRPr="00DF256B" w14:paraId="40B11439" w14:textId="77777777" w:rsidTr="008D597E">
        <w:trPr>
          <w:cantSplit/>
        </w:trPr>
        <w:tc>
          <w:tcPr>
            <w:tcW w:w="1872" w:type="dxa"/>
          </w:tcPr>
          <w:p w14:paraId="54B62FB7" w14:textId="6461B7C1" w:rsidR="008D597E" w:rsidRDefault="008D597E" w:rsidP="008D597E">
            <w:pPr>
              <w:pStyle w:val="TableText"/>
            </w:pPr>
            <w:r w:rsidRPr="00415503">
              <w:t>FS-UN015-001-003</w:t>
            </w:r>
          </w:p>
        </w:tc>
        <w:tc>
          <w:tcPr>
            <w:tcW w:w="864" w:type="dxa"/>
          </w:tcPr>
          <w:p w14:paraId="6C51720B" w14:textId="77777777" w:rsidR="008D597E" w:rsidRPr="00DB182E" w:rsidRDefault="008D597E" w:rsidP="00840F47">
            <w:pPr>
              <w:pStyle w:val="TableText"/>
              <w:numPr>
                <w:ilvl w:val="0"/>
                <w:numId w:val="136"/>
              </w:numPr>
            </w:pPr>
          </w:p>
        </w:tc>
        <w:tc>
          <w:tcPr>
            <w:tcW w:w="4320" w:type="dxa"/>
          </w:tcPr>
          <w:p w14:paraId="0B9105C9" w14:textId="13D35A48" w:rsidR="008D597E" w:rsidRPr="00800E89" w:rsidRDefault="008D597E" w:rsidP="008D597E">
            <w:pPr>
              <w:pStyle w:val="TableText"/>
            </w:pPr>
            <w:r w:rsidRPr="00800E89">
              <w:t>Authorization Date</w:t>
            </w:r>
          </w:p>
        </w:tc>
        <w:tc>
          <w:tcPr>
            <w:tcW w:w="2160" w:type="dxa"/>
          </w:tcPr>
          <w:p w14:paraId="5597B82D" w14:textId="2E3B369A" w:rsidR="008D597E" w:rsidRPr="00E318E8" w:rsidRDefault="008D597E" w:rsidP="008D597E">
            <w:pPr>
              <w:pStyle w:val="TableText"/>
            </w:pPr>
            <w:r w:rsidRPr="00E318E8">
              <w:t>Data displays</w:t>
            </w:r>
          </w:p>
        </w:tc>
        <w:tc>
          <w:tcPr>
            <w:tcW w:w="2160" w:type="dxa"/>
          </w:tcPr>
          <w:p w14:paraId="38816D1E" w14:textId="77777777" w:rsidR="008D597E" w:rsidRPr="00DF256B" w:rsidRDefault="008D597E" w:rsidP="008D597E">
            <w:pPr>
              <w:pStyle w:val="TableText"/>
            </w:pPr>
          </w:p>
        </w:tc>
        <w:tc>
          <w:tcPr>
            <w:tcW w:w="540" w:type="dxa"/>
          </w:tcPr>
          <w:p w14:paraId="5843D869" w14:textId="77777777" w:rsidR="008D597E" w:rsidRPr="00DF256B" w:rsidRDefault="008D597E" w:rsidP="008D597E">
            <w:pPr>
              <w:pStyle w:val="TableText"/>
            </w:pPr>
          </w:p>
        </w:tc>
        <w:tc>
          <w:tcPr>
            <w:tcW w:w="2160" w:type="dxa"/>
          </w:tcPr>
          <w:p w14:paraId="3DD21D0B" w14:textId="77777777" w:rsidR="008D597E" w:rsidRPr="00DF256B" w:rsidRDefault="008D597E" w:rsidP="008D597E">
            <w:pPr>
              <w:pStyle w:val="TableText"/>
            </w:pPr>
          </w:p>
        </w:tc>
      </w:tr>
      <w:tr w:rsidR="008D597E" w:rsidRPr="00DF256B" w14:paraId="285A340B" w14:textId="77777777" w:rsidTr="008D597E">
        <w:trPr>
          <w:cantSplit/>
        </w:trPr>
        <w:tc>
          <w:tcPr>
            <w:tcW w:w="1872" w:type="dxa"/>
          </w:tcPr>
          <w:p w14:paraId="788BA43E" w14:textId="278B4C62" w:rsidR="008D597E" w:rsidRPr="00415503" w:rsidRDefault="008D597E" w:rsidP="008D597E">
            <w:pPr>
              <w:pStyle w:val="TableText"/>
            </w:pPr>
            <w:r w:rsidRPr="00415503">
              <w:t>FS-UN015-001-004</w:t>
            </w:r>
          </w:p>
        </w:tc>
        <w:tc>
          <w:tcPr>
            <w:tcW w:w="864" w:type="dxa"/>
          </w:tcPr>
          <w:p w14:paraId="2028E2ED" w14:textId="77777777" w:rsidR="008D597E" w:rsidRPr="00DB182E" w:rsidRDefault="008D597E" w:rsidP="00840F47">
            <w:pPr>
              <w:pStyle w:val="TableText"/>
              <w:numPr>
                <w:ilvl w:val="0"/>
                <w:numId w:val="136"/>
              </w:numPr>
            </w:pPr>
          </w:p>
        </w:tc>
        <w:tc>
          <w:tcPr>
            <w:tcW w:w="4320" w:type="dxa"/>
          </w:tcPr>
          <w:p w14:paraId="5B965013" w14:textId="25FE22E5" w:rsidR="008D597E" w:rsidRPr="00800E89" w:rsidRDefault="008D597E" w:rsidP="008D597E">
            <w:pPr>
              <w:pStyle w:val="TableText"/>
            </w:pPr>
            <w:r w:rsidRPr="00800E89">
              <w:t>Reference Number</w:t>
            </w:r>
          </w:p>
        </w:tc>
        <w:tc>
          <w:tcPr>
            <w:tcW w:w="2160" w:type="dxa"/>
          </w:tcPr>
          <w:p w14:paraId="308AC8A9" w14:textId="218D761F" w:rsidR="008D597E" w:rsidRPr="00E318E8" w:rsidRDefault="008D597E" w:rsidP="008D597E">
            <w:pPr>
              <w:pStyle w:val="TableText"/>
            </w:pPr>
            <w:r w:rsidRPr="00E318E8">
              <w:t>Data displays</w:t>
            </w:r>
          </w:p>
        </w:tc>
        <w:tc>
          <w:tcPr>
            <w:tcW w:w="2160" w:type="dxa"/>
          </w:tcPr>
          <w:p w14:paraId="5740DA7A" w14:textId="77777777" w:rsidR="008D597E" w:rsidRPr="00DF256B" w:rsidRDefault="008D597E" w:rsidP="008D597E">
            <w:pPr>
              <w:pStyle w:val="TableText"/>
            </w:pPr>
          </w:p>
        </w:tc>
        <w:tc>
          <w:tcPr>
            <w:tcW w:w="540" w:type="dxa"/>
          </w:tcPr>
          <w:p w14:paraId="6E0A676A" w14:textId="77777777" w:rsidR="008D597E" w:rsidRPr="00DF256B" w:rsidRDefault="008D597E" w:rsidP="008D597E">
            <w:pPr>
              <w:pStyle w:val="TableText"/>
            </w:pPr>
          </w:p>
        </w:tc>
        <w:tc>
          <w:tcPr>
            <w:tcW w:w="2160" w:type="dxa"/>
          </w:tcPr>
          <w:p w14:paraId="202E3955" w14:textId="77777777" w:rsidR="008D597E" w:rsidRPr="00DF256B" w:rsidRDefault="008D597E" w:rsidP="008D597E">
            <w:pPr>
              <w:pStyle w:val="TableText"/>
            </w:pPr>
          </w:p>
        </w:tc>
      </w:tr>
      <w:tr w:rsidR="008D597E" w:rsidRPr="00DF256B" w14:paraId="68826E48" w14:textId="77777777" w:rsidTr="008D597E">
        <w:trPr>
          <w:cantSplit/>
        </w:trPr>
        <w:tc>
          <w:tcPr>
            <w:tcW w:w="1872" w:type="dxa"/>
          </w:tcPr>
          <w:p w14:paraId="764C891E" w14:textId="6ECDAEAC" w:rsidR="008D597E" w:rsidRPr="00415503" w:rsidRDefault="008D597E" w:rsidP="008D597E">
            <w:pPr>
              <w:pStyle w:val="TableText"/>
            </w:pPr>
            <w:r w:rsidRPr="00415503">
              <w:lastRenderedPageBreak/>
              <w:t>FS-UN015-001-005</w:t>
            </w:r>
          </w:p>
        </w:tc>
        <w:tc>
          <w:tcPr>
            <w:tcW w:w="864" w:type="dxa"/>
          </w:tcPr>
          <w:p w14:paraId="71354539" w14:textId="77777777" w:rsidR="008D597E" w:rsidRPr="00DB182E" w:rsidRDefault="008D597E" w:rsidP="00840F47">
            <w:pPr>
              <w:pStyle w:val="TableText"/>
              <w:numPr>
                <w:ilvl w:val="0"/>
                <w:numId w:val="136"/>
              </w:numPr>
            </w:pPr>
          </w:p>
        </w:tc>
        <w:tc>
          <w:tcPr>
            <w:tcW w:w="4320" w:type="dxa"/>
          </w:tcPr>
          <w:p w14:paraId="23AD8954" w14:textId="63B2F99D" w:rsidR="008D597E" w:rsidRPr="00800E89" w:rsidRDefault="008D597E" w:rsidP="008D597E">
            <w:pPr>
              <w:pStyle w:val="TableText"/>
            </w:pPr>
            <w:r w:rsidRPr="00800E89">
              <w:t>Authorization FROM date</w:t>
            </w:r>
          </w:p>
        </w:tc>
        <w:tc>
          <w:tcPr>
            <w:tcW w:w="2160" w:type="dxa"/>
          </w:tcPr>
          <w:p w14:paraId="537A2B77" w14:textId="641EE30F" w:rsidR="008D597E" w:rsidRPr="00E318E8" w:rsidRDefault="008D597E" w:rsidP="008D597E">
            <w:pPr>
              <w:pStyle w:val="TableText"/>
            </w:pPr>
            <w:r w:rsidRPr="00E318E8">
              <w:t>Data displays</w:t>
            </w:r>
          </w:p>
        </w:tc>
        <w:tc>
          <w:tcPr>
            <w:tcW w:w="2160" w:type="dxa"/>
          </w:tcPr>
          <w:p w14:paraId="10E246CE" w14:textId="77777777" w:rsidR="008D597E" w:rsidRPr="00DF256B" w:rsidRDefault="008D597E" w:rsidP="008D597E">
            <w:pPr>
              <w:pStyle w:val="TableText"/>
            </w:pPr>
          </w:p>
        </w:tc>
        <w:tc>
          <w:tcPr>
            <w:tcW w:w="540" w:type="dxa"/>
          </w:tcPr>
          <w:p w14:paraId="53C306C1" w14:textId="77777777" w:rsidR="008D597E" w:rsidRPr="00DF256B" w:rsidRDefault="008D597E" w:rsidP="008D597E">
            <w:pPr>
              <w:pStyle w:val="TableText"/>
            </w:pPr>
          </w:p>
        </w:tc>
        <w:tc>
          <w:tcPr>
            <w:tcW w:w="2160" w:type="dxa"/>
          </w:tcPr>
          <w:p w14:paraId="7BE7039C" w14:textId="77777777" w:rsidR="008D597E" w:rsidRPr="00DF256B" w:rsidRDefault="008D597E" w:rsidP="008D597E">
            <w:pPr>
              <w:pStyle w:val="TableText"/>
            </w:pPr>
          </w:p>
        </w:tc>
      </w:tr>
      <w:tr w:rsidR="008D597E" w:rsidRPr="00DF256B" w14:paraId="2E4810A0" w14:textId="77777777" w:rsidTr="008D597E">
        <w:trPr>
          <w:cantSplit/>
        </w:trPr>
        <w:tc>
          <w:tcPr>
            <w:tcW w:w="1872" w:type="dxa"/>
          </w:tcPr>
          <w:p w14:paraId="2A167A17" w14:textId="1DB2A6BD" w:rsidR="008D597E" w:rsidRPr="00415503" w:rsidRDefault="008D597E" w:rsidP="008D597E">
            <w:pPr>
              <w:pStyle w:val="TableText"/>
            </w:pPr>
            <w:r w:rsidRPr="00415503">
              <w:t>FS-UN015-001-006</w:t>
            </w:r>
          </w:p>
        </w:tc>
        <w:tc>
          <w:tcPr>
            <w:tcW w:w="864" w:type="dxa"/>
          </w:tcPr>
          <w:p w14:paraId="3B56991A" w14:textId="77777777" w:rsidR="008D597E" w:rsidRPr="00DB182E" w:rsidRDefault="008D597E" w:rsidP="00840F47">
            <w:pPr>
              <w:pStyle w:val="TableText"/>
              <w:numPr>
                <w:ilvl w:val="0"/>
                <w:numId w:val="136"/>
              </w:numPr>
            </w:pPr>
          </w:p>
        </w:tc>
        <w:tc>
          <w:tcPr>
            <w:tcW w:w="4320" w:type="dxa"/>
          </w:tcPr>
          <w:p w14:paraId="043C3EA2" w14:textId="69B3679D" w:rsidR="008D597E" w:rsidRPr="00800E89" w:rsidRDefault="008D597E" w:rsidP="008D597E">
            <w:pPr>
              <w:pStyle w:val="TableText"/>
            </w:pPr>
            <w:r w:rsidRPr="00800E89">
              <w:t>Authorization TO date</w:t>
            </w:r>
          </w:p>
        </w:tc>
        <w:tc>
          <w:tcPr>
            <w:tcW w:w="2160" w:type="dxa"/>
          </w:tcPr>
          <w:p w14:paraId="163B8B92" w14:textId="229AF2C4" w:rsidR="008D597E" w:rsidRPr="00E318E8" w:rsidRDefault="008D597E" w:rsidP="008D597E">
            <w:pPr>
              <w:pStyle w:val="TableText"/>
            </w:pPr>
            <w:r w:rsidRPr="00E318E8">
              <w:t>Data displays</w:t>
            </w:r>
          </w:p>
        </w:tc>
        <w:tc>
          <w:tcPr>
            <w:tcW w:w="2160" w:type="dxa"/>
          </w:tcPr>
          <w:p w14:paraId="056614CB" w14:textId="77777777" w:rsidR="008D597E" w:rsidRPr="00DF256B" w:rsidRDefault="008D597E" w:rsidP="008D597E">
            <w:pPr>
              <w:pStyle w:val="TableText"/>
            </w:pPr>
          </w:p>
        </w:tc>
        <w:tc>
          <w:tcPr>
            <w:tcW w:w="540" w:type="dxa"/>
          </w:tcPr>
          <w:p w14:paraId="38385E6D" w14:textId="77777777" w:rsidR="008D597E" w:rsidRPr="00DF256B" w:rsidRDefault="008D597E" w:rsidP="008D597E">
            <w:pPr>
              <w:pStyle w:val="TableText"/>
            </w:pPr>
          </w:p>
        </w:tc>
        <w:tc>
          <w:tcPr>
            <w:tcW w:w="2160" w:type="dxa"/>
          </w:tcPr>
          <w:p w14:paraId="658B5BA7" w14:textId="77777777" w:rsidR="008D597E" w:rsidRPr="00DF256B" w:rsidRDefault="008D597E" w:rsidP="008D597E">
            <w:pPr>
              <w:pStyle w:val="TableText"/>
            </w:pPr>
          </w:p>
        </w:tc>
      </w:tr>
      <w:tr w:rsidR="008D597E" w:rsidRPr="00DF256B" w14:paraId="6A5191FB" w14:textId="77777777" w:rsidTr="008D597E">
        <w:trPr>
          <w:cantSplit/>
        </w:trPr>
        <w:tc>
          <w:tcPr>
            <w:tcW w:w="1872" w:type="dxa"/>
          </w:tcPr>
          <w:p w14:paraId="329FDD60" w14:textId="565A40DE" w:rsidR="008D597E" w:rsidRPr="00415503" w:rsidRDefault="008D597E" w:rsidP="008D597E">
            <w:pPr>
              <w:pStyle w:val="TableText"/>
            </w:pPr>
            <w:r w:rsidRPr="00415503">
              <w:t>FS-UN015-001-007</w:t>
            </w:r>
          </w:p>
        </w:tc>
        <w:tc>
          <w:tcPr>
            <w:tcW w:w="864" w:type="dxa"/>
          </w:tcPr>
          <w:p w14:paraId="39FC6BF0" w14:textId="77777777" w:rsidR="008D597E" w:rsidRPr="00DB182E" w:rsidRDefault="008D597E" w:rsidP="00840F47">
            <w:pPr>
              <w:pStyle w:val="TableText"/>
              <w:numPr>
                <w:ilvl w:val="0"/>
                <w:numId w:val="136"/>
              </w:numPr>
            </w:pPr>
          </w:p>
        </w:tc>
        <w:tc>
          <w:tcPr>
            <w:tcW w:w="4320" w:type="dxa"/>
          </w:tcPr>
          <w:p w14:paraId="23C5BBA4" w14:textId="5F777A0F" w:rsidR="008D597E" w:rsidRPr="00800E89" w:rsidRDefault="008D597E" w:rsidP="008D597E">
            <w:pPr>
              <w:pStyle w:val="TableText"/>
            </w:pPr>
            <w:r w:rsidRPr="00800E89">
              <w:t>278 Request date</w:t>
            </w:r>
          </w:p>
        </w:tc>
        <w:tc>
          <w:tcPr>
            <w:tcW w:w="2160" w:type="dxa"/>
          </w:tcPr>
          <w:p w14:paraId="73BC5A2B" w14:textId="0592837E" w:rsidR="008D597E" w:rsidRPr="00E318E8" w:rsidRDefault="008D597E" w:rsidP="008D597E">
            <w:pPr>
              <w:pStyle w:val="TableText"/>
            </w:pPr>
            <w:r w:rsidRPr="00E318E8">
              <w:t>Data displays</w:t>
            </w:r>
          </w:p>
        </w:tc>
        <w:tc>
          <w:tcPr>
            <w:tcW w:w="2160" w:type="dxa"/>
          </w:tcPr>
          <w:p w14:paraId="1BDC0A6D" w14:textId="77777777" w:rsidR="008D597E" w:rsidRPr="00DF256B" w:rsidRDefault="008D597E" w:rsidP="008D597E">
            <w:pPr>
              <w:pStyle w:val="TableText"/>
            </w:pPr>
          </w:p>
        </w:tc>
        <w:tc>
          <w:tcPr>
            <w:tcW w:w="540" w:type="dxa"/>
          </w:tcPr>
          <w:p w14:paraId="6388B32A" w14:textId="77777777" w:rsidR="008D597E" w:rsidRPr="00DF256B" w:rsidRDefault="008D597E" w:rsidP="008D597E">
            <w:pPr>
              <w:pStyle w:val="TableText"/>
            </w:pPr>
          </w:p>
        </w:tc>
        <w:tc>
          <w:tcPr>
            <w:tcW w:w="2160" w:type="dxa"/>
          </w:tcPr>
          <w:p w14:paraId="0E4E3B9C" w14:textId="77777777" w:rsidR="008D597E" w:rsidRPr="00DF256B" w:rsidRDefault="008D597E" w:rsidP="008D597E">
            <w:pPr>
              <w:pStyle w:val="TableText"/>
            </w:pPr>
          </w:p>
        </w:tc>
      </w:tr>
      <w:tr w:rsidR="008D597E" w:rsidRPr="00DF256B" w14:paraId="206AD01F" w14:textId="77777777" w:rsidTr="008D597E">
        <w:trPr>
          <w:cantSplit/>
        </w:trPr>
        <w:tc>
          <w:tcPr>
            <w:tcW w:w="1872" w:type="dxa"/>
          </w:tcPr>
          <w:p w14:paraId="5CC449D0" w14:textId="3CBF0A88" w:rsidR="008D597E" w:rsidRPr="00415503" w:rsidRDefault="008D597E" w:rsidP="008D597E">
            <w:pPr>
              <w:pStyle w:val="TableText"/>
            </w:pPr>
            <w:r w:rsidRPr="00415503">
              <w:t>FS-UN015-001-008</w:t>
            </w:r>
          </w:p>
        </w:tc>
        <w:tc>
          <w:tcPr>
            <w:tcW w:w="864" w:type="dxa"/>
          </w:tcPr>
          <w:p w14:paraId="715088AD" w14:textId="77777777" w:rsidR="008D597E" w:rsidRPr="00DB182E" w:rsidRDefault="008D597E" w:rsidP="00840F47">
            <w:pPr>
              <w:pStyle w:val="TableText"/>
              <w:numPr>
                <w:ilvl w:val="0"/>
                <w:numId w:val="136"/>
              </w:numPr>
            </w:pPr>
          </w:p>
        </w:tc>
        <w:tc>
          <w:tcPr>
            <w:tcW w:w="4320" w:type="dxa"/>
          </w:tcPr>
          <w:p w14:paraId="39984611" w14:textId="0803D203" w:rsidR="008D597E" w:rsidRPr="00800E89" w:rsidRDefault="008D597E" w:rsidP="008D597E">
            <w:pPr>
              <w:pStyle w:val="TableText"/>
            </w:pPr>
            <w:r w:rsidRPr="00415503">
              <w:t>278 assigned queue</w:t>
            </w:r>
          </w:p>
        </w:tc>
        <w:tc>
          <w:tcPr>
            <w:tcW w:w="2160" w:type="dxa"/>
          </w:tcPr>
          <w:p w14:paraId="21C4BF56" w14:textId="159C5EF6" w:rsidR="008D597E" w:rsidRPr="00E318E8" w:rsidRDefault="008D597E" w:rsidP="008D597E">
            <w:pPr>
              <w:pStyle w:val="TableText"/>
            </w:pPr>
            <w:r w:rsidRPr="00E318E8">
              <w:t>Data displays</w:t>
            </w:r>
          </w:p>
        </w:tc>
        <w:tc>
          <w:tcPr>
            <w:tcW w:w="2160" w:type="dxa"/>
          </w:tcPr>
          <w:p w14:paraId="13ED12D2" w14:textId="77777777" w:rsidR="008D597E" w:rsidRPr="00DF256B" w:rsidRDefault="008D597E" w:rsidP="008D597E">
            <w:pPr>
              <w:pStyle w:val="TableText"/>
            </w:pPr>
          </w:p>
        </w:tc>
        <w:tc>
          <w:tcPr>
            <w:tcW w:w="540" w:type="dxa"/>
          </w:tcPr>
          <w:p w14:paraId="08F7CE32" w14:textId="77777777" w:rsidR="008D597E" w:rsidRPr="00DF256B" w:rsidRDefault="008D597E" w:rsidP="008D597E">
            <w:pPr>
              <w:pStyle w:val="TableText"/>
            </w:pPr>
          </w:p>
        </w:tc>
        <w:tc>
          <w:tcPr>
            <w:tcW w:w="2160" w:type="dxa"/>
          </w:tcPr>
          <w:p w14:paraId="25AE07B7" w14:textId="77777777" w:rsidR="008D597E" w:rsidRPr="00DF256B" w:rsidRDefault="008D597E" w:rsidP="008D597E">
            <w:pPr>
              <w:pStyle w:val="TableText"/>
            </w:pPr>
          </w:p>
        </w:tc>
      </w:tr>
      <w:tr w:rsidR="008D597E" w:rsidRPr="00DF256B" w14:paraId="75F6B6A0" w14:textId="77777777" w:rsidTr="008D597E">
        <w:trPr>
          <w:cantSplit/>
        </w:trPr>
        <w:tc>
          <w:tcPr>
            <w:tcW w:w="1872" w:type="dxa"/>
          </w:tcPr>
          <w:p w14:paraId="5889F533" w14:textId="14C90E11" w:rsidR="008D597E" w:rsidRPr="00415503" w:rsidRDefault="008D597E" w:rsidP="008D597E">
            <w:pPr>
              <w:pStyle w:val="TableText"/>
            </w:pPr>
            <w:r w:rsidRPr="005D4E8D">
              <w:t>FS-UN015-002</w:t>
            </w:r>
          </w:p>
        </w:tc>
        <w:tc>
          <w:tcPr>
            <w:tcW w:w="864" w:type="dxa"/>
          </w:tcPr>
          <w:p w14:paraId="3F908FA1" w14:textId="77777777" w:rsidR="008D597E" w:rsidRPr="00DB182E" w:rsidRDefault="008D597E" w:rsidP="00840F47">
            <w:pPr>
              <w:pStyle w:val="TableText"/>
              <w:numPr>
                <w:ilvl w:val="0"/>
                <w:numId w:val="136"/>
              </w:numPr>
            </w:pPr>
          </w:p>
        </w:tc>
        <w:tc>
          <w:tcPr>
            <w:tcW w:w="4320" w:type="dxa"/>
          </w:tcPr>
          <w:p w14:paraId="27E2DA39" w14:textId="002D520F" w:rsidR="008D597E" w:rsidRPr="00415503" w:rsidRDefault="008D597E" w:rsidP="008D597E">
            <w:pPr>
              <w:pStyle w:val="TableText"/>
            </w:pPr>
            <w:r>
              <w:t>Verify 278 Navigation View works:</w:t>
            </w:r>
          </w:p>
        </w:tc>
        <w:tc>
          <w:tcPr>
            <w:tcW w:w="2160" w:type="dxa"/>
          </w:tcPr>
          <w:p w14:paraId="44DA822A" w14:textId="65B1BF8C" w:rsidR="008D597E" w:rsidRPr="00E318E8" w:rsidRDefault="008D597E" w:rsidP="008D597E">
            <w:pPr>
              <w:pStyle w:val="TableText"/>
            </w:pPr>
            <w:r w:rsidRPr="00E318E8">
              <w:t>Navigation works</w:t>
            </w:r>
          </w:p>
        </w:tc>
        <w:tc>
          <w:tcPr>
            <w:tcW w:w="2160" w:type="dxa"/>
          </w:tcPr>
          <w:p w14:paraId="0DC06DB6" w14:textId="77777777" w:rsidR="008D597E" w:rsidRPr="00DF256B" w:rsidRDefault="008D597E" w:rsidP="008D597E">
            <w:pPr>
              <w:pStyle w:val="TableText"/>
            </w:pPr>
          </w:p>
        </w:tc>
        <w:tc>
          <w:tcPr>
            <w:tcW w:w="540" w:type="dxa"/>
          </w:tcPr>
          <w:p w14:paraId="2A3D9A89" w14:textId="77777777" w:rsidR="008D597E" w:rsidRPr="00DF256B" w:rsidRDefault="008D597E" w:rsidP="008D597E">
            <w:pPr>
              <w:pStyle w:val="TableText"/>
            </w:pPr>
          </w:p>
        </w:tc>
        <w:tc>
          <w:tcPr>
            <w:tcW w:w="2160" w:type="dxa"/>
          </w:tcPr>
          <w:p w14:paraId="185E552F" w14:textId="77777777" w:rsidR="008D597E" w:rsidRPr="00DF256B" w:rsidRDefault="008D597E" w:rsidP="008D597E">
            <w:pPr>
              <w:pStyle w:val="TableText"/>
            </w:pPr>
          </w:p>
        </w:tc>
      </w:tr>
      <w:tr w:rsidR="008D597E" w:rsidRPr="00DF256B" w14:paraId="1ECB1FC8" w14:textId="77777777" w:rsidTr="008D597E">
        <w:trPr>
          <w:cantSplit/>
        </w:trPr>
        <w:tc>
          <w:tcPr>
            <w:tcW w:w="1872" w:type="dxa"/>
          </w:tcPr>
          <w:p w14:paraId="66817633" w14:textId="718EF81F" w:rsidR="008D597E" w:rsidRPr="005D4E8D" w:rsidRDefault="008D597E" w:rsidP="008D597E">
            <w:pPr>
              <w:pStyle w:val="TableText"/>
            </w:pPr>
            <w:r w:rsidRPr="00DC18CB">
              <w:t>FS-UN015-005</w:t>
            </w:r>
          </w:p>
        </w:tc>
        <w:tc>
          <w:tcPr>
            <w:tcW w:w="864" w:type="dxa"/>
          </w:tcPr>
          <w:p w14:paraId="0FA074CC" w14:textId="77777777" w:rsidR="008D597E" w:rsidRPr="00DB182E" w:rsidRDefault="008D597E" w:rsidP="00840F47">
            <w:pPr>
              <w:pStyle w:val="TableText"/>
              <w:numPr>
                <w:ilvl w:val="0"/>
                <w:numId w:val="136"/>
              </w:numPr>
            </w:pPr>
          </w:p>
        </w:tc>
        <w:tc>
          <w:tcPr>
            <w:tcW w:w="4320" w:type="dxa"/>
          </w:tcPr>
          <w:p w14:paraId="19AD69AA" w14:textId="14D1AD82" w:rsidR="008D597E" w:rsidRDefault="008D597E" w:rsidP="008D597E">
            <w:pPr>
              <w:pStyle w:val="TableText"/>
            </w:pPr>
            <w:r>
              <w:t>Verify there is a summary screen of all available loops</w:t>
            </w:r>
          </w:p>
        </w:tc>
        <w:tc>
          <w:tcPr>
            <w:tcW w:w="2160" w:type="dxa"/>
          </w:tcPr>
          <w:p w14:paraId="2CBB5109" w14:textId="4AFA0B99" w:rsidR="008D597E" w:rsidRPr="00E318E8" w:rsidRDefault="008D597E" w:rsidP="008D597E">
            <w:pPr>
              <w:pStyle w:val="TableText"/>
            </w:pPr>
            <w:r w:rsidRPr="00E318E8">
              <w:t>Summary screen is present</w:t>
            </w:r>
          </w:p>
        </w:tc>
        <w:tc>
          <w:tcPr>
            <w:tcW w:w="2160" w:type="dxa"/>
          </w:tcPr>
          <w:p w14:paraId="29209B8A" w14:textId="77777777" w:rsidR="008D597E" w:rsidRPr="00DF256B" w:rsidRDefault="008D597E" w:rsidP="008D597E">
            <w:pPr>
              <w:pStyle w:val="TableText"/>
            </w:pPr>
          </w:p>
        </w:tc>
        <w:tc>
          <w:tcPr>
            <w:tcW w:w="540" w:type="dxa"/>
          </w:tcPr>
          <w:p w14:paraId="62FBCBBB" w14:textId="77777777" w:rsidR="008D597E" w:rsidRPr="00DF256B" w:rsidRDefault="008D597E" w:rsidP="008D597E">
            <w:pPr>
              <w:pStyle w:val="TableText"/>
            </w:pPr>
          </w:p>
        </w:tc>
        <w:tc>
          <w:tcPr>
            <w:tcW w:w="2160" w:type="dxa"/>
          </w:tcPr>
          <w:p w14:paraId="70C3B386" w14:textId="77777777" w:rsidR="008D597E" w:rsidRPr="00DF256B" w:rsidRDefault="008D597E" w:rsidP="008D597E">
            <w:pPr>
              <w:pStyle w:val="TableText"/>
            </w:pPr>
          </w:p>
        </w:tc>
      </w:tr>
      <w:tr w:rsidR="008D597E" w:rsidRPr="00DF256B" w14:paraId="6DAE69E4" w14:textId="77777777" w:rsidTr="008D597E">
        <w:trPr>
          <w:cantSplit/>
        </w:trPr>
        <w:tc>
          <w:tcPr>
            <w:tcW w:w="1872" w:type="dxa"/>
          </w:tcPr>
          <w:p w14:paraId="47462443" w14:textId="57212FE3" w:rsidR="008D597E" w:rsidRPr="00DC18CB" w:rsidRDefault="008D597E" w:rsidP="008D597E">
            <w:pPr>
              <w:pStyle w:val="TableText"/>
            </w:pPr>
            <w:r w:rsidRPr="00DC18CB">
              <w:t>FS-UN015-005-001</w:t>
            </w:r>
          </w:p>
        </w:tc>
        <w:tc>
          <w:tcPr>
            <w:tcW w:w="864" w:type="dxa"/>
          </w:tcPr>
          <w:p w14:paraId="68E9ED3D" w14:textId="77777777" w:rsidR="008D597E" w:rsidRPr="00DB182E" w:rsidRDefault="008D597E" w:rsidP="00840F47">
            <w:pPr>
              <w:pStyle w:val="TableText"/>
              <w:numPr>
                <w:ilvl w:val="0"/>
                <w:numId w:val="136"/>
              </w:numPr>
            </w:pPr>
          </w:p>
        </w:tc>
        <w:tc>
          <w:tcPr>
            <w:tcW w:w="4320" w:type="dxa"/>
          </w:tcPr>
          <w:p w14:paraId="713F2143" w14:textId="2F36EC36" w:rsidR="008D597E" w:rsidRDefault="008D597E" w:rsidP="008D597E">
            <w:pPr>
              <w:pStyle w:val="TableText"/>
            </w:pPr>
            <w:r>
              <w:t>Loop data is displayed</w:t>
            </w:r>
          </w:p>
        </w:tc>
        <w:tc>
          <w:tcPr>
            <w:tcW w:w="2160" w:type="dxa"/>
          </w:tcPr>
          <w:p w14:paraId="1DEBFAF5" w14:textId="691097CD" w:rsidR="008D597E" w:rsidRPr="00E318E8" w:rsidRDefault="008D597E" w:rsidP="008D597E">
            <w:pPr>
              <w:pStyle w:val="TableText"/>
            </w:pPr>
            <w:r w:rsidRPr="00E318E8">
              <w:t>Data displays</w:t>
            </w:r>
          </w:p>
        </w:tc>
        <w:tc>
          <w:tcPr>
            <w:tcW w:w="2160" w:type="dxa"/>
          </w:tcPr>
          <w:p w14:paraId="010746F9" w14:textId="77777777" w:rsidR="008D597E" w:rsidRPr="00DF256B" w:rsidRDefault="008D597E" w:rsidP="008D597E">
            <w:pPr>
              <w:pStyle w:val="TableText"/>
            </w:pPr>
          </w:p>
        </w:tc>
        <w:tc>
          <w:tcPr>
            <w:tcW w:w="540" w:type="dxa"/>
          </w:tcPr>
          <w:p w14:paraId="0F3A7A41" w14:textId="77777777" w:rsidR="008D597E" w:rsidRPr="00DF256B" w:rsidRDefault="008D597E" w:rsidP="008D597E">
            <w:pPr>
              <w:pStyle w:val="TableText"/>
            </w:pPr>
          </w:p>
        </w:tc>
        <w:tc>
          <w:tcPr>
            <w:tcW w:w="2160" w:type="dxa"/>
          </w:tcPr>
          <w:p w14:paraId="5170C124" w14:textId="77777777" w:rsidR="008D597E" w:rsidRPr="00DF256B" w:rsidRDefault="008D597E" w:rsidP="008D597E">
            <w:pPr>
              <w:pStyle w:val="TableText"/>
            </w:pPr>
          </w:p>
        </w:tc>
      </w:tr>
      <w:tr w:rsidR="008D597E" w:rsidRPr="00DF256B" w14:paraId="35BA93EA" w14:textId="77777777" w:rsidTr="008D597E">
        <w:trPr>
          <w:cantSplit/>
        </w:trPr>
        <w:tc>
          <w:tcPr>
            <w:tcW w:w="1872" w:type="dxa"/>
          </w:tcPr>
          <w:p w14:paraId="0F229FBC" w14:textId="51C9537F" w:rsidR="008D597E" w:rsidRPr="00DC18CB" w:rsidRDefault="008D597E" w:rsidP="008D597E">
            <w:pPr>
              <w:pStyle w:val="TableText"/>
            </w:pPr>
            <w:r>
              <w:t>FS-UN015-005-002</w:t>
            </w:r>
          </w:p>
        </w:tc>
        <w:tc>
          <w:tcPr>
            <w:tcW w:w="864" w:type="dxa"/>
          </w:tcPr>
          <w:p w14:paraId="3E56A5D8" w14:textId="77777777" w:rsidR="008D597E" w:rsidRPr="00DB182E" w:rsidRDefault="008D597E" w:rsidP="00840F47">
            <w:pPr>
              <w:pStyle w:val="TableText"/>
              <w:numPr>
                <w:ilvl w:val="0"/>
                <w:numId w:val="136"/>
              </w:numPr>
            </w:pPr>
          </w:p>
        </w:tc>
        <w:tc>
          <w:tcPr>
            <w:tcW w:w="4320" w:type="dxa"/>
          </w:tcPr>
          <w:p w14:paraId="1D25324D" w14:textId="339500A9" w:rsidR="008D597E" w:rsidRDefault="008D597E" w:rsidP="008D597E">
            <w:pPr>
              <w:pStyle w:val="TableText"/>
            </w:pPr>
            <w:r>
              <w:t>Indicators are present show data available</w:t>
            </w:r>
          </w:p>
        </w:tc>
        <w:tc>
          <w:tcPr>
            <w:tcW w:w="2160" w:type="dxa"/>
          </w:tcPr>
          <w:p w14:paraId="37077DDA" w14:textId="76471ED8" w:rsidR="008D597E" w:rsidRPr="00E318E8" w:rsidRDefault="008D597E" w:rsidP="008D597E">
            <w:pPr>
              <w:pStyle w:val="TableText"/>
            </w:pPr>
            <w:r w:rsidRPr="00E318E8">
              <w:t>Indicators are present</w:t>
            </w:r>
          </w:p>
        </w:tc>
        <w:tc>
          <w:tcPr>
            <w:tcW w:w="2160" w:type="dxa"/>
          </w:tcPr>
          <w:p w14:paraId="3573F1C8" w14:textId="77777777" w:rsidR="008D597E" w:rsidRPr="00DF256B" w:rsidRDefault="008D597E" w:rsidP="008D597E">
            <w:pPr>
              <w:pStyle w:val="TableText"/>
            </w:pPr>
          </w:p>
        </w:tc>
        <w:tc>
          <w:tcPr>
            <w:tcW w:w="540" w:type="dxa"/>
          </w:tcPr>
          <w:p w14:paraId="3C0F5A7A" w14:textId="77777777" w:rsidR="008D597E" w:rsidRPr="00DF256B" w:rsidRDefault="008D597E" w:rsidP="008D597E">
            <w:pPr>
              <w:pStyle w:val="TableText"/>
            </w:pPr>
          </w:p>
        </w:tc>
        <w:tc>
          <w:tcPr>
            <w:tcW w:w="2160" w:type="dxa"/>
          </w:tcPr>
          <w:p w14:paraId="340EC579" w14:textId="77777777" w:rsidR="008D597E" w:rsidRPr="00DF256B" w:rsidRDefault="008D597E" w:rsidP="008D597E">
            <w:pPr>
              <w:pStyle w:val="TableText"/>
            </w:pPr>
          </w:p>
        </w:tc>
      </w:tr>
      <w:tr w:rsidR="008D597E" w:rsidRPr="00DF256B" w14:paraId="778C71F4" w14:textId="77777777" w:rsidTr="008D597E">
        <w:trPr>
          <w:cantSplit/>
        </w:trPr>
        <w:tc>
          <w:tcPr>
            <w:tcW w:w="1872" w:type="dxa"/>
          </w:tcPr>
          <w:p w14:paraId="1A93AD06" w14:textId="61FCA0EA" w:rsidR="008D597E" w:rsidRDefault="008D597E" w:rsidP="008D597E">
            <w:pPr>
              <w:pStyle w:val="TableText"/>
            </w:pPr>
            <w:r w:rsidRPr="000056F7">
              <w:t>FS-UN015-006</w:t>
            </w:r>
          </w:p>
        </w:tc>
        <w:tc>
          <w:tcPr>
            <w:tcW w:w="864" w:type="dxa"/>
          </w:tcPr>
          <w:p w14:paraId="2E618F5B" w14:textId="77777777" w:rsidR="008D597E" w:rsidRPr="00DB182E" w:rsidRDefault="008D597E" w:rsidP="00840F47">
            <w:pPr>
              <w:pStyle w:val="TableText"/>
              <w:numPr>
                <w:ilvl w:val="0"/>
                <w:numId w:val="136"/>
              </w:numPr>
            </w:pPr>
          </w:p>
        </w:tc>
        <w:tc>
          <w:tcPr>
            <w:tcW w:w="4320" w:type="dxa"/>
          </w:tcPr>
          <w:p w14:paraId="6FC5572B" w14:textId="33B613D7" w:rsidR="008D597E" w:rsidRDefault="008D597E" w:rsidP="008D597E">
            <w:pPr>
              <w:pStyle w:val="TableText"/>
            </w:pPr>
            <w:r>
              <w:t>Summary of repeating segments</w:t>
            </w:r>
          </w:p>
        </w:tc>
        <w:tc>
          <w:tcPr>
            <w:tcW w:w="2160" w:type="dxa"/>
          </w:tcPr>
          <w:p w14:paraId="00AE06E9" w14:textId="6B23E8FC" w:rsidR="008D597E" w:rsidRPr="00E318E8" w:rsidRDefault="008D597E" w:rsidP="008D597E">
            <w:pPr>
              <w:pStyle w:val="TableText"/>
            </w:pPr>
            <w:r w:rsidRPr="00E318E8">
              <w:t>Summary data is present</w:t>
            </w:r>
          </w:p>
        </w:tc>
        <w:tc>
          <w:tcPr>
            <w:tcW w:w="2160" w:type="dxa"/>
          </w:tcPr>
          <w:p w14:paraId="2F4BB68B" w14:textId="77777777" w:rsidR="008D597E" w:rsidRPr="00DF256B" w:rsidRDefault="008D597E" w:rsidP="008D597E">
            <w:pPr>
              <w:pStyle w:val="TableText"/>
            </w:pPr>
          </w:p>
        </w:tc>
        <w:tc>
          <w:tcPr>
            <w:tcW w:w="540" w:type="dxa"/>
          </w:tcPr>
          <w:p w14:paraId="06A6B82F" w14:textId="77777777" w:rsidR="008D597E" w:rsidRPr="00DF256B" w:rsidRDefault="008D597E" w:rsidP="008D597E">
            <w:pPr>
              <w:pStyle w:val="TableText"/>
            </w:pPr>
          </w:p>
        </w:tc>
        <w:tc>
          <w:tcPr>
            <w:tcW w:w="2160" w:type="dxa"/>
          </w:tcPr>
          <w:p w14:paraId="44F49F34" w14:textId="77777777" w:rsidR="008D597E" w:rsidRPr="00DF256B" w:rsidRDefault="008D597E" w:rsidP="008D597E">
            <w:pPr>
              <w:pStyle w:val="TableText"/>
            </w:pPr>
          </w:p>
        </w:tc>
      </w:tr>
      <w:tr w:rsidR="008D597E" w:rsidRPr="00DF256B" w14:paraId="2BF9CB00" w14:textId="77777777" w:rsidTr="008D597E">
        <w:trPr>
          <w:cantSplit/>
        </w:trPr>
        <w:tc>
          <w:tcPr>
            <w:tcW w:w="1872" w:type="dxa"/>
          </w:tcPr>
          <w:p w14:paraId="39A211D6" w14:textId="28ED898E" w:rsidR="008D597E" w:rsidRPr="000056F7" w:rsidRDefault="008D597E" w:rsidP="008D597E">
            <w:pPr>
              <w:pStyle w:val="TableText"/>
            </w:pPr>
            <w:r w:rsidRPr="000056F7">
              <w:t>FS-UN015-006-001</w:t>
            </w:r>
          </w:p>
        </w:tc>
        <w:tc>
          <w:tcPr>
            <w:tcW w:w="864" w:type="dxa"/>
          </w:tcPr>
          <w:p w14:paraId="19931E81" w14:textId="77777777" w:rsidR="008D597E" w:rsidRPr="00DB182E" w:rsidRDefault="008D597E" w:rsidP="00840F47">
            <w:pPr>
              <w:pStyle w:val="TableText"/>
              <w:numPr>
                <w:ilvl w:val="0"/>
                <w:numId w:val="136"/>
              </w:numPr>
            </w:pPr>
          </w:p>
        </w:tc>
        <w:tc>
          <w:tcPr>
            <w:tcW w:w="4320" w:type="dxa"/>
          </w:tcPr>
          <w:p w14:paraId="3C05F396" w14:textId="3BC2DC29" w:rsidR="008D597E" w:rsidRDefault="008D597E" w:rsidP="008D597E">
            <w:pPr>
              <w:pStyle w:val="TableText"/>
            </w:pPr>
            <w:r>
              <w:t>Number of occurrences in a segment</w:t>
            </w:r>
          </w:p>
        </w:tc>
        <w:tc>
          <w:tcPr>
            <w:tcW w:w="2160" w:type="dxa"/>
          </w:tcPr>
          <w:p w14:paraId="4B5E8839" w14:textId="3D84E6FD" w:rsidR="008D597E" w:rsidRPr="00E318E8" w:rsidRDefault="008D597E" w:rsidP="008D597E">
            <w:pPr>
              <w:pStyle w:val="TableText"/>
            </w:pPr>
            <w:r w:rsidRPr="00E318E8">
              <w:t>Summary data is present</w:t>
            </w:r>
          </w:p>
        </w:tc>
        <w:tc>
          <w:tcPr>
            <w:tcW w:w="2160" w:type="dxa"/>
          </w:tcPr>
          <w:p w14:paraId="049CDE88" w14:textId="77777777" w:rsidR="008D597E" w:rsidRPr="00DF256B" w:rsidRDefault="008D597E" w:rsidP="008D597E">
            <w:pPr>
              <w:pStyle w:val="TableText"/>
            </w:pPr>
          </w:p>
        </w:tc>
        <w:tc>
          <w:tcPr>
            <w:tcW w:w="540" w:type="dxa"/>
          </w:tcPr>
          <w:p w14:paraId="1111C97F" w14:textId="77777777" w:rsidR="008D597E" w:rsidRPr="00DF256B" w:rsidRDefault="008D597E" w:rsidP="008D597E">
            <w:pPr>
              <w:pStyle w:val="TableText"/>
            </w:pPr>
          </w:p>
        </w:tc>
        <w:tc>
          <w:tcPr>
            <w:tcW w:w="2160" w:type="dxa"/>
          </w:tcPr>
          <w:p w14:paraId="726BC88D" w14:textId="77777777" w:rsidR="008D597E" w:rsidRPr="00DF256B" w:rsidRDefault="008D597E" w:rsidP="008D597E">
            <w:pPr>
              <w:pStyle w:val="TableText"/>
            </w:pPr>
          </w:p>
        </w:tc>
      </w:tr>
      <w:tr w:rsidR="008D597E" w:rsidRPr="00DF256B" w14:paraId="1CC29E7F" w14:textId="77777777" w:rsidTr="008D597E">
        <w:trPr>
          <w:cantSplit/>
        </w:trPr>
        <w:tc>
          <w:tcPr>
            <w:tcW w:w="1872" w:type="dxa"/>
          </w:tcPr>
          <w:p w14:paraId="61E822C4" w14:textId="71471F70" w:rsidR="008D597E" w:rsidRPr="000056F7" w:rsidRDefault="008D597E" w:rsidP="008D597E">
            <w:pPr>
              <w:pStyle w:val="TableText"/>
            </w:pPr>
            <w:r w:rsidRPr="000056F7">
              <w:t>FS-UN015-006-002</w:t>
            </w:r>
          </w:p>
        </w:tc>
        <w:tc>
          <w:tcPr>
            <w:tcW w:w="864" w:type="dxa"/>
          </w:tcPr>
          <w:p w14:paraId="218AA2B4" w14:textId="77777777" w:rsidR="008D597E" w:rsidRPr="00DB182E" w:rsidRDefault="008D597E" w:rsidP="00840F47">
            <w:pPr>
              <w:pStyle w:val="TableText"/>
              <w:numPr>
                <w:ilvl w:val="0"/>
                <w:numId w:val="136"/>
              </w:numPr>
            </w:pPr>
          </w:p>
        </w:tc>
        <w:tc>
          <w:tcPr>
            <w:tcW w:w="4320" w:type="dxa"/>
          </w:tcPr>
          <w:p w14:paraId="5E90A3A3" w14:textId="508DF975" w:rsidR="008D597E" w:rsidRDefault="008D597E" w:rsidP="008D597E">
            <w:pPr>
              <w:pStyle w:val="TableText"/>
            </w:pPr>
            <w:r>
              <w:t>Summary detail for each segment</w:t>
            </w:r>
          </w:p>
        </w:tc>
        <w:tc>
          <w:tcPr>
            <w:tcW w:w="2160" w:type="dxa"/>
          </w:tcPr>
          <w:p w14:paraId="6DE292A8" w14:textId="71A7DB63" w:rsidR="008D597E" w:rsidRPr="00E318E8" w:rsidRDefault="008D597E" w:rsidP="008D597E">
            <w:pPr>
              <w:pStyle w:val="TableText"/>
            </w:pPr>
            <w:r w:rsidRPr="00E318E8">
              <w:t>Data displays</w:t>
            </w:r>
          </w:p>
        </w:tc>
        <w:tc>
          <w:tcPr>
            <w:tcW w:w="2160" w:type="dxa"/>
          </w:tcPr>
          <w:p w14:paraId="28212D32" w14:textId="77777777" w:rsidR="008D597E" w:rsidRPr="00DF256B" w:rsidRDefault="008D597E" w:rsidP="008D597E">
            <w:pPr>
              <w:pStyle w:val="TableText"/>
            </w:pPr>
          </w:p>
        </w:tc>
        <w:tc>
          <w:tcPr>
            <w:tcW w:w="540" w:type="dxa"/>
          </w:tcPr>
          <w:p w14:paraId="1BCF9BE0" w14:textId="77777777" w:rsidR="008D597E" w:rsidRPr="00DF256B" w:rsidRDefault="008D597E" w:rsidP="008D597E">
            <w:pPr>
              <w:pStyle w:val="TableText"/>
            </w:pPr>
          </w:p>
        </w:tc>
        <w:tc>
          <w:tcPr>
            <w:tcW w:w="2160" w:type="dxa"/>
          </w:tcPr>
          <w:p w14:paraId="069BA982" w14:textId="77777777" w:rsidR="008D597E" w:rsidRPr="00DF256B" w:rsidRDefault="008D597E" w:rsidP="008D597E">
            <w:pPr>
              <w:pStyle w:val="TableText"/>
            </w:pPr>
          </w:p>
        </w:tc>
      </w:tr>
      <w:tr w:rsidR="008D597E" w:rsidRPr="00DF256B" w14:paraId="53BF0666" w14:textId="77777777" w:rsidTr="008D597E">
        <w:trPr>
          <w:cantSplit/>
        </w:trPr>
        <w:tc>
          <w:tcPr>
            <w:tcW w:w="1872" w:type="dxa"/>
          </w:tcPr>
          <w:p w14:paraId="32C83C0E" w14:textId="62656B1E" w:rsidR="008D597E" w:rsidRPr="000056F7" w:rsidRDefault="008D597E" w:rsidP="008D597E">
            <w:pPr>
              <w:pStyle w:val="TableText"/>
            </w:pPr>
            <w:r w:rsidRPr="000056F7">
              <w:t>FS-UN015-006-003</w:t>
            </w:r>
          </w:p>
        </w:tc>
        <w:tc>
          <w:tcPr>
            <w:tcW w:w="864" w:type="dxa"/>
          </w:tcPr>
          <w:p w14:paraId="46B4B3D6" w14:textId="77777777" w:rsidR="008D597E" w:rsidRPr="00DB182E" w:rsidRDefault="008D597E" w:rsidP="00840F47">
            <w:pPr>
              <w:pStyle w:val="TableText"/>
              <w:numPr>
                <w:ilvl w:val="0"/>
                <w:numId w:val="136"/>
              </w:numPr>
            </w:pPr>
          </w:p>
        </w:tc>
        <w:tc>
          <w:tcPr>
            <w:tcW w:w="4320" w:type="dxa"/>
          </w:tcPr>
          <w:p w14:paraId="1D63EEEA" w14:textId="67CB4599" w:rsidR="008D597E" w:rsidRDefault="008D597E" w:rsidP="008D597E">
            <w:pPr>
              <w:pStyle w:val="TableText"/>
            </w:pPr>
            <w:r>
              <w:t>V</w:t>
            </w:r>
            <w:r w:rsidRPr="000056F7">
              <w:t>iew individual summary record from the repeating segment summary screen</w:t>
            </w:r>
          </w:p>
        </w:tc>
        <w:tc>
          <w:tcPr>
            <w:tcW w:w="2160" w:type="dxa"/>
          </w:tcPr>
          <w:p w14:paraId="1DD13624" w14:textId="7C39E767" w:rsidR="008D597E" w:rsidRPr="00E318E8" w:rsidRDefault="008D597E" w:rsidP="008D597E">
            <w:pPr>
              <w:pStyle w:val="TableText"/>
            </w:pPr>
            <w:r w:rsidRPr="00E318E8">
              <w:t>Data displays</w:t>
            </w:r>
          </w:p>
        </w:tc>
        <w:tc>
          <w:tcPr>
            <w:tcW w:w="2160" w:type="dxa"/>
          </w:tcPr>
          <w:p w14:paraId="7E16C037" w14:textId="77777777" w:rsidR="008D597E" w:rsidRPr="00DF256B" w:rsidRDefault="008D597E" w:rsidP="008D597E">
            <w:pPr>
              <w:pStyle w:val="TableText"/>
            </w:pPr>
          </w:p>
        </w:tc>
        <w:tc>
          <w:tcPr>
            <w:tcW w:w="540" w:type="dxa"/>
          </w:tcPr>
          <w:p w14:paraId="49D90693" w14:textId="77777777" w:rsidR="008D597E" w:rsidRPr="00DF256B" w:rsidRDefault="008D597E" w:rsidP="008D597E">
            <w:pPr>
              <w:pStyle w:val="TableText"/>
            </w:pPr>
          </w:p>
        </w:tc>
        <w:tc>
          <w:tcPr>
            <w:tcW w:w="2160" w:type="dxa"/>
          </w:tcPr>
          <w:p w14:paraId="25DE1457" w14:textId="77777777" w:rsidR="008D597E" w:rsidRPr="00DF256B" w:rsidRDefault="008D597E" w:rsidP="008D597E">
            <w:pPr>
              <w:pStyle w:val="TableText"/>
            </w:pPr>
          </w:p>
        </w:tc>
      </w:tr>
      <w:tr w:rsidR="008D597E" w:rsidRPr="00DF256B" w14:paraId="32BE40D7" w14:textId="77777777" w:rsidTr="008D597E">
        <w:trPr>
          <w:cantSplit/>
        </w:trPr>
        <w:tc>
          <w:tcPr>
            <w:tcW w:w="1872" w:type="dxa"/>
          </w:tcPr>
          <w:p w14:paraId="309C586D" w14:textId="47CA3925" w:rsidR="008D597E" w:rsidRPr="000056F7" w:rsidRDefault="008D597E" w:rsidP="008D597E">
            <w:pPr>
              <w:pStyle w:val="TableText"/>
            </w:pPr>
            <w:r w:rsidRPr="000056F7">
              <w:t>FS-UN015-006-004</w:t>
            </w:r>
          </w:p>
        </w:tc>
        <w:tc>
          <w:tcPr>
            <w:tcW w:w="864" w:type="dxa"/>
          </w:tcPr>
          <w:p w14:paraId="78F928B3" w14:textId="77777777" w:rsidR="008D597E" w:rsidRPr="00DB182E" w:rsidRDefault="008D597E" w:rsidP="00840F47">
            <w:pPr>
              <w:pStyle w:val="TableText"/>
              <w:numPr>
                <w:ilvl w:val="0"/>
                <w:numId w:val="136"/>
              </w:numPr>
            </w:pPr>
          </w:p>
        </w:tc>
        <w:tc>
          <w:tcPr>
            <w:tcW w:w="4320" w:type="dxa"/>
          </w:tcPr>
          <w:p w14:paraId="099B4731" w14:textId="33FF0D65" w:rsidR="008D597E" w:rsidRDefault="008D597E" w:rsidP="008D597E">
            <w:pPr>
              <w:pStyle w:val="TableText"/>
            </w:pPr>
            <w:r w:rsidRPr="000056F7">
              <w:t>Display all populated elements in the 278 Request for the selected 278 loop.</w:t>
            </w:r>
          </w:p>
        </w:tc>
        <w:tc>
          <w:tcPr>
            <w:tcW w:w="2160" w:type="dxa"/>
          </w:tcPr>
          <w:p w14:paraId="2506CABD" w14:textId="5AB1A412" w:rsidR="008D597E" w:rsidRPr="00E318E8" w:rsidRDefault="008D597E" w:rsidP="008D597E">
            <w:pPr>
              <w:pStyle w:val="TableText"/>
            </w:pPr>
            <w:r w:rsidRPr="00E318E8">
              <w:t>Data displays</w:t>
            </w:r>
          </w:p>
        </w:tc>
        <w:tc>
          <w:tcPr>
            <w:tcW w:w="2160" w:type="dxa"/>
          </w:tcPr>
          <w:p w14:paraId="109C8762" w14:textId="77777777" w:rsidR="008D597E" w:rsidRPr="00DF256B" w:rsidRDefault="008D597E" w:rsidP="008D597E">
            <w:pPr>
              <w:pStyle w:val="TableText"/>
            </w:pPr>
          </w:p>
        </w:tc>
        <w:tc>
          <w:tcPr>
            <w:tcW w:w="540" w:type="dxa"/>
          </w:tcPr>
          <w:p w14:paraId="60028275" w14:textId="77777777" w:rsidR="008D597E" w:rsidRPr="00DF256B" w:rsidRDefault="008D597E" w:rsidP="008D597E">
            <w:pPr>
              <w:pStyle w:val="TableText"/>
            </w:pPr>
          </w:p>
        </w:tc>
        <w:tc>
          <w:tcPr>
            <w:tcW w:w="2160" w:type="dxa"/>
          </w:tcPr>
          <w:p w14:paraId="5B53A3C2" w14:textId="77777777" w:rsidR="008D597E" w:rsidRPr="00DF256B" w:rsidRDefault="008D597E" w:rsidP="008D597E">
            <w:pPr>
              <w:pStyle w:val="TableText"/>
            </w:pPr>
          </w:p>
        </w:tc>
      </w:tr>
      <w:tr w:rsidR="008D597E" w:rsidRPr="00DF256B" w14:paraId="2440DBFC" w14:textId="77777777" w:rsidTr="008D597E">
        <w:trPr>
          <w:cantSplit/>
        </w:trPr>
        <w:tc>
          <w:tcPr>
            <w:tcW w:w="1872" w:type="dxa"/>
          </w:tcPr>
          <w:p w14:paraId="5AA0AFA2" w14:textId="67440951" w:rsidR="008D597E" w:rsidRPr="000056F7" w:rsidRDefault="008D597E" w:rsidP="008D597E">
            <w:pPr>
              <w:pStyle w:val="TableText"/>
            </w:pPr>
            <w:r w:rsidRPr="000056F7">
              <w:t>FS-UN015-006-005</w:t>
            </w:r>
          </w:p>
        </w:tc>
        <w:tc>
          <w:tcPr>
            <w:tcW w:w="864" w:type="dxa"/>
          </w:tcPr>
          <w:p w14:paraId="617ECE97" w14:textId="77777777" w:rsidR="008D597E" w:rsidRPr="00DB182E" w:rsidRDefault="008D597E" w:rsidP="00840F47">
            <w:pPr>
              <w:pStyle w:val="TableText"/>
              <w:numPr>
                <w:ilvl w:val="0"/>
                <w:numId w:val="136"/>
              </w:numPr>
            </w:pPr>
          </w:p>
        </w:tc>
        <w:tc>
          <w:tcPr>
            <w:tcW w:w="4320" w:type="dxa"/>
          </w:tcPr>
          <w:p w14:paraId="58C8508B" w14:textId="38266029" w:rsidR="008D597E" w:rsidRPr="000056F7" w:rsidRDefault="008D597E" w:rsidP="008D597E">
            <w:pPr>
              <w:pStyle w:val="TableText"/>
            </w:pPr>
            <w:r w:rsidRPr="000056F7">
              <w:t>Segment with multiple occurrences and all occurrences shall be displayed.</w:t>
            </w:r>
          </w:p>
        </w:tc>
        <w:tc>
          <w:tcPr>
            <w:tcW w:w="2160" w:type="dxa"/>
          </w:tcPr>
          <w:p w14:paraId="17C6CE99" w14:textId="3343E8C6" w:rsidR="008D597E" w:rsidRPr="00E318E8" w:rsidRDefault="008D597E" w:rsidP="008D597E">
            <w:pPr>
              <w:pStyle w:val="TableText"/>
            </w:pPr>
            <w:r w:rsidRPr="00E318E8">
              <w:t>Data displays</w:t>
            </w:r>
          </w:p>
        </w:tc>
        <w:tc>
          <w:tcPr>
            <w:tcW w:w="2160" w:type="dxa"/>
          </w:tcPr>
          <w:p w14:paraId="40F07EDA" w14:textId="77777777" w:rsidR="008D597E" w:rsidRPr="00DF256B" w:rsidRDefault="008D597E" w:rsidP="008D597E">
            <w:pPr>
              <w:pStyle w:val="TableText"/>
            </w:pPr>
          </w:p>
        </w:tc>
        <w:tc>
          <w:tcPr>
            <w:tcW w:w="540" w:type="dxa"/>
          </w:tcPr>
          <w:p w14:paraId="653F3EAB" w14:textId="77777777" w:rsidR="008D597E" w:rsidRPr="00DF256B" w:rsidRDefault="008D597E" w:rsidP="008D597E">
            <w:pPr>
              <w:pStyle w:val="TableText"/>
            </w:pPr>
          </w:p>
        </w:tc>
        <w:tc>
          <w:tcPr>
            <w:tcW w:w="2160" w:type="dxa"/>
          </w:tcPr>
          <w:p w14:paraId="46541F48" w14:textId="77777777" w:rsidR="008D597E" w:rsidRPr="00DF256B" w:rsidRDefault="008D597E" w:rsidP="008D597E">
            <w:pPr>
              <w:pStyle w:val="TableText"/>
            </w:pPr>
          </w:p>
        </w:tc>
      </w:tr>
      <w:tr w:rsidR="008D597E" w:rsidRPr="00DF256B" w14:paraId="2F6BD13F" w14:textId="77777777" w:rsidTr="008D597E">
        <w:trPr>
          <w:cantSplit/>
        </w:trPr>
        <w:tc>
          <w:tcPr>
            <w:tcW w:w="1872" w:type="dxa"/>
          </w:tcPr>
          <w:p w14:paraId="5647328E" w14:textId="77777777" w:rsidR="008D597E" w:rsidRDefault="008D597E" w:rsidP="008D597E">
            <w:pPr>
              <w:pStyle w:val="TableText"/>
            </w:pPr>
            <w:r w:rsidRPr="000056F7">
              <w:t>FS-UN015-006-006</w:t>
            </w:r>
          </w:p>
          <w:p w14:paraId="046B552B" w14:textId="77777777" w:rsidR="008D597E" w:rsidRDefault="008D597E" w:rsidP="008D597E">
            <w:pPr>
              <w:pStyle w:val="TableText"/>
            </w:pPr>
            <w:r>
              <w:t>FS-UN015-009</w:t>
            </w:r>
          </w:p>
          <w:p w14:paraId="66F111C5" w14:textId="24AF1576" w:rsidR="008D597E" w:rsidRPr="000056F7" w:rsidRDefault="008D597E" w:rsidP="008D597E">
            <w:pPr>
              <w:pStyle w:val="TableText"/>
            </w:pPr>
            <w:r>
              <w:t>FS-UN015-010</w:t>
            </w:r>
          </w:p>
        </w:tc>
        <w:tc>
          <w:tcPr>
            <w:tcW w:w="864" w:type="dxa"/>
          </w:tcPr>
          <w:p w14:paraId="4943958C" w14:textId="77777777" w:rsidR="008D597E" w:rsidRPr="00DB182E" w:rsidRDefault="008D597E" w:rsidP="00840F47">
            <w:pPr>
              <w:pStyle w:val="TableText"/>
              <w:numPr>
                <w:ilvl w:val="0"/>
                <w:numId w:val="136"/>
              </w:numPr>
            </w:pPr>
          </w:p>
        </w:tc>
        <w:tc>
          <w:tcPr>
            <w:tcW w:w="4320" w:type="dxa"/>
          </w:tcPr>
          <w:p w14:paraId="40CCF3AD" w14:textId="6BD7043D" w:rsidR="008D597E" w:rsidRPr="000056F7" w:rsidRDefault="008D597E" w:rsidP="008D597E">
            <w:pPr>
              <w:pStyle w:val="TableText"/>
            </w:pPr>
            <w:r>
              <w:t>Data is read-only and cannot be changed or deleted</w:t>
            </w:r>
          </w:p>
        </w:tc>
        <w:tc>
          <w:tcPr>
            <w:tcW w:w="2160" w:type="dxa"/>
          </w:tcPr>
          <w:p w14:paraId="11AD0932" w14:textId="32CA9717" w:rsidR="008D597E" w:rsidRPr="00E318E8" w:rsidRDefault="008D597E" w:rsidP="008D597E">
            <w:pPr>
              <w:pStyle w:val="TableText"/>
            </w:pPr>
            <w:r w:rsidRPr="00E318E8">
              <w:t>Data cannot be changed</w:t>
            </w:r>
          </w:p>
        </w:tc>
        <w:tc>
          <w:tcPr>
            <w:tcW w:w="2160" w:type="dxa"/>
          </w:tcPr>
          <w:p w14:paraId="3646725F" w14:textId="77777777" w:rsidR="008D597E" w:rsidRPr="00DF256B" w:rsidRDefault="008D597E" w:rsidP="008D597E">
            <w:pPr>
              <w:pStyle w:val="TableText"/>
            </w:pPr>
          </w:p>
        </w:tc>
        <w:tc>
          <w:tcPr>
            <w:tcW w:w="540" w:type="dxa"/>
          </w:tcPr>
          <w:p w14:paraId="479E6A9F" w14:textId="77777777" w:rsidR="008D597E" w:rsidRPr="00DF256B" w:rsidRDefault="008D597E" w:rsidP="008D597E">
            <w:pPr>
              <w:pStyle w:val="TableText"/>
            </w:pPr>
          </w:p>
        </w:tc>
        <w:tc>
          <w:tcPr>
            <w:tcW w:w="2160" w:type="dxa"/>
          </w:tcPr>
          <w:p w14:paraId="236D33E0" w14:textId="77777777" w:rsidR="008D597E" w:rsidRPr="00DF256B" w:rsidRDefault="008D597E" w:rsidP="008D597E">
            <w:pPr>
              <w:pStyle w:val="TableText"/>
            </w:pPr>
          </w:p>
        </w:tc>
      </w:tr>
      <w:tr w:rsidR="008D597E" w:rsidRPr="00DF256B" w14:paraId="12902714" w14:textId="77777777" w:rsidTr="008D597E">
        <w:trPr>
          <w:cantSplit/>
        </w:trPr>
        <w:tc>
          <w:tcPr>
            <w:tcW w:w="1872" w:type="dxa"/>
          </w:tcPr>
          <w:p w14:paraId="09ECFD91" w14:textId="3F37DFB1" w:rsidR="008D597E" w:rsidRPr="000056F7" w:rsidRDefault="008D597E" w:rsidP="008D597E">
            <w:pPr>
              <w:pStyle w:val="TableText"/>
            </w:pPr>
            <w:r w:rsidRPr="000056F7">
              <w:t>FS-UN015-006-007</w:t>
            </w:r>
          </w:p>
        </w:tc>
        <w:tc>
          <w:tcPr>
            <w:tcW w:w="864" w:type="dxa"/>
          </w:tcPr>
          <w:p w14:paraId="63C86C81" w14:textId="77777777" w:rsidR="008D597E" w:rsidRPr="00DB182E" w:rsidRDefault="008D597E" w:rsidP="00840F47">
            <w:pPr>
              <w:pStyle w:val="TableText"/>
              <w:numPr>
                <w:ilvl w:val="0"/>
                <w:numId w:val="136"/>
              </w:numPr>
            </w:pPr>
          </w:p>
        </w:tc>
        <w:tc>
          <w:tcPr>
            <w:tcW w:w="4320" w:type="dxa"/>
          </w:tcPr>
          <w:p w14:paraId="1AF77FFC" w14:textId="5D8D5055" w:rsidR="008D597E" w:rsidRDefault="008D597E" w:rsidP="008D597E">
            <w:pPr>
              <w:pStyle w:val="TableText"/>
            </w:pPr>
            <w:r>
              <w:t>Able to view a list of submitted supporting 275 attachments</w:t>
            </w:r>
          </w:p>
        </w:tc>
        <w:tc>
          <w:tcPr>
            <w:tcW w:w="2160" w:type="dxa"/>
          </w:tcPr>
          <w:p w14:paraId="23F5A856" w14:textId="114FAE37" w:rsidR="008D597E" w:rsidRPr="00E318E8" w:rsidRDefault="008D597E" w:rsidP="008D597E">
            <w:pPr>
              <w:pStyle w:val="TableText"/>
            </w:pPr>
            <w:r w:rsidRPr="00E318E8">
              <w:t>List of attachments displays</w:t>
            </w:r>
          </w:p>
        </w:tc>
        <w:tc>
          <w:tcPr>
            <w:tcW w:w="2160" w:type="dxa"/>
          </w:tcPr>
          <w:p w14:paraId="2247B127" w14:textId="77777777" w:rsidR="008D597E" w:rsidRPr="00DF256B" w:rsidRDefault="008D597E" w:rsidP="008D597E">
            <w:pPr>
              <w:pStyle w:val="TableText"/>
            </w:pPr>
          </w:p>
        </w:tc>
        <w:tc>
          <w:tcPr>
            <w:tcW w:w="540" w:type="dxa"/>
          </w:tcPr>
          <w:p w14:paraId="3363EAB4" w14:textId="77777777" w:rsidR="008D597E" w:rsidRPr="00DF256B" w:rsidRDefault="008D597E" w:rsidP="008D597E">
            <w:pPr>
              <w:pStyle w:val="TableText"/>
            </w:pPr>
          </w:p>
        </w:tc>
        <w:tc>
          <w:tcPr>
            <w:tcW w:w="2160" w:type="dxa"/>
          </w:tcPr>
          <w:p w14:paraId="1B2FC473" w14:textId="77777777" w:rsidR="008D597E" w:rsidRPr="00DF256B" w:rsidRDefault="008D597E" w:rsidP="008D597E">
            <w:pPr>
              <w:pStyle w:val="TableText"/>
            </w:pPr>
          </w:p>
        </w:tc>
      </w:tr>
      <w:tr w:rsidR="008D597E" w:rsidRPr="00DF256B" w14:paraId="06B7A6DE" w14:textId="77777777" w:rsidTr="008D597E">
        <w:trPr>
          <w:cantSplit/>
        </w:trPr>
        <w:tc>
          <w:tcPr>
            <w:tcW w:w="1872" w:type="dxa"/>
          </w:tcPr>
          <w:p w14:paraId="480FA1ED" w14:textId="4E894141" w:rsidR="008D597E" w:rsidRPr="000056F7" w:rsidRDefault="008D597E" w:rsidP="008D597E">
            <w:pPr>
              <w:pStyle w:val="TableText"/>
            </w:pPr>
            <w:r w:rsidRPr="000056F7">
              <w:lastRenderedPageBreak/>
              <w:t>FS-UN015-006-008</w:t>
            </w:r>
          </w:p>
        </w:tc>
        <w:tc>
          <w:tcPr>
            <w:tcW w:w="864" w:type="dxa"/>
          </w:tcPr>
          <w:p w14:paraId="1AC3DC11" w14:textId="77777777" w:rsidR="008D597E" w:rsidRPr="00DB182E" w:rsidRDefault="008D597E" w:rsidP="00840F47">
            <w:pPr>
              <w:pStyle w:val="TableText"/>
              <w:numPr>
                <w:ilvl w:val="0"/>
                <w:numId w:val="136"/>
              </w:numPr>
            </w:pPr>
          </w:p>
        </w:tc>
        <w:tc>
          <w:tcPr>
            <w:tcW w:w="4320" w:type="dxa"/>
          </w:tcPr>
          <w:p w14:paraId="66DE268E" w14:textId="029933B5" w:rsidR="008D597E" w:rsidRDefault="008D597E" w:rsidP="008D597E">
            <w:pPr>
              <w:pStyle w:val="TableText"/>
            </w:pPr>
            <w:r>
              <w:t>Able to view submitted supporting 275 attachments</w:t>
            </w:r>
          </w:p>
        </w:tc>
        <w:tc>
          <w:tcPr>
            <w:tcW w:w="2160" w:type="dxa"/>
          </w:tcPr>
          <w:p w14:paraId="737A0022" w14:textId="4A61591B" w:rsidR="008D597E" w:rsidRPr="00E318E8" w:rsidRDefault="008D597E" w:rsidP="008D597E">
            <w:pPr>
              <w:pStyle w:val="TableText"/>
            </w:pPr>
            <w:r w:rsidRPr="00E318E8">
              <w:t>Data displays</w:t>
            </w:r>
          </w:p>
        </w:tc>
        <w:tc>
          <w:tcPr>
            <w:tcW w:w="2160" w:type="dxa"/>
          </w:tcPr>
          <w:p w14:paraId="2A63FD6E" w14:textId="77777777" w:rsidR="008D597E" w:rsidRPr="00DF256B" w:rsidRDefault="008D597E" w:rsidP="008D597E">
            <w:pPr>
              <w:pStyle w:val="TableText"/>
            </w:pPr>
          </w:p>
        </w:tc>
        <w:tc>
          <w:tcPr>
            <w:tcW w:w="540" w:type="dxa"/>
          </w:tcPr>
          <w:p w14:paraId="58FE4026" w14:textId="77777777" w:rsidR="008D597E" w:rsidRPr="00DF256B" w:rsidRDefault="008D597E" w:rsidP="008D597E">
            <w:pPr>
              <w:pStyle w:val="TableText"/>
            </w:pPr>
          </w:p>
        </w:tc>
        <w:tc>
          <w:tcPr>
            <w:tcW w:w="2160" w:type="dxa"/>
          </w:tcPr>
          <w:p w14:paraId="2CEFCDD1" w14:textId="77777777" w:rsidR="008D597E" w:rsidRPr="00DF256B" w:rsidRDefault="008D597E" w:rsidP="008D597E">
            <w:pPr>
              <w:pStyle w:val="TableText"/>
            </w:pPr>
          </w:p>
        </w:tc>
      </w:tr>
      <w:tr w:rsidR="008D597E" w:rsidRPr="00DF256B" w14:paraId="1EE65ABE" w14:textId="77777777" w:rsidTr="008D597E">
        <w:trPr>
          <w:cantSplit/>
        </w:trPr>
        <w:tc>
          <w:tcPr>
            <w:tcW w:w="1872" w:type="dxa"/>
          </w:tcPr>
          <w:p w14:paraId="095A43FC" w14:textId="0633FB6D" w:rsidR="008D597E" w:rsidRPr="000056F7" w:rsidRDefault="008D597E" w:rsidP="008D597E">
            <w:pPr>
              <w:pStyle w:val="TableText"/>
            </w:pPr>
            <w:r w:rsidRPr="005D4E8D">
              <w:t>FS-UN015-002-001</w:t>
            </w:r>
          </w:p>
        </w:tc>
        <w:tc>
          <w:tcPr>
            <w:tcW w:w="864" w:type="dxa"/>
          </w:tcPr>
          <w:p w14:paraId="66EECFD2" w14:textId="77777777" w:rsidR="008D597E" w:rsidRPr="00DB182E" w:rsidRDefault="008D597E" w:rsidP="00840F47">
            <w:pPr>
              <w:pStyle w:val="TableText"/>
              <w:numPr>
                <w:ilvl w:val="0"/>
                <w:numId w:val="136"/>
              </w:numPr>
            </w:pPr>
          </w:p>
        </w:tc>
        <w:tc>
          <w:tcPr>
            <w:tcW w:w="4320" w:type="dxa"/>
          </w:tcPr>
          <w:p w14:paraId="72A78ABF" w14:textId="13413441" w:rsidR="008D597E" w:rsidRDefault="008D597E" w:rsidP="008D597E">
            <w:pPr>
              <w:pStyle w:val="TableText"/>
            </w:pPr>
            <w:r w:rsidRPr="005D4E8D">
              <w:t>Display request sections Requestor Info, Patient Info, optional Dependent Info, Episode of Care Info and Service Info.</w:t>
            </w:r>
          </w:p>
        </w:tc>
        <w:tc>
          <w:tcPr>
            <w:tcW w:w="2160" w:type="dxa"/>
          </w:tcPr>
          <w:p w14:paraId="2082AAF7" w14:textId="477E692B" w:rsidR="008D597E" w:rsidRPr="00E318E8" w:rsidRDefault="008D597E" w:rsidP="008D597E">
            <w:pPr>
              <w:pStyle w:val="TableText"/>
            </w:pPr>
            <w:r w:rsidRPr="00E318E8">
              <w:t>Data displays</w:t>
            </w:r>
          </w:p>
        </w:tc>
        <w:tc>
          <w:tcPr>
            <w:tcW w:w="2160" w:type="dxa"/>
          </w:tcPr>
          <w:p w14:paraId="4FE576A8" w14:textId="77777777" w:rsidR="008D597E" w:rsidRPr="00DF256B" w:rsidRDefault="008D597E" w:rsidP="008D597E">
            <w:pPr>
              <w:pStyle w:val="TableText"/>
            </w:pPr>
          </w:p>
        </w:tc>
        <w:tc>
          <w:tcPr>
            <w:tcW w:w="540" w:type="dxa"/>
          </w:tcPr>
          <w:p w14:paraId="3105FC53" w14:textId="77777777" w:rsidR="008D597E" w:rsidRPr="00DF256B" w:rsidRDefault="008D597E" w:rsidP="008D597E">
            <w:pPr>
              <w:pStyle w:val="TableText"/>
            </w:pPr>
          </w:p>
        </w:tc>
        <w:tc>
          <w:tcPr>
            <w:tcW w:w="2160" w:type="dxa"/>
          </w:tcPr>
          <w:p w14:paraId="4DADC834" w14:textId="77777777" w:rsidR="008D597E" w:rsidRPr="00DF256B" w:rsidRDefault="008D597E" w:rsidP="008D597E">
            <w:pPr>
              <w:pStyle w:val="TableText"/>
            </w:pPr>
          </w:p>
        </w:tc>
      </w:tr>
      <w:tr w:rsidR="008D597E" w:rsidRPr="00DF256B" w14:paraId="584EBCEB" w14:textId="77777777" w:rsidTr="008D597E">
        <w:trPr>
          <w:cantSplit/>
        </w:trPr>
        <w:tc>
          <w:tcPr>
            <w:tcW w:w="1872" w:type="dxa"/>
          </w:tcPr>
          <w:p w14:paraId="5B8941B5" w14:textId="5FB26886" w:rsidR="008D597E" w:rsidRPr="005D4E8D" w:rsidRDefault="008D597E" w:rsidP="008D597E">
            <w:pPr>
              <w:pStyle w:val="TableText"/>
            </w:pPr>
            <w:r w:rsidRPr="005D4E8D">
              <w:t>FS-UN015-002-002</w:t>
            </w:r>
          </w:p>
        </w:tc>
        <w:tc>
          <w:tcPr>
            <w:tcW w:w="864" w:type="dxa"/>
          </w:tcPr>
          <w:p w14:paraId="3BAA9852" w14:textId="77777777" w:rsidR="008D597E" w:rsidRPr="00DB182E" w:rsidRDefault="008D597E" w:rsidP="00840F47">
            <w:pPr>
              <w:pStyle w:val="TableText"/>
              <w:numPr>
                <w:ilvl w:val="0"/>
                <w:numId w:val="136"/>
              </w:numPr>
            </w:pPr>
          </w:p>
        </w:tc>
        <w:tc>
          <w:tcPr>
            <w:tcW w:w="4320" w:type="dxa"/>
          </w:tcPr>
          <w:p w14:paraId="1AA24AEC" w14:textId="5A60BEC2" w:rsidR="008D597E" w:rsidRPr="005D4E8D" w:rsidRDefault="008D597E" w:rsidP="008D597E">
            <w:pPr>
              <w:pStyle w:val="TableText"/>
            </w:pPr>
            <w:r>
              <w:t>S</w:t>
            </w:r>
            <w:r w:rsidRPr="005D4E8D">
              <w:t xml:space="preserve">elect </w:t>
            </w:r>
            <w:r>
              <w:t>each</w:t>
            </w:r>
            <w:r w:rsidRPr="005D4E8D">
              <w:t xml:space="preserve"> available displayed sections and populate the 278 Request View with the detail information</w:t>
            </w:r>
          </w:p>
        </w:tc>
        <w:tc>
          <w:tcPr>
            <w:tcW w:w="2160" w:type="dxa"/>
          </w:tcPr>
          <w:p w14:paraId="5F20FE00" w14:textId="4C830FC3" w:rsidR="008D597E" w:rsidRPr="00E318E8" w:rsidRDefault="008D597E" w:rsidP="008D597E">
            <w:pPr>
              <w:pStyle w:val="TableText"/>
            </w:pPr>
            <w:r w:rsidRPr="00E318E8">
              <w:t>Data displays</w:t>
            </w:r>
          </w:p>
        </w:tc>
        <w:tc>
          <w:tcPr>
            <w:tcW w:w="2160" w:type="dxa"/>
          </w:tcPr>
          <w:p w14:paraId="0FBD1DAB" w14:textId="77777777" w:rsidR="008D597E" w:rsidRPr="00DF256B" w:rsidRDefault="008D597E" w:rsidP="008D597E">
            <w:pPr>
              <w:pStyle w:val="TableText"/>
            </w:pPr>
          </w:p>
        </w:tc>
        <w:tc>
          <w:tcPr>
            <w:tcW w:w="540" w:type="dxa"/>
          </w:tcPr>
          <w:p w14:paraId="6527F087" w14:textId="77777777" w:rsidR="008D597E" w:rsidRPr="00DF256B" w:rsidRDefault="008D597E" w:rsidP="008D597E">
            <w:pPr>
              <w:pStyle w:val="TableText"/>
            </w:pPr>
          </w:p>
        </w:tc>
        <w:tc>
          <w:tcPr>
            <w:tcW w:w="2160" w:type="dxa"/>
          </w:tcPr>
          <w:p w14:paraId="484348DA" w14:textId="77777777" w:rsidR="008D597E" w:rsidRPr="00DF256B" w:rsidRDefault="008D597E" w:rsidP="008D597E">
            <w:pPr>
              <w:pStyle w:val="TableText"/>
            </w:pPr>
          </w:p>
        </w:tc>
      </w:tr>
      <w:tr w:rsidR="008D597E" w:rsidRPr="00DF256B" w14:paraId="29A7A3FA" w14:textId="77777777" w:rsidTr="008D597E">
        <w:trPr>
          <w:cantSplit/>
        </w:trPr>
        <w:tc>
          <w:tcPr>
            <w:tcW w:w="1872" w:type="dxa"/>
          </w:tcPr>
          <w:p w14:paraId="6AE5B1F3" w14:textId="1F4A6558" w:rsidR="008D597E" w:rsidRPr="005D4E8D" w:rsidRDefault="008D597E" w:rsidP="008D597E">
            <w:pPr>
              <w:pStyle w:val="TableText"/>
            </w:pPr>
            <w:r w:rsidRPr="005D4E8D">
              <w:t>FS-UN015-002-003</w:t>
            </w:r>
          </w:p>
        </w:tc>
        <w:tc>
          <w:tcPr>
            <w:tcW w:w="864" w:type="dxa"/>
          </w:tcPr>
          <w:p w14:paraId="08E8B503" w14:textId="77777777" w:rsidR="008D597E" w:rsidRPr="00DB182E" w:rsidRDefault="008D597E" w:rsidP="00840F47">
            <w:pPr>
              <w:pStyle w:val="TableText"/>
              <w:numPr>
                <w:ilvl w:val="0"/>
                <w:numId w:val="136"/>
              </w:numPr>
            </w:pPr>
          </w:p>
        </w:tc>
        <w:tc>
          <w:tcPr>
            <w:tcW w:w="4320" w:type="dxa"/>
          </w:tcPr>
          <w:p w14:paraId="6274DFC5" w14:textId="041EAB4D" w:rsidR="008D597E" w:rsidRDefault="008D597E" w:rsidP="008D597E">
            <w:pPr>
              <w:pStyle w:val="TableText"/>
            </w:pPr>
            <w:r>
              <w:t xml:space="preserve">Try </w:t>
            </w:r>
            <w:r w:rsidRPr="005D4E8D">
              <w:t>expand</w:t>
            </w:r>
            <w:r>
              <w:t>ing</w:t>
            </w:r>
            <w:r w:rsidRPr="005D4E8D">
              <w:t>/collaps</w:t>
            </w:r>
            <w:r>
              <w:t>ing</w:t>
            </w:r>
            <w:r w:rsidRPr="005D4E8D">
              <w:t xml:space="preserve"> </w:t>
            </w:r>
            <w:r>
              <w:t>each section</w:t>
            </w:r>
          </w:p>
        </w:tc>
        <w:tc>
          <w:tcPr>
            <w:tcW w:w="2160" w:type="dxa"/>
          </w:tcPr>
          <w:p w14:paraId="38B984CC" w14:textId="279E63A5" w:rsidR="008D597E" w:rsidRPr="00E318E8" w:rsidRDefault="008D597E" w:rsidP="008D597E">
            <w:pPr>
              <w:pStyle w:val="TableText"/>
            </w:pPr>
            <w:r w:rsidRPr="00E318E8">
              <w:t>Sections expand/collapse</w:t>
            </w:r>
          </w:p>
        </w:tc>
        <w:tc>
          <w:tcPr>
            <w:tcW w:w="2160" w:type="dxa"/>
          </w:tcPr>
          <w:p w14:paraId="40286618" w14:textId="77777777" w:rsidR="008D597E" w:rsidRPr="00DF256B" w:rsidRDefault="008D597E" w:rsidP="008D597E">
            <w:pPr>
              <w:pStyle w:val="TableText"/>
            </w:pPr>
          </w:p>
        </w:tc>
        <w:tc>
          <w:tcPr>
            <w:tcW w:w="540" w:type="dxa"/>
          </w:tcPr>
          <w:p w14:paraId="68E17458" w14:textId="77777777" w:rsidR="008D597E" w:rsidRPr="00DF256B" w:rsidRDefault="008D597E" w:rsidP="008D597E">
            <w:pPr>
              <w:pStyle w:val="TableText"/>
            </w:pPr>
          </w:p>
        </w:tc>
        <w:tc>
          <w:tcPr>
            <w:tcW w:w="2160" w:type="dxa"/>
          </w:tcPr>
          <w:p w14:paraId="2C3934B4" w14:textId="77777777" w:rsidR="008D597E" w:rsidRPr="00DF256B" w:rsidRDefault="008D597E" w:rsidP="008D597E">
            <w:pPr>
              <w:pStyle w:val="TableText"/>
            </w:pPr>
          </w:p>
        </w:tc>
      </w:tr>
      <w:tr w:rsidR="008D597E" w:rsidRPr="00DF256B" w14:paraId="31B81903" w14:textId="77777777" w:rsidTr="008D597E">
        <w:trPr>
          <w:cantSplit/>
        </w:trPr>
        <w:tc>
          <w:tcPr>
            <w:tcW w:w="1872" w:type="dxa"/>
          </w:tcPr>
          <w:p w14:paraId="23F83AFE" w14:textId="7EA44467" w:rsidR="008D597E" w:rsidRPr="005D4E8D" w:rsidRDefault="008D597E" w:rsidP="008D597E">
            <w:pPr>
              <w:pStyle w:val="TableText"/>
            </w:pPr>
            <w:r w:rsidRPr="005D4E8D">
              <w:t>FS-UN015-002-004</w:t>
            </w:r>
          </w:p>
        </w:tc>
        <w:tc>
          <w:tcPr>
            <w:tcW w:w="864" w:type="dxa"/>
          </w:tcPr>
          <w:p w14:paraId="04FBEDA8" w14:textId="77777777" w:rsidR="008D597E" w:rsidRPr="00DB182E" w:rsidRDefault="008D597E" w:rsidP="00840F47">
            <w:pPr>
              <w:pStyle w:val="TableText"/>
              <w:numPr>
                <w:ilvl w:val="0"/>
                <w:numId w:val="136"/>
              </w:numPr>
            </w:pPr>
          </w:p>
        </w:tc>
        <w:tc>
          <w:tcPr>
            <w:tcW w:w="4320" w:type="dxa"/>
          </w:tcPr>
          <w:p w14:paraId="4FD8EF2B" w14:textId="7EE12C15" w:rsidR="008D597E" w:rsidRDefault="008D597E" w:rsidP="008D597E">
            <w:pPr>
              <w:pStyle w:val="TableText"/>
            </w:pPr>
            <w:r>
              <w:t xml:space="preserve">That a </w:t>
            </w:r>
            <w:r w:rsidRPr="005D4E8D">
              <w:t>section</w:t>
            </w:r>
            <w:r>
              <w:t xml:space="preserve"> that is not present, cannot be selected and</w:t>
            </w:r>
          </w:p>
        </w:tc>
        <w:tc>
          <w:tcPr>
            <w:tcW w:w="2160" w:type="dxa"/>
          </w:tcPr>
          <w:p w14:paraId="505C13BF" w14:textId="1F652DD2" w:rsidR="008D597E" w:rsidRPr="00E318E8" w:rsidRDefault="008D597E" w:rsidP="008D597E">
            <w:pPr>
              <w:pStyle w:val="TableText"/>
            </w:pPr>
            <w:r w:rsidRPr="00E318E8">
              <w:t>Section is grayed out, unavailable</w:t>
            </w:r>
          </w:p>
        </w:tc>
        <w:tc>
          <w:tcPr>
            <w:tcW w:w="2160" w:type="dxa"/>
          </w:tcPr>
          <w:p w14:paraId="776E5908" w14:textId="77777777" w:rsidR="008D597E" w:rsidRPr="00DF256B" w:rsidRDefault="008D597E" w:rsidP="008D597E">
            <w:pPr>
              <w:pStyle w:val="TableText"/>
            </w:pPr>
          </w:p>
        </w:tc>
        <w:tc>
          <w:tcPr>
            <w:tcW w:w="540" w:type="dxa"/>
          </w:tcPr>
          <w:p w14:paraId="5F5A6F28" w14:textId="77777777" w:rsidR="008D597E" w:rsidRPr="00DF256B" w:rsidRDefault="008D597E" w:rsidP="008D597E">
            <w:pPr>
              <w:pStyle w:val="TableText"/>
            </w:pPr>
          </w:p>
        </w:tc>
        <w:tc>
          <w:tcPr>
            <w:tcW w:w="2160" w:type="dxa"/>
          </w:tcPr>
          <w:p w14:paraId="2B673710" w14:textId="77777777" w:rsidR="008D597E" w:rsidRPr="00DF256B" w:rsidRDefault="008D597E" w:rsidP="008D597E">
            <w:pPr>
              <w:pStyle w:val="TableText"/>
            </w:pPr>
          </w:p>
        </w:tc>
      </w:tr>
      <w:tr w:rsidR="008D597E" w:rsidRPr="00DF256B" w14:paraId="4D5F791D" w14:textId="77777777" w:rsidTr="008D597E">
        <w:trPr>
          <w:cantSplit/>
        </w:trPr>
        <w:tc>
          <w:tcPr>
            <w:tcW w:w="1872" w:type="dxa"/>
          </w:tcPr>
          <w:p w14:paraId="1AFDE754" w14:textId="62B62B32" w:rsidR="008D597E" w:rsidRPr="005D4E8D" w:rsidRDefault="008D597E" w:rsidP="008D597E">
            <w:pPr>
              <w:pStyle w:val="TableText"/>
            </w:pPr>
            <w:r w:rsidRPr="005D4E8D">
              <w:t>FS-UN015-002-005</w:t>
            </w:r>
          </w:p>
        </w:tc>
        <w:tc>
          <w:tcPr>
            <w:tcW w:w="864" w:type="dxa"/>
          </w:tcPr>
          <w:p w14:paraId="19A04674" w14:textId="77777777" w:rsidR="008D597E" w:rsidRPr="00DB182E" w:rsidRDefault="008D597E" w:rsidP="00840F47">
            <w:pPr>
              <w:pStyle w:val="TableText"/>
              <w:numPr>
                <w:ilvl w:val="0"/>
                <w:numId w:val="136"/>
              </w:numPr>
            </w:pPr>
          </w:p>
        </w:tc>
        <w:tc>
          <w:tcPr>
            <w:tcW w:w="4320" w:type="dxa"/>
          </w:tcPr>
          <w:p w14:paraId="34BB87D0" w14:textId="01A3F8F5" w:rsidR="008D597E" w:rsidRDefault="008D597E" w:rsidP="008D597E">
            <w:pPr>
              <w:pStyle w:val="TableText"/>
            </w:pPr>
            <w:r>
              <w:t>I</w:t>
            </w:r>
            <w:r w:rsidRPr="005D4E8D">
              <w:t>ndicate</w:t>
            </w:r>
            <w:r>
              <w:t>s</w:t>
            </w:r>
            <w:r w:rsidRPr="005D4E8D">
              <w:t xml:space="preserve"> that it is unavailable</w:t>
            </w:r>
          </w:p>
        </w:tc>
        <w:tc>
          <w:tcPr>
            <w:tcW w:w="2160" w:type="dxa"/>
          </w:tcPr>
          <w:p w14:paraId="19560ED5" w14:textId="0A926FAD" w:rsidR="008D597E" w:rsidRPr="00E318E8" w:rsidRDefault="008D597E" w:rsidP="008D597E">
            <w:pPr>
              <w:pStyle w:val="TableText"/>
            </w:pPr>
            <w:r w:rsidRPr="00E318E8">
              <w:t>Section is grayed out, unavailable</w:t>
            </w:r>
          </w:p>
        </w:tc>
        <w:tc>
          <w:tcPr>
            <w:tcW w:w="2160" w:type="dxa"/>
          </w:tcPr>
          <w:p w14:paraId="1583B3CF" w14:textId="77777777" w:rsidR="008D597E" w:rsidRPr="00DF256B" w:rsidRDefault="008D597E" w:rsidP="008D597E">
            <w:pPr>
              <w:pStyle w:val="TableText"/>
            </w:pPr>
          </w:p>
        </w:tc>
        <w:tc>
          <w:tcPr>
            <w:tcW w:w="540" w:type="dxa"/>
          </w:tcPr>
          <w:p w14:paraId="7895C90A" w14:textId="77777777" w:rsidR="008D597E" w:rsidRPr="00DF256B" w:rsidRDefault="008D597E" w:rsidP="008D597E">
            <w:pPr>
              <w:pStyle w:val="TableText"/>
            </w:pPr>
          </w:p>
        </w:tc>
        <w:tc>
          <w:tcPr>
            <w:tcW w:w="2160" w:type="dxa"/>
          </w:tcPr>
          <w:p w14:paraId="254E715B" w14:textId="77777777" w:rsidR="008D597E" w:rsidRPr="00DF256B" w:rsidRDefault="008D597E" w:rsidP="008D597E">
            <w:pPr>
              <w:pStyle w:val="TableText"/>
            </w:pPr>
          </w:p>
        </w:tc>
      </w:tr>
      <w:tr w:rsidR="008D597E" w:rsidRPr="00DF256B" w14:paraId="3364EBD2" w14:textId="77777777" w:rsidTr="008D597E">
        <w:trPr>
          <w:cantSplit/>
        </w:trPr>
        <w:tc>
          <w:tcPr>
            <w:tcW w:w="1872" w:type="dxa"/>
          </w:tcPr>
          <w:p w14:paraId="67D6C749" w14:textId="41B7AD15" w:rsidR="008D597E" w:rsidRPr="005D4E8D" w:rsidRDefault="008D597E" w:rsidP="008D597E">
            <w:pPr>
              <w:pStyle w:val="TableText"/>
            </w:pPr>
            <w:r w:rsidRPr="00D55AC4">
              <w:t>FS-UN015-002-006</w:t>
            </w:r>
          </w:p>
        </w:tc>
        <w:tc>
          <w:tcPr>
            <w:tcW w:w="864" w:type="dxa"/>
          </w:tcPr>
          <w:p w14:paraId="35A82B8A" w14:textId="77777777" w:rsidR="008D597E" w:rsidRPr="00DB182E" w:rsidRDefault="008D597E" w:rsidP="00840F47">
            <w:pPr>
              <w:pStyle w:val="TableText"/>
              <w:numPr>
                <w:ilvl w:val="0"/>
                <w:numId w:val="136"/>
              </w:numPr>
            </w:pPr>
          </w:p>
        </w:tc>
        <w:tc>
          <w:tcPr>
            <w:tcW w:w="4320" w:type="dxa"/>
          </w:tcPr>
          <w:p w14:paraId="0F9B15D1" w14:textId="3E77D7A5" w:rsidR="008D597E" w:rsidRDefault="008D597E" w:rsidP="008D597E">
            <w:pPr>
              <w:pStyle w:val="TableText"/>
            </w:pPr>
            <w:r>
              <w:t>A</w:t>
            </w:r>
            <w:r w:rsidRPr="005D4E8D">
              <w:t xml:space="preserve"> section </w:t>
            </w:r>
            <w:r>
              <w:t>with</w:t>
            </w:r>
            <w:r w:rsidRPr="005D4E8D">
              <w:t xml:space="preserve"> multiple occurrences of a data element, a numeric indicator on the number of occurrences</w:t>
            </w:r>
          </w:p>
        </w:tc>
        <w:tc>
          <w:tcPr>
            <w:tcW w:w="2160" w:type="dxa"/>
          </w:tcPr>
          <w:p w14:paraId="4BA0ADBE" w14:textId="1698A6B1" w:rsidR="008D597E" w:rsidRPr="00E318E8" w:rsidRDefault="008D597E" w:rsidP="008D597E">
            <w:pPr>
              <w:pStyle w:val="TableText"/>
            </w:pPr>
            <w:r w:rsidRPr="00E318E8">
              <w:t>Indicator displays</w:t>
            </w:r>
          </w:p>
        </w:tc>
        <w:tc>
          <w:tcPr>
            <w:tcW w:w="2160" w:type="dxa"/>
          </w:tcPr>
          <w:p w14:paraId="6E36426A" w14:textId="77777777" w:rsidR="008D597E" w:rsidRPr="00DF256B" w:rsidRDefault="008D597E" w:rsidP="008D597E">
            <w:pPr>
              <w:pStyle w:val="TableText"/>
            </w:pPr>
          </w:p>
        </w:tc>
        <w:tc>
          <w:tcPr>
            <w:tcW w:w="540" w:type="dxa"/>
          </w:tcPr>
          <w:p w14:paraId="329EC808" w14:textId="77777777" w:rsidR="008D597E" w:rsidRPr="00DF256B" w:rsidRDefault="008D597E" w:rsidP="008D597E">
            <w:pPr>
              <w:pStyle w:val="TableText"/>
            </w:pPr>
          </w:p>
        </w:tc>
        <w:tc>
          <w:tcPr>
            <w:tcW w:w="2160" w:type="dxa"/>
          </w:tcPr>
          <w:p w14:paraId="106CA790" w14:textId="77777777" w:rsidR="008D597E" w:rsidRPr="00DF256B" w:rsidRDefault="008D597E" w:rsidP="008D597E">
            <w:pPr>
              <w:pStyle w:val="TableText"/>
            </w:pPr>
          </w:p>
        </w:tc>
      </w:tr>
      <w:tr w:rsidR="008D597E" w:rsidRPr="00DF256B" w14:paraId="38D6DA7A" w14:textId="77777777" w:rsidTr="008D597E">
        <w:trPr>
          <w:cantSplit/>
        </w:trPr>
        <w:tc>
          <w:tcPr>
            <w:tcW w:w="1872" w:type="dxa"/>
          </w:tcPr>
          <w:p w14:paraId="7446C0F2" w14:textId="258859DB" w:rsidR="008D597E" w:rsidRPr="00D55AC4" w:rsidRDefault="008D597E" w:rsidP="008D597E">
            <w:pPr>
              <w:pStyle w:val="TableText"/>
            </w:pPr>
            <w:r w:rsidRPr="00D55AC4">
              <w:t>FS-UN015-004</w:t>
            </w:r>
          </w:p>
        </w:tc>
        <w:tc>
          <w:tcPr>
            <w:tcW w:w="864" w:type="dxa"/>
          </w:tcPr>
          <w:p w14:paraId="5964E924" w14:textId="77777777" w:rsidR="008D597E" w:rsidRPr="00DB182E" w:rsidRDefault="008D597E" w:rsidP="00840F47">
            <w:pPr>
              <w:pStyle w:val="TableText"/>
              <w:numPr>
                <w:ilvl w:val="0"/>
                <w:numId w:val="136"/>
              </w:numPr>
            </w:pPr>
          </w:p>
        </w:tc>
        <w:tc>
          <w:tcPr>
            <w:tcW w:w="4320" w:type="dxa"/>
          </w:tcPr>
          <w:p w14:paraId="0F50F335" w14:textId="7AEBF0BC" w:rsidR="008D597E" w:rsidRDefault="008D597E" w:rsidP="008D597E">
            <w:pPr>
              <w:pStyle w:val="TableText"/>
            </w:pPr>
            <w:r>
              <w:t>Verify data, as displayed is not coded or cryptic</w:t>
            </w:r>
          </w:p>
        </w:tc>
        <w:tc>
          <w:tcPr>
            <w:tcW w:w="2160" w:type="dxa"/>
          </w:tcPr>
          <w:p w14:paraId="2F8EE5A9" w14:textId="487F55C1" w:rsidR="008D597E" w:rsidRPr="00E318E8" w:rsidRDefault="008D597E" w:rsidP="008D597E">
            <w:pPr>
              <w:pStyle w:val="TableText"/>
            </w:pPr>
            <w:r w:rsidRPr="00E318E8">
              <w:t>Data is usable/readable by a human</w:t>
            </w:r>
          </w:p>
        </w:tc>
        <w:tc>
          <w:tcPr>
            <w:tcW w:w="2160" w:type="dxa"/>
          </w:tcPr>
          <w:p w14:paraId="180D6115" w14:textId="77777777" w:rsidR="008D597E" w:rsidRPr="00DF256B" w:rsidRDefault="008D597E" w:rsidP="008D597E">
            <w:pPr>
              <w:pStyle w:val="TableText"/>
            </w:pPr>
          </w:p>
        </w:tc>
        <w:tc>
          <w:tcPr>
            <w:tcW w:w="540" w:type="dxa"/>
          </w:tcPr>
          <w:p w14:paraId="5452308E" w14:textId="77777777" w:rsidR="008D597E" w:rsidRPr="00DF256B" w:rsidRDefault="008D597E" w:rsidP="008D597E">
            <w:pPr>
              <w:pStyle w:val="TableText"/>
            </w:pPr>
          </w:p>
        </w:tc>
        <w:tc>
          <w:tcPr>
            <w:tcW w:w="2160" w:type="dxa"/>
          </w:tcPr>
          <w:p w14:paraId="701D8DD3" w14:textId="77777777" w:rsidR="008D597E" w:rsidRPr="00DF256B" w:rsidRDefault="008D597E" w:rsidP="008D597E">
            <w:pPr>
              <w:pStyle w:val="TableText"/>
            </w:pPr>
          </w:p>
        </w:tc>
      </w:tr>
      <w:tr w:rsidR="008D597E" w:rsidRPr="00DF256B" w14:paraId="44F5C50E" w14:textId="77777777" w:rsidTr="008D597E">
        <w:trPr>
          <w:cantSplit/>
        </w:trPr>
        <w:tc>
          <w:tcPr>
            <w:tcW w:w="1872" w:type="dxa"/>
          </w:tcPr>
          <w:p w14:paraId="5F16D40B" w14:textId="23958580" w:rsidR="008D597E" w:rsidRPr="00D55AC4" w:rsidRDefault="008D597E" w:rsidP="008D597E">
            <w:pPr>
              <w:pStyle w:val="TableText"/>
            </w:pPr>
            <w:r w:rsidRPr="00667A9E">
              <w:t>FS-UN018-001</w:t>
            </w:r>
          </w:p>
        </w:tc>
        <w:tc>
          <w:tcPr>
            <w:tcW w:w="864" w:type="dxa"/>
          </w:tcPr>
          <w:p w14:paraId="09D18257" w14:textId="77777777" w:rsidR="008D597E" w:rsidRPr="00DB182E" w:rsidRDefault="008D597E" w:rsidP="00840F47">
            <w:pPr>
              <w:pStyle w:val="TableText"/>
              <w:numPr>
                <w:ilvl w:val="0"/>
                <w:numId w:val="136"/>
              </w:numPr>
            </w:pPr>
          </w:p>
        </w:tc>
        <w:tc>
          <w:tcPr>
            <w:tcW w:w="4320" w:type="dxa"/>
          </w:tcPr>
          <w:p w14:paraId="4581FD00" w14:textId="3A2F4A0E" w:rsidR="008D597E" w:rsidRDefault="008D597E" w:rsidP="008D597E">
            <w:pPr>
              <w:pStyle w:val="TableText"/>
            </w:pPr>
            <w:r>
              <w:t>UM01 is viewable in the GUI</w:t>
            </w:r>
          </w:p>
        </w:tc>
        <w:tc>
          <w:tcPr>
            <w:tcW w:w="2160" w:type="dxa"/>
          </w:tcPr>
          <w:p w14:paraId="26D3C816" w14:textId="4338CAA9" w:rsidR="008D597E" w:rsidRPr="00E318E8" w:rsidRDefault="008D597E" w:rsidP="008D597E">
            <w:pPr>
              <w:pStyle w:val="TableText"/>
            </w:pPr>
            <w:r w:rsidRPr="00E318E8">
              <w:t>Data displays</w:t>
            </w:r>
          </w:p>
        </w:tc>
        <w:tc>
          <w:tcPr>
            <w:tcW w:w="2160" w:type="dxa"/>
          </w:tcPr>
          <w:p w14:paraId="25AFBABA" w14:textId="77777777" w:rsidR="008D597E" w:rsidRPr="00DF256B" w:rsidRDefault="008D597E" w:rsidP="008D597E">
            <w:pPr>
              <w:pStyle w:val="TableText"/>
            </w:pPr>
          </w:p>
        </w:tc>
        <w:tc>
          <w:tcPr>
            <w:tcW w:w="540" w:type="dxa"/>
          </w:tcPr>
          <w:p w14:paraId="619B3707" w14:textId="77777777" w:rsidR="008D597E" w:rsidRPr="00DF256B" w:rsidRDefault="008D597E" w:rsidP="008D597E">
            <w:pPr>
              <w:pStyle w:val="TableText"/>
            </w:pPr>
          </w:p>
        </w:tc>
        <w:tc>
          <w:tcPr>
            <w:tcW w:w="2160" w:type="dxa"/>
          </w:tcPr>
          <w:p w14:paraId="1A9AEFFF" w14:textId="77777777" w:rsidR="008D597E" w:rsidRPr="00DF256B" w:rsidRDefault="008D597E" w:rsidP="008D597E">
            <w:pPr>
              <w:pStyle w:val="TableText"/>
            </w:pPr>
          </w:p>
        </w:tc>
      </w:tr>
      <w:tr w:rsidR="008D597E" w:rsidRPr="00DF256B" w14:paraId="6E152A22" w14:textId="77777777" w:rsidTr="008D597E">
        <w:trPr>
          <w:cantSplit/>
        </w:trPr>
        <w:tc>
          <w:tcPr>
            <w:tcW w:w="1872" w:type="dxa"/>
          </w:tcPr>
          <w:p w14:paraId="581EAB2C" w14:textId="3CFE431A" w:rsidR="008D597E" w:rsidRPr="00667A9E" w:rsidRDefault="008D597E" w:rsidP="008D597E">
            <w:pPr>
              <w:pStyle w:val="TableText"/>
            </w:pPr>
            <w:r w:rsidRPr="00667A9E">
              <w:t>FS-UN019-001</w:t>
            </w:r>
          </w:p>
        </w:tc>
        <w:tc>
          <w:tcPr>
            <w:tcW w:w="864" w:type="dxa"/>
          </w:tcPr>
          <w:p w14:paraId="2B999745" w14:textId="77777777" w:rsidR="008D597E" w:rsidRPr="00DB182E" w:rsidRDefault="008D597E" w:rsidP="00840F47">
            <w:pPr>
              <w:pStyle w:val="TableText"/>
              <w:numPr>
                <w:ilvl w:val="0"/>
                <w:numId w:val="136"/>
              </w:numPr>
            </w:pPr>
          </w:p>
        </w:tc>
        <w:tc>
          <w:tcPr>
            <w:tcW w:w="4320" w:type="dxa"/>
          </w:tcPr>
          <w:p w14:paraId="3E4CF534" w14:textId="016113E4" w:rsidR="008D597E" w:rsidRDefault="008D597E" w:rsidP="008D597E">
            <w:pPr>
              <w:pStyle w:val="TableText"/>
            </w:pPr>
            <w:r w:rsidRPr="00667A9E">
              <w:t>UM02 is viewable in the GUI</w:t>
            </w:r>
          </w:p>
        </w:tc>
        <w:tc>
          <w:tcPr>
            <w:tcW w:w="2160" w:type="dxa"/>
          </w:tcPr>
          <w:p w14:paraId="29679C24" w14:textId="0444C455" w:rsidR="008D597E" w:rsidRPr="00E318E8" w:rsidRDefault="008D597E" w:rsidP="008D597E">
            <w:pPr>
              <w:pStyle w:val="TableText"/>
            </w:pPr>
            <w:r w:rsidRPr="00E318E8">
              <w:t>Data displays</w:t>
            </w:r>
          </w:p>
        </w:tc>
        <w:tc>
          <w:tcPr>
            <w:tcW w:w="2160" w:type="dxa"/>
          </w:tcPr>
          <w:p w14:paraId="06DDD92A" w14:textId="77777777" w:rsidR="008D597E" w:rsidRPr="00DF256B" w:rsidRDefault="008D597E" w:rsidP="008D597E">
            <w:pPr>
              <w:pStyle w:val="TableText"/>
            </w:pPr>
          </w:p>
        </w:tc>
        <w:tc>
          <w:tcPr>
            <w:tcW w:w="540" w:type="dxa"/>
          </w:tcPr>
          <w:p w14:paraId="07E0C9B2" w14:textId="77777777" w:rsidR="008D597E" w:rsidRPr="00DF256B" w:rsidRDefault="008D597E" w:rsidP="008D597E">
            <w:pPr>
              <w:pStyle w:val="TableText"/>
            </w:pPr>
          </w:p>
        </w:tc>
        <w:tc>
          <w:tcPr>
            <w:tcW w:w="2160" w:type="dxa"/>
          </w:tcPr>
          <w:p w14:paraId="55A6764C" w14:textId="77777777" w:rsidR="008D597E" w:rsidRPr="00DF256B" w:rsidRDefault="008D597E" w:rsidP="008D597E">
            <w:pPr>
              <w:pStyle w:val="TableText"/>
            </w:pPr>
          </w:p>
        </w:tc>
      </w:tr>
      <w:tr w:rsidR="008D597E" w:rsidRPr="00DF256B" w14:paraId="7E4C3330" w14:textId="77777777" w:rsidTr="008D597E">
        <w:trPr>
          <w:cantSplit/>
        </w:trPr>
        <w:tc>
          <w:tcPr>
            <w:tcW w:w="1872" w:type="dxa"/>
          </w:tcPr>
          <w:p w14:paraId="3D0AF6B8" w14:textId="4C54C1C8" w:rsidR="008D597E" w:rsidRPr="00667A9E" w:rsidRDefault="008D597E" w:rsidP="008D597E">
            <w:pPr>
              <w:pStyle w:val="TableText"/>
            </w:pPr>
            <w:r w:rsidRPr="00667A9E">
              <w:t>FS-UN020-003</w:t>
            </w:r>
          </w:p>
        </w:tc>
        <w:tc>
          <w:tcPr>
            <w:tcW w:w="864" w:type="dxa"/>
          </w:tcPr>
          <w:p w14:paraId="68A7C2D0" w14:textId="77777777" w:rsidR="008D597E" w:rsidRPr="00DB182E" w:rsidRDefault="008D597E" w:rsidP="00840F47">
            <w:pPr>
              <w:pStyle w:val="TableText"/>
              <w:numPr>
                <w:ilvl w:val="0"/>
                <w:numId w:val="136"/>
              </w:numPr>
            </w:pPr>
          </w:p>
        </w:tc>
        <w:tc>
          <w:tcPr>
            <w:tcW w:w="4320" w:type="dxa"/>
          </w:tcPr>
          <w:p w14:paraId="06E99AD4" w14:textId="6A9AED8B" w:rsidR="008D597E" w:rsidRPr="00667A9E" w:rsidRDefault="008D597E" w:rsidP="008D597E">
            <w:pPr>
              <w:pStyle w:val="TableText"/>
            </w:pPr>
            <w:r w:rsidRPr="00667A9E">
              <w:t>UM03 is viewable in the GUI</w:t>
            </w:r>
          </w:p>
        </w:tc>
        <w:tc>
          <w:tcPr>
            <w:tcW w:w="2160" w:type="dxa"/>
          </w:tcPr>
          <w:p w14:paraId="4AE574C2" w14:textId="5497F02C" w:rsidR="008D597E" w:rsidRPr="00E318E8" w:rsidRDefault="008D597E" w:rsidP="008D597E">
            <w:pPr>
              <w:pStyle w:val="TableText"/>
            </w:pPr>
            <w:r w:rsidRPr="00E318E8">
              <w:t>Data displays</w:t>
            </w:r>
          </w:p>
        </w:tc>
        <w:tc>
          <w:tcPr>
            <w:tcW w:w="2160" w:type="dxa"/>
          </w:tcPr>
          <w:p w14:paraId="5FBD03BA" w14:textId="77777777" w:rsidR="008D597E" w:rsidRPr="00DF256B" w:rsidRDefault="008D597E" w:rsidP="008D597E">
            <w:pPr>
              <w:pStyle w:val="TableText"/>
            </w:pPr>
          </w:p>
        </w:tc>
        <w:tc>
          <w:tcPr>
            <w:tcW w:w="540" w:type="dxa"/>
          </w:tcPr>
          <w:p w14:paraId="7144DAD2" w14:textId="77777777" w:rsidR="008D597E" w:rsidRPr="00DF256B" w:rsidRDefault="008D597E" w:rsidP="008D597E">
            <w:pPr>
              <w:pStyle w:val="TableText"/>
            </w:pPr>
          </w:p>
        </w:tc>
        <w:tc>
          <w:tcPr>
            <w:tcW w:w="2160" w:type="dxa"/>
          </w:tcPr>
          <w:p w14:paraId="798BABD6" w14:textId="77777777" w:rsidR="008D597E" w:rsidRPr="00DF256B" w:rsidRDefault="008D597E" w:rsidP="008D597E">
            <w:pPr>
              <w:pStyle w:val="TableText"/>
            </w:pPr>
          </w:p>
        </w:tc>
      </w:tr>
      <w:tr w:rsidR="008D597E" w:rsidRPr="00DF256B" w14:paraId="511C5CDE" w14:textId="77777777" w:rsidTr="008D597E">
        <w:trPr>
          <w:cantSplit/>
        </w:trPr>
        <w:tc>
          <w:tcPr>
            <w:tcW w:w="1872" w:type="dxa"/>
          </w:tcPr>
          <w:p w14:paraId="4CFBC0B2" w14:textId="4823A397" w:rsidR="008D597E" w:rsidRPr="00667A9E" w:rsidRDefault="008D597E" w:rsidP="008D597E">
            <w:pPr>
              <w:pStyle w:val="TableText"/>
            </w:pPr>
            <w:r w:rsidRPr="00667A9E">
              <w:t>FS-UN021-001</w:t>
            </w:r>
          </w:p>
        </w:tc>
        <w:tc>
          <w:tcPr>
            <w:tcW w:w="864" w:type="dxa"/>
          </w:tcPr>
          <w:p w14:paraId="711C4BAC" w14:textId="77777777" w:rsidR="008D597E" w:rsidRPr="00DB182E" w:rsidRDefault="008D597E" w:rsidP="00840F47">
            <w:pPr>
              <w:pStyle w:val="TableText"/>
              <w:numPr>
                <w:ilvl w:val="0"/>
                <w:numId w:val="136"/>
              </w:numPr>
            </w:pPr>
          </w:p>
        </w:tc>
        <w:tc>
          <w:tcPr>
            <w:tcW w:w="4320" w:type="dxa"/>
          </w:tcPr>
          <w:p w14:paraId="658FEB9C" w14:textId="1A47A3C3" w:rsidR="008D597E" w:rsidRPr="00667A9E" w:rsidRDefault="008D597E" w:rsidP="008D597E">
            <w:pPr>
              <w:pStyle w:val="TableText"/>
            </w:pPr>
            <w:r w:rsidRPr="00667A9E">
              <w:t>UM04 is viewable in the GUI</w:t>
            </w:r>
          </w:p>
        </w:tc>
        <w:tc>
          <w:tcPr>
            <w:tcW w:w="2160" w:type="dxa"/>
          </w:tcPr>
          <w:p w14:paraId="5D4EAFB0" w14:textId="49622364" w:rsidR="008D597E" w:rsidRPr="00E318E8" w:rsidRDefault="008D597E" w:rsidP="008D597E">
            <w:pPr>
              <w:pStyle w:val="TableText"/>
            </w:pPr>
            <w:r w:rsidRPr="00E318E8">
              <w:t>Data displays</w:t>
            </w:r>
          </w:p>
        </w:tc>
        <w:tc>
          <w:tcPr>
            <w:tcW w:w="2160" w:type="dxa"/>
          </w:tcPr>
          <w:p w14:paraId="2EB6E1FC" w14:textId="77777777" w:rsidR="008D597E" w:rsidRPr="00DF256B" w:rsidRDefault="008D597E" w:rsidP="008D597E">
            <w:pPr>
              <w:pStyle w:val="TableText"/>
            </w:pPr>
          </w:p>
        </w:tc>
        <w:tc>
          <w:tcPr>
            <w:tcW w:w="540" w:type="dxa"/>
          </w:tcPr>
          <w:p w14:paraId="39083B5E" w14:textId="77777777" w:rsidR="008D597E" w:rsidRPr="00DF256B" w:rsidRDefault="008D597E" w:rsidP="008D597E">
            <w:pPr>
              <w:pStyle w:val="TableText"/>
            </w:pPr>
          </w:p>
        </w:tc>
        <w:tc>
          <w:tcPr>
            <w:tcW w:w="2160" w:type="dxa"/>
          </w:tcPr>
          <w:p w14:paraId="0BDA4F2E" w14:textId="77777777" w:rsidR="008D597E" w:rsidRPr="00DF256B" w:rsidRDefault="008D597E" w:rsidP="008D597E">
            <w:pPr>
              <w:pStyle w:val="TableText"/>
            </w:pPr>
          </w:p>
        </w:tc>
      </w:tr>
      <w:tr w:rsidR="008D597E" w:rsidRPr="00DF256B" w14:paraId="143FDCA4" w14:textId="77777777" w:rsidTr="008D597E">
        <w:trPr>
          <w:cantSplit/>
        </w:trPr>
        <w:tc>
          <w:tcPr>
            <w:tcW w:w="1872" w:type="dxa"/>
          </w:tcPr>
          <w:p w14:paraId="1115383E" w14:textId="71004E1A" w:rsidR="008D597E" w:rsidRPr="00667A9E" w:rsidRDefault="008D597E" w:rsidP="008D597E">
            <w:pPr>
              <w:pStyle w:val="TableText"/>
            </w:pPr>
            <w:r w:rsidRPr="00D55AC4">
              <w:t>FS-UN015-004</w:t>
            </w:r>
          </w:p>
        </w:tc>
        <w:tc>
          <w:tcPr>
            <w:tcW w:w="864" w:type="dxa"/>
          </w:tcPr>
          <w:p w14:paraId="761B5792" w14:textId="77777777" w:rsidR="008D597E" w:rsidRPr="00DB182E" w:rsidRDefault="008D597E" w:rsidP="00840F47">
            <w:pPr>
              <w:pStyle w:val="TableText"/>
              <w:numPr>
                <w:ilvl w:val="0"/>
                <w:numId w:val="136"/>
              </w:numPr>
            </w:pPr>
          </w:p>
        </w:tc>
        <w:tc>
          <w:tcPr>
            <w:tcW w:w="4320" w:type="dxa"/>
          </w:tcPr>
          <w:p w14:paraId="11FB6CF6" w14:textId="33C12312" w:rsidR="008D597E" w:rsidRPr="00667A9E" w:rsidRDefault="008D597E" w:rsidP="008D597E">
            <w:pPr>
              <w:pStyle w:val="TableText"/>
            </w:pPr>
            <w:r>
              <w:t>Verify 278 Detail View works:</w:t>
            </w:r>
          </w:p>
        </w:tc>
        <w:tc>
          <w:tcPr>
            <w:tcW w:w="2160" w:type="dxa"/>
          </w:tcPr>
          <w:p w14:paraId="758FC2A6" w14:textId="136B4B79" w:rsidR="008D597E" w:rsidRPr="00E318E8" w:rsidRDefault="008D597E" w:rsidP="008D597E">
            <w:pPr>
              <w:pStyle w:val="TableText"/>
            </w:pPr>
            <w:r w:rsidRPr="00E318E8">
              <w:t>Data displays</w:t>
            </w:r>
          </w:p>
        </w:tc>
        <w:tc>
          <w:tcPr>
            <w:tcW w:w="2160" w:type="dxa"/>
          </w:tcPr>
          <w:p w14:paraId="272B5DBB" w14:textId="77777777" w:rsidR="008D597E" w:rsidRPr="00DF256B" w:rsidRDefault="008D597E" w:rsidP="008D597E">
            <w:pPr>
              <w:pStyle w:val="TableText"/>
            </w:pPr>
          </w:p>
        </w:tc>
        <w:tc>
          <w:tcPr>
            <w:tcW w:w="540" w:type="dxa"/>
          </w:tcPr>
          <w:p w14:paraId="45B7997D" w14:textId="77777777" w:rsidR="008D597E" w:rsidRPr="00DF256B" w:rsidRDefault="008D597E" w:rsidP="008D597E">
            <w:pPr>
              <w:pStyle w:val="TableText"/>
            </w:pPr>
          </w:p>
        </w:tc>
        <w:tc>
          <w:tcPr>
            <w:tcW w:w="2160" w:type="dxa"/>
          </w:tcPr>
          <w:p w14:paraId="2F881FFC" w14:textId="77777777" w:rsidR="008D597E" w:rsidRPr="00DF256B" w:rsidRDefault="008D597E" w:rsidP="008D597E">
            <w:pPr>
              <w:pStyle w:val="TableText"/>
            </w:pPr>
          </w:p>
        </w:tc>
      </w:tr>
      <w:tr w:rsidR="008D597E" w:rsidRPr="00DF256B" w14:paraId="7881BD52" w14:textId="77777777" w:rsidTr="008D597E">
        <w:trPr>
          <w:cantSplit/>
        </w:trPr>
        <w:tc>
          <w:tcPr>
            <w:tcW w:w="1872" w:type="dxa"/>
          </w:tcPr>
          <w:p w14:paraId="1B903EE0" w14:textId="2448F551" w:rsidR="008D597E" w:rsidRPr="00D55AC4" w:rsidRDefault="008D597E" w:rsidP="008D597E">
            <w:pPr>
              <w:pStyle w:val="TableText"/>
            </w:pPr>
            <w:r w:rsidRPr="00D55AC4">
              <w:t>FS-UN015-003</w:t>
            </w:r>
          </w:p>
        </w:tc>
        <w:tc>
          <w:tcPr>
            <w:tcW w:w="864" w:type="dxa"/>
          </w:tcPr>
          <w:p w14:paraId="07C8CDA0" w14:textId="77777777" w:rsidR="008D597E" w:rsidRPr="00DB182E" w:rsidRDefault="008D597E" w:rsidP="00840F47">
            <w:pPr>
              <w:pStyle w:val="TableText"/>
              <w:numPr>
                <w:ilvl w:val="0"/>
                <w:numId w:val="136"/>
              </w:numPr>
            </w:pPr>
          </w:p>
        </w:tc>
        <w:tc>
          <w:tcPr>
            <w:tcW w:w="4320" w:type="dxa"/>
          </w:tcPr>
          <w:p w14:paraId="3D853A15" w14:textId="1DF7E817" w:rsidR="008D597E" w:rsidRDefault="008D597E" w:rsidP="008D597E">
            <w:pPr>
              <w:pStyle w:val="TableText"/>
            </w:pPr>
            <w:r>
              <w:t>HL segment data is not viewable</w:t>
            </w:r>
          </w:p>
        </w:tc>
        <w:tc>
          <w:tcPr>
            <w:tcW w:w="2160" w:type="dxa"/>
          </w:tcPr>
          <w:p w14:paraId="3B1211FE" w14:textId="4A8F6EA8" w:rsidR="008D597E" w:rsidRPr="00E318E8" w:rsidRDefault="008D597E" w:rsidP="008D597E">
            <w:pPr>
              <w:pStyle w:val="TableText"/>
            </w:pPr>
            <w:r w:rsidRPr="00E318E8">
              <w:t>No HL segment data</w:t>
            </w:r>
          </w:p>
        </w:tc>
        <w:tc>
          <w:tcPr>
            <w:tcW w:w="2160" w:type="dxa"/>
          </w:tcPr>
          <w:p w14:paraId="3F49195C" w14:textId="77777777" w:rsidR="008D597E" w:rsidRPr="00DF256B" w:rsidRDefault="008D597E" w:rsidP="008D597E">
            <w:pPr>
              <w:pStyle w:val="TableText"/>
            </w:pPr>
          </w:p>
        </w:tc>
        <w:tc>
          <w:tcPr>
            <w:tcW w:w="540" w:type="dxa"/>
          </w:tcPr>
          <w:p w14:paraId="725EC153" w14:textId="77777777" w:rsidR="008D597E" w:rsidRPr="00DF256B" w:rsidRDefault="008D597E" w:rsidP="008D597E">
            <w:pPr>
              <w:pStyle w:val="TableText"/>
            </w:pPr>
          </w:p>
        </w:tc>
        <w:tc>
          <w:tcPr>
            <w:tcW w:w="2160" w:type="dxa"/>
          </w:tcPr>
          <w:p w14:paraId="382B845D" w14:textId="77777777" w:rsidR="008D597E" w:rsidRPr="00DF256B" w:rsidRDefault="008D597E" w:rsidP="008D597E">
            <w:pPr>
              <w:pStyle w:val="TableText"/>
            </w:pPr>
          </w:p>
        </w:tc>
      </w:tr>
      <w:tr w:rsidR="008D597E" w:rsidRPr="00DF256B" w14:paraId="741A9E30" w14:textId="77777777" w:rsidTr="008D597E">
        <w:trPr>
          <w:cantSplit/>
        </w:trPr>
        <w:tc>
          <w:tcPr>
            <w:tcW w:w="1872" w:type="dxa"/>
          </w:tcPr>
          <w:p w14:paraId="638E0F90" w14:textId="3C33A008" w:rsidR="008D597E" w:rsidRPr="00D55AC4" w:rsidRDefault="008D597E" w:rsidP="008D597E">
            <w:pPr>
              <w:pStyle w:val="TableText"/>
            </w:pPr>
            <w:r w:rsidRPr="005E13D5">
              <w:t>FS-UN015-004-001</w:t>
            </w:r>
          </w:p>
        </w:tc>
        <w:tc>
          <w:tcPr>
            <w:tcW w:w="864" w:type="dxa"/>
          </w:tcPr>
          <w:p w14:paraId="5BF7E5A5" w14:textId="77777777" w:rsidR="008D597E" w:rsidRPr="00DB182E" w:rsidRDefault="008D597E" w:rsidP="00840F47">
            <w:pPr>
              <w:pStyle w:val="TableText"/>
              <w:numPr>
                <w:ilvl w:val="0"/>
                <w:numId w:val="136"/>
              </w:numPr>
            </w:pPr>
          </w:p>
        </w:tc>
        <w:tc>
          <w:tcPr>
            <w:tcW w:w="4320" w:type="dxa"/>
          </w:tcPr>
          <w:p w14:paraId="5031DF14" w14:textId="238F31D8" w:rsidR="008D597E" w:rsidRDefault="008D597E" w:rsidP="008D597E">
            <w:pPr>
              <w:pStyle w:val="TableText"/>
            </w:pPr>
            <w:r>
              <w:t>Requestor (B Loop) data is viewable</w:t>
            </w:r>
          </w:p>
        </w:tc>
        <w:tc>
          <w:tcPr>
            <w:tcW w:w="2160" w:type="dxa"/>
          </w:tcPr>
          <w:p w14:paraId="2447F0F0" w14:textId="4777E444" w:rsidR="008D597E" w:rsidRPr="00E318E8" w:rsidRDefault="008D597E" w:rsidP="008D597E">
            <w:pPr>
              <w:pStyle w:val="TableText"/>
            </w:pPr>
            <w:r w:rsidRPr="00E318E8">
              <w:t>Data displays</w:t>
            </w:r>
          </w:p>
        </w:tc>
        <w:tc>
          <w:tcPr>
            <w:tcW w:w="2160" w:type="dxa"/>
          </w:tcPr>
          <w:p w14:paraId="76F2E586" w14:textId="77777777" w:rsidR="008D597E" w:rsidRPr="00DF256B" w:rsidRDefault="008D597E" w:rsidP="008D597E">
            <w:pPr>
              <w:pStyle w:val="TableText"/>
            </w:pPr>
          </w:p>
        </w:tc>
        <w:tc>
          <w:tcPr>
            <w:tcW w:w="540" w:type="dxa"/>
          </w:tcPr>
          <w:p w14:paraId="5F5C4AAD" w14:textId="77777777" w:rsidR="008D597E" w:rsidRPr="00DF256B" w:rsidRDefault="008D597E" w:rsidP="008D597E">
            <w:pPr>
              <w:pStyle w:val="TableText"/>
            </w:pPr>
          </w:p>
        </w:tc>
        <w:tc>
          <w:tcPr>
            <w:tcW w:w="2160" w:type="dxa"/>
          </w:tcPr>
          <w:p w14:paraId="72A9B892" w14:textId="77777777" w:rsidR="008D597E" w:rsidRPr="00DF256B" w:rsidRDefault="008D597E" w:rsidP="008D597E">
            <w:pPr>
              <w:pStyle w:val="TableText"/>
            </w:pPr>
          </w:p>
        </w:tc>
      </w:tr>
      <w:tr w:rsidR="008D597E" w:rsidRPr="00DF256B" w14:paraId="03742D97" w14:textId="77777777" w:rsidTr="008D597E">
        <w:trPr>
          <w:cantSplit/>
        </w:trPr>
        <w:tc>
          <w:tcPr>
            <w:tcW w:w="1872" w:type="dxa"/>
          </w:tcPr>
          <w:p w14:paraId="166FE645" w14:textId="1B05A637" w:rsidR="008D597E" w:rsidRPr="005E13D5" w:rsidRDefault="008D597E" w:rsidP="008D597E">
            <w:pPr>
              <w:pStyle w:val="TableText"/>
            </w:pPr>
            <w:r w:rsidRPr="005E13D5">
              <w:t>FS-UN015-004-002</w:t>
            </w:r>
          </w:p>
        </w:tc>
        <w:tc>
          <w:tcPr>
            <w:tcW w:w="864" w:type="dxa"/>
          </w:tcPr>
          <w:p w14:paraId="5DE19698" w14:textId="77777777" w:rsidR="008D597E" w:rsidRPr="00DB182E" w:rsidRDefault="008D597E" w:rsidP="00840F47">
            <w:pPr>
              <w:pStyle w:val="TableText"/>
              <w:numPr>
                <w:ilvl w:val="0"/>
                <w:numId w:val="136"/>
              </w:numPr>
            </w:pPr>
          </w:p>
        </w:tc>
        <w:tc>
          <w:tcPr>
            <w:tcW w:w="4320" w:type="dxa"/>
          </w:tcPr>
          <w:p w14:paraId="325B2188" w14:textId="42C653D6" w:rsidR="008D597E" w:rsidRDefault="008D597E" w:rsidP="008D597E">
            <w:pPr>
              <w:pStyle w:val="TableText"/>
            </w:pPr>
            <w:r>
              <w:t>Subscriber (C Loop) data is viewable</w:t>
            </w:r>
          </w:p>
        </w:tc>
        <w:tc>
          <w:tcPr>
            <w:tcW w:w="2160" w:type="dxa"/>
          </w:tcPr>
          <w:p w14:paraId="6D222FDA" w14:textId="4D8B1A00" w:rsidR="008D597E" w:rsidRPr="00E318E8" w:rsidRDefault="008D597E" w:rsidP="008D597E">
            <w:pPr>
              <w:pStyle w:val="TableText"/>
            </w:pPr>
            <w:r w:rsidRPr="00E318E8">
              <w:t>Data displays</w:t>
            </w:r>
          </w:p>
        </w:tc>
        <w:tc>
          <w:tcPr>
            <w:tcW w:w="2160" w:type="dxa"/>
          </w:tcPr>
          <w:p w14:paraId="5392A90B" w14:textId="77777777" w:rsidR="008D597E" w:rsidRPr="00DF256B" w:rsidRDefault="008D597E" w:rsidP="008D597E">
            <w:pPr>
              <w:pStyle w:val="TableText"/>
            </w:pPr>
          </w:p>
        </w:tc>
        <w:tc>
          <w:tcPr>
            <w:tcW w:w="540" w:type="dxa"/>
          </w:tcPr>
          <w:p w14:paraId="3C6BE5BC" w14:textId="77777777" w:rsidR="008D597E" w:rsidRPr="00DF256B" w:rsidRDefault="008D597E" w:rsidP="008D597E">
            <w:pPr>
              <w:pStyle w:val="TableText"/>
            </w:pPr>
          </w:p>
        </w:tc>
        <w:tc>
          <w:tcPr>
            <w:tcW w:w="2160" w:type="dxa"/>
          </w:tcPr>
          <w:p w14:paraId="125935DD" w14:textId="77777777" w:rsidR="008D597E" w:rsidRPr="00DF256B" w:rsidRDefault="008D597E" w:rsidP="008D597E">
            <w:pPr>
              <w:pStyle w:val="TableText"/>
            </w:pPr>
          </w:p>
        </w:tc>
      </w:tr>
      <w:tr w:rsidR="008D597E" w:rsidRPr="00DF256B" w14:paraId="2F7EC69F" w14:textId="77777777" w:rsidTr="008D597E">
        <w:trPr>
          <w:cantSplit/>
        </w:trPr>
        <w:tc>
          <w:tcPr>
            <w:tcW w:w="1872" w:type="dxa"/>
          </w:tcPr>
          <w:p w14:paraId="76E90A1D" w14:textId="2D968486" w:rsidR="008D597E" w:rsidRPr="005E13D5" w:rsidRDefault="008D597E" w:rsidP="008D597E">
            <w:pPr>
              <w:pStyle w:val="TableText"/>
            </w:pPr>
            <w:r w:rsidRPr="005E13D5">
              <w:t>FS-UN015-004-003</w:t>
            </w:r>
          </w:p>
        </w:tc>
        <w:tc>
          <w:tcPr>
            <w:tcW w:w="864" w:type="dxa"/>
          </w:tcPr>
          <w:p w14:paraId="6535F27E" w14:textId="77777777" w:rsidR="008D597E" w:rsidRPr="00DB182E" w:rsidRDefault="008D597E" w:rsidP="00840F47">
            <w:pPr>
              <w:pStyle w:val="TableText"/>
              <w:numPr>
                <w:ilvl w:val="0"/>
                <w:numId w:val="136"/>
              </w:numPr>
            </w:pPr>
          </w:p>
        </w:tc>
        <w:tc>
          <w:tcPr>
            <w:tcW w:w="4320" w:type="dxa"/>
          </w:tcPr>
          <w:p w14:paraId="61A4C4A2" w14:textId="0266DC74" w:rsidR="008D597E" w:rsidRDefault="008D597E" w:rsidP="008D597E">
            <w:pPr>
              <w:pStyle w:val="TableText"/>
            </w:pPr>
            <w:r>
              <w:t>Dependent (D Loop) data is viewable</w:t>
            </w:r>
          </w:p>
        </w:tc>
        <w:tc>
          <w:tcPr>
            <w:tcW w:w="2160" w:type="dxa"/>
          </w:tcPr>
          <w:p w14:paraId="0918542B" w14:textId="3F240477" w:rsidR="008D597E" w:rsidRPr="00E318E8" w:rsidRDefault="008D597E" w:rsidP="008D597E">
            <w:pPr>
              <w:pStyle w:val="TableText"/>
            </w:pPr>
            <w:r w:rsidRPr="00E318E8">
              <w:t>Data displays</w:t>
            </w:r>
          </w:p>
        </w:tc>
        <w:tc>
          <w:tcPr>
            <w:tcW w:w="2160" w:type="dxa"/>
          </w:tcPr>
          <w:p w14:paraId="0561BCE2" w14:textId="77777777" w:rsidR="008D597E" w:rsidRPr="00DF256B" w:rsidRDefault="008D597E" w:rsidP="008D597E">
            <w:pPr>
              <w:pStyle w:val="TableText"/>
            </w:pPr>
          </w:p>
        </w:tc>
        <w:tc>
          <w:tcPr>
            <w:tcW w:w="540" w:type="dxa"/>
          </w:tcPr>
          <w:p w14:paraId="1197D39D" w14:textId="77777777" w:rsidR="008D597E" w:rsidRPr="00DF256B" w:rsidRDefault="008D597E" w:rsidP="008D597E">
            <w:pPr>
              <w:pStyle w:val="TableText"/>
            </w:pPr>
          </w:p>
        </w:tc>
        <w:tc>
          <w:tcPr>
            <w:tcW w:w="2160" w:type="dxa"/>
          </w:tcPr>
          <w:p w14:paraId="089DF9A4" w14:textId="77777777" w:rsidR="008D597E" w:rsidRPr="00DF256B" w:rsidRDefault="008D597E" w:rsidP="008D597E">
            <w:pPr>
              <w:pStyle w:val="TableText"/>
            </w:pPr>
          </w:p>
        </w:tc>
      </w:tr>
      <w:tr w:rsidR="008D597E" w:rsidRPr="00DF256B" w14:paraId="638C67FC" w14:textId="77777777" w:rsidTr="008D597E">
        <w:trPr>
          <w:cantSplit/>
        </w:trPr>
        <w:tc>
          <w:tcPr>
            <w:tcW w:w="1872" w:type="dxa"/>
          </w:tcPr>
          <w:p w14:paraId="6EA7A486" w14:textId="1C7E1EB8" w:rsidR="008D597E" w:rsidRPr="005E13D5" w:rsidRDefault="008D597E" w:rsidP="008D597E">
            <w:pPr>
              <w:pStyle w:val="TableText"/>
            </w:pPr>
            <w:r w:rsidRPr="005E13D5">
              <w:t>FS-UN015-004-004</w:t>
            </w:r>
          </w:p>
        </w:tc>
        <w:tc>
          <w:tcPr>
            <w:tcW w:w="864" w:type="dxa"/>
          </w:tcPr>
          <w:p w14:paraId="305FA849" w14:textId="77777777" w:rsidR="008D597E" w:rsidRPr="00DB182E" w:rsidRDefault="008D597E" w:rsidP="00840F47">
            <w:pPr>
              <w:pStyle w:val="TableText"/>
              <w:numPr>
                <w:ilvl w:val="0"/>
                <w:numId w:val="136"/>
              </w:numPr>
            </w:pPr>
          </w:p>
        </w:tc>
        <w:tc>
          <w:tcPr>
            <w:tcW w:w="4320" w:type="dxa"/>
          </w:tcPr>
          <w:p w14:paraId="60C7B8E2" w14:textId="2D6D2919" w:rsidR="008D597E" w:rsidRDefault="008D597E" w:rsidP="008D597E">
            <w:pPr>
              <w:pStyle w:val="TableText"/>
            </w:pPr>
            <w:r>
              <w:t>Patient Episode (E Loop) data is viewable</w:t>
            </w:r>
          </w:p>
        </w:tc>
        <w:tc>
          <w:tcPr>
            <w:tcW w:w="2160" w:type="dxa"/>
          </w:tcPr>
          <w:p w14:paraId="690C9110" w14:textId="4FCE7D05" w:rsidR="008D597E" w:rsidRPr="00E318E8" w:rsidRDefault="008D597E" w:rsidP="008D597E">
            <w:pPr>
              <w:pStyle w:val="TableText"/>
            </w:pPr>
            <w:r w:rsidRPr="00E318E8">
              <w:t>Data displays</w:t>
            </w:r>
          </w:p>
        </w:tc>
        <w:tc>
          <w:tcPr>
            <w:tcW w:w="2160" w:type="dxa"/>
          </w:tcPr>
          <w:p w14:paraId="22260049" w14:textId="77777777" w:rsidR="008D597E" w:rsidRPr="00DF256B" w:rsidRDefault="008D597E" w:rsidP="008D597E">
            <w:pPr>
              <w:pStyle w:val="TableText"/>
            </w:pPr>
          </w:p>
        </w:tc>
        <w:tc>
          <w:tcPr>
            <w:tcW w:w="540" w:type="dxa"/>
          </w:tcPr>
          <w:p w14:paraId="26E5B275" w14:textId="77777777" w:rsidR="008D597E" w:rsidRPr="00DF256B" w:rsidRDefault="008D597E" w:rsidP="008D597E">
            <w:pPr>
              <w:pStyle w:val="TableText"/>
            </w:pPr>
          </w:p>
        </w:tc>
        <w:tc>
          <w:tcPr>
            <w:tcW w:w="2160" w:type="dxa"/>
          </w:tcPr>
          <w:p w14:paraId="54FC0659" w14:textId="77777777" w:rsidR="008D597E" w:rsidRPr="00DF256B" w:rsidRDefault="008D597E" w:rsidP="008D597E">
            <w:pPr>
              <w:pStyle w:val="TableText"/>
            </w:pPr>
          </w:p>
        </w:tc>
      </w:tr>
      <w:tr w:rsidR="008D597E" w:rsidRPr="00DF256B" w14:paraId="6E4C32A4" w14:textId="77777777" w:rsidTr="008D597E">
        <w:trPr>
          <w:cantSplit/>
        </w:trPr>
        <w:tc>
          <w:tcPr>
            <w:tcW w:w="1872" w:type="dxa"/>
          </w:tcPr>
          <w:p w14:paraId="0FD85BD0" w14:textId="7C3FB037" w:rsidR="008D597E" w:rsidRPr="005E13D5" w:rsidRDefault="008D597E" w:rsidP="008D597E">
            <w:pPr>
              <w:pStyle w:val="TableText"/>
            </w:pPr>
            <w:r w:rsidRPr="005E13D5">
              <w:lastRenderedPageBreak/>
              <w:t>FS-UN015-004-005</w:t>
            </w:r>
          </w:p>
        </w:tc>
        <w:tc>
          <w:tcPr>
            <w:tcW w:w="864" w:type="dxa"/>
          </w:tcPr>
          <w:p w14:paraId="7A470749" w14:textId="77777777" w:rsidR="008D597E" w:rsidRPr="00DB182E" w:rsidRDefault="008D597E" w:rsidP="00840F47">
            <w:pPr>
              <w:pStyle w:val="TableText"/>
              <w:numPr>
                <w:ilvl w:val="0"/>
                <w:numId w:val="136"/>
              </w:numPr>
            </w:pPr>
          </w:p>
        </w:tc>
        <w:tc>
          <w:tcPr>
            <w:tcW w:w="4320" w:type="dxa"/>
          </w:tcPr>
          <w:p w14:paraId="11EF7BBA" w14:textId="32582AE3" w:rsidR="008D597E" w:rsidRDefault="008D597E" w:rsidP="008D597E">
            <w:pPr>
              <w:pStyle w:val="TableText"/>
            </w:pPr>
            <w:r>
              <w:t>Patient Episode Provider (2010EA Loop) data is viewable</w:t>
            </w:r>
          </w:p>
        </w:tc>
        <w:tc>
          <w:tcPr>
            <w:tcW w:w="2160" w:type="dxa"/>
          </w:tcPr>
          <w:p w14:paraId="2B6A39F5" w14:textId="7B721882" w:rsidR="008D597E" w:rsidRPr="00E318E8" w:rsidRDefault="008D597E" w:rsidP="008D597E">
            <w:pPr>
              <w:pStyle w:val="TableText"/>
            </w:pPr>
            <w:r w:rsidRPr="00E318E8">
              <w:t>Data displays</w:t>
            </w:r>
          </w:p>
        </w:tc>
        <w:tc>
          <w:tcPr>
            <w:tcW w:w="2160" w:type="dxa"/>
          </w:tcPr>
          <w:p w14:paraId="253E2600" w14:textId="77777777" w:rsidR="008D597E" w:rsidRPr="00DF256B" w:rsidRDefault="008D597E" w:rsidP="008D597E">
            <w:pPr>
              <w:pStyle w:val="TableText"/>
            </w:pPr>
          </w:p>
        </w:tc>
        <w:tc>
          <w:tcPr>
            <w:tcW w:w="540" w:type="dxa"/>
          </w:tcPr>
          <w:p w14:paraId="5C44981A" w14:textId="77777777" w:rsidR="008D597E" w:rsidRPr="00DF256B" w:rsidRDefault="008D597E" w:rsidP="008D597E">
            <w:pPr>
              <w:pStyle w:val="TableText"/>
            </w:pPr>
          </w:p>
        </w:tc>
        <w:tc>
          <w:tcPr>
            <w:tcW w:w="2160" w:type="dxa"/>
          </w:tcPr>
          <w:p w14:paraId="4E8C0FEF" w14:textId="77777777" w:rsidR="008D597E" w:rsidRPr="00DF256B" w:rsidRDefault="008D597E" w:rsidP="008D597E">
            <w:pPr>
              <w:pStyle w:val="TableText"/>
            </w:pPr>
          </w:p>
        </w:tc>
      </w:tr>
      <w:tr w:rsidR="008D597E" w:rsidRPr="00DF256B" w14:paraId="1BDD0325" w14:textId="77777777" w:rsidTr="008D597E">
        <w:trPr>
          <w:cantSplit/>
        </w:trPr>
        <w:tc>
          <w:tcPr>
            <w:tcW w:w="1872" w:type="dxa"/>
          </w:tcPr>
          <w:p w14:paraId="199D0AF7" w14:textId="08CE5E2A" w:rsidR="008D597E" w:rsidRPr="005E13D5" w:rsidRDefault="008D597E" w:rsidP="008D597E">
            <w:pPr>
              <w:pStyle w:val="TableText"/>
            </w:pPr>
            <w:r w:rsidRPr="005E13D5">
              <w:t>FS-UN015-004-00</w:t>
            </w:r>
            <w:r>
              <w:t>6</w:t>
            </w:r>
          </w:p>
        </w:tc>
        <w:tc>
          <w:tcPr>
            <w:tcW w:w="864" w:type="dxa"/>
          </w:tcPr>
          <w:p w14:paraId="38BA72E8" w14:textId="77777777" w:rsidR="008D597E" w:rsidRPr="00DB182E" w:rsidRDefault="008D597E" w:rsidP="00840F47">
            <w:pPr>
              <w:pStyle w:val="TableText"/>
              <w:numPr>
                <w:ilvl w:val="0"/>
                <w:numId w:val="136"/>
              </w:numPr>
            </w:pPr>
          </w:p>
        </w:tc>
        <w:tc>
          <w:tcPr>
            <w:tcW w:w="4320" w:type="dxa"/>
          </w:tcPr>
          <w:p w14:paraId="63D70B91" w14:textId="6FFF1BD1" w:rsidR="008D597E" w:rsidRDefault="008D597E" w:rsidP="008D597E">
            <w:pPr>
              <w:pStyle w:val="TableText"/>
            </w:pPr>
            <w:r>
              <w:t>Patient Episode Event Transport (2010EB Loop) data is viewable</w:t>
            </w:r>
          </w:p>
        </w:tc>
        <w:tc>
          <w:tcPr>
            <w:tcW w:w="2160" w:type="dxa"/>
          </w:tcPr>
          <w:p w14:paraId="4BE398FC" w14:textId="28DB015C" w:rsidR="008D597E" w:rsidRPr="00E318E8" w:rsidRDefault="008D597E" w:rsidP="008D597E">
            <w:pPr>
              <w:pStyle w:val="TableText"/>
            </w:pPr>
            <w:r w:rsidRPr="00E318E8">
              <w:t>Data displays</w:t>
            </w:r>
          </w:p>
        </w:tc>
        <w:tc>
          <w:tcPr>
            <w:tcW w:w="2160" w:type="dxa"/>
          </w:tcPr>
          <w:p w14:paraId="7570D72E" w14:textId="77777777" w:rsidR="008D597E" w:rsidRPr="00DF256B" w:rsidRDefault="008D597E" w:rsidP="008D597E">
            <w:pPr>
              <w:pStyle w:val="TableText"/>
            </w:pPr>
          </w:p>
        </w:tc>
        <w:tc>
          <w:tcPr>
            <w:tcW w:w="540" w:type="dxa"/>
          </w:tcPr>
          <w:p w14:paraId="04FC0589" w14:textId="77777777" w:rsidR="008D597E" w:rsidRPr="00DF256B" w:rsidRDefault="008D597E" w:rsidP="008D597E">
            <w:pPr>
              <w:pStyle w:val="TableText"/>
            </w:pPr>
          </w:p>
        </w:tc>
        <w:tc>
          <w:tcPr>
            <w:tcW w:w="2160" w:type="dxa"/>
          </w:tcPr>
          <w:p w14:paraId="536D1C21" w14:textId="77777777" w:rsidR="008D597E" w:rsidRPr="00DF256B" w:rsidRDefault="008D597E" w:rsidP="008D597E">
            <w:pPr>
              <w:pStyle w:val="TableText"/>
            </w:pPr>
          </w:p>
        </w:tc>
      </w:tr>
      <w:tr w:rsidR="008D597E" w:rsidRPr="00DF256B" w14:paraId="12EB2455" w14:textId="77777777" w:rsidTr="008D597E">
        <w:trPr>
          <w:cantSplit/>
        </w:trPr>
        <w:tc>
          <w:tcPr>
            <w:tcW w:w="1872" w:type="dxa"/>
          </w:tcPr>
          <w:p w14:paraId="61DD87BA" w14:textId="77777777" w:rsidR="008D597E" w:rsidRDefault="008D597E" w:rsidP="008D597E">
            <w:pPr>
              <w:pStyle w:val="TableText"/>
            </w:pPr>
            <w:r w:rsidRPr="006C607F">
              <w:t>FS-EP007-135</w:t>
            </w:r>
          </w:p>
          <w:p w14:paraId="0AACC2EA" w14:textId="77777777" w:rsidR="008D597E" w:rsidRDefault="008D597E" w:rsidP="008D597E">
            <w:pPr>
              <w:pStyle w:val="TableText"/>
            </w:pPr>
            <w:r>
              <w:t>FS-EP007-136</w:t>
            </w:r>
          </w:p>
          <w:p w14:paraId="77905465" w14:textId="20BE4468" w:rsidR="008D597E" w:rsidRPr="005E13D5" w:rsidRDefault="008D597E" w:rsidP="008D597E">
            <w:pPr>
              <w:pStyle w:val="TableText"/>
            </w:pPr>
            <w:r>
              <w:t>FS-EP007-137</w:t>
            </w:r>
          </w:p>
        </w:tc>
        <w:tc>
          <w:tcPr>
            <w:tcW w:w="864" w:type="dxa"/>
          </w:tcPr>
          <w:p w14:paraId="7702906A" w14:textId="77777777" w:rsidR="008D597E" w:rsidRPr="00DB182E" w:rsidRDefault="008D597E" w:rsidP="00840F47">
            <w:pPr>
              <w:pStyle w:val="TableText"/>
              <w:numPr>
                <w:ilvl w:val="0"/>
                <w:numId w:val="136"/>
              </w:numPr>
            </w:pPr>
          </w:p>
        </w:tc>
        <w:tc>
          <w:tcPr>
            <w:tcW w:w="4320" w:type="dxa"/>
          </w:tcPr>
          <w:p w14:paraId="386B17BD" w14:textId="3E530281" w:rsidR="008D597E" w:rsidRDefault="008D597E" w:rsidP="008D597E">
            <w:pPr>
              <w:pStyle w:val="TableText"/>
            </w:pPr>
            <w:r>
              <w:t>Verify 2010EB occurrence 1</w:t>
            </w:r>
          </w:p>
        </w:tc>
        <w:tc>
          <w:tcPr>
            <w:tcW w:w="2160" w:type="dxa"/>
          </w:tcPr>
          <w:p w14:paraId="7F7A706B" w14:textId="1193D599" w:rsidR="008D597E" w:rsidRPr="00E318E8" w:rsidRDefault="008D597E" w:rsidP="008D597E">
            <w:pPr>
              <w:pStyle w:val="TableText"/>
            </w:pPr>
            <w:r w:rsidRPr="00E318E8">
              <w:t>Data displays</w:t>
            </w:r>
          </w:p>
        </w:tc>
        <w:tc>
          <w:tcPr>
            <w:tcW w:w="2160" w:type="dxa"/>
          </w:tcPr>
          <w:p w14:paraId="1737B302" w14:textId="77777777" w:rsidR="008D597E" w:rsidRPr="00DF256B" w:rsidRDefault="008D597E" w:rsidP="008D597E">
            <w:pPr>
              <w:pStyle w:val="TableText"/>
            </w:pPr>
          </w:p>
        </w:tc>
        <w:tc>
          <w:tcPr>
            <w:tcW w:w="540" w:type="dxa"/>
          </w:tcPr>
          <w:p w14:paraId="4EDB0A33" w14:textId="77777777" w:rsidR="008D597E" w:rsidRPr="00DF256B" w:rsidRDefault="008D597E" w:rsidP="008D597E">
            <w:pPr>
              <w:pStyle w:val="TableText"/>
            </w:pPr>
          </w:p>
        </w:tc>
        <w:tc>
          <w:tcPr>
            <w:tcW w:w="2160" w:type="dxa"/>
          </w:tcPr>
          <w:p w14:paraId="44232264" w14:textId="77777777" w:rsidR="008D597E" w:rsidRPr="00DF256B" w:rsidRDefault="008D597E" w:rsidP="008D597E">
            <w:pPr>
              <w:pStyle w:val="TableText"/>
            </w:pPr>
          </w:p>
        </w:tc>
      </w:tr>
      <w:tr w:rsidR="008D597E" w:rsidRPr="00DF256B" w14:paraId="45F4B900" w14:textId="77777777" w:rsidTr="008D597E">
        <w:trPr>
          <w:cantSplit/>
        </w:trPr>
        <w:tc>
          <w:tcPr>
            <w:tcW w:w="1872" w:type="dxa"/>
          </w:tcPr>
          <w:p w14:paraId="473F9CFE" w14:textId="586A2132" w:rsidR="008D597E" w:rsidRPr="006C607F" w:rsidRDefault="008D597E" w:rsidP="008D597E">
            <w:pPr>
              <w:pStyle w:val="TableText"/>
            </w:pPr>
            <w:r>
              <w:t>FS-EP007-138</w:t>
            </w:r>
          </w:p>
        </w:tc>
        <w:tc>
          <w:tcPr>
            <w:tcW w:w="864" w:type="dxa"/>
          </w:tcPr>
          <w:p w14:paraId="6E76A7A5" w14:textId="77777777" w:rsidR="008D597E" w:rsidRPr="00DB182E" w:rsidRDefault="008D597E" w:rsidP="00840F47">
            <w:pPr>
              <w:pStyle w:val="TableText"/>
              <w:numPr>
                <w:ilvl w:val="0"/>
                <w:numId w:val="136"/>
              </w:numPr>
            </w:pPr>
          </w:p>
        </w:tc>
        <w:tc>
          <w:tcPr>
            <w:tcW w:w="4320" w:type="dxa"/>
          </w:tcPr>
          <w:p w14:paraId="590A49F2" w14:textId="7A886017" w:rsidR="008D597E" w:rsidRDefault="008D597E" w:rsidP="008D597E">
            <w:pPr>
              <w:pStyle w:val="TableText"/>
            </w:pPr>
            <w:r>
              <w:t>Verify 2010EB occurrence 2</w:t>
            </w:r>
          </w:p>
        </w:tc>
        <w:tc>
          <w:tcPr>
            <w:tcW w:w="2160" w:type="dxa"/>
          </w:tcPr>
          <w:p w14:paraId="7AC39D0E" w14:textId="5CDB45E5" w:rsidR="008D597E" w:rsidRPr="00E318E8" w:rsidRDefault="008D597E" w:rsidP="008D597E">
            <w:pPr>
              <w:pStyle w:val="TableText"/>
            </w:pPr>
            <w:r w:rsidRPr="00E318E8">
              <w:t>Data displays</w:t>
            </w:r>
          </w:p>
        </w:tc>
        <w:tc>
          <w:tcPr>
            <w:tcW w:w="2160" w:type="dxa"/>
          </w:tcPr>
          <w:p w14:paraId="3D6D219D" w14:textId="77777777" w:rsidR="008D597E" w:rsidRPr="00DF256B" w:rsidRDefault="008D597E" w:rsidP="008D597E">
            <w:pPr>
              <w:pStyle w:val="TableText"/>
            </w:pPr>
          </w:p>
        </w:tc>
        <w:tc>
          <w:tcPr>
            <w:tcW w:w="540" w:type="dxa"/>
          </w:tcPr>
          <w:p w14:paraId="1EAF63DF" w14:textId="77777777" w:rsidR="008D597E" w:rsidRPr="00DF256B" w:rsidRDefault="008D597E" w:rsidP="008D597E">
            <w:pPr>
              <w:pStyle w:val="TableText"/>
            </w:pPr>
          </w:p>
        </w:tc>
        <w:tc>
          <w:tcPr>
            <w:tcW w:w="2160" w:type="dxa"/>
          </w:tcPr>
          <w:p w14:paraId="499721B3" w14:textId="77777777" w:rsidR="008D597E" w:rsidRPr="00DF256B" w:rsidRDefault="008D597E" w:rsidP="008D597E">
            <w:pPr>
              <w:pStyle w:val="TableText"/>
            </w:pPr>
          </w:p>
        </w:tc>
      </w:tr>
      <w:tr w:rsidR="008D597E" w:rsidRPr="00DF256B" w14:paraId="30282BCD" w14:textId="77777777" w:rsidTr="008D597E">
        <w:trPr>
          <w:cantSplit/>
        </w:trPr>
        <w:tc>
          <w:tcPr>
            <w:tcW w:w="1872" w:type="dxa"/>
          </w:tcPr>
          <w:p w14:paraId="6724FE5E" w14:textId="10251F68" w:rsidR="008D597E" w:rsidRDefault="008D597E" w:rsidP="008D597E">
            <w:pPr>
              <w:pStyle w:val="TableText"/>
            </w:pPr>
            <w:r w:rsidRPr="005E13D5">
              <w:t>FS-UN015-004-00</w:t>
            </w:r>
            <w:r>
              <w:t>7</w:t>
            </w:r>
          </w:p>
        </w:tc>
        <w:tc>
          <w:tcPr>
            <w:tcW w:w="864" w:type="dxa"/>
          </w:tcPr>
          <w:p w14:paraId="113F5BC1" w14:textId="77777777" w:rsidR="008D597E" w:rsidRPr="00DB182E" w:rsidRDefault="008D597E" w:rsidP="00840F47">
            <w:pPr>
              <w:pStyle w:val="TableText"/>
              <w:numPr>
                <w:ilvl w:val="0"/>
                <w:numId w:val="136"/>
              </w:numPr>
            </w:pPr>
          </w:p>
        </w:tc>
        <w:tc>
          <w:tcPr>
            <w:tcW w:w="4320" w:type="dxa"/>
          </w:tcPr>
          <w:p w14:paraId="46AFBB67" w14:textId="7B329AA4" w:rsidR="008D597E" w:rsidRDefault="008D597E" w:rsidP="008D597E">
            <w:pPr>
              <w:pStyle w:val="TableText"/>
            </w:pPr>
            <w:r>
              <w:t>Patient Episode Event Other UMO (2010EC Loop) data is viewable</w:t>
            </w:r>
          </w:p>
        </w:tc>
        <w:tc>
          <w:tcPr>
            <w:tcW w:w="2160" w:type="dxa"/>
          </w:tcPr>
          <w:p w14:paraId="5EB53269" w14:textId="5F6378D1" w:rsidR="008D597E" w:rsidRPr="00E318E8" w:rsidRDefault="008D597E" w:rsidP="008D597E">
            <w:pPr>
              <w:pStyle w:val="TableText"/>
            </w:pPr>
            <w:r w:rsidRPr="00E318E8">
              <w:t>Data displays</w:t>
            </w:r>
          </w:p>
        </w:tc>
        <w:tc>
          <w:tcPr>
            <w:tcW w:w="2160" w:type="dxa"/>
          </w:tcPr>
          <w:p w14:paraId="685BD7BC" w14:textId="77777777" w:rsidR="008D597E" w:rsidRPr="00DF256B" w:rsidRDefault="008D597E" w:rsidP="008D597E">
            <w:pPr>
              <w:pStyle w:val="TableText"/>
            </w:pPr>
          </w:p>
        </w:tc>
        <w:tc>
          <w:tcPr>
            <w:tcW w:w="540" w:type="dxa"/>
          </w:tcPr>
          <w:p w14:paraId="26702F39" w14:textId="77777777" w:rsidR="008D597E" w:rsidRPr="00DF256B" w:rsidRDefault="008D597E" w:rsidP="008D597E">
            <w:pPr>
              <w:pStyle w:val="TableText"/>
            </w:pPr>
          </w:p>
        </w:tc>
        <w:tc>
          <w:tcPr>
            <w:tcW w:w="2160" w:type="dxa"/>
          </w:tcPr>
          <w:p w14:paraId="38D07513" w14:textId="77777777" w:rsidR="008D597E" w:rsidRPr="00DF256B" w:rsidRDefault="008D597E" w:rsidP="008D597E">
            <w:pPr>
              <w:pStyle w:val="TableText"/>
            </w:pPr>
          </w:p>
        </w:tc>
      </w:tr>
      <w:tr w:rsidR="008D597E" w:rsidRPr="00DF256B" w14:paraId="6BE78E0F" w14:textId="77777777" w:rsidTr="008D597E">
        <w:trPr>
          <w:cantSplit/>
        </w:trPr>
        <w:tc>
          <w:tcPr>
            <w:tcW w:w="1872" w:type="dxa"/>
          </w:tcPr>
          <w:p w14:paraId="2CA91FEB" w14:textId="2D41B775" w:rsidR="008D597E" w:rsidRPr="005E13D5" w:rsidRDefault="008D597E" w:rsidP="008D597E">
            <w:pPr>
              <w:pStyle w:val="TableText"/>
            </w:pPr>
            <w:r w:rsidRPr="004C7B23">
              <w:t>FS-EP007-139</w:t>
            </w:r>
          </w:p>
        </w:tc>
        <w:tc>
          <w:tcPr>
            <w:tcW w:w="864" w:type="dxa"/>
          </w:tcPr>
          <w:p w14:paraId="6F3A54E2" w14:textId="77777777" w:rsidR="008D597E" w:rsidRPr="00DB182E" w:rsidRDefault="008D597E" w:rsidP="00840F47">
            <w:pPr>
              <w:pStyle w:val="TableText"/>
              <w:numPr>
                <w:ilvl w:val="0"/>
                <w:numId w:val="136"/>
              </w:numPr>
            </w:pPr>
          </w:p>
        </w:tc>
        <w:tc>
          <w:tcPr>
            <w:tcW w:w="4320" w:type="dxa"/>
          </w:tcPr>
          <w:p w14:paraId="2BD74C20" w14:textId="4D27CD75" w:rsidR="008D597E" w:rsidRDefault="008D597E" w:rsidP="008D597E">
            <w:pPr>
              <w:pStyle w:val="TableText"/>
            </w:pPr>
            <w:r>
              <w:t>Verify 2010EC occurrence 1</w:t>
            </w:r>
          </w:p>
        </w:tc>
        <w:tc>
          <w:tcPr>
            <w:tcW w:w="2160" w:type="dxa"/>
          </w:tcPr>
          <w:p w14:paraId="7D90425C" w14:textId="0B01E610" w:rsidR="008D597E" w:rsidRPr="00E318E8" w:rsidRDefault="008D597E" w:rsidP="008D597E">
            <w:pPr>
              <w:pStyle w:val="TableText"/>
            </w:pPr>
            <w:r w:rsidRPr="00E318E8">
              <w:t>Data displays</w:t>
            </w:r>
          </w:p>
        </w:tc>
        <w:tc>
          <w:tcPr>
            <w:tcW w:w="2160" w:type="dxa"/>
          </w:tcPr>
          <w:p w14:paraId="224EC25A" w14:textId="77777777" w:rsidR="008D597E" w:rsidRPr="00DF256B" w:rsidRDefault="008D597E" w:rsidP="008D597E">
            <w:pPr>
              <w:pStyle w:val="TableText"/>
            </w:pPr>
          </w:p>
        </w:tc>
        <w:tc>
          <w:tcPr>
            <w:tcW w:w="540" w:type="dxa"/>
          </w:tcPr>
          <w:p w14:paraId="4282C525" w14:textId="77777777" w:rsidR="008D597E" w:rsidRPr="00DF256B" w:rsidRDefault="008D597E" w:rsidP="008D597E">
            <w:pPr>
              <w:pStyle w:val="TableText"/>
            </w:pPr>
          </w:p>
        </w:tc>
        <w:tc>
          <w:tcPr>
            <w:tcW w:w="2160" w:type="dxa"/>
          </w:tcPr>
          <w:p w14:paraId="2DD1FD1A" w14:textId="77777777" w:rsidR="008D597E" w:rsidRPr="00DF256B" w:rsidRDefault="008D597E" w:rsidP="008D597E">
            <w:pPr>
              <w:pStyle w:val="TableText"/>
            </w:pPr>
          </w:p>
        </w:tc>
      </w:tr>
      <w:tr w:rsidR="008D597E" w:rsidRPr="00DF256B" w14:paraId="3090208F" w14:textId="77777777" w:rsidTr="008D597E">
        <w:trPr>
          <w:cantSplit/>
        </w:trPr>
        <w:tc>
          <w:tcPr>
            <w:tcW w:w="1872" w:type="dxa"/>
          </w:tcPr>
          <w:p w14:paraId="70C453DB" w14:textId="77777777" w:rsidR="008D597E" w:rsidRPr="004C7B23" w:rsidRDefault="008D597E" w:rsidP="008D597E">
            <w:pPr>
              <w:pStyle w:val="TableText"/>
            </w:pPr>
          </w:p>
        </w:tc>
        <w:tc>
          <w:tcPr>
            <w:tcW w:w="864" w:type="dxa"/>
          </w:tcPr>
          <w:p w14:paraId="36D1E6A1" w14:textId="77777777" w:rsidR="008D597E" w:rsidRPr="00DB182E" w:rsidRDefault="008D597E" w:rsidP="00840F47">
            <w:pPr>
              <w:pStyle w:val="TableText"/>
              <w:numPr>
                <w:ilvl w:val="0"/>
                <w:numId w:val="136"/>
              </w:numPr>
            </w:pPr>
          </w:p>
        </w:tc>
        <w:tc>
          <w:tcPr>
            <w:tcW w:w="4320" w:type="dxa"/>
          </w:tcPr>
          <w:p w14:paraId="2D8981E3" w14:textId="243DDF19" w:rsidR="008D597E" w:rsidRDefault="008D597E" w:rsidP="008D597E">
            <w:pPr>
              <w:pStyle w:val="TableText"/>
            </w:pPr>
            <w:r>
              <w:t>Verify 2010EC occurrence 2</w:t>
            </w:r>
          </w:p>
        </w:tc>
        <w:tc>
          <w:tcPr>
            <w:tcW w:w="2160" w:type="dxa"/>
          </w:tcPr>
          <w:p w14:paraId="0F489B50" w14:textId="74A4910E" w:rsidR="008D597E" w:rsidRPr="00E318E8" w:rsidRDefault="008D597E" w:rsidP="008D597E">
            <w:pPr>
              <w:pStyle w:val="TableText"/>
            </w:pPr>
            <w:r w:rsidRPr="00E318E8">
              <w:t>Data displays</w:t>
            </w:r>
          </w:p>
        </w:tc>
        <w:tc>
          <w:tcPr>
            <w:tcW w:w="2160" w:type="dxa"/>
          </w:tcPr>
          <w:p w14:paraId="6F7B083A" w14:textId="77777777" w:rsidR="008D597E" w:rsidRPr="00DF256B" w:rsidRDefault="008D597E" w:rsidP="008D597E">
            <w:pPr>
              <w:pStyle w:val="TableText"/>
            </w:pPr>
          </w:p>
        </w:tc>
        <w:tc>
          <w:tcPr>
            <w:tcW w:w="540" w:type="dxa"/>
          </w:tcPr>
          <w:p w14:paraId="5DF793CD" w14:textId="77777777" w:rsidR="008D597E" w:rsidRPr="00DF256B" w:rsidRDefault="008D597E" w:rsidP="008D597E">
            <w:pPr>
              <w:pStyle w:val="TableText"/>
            </w:pPr>
          </w:p>
        </w:tc>
        <w:tc>
          <w:tcPr>
            <w:tcW w:w="2160" w:type="dxa"/>
          </w:tcPr>
          <w:p w14:paraId="7DEE0DB0" w14:textId="77777777" w:rsidR="008D597E" w:rsidRPr="00DF256B" w:rsidRDefault="008D597E" w:rsidP="008D597E">
            <w:pPr>
              <w:pStyle w:val="TableText"/>
            </w:pPr>
          </w:p>
        </w:tc>
      </w:tr>
      <w:tr w:rsidR="008D597E" w:rsidRPr="00DF256B" w14:paraId="1BAAF096" w14:textId="77777777" w:rsidTr="008D597E">
        <w:trPr>
          <w:cantSplit/>
        </w:trPr>
        <w:tc>
          <w:tcPr>
            <w:tcW w:w="1872" w:type="dxa"/>
          </w:tcPr>
          <w:p w14:paraId="27EEDB85" w14:textId="77777777" w:rsidR="008D597E" w:rsidRPr="004C7B23" w:rsidRDefault="008D597E" w:rsidP="008D597E">
            <w:pPr>
              <w:pStyle w:val="TableText"/>
            </w:pPr>
          </w:p>
        </w:tc>
        <w:tc>
          <w:tcPr>
            <w:tcW w:w="864" w:type="dxa"/>
          </w:tcPr>
          <w:p w14:paraId="11684A45" w14:textId="77777777" w:rsidR="008D597E" w:rsidRPr="00DB182E" w:rsidRDefault="008D597E" w:rsidP="00840F47">
            <w:pPr>
              <w:pStyle w:val="TableText"/>
              <w:numPr>
                <w:ilvl w:val="0"/>
                <w:numId w:val="136"/>
              </w:numPr>
            </w:pPr>
          </w:p>
        </w:tc>
        <w:tc>
          <w:tcPr>
            <w:tcW w:w="4320" w:type="dxa"/>
          </w:tcPr>
          <w:p w14:paraId="68F60172" w14:textId="07DC7CEB" w:rsidR="008D597E" w:rsidRDefault="008D597E" w:rsidP="008D597E">
            <w:pPr>
              <w:pStyle w:val="TableText"/>
            </w:pPr>
            <w:r>
              <w:t>Verify 2010EC occurrence 3</w:t>
            </w:r>
          </w:p>
        </w:tc>
        <w:tc>
          <w:tcPr>
            <w:tcW w:w="2160" w:type="dxa"/>
          </w:tcPr>
          <w:p w14:paraId="40A25E16" w14:textId="30B0EF5B" w:rsidR="008D597E" w:rsidRPr="00E318E8" w:rsidRDefault="008D597E" w:rsidP="008D597E">
            <w:pPr>
              <w:pStyle w:val="TableText"/>
            </w:pPr>
            <w:r w:rsidRPr="00E318E8">
              <w:t>Data displays</w:t>
            </w:r>
          </w:p>
        </w:tc>
        <w:tc>
          <w:tcPr>
            <w:tcW w:w="2160" w:type="dxa"/>
          </w:tcPr>
          <w:p w14:paraId="30004C82" w14:textId="77777777" w:rsidR="008D597E" w:rsidRPr="00DF256B" w:rsidRDefault="008D597E" w:rsidP="008D597E">
            <w:pPr>
              <w:pStyle w:val="TableText"/>
            </w:pPr>
          </w:p>
        </w:tc>
        <w:tc>
          <w:tcPr>
            <w:tcW w:w="540" w:type="dxa"/>
          </w:tcPr>
          <w:p w14:paraId="1683DAE4" w14:textId="77777777" w:rsidR="008D597E" w:rsidRPr="00DF256B" w:rsidRDefault="008D597E" w:rsidP="008D597E">
            <w:pPr>
              <w:pStyle w:val="TableText"/>
            </w:pPr>
          </w:p>
        </w:tc>
        <w:tc>
          <w:tcPr>
            <w:tcW w:w="2160" w:type="dxa"/>
          </w:tcPr>
          <w:p w14:paraId="5B711120" w14:textId="77777777" w:rsidR="008D597E" w:rsidRPr="00DF256B" w:rsidRDefault="008D597E" w:rsidP="008D597E">
            <w:pPr>
              <w:pStyle w:val="TableText"/>
            </w:pPr>
          </w:p>
        </w:tc>
      </w:tr>
      <w:tr w:rsidR="008D597E" w:rsidRPr="00DF256B" w14:paraId="3BE3BDA2" w14:textId="77777777" w:rsidTr="008D597E">
        <w:trPr>
          <w:cantSplit/>
        </w:trPr>
        <w:tc>
          <w:tcPr>
            <w:tcW w:w="1872" w:type="dxa"/>
          </w:tcPr>
          <w:p w14:paraId="71C736FB" w14:textId="2AEECC04" w:rsidR="008D597E" w:rsidRPr="004C7B23" w:rsidRDefault="008D597E" w:rsidP="008D597E">
            <w:pPr>
              <w:pStyle w:val="TableText"/>
            </w:pPr>
            <w:r w:rsidRPr="005E13D5">
              <w:t>FS-UN015-004-00</w:t>
            </w:r>
            <w:r>
              <w:t>8</w:t>
            </w:r>
          </w:p>
        </w:tc>
        <w:tc>
          <w:tcPr>
            <w:tcW w:w="864" w:type="dxa"/>
          </w:tcPr>
          <w:p w14:paraId="02953EFD" w14:textId="77777777" w:rsidR="008D597E" w:rsidRPr="00DB182E" w:rsidRDefault="008D597E" w:rsidP="00840F47">
            <w:pPr>
              <w:pStyle w:val="TableText"/>
              <w:numPr>
                <w:ilvl w:val="0"/>
                <w:numId w:val="136"/>
              </w:numPr>
            </w:pPr>
          </w:p>
        </w:tc>
        <w:tc>
          <w:tcPr>
            <w:tcW w:w="4320" w:type="dxa"/>
          </w:tcPr>
          <w:p w14:paraId="329E1081" w14:textId="261578F7" w:rsidR="008D597E" w:rsidRDefault="008D597E" w:rsidP="008D597E">
            <w:pPr>
              <w:pStyle w:val="TableText"/>
            </w:pPr>
            <w:r>
              <w:t>Patient Services (F Loop) data is viewable</w:t>
            </w:r>
          </w:p>
        </w:tc>
        <w:tc>
          <w:tcPr>
            <w:tcW w:w="2160" w:type="dxa"/>
          </w:tcPr>
          <w:p w14:paraId="74EBFF3A" w14:textId="20CE6876" w:rsidR="008D597E" w:rsidRPr="00E318E8" w:rsidRDefault="008D597E" w:rsidP="008D597E">
            <w:pPr>
              <w:pStyle w:val="TableText"/>
            </w:pPr>
            <w:r w:rsidRPr="00E318E8">
              <w:t>Data displays</w:t>
            </w:r>
          </w:p>
        </w:tc>
        <w:tc>
          <w:tcPr>
            <w:tcW w:w="2160" w:type="dxa"/>
          </w:tcPr>
          <w:p w14:paraId="1CAB472A" w14:textId="77777777" w:rsidR="008D597E" w:rsidRPr="00DF256B" w:rsidRDefault="008D597E" w:rsidP="008D597E">
            <w:pPr>
              <w:pStyle w:val="TableText"/>
            </w:pPr>
          </w:p>
        </w:tc>
        <w:tc>
          <w:tcPr>
            <w:tcW w:w="540" w:type="dxa"/>
          </w:tcPr>
          <w:p w14:paraId="71D5C9BB" w14:textId="77777777" w:rsidR="008D597E" w:rsidRPr="00DF256B" w:rsidRDefault="008D597E" w:rsidP="008D597E">
            <w:pPr>
              <w:pStyle w:val="TableText"/>
            </w:pPr>
          </w:p>
        </w:tc>
        <w:tc>
          <w:tcPr>
            <w:tcW w:w="2160" w:type="dxa"/>
          </w:tcPr>
          <w:p w14:paraId="31A902F8" w14:textId="77777777" w:rsidR="008D597E" w:rsidRPr="00DF256B" w:rsidRDefault="008D597E" w:rsidP="008D597E">
            <w:pPr>
              <w:pStyle w:val="TableText"/>
            </w:pPr>
          </w:p>
        </w:tc>
      </w:tr>
      <w:tr w:rsidR="008D597E" w:rsidRPr="00DF256B" w14:paraId="67A276F7" w14:textId="77777777" w:rsidTr="008D597E">
        <w:trPr>
          <w:cantSplit/>
        </w:trPr>
        <w:tc>
          <w:tcPr>
            <w:tcW w:w="1872" w:type="dxa"/>
          </w:tcPr>
          <w:p w14:paraId="2956CEA0" w14:textId="5EBACA41" w:rsidR="008D597E" w:rsidRPr="005E13D5" w:rsidRDefault="008D597E" w:rsidP="008D597E">
            <w:pPr>
              <w:pStyle w:val="TableText"/>
            </w:pPr>
            <w:r w:rsidRPr="004C7B23">
              <w:t>FS-EP007-140</w:t>
            </w:r>
          </w:p>
        </w:tc>
        <w:tc>
          <w:tcPr>
            <w:tcW w:w="864" w:type="dxa"/>
          </w:tcPr>
          <w:p w14:paraId="0241A5C6" w14:textId="77777777" w:rsidR="008D597E" w:rsidRPr="00DB182E" w:rsidRDefault="008D597E" w:rsidP="00840F47">
            <w:pPr>
              <w:pStyle w:val="TableText"/>
              <w:numPr>
                <w:ilvl w:val="0"/>
                <w:numId w:val="136"/>
              </w:numPr>
            </w:pPr>
          </w:p>
        </w:tc>
        <w:tc>
          <w:tcPr>
            <w:tcW w:w="4320" w:type="dxa"/>
          </w:tcPr>
          <w:p w14:paraId="2B8141A5" w14:textId="3EEE085D" w:rsidR="008D597E" w:rsidRDefault="008D597E" w:rsidP="008D597E">
            <w:pPr>
              <w:pStyle w:val="TableText"/>
            </w:pPr>
            <w:r>
              <w:t>Verify TRN occurrence 1</w:t>
            </w:r>
          </w:p>
        </w:tc>
        <w:tc>
          <w:tcPr>
            <w:tcW w:w="2160" w:type="dxa"/>
          </w:tcPr>
          <w:p w14:paraId="18C030EF" w14:textId="4CC3AF13" w:rsidR="008D597E" w:rsidRPr="00E318E8" w:rsidRDefault="008D597E" w:rsidP="008D597E">
            <w:pPr>
              <w:pStyle w:val="TableText"/>
            </w:pPr>
            <w:r w:rsidRPr="00E318E8">
              <w:t>Data displays</w:t>
            </w:r>
          </w:p>
        </w:tc>
        <w:tc>
          <w:tcPr>
            <w:tcW w:w="2160" w:type="dxa"/>
          </w:tcPr>
          <w:p w14:paraId="20221113" w14:textId="77777777" w:rsidR="008D597E" w:rsidRPr="00DF256B" w:rsidRDefault="008D597E" w:rsidP="008D597E">
            <w:pPr>
              <w:pStyle w:val="TableText"/>
            </w:pPr>
          </w:p>
        </w:tc>
        <w:tc>
          <w:tcPr>
            <w:tcW w:w="540" w:type="dxa"/>
          </w:tcPr>
          <w:p w14:paraId="55F5CDFB" w14:textId="77777777" w:rsidR="008D597E" w:rsidRPr="00DF256B" w:rsidRDefault="008D597E" w:rsidP="008D597E">
            <w:pPr>
              <w:pStyle w:val="TableText"/>
            </w:pPr>
          </w:p>
        </w:tc>
        <w:tc>
          <w:tcPr>
            <w:tcW w:w="2160" w:type="dxa"/>
          </w:tcPr>
          <w:p w14:paraId="51EC0C58" w14:textId="77777777" w:rsidR="008D597E" w:rsidRPr="00DF256B" w:rsidRDefault="008D597E" w:rsidP="008D597E">
            <w:pPr>
              <w:pStyle w:val="TableText"/>
            </w:pPr>
          </w:p>
        </w:tc>
      </w:tr>
      <w:tr w:rsidR="008D597E" w:rsidRPr="00DF256B" w14:paraId="5DC6FEBF" w14:textId="77777777" w:rsidTr="008D597E">
        <w:trPr>
          <w:cantSplit/>
        </w:trPr>
        <w:tc>
          <w:tcPr>
            <w:tcW w:w="1872" w:type="dxa"/>
          </w:tcPr>
          <w:p w14:paraId="3745F4ED" w14:textId="77777777" w:rsidR="008D597E" w:rsidRPr="004C7B23" w:rsidRDefault="008D597E" w:rsidP="008D597E">
            <w:pPr>
              <w:pStyle w:val="TableText"/>
            </w:pPr>
          </w:p>
        </w:tc>
        <w:tc>
          <w:tcPr>
            <w:tcW w:w="864" w:type="dxa"/>
          </w:tcPr>
          <w:p w14:paraId="11D1E7A4" w14:textId="77777777" w:rsidR="008D597E" w:rsidRPr="00DB182E" w:rsidRDefault="008D597E" w:rsidP="00840F47">
            <w:pPr>
              <w:pStyle w:val="TableText"/>
              <w:numPr>
                <w:ilvl w:val="0"/>
                <w:numId w:val="136"/>
              </w:numPr>
            </w:pPr>
          </w:p>
        </w:tc>
        <w:tc>
          <w:tcPr>
            <w:tcW w:w="4320" w:type="dxa"/>
          </w:tcPr>
          <w:p w14:paraId="3CB04A42" w14:textId="3627BD81" w:rsidR="008D597E" w:rsidRDefault="008D597E" w:rsidP="008D597E">
            <w:pPr>
              <w:pStyle w:val="TableText"/>
            </w:pPr>
            <w:r>
              <w:t>Verify TRN occurrence 2</w:t>
            </w:r>
          </w:p>
        </w:tc>
        <w:tc>
          <w:tcPr>
            <w:tcW w:w="2160" w:type="dxa"/>
          </w:tcPr>
          <w:p w14:paraId="521D8AFC" w14:textId="2D9DC8B8" w:rsidR="008D597E" w:rsidRPr="00E318E8" w:rsidRDefault="008D597E" w:rsidP="008D597E">
            <w:pPr>
              <w:pStyle w:val="TableText"/>
            </w:pPr>
            <w:r w:rsidRPr="00E318E8">
              <w:t>Data displays</w:t>
            </w:r>
          </w:p>
        </w:tc>
        <w:tc>
          <w:tcPr>
            <w:tcW w:w="2160" w:type="dxa"/>
          </w:tcPr>
          <w:p w14:paraId="5269CA8D" w14:textId="77777777" w:rsidR="008D597E" w:rsidRPr="00DF256B" w:rsidRDefault="008D597E" w:rsidP="008D597E">
            <w:pPr>
              <w:pStyle w:val="TableText"/>
            </w:pPr>
          </w:p>
        </w:tc>
        <w:tc>
          <w:tcPr>
            <w:tcW w:w="540" w:type="dxa"/>
          </w:tcPr>
          <w:p w14:paraId="3F8C575E" w14:textId="77777777" w:rsidR="008D597E" w:rsidRPr="00DF256B" w:rsidRDefault="008D597E" w:rsidP="008D597E">
            <w:pPr>
              <w:pStyle w:val="TableText"/>
            </w:pPr>
          </w:p>
        </w:tc>
        <w:tc>
          <w:tcPr>
            <w:tcW w:w="2160" w:type="dxa"/>
          </w:tcPr>
          <w:p w14:paraId="06008A51" w14:textId="77777777" w:rsidR="008D597E" w:rsidRPr="00DF256B" w:rsidRDefault="008D597E" w:rsidP="008D597E">
            <w:pPr>
              <w:pStyle w:val="TableText"/>
            </w:pPr>
          </w:p>
        </w:tc>
      </w:tr>
      <w:tr w:rsidR="008D597E" w:rsidRPr="00DF256B" w14:paraId="274B47B8" w14:textId="77777777" w:rsidTr="008D597E">
        <w:trPr>
          <w:cantSplit/>
        </w:trPr>
        <w:tc>
          <w:tcPr>
            <w:tcW w:w="1872" w:type="dxa"/>
          </w:tcPr>
          <w:p w14:paraId="0D4FC511" w14:textId="0E0B337D" w:rsidR="008D597E" w:rsidRPr="004C7B23" w:rsidRDefault="008D597E" w:rsidP="008D597E">
            <w:pPr>
              <w:pStyle w:val="TableText"/>
            </w:pPr>
            <w:r>
              <w:t>FS-EP007-141</w:t>
            </w:r>
          </w:p>
        </w:tc>
        <w:tc>
          <w:tcPr>
            <w:tcW w:w="864" w:type="dxa"/>
          </w:tcPr>
          <w:p w14:paraId="4847C87C" w14:textId="77777777" w:rsidR="008D597E" w:rsidRPr="00DB182E" w:rsidRDefault="008D597E" w:rsidP="00840F47">
            <w:pPr>
              <w:pStyle w:val="TableText"/>
              <w:numPr>
                <w:ilvl w:val="0"/>
                <w:numId w:val="136"/>
              </w:numPr>
            </w:pPr>
          </w:p>
        </w:tc>
        <w:tc>
          <w:tcPr>
            <w:tcW w:w="4320" w:type="dxa"/>
          </w:tcPr>
          <w:p w14:paraId="04E31671" w14:textId="5EC30D7D" w:rsidR="008D597E" w:rsidRDefault="008D597E" w:rsidP="008D597E">
            <w:pPr>
              <w:pStyle w:val="TableText"/>
            </w:pPr>
            <w:r>
              <w:t>Verify REF data</w:t>
            </w:r>
          </w:p>
        </w:tc>
        <w:tc>
          <w:tcPr>
            <w:tcW w:w="2160" w:type="dxa"/>
          </w:tcPr>
          <w:p w14:paraId="16E094EA" w14:textId="7BE94E65" w:rsidR="008D597E" w:rsidRPr="00E318E8" w:rsidRDefault="008D597E" w:rsidP="008D597E">
            <w:pPr>
              <w:pStyle w:val="TableText"/>
            </w:pPr>
            <w:r w:rsidRPr="00E318E8">
              <w:t>Data displays</w:t>
            </w:r>
          </w:p>
        </w:tc>
        <w:tc>
          <w:tcPr>
            <w:tcW w:w="2160" w:type="dxa"/>
          </w:tcPr>
          <w:p w14:paraId="40BDA0C3" w14:textId="77777777" w:rsidR="008D597E" w:rsidRPr="00DF256B" w:rsidRDefault="008D597E" w:rsidP="008D597E">
            <w:pPr>
              <w:pStyle w:val="TableText"/>
            </w:pPr>
          </w:p>
        </w:tc>
        <w:tc>
          <w:tcPr>
            <w:tcW w:w="540" w:type="dxa"/>
          </w:tcPr>
          <w:p w14:paraId="45CD24D1" w14:textId="77777777" w:rsidR="008D597E" w:rsidRPr="00DF256B" w:rsidRDefault="008D597E" w:rsidP="008D597E">
            <w:pPr>
              <w:pStyle w:val="TableText"/>
            </w:pPr>
          </w:p>
        </w:tc>
        <w:tc>
          <w:tcPr>
            <w:tcW w:w="2160" w:type="dxa"/>
          </w:tcPr>
          <w:p w14:paraId="6A0A46CE" w14:textId="77777777" w:rsidR="008D597E" w:rsidRPr="00DF256B" w:rsidRDefault="008D597E" w:rsidP="008D597E">
            <w:pPr>
              <w:pStyle w:val="TableText"/>
            </w:pPr>
          </w:p>
        </w:tc>
      </w:tr>
      <w:tr w:rsidR="008D597E" w:rsidRPr="00DF256B" w14:paraId="291C4F09" w14:textId="77777777" w:rsidTr="008D597E">
        <w:trPr>
          <w:cantSplit/>
        </w:trPr>
        <w:tc>
          <w:tcPr>
            <w:tcW w:w="1872" w:type="dxa"/>
          </w:tcPr>
          <w:p w14:paraId="5AC4C66B" w14:textId="3E10DDB8" w:rsidR="008D597E" w:rsidRDefault="008D597E" w:rsidP="008D597E">
            <w:pPr>
              <w:pStyle w:val="TableText"/>
            </w:pPr>
            <w:r>
              <w:t>FS-EP007-142</w:t>
            </w:r>
          </w:p>
        </w:tc>
        <w:tc>
          <w:tcPr>
            <w:tcW w:w="864" w:type="dxa"/>
          </w:tcPr>
          <w:p w14:paraId="49FCE2B1" w14:textId="77777777" w:rsidR="008D597E" w:rsidRPr="00DB182E" w:rsidRDefault="008D597E" w:rsidP="00840F47">
            <w:pPr>
              <w:pStyle w:val="TableText"/>
              <w:numPr>
                <w:ilvl w:val="0"/>
                <w:numId w:val="136"/>
              </w:numPr>
            </w:pPr>
          </w:p>
        </w:tc>
        <w:tc>
          <w:tcPr>
            <w:tcW w:w="4320" w:type="dxa"/>
          </w:tcPr>
          <w:p w14:paraId="059188C1" w14:textId="2816A054" w:rsidR="008D597E" w:rsidRDefault="008D597E" w:rsidP="008D597E">
            <w:pPr>
              <w:pStyle w:val="TableText"/>
            </w:pPr>
            <w:r>
              <w:t>Verify DTP data</w:t>
            </w:r>
          </w:p>
        </w:tc>
        <w:tc>
          <w:tcPr>
            <w:tcW w:w="2160" w:type="dxa"/>
          </w:tcPr>
          <w:p w14:paraId="3B380F88" w14:textId="0711911C" w:rsidR="008D597E" w:rsidRPr="00E318E8" w:rsidRDefault="008D597E" w:rsidP="008D597E">
            <w:pPr>
              <w:pStyle w:val="TableText"/>
            </w:pPr>
            <w:r w:rsidRPr="00E318E8">
              <w:t>Data displays</w:t>
            </w:r>
          </w:p>
        </w:tc>
        <w:tc>
          <w:tcPr>
            <w:tcW w:w="2160" w:type="dxa"/>
          </w:tcPr>
          <w:p w14:paraId="70B8AFD1" w14:textId="77777777" w:rsidR="008D597E" w:rsidRPr="00DF256B" w:rsidRDefault="008D597E" w:rsidP="008D597E">
            <w:pPr>
              <w:pStyle w:val="TableText"/>
            </w:pPr>
          </w:p>
        </w:tc>
        <w:tc>
          <w:tcPr>
            <w:tcW w:w="540" w:type="dxa"/>
          </w:tcPr>
          <w:p w14:paraId="783DD5D7" w14:textId="77777777" w:rsidR="008D597E" w:rsidRPr="00DF256B" w:rsidRDefault="008D597E" w:rsidP="008D597E">
            <w:pPr>
              <w:pStyle w:val="TableText"/>
            </w:pPr>
          </w:p>
        </w:tc>
        <w:tc>
          <w:tcPr>
            <w:tcW w:w="2160" w:type="dxa"/>
          </w:tcPr>
          <w:p w14:paraId="77418F1D" w14:textId="77777777" w:rsidR="008D597E" w:rsidRPr="00DF256B" w:rsidRDefault="008D597E" w:rsidP="008D597E">
            <w:pPr>
              <w:pStyle w:val="TableText"/>
            </w:pPr>
          </w:p>
        </w:tc>
      </w:tr>
      <w:tr w:rsidR="008D597E" w:rsidRPr="00DF256B" w14:paraId="167E1B28" w14:textId="77777777" w:rsidTr="008D597E">
        <w:trPr>
          <w:cantSplit/>
        </w:trPr>
        <w:tc>
          <w:tcPr>
            <w:tcW w:w="1872" w:type="dxa"/>
          </w:tcPr>
          <w:p w14:paraId="5A274FC8" w14:textId="7EE488B9" w:rsidR="008D597E" w:rsidRDefault="008D597E" w:rsidP="008D597E">
            <w:pPr>
              <w:pStyle w:val="TableText"/>
            </w:pPr>
            <w:r>
              <w:t>FS-EP007-143</w:t>
            </w:r>
          </w:p>
        </w:tc>
        <w:tc>
          <w:tcPr>
            <w:tcW w:w="864" w:type="dxa"/>
          </w:tcPr>
          <w:p w14:paraId="312C959B" w14:textId="77777777" w:rsidR="008D597E" w:rsidRPr="00DB182E" w:rsidRDefault="008D597E" w:rsidP="00840F47">
            <w:pPr>
              <w:pStyle w:val="TableText"/>
              <w:numPr>
                <w:ilvl w:val="0"/>
                <w:numId w:val="136"/>
              </w:numPr>
            </w:pPr>
          </w:p>
        </w:tc>
        <w:tc>
          <w:tcPr>
            <w:tcW w:w="4320" w:type="dxa"/>
          </w:tcPr>
          <w:p w14:paraId="16742F02" w14:textId="205E0E15" w:rsidR="008D597E" w:rsidRDefault="008D597E" w:rsidP="008D597E">
            <w:pPr>
              <w:pStyle w:val="TableText"/>
            </w:pPr>
            <w:r>
              <w:t>Verify SV1 data</w:t>
            </w:r>
          </w:p>
        </w:tc>
        <w:tc>
          <w:tcPr>
            <w:tcW w:w="2160" w:type="dxa"/>
          </w:tcPr>
          <w:p w14:paraId="023C0F16" w14:textId="534EEC42" w:rsidR="008D597E" w:rsidRPr="00E318E8" w:rsidRDefault="008D597E" w:rsidP="008D597E">
            <w:pPr>
              <w:pStyle w:val="TableText"/>
            </w:pPr>
            <w:r w:rsidRPr="00E318E8">
              <w:t>Data displays</w:t>
            </w:r>
          </w:p>
        </w:tc>
        <w:tc>
          <w:tcPr>
            <w:tcW w:w="2160" w:type="dxa"/>
          </w:tcPr>
          <w:p w14:paraId="551B6AAD" w14:textId="77777777" w:rsidR="008D597E" w:rsidRPr="00DF256B" w:rsidRDefault="008D597E" w:rsidP="008D597E">
            <w:pPr>
              <w:pStyle w:val="TableText"/>
            </w:pPr>
          </w:p>
        </w:tc>
        <w:tc>
          <w:tcPr>
            <w:tcW w:w="540" w:type="dxa"/>
          </w:tcPr>
          <w:p w14:paraId="17D844B8" w14:textId="77777777" w:rsidR="008D597E" w:rsidRPr="00DF256B" w:rsidRDefault="008D597E" w:rsidP="008D597E">
            <w:pPr>
              <w:pStyle w:val="TableText"/>
            </w:pPr>
          </w:p>
        </w:tc>
        <w:tc>
          <w:tcPr>
            <w:tcW w:w="2160" w:type="dxa"/>
          </w:tcPr>
          <w:p w14:paraId="5ED11777" w14:textId="77777777" w:rsidR="008D597E" w:rsidRPr="00DF256B" w:rsidRDefault="008D597E" w:rsidP="008D597E">
            <w:pPr>
              <w:pStyle w:val="TableText"/>
            </w:pPr>
          </w:p>
        </w:tc>
      </w:tr>
      <w:tr w:rsidR="008D597E" w:rsidRPr="00DF256B" w14:paraId="05C50DC7" w14:textId="77777777" w:rsidTr="008D597E">
        <w:trPr>
          <w:cantSplit/>
        </w:trPr>
        <w:tc>
          <w:tcPr>
            <w:tcW w:w="1872" w:type="dxa"/>
          </w:tcPr>
          <w:p w14:paraId="3753204A" w14:textId="73AE3FE4" w:rsidR="008D597E" w:rsidRDefault="008D597E" w:rsidP="008D597E">
            <w:pPr>
              <w:pStyle w:val="TableText"/>
            </w:pPr>
            <w:r>
              <w:t>FS-EP007-144</w:t>
            </w:r>
          </w:p>
        </w:tc>
        <w:tc>
          <w:tcPr>
            <w:tcW w:w="864" w:type="dxa"/>
          </w:tcPr>
          <w:p w14:paraId="0B0A9A2B" w14:textId="77777777" w:rsidR="008D597E" w:rsidRPr="00DB182E" w:rsidRDefault="008D597E" w:rsidP="00840F47">
            <w:pPr>
              <w:pStyle w:val="TableText"/>
              <w:numPr>
                <w:ilvl w:val="0"/>
                <w:numId w:val="136"/>
              </w:numPr>
            </w:pPr>
          </w:p>
        </w:tc>
        <w:tc>
          <w:tcPr>
            <w:tcW w:w="4320" w:type="dxa"/>
          </w:tcPr>
          <w:p w14:paraId="30C90A96" w14:textId="7ED5FB4B" w:rsidR="008D597E" w:rsidRDefault="008D597E" w:rsidP="008D597E">
            <w:pPr>
              <w:pStyle w:val="TableText"/>
            </w:pPr>
            <w:r>
              <w:t>Verify SV2 data</w:t>
            </w:r>
          </w:p>
        </w:tc>
        <w:tc>
          <w:tcPr>
            <w:tcW w:w="2160" w:type="dxa"/>
          </w:tcPr>
          <w:p w14:paraId="2BA7E15A" w14:textId="72167AFB" w:rsidR="008D597E" w:rsidRPr="00E318E8" w:rsidRDefault="008D597E" w:rsidP="008D597E">
            <w:pPr>
              <w:pStyle w:val="TableText"/>
            </w:pPr>
            <w:r w:rsidRPr="00E318E8">
              <w:t>Data displays</w:t>
            </w:r>
          </w:p>
        </w:tc>
        <w:tc>
          <w:tcPr>
            <w:tcW w:w="2160" w:type="dxa"/>
          </w:tcPr>
          <w:p w14:paraId="627D10C3" w14:textId="77777777" w:rsidR="008D597E" w:rsidRPr="00DF256B" w:rsidRDefault="008D597E" w:rsidP="008D597E">
            <w:pPr>
              <w:pStyle w:val="TableText"/>
            </w:pPr>
          </w:p>
        </w:tc>
        <w:tc>
          <w:tcPr>
            <w:tcW w:w="540" w:type="dxa"/>
          </w:tcPr>
          <w:p w14:paraId="72F8E539" w14:textId="77777777" w:rsidR="008D597E" w:rsidRPr="00DF256B" w:rsidRDefault="008D597E" w:rsidP="008D597E">
            <w:pPr>
              <w:pStyle w:val="TableText"/>
            </w:pPr>
          </w:p>
        </w:tc>
        <w:tc>
          <w:tcPr>
            <w:tcW w:w="2160" w:type="dxa"/>
          </w:tcPr>
          <w:p w14:paraId="517EBA7C" w14:textId="77777777" w:rsidR="008D597E" w:rsidRPr="00DF256B" w:rsidRDefault="008D597E" w:rsidP="008D597E">
            <w:pPr>
              <w:pStyle w:val="TableText"/>
            </w:pPr>
          </w:p>
        </w:tc>
      </w:tr>
      <w:tr w:rsidR="008D597E" w:rsidRPr="00DF256B" w14:paraId="0746B04C" w14:textId="77777777" w:rsidTr="008D597E">
        <w:trPr>
          <w:cantSplit/>
        </w:trPr>
        <w:tc>
          <w:tcPr>
            <w:tcW w:w="1872" w:type="dxa"/>
          </w:tcPr>
          <w:p w14:paraId="772B929A" w14:textId="3DE611E0" w:rsidR="008D597E" w:rsidRDefault="008D597E" w:rsidP="008D597E">
            <w:pPr>
              <w:pStyle w:val="TableText"/>
            </w:pPr>
            <w:r>
              <w:t>FS-EP007-145</w:t>
            </w:r>
          </w:p>
        </w:tc>
        <w:tc>
          <w:tcPr>
            <w:tcW w:w="864" w:type="dxa"/>
          </w:tcPr>
          <w:p w14:paraId="5DA417DA" w14:textId="77777777" w:rsidR="008D597E" w:rsidRPr="00DB182E" w:rsidRDefault="008D597E" w:rsidP="00840F47">
            <w:pPr>
              <w:pStyle w:val="TableText"/>
              <w:numPr>
                <w:ilvl w:val="0"/>
                <w:numId w:val="136"/>
              </w:numPr>
            </w:pPr>
          </w:p>
        </w:tc>
        <w:tc>
          <w:tcPr>
            <w:tcW w:w="4320" w:type="dxa"/>
          </w:tcPr>
          <w:p w14:paraId="7B33F469" w14:textId="3E48960B" w:rsidR="008D597E" w:rsidRDefault="008D597E" w:rsidP="008D597E">
            <w:pPr>
              <w:pStyle w:val="TableText"/>
            </w:pPr>
            <w:r>
              <w:t>Verify SV3 data</w:t>
            </w:r>
          </w:p>
        </w:tc>
        <w:tc>
          <w:tcPr>
            <w:tcW w:w="2160" w:type="dxa"/>
          </w:tcPr>
          <w:p w14:paraId="133467C5" w14:textId="01B0EB68" w:rsidR="008D597E" w:rsidRPr="00E318E8" w:rsidRDefault="008D597E" w:rsidP="008D597E">
            <w:pPr>
              <w:pStyle w:val="TableText"/>
            </w:pPr>
            <w:r w:rsidRPr="00E318E8">
              <w:t>Data displays</w:t>
            </w:r>
          </w:p>
        </w:tc>
        <w:tc>
          <w:tcPr>
            <w:tcW w:w="2160" w:type="dxa"/>
          </w:tcPr>
          <w:p w14:paraId="5C7D9B59" w14:textId="77777777" w:rsidR="008D597E" w:rsidRPr="00DF256B" w:rsidRDefault="008D597E" w:rsidP="008D597E">
            <w:pPr>
              <w:pStyle w:val="TableText"/>
            </w:pPr>
          </w:p>
        </w:tc>
        <w:tc>
          <w:tcPr>
            <w:tcW w:w="540" w:type="dxa"/>
          </w:tcPr>
          <w:p w14:paraId="59BD9AAB" w14:textId="77777777" w:rsidR="008D597E" w:rsidRPr="00DF256B" w:rsidRDefault="008D597E" w:rsidP="008D597E">
            <w:pPr>
              <w:pStyle w:val="TableText"/>
            </w:pPr>
          </w:p>
        </w:tc>
        <w:tc>
          <w:tcPr>
            <w:tcW w:w="2160" w:type="dxa"/>
          </w:tcPr>
          <w:p w14:paraId="59E37D31" w14:textId="77777777" w:rsidR="008D597E" w:rsidRPr="00DF256B" w:rsidRDefault="008D597E" w:rsidP="008D597E">
            <w:pPr>
              <w:pStyle w:val="TableText"/>
            </w:pPr>
          </w:p>
        </w:tc>
      </w:tr>
      <w:tr w:rsidR="008D597E" w:rsidRPr="00DF256B" w14:paraId="5AF838A9" w14:textId="77777777" w:rsidTr="008D597E">
        <w:trPr>
          <w:cantSplit/>
        </w:trPr>
        <w:tc>
          <w:tcPr>
            <w:tcW w:w="1872" w:type="dxa"/>
          </w:tcPr>
          <w:p w14:paraId="6DEE1942" w14:textId="7FA29DF5" w:rsidR="008D597E" w:rsidRDefault="008D597E" w:rsidP="008D597E">
            <w:pPr>
              <w:pStyle w:val="TableText"/>
            </w:pPr>
            <w:r>
              <w:t>FS-EP007-146</w:t>
            </w:r>
          </w:p>
        </w:tc>
        <w:tc>
          <w:tcPr>
            <w:tcW w:w="864" w:type="dxa"/>
          </w:tcPr>
          <w:p w14:paraId="624BF56E" w14:textId="77777777" w:rsidR="008D597E" w:rsidRPr="00DB182E" w:rsidRDefault="008D597E" w:rsidP="00840F47">
            <w:pPr>
              <w:pStyle w:val="TableText"/>
              <w:numPr>
                <w:ilvl w:val="0"/>
                <w:numId w:val="136"/>
              </w:numPr>
            </w:pPr>
          </w:p>
        </w:tc>
        <w:tc>
          <w:tcPr>
            <w:tcW w:w="4320" w:type="dxa"/>
          </w:tcPr>
          <w:p w14:paraId="171371ED" w14:textId="1C92B5CB" w:rsidR="008D597E" w:rsidRDefault="008D597E" w:rsidP="008D597E">
            <w:pPr>
              <w:pStyle w:val="TableText"/>
            </w:pPr>
            <w:r>
              <w:t>Verify TOO data</w:t>
            </w:r>
          </w:p>
        </w:tc>
        <w:tc>
          <w:tcPr>
            <w:tcW w:w="2160" w:type="dxa"/>
          </w:tcPr>
          <w:p w14:paraId="60065954" w14:textId="4354F4E7" w:rsidR="008D597E" w:rsidRPr="00E318E8" w:rsidRDefault="008D597E" w:rsidP="008D597E">
            <w:pPr>
              <w:pStyle w:val="TableText"/>
            </w:pPr>
            <w:r w:rsidRPr="00E318E8">
              <w:t>Data displays</w:t>
            </w:r>
          </w:p>
        </w:tc>
        <w:tc>
          <w:tcPr>
            <w:tcW w:w="2160" w:type="dxa"/>
          </w:tcPr>
          <w:p w14:paraId="6E9DC940" w14:textId="77777777" w:rsidR="008D597E" w:rsidRPr="00DF256B" w:rsidRDefault="008D597E" w:rsidP="008D597E">
            <w:pPr>
              <w:pStyle w:val="TableText"/>
            </w:pPr>
          </w:p>
        </w:tc>
        <w:tc>
          <w:tcPr>
            <w:tcW w:w="540" w:type="dxa"/>
          </w:tcPr>
          <w:p w14:paraId="363E7F02" w14:textId="77777777" w:rsidR="008D597E" w:rsidRPr="00DF256B" w:rsidRDefault="008D597E" w:rsidP="008D597E">
            <w:pPr>
              <w:pStyle w:val="TableText"/>
            </w:pPr>
          </w:p>
        </w:tc>
        <w:tc>
          <w:tcPr>
            <w:tcW w:w="2160" w:type="dxa"/>
          </w:tcPr>
          <w:p w14:paraId="169B32CA" w14:textId="77777777" w:rsidR="008D597E" w:rsidRPr="00DF256B" w:rsidRDefault="008D597E" w:rsidP="008D597E">
            <w:pPr>
              <w:pStyle w:val="TableText"/>
            </w:pPr>
          </w:p>
        </w:tc>
      </w:tr>
      <w:tr w:rsidR="008D597E" w:rsidRPr="00DF256B" w14:paraId="416A7D94" w14:textId="77777777" w:rsidTr="008D597E">
        <w:trPr>
          <w:cantSplit/>
        </w:trPr>
        <w:tc>
          <w:tcPr>
            <w:tcW w:w="1872" w:type="dxa"/>
          </w:tcPr>
          <w:p w14:paraId="05E6B06C" w14:textId="2D6077F3" w:rsidR="008D597E" w:rsidRDefault="008D597E" w:rsidP="008D597E">
            <w:pPr>
              <w:pStyle w:val="TableText"/>
            </w:pPr>
            <w:r>
              <w:t>FS-EP007-147</w:t>
            </w:r>
          </w:p>
        </w:tc>
        <w:tc>
          <w:tcPr>
            <w:tcW w:w="864" w:type="dxa"/>
          </w:tcPr>
          <w:p w14:paraId="7E0AC6DE" w14:textId="77777777" w:rsidR="008D597E" w:rsidRPr="00DB182E" w:rsidRDefault="008D597E" w:rsidP="00840F47">
            <w:pPr>
              <w:pStyle w:val="TableText"/>
              <w:numPr>
                <w:ilvl w:val="0"/>
                <w:numId w:val="136"/>
              </w:numPr>
            </w:pPr>
          </w:p>
        </w:tc>
        <w:tc>
          <w:tcPr>
            <w:tcW w:w="4320" w:type="dxa"/>
          </w:tcPr>
          <w:p w14:paraId="7E7C3638" w14:textId="68E66F4E" w:rsidR="008D597E" w:rsidRDefault="008D597E" w:rsidP="008D597E">
            <w:pPr>
              <w:pStyle w:val="TableText"/>
            </w:pPr>
            <w:r>
              <w:t>Verify HSD data</w:t>
            </w:r>
          </w:p>
        </w:tc>
        <w:tc>
          <w:tcPr>
            <w:tcW w:w="2160" w:type="dxa"/>
          </w:tcPr>
          <w:p w14:paraId="7E39010B" w14:textId="6B48EEDB" w:rsidR="008D597E" w:rsidRPr="00E318E8" w:rsidRDefault="008D597E" w:rsidP="008D597E">
            <w:pPr>
              <w:pStyle w:val="TableText"/>
            </w:pPr>
            <w:r w:rsidRPr="00E318E8">
              <w:t>Data displays</w:t>
            </w:r>
          </w:p>
        </w:tc>
        <w:tc>
          <w:tcPr>
            <w:tcW w:w="2160" w:type="dxa"/>
          </w:tcPr>
          <w:p w14:paraId="6BEA0931" w14:textId="77777777" w:rsidR="008D597E" w:rsidRPr="00DF256B" w:rsidRDefault="008D597E" w:rsidP="008D597E">
            <w:pPr>
              <w:pStyle w:val="TableText"/>
            </w:pPr>
          </w:p>
        </w:tc>
        <w:tc>
          <w:tcPr>
            <w:tcW w:w="540" w:type="dxa"/>
          </w:tcPr>
          <w:p w14:paraId="0C6F82EE" w14:textId="77777777" w:rsidR="008D597E" w:rsidRPr="00DF256B" w:rsidRDefault="008D597E" w:rsidP="008D597E">
            <w:pPr>
              <w:pStyle w:val="TableText"/>
            </w:pPr>
          </w:p>
        </w:tc>
        <w:tc>
          <w:tcPr>
            <w:tcW w:w="2160" w:type="dxa"/>
          </w:tcPr>
          <w:p w14:paraId="2CFEAE1E" w14:textId="77777777" w:rsidR="008D597E" w:rsidRPr="00DF256B" w:rsidRDefault="008D597E" w:rsidP="008D597E">
            <w:pPr>
              <w:pStyle w:val="TableText"/>
            </w:pPr>
          </w:p>
        </w:tc>
      </w:tr>
      <w:tr w:rsidR="008D597E" w:rsidRPr="00DF256B" w14:paraId="1ADDBE82" w14:textId="77777777" w:rsidTr="008D597E">
        <w:trPr>
          <w:cantSplit/>
        </w:trPr>
        <w:tc>
          <w:tcPr>
            <w:tcW w:w="1872" w:type="dxa"/>
          </w:tcPr>
          <w:p w14:paraId="47E2536C" w14:textId="77777777" w:rsidR="008D597E" w:rsidRDefault="008D597E" w:rsidP="008D597E">
            <w:pPr>
              <w:pStyle w:val="TableText"/>
            </w:pPr>
            <w:r w:rsidRPr="000734F4">
              <w:t>FS-EP007</w:t>
            </w:r>
            <w:r>
              <w:t>-148</w:t>
            </w:r>
          </w:p>
          <w:p w14:paraId="0EBCB0FE" w14:textId="50A73A0A" w:rsidR="008D597E" w:rsidRDefault="008D597E" w:rsidP="008D597E">
            <w:pPr>
              <w:pStyle w:val="TableText"/>
            </w:pPr>
            <w:r>
              <w:t>SS-EP007-001-005</w:t>
            </w:r>
          </w:p>
        </w:tc>
        <w:tc>
          <w:tcPr>
            <w:tcW w:w="864" w:type="dxa"/>
          </w:tcPr>
          <w:p w14:paraId="77DECBA6" w14:textId="77777777" w:rsidR="008D597E" w:rsidRPr="00DB182E" w:rsidRDefault="008D597E" w:rsidP="00840F47">
            <w:pPr>
              <w:pStyle w:val="TableText"/>
              <w:numPr>
                <w:ilvl w:val="0"/>
                <w:numId w:val="136"/>
              </w:numPr>
            </w:pPr>
          </w:p>
        </w:tc>
        <w:tc>
          <w:tcPr>
            <w:tcW w:w="4320" w:type="dxa"/>
          </w:tcPr>
          <w:p w14:paraId="3937952B" w14:textId="3A6A6960" w:rsidR="008D597E" w:rsidRDefault="008D597E" w:rsidP="008D597E">
            <w:pPr>
              <w:pStyle w:val="TableText"/>
            </w:pPr>
            <w:r>
              <w:t>Verify PWK data</w:t>
            </w:r>
          </w:p>
        </w:tc>
        <w:tc>
          <w:tcPr>
            <w:tcW w:w="2160" w:type="dxa"/>
          </w:tcPr>
          <w:p w14:paraId="246261D3" w14:textId="1F595641" w:rsidR="008D597E" w:rsidRPr="00E318E8" w:rsidRDefault="008D597E" w:rsidP="008D597E">
            <w:pPr>
              <w:pStyle w:val="TableText"/>
            </w:pPr>
            <w:r w:rsidRPr="00E318E8">
              <w:t>Data displays</w:t>
            </w:r>
          </w:p>
        </w:tc>
        <w:tc>
          <w:tcPr>
            <w:tcW w:w="2160" w:type="dxa"/>
          </w:tcPr>
          <w:p w14:paraId="6D4F8EE7" w14:textId="77777777" w:rsidR="008D597E" w:rsidRPr="00DF256B" w:rsidRDefault="008D597E" w:rsidP="008D597E">
            <w:pPr>
              <w:pStyle w:val="TableText"/>
            </w:pPr>
          </w:p>
        </w:tc>
        <w:tc>
          <w:tcPr>
            <w:tcW w:w="540" w:type="dxa"/>
          </w:tcPr>
          <w:p w14:paraId="202A170D" w14:textId="77777777" w:rsidR="008D597E" w:rsidRPr="00DF256B" w:rsidRDefault="008D597E" w:rsidP="008D597E">
            <w:pPr>
              <w:pStyle w:val="TableText"/>
            </w:pPr>
          </w:p>
        </w:tc>
        <w:tc>
          <w:tcPr>
            <w:tcW w:w="2160" w:type="dxa"/>
          </w:tcPr>
          <w:p w14:paraId="09C30D31" w14:textId="77777777" w:rsidR="008D597E" w:rsidRPr="00DF256B" w:rsidRDefault="008D597E" w:rsidP="008D597E">
            <w:pPr>
              <w:pStyle w:val="TableText"/>
            </w:pPr>
          </w:p>
        </w:tc>
      </w:tr>
      <w:tr w:rsidR="008D597E" w:rsidRPr="00DF256B" w14:paraId="11DB69D1" w14:textId="77777777" w:rsidTr="008D597E">
        <w:trPr>
          <w:cantSplit/>
        </w:trPr>
        <w:tc>
          <w:tcPr>
            <w:tcW w:w="1872" w:type="dxa"/>
          </w:tcPr>
          <w:p w14:paraId="07E431CB" w14:textId="77777777" w:rsidR="008D597E" w:rsidRPr="000734F4" w:rsidRDefault="008D597E" w:rsidP="008D597E">
            <w:pPr>
              <w:pStyle w:val="TableText"/>
            </w:pPr>
          </w:p>
        </w:tc>
        <w:tc>
          <w:tcPr>
            <w:tcW w:w="864" w:type="dxa"/>
          </w:tcPr>
          <w:p w14:paraId="5856EC38" w14:textId="77777777" w:rsidR="008D597E" w:rsidRPr="00DB182E" w:rsidRDefault="008D597E" w:rsidP="00840F47">
            <w:pPr>
              <w:pStyle w:val="TableText"/>
              <w:numPr>
                <w:ilvl w:val="0"/>
                <w:numId w:val="136"/>
              </w:numPr>
            </w:pPr>
          </w:p>
        </w:tc>
        <w:tc>
          <w:tcPr>
            <w:tcW w:w="4320" w:type="dxa"/>
          </w:tcPr>
          <w:p w14:paraId="19B11862" w14:textId="29772516" w:rsidR="008D597E" w:rsidRDefault="008D597E" w:rsidP="008D597E">
            <w:pPr>
              <w:pStyle w:val="TableText"/>
            </w:pPr>
            <w:r>
              <w:t>Verify PWK segment 1</w:t>
            </w:r>
          </w:p>
        </w:tc>
        <w:tc>
          <w:tcPr>
            <w:tcW w:w="2160" w:type="dxa"/>
          </w:tcPr>
          <w:p w14:paraId="3A011AA1" w14:textId="5AD68346" w:rsidR="008D597E" w:rsidRPr="00E318E8" w:rsidRDefault="008D597E" w:rsidP="008D597E">
            <w:pPr>
              <w:pStyle w:val="TableText"/>
            </w:pPr>
            <w:r w:rsidRPr="00E318E8">
              <w:t>Data displays</w:t>
            </w:r>
          </w:p>
        </w:tc>
        <w:tc>
          <w:tcPr>
            <w:tcW w:w="2160" w:type="dxa"/>
          </w:tcPr>
          <w:p w14:paraId="576760B6" w14:textId="77777777" w:rsidR="008D597E" w:rsidRPr="00DF256B" w:rsidRDefault="008D597E" w:rsidP="008D597E">
            <w:pPr>
              <w:pStyle w:val="TableText"/>
            </w:pPr>
          </w:p>
        </w:tc>
        <w:tc>
          <w:tcPr>
            <w:tcW w:w="540" w:type="dxa"/>
          </w:tcPr>
          <w:p w14:paraId="33F6183C" w14:textId="77777777" w:rsidR="008D597E" w:rsidRPr="00DF256B" w:rsidRDefault="008D597E" w:rsidP="008D597E">
            <w:pPr>
              <w:pStyle w:val="TableText"/>
            </w:pPr>
          </w:p>
        </w:tc>
        <w:tc>
          <w:tcPr>
            <w:tcW w:w="2160" w:type="dxa"/>
          </w:tcPr>
          <w:p w14:paraId="030C81C7" w14:textId="77777777" w:rsidR="008D597E" w:rsidRPr="00DF256B" w:rsidRDefault="008D597E" w:rsidP="008D597E">
            <w:pPr>
              <w:pStyle w:val="TableText"/>
            </w:pPr>
          </w:p>
        </w:tc>
      </w:tr>
      <w:tr w:rsidR="008D597E" w:rsidRPr="00DF256B" w14:paraId="5A8C7DFD" w14:textId="77777777" w:rsidTr="008D597E">
        <w:trPr>
          <w:cantSplit/>
        </w:trPr>
        <w:tc>
          <w:tcPr>
            <w:tcW w:w="1872" w:type="dxa"/>
          </w:tcPr>
          <w:p w14:paraId="029A0F28" w14:textId="77777777" w:rsidR="008D597E" w:rsidRPr="000734F4" w:rsidRDefault="008D597E" w:rsidP="008D597E">
            <w:pPr>
              <w:pStyle w:val="TableText"/>
            </w:pPr>
          </w:p>
        </w:tc>
        <w:tc>
          <w:tcPr>
            <w:tcW w:w="864" w:type="dxa"/>
          </w:tcPr>
          <w:p w14:paraId="6B441197" w14:textId="77777777" w:rsidR="008D597E" w:rsidRPr="00DB182E" w:rsidRDefault="008D597E" w:rsidP="00840F47">
            <w:pPr>
              <w:pStyle w:val="TableText"/>
              <w:numPr>
                <w:ilvl w:val="0"/>
                <w:numId w:val="136"/>
              </w:numPr>
            </w:pPr>
          </w:p>
        </w:tc>
        <w:tc>
          <w:tcPr>
            <w:tcW w:w="4320" w:type="dxa"/>
          </w:tcPr>
          <w:p w14:paraId="2D63B4EA" w14:textId="5ACA336B" w:rsidR="008D597E" w:rsidRDefault="008D597E" w:rsidP="008D597E">
            <w:pPr>
              <w:pStyle w:val="TableText"/>
            </w:pPr>
            <w:r>
              <w:t>Verify PWK segment 2</w:t>
            </w:r>
          </w:p>
        </w:tc>
        <w:tc>
          <w:tcPr>
            <w:tcW w:w="2160" w:type="dxa"/>
          </w:tcPr>
          <w:p w14:paraId="65203D9D" w14:textId="1A2367EA" w:rsidR="008D597E" w:rsidRPr="00E318E8" w:rsidRDefault="008D597E" w:rsidP="008D597E">
            <w:pPr>
              <w:pStyle w:val="TableText"/>
            </w:pPr>
            <w:r w:rsidRPr="00E318E8">
              <w:t>Data displays</w:t>
            </w:r>
          </w:p>
        </w:tc>
        <w:tc>
          <w:tcPr>
            <w:tcW w:w="2160" w:type="dxa"/>
          </w:tcPr>
          <w:p w14:paraId="20E88A40" w14:textId="77777777" w:rsidR="008D597E" w:rsidRPr="00DF256B" w:rsidRDefault="008D597E" w:rsidP="008D597E">
            <w:pPr>
              <w:pStyle w:val="TableText"/>
            </w:pPr>
          </w:p>
        </w:tc>
        <w:tc>
          <w:tcPr>
            <w:tcW w:w="540" w:type="dxa"/>
          </w:tcPr>
          <w:p w14:paraId="140C8767" w14:textId="77777777" w:rsidR="008D597E" w:rsidRPr="00DF256B" w:rsidRDefault="008D597E" w:rsidP="008D597E">
            <w:pPr>
              <w:pStyle w:val="TableText"/>
            </w:pPr>
          </w:p>
        </w:tc>
        <w:tc>
          <w:tcPr>
            <w:tcW w:w="2160" w:type="dxa"/>
          </w:tcPr>
          <w:p w14:paraId="3FB33F34" w14:textId="77777777" w:rsidR="008D597E" w:rsidRPr="00DF256B" w:rsidRDefault="008D597E" w:rsidP="008D597E">
            <w:pPr>
              <w:pStyle w:val="TableText"/>
            </w:pPr>
          </w:p>
        </w:tc>
      </w:tr>
      <w:tr w:rsidR="008D597E" w:rsidRPr="00DF256B" w14:paraId="4E3434EB" w14:textId="77777777" w:rsidTr="008D597E">
        <w:trPr>
          <w:cantSplit/>
        </w:trPr>
        <w:tc>
          <w:tcPr>
            <w:tcW w:w="1872" w:type="dxa"/>
          </w:tcPr>
          <w:p w14:paraId="411244BD" w14:textId="77777777" w:rsidR="008D597E" w:rsidRPr="000734F4" w:rsidRDefault="008D597E" w:rsidP="008D597E">
            <w:pPr>
              <w:pStyle w:val="TableText"/>
            </w:pPr>
          </w:p>
        </w:tc>
        <w:tc>
          <w:tcPr>
            <w:tcW w:w="864" w:type="dxa"/>
          </w:tcPr>
          <w:p w14:paraId="74E3D721" w14:textId="77777777" w:rsidR="008D597E" w:rsidRPr="00DB182E" w:rsidRDefault="008D597E" w:rsidP="00840F47">
            <w:pPr>
              <w:pStyle w:val="TableText"/>
              <w:numPr>
                <w:ilvl w:val="0"/>
                <w:numId w:val="136"/>
              </w:numPr>
            </w:pPr>
          </w:p>
        </w:tc>
        <w:tc>
          <w:tcPr>
            <w:tcW w:w="4320" w:type="dxa"/>
          </w:tcPr>
          <w:p w14:paraId="63C11056" w14:textId="43DEF9B5" w:rsidR="008D597E" w:rsidRDefault="008D597E" w:rsidP="008D597E">
            <w:pPr>
              <w:pStyle w:val="TableText"/>
            </w:pPr>
            <w:r>
              <w:t>Verify PWK segment 3</w:t>
            </w:r>
          </w:p>
        </w:tc>
        <w:tc>
          <w:tcPr>
            <w:tcW w:w="2160" w:type="dxa"/>
          </w:tcPr>
          <w:p w14:paraId="009C9D1F" w14:textId="5C1E6287" w:rsidR="008D597E" w:rsidRPr="00E318E8" w:rsidRDefault="008D597E" w:rsidP="008D597E">
            <w:pPr>
              <w:pStyle w:val="TableText"/>
            </w:pPr>
            <w:r w:rsidRPr="00E318E8">
              <w:t>Data displays</w:t>
            </w:r>
          </w:p>
        </w:tc>
        <w:tc>
          <w:tcPr>
            <w:tcW w:w="2160" w:type="dxa"/>
          </w:tcPr>
          <w:p w14:paraId="134454A1" w14:textId="77777777" w:rsidR="008D597E" w:rsidRPr="00DF256B" w:rsidRDefault="008D597E" w:rsidP="008D597E">
            <w:pPr>
              <w:pStyle w:val="TableText"/>
            </w:pPr>
          </w:p>
        </w:tc>
        <w:tc>
          <w:tcPr>
            <w:tcW w:w="540" w:type="dxa"/>
          </w:tcPr>
          <w:p w14:paraId="3F6F57F7" w14:textId="77777777" w:rsidR="008D597E" w:rsidRPr="00DF256B" w:rsidRDefault="008D597E" w:rsidP="008D597E">
            <w:pPr>
              <w:pStyle w:val="TableText"/>
            </w:pPr>
          </w:p>
        </w:tc>
        <w:tc>
          <w:tcPr>
            <w:tcW w:w="2160" w:type="dxa"/>
          </w:tcPr>
          <w:p w14:paraId="2D8E7BE8" w14:textId="77777777" w:rsidR="008D597E" w:rsidRPr="00DF256B" w:rsidRDefault="008D597E" w:rsidP="008D597E">
            <w:pPr>
              <w:pStyle w:val="TableText"/>
            </w:pPr>
          </w:p>
        </w:tc>
      </w:tr>
      <w:tr w:rsidR="008D597E" w:rsidRPr="00DF256B" w14:paraId="01285D8B" w14:textId="77777777" w:rsidTr="008D597E">
        <w:trPr>
          <w:cantSplit/>
        </w:trPr>
        <w:tc>
          <w:tcPr>
            <w:tcW w:w="1872" w:type="dxa"/>
          </w:tcPr>
          <w:p w14:paraId="12EA0C92" w14:textId="77777777" w:rsidR="008D597E" w:rsidRPr="000734F4" w:rsidRDefault="008D597E" w:rsidP="008D597E">
            <w:pPr>
              <w:pStyle w:val="TableText"/>
            </w:pPr>
          </w:p>
        </w:tc>
        <w:tc>
          <w:tcPr>
            <w:tcW w:w="864" w:type="dxa"/>
          </w:tcPr>
          <w:p w14:paraId="37F0FC5B" w14:textId="77777777" w:rsidR="008D597E" w:rsidRPr="00DB182E" w:rsidRDefault="008D597E" w:rsidP="00840F47">
            <w:pPr>
              <w:pStyle w:val="TableText"/>
              <w:numPr>
                <w:ilvl w:val="0"/>
                <w:numId w:val="136"/>
              </w:numPr>
            </w:pPr>
          </w:p>
        </w:tc>
        <w:tc>
          <w:tcPr>
            <w:tcW w:w="4320" w:type="dxa"/>
          </w:tcPr>
          <w:p w14:paraId="330DF531" w14:textId="04995E17" w:rsidR="008D597E" w:rsidRDefault="008D597E" w:rsidP="008D597E">
            <w:pPr>
              <w:pStyle w:val="TableText"/>
            </w:pPr>
            <w:r>
              <w:t>Verify PWK segment 4</w:t>
            </w:r>
          </w:p>
        </w:tc>
        <w:tc>
          <w:tcPr>
            <w:tcW w:w="2160" w:type="dxa"/>
          </w:tcPr>
          <w:p w14:paraId="3984333D" w14:textId="0ABB3B80" w:rsidR="008D597E" w:rsidRPr="00E318E8" w:rsidRDefault="008D597E" w:rsidP="008D597E">
            <w:pPr>
              <w:pStyle w:val="TableText"/>
            </w:pPr>
            <w:r w:rsidRPr="00E318E8">
              <w:t>Data displays</w:t>
            </w:r>
          </w:p>
        </w:tc>
        <w:tc>
          <w:tcPr>
            <w:tcW w:w="2160" w:type="dxa"/>
          </w:tcPr>
          <w:p w14:paraId="1FAE8E38" w14:textId="77777777" w:rsidR="008D597E" w:rsidRPr="00DF256B" w:rsidRDefault="008D597E" w:rsidP="008D597E">
            <w:pPr>
              <w:pStyle w:val="TableText"/>
            </w:pPr>
          </w:p>
        </w:tc>
        <w:tc>
          <w:tcPr>
            <w:tcW w:w="540" w:type="dxa"/>
          </w:tcPr>
          <w:p w14:paraId="0692B2C5" w14:textId="77777777" w:rsidR="008D597E" w:rsidRPr="00DF256B" w:rsidRDefault="008D597E" w:rsidP="008D597E">
            <w:pPr>
              <w:pStyle w:val="TableText"/>
            </w:pPr>
          </w:p>
        </w:tc>
        <w:tc>
          <w:tcPr>
            <w:tcW w:w="2160" w:type="dxa"/>
          </w:tcPr>
          <w:p w14:paraId="44E0DA6D" w14:textId="77777777" w:rsidR="008D597E" w:rsidRPr="00DF256B" w:rsidRDefault="008D597E" w:rsidP="008D597E">
            <w:pPr>
              <w:pStyle w:val="TableText"/>
            </w:pPr>
          </w:p>
        </w:tc>
      </w:tr>
      <w:tr w:rsidR="008D597E" w:rsidRPr="00DF256B" w14:paraId="3C05BEA2" w14:textId="77777777" w:rsidTr="008D597E">
        <w:trPr>
          <w:cantSplit/>
        </w:trPr>
        <w:tc>
          <w:tcPr>
            <w:tcW w:w="1872" w:type="dxa"/>
          </w:tcPr>
          <w:p w14:paraId="1DC28F15" w14:textId="77777777" w:rsidR="008D597E" w:rsidRPr="000734F4" w:rsidRDefault="008D597E" w:rsidP="008D597E">
            <w:pPr>
              <w:pStyle w:val="TableText"/>
            </w:pPr>
          </w:p>
        </w:tc>
        <w:tc>
          <w:tcPr>
            <w:tcW w:w="864" w:type="dxa"/>
          </w:tcPr>
          <w:p w14:paraId="4BF7DA7E" w14:textId="77777777" w:rsidR="008D597E" w:rsidRPr="00DB182E" w:rsidRDefault="008D597E" w:rsidP="00840F47">
            <w:pPr>
              <w:pStyle w:val="TableText"/>
              <w:numPr>
                <w:ilvl w:val="0"/>
                <w:numId w:val="136"/>
              </w:numPr>
            </w:pPr>
          </w:p>
        </w:tc>
        <w:tc>
          <w:tcPr>
            <w:tcW w:w="4320" w:type="dxa"/>
          </w:tcPr>
          <w:p w14:paraId="7E85E0A5" w14:textId="436F1981" w:rsidR="008D597E" w:rsidRDefault="008D597E" w:rsidP="008D597E">
            <w:pPr>
              <w:pStyle w:val="TableText"/>
            </w:pPr>
            <w:r>
              <w:t>Verify PWK segment 5</w:t>
            </w:r>
          </w:p>
        </w:tc>
        <w:tc>
          <w:tcPr>
            <w:tcW w:w="2160" w:type="dxa"/>
          </w:tcPr>
          <w:p w14:paraId="71082814" w14:textId="18323CBD" w:rsidR="008D597E" w:rsidRPr="00E318E8" w:rsidRDefault="008D597E" w:rsidP="008D597E">
            <w:pPr>
              <w:pStyle w:val="TableText"/>
            </w:pPr>
            <w:r w:rsidRPr="00E318E8">
              <w:t>Data displays</w:t>
            </w:r>
          </w:p>
        </w:tc>
        <w:tc>
          <w:tcPr>
            <w:tcW w:w="2160" w:type="dxa"/>
          </w:tcPr>
          <w:p w14:paraId="60F67722" w14:textId="77777777" w:rsidR="008D597E" w:rsidRPr="00DF256B" w:rsidRDefault="008D597E" w:rsidP="008D597E">
            <w:pPr>
              <w:pStyle w:val="TableText"/>
            </w:pPr>
          </w:p>
        </w:tc>
        <w:tc>
          <w:tcPr>
            <w:tcW w:w="540" w:type="dxa"/>
          </w:tcPr>
          <w:p w14:paraId="6A453488" w14:textId="77777777" w:rsidR="008D597E" w:rsidRPr="00DF256B" w:rsidRDefault="008D597E" w:rsidP="008D597E">
            <w:pPr>
              <w:pStyle w:val="TableText"/>
            </w:pPr>
          </w:p>
        </w:tc>
        <w:tc>
          <w:tcPr>
            <w:tcW w:w="2160" w:type="dxa"/>
          </w:tcPr>
          <w:p w14:paraId="7BFD35CC" w14:textId="77777777" w:rsidR="008D597E" w:rsidRPr="00DF256B" w:rsidRDefault="008D597E" w:rsidP="008D597E">
            <w:pPr>
              <w:pStyle w:val="TableText"/>
            </w:pPr>
          </w:p>
        </w:tc>
      </w:tr>
      <w:tr w:rsidR="008D597E" w:rsidRPr="00DF256B" w14:paraId="6749D307" w14:textId="77777777" w:rsidTr="008D597E">
        <w:trPr>
          <w:cantSplit/>
        </w:trPr>
        <w:tc>
          <w:tcPr>
            <w:tcW w:w="1872" w:type="dxa"/>
          </w:tcPr>
          <w:p w14:paraId="0A9BBD6F" w14:textId="77777777" w:rsidR="008D597E" w:rsidRPr="000734F4" w:rsidRDefault="008D597E" w:rsidP="008D597E">
            <w:pPr>
              <w:pStyle w:val="TableText"/>
            </w:pPr>
          </w:p>
        </w:tc>
        <w:tc>
          <w:tcPr>
            <w:tcW w:w="864" w:type="dxa"/>
          </w:tcPr>
          <w:p w14:paraId="13BEFB5B" w14:textId="77777777" w:rsidR="008D597E" w:rsidRPr="00DB182E" w:rsidRDefault="008D597E" w:rsidP="00840F47">
            <w:pPr>
              <w:pStyle w:val="TableText"/>
              <w:numPr>
                <w:ilvl w:val="0"/>
                <w:numId w:val="136"/>
              </w:numPr>
            </w:pPr>
          </w:p>
        </w:tc>
        <w:tc>
          <w:tcPr>
            <w:tcW w:w="4320" w:type="dxa"/>
          </w:tcPr>
          <w:p w14:paraId="20BD9619" w14:textId="1631AEA7" w:rsidR="008D597E" w:rsidRDefault="008D597E" w:rsidP="008D597E">
            <w:pPr>
              <w:pStyle w:val="TableText"/>
            </w:pPr>
            <w:r>
              <w:t>Verify PWK segment 6</w:t>
            </w:r>
          </w:p>
        </w:tc>
        <w:tc>
          <w:tcPr>
            <w:tcW w:w="2160" w:type="dxa"/>
          </w:tcPr>
          <w:p w14:paraId="2433EDDD" w14:textId="0B0600DB" w:rsidR="008D597E" w:rsidRPr="00E318E8" w:rsidRDefault="008D597E" w:rsidP="008D597E">
            <w:pPr>
              <w:pStyle w:val="TableText"/>
            </w:pPr>
            <w:r w:rsidRPr="00E318E8">
              <w:t>Data displays</w:t>
            </w:r>
          </w:p>
        </w:tc>
        <w:tc>
          <w:tcPr>
            <w:tcW w:w="2160" w:type="dxa"/>
          </w:tcPr>
          <w:p w14:paraId="7738F446" w14:textId="77777777" w:rsidR="008D597E" w:rsidRPr="00DF256B" w:rsidRDefault="008D597E" w:rsidP="008D597E">
            <w:pPr>
              <w:pStyle w:val="TableText"/>
            </w:pPr>
          </w:p>
        </w:tc>
        <w:tc>
          <w:tcPr>
            <w:tcW w:w="540" w:type="dxa"/>
          </w:tcPr>
          <w:p w14:paraId="5F001C16" w14:textId="77777777" w:rsidR="008D597E" w:rsidRPr="00DF256B" w:rsidRDefault="008D597E" w:rsidP="008D597E">
            <w:pPr>
              <w:pStyle w:val="TableText"/>
            </w:pPr>
          </w:p>
        </w:tc>
        <w:tc>
          <w:tcPr>
            <w:tcW w:w="2160" w:type="dxa"/>
          </w:tcPr>
          <w:p w14:paraId="22425F2C" w14:textId="77777777" w:rsidR="008D597E" w:rsidRPr="00DF256B" w:rsidRDefault="008D597E" w:rsidP="008D597E">
            <w:pPr>
              <w:pStyle w:val="TableText"/>
            </w:pPr>
          </w:p>
        </w:tc>
      </w:tr>
      <w:tr w:rsidR="008D597E" w:rsidRPr="00DF256B" w14:paraId="25246718" w14:textId="77777777" w:rsidTr="008D597E">
        <w:trPr>
          <w:cantSplit/>
        </w:trPr>
        <w:tc>
          <w:tcPr>
            <w:tcW w:w="1872" w:type="dxa"/>
          </w:tcPr>
          <w:p w14:paraId="08D0B776" w14:textId="77777777" w:rsidR="008D597E" w:rsidRPr="000734F4" w:rsidRDefault="008D597E" w:rsidP="008D597E">
            <w:pPr>
              <w:pStyle w:val="TableText"/>
            </w:pPr>
          </w:p>
        </w:tc>
        <w:tc>
          <w:tcPr>
            <w:tcW w:w="864" w:type="dxa"/>
          </w:tcPr>
          <w:p w14:paraId="4A1ADAF2" w14:textId="77777777" w:rsidR="008D597E" w:rsidRPr="00DB182E" w:rsidRDefault="008D597E" w:rsidP="00840F47">
            <w:pPr>
              <w:pStyle w:val="TableText"/>
              <w:numPr>
                <w:ilvl w:val="0"/>
                <w:numId w:val="136"/>
              </w:numPr>
            </w:pPr>
          </w:p>
        </w:tc>
        <w:tc>
          <w:tcPr>
            <w:tcW w:w="4320" w:type="dxa"/>
          </w:tcPr>
          <w:p w14:paraId="034E4EC8" w14:textId="0093C895" w:rsidR="008D597E" w:rsidRDefault="008D597E" w:rsidP="008D597E">
            <w:pPr>
              <w:pStyle w:val="TableText"/>
            </w:pPr>
            <w:r>
              <w:t>Verify PWK segment 7</w:t>
            </w:r>
          </w:p>
        </w:tc>
        <w:tc>
          <w:tcPr>
            <w:tcW w:w="2160" w:type="dxa"/>
          </w:tcPr>
          <w:p w14:paraId="6E311277" w14:textId="4082ACD5" w:rsidR="008D597E" w:rsidRPr="00E318E8" w:rsidRDefault="008D597E" w:rsidP="008D597E">
            <w:pPr>
              <w:pStyle w:val="TableText"/>
            </w:pPr>
            <w:r w:rsidRPr="00E318E8">
              <w:t>Data displays</w:t>
            </w:r>
          </w:p>
        </w:tc>
        <w:tc>
          <w:tcPr>
            <w:tcW w:w="2160" w:type="dxa"/>
          </w:tcPr>
          <w:p w14:paraId="6B9E47D5" w14:textId="77777777" w:rsidR="008D597E" w:rsidRPr="00DF256B" w:rsidRDefault="008D597E" w:rsidP="008D597E">
            <w:pPr>
              <w:pStyle w:val="TableText"/>
            </w:pPr>
          </w:p>
        </w:tc>
        <w:tc>
          <w:tcPr>
            <w:tcW w:w="540" w:type="dxa"/>
          </w:tcPr>
          <w:p w14:paraId="323696D0" w14:textId="77777777" w:rsidR="008D597E" w:rsidRPr="00DF256B" w:rsidRDefault="008D597E" w:rsidP="008D597E">
            <w:pPr>
              <w:pStyle w:val="TableText"/>
            </w:pPr>
          </w:p>
        </w:tc>
        <w:tc>
          <w:tcPr>
            <w:tcW w:w="2160" w:type="dxa"/>
          </w:tcPr>
          <w:p w14:paraId="73447AB5" w14:textId="77777777" w:rsidR="008D597E" w:rsidRPr="00DF256B" w:rsidRDefault="008D597E" w:rsidP="008D597E">
            <w:pPr>
              <w:pStyle w:val="TableText"/>
            </w:pPr>
          </w:p>
        </w:tc>
      </w:tr>
      <w:tr w:rsidR="008D597E" w:rsidRPr="00DF256B" w14:paraId="37E565BB" w14:textId="77777777" w:rsidTr="008D597E">
        <w:trPr>
          <w:cantSplit/>
        </w:trPr>
        <w:tc>
          <w:tcPr>
            <w:tcW w:w="1872" w:type="dxa"/>
          </w:tcPr>
          <w:p w14:paraId="68A8E0EC" w14:textId="77777777" w:rsidR="008D597E" w:rsidRPr="000734F4" w:rsidRDefault="008D597E" w:rsidP="008D597E">
            <w:pPr>
              <w:pStyle w:val="TableText"/>
            </w:pPr>
          </w:p>
        </w:tc>
        <w:tc>
          <w:tcPr>
            <w:tcW w:w="864" w:type="dxa"/>
          </w:tcPr>
          <w:p w14:paraId="31C9A729" w14:textId="77777777" w:rsidR="008D597E" w:rsidRPr="00DB182E" w:rsidRDefault="008D597E" w:rsidP="00840F47">
            <w:pPr>
              <w:pStyle w:val="TableText"/>
              <w:numPr>
                <w:ilvl w:val="0"/>
                <w:numId w:val="136"/>
              </w:numPr>
            </w:pPr>
          </w:p>
        </w:tc>
        <w:tc>
          <w:tcPr>
            <w:tcW w:w="4320" w:type="dxa"/>
          </w:tcPr>
          <w:p w14:paraId="201E992D" w14:textId="767C7978" w:rsidR="008D597E" w:rsidRDefault="008D597E" w:rsidP="008D597E">
            <w:pPr>
              <w:pStyle w:val="TableText"/>
            </w:pPr>
            <w:r>
              <w:t>Verify PWK segment 8</w:t>
            </w:r>
          </w:p>
        </w:tc>
        <w:tc>
          <w:tcPr>
            <w:tcW w:w="2160" w:type="dxa"/>
          </w:tcPr>
          <w:p w14:paraId="50E71F8D" w14:textId="204CD5D3" w:rsidR="008D597E" w:rsidRPr="00E318E8" w:rsidRDefault="008D597E" w:rsidP="008D597E">
            <w:pPr>
              <w:pStyle w:val="TableText"/>
            </w:pPr>
            <w:r w:rsidRPr="00E318E8">
              <w:t>Data displays</w:t>
            </w:r>
          </w:p>
        </w:tc>
        <w:tc>
          <w:tcPr>
            <w:tcW w:w="2160" w:type="dxa"/>
          </w:tcPr>
          <w:p w14:paraId="4DB233A5" w14:textId="77777777" w:rsidR="008D597E" w:rsidRPr="00DF256B" w:rsidRDefault="008D597E" w:rsidP="008D597E">
            <w:pPr>
              <w:pStyle w:val="TableText"/>
            </w:pPr>
          </w:p>
        </w:tc>
        <w:tc>
          <w:tcPr>
            <w:tcW w:w="540" w:type="dxa"/>
          </w:tcPr>
          <w:p w14:paraId="48742F76" w14:textId="77777777" w:rsidR="008D597E" w:rsidRPr="00DF256B" w:rsidRDefault="008D597E" w:rsidP="008D597E">
            <w:pPr>
              <w:pStyle w:val="TableText"/>
            </w:pPr>
          </w:p>
        </w:tc>
        <w:tc>
          <w:tcPr>
            <w:tcW w:w="2160" w:type="dxa"/>
          </w:tcPr>
          <w:p w14:paraId="2C4D98A3" w14:textId="77777777" w:rsidR="008D597E" w:rsidRPr="00DF256B" w:rsidRDefault="008D597E" w:rsidP="008D597E">
            <w:pPr>
              <w:pStyle w:val="TableText"/>
            </w:pPr>
          </w:p>
        </w:tc>
      </w:tr>
      <w:tr w:rsidR="008D597E" w:rsidRPr="00DF256B" w14:paraId="10446AE4" w14:textId="77777777" w:rsidTr="008D597E">
        <w:trPr>
          <w:cantSplit/>
        </w:trPr>
        <w:tc>
          <w:tcPr>
            <w:tcW w:w="1872" w:type="dxa"/>
          </w:tcPr>
          <w:p w14:paraId="1CF89A2B" w14:textId="77777777" w:rsidR="008D597E" w:rsidRPr="000734F4" w:rsidRDefault="008D597E" w:rsidP="008D597E">
            <w:pPr>
              <w:pStyle w:val="TableText"/>
            </w:pPr>
          </w:p>
        </w:tc>
        <w:tc>
          <w:tcPr>
            <w:tcW w:w="864" w:type="dxa"/>
          </w:tcPr>
          <w:p w14:paraId="083F36B8" w14:textId="77777777" w:rsidR="008D597E" w:rsidRPr="00DB182E" w:rsidRDefault="008D597E" w:rsidP="00840F47">
            <w:pPr>
              <w:pStyle w:val="TableText"/>
              <w:numPr>
                <w:ilvl w:val="0"/>
                <w:numId w:val="136"/>
              </w:numPr>
            </w:pPr>
          </w:p>
        </w:tc>
        <w:tc>
          <w:tcPr>
            <w:tcW w:w="4320" w:type="dxa"/>
          </w:tcPr>
          <w:p w14:paraId="7C22F52D" w14:textId="2BC56207" w:rsidR="008D597E" w:rsidRDefault="008D597E" w:rsidP="008D597E">
            <w:pPr>
              <w:pStyle w:val="TableText"/>
            </w:pPr>
            <w:r>
              <w:t>Verify PWK segment 9</w:t>
            </w:r>
          </w:p>
        </w:tc>
        <w:tc>
          <w:tcPr>
            <w:tcW w:w="2160" w:type="dxa"/>
          </w:tcPr>
          <w:p w14:paraId="6424B25C" w14:textId="4E4E7F08" w:rsidR="008D597E" w:rsidRPr="00E318E8" w:rsidRDefault="008D597E" w:rsidP="008D597E">
            <w:pPr>
              <w:pStyle w:val="TableText"/>
            </w:pPr>
            <w:r w:rsidRPr="00E318E8">
              <w:t>Data displays</w:t>
            </w:r>
          </w:p>
        </w:tc>
        <w:tc>
          <w:tcPr>
            <w:tcW w:w="2160" w:type="dxa"/>
          </w:tcPr>
          <w:p w14:paraId="6EDB6CBA" w14:textId="77777777" w:rsidR="008D597E" w:rsidRPr="00DF256B" w:rsidRDefault="008D597E" w:rsidP="008D597E">
            <w:pPr>
              <w:pStyle w:val="TableText"/>
            </w:pPr>
          </w:p>
        </w:tc>
        <w:tc>
          <w:tcPr>
            <w:tcW w:w="540" w:type="dxa"/>
          </w:tcPr>
          <w:p w14:paraId="72E71EB1" w14:textId="77777777" w:rsidR="008D597E" w:rsidRPr="00DF256B" w:rsidRDefault="008D597E" w:rsidP="008D597E">
            <w:pPr>
              <w:pStyle w:val="TableText"/>
            </w:pPr>
          </w:p>
        </w:tc>
        <w:tc>
          <w:tcPr>
            <w:tcW w:w="2160" w:type="dxa"/>
          </w:tcPr>
          <w:p w14:paraId="279167B6" w14:textId="77777777" w:rsidR="008D597E" w:rsidRPr="00DF256B" w:rsidRDefault="008D597E" w:rsidP="008D597E">
            <w:pPr>
              <w:pStyle w:val="TableText"/>
            </w:pPr>
          </w:p>
        </w:tc>
      </w:tr>
      <w:tr w:rsidR="008D597E" w:rsidRPr="00DF256B" w14:paraId="42AB894C" w14:textId="77777777" w:rsidTr="008D597E">
        <w:trPr>
          <w:cantSplit/>
        </w:trPr>
        <w:tc>
          <w:tcPr>
            <w:tcW w:w="1872" w:type="dxa"/>
          </w:tcPr>
          <w:p w14:paraId="334609B3" w14:textId="77777777" w:rsidR="008D597E" w:rsidRPr="000734F4" w:rsidRDefault="008D597E" w:rsidP="008D597E">
            <w:pPr>
              <w:pStyle w:val="TableText"/>
            </w:pPr>
          </w:p>
        </w:tc>
        <w:tc>
          <w:tcPr>
            <w:tcW w:w="864" w:type="dxa"/>
          </w:tcPr>
          <w:p w14:paraId="20EED3F9" w14:textId="77777777" w:rsidR="008D597E" w:rsidRPr="00DB182E" w:rsidRDefault="008D597E" w:rsidP="00840F47">
            <w:pPr>
              <w:pStyle w:val="TableText"/>
              <w:numPr>
                <w:ilvl w:val="0"/>
                <w:numId w:val="136"/>
              </w:numPr>
            </w:pPr>
          </w:p>
        </w:tc>
        <w:tc>
          <w:tcPr>
            <w:tcW w:w="4320" w:type="dxa"/>
          </w:tcPr>
          <w:p w14:paraId="0546B6ED" w14:textId="49BF024C" w:rsidR="008D597E" w:rsidRDefault="008D597E" w:rsidP="008D597E">
            <w:pPr>
              <w:pStyle w:val="TableText"/>
            </w:pPr>
            <w:r>
              <w:t>Verify PWK segment 10</w:t>
            </w:r>
          </w:p>
        </w:tc>
        <w:tc>
          <w:tcPr>
            <w:tcW w:w="2160" w:type="dxa"/>
          </w:tcPr>
          <w:p w14:paraId="04E44FCF" w14:textId="3FC807B5" w:rsidR="008D597E" w:rsidRPr="00E318E8" w:rsidRDefault="008D597E" w:rsidP="008D597E">
            <w:pPr>
              <w:pStyle w:val="TableText"/>
            </w:pPr>
            <w:r w:rsidRPr="00E318E8">
              <w:t>Data displays</w:t>
            </w:r>
          </w:p>
        </w:tc>
        <w:tc>
          <w:tcPr>
            <w:tcW w:w="2160" w:type="dxa"/>
          </w:tcPr>
          <w:p w14:paraId="45D66408" w14:textId="77777777" w:rsidR="008D597E" w:rsidRPr="00DF256B" w:rsidRDefault="008D597E" w:rsidP="008D597E">
            <w:pPr>
              <w:pStyle w:val="TableText"/>
            </w:pPr>
          </w:p>
        </w:tc>
        <w:tc>
          <w:tcPr>
            <w:tcW w:w="540" w:type="dxa"/>
          </w:tcPr>
          <w:p w14:paraId="4CC86AB6" w14:textId="77777777" w:rsidR="008D597E" w:rsidRPr="00DF256B" w:rsidRDefault="008D597E" w:rsidP="008D597E">
            <w:pPr>
              <w:pStyle w:val="TableText"/>
            </w:pPr>
          </w:p>
        </w:tc>
        <w:tc>
          <w:tcPr>
            <w:tcW w:w="2160" w:type="dxa"/>
          </w:tcPr>
          <w:p w14:paraId="3FB29FDC" w14:textId="77777777" w:rsidR="008D597E" w:rsidRPr="00DF256B" w:rsidRDefault="008D597E" w:rsidP="008D597E">
            <w:pPr>
              <w:pStyle w:val="TableText"/>
            </w:pPr>
          </w:p>
        </w:tc>
      </w:tr>
      <w:tr w:rsidR="008D597E" w:rsidRPr="00DF256B" w14:paraId="54AFCC5A" w14:textId="77777777" w:rsidTr="008D597E">
        <w:trPr>
          <w:cantSplit/>
        </w:trPr>
        <w:tc>
          <w:tcPr>
            <w:tcW w:w="1872" w:type="dxa"/>
          </w:tcPr>
          <w:p w14:paraId="75B55C2B" w14:textId="773F8304" w:rsidR="008D597E" w:rsidRPr="000734F4" w:rsidRDefault="008D597E" w:rsidP="008D597E">
            <w:pPr>
              <w:pStyle w:val="TableText"/>
            </w:pPr>
            <w:r>
              <w:t>FS-EP007-149</w:t>
            </w:r>
          </w:p>
        </w:tc>
        <w:tc>
          <w:tcPr>
            <w:tcW w:w="864" w:type="dxa"/>
          </w:tcPr>
          <w:p w14:paraId="499DD1FC" w14:textId="77777777" w:rsidR="008D597E" w:rsidRPr="00DB182E" w:rsidRDefault="008D597E" w:rsidP="00840F47">
            <w:pPr>
              <w:pStyle w:val="TableText"/>
              <w:numPr>
                <w:ilvl w:val="0"/>
                <w:numId w:val="136"/>
              </w:numPr>
            </w:pPr>
          </w:p>
        </w:tc>
        <w:tc>
          <w:tcPr>
            <w:tcW w:w="4320" w:type="dxa"/>
          </w:tcPr>
          <w:p w14:paraId="468D8DD5" w14:textId="5A9226FD" w:rsidR="008D597E" w:rsidRDefault="008D597E" w:rsidP="008D597E">
            <w:pPr>
              <w:pStyle w:val="TableText"/>
            </w:pPr>
            <w:r>
              <w:t>Verify PWK data is in 275 repository via the links</w:t>
            </w:r>
          </w:p>
        </w:tc>
        <w:tc>
          <w:tcPr>
            <w:tcW w:w="2160" w:type="dxa"/>
          </w:tcPr>
          <w:p w14:paraId="3F8703B0" w14:textId="33EE9F89" w:rsidR="008D597E" w:rsidRPr="00E318E8" w:rsidRDefault="008D597E" w:rsidP="008D597E">
            <w:pPr>
              <w:pStyle w:val="TableText"/>
            </w:pPr>
            <w:r w:rsidRPr="00E318E8">
              <w:t>Attachment data is accessible</w:t>
            </w:r>
          </w:p>
        </w:tc>
        <w:tc>
          <w:tcPr>
            <w:tcW w:w="2160" w:type="dxa"/>
          </w:tcPr>
          <w:p w14:paraId="39A55293" w14:textId="77777777" w:rsidR="008D597E" w:rsidRPr="00DF256B" w:rsidRDefault="008D597E" w:rsidP="008D597E">
            <w:pPr>
              <w:pStyle w:val="TableText"/>
            </w:pPr>
          </w:p>
        </w:tc>
        <w:tc>
          <w:tcPr>
            <w:tcW w:w="540" w:type="dxa"/>
          </w:tcPr>
          <w:p w14:paraId="165DB0DD" w14:textId="77777777" w:rsidR="008D597E" w:rsidRPr="00DF256B" w:rsidRDefault="008D597E" w:rsidP="008D597E">
            <w:pPr>
              <w:pStyle w:val="TableText"/>
            </w:pPr>
          </w:p>
        </w:tc>
        <w:tc>
          <w:tcPr>
            <w:tcW w:w="2160" w:type="dxa"/>
          </w:tcPr>
          <w:p w14:paraId="2356D17F" w14:textId="77777777" w:rsidR="008D597E" w:rsidRPr="00DF256B" w:rsidRDefault="008D597E" w:rsidP="008D597E">
            <w:pPr>
              <w:pStyle w:val="TableText"/>
            </w:pPr>
          </w:p>
        </w:tc>
      </w:tr>
      <w:tr w:rsidR="008D597E" w:rsidRPr="00DF256B" w14:paraId="174091E4" w14:textId="77777777" w:rsidTr="008D597E">
        <w:trPr>
          <w:cantSplit/>
        </w:trPr>
        <w:tc>
          <w:tcPr>
            <w:tcW w:w="1872" w:type="dxa"/>
          </w:tcPr>
          <w:p w14:paraId="509678D8" w14:textId="77777777" w:rsidR="008D597E" w:rsidRDefault="008D597E" w:rsidP="008D597E">
            <w:pPr>
              <w:pStyle w:val="TableText"/>
            </w:pPr>
          </w:p>
        </w:tc>
        <w:tc>
          <w:tcPr>
            <w:tcW w:w="864" w:type="dxa"/>
          </w:tcPr>
          <w:p w14:paraId="37A6E0CB" w14:textId="77777777" w:rsidR="008D597E" w:rsidRPr="00DB182E" w:rsidRDefault="008D597E" w:rsidP="00840F47">
            <w:pPr>
              <w:pStyle w:val="TableText"/>
              <w:numPr>
                <w:ilvl w:val="0"/>
                <w:numId w:val="136"/>
              </w:numPr>
            </w:pPr>
          </w:p>
        </w:tc>
        <w:tc>
          <w:tcPr>
            <w:tcW w:w="4320" w:type="dxa"/>
          </w:tcPr>
          <w:p w14:paraId="180A9BEC" w14:textId="232989BC" w:rsidR="008D597E" w:rsidRDefault="008D597E" w:rsidP="008D597E">
            <w:pPr>
              <w:pStyle w:val="TableText"/>
            </w:pPr>
            <w:r>
              <w:t xml:space="preserve">Select PWK segment 1 </w:t>
            </w:r>
          </w:p>
        </w:tc>
        <w:tc>
          <w:tcPr>
            <w:tcW w:w="2160" w:type="dxa"/>
          </w:tcPr>
          <w:p w14:paraId="6A0C6DD8" w14:textId="0B95A3BA" w:rsidR="008D597E" w:rsidRPr="00E318E8" w:rsidRDefault="008D597E" w:rsidP="008D597E">
            <w:pPr>
              <w:pStyle w:val="TableText"/>
            </w:pPr>
            <w:r w:rsidRPr="00E318E8">
              <w:t>Attachment data is accessible</w:t>
            </w:r>
          </w:p>
        </w:tc>
        <w:tc>
          <w:tcPr>
            <w:tcW w:w="2160" w:type="dxa"/>
          </w:tcPr>
          <w:p w14:paraId="79DEF1C0" w14:textId="77777777" w:rsidR="008D597E" w:rsidRPr="00DF256B" w:rsidRDefault="008D597E" w:rsidP="008D597E">
            <w:pPr>
              <w:pStyle w:val="TableText"/>
            </w:pPr>
          </w:p>
        </w:tc>
        <w:tc>
          <w:tcPr>
            <w:tcW w:w="540" w:type="dxa"/>
          </w:tcPr>
          <w:p w14:paraId="78ED3D5F" w14:textId="77777777" w:rsidR="008D597E" w:rsidRPr="00DF256B" w:rsidRDefault="008D597E" w:rsidP="008D597E">
            <w:pPr>
              <w:pStyle w:val="TableText"/>
            </w:pPr>
          </w:p>
        </w:tc>
        <w:tc>
          <w:tcPr>
            <w:tcW w:w="2160" w:type="dxa"/>
          </w:tcPr>
          <w:p w14:paraId="405851A2" w14:textId="77777777" w:rsidR="008D597E" w:rsidRPr="00DF256B" w:rsidRDefault="008D597E" w:rsidP="008D597E">
            <w:pPr>
              <w:pStyle w:val="TableText"/>
            </w:pPr>
          </w:p>
        </w:tc>
      </w:tr>
      <w:tr w:rsidR="008D597E" w:rsidRPr="00DF256B" w14:paraId="1C82A653" w14:textId="77777777" w:rsidTr="008D597E">
        <w:trPr>
          <w:cantSplit/>
        </w:trPr>
        <w:tc>
          <w:tcPr>
            <w:tcW w:w="1872" w:type="dxa"/>
          </w:tcPr>
          <w:p w14:paraId="67EFE3C7" w14:textId="77777777" w:rsidR="008D597E" w:rsidRDefault="008D597E" w:rsidP="008D597E">
            <w:pPr>
              <w:pStyle w:val="TableText"/>
            </w:pPr>
          </w:p>
        </w:tc>
        <w:tc>
          <w:tcPr>
            <w:tcW w:w="864" w:type="dxa"/>
          </w:tcPr>
          <w:p w14:paraId="79022AC6" w14:textId="77777777" w:rsidR="008D597E" w:rsidRPr="00DB182E" w:rsidRDefault="008D597E" w:rsidP="00840F47">
            <w:pPr>
              <w:pStyle w:val="TableText"/>
              <w:numPr>
                <w:ilvl w:val="0"/>
                <w:numId w:val="136"/>
              </w:numPr>
            </w:pPr>
          </w:p>
        </w:tc>
        <w:tc>
          <w:tcPr>
            <w:tcW w:w="4320" w:type="dxa"/>
          </w:tcPr>
          <w:p w14:paraId="632FD3D5" w14:textId="5B33735A" w:rsidR="008D597E" w:rsidRDefault="008D597E" w:rsidP="008D597E">
            <w:pPr>
              <w:pStyle w:val="TableText"/>
            </w:pPr>
            <w:r>
              <w:t>Select PWK segment 2</w:t>
            </w:r>
          </w:p>
        </w:tc>
        <w:tc>
          <w:tcPr>
            <w:tcW w:w="2160" w:type="dxa"/>
          </w:tcPr>
          <w:p w14:paraId="3CDE6D6B" w14:textId="5FDD1C2F" w:rsidR="008D597E" w:rsidRPr="00E318E8" w:rsidRDefault="008D597E" w:rsidP="008D597E">
            <w:pPr>
              <w:pStyle w:val="TableText"/>
            </w:pPr>
            <w:r w:rsidRPr="00E318E8">
              <w:t>Attachment data is accessible</w:t>
            </w:r>
          </w:p>
        </w:tc>
        <w:tc>
          <w:tcPr>
            <w:tcW w:w="2160" w:type="dxa"/>
          </w:tcPr>
          <w:p w14:paraId="3C186FF2" w14:textId="77777777" w:rsidR="008D597E" w:rsidRPr="00DF256B" w:rsidRDefault="008D597E" w:rsidP="008D597E">
            <w:pPr>
              <w:pStyle w:val="TableText"/>
            </w:pPr>
          </w:p>
        </w:tc>
        <w:tc>
          <w:tcPr>
            <w:tcW w:w="540" w:type="dxa"/>
          </w:tcPr>
          <w:p w14:paraId="108B7B19" w14:textId="77777777" w:rsidR="008D597E" w:rsidRPr="00DF256B" w:rsidRDefault="008D597E" w:rsidP="008D597E">
            <w:pPr>
              <w:pStyle w:val="TableText"/>
            </w:pPr>
          </w:p>
        </w:tc>
        <w:tc>
          <w:tcPr>
            <w:tcW w:w="2160" w:type="dxa"/>
          </w:tcPr>
          <w:p w14:paraId="51FE1BF0" w14:textId="77777777" w:rsidR="008D597E" w:rsidRPr="00DF256B" w:rsidRDefault="008D597E" w:rsidP="008D597E">
            <w:pPr>
              <w:pStyle w:val="TableText"/>
            </w:pPr>
          </w:p>
        </w:tc>
      </w:tr>
      <w:tr w:rsidR="008D597E" w:rsidRPr="00DF256B" w14:paraId="4B095A49" w14:textId="77777777" w:rsidTr="008D597E">
        <w:trPr>
          <w:cantSplit/>
        </w:trPr>
        <w:tc>
          <w:tcPr>
            <w:tcW w:w="1872" w:type="dxa"/>
          </w:tcPr>
          <w:p w14:paraId="716B176C" w14:textId="77777777" w:rsidR="008D597E" w:rsidRDefault="008D597E" w:rsidP="008D597E">
            <w:pPr>
              <w:pStyle w:val="TableText"/>
            </w:pPr>
          </w:p>
        </w:tc>
        <w:tc>
          <w:tcPr>
            <w:tcW w:w="864" w:type="dxa"/>
          </w:tcPr>
          <w:p w14:paraId="346E8F62" w14:textId="77777777" w:rsidR="008D597E" w:rsidRPr="00DB182E" w:rsidRDefault="008D597E" w:rsidP="00840F47">
            <w:pPr>
              <w:pStyle w:val="TableText"/>
              <w:numPr>
                <w:ilvl w:val="0"/>
                <w:numId w:val="136"/>
              </w:numPr>
            </w:pPr>
          </w:p>
        </w:tc>
        <w:tc>
          <w:tcPr>
            <w:tcW w:w="4320" w:type="dxa"/>
          </w:tcPr>
          <w:p w14:paraId="107F73E7" w14:textId="40D96DAC" w:rsidR="008D597E" w:rsidRDefault="008D597E" w:rsidP="008D597E">
            <w:pPr>
              <w:pStyle w:val="TableText"/>
            </w:pPr>
            <w:r>
              <w:t>Select PWK segment 3</w:t>
            </w:r>
          </w:p>
        </w:tc>
        <w:tc>
          <w:tcPr>
            <w:tcW w:w="2160" w:type="dxa"/>
          </w:tcPr>
          <w:p w14:paraId="048E1B78" w14:textId="70514070" w:rsidR="008D597E" w:rsidRPr="00E318E8" w:rsidRDefault="008D597E" w:rsidP="008D597E">
            <w:pPr>
              <w:pStyle w:val="TableText"/>
            </w:pPr>
            <w:r w:rsidRPr="00E318E8">
              <w:t>Attachment data is accessible</w:t>
            </w:r>
          </w:p>
        </w:tc>
        <w:tc>
          <w:tcPr>
            <w:tcW w:w="2160" w:type="dxa"/>
          </w:tcPr>
          <w:p w14:paraId="5AC0870F" w14:textId="77777777" w:rsidR="008D597E" w:rsidRPr="00DF256B" w:rsidRDefault="008D597E" w:rsidP="008D597E">
            <w:pPr>
              <w:pStyle w:val="TableText"/>
            </w:pPr>
          </w:p>
        </w:tc>
        <w:tc>
          <w:tcPr>
            <w:tcW w:w="540" w:type="dxa"/>
          </w:tcPr>
          <w:p w14:paraId="270A3AB2" w14:textId="77777777" w:rsidR="008D597E" w:rsidRPr="00DF256B" w:rsidRDefault="008D597E" w:rsidP="008D597E">
            <w:pPr>
              <w:pStyle w:val="TableText"/>
            </w:pPr>
          </w:p>
        </w:tc>
        <w:tc>
          <w:tcPr>
            <w:tcW w:w="2160" w:type="dxa"/>
          </w:tcPr>
          <w:p w14:paraId="4E7A75E3" w14:textId="77777777" w:rsidR="008D597E" w:rsidRPr="00DF256B" w:rsidRDefault="008D597E" w:rsidP="008D597E">
            <w:pPr>
              <w:pStyle w:val="TableText"/>
            </w:pPr>
          </w:p>
        </w:tc>
      </w:tr>
      <w:tr w:rsidR="008D597E" w:rsidRPr="00DF256B" w14:paraId="0B1B03D4" w14:textId="77777777" w:rsidTr="008D597E">
        <w:trPr>
          <w:cantSplit/>
        </w:trPr>
        <w:tc>
          <w:tcPr>
            <w:tcW w:w="1872" w:type="dxa"/>
          </w:tcPr>
          <w:p w14:paraId="6404EFB0" w14:textId="77777777" w:rsidR="008D597E" w:rsidRDefault="008D597E" w:rsidP="008D597E">
            <w:pPr>
              <w:pStyle w:val="TableText"/>
            </w:pPr>
          </w:p>
        </w:tc>
        <w:tc>
          <w:tcPr>
            <w:tcW w:w="864" w:type="dxa"/>
          </w:tcPr>
          <w:p w14:paraId="2C6C31B8" w14:textId="77777777" w:rsidR="008D597E" w:rsidRPr="00DB182E" w:rsidRDefault="008D597E" w:rsidP="00840F47">
            <w:pPr>
              <w:pStyle w:val="TableText"/>
              <w:numPr>
                <w:ilvl w:val="0"/>
                <w:numId w:val="136"/>
              </w:numPr>
            </w:pPr>
          </w:p>
        </w:tc>
        <w:tc>
          <w:tcPr>
            <w:tcW w:w="4320" w:type="dxa"/>
          </w:tcPr>
          <w:p w14:paraId="4DBC2035" w14:textId="266EA5F9" w:rsidR="008D597E" w:rsidRDefault="008D597E" w:rsidP="008D597E">
            <w:pPr>
              <w:pStyle w:val="TableText"/>
            </w:pPr>
            <w:r>
              <w:t>Select PWK segment 4</w:t>
            </w:r>
          </w:p>
        </w:tc>
        <w:tc>
          <w:tcPr>
            <w:tcW w:w="2160" w:type="dxa"/>
          </w:tcPr>
          <w:p w14:paraId="452C6C38" w14:textId="7DE1FFA5" w:rsidR="008D597E" w:rsidRPr="00E318E8" w:rsidRDefault="008D597E" w:rsidP="008D597E">
            <w:pPr>
              <w:pStyle w:val="TableText"/>
            </w:pPr>
            <w:r w:rsidRPr="00E318E8">
              <w:t>Attachment data is accessible</w:t>
            </w:r>
          </w:p>
        </w:tc>
        <w:tc>
          <w:tcPr>
            <w:tcW w:w="2160" w:type="dxa"/>
          </w:tcPr>
          <w:p w14:paraId="54406773" w14:textId="77777777" w:rsidR="008D597E" w:rsidRPr="00DF256B" w:rsidRDefault="008D597E" w:rsidP="008D597E">
            <w:pPr>
              <w:pStyle w:val="TableText"/>
            </w:pPr>
          </w:p>
        </w:tc>
        <w:tc>
          <w:tcPr>
            <w:tcW w:w="540" w:type="dxa"/>
          </w:tcPr>
          <w:p w14:paraId="45CD8F14" w14:textId="77777777" w:rsidR="008D597E" w:rsidRPr="00DF256B" w:rsidRDefault="008D597E" w:rsidP="008D597E">
            <w:pPr>
              <w:pStyle w:val="TableText"/>
            </w:pPr>
          </w:p>
        </w:tc>
        <w:tc>
          <w:tcPr>
            <w:tcW w:w="2160" w:type="dxa"/>
          </w:tcPr>
          <w:p w14:paraId="79F6C61B" w14:textId="77777777" w:rsidR="008D597E" w:rsidRPr="00DF256B" w:rsidRDefault="008D597E" w:rsidP="008D597E">
            <w:pPr>
              <w:pStyle w:val="TableText"/>
            </w:pPr>
          </w:p>
        </w:tc>
      </w:tr>
      <w:tr w:rsidR="008D597E" w:rsidRPr="00DF256B" w14:paraId="5D867CD5" w14:textId="77777777" w:rsidTr="008D597E">
        <w:trPr>
          <w:cantSplit/>
        </w:trPr>
        <w:tc>
          <w:tcPr>
            <w:tcW w:w="1872" w:type="dxa"/>
          </w:tcPr>
          <w:p w14:paraId="55C4CCC3" w14:textId="77777777" w:rsidR="008D597E" w:rsidRDefault="008D597E" w:rsidP="008D597E">
            <w:pPr>
              <w:pStyle w:val="TableText"/>
            </w:pPr>
          </w:p>
        </w:tc>
        <w:tc>
          <w:tcPr>
            <w:tcW w:w="864" w:type="dxa"/>
          </w:tcPr>
          <w:p w14:paraId="79F02BD4" w14:textId="77777777" w:rsidR="008D597E" w:rsidRPr="00DB182E" w:rsidRDefault="008D597E" w:rsidP="00840F47">
            <w:pPr>
              <w:pStyle w:val="TableText"/>
              <w:numPr>
                <w:ilvl w:val="0"/>
                <w:numId w:val="136"/>
              </w:numPr>
            </w:pPr>
          </w:p>
        </w:tc>
        <w:tc>
          <w:tcPr>
            <w:tcW w:w="4320" w:type="dxa"/>
          </w:tcPr>
          <w:p w14:paraId="0DCE5FCD" w14:textId="0B6FD4D1" w:rsidR="008D597E" w:rsidRDefault="008D597E" w:rsidP="008D597E">
            <w:pPr>
              <w:pStyle w:val="TableText"/>
            </w:pPr>
            <w:r>
              <w:t>Select PWK segment 5</w:t>
            </w:r>
          </w:p>
        </w:tc>
        <w:tc>
          <w:tcPr>
            <w:tcW w:w="2160" w:type="dxa"/>
          </w:tcPr>
          <w:p w14:paraId="413DF1A5" w14:textId="5C441CCE" w:rsidR="008D597E" w:rsidRPr="00E318E8" w:rsidRDefault="008D597E" w:rsidP="008D597E">
            <w:pPr>
              <w:pStyle w:val="TableText"/>
            </w:pPr>
            <w:r w:rsidRPr="00E318E8">
              <w:t>Attachment data is accessible</w:t>
            </w:r>
          </w:p>
        </w:tc>
        <w:tc>
          <w:tcPr>
            <w:tcW w:w="2160" w:type="dxa"/>
          </w:tcPr>
          <w:p w14:paraId="006C2D4C" w14:textId="77777777" w:rsidR="008D597E" w:rsidRPr="00DF256B" w:rsidRDefault="008D597E" w:rsidP="008D597E">
            <w:pPr>
              <w:pStyle w:val="TableText"/>
            </w:pPr>
          </w:p>
        </w:tc>
        <w:tc>
          <w:tcPr>
            <w:tcW w:w="540" w:type="dxa"/>
          </w:tcPr>
          <w:p w14:paraId="511274BB" w14:textId="77777777" w:rsidR="008D597E" w:rsidRPr="00DF256B" w:rsidRDefault="008D597E" w:rsidP="008D597E">
            <w:pPr>
              <w:pStyle w:val="TableText"/>
            </w:pPr>
          </w:p>
        </w:tc>
        <w:tc>
          <w:tcPr>
            <w:tcW w:w="2160" w:type="dxa"/>
          </w:tcPr>
          <w:p w14:paraId="4C1505A6" w14:textId="77777777" w:rsidR="008D597E" w:rsidRPr="00DF256B" w:rsidRDefault="008D597E" w:rsidP="008D597E">
            <w:pPr>
              <w:pStyle w:val="TableText"/>
            </w:pPr>
          </w:p>
        </w:tc>
      </w:tr>
      <w:tr w:rsidR="008D597E" w:rsidRPr="00DF256B" w14:paraId="59DF18C1" w14:textId="77777777" w:rsidTr="008D597E">
        <w:trPr>
          <w:cantSplit/>
        </w:trPr>
        <w:tc>
          <w:tcPr>
            <w:tcW w:w="1872" w:type="dxa"/>
          </w:tcPr>
          <w:p w14:paraId="408F13EA" w14:textId="77777777" w:rsidR="008D597E" w:rsidRDefault="008D597E" w:rsidP="008D597E">
            <w:pPr>
              <w:pStyle w:val="TableText"/>
            </w:pPr>
          </w:p>
        </w:tc>
        <w:tc>
          <w:tcPr>
            <w:tcW w:w="864" w:type="dxa"/>
          </w:tcPr>
          <w:p w14:paraId="4BFBD2F8" w14:textId="77777777" w:rsidR="008D597E" w:rsidRPr="00DB182E" w:rsidRDefault="008D597E" w:rsidP="00840F47">
            <w:pPr>
              <w:pStyle w:val="TableText"/>
              <w:numPr>
                <w:ilvl w:val="0"/>
                <w:numId w:val="136"/>
              </w:numPr>
            </w:pPr>
          </w:p>
        </w:tc>
        <w:tc>
          <w:tcPr>
            <w:tcW w:w="4320" w:type="dxa"/>
          </w:tcPr>
          <w:p w14:paraId="16D96191" w14:textId="5EC57D0D" w:rsidR="008D597E" w:rsidRDefault="008D597E" w:rsidP="008D597E">
            <w:pPr>
              <w:pStyle w:val="TableText"/>
            </w:pPr>
            <w:r>
              <w:t>Select PWK segment 6</w:t>
            </w:r>
          </w:p>
        </w:tc>
        <w:tc>
          <w:tcPr>
            <w:tcW w:w="2160" w:type="dxa"/>
          </w:tcPr>
          <w:p w14:paraId="2C80B99D" w14:textId="595B4CDD" w:rsidR="008D597E" w:rsidRPr="00E318E8" w:rsidRDefault="008D597E" w:rsidP="008D597E">
            <w:pPr>
              <w:pStyle w:val="TableText"/>
            </w:pPr>
            <w:r w:rsidRPr="00E318E8">
              <w:t>Attachment data is accessible</w:t>
            </w:r>
          </w:p>
        </w:tc>
        <w:tc>
          <w:tcPr>
            <w:tcW w:w="2160" w:type="dxa"/>
          </w:tcPr>
          <w:p w14:paraId="615D8FE1" w14:textId="77777777" w:rsidR="008D597E" w:rsidRPr="00DF256B" w:rsidRDefault="008D597E" w:rsidP="008D597E">
            <w:pPr>
              <w:pStyle w:val="TableText"/>
            </w:pPr>
          </w:p>
        </w:tc>
        <w:tc>
          <w:tcPr>
            <w:tcW w:w="540" w:type="dxa"/>
          </w:tcPr>
          <w:p w14:paraId="5D658E64" w14:textId="77777777" w:rsidR="008D597E" w:rsidRPr="00DF256B" w:rsidRDefault="008D597E" w:rsidP="008D597E">
            <w:pPr>
              <w:pStyle w:val="TableText"/>
            </w:pPr>
          </w:p>
        </w:tc>
        <w:tc>
          <w:tcPr>
            <w:tcW w:w="2160" w:type="dxa"/>
          </w:tcPr>
          <w:p w14:paraId="1C148280" w14:textId="77777777" w:rsidR="008D597E" w:rsidRPr="00DF256B" w:rsidRDefault="008D597E" w:rsidP="008D597E">
            <w:pPr>
              <w:pStyle w:val="TableText"/>
            </w:pPr>
          </w:p>
        </w:tc>
      </w:tr>
      <w:tr w:rsidR="008D597E" w:rsidRPr="00DF256B" w14:paraId="490B2AAE" w14:textId="77777777" w:rsidTr="008D597E">
        <w:trPr>
          <w:cantSplit/>
        </w:trPr>
        <w:tc>
          <w:tcPr>
            <w:tcW w:w="1872" w:type="dxa"/>
          </w:tcPr>
          <w:p w14:paraId="3D841F1D" w14:textId="77777777" w:rsidR="008D597E" w:rsidRDefault="008D597E" w:rsidP="008D597E">
            <w:pPr>
              <w:pStyle w:val="TableText"/>
            </w:pPr>
          </w:p>
        </w:tc>
        <w:tc>
          <w:tcPr>
            <w:tcW w:w="864" w:type="dxa"/>
          </w:tcPr>
          <w:p w14:paraId="10AA63D8" w14:textId="77777777" w:rsidR="008D597E" w:rsidRPr="00DB182E" w:rsidRDefault="008D597E" w:rsidP="00840F47">
            <w:pPr>
              <w:pStyle w:val="TableText"/>
              <w:numPr>
                <w:ilvl w:val="0"/>
                <w:numId w:val="136"/>
              </w:numPr>
            </w:pPr>
          </w:p>
        </w:tc>
        <w:tc>
          <w:tcPr>
            <w:tcW w:w="4320" w:type="dxa"/>
          </w:tcPr>
          <w:p w14:paraId="73C513CE" w14:textId="4C7135A5" w:rsidR="008D597E" w:rsidRDefault="008D597E" w:rsidP="008D597E">
            <w:pPr>
              <w:pStyle w:val="TableText"/>
            </w:pPr>
            <w:r>
              <w:t>Select PWK segment 7</w:t>
            </w:r>
          </w:p>
        </w:tc>
        <w:tc>
          <w:tcPr>
            <w:tcW w:w="2160" w:type="dxa"/>
          </w:tcPr>
          <w:p w14:paraId="6A95CAD5" w14:textId="2E23CC04" w:rsidR="008D597E" w:rsidRPr="00E318E8" w:rsidRDefault="008D597E" w:rsidP="008D597E">
            <w:pPr>
              <w:pStyle w:val="TableText"/>
            </w:pPr>
            <w:r w:rsidRPr="00E318E8">
              <w:t>Attachment data is accessible</w:t>
            </w:r>
          </w:p>
        </w:tc>
        <w:tc>
          <w:tcPr>
            <w:tcW w:w="2160" w:type="dxa"/>
          </w:tcPr>
          <w:p w14:paraId="0F93371B" w14:textId="77777777" w:rsidR="008D597E" w:rsidRPr="00DF256B" w:rsidRDefault="008D597E" w:rsidP="008D597E">
            <w:pPr>
              <w:pStyle w:val="TableText"/>
            </w:pPr>
          </w:p>
        </w:tc>
        <w:tc>
          <w:tcPr>
            <w:tcW w:w="540" w:type="dxa"/>
          </w:tcPr>
          <w:p w14:paraId="1DB5C59A" w14:textId="77777777" w:rsidR="008D597E" w:rsidRPr="00DF256B" w:rsidRDefault="008D597E" w:rsidP="008D597E">
            <w:pPr>
              <w:pStyle w:val="TableText"/>
            </w:pPr>
          </w:p>
        </w:tc>
        <w:tc>
          <w:tcPr>
            <w:tcW w:w="2160" w:type="dxa"/>
          </w:tcPr>
          <w:p w14:paraId="616A60A9" w14:textId="77777777" w:rsidR="008D597E" w:rsidRPr="00DF256B" w:rsidRDefault="008D597E" w:rsidP="008D597E">
            <w:pPr>
              <w:pStyle w:val="TableText"/>
            </w:pPr>
          </w:p>
        </w:tc>
      </w:tr>
      <w:tr w:rsidR="008D597E" w:rsidRPr="00DF256B" w14:paraId="196ABA03" w14:textId="77777777" w:rsidTr="008D597E">
        <w:trPr>
          <w:cantSplit/>
        </w:trPr>
        <w:tc>
          <w:tcPr>
            <w:tcW w:w="1872" w:type="dxa"/>
          </w:tcPr>
          <w:p w14:paraId="320E5A4F" w14:textId="77777777" w:rsidR="008D597E" w:rsidRDefault="008D597E" w:rsidP="008D597E">
            <w:pPr>
              <w:pStyle w:val="TableText"/>
            </w:pPr>
          </w:p>
        </w:tc>
        <w:tc>
          <w:tcPr>
            <w:tcW w:w="864" w:type="dxa"/>
          </w:tcPr>
          <w:p w14:paraId="6BAB4564" w14:textId="77777777" w:rsidR="008D597E" w:rsidRPr="00DB182E" w:rsidRDefault="008D597E" w:rsidP="00840F47">
            <w:pPr>
              <w:pStyle w:val="TableText"/>
              <w:numPr>
                <w:ilvl w:val="0"/>
                <w:numId w:val="136"/>
              </w:numPr>
            </w:pPr>
          </w:p>
        </w:tc>
        <w:tc>
          <w:tcPr>
            <w:tcW w:w="4320" w:type="dxa"/>
          </w:tcPr>
          <w:p w14:paraId="2491EC1D" w14:textId="2E6ED0D8" w:rsidR="008D597E" w:rsidRDefault="008D597E" w:rsidP="008D597E">
            <w:pPr>
              <w:pStyle w:val="TableText"/>
            </w:pPr>
            <w:r>
              <w:t>Select PWK segment 8</w:t>
            </w:r>
          </w:p>
        </w:tc>
        <w:tc>
          <w:tcPr>
            <w:tcW w:w="2160" w:type="dxa"/>
          </w:tcPr>
          <w:p w14:paraId="0D1BE5D6" w14:textId="6C4EBA72" w:rsidR="008D597E" w:rsidRPr="00E318E8" w:rsidRDefault="008D597E" w:rsidP="008D597E">
            <w:pPr>
              <w:pStyle w:val="TableText"/>
            </w:pPr>
            <w:r w:rsidRPr="00E318E8">
              <w:t>Attachment data is accessible</w:t>
            </w:r>
          </w:p>
        </w:tc>
        <w:tc>
          <w:tcPr>
            <w:tcW w:w="2160" w:type="dxa"/>
          </w:tcPr>
          <w:p w14:paraId="024CF94B" w14:textId="77777777" w:rsidR="008D597E" w:rsidRPr="00DF256B" w:rsidRDefault="008D597E" w:rsidP="008D597E">
            <w:pPr>
              <w:pStyle w:val="TableText"/>
            </w:pPr>
          </w:p>
        </w:tc>
        <w:tc>
          <w:tcPr>
            <w:tcW w:w="540" w:type="dxa"/>
          </w:tcPr>
          <w:p w14:paraId="5E046EB6" w14:textId="77777777" w:rsidR="008D597E" w:rsidRPr="00DF256B" w:rsidRDefault="008D597E" w:rsidP="008D597E">
            <w:pPr>
              <w:pStyle w:val="TableText"/>
            </w:pPr>
          </w:p>
        </w:tc>
        <w:tc>
          <w:tcPr>
            <w:tcW w:w="2160" w:type="dxa"/>
          </w:tcPr>
          <w:p w14:paraId="6B182C5C" w14:textId="77777777" w:rsidR="008D597E" w:rsidRPr="00DF256B" w:rsidRDefault="008D597E" w:rsidP="008D597E">
            <w:pPr>
              <w:pStyle w:val="TableText"/>
            </w:pPr>
          </w:p>
        </w:tc>
      </w:tr>
      <w:tr w:rsidR="008D597E" w:rsidRPr="00DF256B" w14:paraId="355D9FE6" w14:textId="77777777" w:rsidTr="008D597E">
        <w:trPr>
          <w:cantSplit/>
        </w:trPr>
        <w:tc>
          <w:tcPr>
            <w:tcW w:w="1872" w:type="dxa"/>
          </w:tcPr>
          <w:p w14:paraId="0A95CFC3" w14:textId="77777777" w:rsidR="008D597E" w:rsidRDefault="008D597E" w:rsidP="008D597E">
            <w:pPr>
              <w:pStyle w:val="TableText"/>
            </w:pPr>
          </w:p>
        </w:tc>
        <w:tc>
          <w:tcPr>
            <w:tcW w:w="864" w:type="dxa"/>
          </w:tcPr>
          <w:p w14:paraId="30501BCC" w14:textId="77777777" w:rsidR="008D597E" w:rsidRPr="00DB182E" w:rsidRDefault="008D597E" w:rsidP="00840F47">
            <w:pPr>
              <w:pStyle w:val="TableText"/>
              <w:numPr>
                <w:ilvl w:val="0"/>
                <w:numId w:val="136"/>
              </w:numPr>
            </w:pPr>
          </w:p>
        </w:tc>
        <w:tc>
          <w:tcPr>
            <w:tcW w:w="4320" w:type="dxa"/>
          </w:tcPr>
          <w:p w14:paraId="0C471E2E" w14:textId="63CBFED0" w:rsidR="008D597E" w:rsidRDefault="008D597E" w:rsidP="008D597E">
            <w:pPr>
              <w:pStyle w:val="TableText"/>
            </w:pPr>
            <w:r>
              <w:t>Select PWK segment 9</w:t>
            </w:r>
          </w:p>
        </w:tc>
        <w:tc>
          <w:tcPr>
            <w:tcW w:w="2160" w:type="dxa"/>
          </w:tcPr>
          <w:p w14:paraId="1F5D7F9D" w14:textId="23FB5D9C" w:rsidR="008D597E" w:rsidRPr="00E318E8" w:rsidRDefault="008D597E" w:rsidP="008D597E">
            <w:pPr>
              <w:pStyle w:val="TableText"/>
            </w:pPr>
            <w:r w:rsidRPr="00E318E8">
              <w:t>Attachment data is accessible</w:t>
            </w:r>
          </w:p>
        </w:tc>
        <w:tc>
          <w:tcPr>
            <w:tcW w:w="2160" w:type="dxa"/>
          </w:tcPr>
          <w:p w14:paraId="60F566A7" w14:textId="77777777" w:rsidR="008D597E" w:rsidRPr="00DF256B" w:rsidRDefault="008D597E" w:rsidP="008D597E">
            <w:pPr>
              <w:pStyle w:val="TableText"/>
            </w:pPr>
          </w:p>
        </w:tc>
        <w:tc>
          <w:tcPr>
            <w:tcW w:w="540" w:type="dxa"/>
          </w:tcPr>
          <w:p w14:paraId="416FEC7C" w14:textId="77777777" w:rsidR="008D597E" w:rsidRPr="00DF256B" w:rsidRDefault="008D597E" w:rsidP="008D597E">
            <w:pPr>
              <w:pStyle w:val="TableText"/>
            </w:pPr>
          </w:p>
        </w:tc>
        <w:tc>
          <w:tcPr>
            <w:tcW w:w="2160" w:type="dxa"/>
          </w:tcPr>
          <w:p w14:paraId="7DD02663" w14:textId="77777777" w:rsidR="008D597E" w:rsidRPr="00DF256B" w:rsidRDefault="008D597E" w:rsidP="008D597E">
            <w:pPr>
              <w:pStyle w:val="TableText"/>
            </w:pPr>
          </w:p>
        </w:tc>
      </w:tr>
      <w:tr w:rsidR="008D597E" w:rsidRPr="00DF256B" w14:paraId="2074641B" w14:textId="77777777" w:rsidTr="008D597E">
        <w:trPr>
          <w:cantSplit/>
        </w:trPr>
        <w:tc>
          <w:tcPr>
            <w:tcW w:w="1872" w:type="dxa"/>
          </w:tcPr>
          <w:p w14:paraId="6D49D98D" w14:textId="2C3116BC" w:rsidR="008D597E" w:rsidRDefault="008D597E" w:rsidP="008D597E">
            <w:pPr>
              <w:pStyle w:val="TableText"/>
            </w:pPr>
            <w:r>
              <w:t>FS-EP007-150</w:t>
            </w:r>
          </w:p>
        </w:tc>
        <w:tc>
          <w:tcPr>
            <w:tcW w:w="864" w:type="dxa"/>
          </w:tcPr>
          <w:p w14:paraId="452BF41A" w14:textId="77777777" w:rsidR="008D597E" w:rsidRPr="00DB182E" w:rsidRDefault="008D597E" w:rsidP="00840F47">
            <w:pPr>
              <w:pStyle w:val="TableText"/>
              <w:numPr>
                <w:ilvl w:val="0"/>
                <w:numId w:val="136"/>
              </w:numPr>
            </w:pPr>
          </w:p>
        </w:tc>
        <w:tc>
          <w:tcPr>
            <w:tcW w:w="4320" w:type="dxa"/>
          </w:tcPr>
          <w:p w14:paraId="42406947" w14:textId="7241E33D" w:rsidR="008D597E" w:rsidRDefault="008D597E" w:rsidP="008D597E">
            <w:pPr>
              <w:pStyle w:val="TableText"/>
            </w:pPr>
            <w:r>
              <w:t>Select PWK segment 10, not available</w:t>
            </w:r>
          </w:p>
        </w:tc>
        <w:tc>
          <w:tcPr>
            <w:tcW w:w="2160" w:type="dxa"/>
          </w:tcPr>
          <w:p w14:paraId="3C13AED9" w14:textId="64B79D29" w:rsidR="008D597E" w:rsidRPr="00E318E8" w:rsidRDefault="008D597E" w:rsidP="008D597E">
            <w:pPr>
              <w:pStyle w:val="TableText"/>
            </w:pPr>
            <w:r w:rsidRPr="00E318E8">
              <w:t>Attachment data is accessible</w:t>
            </w:r>
          </w:p>
        </w:tc>
        <w:tc>
          <w:tcPr>
            <w:tcW w:w="2160" w:type="dxa"/>
          </w:tcPr>
          <w:p w14:paraId="5A277D71" w14:textId="77777777" w:rsidR="008D597E" w:rsidRPr="00DF256B" w:rsidRDefault="008D597E" w:rsidP="008D597E">
            <w:pPr>
              <w:pStyle w:val="TableText"/>
            </w:pPr>
          </w:p>
        </w:tc>
        <w:tc>
          <w:tcPr>
            <w:tcW w:w="540" w:type="dxa"/>
          </w:tcPr>
          <w:p w14:paraId="3804443F" w14:textId="77777777" w:rsidR="008D597E" w:rsidRPr="00DF256B" w:rsidRDefault="008D597E" w:rsidP="008D597E">
            <w:pPr>
              <w:pStyle w:val="TableText"/>
            </w:pPr>
          </w:p>
        </w:tc>
        <w:tc>
          <w:tcPr>
            <w:tcW w:w="2160" w:type="dxa"/>
          </w:tcPr>
          <w:p w14:paraId="16BB09D1" w14:textId="77777777" w:rsidR="008D597E" w:rsidRPr="00DF256B" w:rsidRDefault="008D597E" w:rsidP="008D597E">
            <w:pPr>
              <w:pStyle w:val="TableText"/>
            </w:pPr>
          </w:p>
        </w:tc>
      </w:tr>
      <w:tr w:rsidR="008D597E" w:rsidRPr="00DF256B" w14:paraId="5F0A557A" w14:textId="77777777" w:rsidTr="008D597E">
        <w:trPr>
          <w:cantSplit/>
        </w:trPr>
        <w:tc>
          <w:tcPr>
            <w:tcW w:w="1872" w:type="dxa"/>
          </w:tcPr>
          <w:p w14:paraId="1B80AFCD" w14:textId="77777777" w:rsidR="008D597E" w:rsidRDefault="008D597E" w:rsidP="008D597E">
            <w:pPr>
              <w:pStyle w:val="TableText"/>
            </w:pPr>
          </w:p>
        </w:tc>
        <w:tc>
          <w:tcPr>
            <w:tcW w:w="864" w:type="dxa"/>
          </w:tcPr>
          <w:p w14:paraId="32E4FAC1" w14:textId="77777777" w:rsidR="008D597E" w:rsidRPr="00DB182E" w:rsidRDefault="008D597E" w:rsidP="00840F47">
            <w:pPr>
              <w:pStyle w:val="TableText"/>
              <w:numPr>
                <w:ilvl w:val="0"/>
                <w:numId w:val="136"/>
              </w:numPr>
            </w:pPr>
          </w:p>
        </w:tc>
        <w:tc>
          <w:tcPr>
            <w:tcW w:w="4320" w:type="dxa"/>
          </w:tcPr>
          <w:p w14:paraId="15748932" w14:textId="2A7E0063" w:rsidR="008D597E" w:rsidRDefault="008D597E" w:rsidP="008D597E">
            <w:pPr>
              <w:pStyle w:val="TableText"/>
            </w:pPr>
            <w:r>
              <w:t>Verify 278 response error</w:t>
            </w:r>
          </w:p>
        </w:tc>
        <w:tc>
          <w:tcPr>
            <w:tcW w:w="2160" w:type="dxa"/>
          </w:tcPr>
          <w:p w14:paraId="32BFF6CA" w14:textId="3EE1B25A" w:rsidR="008D597E" w:rsidRPr="00E318E8" w:rsidRDefault="008D597E" w:rsidP="008D597E">
            <w:pPr>
              <w:pStyle w:val="TableText"/>
            </w:pPr>
            <w:r w:rsidRPr="00E318E8">
              <w:t>Attachment data is accessible</w:t>
            </w:r>
          </w:p>
        </w:tc>
        <w:tc>
          <w:tcPr>
            <w:tcW w:w="2160" w:type="dxa"/>
          </w:tcPr>
          <w:p w14:paraId="096B82FF" w14:textId="77777777" w:rsidR="008D597E" w:rsidRPr="00DF256B" w:rsidRDefault="008D597E" w:rsidP="008D597E">
            <w:pPr>
              <w:pStyle w:val="TableText"/>
            </w:pPr>
          </w:p>
        </w:tc>
        <w:tc>
          <w:tcPr>
            <w:tcW w:w="540" w:type="dxa"/>
          </w:tcPr>
          <w:p w14:paraId="7C8D1B6B" w14:textId="77777777" w:rsidR="008D597E" w:rsidRPr="00DF256B" w:rsidRDefault="008D597E" w:rsidP="008D597E">
            <w:pPr>
              <w:pStyle w:val="TableText"/>
            </w:pPr>
          </w:p>
        </w:tc>
        <w:tc>
          <w:tcPr>
            <w:tcW w:w="2160" w:type="dxa"/>
          </w:tcPr>
          <w:p w14:paraId="4C61CD35" w14:textId="77777777" w:rsidR="008D597E" w:rsidRPr="00DF256B" w:rsidRDefault="008D597E" w:rsidP="008D597E">
            <w:pPr>
              <w:pStyle w:val="TableText"/>
            </w:pPr>
          </w:p>
        </w:tc>
      </w:tr>
      <w:tr w:rsidR="008D597E" w:rsidRPr="00DF256B" w14:paraId="31A68681" w14:textId="77777777" w:rsidTr="008D597E">
        <w:trPr>
          <w:cantSplit/>
        </w:trPr>
        <w:tc>
          <w:tcPr>
            <w:tcW w:w="1872" w:type="dxa"/>
          </w:tcPr>
          <w:p w14:paraId="7BAAED02" w14:textId="5C82E3AB" w:rsidR="008D597E" w:rsidRDefault="008D597E" w:rsidP="008D597E">
            <w:pPr>
              <w:pStyle w:val="TableText"/>
            </w:pPr>
            <w:r w:rsidRPr="005E13D5">
              <w:t>FS-UN015-004-00</w:t>
            </w:r>
            <w:r>
              <w:t>9</w:t>
            </w:r>
          </w:p>
        </w:tc>
        <w:tc>
          <w:tcPr>
            <w:tcW w:w="864" w:type="dxa"/>
          </w:tcPr>
          <w:p w14:paraId="67536494" w14:textId="77777777" w:rsidR="008D597E" w:rsidRPr="00DB182E" w:rsidRDefault="008D597E" w:rsidP="00840F47">
            <w:pPr>
              <w:pStyle w:val="TableText"/>
              <w:numPr>
                <w:ilvl w:val="0"/>
                <w:numId w:val="136"/>
              </w:numPr>
            </w:pPr>
          </w:p>
        </w:tc>
        <w:tc>
          <w:tcPr>
            <w:tcW w:w="4320" w:type="dxa"/>
          </w:tcPr>
          <w:p w14:paraId="05466F8A" w14:textId="24650B0A" w:rsidR="008D597E" w:rsidRDefault="008D597E" w:rsidP="008D597E">
            <w:pPr>
              <w:pStyle w:val="TableText"/>
            </w:pPr>
            <w:r>
              <w:t>Patient Services Provider (2010F Loop) data is viewable</w:t>
            </w:r>
          </w:p>
        </w:tc>
        <w:tc>
          <w:tcPr>
            <w:tcW w:w="2160" w:type="dxa"/>
          </w:tcPr>
          <w:p w14:paraId="7A31B894" w14:textId="53653208" w:rsidR="008D597E" w:rsidRPr="00E318E8" w:rsidRDefault="008D597E" w:rsidP="008D597E">
            <w:pPr>
              <w:pStyle w:val="TableText"/>
            </w:pPr>
            <w:r w:rsidRPr="00E318E8">
              <w:t>Data displays</w:t>
            </w:r>
          </w:p>
        </w:tc>
        <w:tc>
          <w:tcPr>
            <w:tcW w:w="2160" w:type="dxa"/>
          </w:tcPr>
          <w:p w14:paraId="6082EF7D" w14:textId="77777777" w:rsidR="008D597E" w:rsidRPr="00DF256B" w:rsidRDefault="008D597E" w:rsidP="008D597E">
            <w:pPr>
              <w:pStyle w:val="TableText"/>
            </w:pPr>
          </w:p>
        </w:tc>
        <w:tc>
          <w:tcPr>
            <w:tcW w:w="540" w:type="dxa"/>
          </w:tcPr>
          <w:p w14:paraId="1A2A73A4" w14:textId="77777777" w:rsidR="008D597E" w:rsidRPr="00DF256B" w:rsidRDefault="008D597E" w:rsidP="008D597E">
            <w:pPr>
              <w:pStyle w:val="TableText"/>
            </w:pPr>
          </w:p>
        </w:tc>
        <w:tc>
          <w:tcPr>
            <w:tcW w:w="2160" w:type="dxa"/>
          </w:tcPr>
          <w:p w14:paraId="69A31D43" w14:textId="77777777" w:rsidR="008D597E" w:rsidRPr="00DF256B" w:rsidRDefault="008D597E" w:rsidP="008D597E">
            <w:pPr>
              <w:pStyle w:val="TableText"/>
            </w:pPr>
          </w:p>
        </w:tc>
      </w:tr>
      <w:tr w:rsidR="008D597E" w:rsidRPr="00DF256B" w14:paraId="3151916B" w14:textId="77777777" w:rsidTr="008D597E">
        <w:trPr>
          <w:cantSplit/>
        </w:trPr>
        <w:tc>
          <w:tcPr>
            <w:tcW w:w="1872" w:type="dxa"/>
          </w:tcPr>
          <w:p w14:paraId="7A56023C" w14:textId="21448453" w:rsidR="008D597E" w:rsidRPr="005E13D5" w:rsidRDefault="008D597E" w:rsidP="008D597E">
            <w:pPr>
              <w:pStyle w:val="TableText"/>
            </w:pPr>
            <w:r w:rsidRPr="005E13D5">
              <w:t>FS-UN015-004-00</w:t>
            </w:r>
            <w:r>
              <w:t>8</w:t>
            </w:r>
          </w:p>
        </w:tc>
        <w:tc>
          <w:tcPr>
            <w:tcW w:w="864" w:type="dxa"/>
          </w:tcPr>
          <w:p w14:paraId="50A09FDF" w14:textId="77777777" w:rsidR="008D597E" w:rsidRPr="00DB182E" w:rsidRDefault="008D597E" w:rsidP="00840F47">
            <w:pPr>
              <w:pStyle w:val="TableText"/>
              <w:numPr>
                <w:ilvl w:val="0"/>
                <w:numId w:val="136"/>
              </w:numPr>
            </w:pPr>
          </w:p>
        </w:tc>
        <w:tc>
          <w:tcPr>
            <w:tcW w:w="4320" w:type="dxa"/>
          </w:tcPr>
          <w:p w14:paraId="3D221364" w14:textId="5C951E72" w:rsidR="008D597E" w:rsidRDefault="008D597E" w:rsidP="008D597E">
            <w:pPr>
              <w:pStyle w:val="TableText"/>
            </w:pPr>
            <w:r>
              <w:t>Able to view the 278 Request</w:t>
            </w:r>
          </w:p>
        </w:tc>
        <w:tc>
          <w:tcPr>
            <w:tcW w:w="2160" w:type="dxa"/>
          </w:tcPr>
          <w:p w14:paraId="5F4EB3F3" w14:textId="5FBDE164" w:rsidR="008D597E" w:rsidRPr="00E318E8" w:rsidRDefault="008D597E" w:rsidP="008D597E">
            <w:pPr>
              <w:pStyle w:val="TableText"/>
            </w:pPr>
            <w:r w:rsidRPr="00E318E8">
              <w:t>Data displays</w:t>
            </w:r>
          </w:p>
        </w:tc>
        <w:tc>
          <w:tcPr>
            <w:tcW w:w="2160" w:type="dxa"/>
          </w:tcPr>
          <w:p w14:paraId="695A5C33" w14:textId="77777777" w:rsidR="008D597E" w:rsidRPr="00DF256B" w:rsidRDefault="008D597E" w:rsidP="008D597E">
            <w:pPr>
              <w:pStyle w:val="TableText"/>
            </w:pPr>
          </w:p>
        </w:tc>
        <w:tc>
          <w:tcPr>
            <w:tcW w:w="540" w:type="dxa"/>
          </w:tcPr>
          <w:p w14:paraId="4A8FF215" w14:textId="77777777" w:rsidR="008D597E" w:rsidRPr="00DF256B" w:rsidRDefault="008D597E" w:rsidP="008D597E">
            <w:pPr>
              <w:pStyle w:val="TableText"/>
            </w:pPr>
          </w:p>
        </w:tc>
        <w:tc>
          <w:tcPr>
            <w:tcW w:w="2160" w:type="dxa"/>
          </w:tcPr>
          <w:p w14:paraId="0F46FC81" w14:textId="77777777" w:rsidR="008D597E" w:rsidRPr="00DF256B" w:rsidRDefault="008D597E" w:rsidP="008D597E">
            <w:pPr>
              <w:pStyle w:val="TableText"/>
            </w:pPr>
          </w:p>
        </w:tc>
      </w:tr>
      <w:tr w:rsidR="008D597E" w:rsidRPr="00DF256B" w14:paraId="0A279F20" w14:textId="77777777" w:rsidTr="008D597E">
        <w:trPr>
          <w:cantSplit/>
        </w:trPr>
        <w:tc>
          <w:tcPr>
            <w:tcW w:w="1872" w:type="dxa"/>
          </w:tcPr>
          <w:p w14:paraId="3DBF258D" w14:textId="77777777" w:rsidR="008D597E" w:rsidRPr="005E13D5" w:rsidRDefault="008D597E" w:rsidP="008D597E">
            <w:pPr>
              <w:pStyle w:val="TableText"/>
            </w:pPr>
          </w:p>
        </w:tc>
        <w:tc>
          <w:tcPr>
            <w:tcW w:w="864" w:type="dxa"/>
          </w:tcPr>
          <w:p w14:paraId="6910726E" w14:textId="77777777" w:rsidR="008D597E" w:rsidRPr="00DB182E" w:rsidRDefault="008D597E" w:rsidP="00840F47">
            <w:pPr>
              <w:pStyle w:val="TableText"/>
              <w:numPr>
                <w:ilvl w:val="0"/>
                <w:numId w:val="136"/>
              </w:numPr>
            </w:pPr>
          </w:p>
        </w:tc>
        <w:tc>
          <w:tcPr>
            <w:tcW w:w="4320" w:type="dxa"/>
          </w:tcPr>
          <w:p w14:paraId="3702C87E" w14:textId="1CD4243B" w:rsidR="008D597E" w:rsidRDefault="00B666A9" w:rsidP="008D597E">
            <w:pPr>
              <w:pStyle w:val="TableText"/>
            </w:pPr>
            <w:r>
              <w:t>Access Inpatient queue</w:t>
            </w:r>
          </w:p>
        </w:tc>
        <w:tc>
          <w:tcPr>
            <w:tcW w:w="2160" w:type="dxa"/>
          </w:tcPr>
          <w:p w14:paraId="00D25E26" w14:textId="6659D35F" w:rsidR="008D597E" w:rsidRPr="00E318E8" w:rsidRDefault="008D597E" w:rsidP="008D597E">
            <w:pPr>
              <w:pStyle w:val="TableText"/>
            </w:pPr>
            <w:r w:rsidRPr="00E318E8">
              <w:t>Queue accessed</w:t>
            </w:r>
          </w:p>
        </w:tc>
        <w:tc>
          <w:tcPr>
            <w:tcW w:w="2160" w:type="dxa"/>
          </w:tcPr>
          <w:p w14:paraId="21727926" w14:textId="77777777" w:rsidR="008D597E" w:rsidRPr="00DF256B" w:rsidRDefault="008D597E" w:rsidP="008D597E">
            <w:pPr>
              <w:pStyle w:val="TableText"/>
            </w:pPr>
          </w:p>
        </w:tc>
        <w:tc>
          <w:tcPr>
            <w:tcW w:w="540" w:type="dxa"/>
          </w:tcPr>
          <w:p w14:paraId="3F9E7A20" w14:textId="77777777" w:rsidR="008D597E" w:rsidRPr="00DF256B" w:rsidRDefault="008D597E" w:rsidP="008D597E">
            <w:pPr>
              <w:pStyle w:val="TableText"/>
            </w:pPr>
          </w:p>
        </w:tc>
        <w:tc>
          <w:tcPr>
            <w:tcW w:w="2160" w:type="dxa"/>
          </w:tcPr>
          <w:p w14:paraId="3DC0025E" w14:textId="77777777" w:rsidR="008D597E" w:rsidRPr="00DF256B" w:rsidRDefault="008D597E" w:rsidP="008D597E">
            <w:pPr>
              <w:pStyle w:val="TableText"/>
            </w:pPr>
          </w:p>
        </w:tc>
      </w:tr>
      <w:tr w:rsidR="008D597E" w:rsidRPr="00DF256B" w14:paraId="78578604" w14:textId="77777777" w:rsidTr="008D597E">
        <w:trPr>
          <w:cantSplit/>
        </w:trPr>
        <w:tc>
          <w:tcPr>
            <w:tcW w:w="1872" w:type="dxa"/>
          </w:tcPr>
          <w:p w14:paraId="426B8075" w14:textId="77777777" w:rsidR="008D597E" w:rsidRPr="005E13D5" w:rsidRDefault="008D597E" w:rsidP="008D597E">
            <w:pPr>
              <w:pStyle w:val="TableText"/>
            </w:pPr>
          </w:p>
        </w:tc>
        <w:tc>
          <w:tcPr>
            <w:tcW w:w="864" w:type="dxa"/>
          </w:tcPr>
          <w:p w14:paraId="312BE0B2" w14:textId="77777777" w:rsidR="008D597E" w:rsidRPr="00DB182E" w:rsidRDefault="008D597E" w:rsidP="00840F47">
            <w:pPr>
              <w:pStyle w:val="TableText"/>
              <w:numPr>
                <w:ilvl w:val="0"/>
                <w:numId w:val="136"/>
              </w:numPr>
            </w:pPr>
          </w:p>
        </w:tc>
        <w:tc>
          <w:tcPr>
            <w:tcW w:w="4320" w:type="dxa"/>
          </w:tcPr>
          <w:p w14:paraId="7B57E9F2" w14:textId="32DE9F03" w:rsidR="008D597E" w:rsidRDefault="00B666A9" w:rsidP="008D597E">
            <w:pPr>
              <w:pStyle w:val="TableText"/>
            </w:pPr>
            <w:r>
              <w:t>Access Request:</w:t>
            </w:r>
            <w:r w:rsidR="00144A48">
              <w:br/>
            </w:r>
            <w:r w:rsidR="00144A48" w:rsidRPr="00F85089">
              <w:rPr>
                <w:b/>
              </w:rPr>
              <w:t>_________________________________</w:t>
            </w:r>
          </w:p>
        </w:tc>
        <w:tc>
          <w:tcPr>
            <w:tcW w:w="2160" w:type="dxa"/>
          </w:tcPr>
          <w:p w14:paraId="76B6EE95" w14:textId="0539CED3" w:rsidR="008D597E" w:rsidRPr="00E318E8" w:rsidRDefault="008D597E" w:rsidP="008D597E">
            <w:pPr>
              <w:pStyle w:val="TableText"/>
            </w:pPr>
            <w:r w:rsidRPr="00E318E8">
              <w:t>Request accessed</w:t>
            </w:r>
          </w:p>
        </w:tc>
        <w:tc>
          <w:tcPr>
            <w:tcW w:w="2160" w:type="dxa"/>
          </w:tcPr>
          <w:p w14:paraId="62EBCC21" w14:textId="77777777" w:rsidR="008D597E" w:rsidRPr="00DF256B" w:rsidRDefault="008D597E" w:rsidP="008D597E">
            <w:pPr>
              <w:pStyle w:val="TableText"/>
            </w:pPr>
          </w:p>
        </w:tc>
        <w:tc>
          <w:tcPr>
            <w:tcW w:w="540" w:type="dxa"/>
          </w:tcPr>
          <w:p w14:paraId="0B02ED87" w14:textId="77777777" w:rsidR="008D597E" w:rsidRPr="00DF256B" w:rsidRDefault="008D597E" w:rsidP="008D597E">
            <w:pPr>
              <w:pStyle w:val="TableText"/>
            </w:pPr>
          </w:p>
        </w:tc>
        <w:tc>
          <w:tcPr>
            <w:tcW w:w="2160" w:type="dxa"/>
          </w:tcPr>
          <w:p w14:paraId="0A5EF7DD" w14:textId="77777777" w:rsidR="008D597E" w:rsidRPr="00DF256B" w:rsidRDefault="008D597E" w:rsidP="008D597E">
            <w:pPr>
              <w:pStyle w:val="TableText"/>
            </w:pPr>
          </w:p>
        </w:tc>
      </w:tr>
      <w:tr w:rsidR="008D597E" w:rsidRPr="00DF256B" w14:paraId="4C9FCFFD" w14:textId="77777777" w:rsidTr="008D597E">
        <w:trPr>
          <w:cantSplit/>
        </w:trPr>
        <w:tc>
          <w:tcPr>
            <w:tcW w:w="1872" w:type="dxa"/>
          </w:tcPr>
          <w:p w14:paraId="03E6B537" w14:textId="29FB02BD" w:rsidR="008D597E" w:rsidRPr="005E13D5" w:rsidRDefault="008D597E" w:rsidP="008D597E">
            <w:pPr>
              <w:pStyle w:val="TableText"/>
            </w:pPr>
            <w:r w:rsidRPr="008A41E3">
              <w:t>FS-EP007-114</w:t>
            </w:r>
          </w:p>
        </w:tc>
        <w:tc>
          <w:tcPr>
            <w:tcW w:w="864" w:type="dxa"/>
          </w:tcPr>
          <w:p w14:paraId="44C2A7BE" w14:textId="77777777" w:rsidR="008D597E" w:rsidRPr="00DB182E" w:rsidRDefault="008D597E" w:rsidP="00840F47">
            <w:pPr>
              <w:pStyle w:val="TableText"/>
              <w:numPr>
                <w:ilvl w:val="0"/>
                <w:numId w:val="136"/>
              </w:numPr>
            </w:pPr>
          </w:p>
        </w:tc>
        <w:tc>
          <w:tcPr>
            <w:tcW w:w="4320" w:type="dxa"/>
          </w:tcPr>
          <w:p w14:paraId="7AA9F6AB" w14:textId="1DA4E0BB" w:rsidR="008D597E" w:rsidRDefault="008D597E" w:rsidP="008D597E">
            <w:pPr>
              <w:pStyle w:val="TableText"/>
            </w:pPr>
            <w:r>
              <w:t>View the UM segment of the request</w:t>
            </w:r>
          </w:p>
        </w:tc>
        <w:tc>
          <w:tcPr>
            <w:tcW w:w="2160" w:type="dxa"/>
          </w:tcPr>
          <w:p w14:paraId="6568E55F" w14:textId="594E3821" w:rsidR="008D597E" w:rsidRPr="00E318E8" w:rsidRDefault="008D597E" w:rsidP="008D597E">
            <w:pPr>
              <w:pStyle w:val="TableText"/>
            </w:pPr>
            <w:r w:rsidRPr="00E318E8">
              <w:t>Data is present</w:t>
            </w:r>
          </w:p>
        </w:tc>
        <w:tc>
          <w:tcPr>
            <w:tcW w:w="2160" w:type="dxa"/>
          </w:tcPr>
          <w:p w14:paraId="0434530B" w14:textId="77777777" w:rsidR="008D597E" w:rsidRPr="00DF256B" w:rsidRDefault="008D597E" w:rsidP="008D597E">
            <w:pPr>
              <w:pStyle w:val="TableText"/>
            </w:pPr>
          </w:p>
        </w:tc>
        <w:tc>
          <w:tcPr>
            <w:tcW w:w="540" w:type="dxa"/>
          </w:tcPr>
          <w:p w14:paraId="66628531" w14:textId="77777777" w:rsidR="008D597E" w:rsidRPr="00DF256B" w:rsidRDefault="008D597E" w:rsidP="008D597E">
            <w:pPr>
              <w:pStyle w:val="TableText"/>
            </w:pPr>
          </w:p>
        </w:tc>
        <w:tc>
          <w:tcPr>
            <w:tcW w:w="2160" w:type="dxa"/>
          </w:tcPr>
          <w:p w14:paraId="6C9C8B7B" w14:textId="77777777" w:rsidR="008D597E" w:rsidRPr="00DF256B" w:rsidRDefault="008D597E" w:rsidP="008D597E">
            <w:pPr>
              <w:pStyle w:val="TableText"/>
            </w:pPr>
          </w:p>
        </w:tc>
      </w:tr>
      <w:tr w:rsidR="008D597E" w:rsidRPr="00DF256B" w14:paraId="543AA183" w14:textId="77777777" w:rsidTr="008D597E">
        <w:trPr>
          <w:cantSplit/>
        </w:trPr>
        <w:tc>
          <w:tcPr>
            <w:tcW w:w="1872" w:type="dxa"/>
          </w:tcPr>
          <w:p w14:paraId="0EE26093" w14:textId="6853052A" w:rsidR="008D597E" w:rsidRPr="008A41E3" w:rsidRDefault="008D597E" w:rsidP="008D597E">
            <w:pPr>
              <w:pStyle w:val="TableText"/>
            </w:pPr>
            <w:r w:rsidRPr="008A41E3">
              <w:t>FS-EP007-114-001</w:t>
            </w:r>
          </w:p>
        </w:tc>
        <w:tc>
          <w:tcPr>
            <w:tcW w:w="864" w:type="dxa"/>
          </w:tcPr>
          <w:p w14:paraId="1D9F8FDE" w14:textId="77777777" w:rsidR="008D597E" w:rsidRPr="00DB182E" w:rsidRDefault="008D597E" w:rsidP="00840F47">
            <w:pPr>
              <w:pStyle w:val="TableText"/>
              <w:numPr>
                <w:ilvl w:val="0"/>
                <w:numId w:val="136"/>
              </w:numPr>
            </w:pPr>
          </w:p>
        </w:tc>
        <w:tc>
          <w:tcPr>
            <w:tcW w:w="4320" w:type="dxa"/>
          </w:tcPr>
          <w:p w14:paraId="0D5EEE6D" w14:textId="53FA0FA6" w:rsidR="008D597E" w:rsidRDefault="008D597E" w:rsidP="008D597E">
            <w:pPr>
              <w:pStyle w:val="TableText"/>
            </w:pPr>
            <w:r>
              <w:t>Verify UM01 = AR</w:t>
            </w:r>
          </w:p>
        </w:tc>
        <w:tc>
          <w:tcPr>
            <w:tcW w:w="2160" w:type="dxa"/>
          </w:tcPr>
          <w:p w14:paraId="0DED769C" w14:textId="3B3722A8" w:rsidR="008D597E" w:rsidRPr="00E318E8" w:rsidRDefault="008D597E" w:rsidP="008D597E">
            <w:pPr>
              <w:pStyle w:val="TableText"/>
            </w:pPr>
            <w:r w:rsidRPr="00E318E8">
              <w:t>Data is present</w:t>
            </w:r>
          </w:p>
        </w:tc>
        <w:tc>
          <w:tcPr>
            <w:tcW w:w="2160" w:type="dxa"/>
          </w:tcPr>
          <w:p w14:paraId="69EBFC30" w14:textId="77777777" w:rsidR="008D597E" w:rsidRPr="00DF256B" w:rsidRDefault="008D597E" w:rsidP="008D597E">
            <w:pPr>
              <w:pStyle w:val="TableText"/>
            </w:pPr>
          </w:p>
        </w:tc>
        <w:tc>
          <w:tcPr>
            <w:tcW w:w="540" w:type="dxa"/>
          </w:tcPr>
          <w:p w14:paraId="1D369C26" w14:textId="77777777" w:rsidR="008D597E" w:rsidRPr="00DF256B" w:rsidRDefault="008D597E" w:rsidP="008D597E">
            <w:pPr>
              <w:pStyle w:val="TableText"/>
            </w:pPr>
          </w:p>
        </w:tc>
        <w:tc>
          <w:tcPr>
            <w:tcW w:w="2160" w:type="dxa"/>
          </w:tcPr>
          <w:p w14:paraId="5311280F" w14:textId="77777777" w:rsidR="008D597E" w:rsidRPr="00DF256B" w:rsidRDefault="008D597E" w:rsidP="008D597E">
            <w:pPr>
              <w:pStyle w:val="TableText"/>
            </w:pPr>
          </w:p>
        </w:tc>
      </w:tr>
      <w:tr w:rsidR="008D597E" w:rsidRPr="00DF256B" w14:paraId="04F6EA9C" w14:textId="77777777" w:rsidTr="008D597E">
        <w:trPr>
          <w:cantSplit/>
        </w:trPr>
        <w:tc>
          <w:tcPr>
            <w:tcW w:w="1872" w:type="dxa"/>
          </w:tcPr>
          <w:p w14:paraId="13E4B500" w14:textId="0F930345" w:rsidR="008D597E" w:rsidRPr="008A41E3" w:rsidRDefault="008D597E" w:rsidP="008D597E">
            <w:pPr>
              <w:pStyle w:val="TableText"/>
            </w:pPr>
            <w:r w:rsidRPr="008A41E3">
              <w:t>FS-EP007-114-005</w:t>
            </w:r>
          </w:p>
        </w:tc>
        <w:tc>
          <w:tcPr>
            <w:tcW w:w="864" w:type="dxa"/>
          </w:tcPr>
          <w:p w14:paraId="4800852F" w14:textId="77777777" w:rsidR="008D597E" w:rsidRPr="00DB182E" w:rsidRDefault="008D597E" w:rsidP="00840F47">
            <w:pPr>
              <w:pStyle w:val="TableText"/>
              <w:numPr>
                <w:ilvl w:val="0"/>
                <w:numId w:val="136"/>
              </w:numPr>
            </w:pPr>
          </w:p>
        </w:tc>
        <w:tc>
          <w:tcPr>
            <w:tcW w:w="4320" w:type="dxa"/>
          </w:tcPr>
          <w:p w14:paraId="57024127" w14:textId="15F12212" w:rsidR="008D597E" w:rsidRDefault="008D597E" w:rsidP="008D597E">
            <w:pPr>
              <w:pStyle w:val="TableText"/>
            </w:pPr>
            <w:r>
              <w:t>Verify UM02=1</w:t>
            </w:r>
          </w:p>
        </w:tc>
        <w:tc>
          <w:tcPr>
            <w:tcW w:w="2160" w:type="dxa"/>
          </w:tcPr>
          <w:p w14:paraId="0C8A5049" w14:textId="5EB4C243" w:rsidR="008D597E" w:rsidRPr="00E318E8" w:rsidRDefault="008D597E" w:rsidP="008D597E">
            <w:pPr>
              <w:pStyle w:val="TableText"/>
            </w:pPr>
            <w:r w:rsidRPr="00E318E8">
              <w:t>Data is present</w:t>
            </w:r>
          </w:p>
        </w:tc>
        <w:tc>
          <w:tcPr>
            <w:tcW w:w="2160" w:type="dxa"/>
          </w:tcPr>
          <w:p w14:paraId="3136AF33" w14:textId="77777777" w:rsidR="008D597E" w:rsidRPr="00DF256B" w:rsidRDefault="008D597E" w:rsidP="008D597E">
            <w:pPr>
              <w:pStyle w:val="TableText"/>
            </w:pPr>
          </w:p>
        </w:tc>
        <w:tc>
          <w:tcPr>
            <w:tcW w:w="540" w:type="dxa"/>
          </w:tcPr>
          <w:p w14:paraId="19EC1797" w14:textId="77777777" w:rsidR="008D597E" w:rsidRPr="00DF256B" w:rsidRDefault="008D597E" w:rsidP="008D597E">
            <w:pPr>
              <w:pStyle w:val="TableText"/>
            </w:pPr>
          </w:p>
        </w:tc>
        <w:tc>
          <w:tcPr>
            <w:tcW w:w="2160" w:type="dxa"/>
          </w:tcPr>
          <w:p w14:paraId="1151AA17" w14:textId="77777777" w:rsidR="008D597E" w:rsidRPr="00DF256B" w:rsidRDefault="008D597E" w:rsidP="008D597E">
            <w:pPr>
              <w:pStyle w:val="TableText"/>
            </w:pPr>
          </w:p>
        </w:tc>
      </w:tr>
      <w:tr w:rsidR="008D597E" w:rsidRPr="00DF256B" w14:paraId="331A4FD4" w14:textId="77777777" w:rsidTr="008D597E">
        <w:trPr>
          <w:cantSplit/>
        </w:trPr>
        <w:tc>
          <w:tcPr>
            <w:tcW w:w="1872" w:type="dxa"/>
          </w:tcPr>
          <w:p w14:paraId="1801D4E1" w14:textId="1375554E" w:rsidR="008D597E" w:rsidRPr="008A41E3" w:rsidRDefault="008D597E" w:rsidP="008D597E">
            <w:pPr>
              <w:pStyle w:val="TableText"/>
            </w:pPr>
            <w:r w:rsidRPr="00485C87">
              <w:t>FS-EP007-114-016</w:t>
            </w:r>
          </w:p>
        </w:tc>
        <w:tc>
          <w:tcPr>
            <w:tcW w:w="864" w:type="dxa"/>
          </w:tcPr>
          <w:p w14:paraId="19506CE5" w14:textId="77777777" w:rsidR="008D597E" w:rsidRPr="00DB182E" w:rsidRDefault="008D597E" w:rsidP="00840F47">
            <w:pPr>
              <w:pStyle w:val="TableText"/>
              <w:numPr>
                <w:ilvl w:val="0"/>
                <w:numId w:val="136"/>
              </w:numPr>
            </w:pPr>
          </w:p>
        </w:tc>
        <w:tc>
          <w:tcPr>
            <w:tcW w:w="4320" w:type="dxa"/>
          </w:tcPr>
          <w:p w14:paraId="3D6E46A9" w14:textId="17564A49" w:rsidR="008D597E" w:rsidRDefault="008D597E" w:rsidP="008D597E">
            <w:pPr>
              <w:pStyle w:val="TableText"/>
            </w:pPr>
            <w:r>
              <w:t>Verify REF segment</w:t>
            </w:r>
          </w:p>
        </w:tc>
        <w:tc>
          <w:tcPr>
            <w:tcW w:w="2160" w:type="dxa"/>
          </w:tcPr>
          <w:p w14:paraId="4A99A772" w14:textId="646C87CB" w:rsidR="008D597E" w:rsidRPr="00E318E8" w:rsidRDefault="008D597E" w:rsidP="008D597E">
            <w:pPr>
              <w:pStyle w:val="TableText"/>
            </w:pPr>
            <w:r w:rsidRPr="00E318E8">
              <w:t>Data is present</w:t>
            </w:r>
          </w:p>
        </w:tc>
        <w:tc>
          <w:tcPr>
            <w:tcW w:w="2160" w:type="dxa"/>
          </w:tcPr>
          <w:p w14:paraId="03B9A965" w14:textId="77777777" w:rsidR="008D597E" w:rsidRPr="00DF256B" w:rsidRDefault="008D597E" w:rsidP="008D597E">
            <w:pPr>
              <w:pStyle w:val="TableText"/>
            </w:pPr>
          </w:p>
        </w:tc>
        <w:tc>
          <w:tcPr>
            <w:tcW w:w="540" w:type="dxa"/>
          </w:tcPr>
          <w:p w14:paraId="04A4272A" w14:textId="77777777" w:rsidR="008D597E" w:rsidRPr="00DF256B" w:rsidRDefault="008D597E" w:rsidP="008D597E">
            <w:pPr>
              <w:pStyle w:val="TableText"/>
            </w:pPr>
          </w:p>
        </w:tc>
        <w:tc>
          <w:tcPr>
            <w:tcW w:w="2160" w:type="dxa"/>
          </w:tcPr>
          <w:p w14:paraId="287F34D3" w14:textId="77777777" w:rsidR="008D597E" w:rsidRPr="00DF256B" w:rsidRDefault="008D597E" w:rsidP="008D597E">
            <w:pPr>
              <w:pStyle w:val="TableText"/>
            </w:pPr>
          </w:p>
        </w:tc>
      </w:tr>
      <w:tr w:rsidR="008D597E" w:rsidRPr="00DF256B" w14:paraId="14DFEE14" w14:textId="77777777" w:rsidTr="008D597E">
        <w:trPr>
          <w:cantSplit/>
        </w:trPr>
        <w:tc>
          <w:tcPr>
            <w:tcW w:w="1872" w:type="dxa"/>
          </w:tcPr>
          <w:p w14:paraId="66B6BCF2" w14:textId="6DBD2298" w:rsidR="008D597E" w:rsidRPr="00485C87" w:rsidRDefault="008D597E" w:rsidP="008D597E">
            <w:pPr>
              <w:pStyle w:val="TableText"/>
            </w:pPr>
            <w:r w:rsidRPr="00485C87">
              <w:t>FS-EP007-115-001</w:t>
            </w:r>
          </w:p>
        </w:tc>
        <w:tc>
          <w:tcPr>
            <w:tcW w:w="864" w:type="dxa"/>
          </w:tcPr>
          <w:p w14:paraId="0B7B6C9B" w14:textId="77777777" w:rsidR="008D597E" w:rsidRPr="00DB182E" w:rsidRDefault="008D597E" w:rsidP="00840F47">
            <w:pPr>
              <w:pStyle w:val="TableText"/>
              <w:numPr>
                <w:ilvl w:val="0"/>
                <w:numId w:val="136"/>
              </w:numPr>
            </w:pPr>
          </w:p>
        </w:tc>
        <w:tc>
          <w:tcPr>
            <w:tcW w:w="4320" w:type="dxa"/>
          </w:tcPr>
          <w:p w14:paraId="19021DE0" w14:textId="0BE51D4E" w:rsidR="008D597E" w:rsidRDefault="008D597E" w:rsidP="008D597E">
            <w:pPr>
              <w:pStyle w:val="TableText"/>
            </w:pPr>
            <w:r>
              <w:t>Verify DTP01=439, DTP02=&lt;date&gt;</w:t>
            </w:r>
          </w:p>
        </w:tc>
        <w:tc>
          <w:tcPr>
            <w:tcW w:w="2160" w:type="dxa"/>
          </w:tcPr>
          <w:p w14:paraId="0140CA42" w14:textId="6FA1E504" w:rsidR="008D597E" w:rsidRPr="00E318E8" w:rsidRDefault="008D597E" w:rsidP="008D597E">
            <w:pPr>
              <w:pStyle w:val="TableText"/>
            </w:pPr>
            <w:r w:rsidRPr="00E318E8">
              <w:t>Data is present</w:t>
            </w:r>
          </w:p>
        </w:tc>
        <w:tc>
          <w:tcPr>
            <w:tcW w:w="2160" w:type="dxa"/>
          </w:tcPr>
          <w:p w14:paraId="2D9BFC14" w14:textId="77777777" w:rsidR="008D597E" w:rsidRPr="00DF256B" w:rsidRDefault="008D597E" w:rsidP="008D597E">
            <w:pPr>
              <w:pStyle w:val="TableText"/>
            </w:pPr>
          </w:p>
        </w:tc>
        <w:tc>
          <w:tcPr>
            <w:tcW w:w="540" w:type="dxa"/>
          </w:tcPr>
          <w:p w14:paraId="54224449" w14:textId="77777777" w:rsidR="008D597E" w:rsidRPr="00DF256B" w:rsidRDefault="008D597E" w:rsidP="008D597E">
            <w:pPr>
              <w:pStyle w:val="TableText"/>
            </w:pPr>
          </w:p>
        </w:tc>
        <w:tc>
          <w:tcPr>
            <w:tcW w:w="2160" w:type="dxa"/>
          </w:tcPr>
          <w:p w14:paraId="41A292A0" w14:textId="77777777" w:rsidR="008D597E" w:rsidRPr="00DF256B" w:rsidRDefault="008D597E" w:rsidP="008D597E">
            <w:pPr>
              <w:pStyle w:val="TableText"/>
            </w:pPr>
          </w:p>
        </w:tc>
      </w:tr>
      <w:tr w:rsidR="008D597E" w:rsidRPr="00DF256B" w14:paraId="413FAA7F" w14:textId="77777777" w:rsidTr="008D597E">
        <w:trPr>
          <w:cantSplit/>
        </w:trPr>
        <w:tc>
          <w:tcPr>
            <w:tcW w:w="1872" w:type="dxa"/>
          </w:tcPr>
          <w:p w14:paraId="64AE1E50" w14:textId="427C9B82" w:rsidR="008D597E" w:rsidRPr="00485C87" w:rsidRDefault="008D597E" w:rsidP="008D597E">
            <w:pPr>
              <w:pStyle w:val="TableText"/>
            </w:pPr>
            <w:r>
              <w:t>FS-EP007-115-002</w:t>
            </w:r>
          </w:p>
        </w:tc>
        <w:tc>
          <w:tcPr>
            <w:tcW w:w="864" w:type="dxa"/>
          </w:tcPr>
          <w:p w14:paraId="06CDBCC1" w14:textId="77777777" w:rsidR="008D597E" w:rsidRPr="00DB182E" w:rsidRDefault="008D597E" w:rsidP="00840F47">
            <w:pPr>
              <w:pStyle w:val="TableText"/>
              <w:numPr>
                <w:ilvl w:val="0"/>
                <w:numId w:val="136"/>
              </w:numPr>
            </w:pPr>
          </w:p>
        </w:tc>
        <w:tc>
          <w:tcPr>
            <w:tcW w:w="4320" w:type="dxa"/>
          </w:tcPr>
          <w:p w14:paraId="1DCEFBDA" w14:textId="4166AE1B" w:rsidR="008D597E" w:rsidRDefault="008D597E" w:rsidP="008D597E">
            <w:pPr>
              <w:pStyle w:val="TableText"/>
            </w:pPr>
            <w:r>
              <w:t>Verify DTP0</w:t>
            </w:r>
            <w:r w:rsidRPr="00F63165">
              <w:t xml:space="preserve"> =</w:t>
            </w:r>
            <w:r>
              <w:t>484</w:t>
            </w:r>
            <w:r w:rsidRPr="00F63165">
              <w:t>, DTP02=&lt;date&gt;</w:t>
            </w:r>
          </w:p>
        </w:tc>
        <w:tc>
          <w:tcPr>
            <w:tcW w:w="2160" w:type="dxa"/>
          </w:tcPr>
          <w:p w14:paraId="28A09577" w14:textId="1B322085" w:rsidR="008D597E" w:rsidRPr="00E318E8" w:rsidRDefault="008D597E" w:rsidP="008D597E">
            <w:pPr>
              <w:pStyle w:val="TableText"/>
            </w:pPr>
            <w:r w:rsidRPr="00E318E8">
              <w:t>Data is present</w:t>
            </w:r>
          </w:p>
        </w:tc>
        <w:tc>
          <w:tcPr>
            <w:tcW w:w="2160" w:type="dxa"/>
          </w:tcPr>
          <w:p w14:paraId="3392C3B5" w14:textId="77777777" w:rsidR="008D597E" w:rsidRPr="00DF256B" w:rsidRDefault="008D597E" w:rsidP="008D597E">
            <w:pPr>
              <w:pStyle w:val="TableText"/>
            </w:pPr>
          </w:p>
        </w:tc>
        <w:tc>
          <w:tcPr>
            <w:tcW w:w="540" w:type="dxa"/>
          </w:tcPr>
          <w:p w14:paraId="206AC98D" w14:textId="77777777" w:rsidR="008D597E" w:rsidRPr="00DF256B" w:rsidRDefault="008D597E" w:rsidP="008D597E">
            <w:pPr>
              <w:pStyle w:val="TableText"/>
            </w:pPr>
          </w:p>
        </w:tc>
        <w:tc>
          <w:tcPr>
            <w:tcW w:w="2160" w:type="dxa"/>
          </w:tcPr>
          <w:p w14:paraId="3BC2F50C" w14:textId="77777777" w:rsidR="008D597E" w:rsidRPr="00DF256B" w:rsidRDefault="008D597E" w:rsidP="008D597E">
            <w:pPr>
              <w:pStyle w:val="TableText"/>
            </w:pPr>
          </w:p>
        </w:tc>
      </w:tr>
      <w:tr w:rsidR="008D597E" w:rsidRPr="00DF256B" w14:paraId="580285B2" w14:textId="77777777" w:rsidTr="008D597E">
        <w:trPr>
          <w:cantSplit/>
        </w:trPr>
        <w:tc>
          <w:tcPr>
            <w:tcW w:w="1872" w:type="dxa"/>
          </w:tcPr>
          <w:p w14:paraId="4D93B6F9" w14:textId="73CFDAB9" w:rsidR="008D597E" w:rsidRDefault="008D597E" w:rsidP="008D597E">
            <w:pPr>
              <w:pStyle w:val="TableText"/>
            </w:pPr>
            <w:r>
              <w:t>FS-EP007-115-003</w:t>
            </w:r>
          </w:p>
        </w:tc>
        <w:tc>
          <w:tcPr>
            <w:tcW w:w="864" w:type="dxa"/>
          </w:tcPr>
          <w:p w14:paraId="36DF5EA0" w14:textId="77777777" w:rsidR="008D597E" w:rsidRPr="00DB182E" w:rsidRDefault="008D597E" w:rsidP="00840F47">
            <w:pPr>
              <w:pStyle w:val="TableText"/>
              <w:numPr>
                <w:ilvl w:val="0"/>
                <w:numId w:val="136"/>
              </w:numPr>
            </w:pPr>
          </w:p>
        </w:tc>
        <w:tc>
          <w:tcPr>
            <w:tcW w:w="4320" w:type="dxa"/>
          </w:tcPr>
          <w:p w14:paraId="323DF6BE" w14:textId="0806DBFA" w:rsidR="008D597E" w:rsidRDefault="008D597E" w:rsidP="008D597E">
            <w:pPr>
              <w:pStyle w:val="TableText"/>
            </w:pPr>
            <w:r w:rsidRPr="00F63165">
              <w:t>Verify DTP01=</w:t>
            </w:r>
            <w:r>
              <w:t>ABC</w:t>
            </w:r>
            <w:r w:rsidRPr="00F63165">
              <w:t>, DTP02=&lt;date&gt;</w:t>
            </w:r>
          </w:p>
        </w:tc>
        <w:tc>
          <w:tcPr>
            <w:tcW w:w="2160" w:type="dxa"/>
          </w:tcPr>
          <w:p w14:paraId="0E2FAFF7" w14:textId="0A31C789" w:rsidR="008D597E" w:rsidRPr="00E318E8" w:rsidRDefault="008D597E" w:rsidP="008D597E">
            <w:pPr>
              <w:pStyle w:val="TableText"/>
            </w:pPr>
            <w:r w:rsidRPr="00E318E8">
              <w:t>Data is present</w:t>
            </w:r>
          </w:p>
        </w:tc>
        <w:tc>
          <w:tcPr>
            <w:tcW w:w="2160" w:type="dxa"/>
          </w:tcPr>
          <w:p w14:paraId="567E6182" w14:textId="77777777" w:rsidR="008D597E" w:rsidRPr="00DF256B" w:rsidRDefault="008D597E" w:rsidP="008D597E">
            <w:pPr>
              <w:pStyle w:val="TableText"/>
            </w:pPr>
          </w:p>
        </w:tc>
        <w:tc>
          <w:tcPr>
            <w:tcW w:w="540" w:type="dxa"/>
          </w:tcPr>
          <w:p w14:paraId="496F9CB5" w14:textId="77777777" w:rsidR="008D597E" w:rsidRPr="00DF256B" w:rsidRDefault="008D597E" w:rsidP="008D597E">
            <w:pPr>
              <w:pStyle w:val="TableText"/>
            </w:pPr>
          </w:p>
        </w:tc>
        <w:tc>
          <w:tcPr>
            <w:tcW w:w="2160" w:type="dxa"/>
          </w:tcPr>
          <w:p w14:paraId="59DB957B" w14:textId="77777777" w:rsidR="008D597E" w:rsidRPr="00DF256B" w:rsidRDefault="008D597E" w:rsidP="008D597E">
            <w:pPr>
              <w:pStyle w:val="TableText"/>
            </w:pPr>
          </w:p>
        </w:tc>
      </w:tr>
      <w:tr w:rsidR="008D597E" w:rsidRPr="00DF256B" w14:paraId="29AC4F89" w14:textId="77777777" w:rsidTr="008D597E">
        <w:trPr>
          <w:cantSplit/>
        </w:trPr>
        <w:tc>
          <w:tcPr>
            <w:tcW w:w="1872" w:type="dxa"/>
          </w:tcPr>
          <w:p w14:paraId="0006FAD0" w14:textId="5274071F" w:rsidR="008D597E" w:rsidRDefault="008D597E" w:rsidP="008D597E">
            <w:pPr>
              <w:pStyle w:val="TableText"/>
            </w:pPr>
            <w:r>
              <w:t>FS-EP007-115-004</w:t>
            </w:r>
          </w:p>
        </w:tc>
        <w:tc>
          <w:tcPr>
            <w:tcW w:w="864" w:type="dxa"/>
          </w:tcPr>
          <w:p w14:paraId="26D0B11D" w14:textId="77777777" w:rsidR="008D597E" w:rsidRPr="00DB182E" w:rsidRDefault="008D597E" w:rsidP="00840F47">
            <w:pPr>
              <w:pStyle w:val="TableText"/>
              <w:numPr>
                <w:ilvl w:val="0"/>
                <w:numId w:val="136"/>
              </w:numPr>
            </w:pPr>
          </w:p>
        </w:tc>
        <w:tc>
          <w:tcPr>
            <w:tcW w:w="4320" w:type="dxa"/>
          </w:tcPr>
          <w:p w14:paraId="2F277E2E" w14:textId="48420D9F" w:rsidR="008D597E" w:rsidRPr="00F63165" w:rsidRDefault="008D597E" w:rsidP="008D597E">
            <w:pPr>
              <w:pStyle w:val="TableText"/>
            </w:pPr>
            <w:r w:rsidRPr="00F63165">
              <w:t>Verify DTP01=</w:t>
            </w:r>
            <w:r>
              <w:t>431</w:t>
            </w:r>
            <w:r w:rsidRPr="00F63165">
              <w:t>, DTP02=&lt;date&gt;</w:t>
            </w:r>
          </w:p>
        </w:tc>
        <w:tc>
          <w:tcPr>
            <w:tcW w:w="2160" w:type="dxa"/>
          </w:tcPr>
          <w:p w14:paraId="19206741" w14:textId="2911730A" w:rsidR="008D597E" w:rsidRPr="00E318E8" w:rsidRDefault="008D597E" w:rsidP="008D597E">
            <w:pPr>
              <w:pStyle w:val="TableText"/>
            </w:pPr>
            <w:r w:rsidRPr="00E318E8">
              <w:t>Data is present</w:t>
            </w:r>
          </w:p>
        </w:tc>
        <w:tc>
          <w:tcPr>
            <w:tcW w:w="2160" w:type="dxa"/>
          </w:tcPr>
          <w:p w14:paraId="0B25F977" w14:textId="77777777" w:rsidR="008D597E" w:rsidRPr="00DF256B" w:rsidRDefault="008D597E" w:rsidP="008D597E">
            <w:pPr>
              <w:pStyle w:val="TableText"/>
            </w:pPr>
          </w:p>
        </w:tc>
        <w:tc>
          <w:tcPr>
            <w:tcW w:w="540" w:type="dxa"/>
          </w:tcPr>
          <w:p w14:paraId="4ADFFD55" w14:textId="77777777" w:rsidR="008D597E" w:rsidRPr="00DF256B" w:rsidRDefault="008D597E" w:rsidP="008D597E">
            <w:pPr>
              <w:pStyle w:val="TableText"/>
            </w:pPr>
          </w:p>
        </w:tc>
        <w:tc>
          <w:tcPr>
            <w:tcW w:w="2160" w:type="dxa"/>
          </w:tcPr>
          <w:p w14:paraId="0E067B13" w14:textId="77777777" w:rsidR="008D597E" w:rsidRPr="00DF256B" w:rsidRDefault="008D597E" w:rsidP="008D597E">
            <w:pPr>
              <w:pStyle w:val="TableText"/>
            </w:pPr>
          </w:p>
        </w:tc>
      </w:tr>
      <w:tr w:rsidR="008D597E" w:rsidRPr="00DF256B" w14:paraId="5F9409B3" w14:textId="77777777" w:rsidTr="008D597E">
        <w:trPr>
          <w:cantSplit/>
        </w:trPr>
        <w:tc>
          <w:tcPr>
            <w:tcW w:w="1872" w:type="dxa"/>
          </w:tcPr>
          <w:p w14:paraId="1B99CC54" w14:textId="4D44F098" w:rsidR="008D597E" w:rsidRDefault="008D597E" w:rsidP="008D597E">
            <w:pPr>
              <w:pStyle w:val="TableText"/>
            </w:pPr>
            <w:r>
              <w:t>FS-EP007-115-005</w:t>
            </w:r>
          </w:p>
        </w:tc>
        <w:tc>
          <w:tcPr>
            <w:tcW w:w="864" w:type="dxa"/>
          </w:tcPr>
          <w:p w14:paraId="7640647D" w14:textId="77777777" w:rsidR="008D597E" w:rsidRPr="00DB182E" w:rsidRDefault="008D597E" w:rsidP="00840F47">
            <w:pPr>
              <w:pStyle w:val="TableText"/>
              <w:numPr>
                <w:ilvl w:val="0"/>
                <w:numId w:val="136"/>
              </w:numPr>
            </w:pPr>
          </w:p>
        </w:tc>
        <w:tc>
          <w:tcPr>
            <w:tcW w:w="4320" w:type="dxa"/>
          </w:tcPr>
          <w:p w14:paraId="1F5C1589" w14:textId="68CEC584" w:rsidR="008D597E" w:rsidRPr="00F63165" w:rsidRDefault="008D597E" w:rsidP="008D597E">
            <w:pPr>
              <w:pStyle w:val="TableText"/>
            </w:pPr>
            <w:r>
              <w:t>Verify DTP01</w:t>
            </w:r>
            <w:r w:rsidRPr="00F63165">
              <w:t>=</w:t>
            </w:r>
            <w:r>
              <w:t>AAH</w:t>
            </w:r>
            <w:r w:rsidRPr="00F63165">
              <w:t>, DTP02=&lt;date&gt;</w:t>
            </w:r>
          </w:p>
        </w:tc>
        <w:tc>
          <w:tcPr>
            <w:tcW w:w="2160" w:type="dxa"/>
          </w:tcPr>
          <w:p w14:paraId="2AB2E1A4" w14:textId="5F7C5209" w:rsidR="008D597E" w:rsidRPr="00E318E8" w:rsidRDefault="008D597E" w:rsidP="008D597E">
            <w:pPr>
              <w:pStyle w:val="TableText"/>
            </w:pPr>
            <w:r w:rsidRPr="00E318E8">
              <w:t>Data is present</w:t>
            </w:r>
          </w:p>
        </w:tc>
        <w:tc>
          <w:tcPr>
            <w:tcW w:w="2160" w:type="dxa"/>
          </w:tcPr>
          <w:p w14:paraId="2B872540" w14:textId="77777777" w:rsidR="008D597E" w:rsidRPr="00DF256B" w:rsidRDefault="008D597E" w:rsidP="008D597E">
            <w:pPr>
              <w:pStyle w:val="TableText"/>
            </w:pPr>
          </w:p>
        </w:tc>
        <w:tc>
          <w:tcPr>
            <w:tcW w:w="540" w:type="dxa"/>
          </w:tcPr>
          <w:p w14:paraId="7AACC577" w14:textId="77777777" w:rsidR="008D597E" w:rsidRPr="00DF256B" w:rsidRDefault="008D597E" w:rsidP="008D597E">
            <w:pPr>
              <w:pStyle w:val="TableText"/>
            </w:pPr>
          </w:p>
        </w:tc>
        <w:tc>
          <w:tcPr>
            <w:tcW w:w="2160" w:type="dxa"/>
          </w:tcPr>
          <w:p w14:paraId="51204F6E" w14:textId="77777777" w:rsidR="008D597E" w:rsidRPr="00DF256B" w:rsidRDefault="008D597E" w:rsidP="008D597E">
            <w:pPr>
              <w:pStyle w:val="TableText"/>
            </w:pPr>
          </w:p>
        </w:tc>
      </w:tr>
      <w:tr w:rsidR="008D597E" w:rsidRPr="00DF256B" w14:paraId="11F3C1A4" w14:textId="77777777" w:rsidTr="008D597E">
        <w:trPr>
          <w:cantSplit/>
        </w:trPr>
        <w:tc>
          <w:tcPr>
            <w:tcW w:w="1872" w:type="dxa"/>
          </w:tcPr>
          <w:p w14:paraId="4F585E49" w14:textId="77777777" w:rsidR="008D597E" w:rsidRDefault="008D597E" w:rsidP="008D597E">
            <w:pPr>
              <w:pStyle w:val="TableText"/>
            </w:pPr>
            <w:r>
              <w:t>FS-EP007-115-006</w:t>
            </w:r>
          </w:p>
          <w:p w14:paraId="3CD4776F" w14:textId="0C25E8B8" w:rsidR="008D597E" w:rsidRDefault="008D597E" w:rsidP="008D597E">
            <w:pPr>
              <w:pStyle w:val="TableText"/>
            </w:pPr>
            <w:r>
              <w:t>FS-EP007-115-007</w:t>
            </w:r>
          </w:p>
        </w:tc>
        <w:tc>
          <w:tcPr>
            <w:tcW w:w="864" w:type="dxa"/>
          </w:tcPr>
          <w:p w14:paraId="3DF6B631" w14:textId="77777777" w:rsidR="008D597E" w:rsidRPr="00DB182E" w:rsidRDefault="008D597E" w:rsidP="00840F47">
            <w:pPr>
              <w:pStyle w:val="TableText"/>
              <w:numPr>
                <w:ilvl w:val="0"/>
                <w:numId w:val="136"/>
              </w:numPr>
            </w:pPr>
          </w:p>
        </w:tc>
        <w:tc>
          <w:tcPr>
            <w:tcW w:w="4320" w:type="dxa"/>
          </w:tcPr>
          <w:p w14:paraId="3CB8399D" w14:textId="255D9849" w:rsidR="008D597E" w:rsidRDefault="008D597E" w:rsidP="008D597E">
            <w:pPr>
              <w:pStyle w:val="TableText"/>
            </w:pPr>
            <w:r>
              <w:t>Verify DTP01</w:t>
            </w:r>
            <w:r w:rsidRPr="00F63165">
              <w:t>=</w:t>
            </w:r>
            <w:r>
              <w:t>435</w:t>
            </w:r>
            <w:r w:rsidRPr="00F63165">
              <w:t>, DTP02=&lt;date&gt;</w:t>
            </w:r>
          </w:p>
        </w:tc>
        <w:tc>
          <w:tcPr>
            <w:tcW w:w="2160" w:type="dxa"/>
          </w:tcPr>
          <w:p w14:paraId="0286FE47" w14:textId="12A80043" w:rsidR="008D597E" w:rsidRPr="00E318E8" w:rsidRDefault="008D597E" w:rsidP="008D597E">
            <w:pPr>
              <w:pStyle w:val="TableText"/>
            </w:pPr>
            <w:r w:rsidRPr="00E318E8">
              <w:t>Data is present</w:t>
            </w:r>
          </w:p>
        </w:tc>
        <w:tc>
          <w:tcPr>
            <w:tcW w:w="2160" w:type="dxa"/>
          </w:tcPr>
          <w:p w14:paraId="0FD58CCA" w14:textId="77777777" w:rsidR="008D597E" w:rsidRPr="00DF256B" w:rsidRDefault="008D597E" w:rsidP="008D597E">
            <w:pPr>
              <w:pStyle w:val="TableText"/>
            </w:pPr>
          </w:p>
        </w:tc>
        <w:tc>
          <w:tcPr>
            <w:tcW w:w="540" w:type="dxa"/>
          </w:tcPr>
          <w:p w14:paraId="0E86CE32" w14:textId="77777777" w:rsidR="008D597E" w:rsidRPr="00DF256B" w:rsidRDefault="008D597E" w:rsidP="008D597E">
            <w:pPr>
              <w:pStyle w:val="TableText"/>
            </w:pPr>
          </w:p>
        </w:tc>
        <w:tc>
          <w:tcPr>
            <w:tcW w:w="2160" w:type="dxa"/>
          </w:tcPr>
          <w:p w14:paraId="64A1101B" w14:textId="77777777" w:rsidR="008D597E" w:rsidRPr="00DF256B" w:rsidRDefault="008D597E" w:rsidP="008D597E">
            <w:pPr>
              <w:pStyle w:val="TableText"/>
            </w:pPr>
          </w:p>
        </w:tc>
      </w:tr>
      <w:tr w:rsidR="008D597E" w:rsidRPr="00DF256B" w14:paraId="3574DE88" w14:textId="77777777" w:rsidTr="008D597E">
        <w:trPr>
          <w:cantSplit/>
        </w:trPr>
        <w:tc>
          <w:tcPr>
            <w:tcW w:w="1872" w:type="dxa"/>
          </w:tcPr>
          <w:p w14:paraId="5F89E8A9" w14:textId="77777777" w:rsidR="008D597E" w:rsidRDefault="008D597E" w:rsidP="008D597E">
            <w:pPr>
              <w:pStyle w:val="TableText"/>
            </w:pPr>
            <w:r>
              <w:t>FS-EP007-115-008</w:t>
            </w:r>
          </w:p>
          <w:p w14:paraId="3784BDF2" w14:textId="48AF92C1" w:rsidR="008D597E" w:rsidRDefault="008D597E" w:rsidP="008D597E">
            <w:pPr>
              <w:pStyle w:val="TableText"/>
            </w:pPr>
            <w:r>
              <w:t>FS-EP007-115-009</w:t>
            </w:r>
          </w:p>
        </w:tc>
        <w:tc>
          <w:tcPr>
            <w:tcW w:w="864" w:type="dxa"/>
          </w:tcPr>
          <w:p w14:paraId="7A77BE5C" w14:textId="77777777" w:rsidR="008D597E" w:rsidRPr="00DB182E" w:rsidRDefault="008D597E" w:rsidP="00840F47">
            <w:pPr>
              <w:pStyle w:val="TableText"/>
              <w:numPr>
                <w:ilvl w:val="0"/>
                <w:numId w:val="136"/>
              </w:numPr>
            </w:pPr>
          </w:p>
        </w:tc>
        <w:tc>
          <w:tcPr>
            <w:tcW w:w="4320" w:type="dxa"/>
          </w:tcPr>
          <w:p w14:paraId="5ECEBA45" w14:textId="129DDD84" w:rsidR="008D597E" w:rsidRDefault="008D597E" w:rsidP="008D597E">
            <w:pPr>
              <w:pStyle w:val="TableText"/>
            </w:pPr>
            <w:r>
              <w:t>Verify DTP01</w:t>
            </w:r>
            <w:r w:rsidRPr="009D183D">
              <w:t>=096, DTP02=&lt;date&gt;</w:t>
            </w:r>
          </w:p>
        </w:tc>
        <w:tc>
          <w:tcPr>
            <w:tcW w:w="2160" w:type="dxa"/>
          </w:tcPr>
          <w:p w14:paraId="3BCCC3CE" w14:textId="4D47DDE7" w:rsidR="008D597E" w:rsidRPr="00E318E8" w:rsidRDefault="008D597E" w:rsidP="008D597E">
            <w:pPr>
              <w:pStyle w:val="TableText"/>
            </w:pPr>
            <w:r w:rsidRPr="00E318E8">
              <w:t>Data is present</w:t>
            </w:r>
          </w:p>
        </w:tc>
        <w:tc>
          <w:tcPr>
            <w:tcW w:w="2160" w:type="dxa"/>
          </w:tcPr>
          <w:p w14:paraId="39808E67" w14:textId="77777777" w:rsidR="008D597E" w:rsidRPr="00DF256B" w:rsidRDefault="008D597E" w:rsidP="008D597E">
            <w:pPr>
              <w:pStyle w:val="TableText"/>
            </w:pPr>
          </w:p>
        </w:tc>
        <w:tc>
          <w:tcPr>
            <w:tcW w:w="540" w:type="dxa"/>
          </w:tcPr>
          <w:p w14:paraId="13E3D3B9" w14:textId="77777777" w:rsidR="008D597E" w:rsidRPr="00DF256B" w:rsidRDefault="008D597E" w:rsidP="008D597E">
            <w:pPr>
              <w:pStyle w:val="TableText"/>
            </w:pPr>
          </w:p>
        </w:tc>
        <w:tc>
          <w:tcPr>
            <w:tcW w:w="2160" w:type="dxa"/>
          </w:tcPr>
          <w:p w14:paraId="263E0C91" w14:textId="77777777" w:rsidR="008D597E" w:rsidRPr="00DF256B" w:rsidRDefault="008D597E" w:rsidP="008D597E">
            <w:pPr>
              <w:pStyle w:val="TableText"/>
            </w:pPr>
          </w:p>
        </w:tc>
      </w:tr>
      <w:tr w:rsidR="008D597E" w:rsidRPr="00DF256B" w14:paraId="3EB1B4F6" w14:textId="77777777" w:rsidTr="008D597E">
        <w:trPr>
          <w:cantSplit/>
        </w:trPr>
        <w:tc>
          <w:tcPr>
            <w:tcW w:w="1872" w:type="dxa"/>
          </w:tcPr>
          <w:p w14:paraId="6A1624A5" w14:textId="77777777" w:rsidR="008D597E" w:rsidRDefault="008D597E" w:rsidP="008D597E">
            <w:pPr>
              <w:pStyle w:val="TableText"/>
            </w:pPr>
          </w:p>
        </w:tc>
        <w:tc>
          <w:tcPr>
            <w:tcW w:w="864" w:type="dxa"/>
          </w:tcPr>
          <w:p w14:paraId="6E88C06E" w14:textId="77777777" w:rsidR="008D597E" w:rsidRPr="00DB182E" w:rsidRDefault="008D597E" w:rsidP="00840F47">
            <w:pPr>
              <w:pStyle w:val="TableText"/>
              <w:numPr>
                <w:ilvl w:val="0"/>
                <w:numId w:val="136"/>
              </w:numPr>
            </w:pPr>
          </w:p>
        </w:tc>
        <w:tc>
          <w:tcPr>
            <w:tcW w:w="4320" w:type="dxa"/>
          </w:tcPr>
          <w:p w14:paraId="0F4B2AC8" w14:textId="138A39A2" w:rsidR="008D597E" w:rsidRDefault="00B666A9" w:rsidP="00191C18">
            <w:pPr>
              <w:pStyle w:val="TableText"/>
            </w:pPr>
            <w:r>
              <w:t xml:space="preserve">Access </w:t>
            </w:r>
            <w:r w:rsidR="00036511">
              <w:t>Outpatient</w:t>
            </w:r>
            <w:r>
              <w:t xml:space="preserve"> queue</w:t>
            </w:r>
          </w:p>
        </w:tc>
        <w:tc>
          <w:tcPr>
            <w:tcW w:w="2160" w:type="dxa"/>
          </w:tcPr>
          <w:p w14:paraId="51B50702" w14:textId="168FFCB8" w:rsidR="008D597E" w:rsidRPr="00E318E8" w:rsidRDefault="008D597E" w:rsidP="008D597E">
            <w:pPr>
              <w:pStyle w:val="TableText"/>
            </w:pPr>
            <w:r w:rsidRPr="00E318E8">
              <w:t>Queue accessed</w:t>
            </w:r>
          </w:p>
        </w:tc>
        <w:tc>
          <w:tcPr>
            <w:tcW w:w="2160" w:type="dxa"/>
          </w:tcPr>
          <w:p w14:paraId="28DAB517" w14:textId="77777777" w:rsidR="008D597E" w:rsidRPr="00DF256B" w:rsidRDefault="008D597E" w:rsidP="008D597E">
            <w:pPr>
              <w:pStyle w:val="TableText"/>
            </w:pPr>
          </w:p>
        </w:tc>
        <w:tc>
          <w:tcPr>
            <w:tcW w:w="540" w:type="dxa"/>
          </w:tcPr>
          <w:p w14:paraId="6961F344" w14:textId="77777777" w:rsidR="008D597E" w:rsidRPr="00DF256B" w:rsidRDefault="008D597E" w:rsidP="008D597E">
            <w:pPr>
              <w:pStyle w:val="TableText"/>
            </w:pPr>
          </w:p>
        </w:tc>
        <w:tc>
          <w:tcPr>
            <w:tcW w:w="2160" w:type="dxa"/>
          </w:tcPr>
          <w:p w14:paraId="6DBE7595" w14:textId="77777777" w:rsidR="008D597E" w:rsidRPr="00DF256B" w:rsidRDefault="008D597E" w:rsidP="008D597E">
            <w:pPr>
              <w:pStyle w:val="TableText"/>
            </w:pPr>
          </w:p>
        </w:tc>
      </w:tr>
      <w:tr w:rsidR="008D597E" w:rsidRPr="00DF256B" w14:paraId="4BE2A55A" w14:textId="77777777" w:rsidTr="008D597E">
        <w:trPr>
          <w:cantSplit/>
        </w:trPr>
        <w:tc>
          <w:tcPr>
            <w:tcW w:w="1872" w:type="dxa"/>
          </w:tcPr>
          <w:p w14:paraId="43F784EE" w14:textId="77777777" w:rsidR="008D597E" w:rsidRDefault="008D597E" w:rsidP="008D597E">
            <w:pPr>
              <w:pStyle w:val="TableText"/>
            </w:pPr>
          </w:p>
        </w:tc>
        <w:tc>
          <w:tcPr>
            <w:tcW w:w="864" w:type="dxa"/>
          </w:tcPr>
          <w:p w14:paraId="09B37BD4" w14:textId="77777777" w:rsidR="008D597E" w:rsidRPr="00DB182E" w:rsidRDefault="008D597E" w:rsidP="00840F47">
            <w:pPr>
              <w:pStyle w:val="TableText"/>
              <w:numPr>
                <w:ilvl w:val="0"/>
                <w:numId w:val="136"/>
              </w:numPr>
            </w:pPr>
          </w:p>
        </w:tc>
        <w:tc>
          <w:tcPr>
            <w:tcW w:w="4320" w:type="dxa"/>
          </w:tcPr>
          <w:p w14:paraId="45A21B34" w14:textId="54CB9705" w:rsidR="008D597E" w:rsidRPr="009D183D" w:rsidRDefault="00B666A9" w:rsidP="008D597E">
            <w:pPr>
              <w:pStyle w:val="TableText"/>
            </w:pPr>
            <w:r>
              <w:t>Access Request:</w:t>
            </w:r>
            <w:r w:rsidR="00144A48">
              <w:br/>
            </w:r>
            <w:r w:rsidR="00144A48" w:rsidRPr="00F85089">
              <w:rPr>
                <w:b/>
              </w:rPr>
              <w:t>_________________________________</w:t>
            </w:r>
          </w:p>
        </w:tc>
        <w:tc>
          <w:tcPr>
            <w:tcW w:w="2160" w:type="dxa"/>
          </w:tcPr>
          <w:p w14:paraId="76FA73A7" w14:textId="6018A5FE" w:rsidR="008D597E" w:rsidRPr="00E318E8" w:rsidRDefault="008D597E" w:rsidP="008D597E">
            <w:pPr>
              <w:pStyle w:val="TableText"/>
            </w:pPr>
            <w:r w:rsidRPr="00E318E8">
              <w:t>Request accessed</w:t>
            </w:r>
          </w:p>
        </w:tc>
        <w:tc>
          <w:tcPr>
            <w:tcW w:w="2160" w:type="dxa"/>
          </w:tcPr>
          <w:p w14:paraId="0133BEBD" w14:textId="77777777" w:rsidR="008D597E" w:rsidRPr="00DF256B" w:rsidRDefault="008D597E" w:rsidP="008D597E">
            <w:pPr>
              <w:pStyle w:val="TableText"/>
            </w:pPr>
          </w:p>
        </w:tc>
        <w:tc>
          <w:tcPr>
            <w:tcW w:w="540" w:type="dxa"/>
          </w:tcPr>
          <w:p w14:paraId="39290FE2" w14:textId="77777777" w:rsidR="008D597E" w:rsidRPr="00DF256B" w:rsidRDefault="008D597E" w:rsidP="008D597E">
            <w:pPr>
              <w:pStyle w:val="TableText"/>
            </w:pPr>
          </w:p>
        </w:tc>
        <w:tc>
          <w:tcPr>
            <w:tcW w:w="2160" w:type="dxa"/>
          </w:tcPr>
          <w:p w14:paraId="775325EB" w14:textId="77777777" w:rsidR="008D597E" w:rsidRPr="00DF256B" w:rsidRDefault="008D597E" w:rsidP="008D597E">
            <w:pPr>
              <w:pStyle w:val="TableText"/>
            </w:pPr>
          </w:p>
        </w:tc>
      </w:tr>
      <w:tr w:rsidR="008D597E" w:rsidRPr="00DF256B" w14:paraId="0F599284" w14:textId="77777777" w:rsidTr="008D597E">
        <w:trPr>
          <w:cantSplit/>
        </w:trPr>
        <w:tc>
          <w:tcPr>
            <w:tcW w:w="1872" w:type="dxa"/>
          </w:tcPr>
          <w:p w14:paraId="394604DE" w14:textId="7A568C05" w:rsidR="008D597E" w:rsidRDefault="008D597E" w:rsidP="008D597E">
            <w:pPr>
              <w:pStyle w:val="TableText"/>
            </w:pPr>
            <w:r w:rsidRPr="008A41E3">
              <w:t>FS-EP007-114</w:t>
            </w:r>
          </w:p>
        </w:tc>
        <w:tc>
          <w:tcPr>
            <w:tcW w:w="864" w:type="dxa"/>
          </w:tcPr>
          <w:p w14:paraId="4E3580F4" w14:textId="77777777" w:rsidR="008D597E" w:rsidRPr="00DB182E" w:rsidRDefault="008D597E" w:rsidP="00840F47">
            <w:pPr>
              <w:pStyle w:val="TableText"/>
              <w:numPr>
                <w:ilvl w:val="0"/>
                <w:numId w:val="136"/>
              </w:numPr>
            </w:pPr>
          </w:p>
        </w:tc>
        <w:tc>
          <w:tcPr>
            <w:tcW w:w="4320" w:type="dxa"/>
          </w:tcPr>
          <w:p w14:paraId="75A0F557" w14:textId="65469340" w:rsidR="008D597E" w:rsidRPr="009D183D" w:rsidRDefault="008D597E" w:rsidP="008D597E">
            <w:pPr>
              <w:pStyle w:val="TableText"/>
            </w:pPr>
            <w:r w:rsidRPr="009D183D">
              <w:t>View the UM segment of the request</w:t>
            </w:r>
          </w:p>
        </w:tc>
        <w:tc>
          <w:tcPr>
            <w:tcW w:w="2160" w:type="dxa"/>
          </w:tcPr>
          <w:p w14:paraId="3AF10F9B" w14:textId="5F8BECC5" w:rsidR="008D597E" w:rsidRPr="00E318E8" w:rsidRDefault="008D597E" w:rsidP="008D597E">
            <w:pPr>
              <w:pStyle w:val="TableText"/>
            </w:pPr>
            <w:r w:rsidRPr="00E318E8">
              <w:t>Data is viewable</w:t>
            </w:r>
          </w:p>
        </w:tc>
        <w:tc>
          <w:tcPr>
            <w:tcW w:w="2160" w:type="dxa"/>
          </w:tcPr>
          <w:p w14:paraId="4CF070AB" w14:textId="77777777" w:rsidR="008D597E" w:rsidRPr="00DF256B" w:rsidRDefault="008D597E" w:rsidP="008D597E">
            <w:pPr>
              <w:pStyle w:val="TableText"/>
            </w:pPr>
          </w:p>
        </w:tc>
        <w:tc>
          <w:tcPr>
            <w:tcW w:w="540" w:type="dxa"/>
          </w:tcPr>
          <w:p w14:paraId="3F1F3546" w14:textId="77777777" w:rsidR="008D597E" w:rsidRPr="00DF256B" w:rsidRDefault="008D597E" w:rsidP="008D597E">
            <w:pPr>
              <w:pStyle w:val="TableText"/>
            </w:pPr>
          </w:p>
        </w:tc>
        <w:tc>
          <w:tcPr>
            <w:tcW w:w="2160" w:type="dxa"/>
          </w:tcPr>
          <w:p w14:paraId="2B4BA083" w14:textId="77777777" w:rsidR="008D597E" w:rsidRPr="00DF256B" w:rsidRDefault="008D597E" w:rsidP="008D597E">
            <w:pPr>
              <w:pStyle w:val="TableText"/>
            </w:pPr>
          </w:p>
        </w:tc>
      </w:tr>
      <w:tr w:rsidR="008D597E" w:rsidRPr="00DF256B" w14:paraId="7D8016DD" w14:textId="77777777" w:rsidTr="008D597E">
        <w:trPr>
          <w:cantSplit/>
        </w:trPr>
        <w:tc>
          <w:tcPr>
            <w:tcW w:w="1872" w:type="dxa"/>
          </w:tcPr>
          <w:p w14:paraId="3077D317" w14:textId="35FA1452" w:rsidR="008D597E" w:rsidRPr="008A41E3" w:rsidRDefault="008D597E" w:rsidP="008D597E">
            <w:pPr>
              <w:pStyle w:val="TableText"/>
            </w:pPr>
            <w:r w:rsidRPr="008A41E3">
              <w:t>FS-EP007-114-002</w:t>
            </w:r>
          </w:p>
        </w:tc>
        <w:tc>
          <w:tcPr>
            <w:tcW w:w="864" w:type="dxa"/>
          </w:tcPr>
          <w:p w14:paraId="7FE9F331" w14:textId="77777777" w:rsidR="008D597E" w:rsidRPr="00DB182E" w:rsidRDefault="008D597E" w:rsidP="00840F47">
            <w:pPr>
              <w:pStyle w:val="TableText"/>
              <w:numPr>
                <w:ilvl w:val="0"/>
                <w:numId w:val="136"/>
              </w:numPr>
            </w:pPr>
          </w:p>
        </w:tc>
        <w:tc>
          <w:tcPr>
            <w:tcW w:w="4320" w:type="dxa"/>
          </w:tcPr>
          <w:p w14:paraId="4D2396D6" w14:textId="55EA6754" w:rsidR="008D597E" w:rsidRPr="009D183D" w:rsidRDefault="008D597E" w:rsidP="008D597E">
            <w:pPr>
              <w:pStyle w:val="TableText"/>
            </w:pPr>
            <w:r w:rsidRPr="009D183D">
              <w:t>Verify UM01 = HS</w:t>
            </w:r>
          </w:p>
        </w:tc>
        <w:tc>
          <w:tcPr>
            <w:tcW w:w="2160" w:type="dxa"/>
          </w:tcPr>
          <w:p w14:paraId="695E6948" w14:textId="1C8ADDAE" w:rsidR="008D597E" w:rsidRPr="00E318E8" w:rsidRDefault="008D597E" w:rsidP="008D597E">
            <w:pPr>
              <w:pStyle w:val="TableText"/>
            </w:pPr>
            <w:r w:rsidRPr="00E318E8">
              <w:t>Data is present</w:t>
            </w:r>
          </w:p>
        </w:tc>
        <w:tc>
          <w:tcPr>
            <w:tcW w:w="2160" w:type="dxa"/>
          </w:tcPr>
          <w:p w14:paraId="65F9CB51" w14:textId="77777777" w:rsidR="008D597E" w:rsidRPr="00DF256B" w:rsidRDefault="008D597E" w:rsidP="008D597E">
            <w:pPr>
              <w:pStyle w:val="TableText"/>
            </w:pPr>
          </w:p>
        </w:tc>
        <w:tc>
          <w:tcPr>
            <w:tcW w:w="540" w:type="dxa"/>
          </w:tcPr>
          <w:p w14:paraId="3AF9CC4D" w14:textId="77777777" w:rsidR="008D597E" w:rsidRPr="00DF256B" w:rsidRDefault="008D597E" w:rsidP="008D597E">
            <w:pPr>
              <w:pStyle w:val="TableText"/>
            </w:pPr>
          </w:p>
        </w:tc>
        <w:tc>
          <w:tcPr>
            <w:tcW w:w="2160" w:type="dxa"/>
          </w:tcPr>
          <w:p w14:paraId="1C1F72B4" w14:textId="77777777" w:rsidR="008D597E" w:rsidRPr="00DF256B" w:rsidRDefault="008D597E" w:rsidP="008D597E">
            <w:pPr>
              <w:pStyle w:val="TableText"/>
            </w:pPr>
          </w:p>
        </w:tc>
      </w:tr>
      <w:tr w:rsidR="008D597E" w:rsidRPr="00DF256B" w14:paraId="540405E1" w14:textId="77777777" w:rsidTr="008D597E">
        <w:trPr>
          <w:cantSplit/>
        </w:trPr>
        <w:tc>
          <w:tcPr>
            <w:tcW w:w="1872" w:type="dxa"/>
          </w:tcPr>
          <w:p w14:paraId="45565463" w14:textId="39627E14" w:rsidR="008D597E" w:rsidRPr="008A41E3" w:rsidRDefault="008D597E" w:rsidP="008D597E">
            <w:pPr>
              <w:pStyle w:val="TableText"/>
            </w:pPr>
            <w:r>
              <w:lastRenderedPageBreak/>
              <w:t>FS-EP007-114-006</w:t>
            </w:r>
          </w:p>
        </w:tc>
        <w:tc>
          <w:tcPr>
            <w:tcW w:w="864" w:type="dxa"/>
          </w:tcPr>
          <w:p w14:paraId="1BF03ADA" w14:textId="77777777" w:rsidR="008D597E" w:rsidRPr="00DB182E" w:rsidRDefault="008D597E" w:rsidP="00840F47">
            <w:pPr>
              <w:pStyle w:val="TableText"/>
              <w:numPr>
                <w:ilvl w:val="0"/>
                <w:numId w:val="136"/>
              </w:numPr>
            </w:pPr>
          </w:p>
        </w:tc>
        <w:tc>
          <w:tcPr>
            <w:tcW w:w="4320" w:type="dxa"/>
          </w:tcPr>
          <w:p w14:paraId="6A0E6B59" w14:textId="128B89FA" w:rsidR="008D597E" w:rsidRPr="009D183D" w:rsidRDefault="008D597E" w:rsidP="008D597E">
            <w:pPr>
              <w:pStyle w:val="TableText"/>
            </w:pPr>
            <w:r w:rsidRPr="009D183D">
              <w:t>Verify UM02=2</w:t>
            </w:r>
          </w:p>
        </w:tc>
        <w:tc>
          <w:tcPr>
            <w:tcW w:w="2160" w:type="dxa"/>
          </w:tcPr>
          <w:p w14:paraId="46393157" w14:textId="0E3904F4" w:rsidR="008D597E" w:rsidRPr="00E318E8" w:rsidRDefault="008D597E" w:rsidP="008D597E">
            <w:pPr>
              <w:pStyle w:val="TableText"/>
            </w:pPr>
            <w:r w:rsidRPr="00E318E8">
              <w:t>Data is present</w:t>
            </w:r>
          </w:p>
        </w:tc>
        <w:tc>
          <w:tcPr>
            <w:tcW w:w="2160" w:type="dxa"/>
          </w:tcPr>
          <w:p w14:paraId="1B26A1B0" w14:textId="77777777" w:rsidR="008D597E" w:rsidRPr="00DF256B" w:rsidRDefault="008D597E" w:rsidP="008D597E">
            <w:pPr>
              <w:pStyle w:val="TableText"/>
            </w:pPr>
          </w:p>
        </w:tc>
        <w:tc>
          <w:tcPr>
            <w:tcW w:w="540" w:type="dxa"/>
          </w:tcPr>
          <w:p w14:paraId="34159090" w14:textId="77777777" w:rsidR="008D597E" w:rsidRPr="00DF256B" w:rsidRDefault="008D597E" w:rsidP="008D597E">
            <w:pPr>
              <w:pStyle w:val="TableText"/>
            </w:pPr>
          </w:p>
        </w:tc>
        <w:tc>
          <w:tcPr>
            <w:tcW w:w="2160" w:type="dxa"/>
          </w:tcPr>
          <w:p w14:paraId="3A57C3EC" w14:textId="77777777" w:rsidR="008D597E" w:rsidRPr="00DF256B" w:rsidRDefault="008D597E" w:rsidP="008D597E">
            <w:pPr>
              <w:pStyle w:val="TableText"/>
            </w:pPr>
          </w:p>
        </w:tc>
      </w:tr>
      <w:tr w:rsidR="008D597E" w:rsidRPr="00DF256B" w14:paraId="7E48875A" w14:textId="77777777" w:rsidTr="008D597E">
        <w:trPr>
          <w:cantSplit/>
        </w:trPr>
        <w:tc>
          <w:tcPr>
            <w:tcW w:w="1872" w:type="dxa"/>
          </w:tcPr>
          <w:p w14:paraId="500CCECB" w14:textId="3F7D95D6" w:rsidR="008D597E" w:rsidRDefault="008D597E" w:rsidP="008D597E">
            <w:pPr>
              <w:pStyle w:val="TableText"/>
            </w:pPr>
            <w:r>
              <w:t>FS-EP007-114-013</w:t>
            </w:r>
          </w:p>
        </w:tc>
        <w:tc>
          <w:tcPr>
            <w:tcW w:w="864" w:type="dxa"/>
          </w:tcPr>
          <w:p w14:paraId="1666222F" w14:textId="77777777" w:rsidR="008D597E" w:rsidRPr="00DB182E" w:rsidRDefault="008D597E" w:rsidP="00840F47">
            <w:pPr>
              <w:pStyle w:val="TableText"/>
              <w:numPr>
                <w:ilvl w:val="0"/>
                <w:numId w:val="136"/>
              </w:numPr>
            </w:pPr>
          </w:p>
        </w:tc>
        <w:tc>
          <w:tcPr>
            <w:tcW w:w="4320" w:type="dxa"/>
          </w:tcPr>
          <w:p w14:paraId="673A0FC8" w14:textId="4FE9FC3F" w:rsidR="008D597E" w:rsidRPr="009D183D" w:rsidRDefault="008D597E" w:rsidP="008D597E">
            <w:pPr>
              <w:pStyle w:val="TableText"/>
            </w:pPr>
            <w:r w:rsidRPr="009D183D">
              <w:t>UM03= code lookup value</w:t>
            </w:r>
          </w:p>
        </w:tc>
        <w:tc>
          <w:tcPr>
            <w:tcW w:w="2160" w:type="dxa"/>
          </w:tcPr>
          <w:p w14:paraId="397C5A07" w14:textId="5E7EDDFE" w:rsidR="008D597E" w:rsidRPr="00E318E8" w:rsidRDefault="008D597E" w:rsidP="008D597E">
            <w:pPr>
              <w:pStyle w:val="TableText"/>
            </w:pPr>
            <w:r w:rsidRPr="00E318E8">
              <w:t>Data is present</w:t>
            </w:r>
          </w:p>
        </w:tc>
        <w:tc>
          <w:tcPr>
            <w:tcW w:w="2160" w:type="dxa"/>
          </w:tcPr>
          <w:p w14:paraId="7296875F" w14:textId="77777777" w:rsidR="008D597E" w:rsidRPr="00DF256B" w:rsidRDefault="008D597E" w:rsidP="008D597E">
            <w:pPr>
              <w:pStyle w:val="TableText"/>
            </w:pPr>
          </w:p>
        </w:tc>
        <w:tc>
          <w:tcPr>
            <w:tcW w:w="540" w:type="dxa"/>
          </w:tcPr>
          <w:p w14:paraId="13D436A2" w14:textId="77777777" w:rsidR="008D597E" w:rsidRPr="00DF256B" w:rsidRDefault="008D597E" w:rsidP="008D597E">
            <w:pPr>
              <w:pStyle w:val="TableText"/>
            </w:pPr>
          </w:p>
        </w:tc>
        <w:tc>
          <w:tcPr>
            <w:tcW w:w="2160" w:type="dxa"/>
          </w:tcPr>
          <w:p w14:paraId="4F40A6B7" w14:textId="77777777" w:rsidR="008D597E" w:rsidRPr="00DF256B" w:rsidRDefault="008D597E" w:rsidP="008D597E">
            <w:pPr>
              <w:pStyle w:val="TableText"/>
            </w:pPr>
          </w:p>
        </w:tc>
      </w:tr>
      <w:tr w:rsidR="008D597E" w:rsidRPr="00DF256B" w14:paraId="6A8F6DC3" w14:textId="77777777" w:rsidTr="008D597E">
        <w:trPr>
          <w:cantSplit/>
        </w:trPr>
        <w:tc>
          <w:tcPr>
            <w:tcW w:w="1872" w:type="dxa"/>
          </w:tcPr>
          <w:p w14:paraId="37203BAF" w14:textId="1B72CA67" w:rsidR="008D597E" w:rsidRDefault="008D597E" w:rsidP="008D597E">
            <w:pPr>
              <w:pStyle w:val="TableText"/>
            </w:pPr>
            <w:r>
              <w:t>FS-EP007-114-014</w:t>
            </w:r>
          </w:p>
        </w:tc>
        <w:tc>
          <w:tcPr>
            <w:tcW w:w="864" w:type="dxa"/>
          </w:tcPr>
          <w:p w14:paraId="6A9E67D0" w14:textId="77777777" w:rsidR="008D597E" w:rsidRPr="00DB182E" w:rsidRDefault="008D597E" w:rsidP="00840F47">
            <w:pPr>
              <w:pStyle w:val="TableText"/>
              <w:numPr>
                <w:ilvl w:val="0"/>
                <w:numId w:val="136"/>
              </w:numPr>
            </w:pPr>
          </w:p>
        </w:tc>
        <w:tc>
          <w:tcPr>
            <w:tcW w:w="4320" w:type="dxa"/>
          </w:tcPr>
          <w:p w14:paraId="5A017C17" w14:textId="1DCB8EDD" w:rsidR="008D597E" w:rsidRPr="009D183D" w:rsidRDefault="008D597E" w:rsidP="008D597E">
            <w:pPr>
              <w:pStyle w:val="TableText"/>
            </w:pPr>
            <w:r w:rsidRPr="009D183D">
              <w:t>UM04 is present</w:t>
            </w:r>
          </w:p>
        </w:tc>
        <w:tc>
          <w:tcPr>
            <w:tcW w:w="2160" w:type="dxa"/>
          </w:tcPr>
          <w:p w14:paraId="06025CEB" w14:textId="253465AA" w:rsidR="008D597E" w:rsidRPr="00E318E8" w:rsidRDefault="008D597E" w:rsidP="008D597E">
            <w:pPr>
              <w:pStyle w:val="TableText"/>
            </w:pPr>
            <w:r w:rsidRPr="00E318E8">
              <w:t>Data is present</w:t>
            </w:r>
          </w:p>
        </w:tc>
        <w:tc>
          <w:tcPr>
            <w:tcW w:w="2160" w:type="dxa"/>
          </w:tcPr>
          <w:p w14:paraId="23B35FB1" w14:textId="77777777" w:rsidR="008D597E" w:rsidRPr="00DF256B" w:rsidRDefault="008D597E" w:rsidP="008D597E">
            <w:pPr>
              <w:pStyle w:val="TableText"/>
            </w:pPr>
          </w:p>
        </w:tc>
        <w:tc>
          <w:tcPr>
            <w:tcW w:w="540" w:type="dxa"/>
          </w:tcPr>
          <w:p w14:paraId="336AC53F" w14:textId="77777777" w:rsidR="008D597E" w:rsidRPr="00DF256B" w:rsidRDefault="008D597E" w:rsidP="008D597E">
            <w:pPr>
              <w:pStyle w:val="TableText"/>
            </w:pPr>
          </w:p>
        </w:tc>
        <w:tc>
          <w:tcPr>
            <w:tcW w:w="2160" w:type="dxa"/>
          </w:tcPr>
          <w:p w14:paraId="221DC15A" w14:textId="77777777" w:rsidR="008D597E" w:rsidRPr="00DF256B" w:rsidRDefault="008D597E" w:rsidP="008D597E">
            <w:pPr>
              <w:pStyle w:val="TableText"/>
            </w:pPr>
          </w:p>
        </w:tc>
      </w:tr>
      <w:tr w:rsidR="008D597E" w:rsidRPr="00DF256B" w14:paraId="325CB5FA" w14:textId="77777777" w:rsidTr="008D597E">
        <w:trPr>
          <w:cantSplit/>
        </w:trPr>
        <w:tc>
          <w:tcPr>
            <w:tcW w:w="1872" w:type="dxa"/>
          </w:tcPr>
          <w:p w14:paraId="6DBB3F80" w14:textId="29BE072C" w:rsidR="008D597E" w:rsidRDefault="008D597E" w:rsidP="008D597E">
            <w:pPr>
              <w:pStyle w:val="TableText"/>
            </w:pPr>
            <w:r>
              <w:t>FS-EP007-114-015</w:t>
            </w:r>
          </w:p>
        </w:tc>
        <w:tc>
          <w:tcPr>
            <w:tcW w:w="864" w:type="dxa"/>
          </w:tcPr>
          <w:p w14:paraId="43800A0F" w14:textId="77777777" w:rsidR="008D597E" w:rsidRPr="00DB182E" w:rsidRDefault="008D597E" w:rsidP="00840F47">
            <w:pPr>
              <w:pStyle w:val="TableText"/>
              <w:numPr>
                <w:ilvl w:val="0"/>
                <w:numId w:val="136"/>
              </w:numPr>
            </w:pPr>
          </w:p>
        </w:tc>
        <w:tc>
          <w:tcPr>
            <w:tcW w:w="4320" w:type="dxa"/>
          </w:tcPr>
          <w:p w14:paraId="220EC555" w14:textId="7A25E42B" w:rsidR="008D597E" w:rsidRPr="009D183D" w:rsidRDefault="008D597E" w:rsidP="008D597E">
            <w:pPr>
              <w:pStyle w:val="TableText"/>
            </w:pPr>
            <w:r w:rsidRPr="009D183D">
              <w:t>UM06 is present</w:t>
            </w:r>
          </w:p>
        </w:tc>
        <w:tc>
          <w:tcPr>
            <w:tcW w:w="2160" w:type="dxa"/>
          </w:tcPr>
          <w:p w14:paraId="2BB5063A" w14:textId="1AAF46E0" w:rsidR="008D597E" w:rsidRPr="00E318E8" w:rsidRDefault="008D597E" w:rsidP="008D597E">
            <w:pPr>
              <w:pStyle w:val="TableText"/>
            </w:pPr>
            <w:r w:rsidRPr="00E318E8">
              <w:t>Data is present</w:t>
            </w:r>
          </w:p>
        </w:tc>
        <w:tc>
          <w:tcPr>
            <w:tcW w:w="2160" w:type="dxa"/>
          </w:tcPr>
          <w:p w14:paraId="5ABCA953" w14:textId="77777777" w:rsidR="008D597E" w:rsidRPr="00DF256B" w:rsidRDefault="008D597E" w:rsidP="008D597E">
            <w:pPr>
              <w:pStyle w:val="TableText"/>
            </w:pPr>
          </w:p>
        </w:tc>
        <w:tc>
          <w:tcPr>
            <w:tcW w:w="540" w:type="dxa"/>
          </w:tcPr>
          <w:p w14:paraId="12B8AF38" w14:textId="77777777" w:rsidR="008D597E" w:rsidRPr="00DF256B" w:rsidRDefault="008D597E" w:rsidP="008D597E">
            <w:pPr>
              <w:pStyle w:val="TableText"/>
            </w:pPr>
          </w:p>
        </w:tc>
        <w:tc>
          <w:tcPr>
            <w:tcW w:w="2160" w:type="dxa"/>
          </w:tcPr>
          <w:p w14:paraId="5226B78E" w14:textId="77777777" w:rsidR="008D597E" w:rsidRPr="00DF256B" w:rsidRDefault="008D597E" w:rsidP="008D597E">
            <w:pPr>
              <w:pStyle w:val="TableText"/>
            </w:pPr>
          </w:p>
        </w:tc>
      </w:tr>
      <w:tr w:rsidR="008D597E" w:rsidRPr="00DF256B" w14:paraId="0A2E4F1D" w14:textId="77777777" w:rsidTr="008D597E">
        <w:trPr>
          <w:cantSplit/>
        </w:trPr>
        <w:tc>
          <w:tcPr>
            <w:tcW w:w="1872" w:type="dxa"/>
          </w:tcPr>
          <w:p w14:paraId="134FCB97" w14:textId="77777777" w:rsidR="008D597E" w:rsidRDefault="008D597E" w:rsidP="008D597E">
            <w:pPr>
              <w:pStyle w:val="TableText"/>
            </w:pPr>
          </w:p>
        </w:tc>
        <w:tc>
          <w:tcPr>
            <w:tcW w:w="864" w:type="dxa"/>
          </w:tcPr>
          <w:p w14:paraId="77420C23" w14:textId="77777777" w:rsidR="008D597E" w:rsidRPr="00DB182E" w:rsidRDefault="008D597E" w:rsidP="00840F47">
            <w:pPr>
              <w:pStyle w:val="TableText"/>
              <w:numPr>
                <w:ilvl w:val="0"/>
                <w:numId w:val="136"/>
              </w:numPr>
            </w:pPr>
          </w:p>
        </w:tc>
        <w:tc>
          <w:tcPr>
            <w:tcW w:w="4320" w:type="dxa"/>
          </w:tcPr>
          <w:p w14:paraId="3BD881F7" w14:textId="3D40E230" w:rsidR="008D597E" w:rsidRPr="009D183D" w:rsidRDefault="00B666A9" w:rsidP="008D597E">
            <w:pPr>
              <w:pStyle w:val="TableText"/>
            </w:pPr>
            <w:r>
              <w:t>Access Inpatient queue</w:t>
            </w:r>
          </w:p>
        </w:tc>
        <w:tc>
          <w:tcPr>
            <w:tcW w:w="2160" w:type="dxa"/>
          </w:tcPr>
          <w:p w14:paraId="7BFEC641" w14:textId="187EDEB6" w:rsidR="008D597E" w:rsidRPr="00E318E8" w:rsidRDefault="008D597E" w:rsidP="008D597E">
            <w:pPr>
              <w:pStyle w:val="TableText"/>
            </w:pPr>
            <w:r w:rsidRPr="00E318E8">
              <w:t>Data is present</w:t>
            </w:r>
          </w:p>
        </w:tc>
        <w:tc>
          <w:tcPr>
            <w:tcW w:w="2160" w:type="dxa"/>
          </w:tcPr>
          <w:p w14:paraId="7808B088" w14:textId="77777777" w:rsidR="008D597E" w:rsidRPr="00DF256B" w:rsidRDefault="008D597E" w:rsidP="008D597E">
            <w:pPr>
              <w:pStyle w:val="TableText"/>
            </w:pPr>
          </w:p>
        </w:tc>
        <w:tc>
          <w:tcPr>
            <w:tcW w:w="540" w:type="dxa"/>
          </w:tcPr>
          <w:p w14:paraId="00695A9B" w14:textId="77777777" w:rsidR="008D597E" w:rsidRPr="00DF256B" w:rsidRDefault="008D597E" w:rsidP="008D597E">
            <w:pPr>
              <w:pStyle w:val="TableText"/>
            </w:pPr>
          </w:p>
        </w:tc>
        <w:tc>
          <w:tcPr>
            <w:tcW w:w="2160" w:type="dxa"/>
          </w:tcPr>
          <w:p w14:paraId="64C58FE6" w14:textId="77777777" w:rsidR="008D597E" w:rsidRPr="00DF256B" w:rsidRDefault="008D597E" w:rsidP="008D597E">
            <w:pPr>
              <w:pStyle w:val="TableText"/>
            </w:pPr>
          </w:p>
        </w:tc>
      </w:tr>
      <w:tr w:rsidR="008D597E" w:rsidRPr="00DF256B" w14:paraId="72C7CBC1" w14:textId="77777777" w:rsidTr="008D597E">
        <w:trPr>
          <w:cantSplit/>
        </w:trPr>
        <w:tc>
          <w:tcPr>
            <w:tcW w:w="1872" w:type="dxa"/>
          </w:tcPr>
          <w:p w14:paraId="14AA21CB" w14:textId="77777777" w:rsidR="008D597E" w:rsidRDefault="008D597E" w:rsidP="008D597E">
            <w:pPr>
              <w:pStyle w:val="TableText"/>
            </w:pPr>
          </w:p>
        </w:tc>
        <w:tc>
          <w:tcPr>
            <w:tcW w:w="864" w:type="dxa"/>
          </w:tcPr>
          <w:p w14:paraId="5DDF1567" w14:textId="77777777" w:rsidR="008D597E" w:rsidRPr="00DB182E" w:rsidRDefault="008D597E" w:rsidP="00840F47">
            <w:pPr>
              <w:pStyle w:val="TableText"/>
              <w:numPr>
                <w:ilvl w:val="0"/>
                <w:numId w:val="136"/>
              </w:numPr>
            </w:pPr>
          </w:p>
        </w:tc>
        <w:tc>
          <w:tcPr>
            <w:tcW w:w="4320" w:type="dxa"/>
          </w:tcPr>
          <w:p w14:paraId="5244F426" w14:textId="5F7698BB" w:rsidR="008D597E" w:rsidRPr="009D183D" w:rsidRDefault="00036511" w:rsidP="008D597E">
            <w:pPr>
              <w:pStyle w:val="TableText"/>
            </w:pPr>
            <w:r>
              <w:t>Access Request:</w:t>
            </w:r>
            <w:r>
              <w:br/>
            </w:r>
            <w:r w:rsidRPr="00F85089">
              <w:rPr>
                <w:b/>
              </w:rPr>
              <w:t>_________________________________</w:t>
            </w:r>
          </w:p>
        </w:tc>
        <w:tc>
          <w:tcPr>
            <w:tcW w:w="2160" w:type="dxa"/>
          </w:tcPr>
          <w:p w14:paraId="3A572694" w14:textId="44F6ECBF" w:rsidR="008D597E" w:rsidRPr="00E318E8" w:rsidRDefault="008D597E" w:rsidP="008D597E">
            <w:pPr>
              <w:pStyle w:val="TableText"/>
            </w:pPr>
            <w:r w:rsidRPr="00E318E8">
              <w:t>Data is present</w:t>
            </w:r>
          </w:p>
        </w:tc>
        <w:tc>
          <w:tcPr>
            <w:tcW w:w="2160" w:type="dxa"/>
          </w:tcPr>
          <w:p w14:paraId="3C6FCE43" w14:textId="77777777" w:rsidR="008D597E" w:rsidRPr="00DF256B" w:rsidRDefault="008D597E" w:rsidP="008D597E">
            <w:pPr>
              <w:pStyle w:val="TableText"/>
            </w:pPr>
          </w:p>
        </w:tc>
        <w:tc>
          <w:tcPr>
            <w:tcW w:w="540" w:type="dxa"/>
          </w:tcPr>
          <w:p w14:paraId="2848B9A8" w14:textId="77777777" w:rsidR="008D597E" w:rsidRPr="00DF256B" w:rsidRDefault="008D597E" w:rsidP="008D597E">
            <w:pPr>
              <w:pStyle w:val="TableText"/>
            </w:pPr>
          </w:p>
        </w:tc>
        <w:tc>
          <w:tcPr>
            <w:tcW w:w="2160" w:type="dxa"/>
          </w:tcPr>
          <w:p w14:paraId="0907294B" w14:textId="77777777" w:rsidR="008D597E" w:rsidRPr="00DF256B" w:rsidRDefault="008D597E" w:rsidP="008D597E">
            <w:pPr>
              <w:pStyle w:val="TableText"/>
            </w:pPr>
          </w:p>
        </w:tc>
      </w:tr>
      <w:tr w:rsidR="008D597E" w:rsidRPr="00DF256B" w14:paraId="4D188792" w14:textId="77777777" w:rsidTr="008D597E">
        <w:trPr>
          <w:cantSplit/>
        </w:trPr>
        <w:tc>
          <w:tcPr>
            <w:tcW w:w="1872" w:type="dxa"/>
          </w:tcPr>
          <w:p w14:paraId="51A88406" w14:textId="4115D816" w:rsidR="008D597E" w:rsidRDefault="008D597E" w:rsidP="008D597E">
            <w:pPr>
              <w:pStyle w:val="TableText"/>
            </w:pPr>
            <w:r w:rsidRPr="008A41E3">
              <w:t>FS-EP007-114</w:t>
            </w:r>
          </w:p>
        </w:tc>
        <w:tc>
          <w:tcPr>
            <w:tcW w:w="864" w:type="dxa"/>
          </w:tcPr>
          <w:p w14:paraId="48DDC3E7" w14:textId="77777777" w:rsidR="008D597E" w:rsidRPr="00DB182E" w:rsidRDefault="008D597E" w:rsidP="00840F47">
            <w:pPr>
              <w:pStyle w:val="TableText"/>
              <w:numPr>
                <w:ilvl w:val="0"/>
                <w:numId w:val="136"/>
              </w:numPr>
            </w:pPr>
          </w:p>
        </w:tc>
        <w:tc>
          <w:tcPr>
            <w:tcW w:w="4320" w:type="dxa"/>
          </w:tcPr>
          <w:p w14:paraId="7EB15A11" w14:textId="7E0F9AFB" w:rsidR="008D597E" w:rsidRPr="009D183D" w:rsidRDefault="008D597E" w:rsidP="008D597E">
            <w:pPr>
              <w:pStyle w:val="TableText"/>
            </w:pPr>
            <w:r w:rsidRPr="009D183D">
              <w:t>View the UM segment of the request</w:t>
            </w:r>
          </w:p>
        </w:tc>
        <w:tc>
          <w:tcPr>
            <w:tcW w:w="2160" w:type="dxa"/>
          </w:tcPr>
          <w:p w14:paraId="74D9469E" w14:textId="37B98AF7" w:rsidR="008D597E" w:rsidRPr="00E318E8" w:rsidRDefault="008D597E" w:rsidP="008D597E">
            <w:pPr>
              <w:pStyle w:val="TableText"/>
            </w:pPr>
            <w:r w:rsidRPr="00E318E8">
              <w:t>Data is present</w:t>
            </w:r>
          </w:p>
        </w:tc>
        <w:tc>
          <w:tcPr>
            <w:tcW w:w="2160" w:type="dxa"/>
          </w:tcPr>
          <w:p w14:paraId="4E7712C2" w14:textId="77777777" w:rsidR="008D597E" w:rsidRPr="00DF256B" w:rsidRDefault="008D597E" w:rsidP="008D597E">
            <w:pPr>
              <w:pStyle w:val="TableText"/>
            </w:pPr>
          </w:p>
        </w:tc>
        <w:tc>
          <w:tcPr>
            <w:tcW w:w="540" w:type="dxa"/>
          </w:tcPr>
          <w:p w14:paraId="491783F4" w14:textId="77777777" w:rsidR="008D597E" w:rsidRPr="00DF256B" w:rsidRDefault="008D597E" w:rsidP="008D597E">
            <w:pPr>
              <w:pStyle w:val="TableText"/>
            </w:pPr>
          </w:p>
        </w:tc>
        <w:tc>
          <w:tcPr>
            <w:tcW w:w="2160" w:type="dxa"/>
          </w:tcPr>
          <w:p w14:paraId="262DFB90" w14:textId="77777777" w:rsidR="008D597E" w:rsidRPr="00DF256B" w:rsidRDefault="008D597E" w:rsidP="008D597E">
            <w:pPr>
              <w:pStyle w:val="TableText"/>
            </w:pPr>
          </w:p>
        </w:tc>
      </w:tr>
      <w:tr w:rsidR="008D597E" w:rsidRPr="00DF256B" w14:paraId="0E064DCE" w14:textId="77777777" w:rsidTr="008D597E">
        <w:trPr>
          <w:cantSplit/>
        </w:trPr>
        <w:tc>
          <w:tcPr>
            <w:tcW w:w="1872" w:type="dxa"/>
          </w:tcPr>
          <w:p w14:paraId="43BB839D" w14:textId="22E3968E" w:rsidR="008D597E" w:rsidRPr="008A41E3" w:rsidRDefault="008D597E" w:rsidP="008D597E">
            <w:pPr>
              <w:pStyle w:val="TableText"/>
            </w:pPr>
            <w:r w:rsidRPr="008A41E3">
              <w:t>FS-EP007-114-001</w:t>
            </w:r>
          </w:p>
        </w:tc>
        <w:tc>
          <w:tcPr>
            <w:tcW w:w="864" w:type="dxa"/>
          </w:tcPr>
          <w:p w14:paraId="0BB4FFF8" w14:textId="77777777" w:rsidR="008D597E" w:rsidRPr="00DB182E" w:rsidRDefault="008D597E" w:rsidP="00840F47">
            <w:pPr>
              <w:pStyle w:val="TableText"/>
              <w:numPr>
                <w:ilvl w:val="0"/>
                <w:numId w:val="136"/>
              </w:numPr>
            </w:pPr>
          </w:p>
        </w:tc>
        <w:tc>
          <w:tcPr>
            <w:tcW w:w="4320" w:type="dxa"/>
          </w:tcPr>
          <w:p w14:paraId="39CC9015" w14:textId="10137A57" w:rsidR="008D597E" w:rsidRPr="009D183D" w:rsidRDefault="008D597E" w:rsidP="008D597E">
            <w:pPr>
              <w:pStyle w:val="TableText"/>
            </w:pPr>
            <w:r w:rsidRPr="009D183D">
              <w:t>Verify UM01 = AR</w:t>
            </w:r>
          </w:p>
        </w:tc>
        <w:tc>
          <w:tcPr>
            <w:tcW w:w="2160" w:type="dxa"/>
          </w:tcPr>
          <w:p w14:paraId="77C037F0" w14:textId="56490A49" w:rsidR="008D597E" w:rsidRPr="00E318E8" w:rsidRDefault="008D597E" w:rsidP="008D597E">
            <w:pPr>
              <w:pStyle w:val="TableText"/>
            </w:pPr>
            <w:r w:rsidRPr="00E318E8">
              <w:t>Data is present</w:t>
            </w:r>
          </w:p>
        </w:tc>
        <w:tc>
          <w:tcPr>
            <w:tcW w:w="2160" w:type="dxa"/>
          </w:tcPr>
          <w:p w14:paraId="242EE8E0" w14:textId="77777777" w:rsidR="008D597E" w:rsidRPr="00DF256B" w:rsidRDefault="008D597E" w:rsidP="008D597E">
            <w:pPr>
              <w:pStyle w:val="TableText"/>
            </w:pPr>
          </w:p>
        </w:tc>
        <w:tc>
          <w:tcPr>
            <w:tcW w:w="540" w:type="dxa"/>
          </w:tcPr>
          <w:p w14:paraId="36A8A86D" w14:textId="77777777" w:rsidR="008D597E" w:rsidRPr="00DF256B" w:rsidRDefault="008D597E" w:rsidP="008D597E">
            <w:pPr>
              <w:pStyle w:val="TableText"/>
            </w:pPr>
          </w:p>
        </w:tc>
        <w:tc>
          <w:tcPr>
            <w:tcW w:w="2160" w:type="dxa"/>
          </w:tcPr>
          <w:p w14:paraId="7F522946" w14:textId="77777777" w:rsidR="008D597E" w:rsidRPr="00DF256B" w:rsidRDefault="008D597E" w:rsidP="008D597E">
            <w:pPr>
              <w:pStyle w:val="TableText"/>
            </w:pPr>
          </w:p>
        </w:tc>
      </w:tr>
      <w:tr w:rsidR="008D597E" w:rsidRPr="00DF256B" w14:paraId="2B79AA57" w14:textId="77777777" w:rsidTr="008D597E">
        <w:trPr>
          <w:cantSplit/>
        </w:trPr>
        <w:tc>
          <w:tcPr>
            <w:tcW w:w="1872" w:type="dxa"/>
          </w:tcPr>
          <w:p w14:paraId="08CA8593" w14:textId="75888572" w:rsidR="008D597E" w:rsidRPr="008A41E3" w:rsidRDefault="008D597E" w:rsidP="008D597E">
            <w:pPr>
              <w:pStyle w:val="TableText"/>
            </w:pPr>
            <w:r>
              <w:t>FS-EP007-114-007</w:t>
            </w:r>
          </w:p>
        </w:tc>
        <w:tc>
          <w:tcPr>
            <w:tcW w:w="864" w:type="dxa"/>
          </w:tcPr>
          <w:p w14:paraId="5C730B81" w14:textId="77777777" w:rsidR="008D597E" w:rsidRPr="00DB182E" w:rsidRDefault="008D597E" w:rsidP="00840F47">
            <w:pPr>
              <w:pStyle w:val="TableText"/>
              <w:numPr>
                <w:ilvl w:val="0"/>
                <w:numId w:val="136"/>
              </w:numPr>
            </w:pPr>
          </w:p>
        </w:tc>
        <w:tc>
          <w:tcPr>
            <w:tcW w:w="4320" w:type="dxa"/>
          </w:tcPr>
          <w:p w14:paraId="448D290F" w14:textId="11746F50" w:rsidR="008D597E" w:rsidRPr="009D183D" w:rsidRDefault="008D597E" w:rsidP="008D597E">
            <w:pPr>
              <w:pStyle w:val="TableText"/>
            </w:pPr>
            <w:r w:rsidRPr="009D183D">
              <w:t>Verify UM02=3</w:t>
            </w:r>
          </w:p>
        </w:tc>
        <w:tc>
          <w:tcPr>
            <w:tcW w:w="2160" w:type="dxa"/>
          </w:tcPr>
          <w:p w14:paraId="766CEC14" w14:textId="3ADEFE25" w:rsidR="008D597E" w:rsidRPr="00E318E8" w:rsidRDefault="008D597E" w:rsidP="008D597E">
            <w:pPr>
              <w:pStyle w:val="TableText"/>
            </w:pPr>
            <w:r w:rsidRPr="00E318E8">
              <w:t>Data is present</w:t>
            </w:r>
          </w:p>
        </w:tc>
        <w:tc>
          <w:tcPr>
            <w:tcW w:w="2160" w:type="dxa"/>
          </w:tcPr>
          <w:p w14:paraId="4BA9ADFB" w14:textId="77777777" w:rsidR="008D597E" w:rsidRPr="00DF256B" w:rsidRDefault="008D597E" w:rsidP="008D597E">
            <w:pPr>
              <w:pStyle w:val="TableText"/>
            </w:pPr>
          </w:p>
        </w:tc>
        <w:tc>
          <w:tcPr>
            <w:tcW w:w="540" w:type="dxa"/>
          </w:tcPr>
          <w:p w14:paraId="4784539E" w14:textId="77777777" w:rsidR="008D597E" w:rsidRPr="00DF256B" w:rsidRDefault="008D597E" w:rsidP="008D597E">
            <w:pPr>
              <w:pStyle w:val="TableText"/>
            </w:pPr>
          </w:p>
        </w:tc>
        <w:tc>
          <w:tcPr>
            <w:tcW w:w="2160" w:type="dxa"/>
          </w:tcPr>
          <w:p w14:paraId="3A88C1A5" w14:textId="77777777" w:rsidR="008D597E" w:rsidRPr="00DF256B" w:rsidRDefault="008D597E" w:rsidP="008D597E">
            <w:pPr>
              <w:pStyle w:val="TableText"/>
            </w:pPr>
          </w:p>
        </w:tc>
      </w:tr>
      <w:tr w:rsidR="008D597E" w:rsidRPr="00DF256B" w14:paraId="210D423B" w14:textId="77777777" w:rsidTr="008D597E">
        <w:trPr>
          <w:cantSplit/>
        </w:trPr>
        <w:tc>
          <w:tcPr>
            <w:tcW w:w="1872" w:type="dxa"/>
          </w:tcPr>
          <w:p w14:paraId="3621CCC5" w14:textId="77777777" w:rsidR="008D597E" w:rsidRDefault="008D597E" w:rsidP="008D597E">
            <w:pPr>
              <w:pStyle w:val="TableText"/>
            </w:pPr>
          </w:p>
        </w:tc>
        <w:tc>
          <w:tcPr>
            <w:tcW w:w="864" w:type="dxa"/>
          </w:tcPr>
          <w:p w14:paraId="49B97CD4" w14:textId="77777777" w:rsidR="008D597E" w:rsidRPr="00DB182E" w:rsidRDefault="008D597E" w:rsidP="00840F47">
            <w:pPr>
              <w:pStyle w:val="TableText"/>
              <w:numPr>
                <w:ilvl w:val="0"/>
                <w:numId w:val="136"/>
              </w:numPr>
            </w:pPr>
          </w:p>
        </w:tc>
        <w:tc>
          <w:tcPr>
            <w:tcW w:w="4320" w:type="dxa"/>
          </w:tcPr>
          <w:p w14:paraId="6BF6B3FE" w14:textId="537F3A49" w:rsidR="008D597E" w:rsidRPr="009D183D" w:rsidRDefault="00B666A9" w:rsidP="00191C18">
            <w:pPr>
              <w:pStyle w:val="TableText"/>
            </w:pPr>
            <w:r>
              <w:t xml:space="preserve">Access </w:t>
            </w:r>
            <w:r w:rsidR="00036511">
              <w:t>Outpatient</w:t>
            </w:r>
            <w:r>
              <w:t xml:space="preserve"> queue</w:t>
            </w:r>
          </w:p>
        </w:tc>
        <w:tc>
          <w:tcPr>
            <w:tcW w:w="2160" w:type="dxa"/>
          </w:tcPr>
          <w:p w14:paraId="72641573" w14:textId="2081E63B" w:rsidR="008D597E" w:rsidRPr="00E318E8" w:rsidRDefault="008D597E" w:rsidP="008D597E">
            <w:pPr>
              <w:pStyle w:val="TableText"/>
            </w:pPr>
            <w:r w:rsidRPr="00E318E8">
              <w:t>Queue accessed</w:t>
            </w:r>
          </w:p>
        </w:tc>
        <w:tc>
          <w:tcPr>
            <w:tcW w:w="2160" w:type="dxa"/>
          </w:tcPr>
          <w:p w14:paraId="0497D87D" w14:textId="77777777" w:rsidR="008D597E" w:rsidRPr="00DF256B" w:rsidRDefault="008D597E" w:rsidP="008D597E">
            <w:pPr>
              <w:pStyle w:val="TableText"/>
            </w:pPr>
          </w:p>
        </w:tc>
        <w:tc>
          <w:tcPr>
            <w:tcW w:w="540" w:type="dxa"/>
          </w:tcPr>
          <w:p w14:paraId="5058E2B0" w14:textId="77777777" w:rsidR="008D597E" w:rsidRPr="00DF256B" w:rsidRDefault="008D597E" w:rsidP="008D597E">
            <w:pPr>
              <w:pStyle w:val="TableText"/>
            </w:pPr>
          </w:p>
        </w:tc>
        <w:tc>
          <w:tcPr>
            <w:tcW w:w="2160" w:type="dxa"/>
          </w:tcPr>
          <w:p w14:paraId="7CFD6B60" w14:textId="77777777" w:rsidR="008D597E" w:rsidRPr="00DF256B" w:rsidRDefault="008D597E" w:rsidP="008D597E">
            <w:pPr>
              <w:pStyle w:val="TableText"/>
            </w:pPr>
          </w:p>
        </w:tc>
      </w:tr>
      <w:tr w:rsidR="008D597E" w:rsidRPr="00DF256B" w14:paraId="583F75B5" w14:textId="77777777" w:rsidTr="008D597E">
        <w:trPr>
          <w:cantSplit/>
        </w:trPr>
        <w:tc>
          <w:tcPr>
            <w:tcW w:w="1872" w:type="dxa"/>
          </w:tcPr>
          <w:p w14:paraId="7AF49F44" w14:textId="77777777" w:rsidR="008D597E" w:rsidRDefault="008D597E" w:rsidP="008D597E">
            <w:pPr>
              <w:pStyle w:val="TableText"/>
            </w:pPr>
          </w:p>
        </w:tc>
        <w:tc>
          <w:tcPr>
            <w:tcW w:w="864" w:type="dxa"/>
          </w:tcPr>
          <w:p w14:paraId="158EEBAB" w14:textId="77777777" w:rsidR="008D597E" w:rsidRPr="00DB182E" w:rsidRDefault="008D597E" w:rsidP="00840F47">
            <w:pPr>
              <w:pStyle w:val="TableText"/>
              <w:numPr>
                <w:ilvl w:val="0"/>
                <w:numId w:val="136"/>
              </w:numPr>
            </w:pPr>
          </w:p>
        </w:tc>
        <w:tc>
          <w:tcPr>
            <w:tcW w:w="4320" w:type="dxa"/>
          </w:tcPr>
          <w:p w14:paraId="26F3AB41" w14:textId="3FF56A20" w:rsidR="008D597E" w:rsidRPr="009D183D" w:rsidRDefault="00036511" w:rsidP="008D597E">
            <w:pPr>
              <w:pStyle w:val="TableText"/>
            </w:pPr>
            <w:r>
              <w:t>Access Request:</w:t>
            </w:r>
            <w:r>
              <w:br/>
            </w:r>
            <w:r w:rsidRPr="00F85089">
              <w:rPr>
                <w:b/>
              </w:rPr>
              <w:t>_________________________________</w:t>
            </w:r>
          </w:p>
        </w:tc>
        <w:tc>
          <w:tcPr>
            <w:tcW w:w="2160" w:type="dxa"/>
          </w:tcPr>
          <w:p w14:paraId="6CFDB5ED" w14:textId="582BAFDC" w:rsidR="008D597E" w:rsidRPr="00E318E8" w:rsidRDefault="008D597E" w:rsidP="008D597E">
            <w:pPr>
              <w:pStyle w:val="TableText"/>
            </w:pPr>
            <w:r w:rsidRPr="00E318E8">
              <w:t>Request accessed</w:t>
            </w:r>
          </w:p>
        </w:tc>
        <w:tc>
          <w:tcPr>
            <w:tcW w:w="2160" w:type="dxa"/>
          </w:tcPr>
          <w:p w14:paraId="5C3932B7" w14:textId="77777777" w:rsidR="008D597E" w:rsidRPr="00DF256B" w:rsidRDefault="008D597E" w:rsidP="008D597E">
            <w:pPr>
              <w:pStyle w:val="TableText"/>
            </w:pPr>
          </w:p>
        </w:tc>
        <w:tc>
          <w:tcPr>
            <w:tcW w:w="540" w:type="dxa"/>
          </w:tcPr>
          <w:p w14:paraId="195B8CCC" w14:textId="77777777" w:rsidR="008D597E" w:rsidRPr="00DF256B" w:rsidRDefault="008D597E" w:rsidP="008D597E">
            <w:pPr>
              <w:pStyle w:val="TableText"/>
            </w:pPr>
          </w:p>
        </w:tc>
        <w:tc>
          <w:tcPr>
            <w:tcW w:w="2160" w:type="dxa"/>
          </w:tcPr>
          <w:p w14:paraId="68351A51" w14:textId="77777777" w:rsidR="008D597E" w:rsidRPr="00DF256B" w:rsidRDefault="008D597E" w:rsidP="008D597E">
            <w:pPr>
              <w:pStyle w:val="TableText"/>
            </w:pPr>
          </w:p>
        </w:tc>
      </w:tr>
      <w:tr w:rsidR="008D597E" w:rsidRPr="00DF256B" w14:paraId="4939B959" w14:textId="77777777" w:rsidTr="008D597E">
        <w:trPr>
          <w:cantSplit/>
        </w:trPr>
        <w:tc>
          <w:tcPr>
            <w:tcW w:w="1872" w:type="dxa"/>
          </w:tcPr>
          <w:p w14:paraId="1CE56042" w14:textId="468866BF" w:rsidR="008D597E" w:rsidRDefault="008D597E" w:rsidP="008D597E">
            <w:pPr>
              <w:pStyle w:val="TableText"/>
            </w:pPr>
            <w:r w:rsidRPr="008A41E3">
              <w:t>FS-EP007-114</w:t>
            </w:r>
          </w:p>
        </w:tc>
        <w:tc>
          <w:tcPr>
            <w:tcW w:w="864" w:type="dxa"/>
          </w:tcPr>
          <w:p w14:paraId="26AA8577" w14:textId="77777777" w:rsidR="008D597E" w:rsidRPr="00DB182E" w:rsidRDefault="008D597E" w:rsidP="00840F47">
            <w:pPr>
              <w:pStyle w:val="TableText"/>
              <w:numPr>
                <w:ilvl w:val="0"/>
                <w:numId w:val="136"/>
              </w:numPr>
            </w:pPr>
          </w:p>
        </w:tc>
        <w:tc>
          <w:tcPr>
            <w:tcW w:w="4320" w:type="dxa"/>
          </w:tcPr>
          <w:p w14:paraId="76CEF6A0" w14:textId="79DA77F0" w:rsidR="008D597E" w:rsidRPr="009D183D" w:rsidRDefault="008D597E" w:rsidP="008D597E">
            <w:pPr>
              <w:pStyle w:val="TableText"/>
            </w:pPr>
            <w:r w:rsidRPr="009D183D">
              <w:t>View the UM segment of the request</w:t>
            </w:r>
          </w:p>
        </w:tc>
        <w:tc>
          <w:tcPr>
            <w:tcW w:w="2160" w:type="dxa"/>
          </w:tcPr>
          <w:p w14:paraId="7CD85481" w14:textId="4D382820" w:rsidR="008D597E" w:rsidRPr="00E318E8" w:rsidRDefault="008D597E" w:rsidP="008D597E">
            <w:pPr>
              <w:pStyle w:val="TableText"/>
            </w:pPr>
            <w:r w:rsidRPr="00E318E8">
              <w:t>Data is viewable</w:t>
            </w:r>
          </w:p>
        </w:tc>
        <w:tc>
          <w:tcPr>
            <w:tcW w:w="2160" w:type="dxa"/>
          </w:tcPr>
          <w:p w14:paraId="122EC6C9" w14:textId="77777777" w:rsidR="008D597E" w:rsidRPr="00DF256B" w:rsidRDefault="008D597E" w:rsidP="008D597E">
            <w:pPr>
              <w:pStyle w:val="TableText"/>
            </w:pPr>
          </w:p>
        </w:tc>
        <w:tc>
          <w:tcPr>
            <w:tcW w:w="540" w:type="dxa"/>
          </w:tcPr>
          <w:p w14:paraId="278CD27B" w14:textId="77777777" w:rsidR="008D597E" w:rsidRPr="00DF256B" w:rsidRDefault="008D597E" w:rsidP="008D597E">
            <w:pPr>
              <w:pStyle w:val="TableText"/>
            </w:pPr>
          </w:p>
        </w:tc>
        <w:tc>
          <w:tcPr>
            <w:tcW w:w="2160" w:type="dxa"/>
          </w:tcPr>
          <w:p w14:paraId="60737AC5" w14:textId="77777777" w:rsidR="008D597E" w:rsidRPr="00DF256B" w:rsidRDefault="008D597E" w:rsidP="008D597E">
            <w:pPr>
              <w:pStyle w:val="TableText"/>
            </w:pPr>
          </w:p>
        </w:tc>
      </w:tr>
      <w:tr w:rsidR="008D597E" w:rsidRPr="00DF256B" w14:paraId="5D955120" w14:textId="77777777" w:rsidTr="008D597E">
        <w:trPr>
          <w:cantSplit/>
        </w:trPr>
        <w:tc>
          <w:tcPr>
            <w:tcW w:w="1872" w:type="dxa"/>
          </w:tcPr>
          <w:p w14:paraId="2D8371EA" w14:textId="445616BC" w:rsidR="008D597E" w:rsidRPr="008A41E3" w:rsidRDefault="008D597E" w:rsidP="008D597E">
            <w:pPr>
              <w:pStyle w:val="TableText"/>
            </w:pPr>
            <w:r w:rsidRPr="008A41E3">
              <w:t>FS-EP007-114-002</w:t>
            </w:r>
          </w:p>
        </w:tc>
        <w:tc>
          <w:tcPr>
            <w:tcW w:w="864" w:type="dxa"/>
          </w:tcPr>
          <w:p w14:paraId="26B5DB14" w14:textId="77777777" w:rsidR="008D597E" w:rsidRPr="00DB182E" w:rsidRDefault="008D597E" w:rsidP="00840F47">
            <w:pPr>
              <w:pStyle w:val="TableText"/>
              <w:numPr>
                <w:ilvl w:val="0"/>
                <w:numId w:val="136"/>
              </w:numPr>
            </w:pPr>
          </w:p>
        </w:tc>
        <w:tc>
          <w:tcPr>
            <w:tcW w:w="4320" w:type="dxa"/>
          </w:tcPr>
          <w:p w14:paraId="29A2432B" w14:textId="35B30988" w:rsidR="008D597E" w:rsidRPr="009D183D" w:rsidRDefault="008D597E" w:rsidP="008D597E">
            <w:pPr>
              <w:pStyle w:val="TableText"/>
            </w:pPr>
            <w:r w:rsidRPr="009D183D">
              <w:t>Verify UM01 = HS</w:t>
            </w:r>
          </w:p>
        </w:tc>
        <w:tc>
          <w:tcPr>
            <w:tcW w:w="2160" w:type="dxa"/>
          </w:tcPr>
          <w:p w14:paraId="50F7853D" w14:textId="30817B14" w:rsidR="008D597E" w:rsidRPr="00E318E8" w:rsidRDefault="008D597E" w:rsidP="008D597E">
            <w:pPr>
              <w:pStyle w:val="TableText"/>
            </w:pPr>
            <w:r w:rsidRPr="00E318E8">
              <w:t>Data is present</w:t>
            </w:r>
          </w:p>
        </w:tc>
        <w:tc>
          <w:tcPr>
            <w:tcW w:w="2160" w:type="dxa"/>
          </w:tcPr>
          <w:p w14:paraId="42BF4CFA" w14:textId="77777777" w:rsidR="008D597E" w:rsidRPr="00DF256B" w:rsidRDefault="008D597E" w:rsidP="008D597E">
            <w:pPr>
              <w:pStyle w:val="TableText"/>
            </w:pPr>
          </w:p>
        </w:tc>
        <w:tc>
          <w:tcPr>
            <w:tcW w:w="540" w:type="dxa"/>
          </w:tcPr>
          <w:p w14:paraId="3FF8E82A" w14:textId="77777777" w:rsidR="008D597E" w:rsidRPr="00DF256B" w:rsidRDefault="008D597E" w:rsidP="008D597E">
            <w:pPr>
              <w:pStyle w:val="TableText"/>
            </w:pPr>
          </w:p>
        </w:tc>
        <w:tc>
          <w:tcPr>
            <w:tcW w:w="2160" w:type="dxa"/>
          </w:tcPr>
          <w:p w14:paraId="4AEF68D3" w14:textId="77777777" w:rsidR="008D597E" w:rsidRPr="00DF256B" w:rsidRDefault="008D597E" w:rsidP="008D597E">
            <w:pPr>
              <w:pStyle w:val="TableText"/>
            </w:pPr>
          </w:p>
        </w:tc>
      </w:tr>
      <w:tr w:rsidR="008D597E" w:rsidRPr="00DF256B" w14:paraId="3A0770CE" w14:textId="77777777" w:rsidTr="008D597E">
        <w:trPr>
          <w:cantSplit/>
        </w:trPr>
        <w:tc>
          <w:tcPr>
            <w:tcW w:w="1872" w:type="dxa"/>
          </w:tcPr>
          <w:p w14:paraId="598EA3FE" w14:textId="4A7F70E1" w:rsidR="008D597E" w:rsidRPr="008A41E3" w:rsidRDefault="008D597E" w:rsidP="008D597E">
            <w:pPr>
              <w:pStyle w:val="TableText"/>
            </w:pPr>
            <w:r>
              <w:t>FS-EP007-114-008</w:t>
            </w:r>
          </w:p>
        </w:tc>
        <w:tc>
          <w:tcPr>
            <w:tcW w:w="864" w:type="dxa"/>
          </w:tcPr>
          <w:p w14:paraId="50363EA2" w14:textId="77777777" w:rsidR="008D597E" w:rsidRPr="00DB182E" w:rsidRDefault="008D597E" w:rsidP="00840F47">
            <w:pPr>
              <w:pStyle w:val="TableText"/>
              <w:numPr>
                <w:ilvl w:val="0"/>
                <w:numId w:val="136"/>
              </w:numPr>
            </w:pPr>
          </w:p>
        </w:tc>
        <w:tc>
          <w:tcPr>
            <w:tcW w:w="4320" w:type="dxa"/>
          </w:tcPr>
          <w:p w14:paraId="4C0DB441" w14:textId="161A4866" w:rsidR="008D597E" w:rsidRPr="009D183D" w:rsidRDefault="008D597E" w:rsidP="008D597E">
            <w:pPr>
              <w:pStyle w:val="TableText"/>
            </w:pPr>
            <w:r w:rsidRPr="009D183D">
              <w:t>Verify UM02=4</w:t>
            </w:r>
          </w:p>
        </w:tc>
        <w:tc>
          <w:tcPr>
            <w:tcW w:w="2160" w:type="dxa"/>
          </w:tcPr>
          <w:p w14:paraId="44C8EE91" w14:textId="095830AC" w:rsidR="008D597E" w:rsidRPr="00E318E8" w:rsidRDefault="008D597E" w:rsidP="008D597E">
            <w:pPr>
              <w:pStyle w:val="TableText"/>
            </w:pPr>
            <w:r w:rsidRPr="00E318E8">
              <w:t>Data is present</w:t>
            </w:r>
          </w:p>
        </w:tc>
        <w:tc>
          <w:tcPr>
            <w:tcW w:w="2160" w:type="dxa"/>
          </w:tcPr>
          <w:p w14:paraId="6B74F90E" w14:textId="77777777" w:rsidR="008D597E" w:rsidRPr="00DF256B" w:rsidRDefault="008D597E" w:rsidP="008D597E">
            <w:pPr>
              <w:pStyle w:val="TableText"/>
            </w:pPr>
          </w:p>
        </w:tc>
        <w:tc>
          <w:tcPr>
            <w:tcW w:w="540" w:type="dxa"/>
          </w:tcPr>
          <w:p w14:paraId="018379C3" w14:textId="77777777" w:rsidR="008D597E" w:rsidRPr="00DF256B" w:rsidRDefault="008D597E" w:rsidP="008D597E">
            <w:pPr>
              <w:pStyle w:val="TableText"/>
            </w:pPr>
          </w:p>
        </w:tc>
        <w:tc>
          <w:tcPr>
            <w:tcW w:w="2160" w:type="dxa"/>
          </w:tcPr>
          <w:p w14:paraId="2BE2E211" w14:textId="77777777" w:rsidR="008D597E" w:rsidRPr="00DF256B" w:rsidRDefault="008D597E" w:rsidP="008D597E">
            <w:pPr>
              <w:pStyle w:val="TableText"/>
            </w:pPr>
          </w:p>
        </w:tc>
      </w:tr>
      <w:tr w:rsidR="008D597E" w:rsidRPr="00DF256B" w14:paraId="2C7C268D" w14:textId="77777777" w:rsidTr="008D597E">
        <w:trPr>
          <w:cantSplit/>
        </w:trPr>
        <w:tc>
          <w:tcPr>
            <w:tcW w:w="1872" w:type="dxa"/>
          </w:tcPr>
          <w:p w14:paraId="423531E8" w14:textId="77777777" w:rsidR="008D597E" w:rsidRDefault="008D597E" w:rsidP="008D597E">
            <w:pPr>
              <w:pStyle w:val="TableText"/>
            </w:pPr>
          </w:p>
        </w:tc>
        <w:tc>
          <w:tcPr>
            <w:tcW w:w="864" w:type="dxa"/>
          </w:tcPr>
          <w:p w14:paraId="0DC86761" w14:textId="77777777" w:rsidR="008D597E" w:rsidRPr="00DB182E" w:rsidRDefault="008D597E" w:rsidP="00840F47">
            <w:pPr>
              <w:pStyle w:val="TableText"/>
              <w:numPr>
                <w:ilvl w:val="0"/>
                <w:numId w:val="136"/>
              </w:numPr>
            </w:pPr>
          </w:p>
        </w:tc>
        <w:tc>
          <w:tcPr>
            <w:tcW w:w="4320" w:type="dxa"/>
          </w:tcPr>
          <w:p w14:paraId="5C329C66" w14:textId="554322ED" w:rsidR="008D597E" w:rsidRPr="009D183D" w:rsidRDefault="00B666A9" w:rsidP="008D597E">
            <w:pPr>
              <w:pStyle w:val="TableText"/>
            </w:pPr>
            <w:r>
              <w:t>Access Inpatient queue</w:t>
            </w:r>
          </w:p>
        </w:tc>
        <w:tc>
          <w:tcPr>
            <w:tcW w:w="2160" w:type="dxa"/>
          </w:tcPr>
          <w:p w14:paraId="1CA6DCAF" w14:textId="701A6907" w:rsidR="008D597E" w:rsidRPr="00E318E8" w:rsidRDefault="008D597E" w:rsidP="008D597E">
            <w:pPr>
              <w:pStyle w:val="TableText"/>
            </w:pPr>
            <w:r w:rsidRPr="00E318E8">
              <w:t>Queue accessed</w:t>
            </w:r>
          </w:p>
        </w:tc>
        <w:tc>
          <w:tcPr>
            <w:tcW w:w="2160" w:type="dxa"/>
          </w:tcPr>
          <w:p w14:paraId="486CE111" w14:textId="77777777" w:rsidR="008D597E" w:rsidRPr="00DF256B" w:rsidRDefault="008D597E" w:rsidP="008D597E">
            <w:pPr>
              <w:pStyle w:val="TableText"/>
            </w:pPr>
          </w:p>
        </w:tc>
        <w:tc>
          <w:tcPr>
            <w:tcW w:w="540" w:type="dxa"/>
          </w:tcPr>
          <w:p w14:paraId="14032B8F" w14:textId="77777777" w:rsidR="008D597E" w:rsidRPr="00DF256B" w:rsidRDefault="008D597E" w:rsidP="008D597E">
            <w:pPr>
              <w:pStyle w:val="TableText"/>
            </w:pPr>
          </w:p>
        </w:tc>
        <w:tc>
          <w:tcPr>
            <w:tcW w:w="2160" w:type="dxa"/>
          </w:tcPr>
          <w:p w14:paraId="58AAD361" w14:textId="77777777" w:rsidR="008D597E" w:rsidRPr="00DF256B" w:rsidRDefault="008D597E" w:rsidP="008D597E">
            <w:pPr>
              <w:pStyle w:val="TableText"/>
            </w:pPr>
          </w:p>
        </w:tc>
      </w:tr>
      <w:tr w:rsidR="008D597E" w:rsidRPr="00DF256B" w14:paraId="236F402E" w14:textId="77777777" w:rsidTr="008D597E">
        <w:trPr>
          <w:cantSplit/>
        </w:trPr>
        <w:tc>
          <w:tcPr>
            <w:tcW w:w="1872" w:type="dxa"/>
          </w:tcPr>
          <w:p w14:paraId="512F673E" w14:textId="77777777" w:rsidR="008D597E" w:rsidRDefault="008D597E" w:rsidP="008D597E">
            <w:pPr>
              <w:pStyle w:val="TableText"/>
            </w:pPr>
          </w:p>
        </w:tc>
        <w:tc>
          <w:tcPr>
            <w:tcW w:w="864" w:type="dxa"/>
          </w:tcPr>
          <w:p w14:paraId="2298A2B2" w14:textId="77777777" w:rsidR="008D597E" w:rsidRPr="00DB182E" w:rsidRDefault="008D597E" w:rsidP="00840F47">
            <w:pPr>
              <w:pStyle w:val="TableText"/>
              <w:numPr>
                <w:ilvl w:val="0"/>
                <w:numId w:val="136"/>
              </w:numPr>
            </w:pPr>
          </w:p>
        </w:tc>
        <w:tc>
          <w:tcPr>
            <w:tcW w:w="4320" w:type="dxa"/>
          </w:tcPr>
          <w:p w14:paraId="54A65317" w14:textId="023D5EE2" w:rsidR="008D597E" w:rsidRPr="009D183D" w:rsidRDefault="00B666A9" w:rsidP="008D597E">
            <w:pPr>
              <w:pStyle w:val="TableText"/>
            </w:pPr>
            <w:r>
              <w:t>Access Request:</w:t>
            </w:r>
            <w:r w:rsidR="00144A48">
              <w:br/>
            </w:r>
            <w:r w:rsidR="00144A48" w:rsidRPr="00F85089">
              <w:rPr>
                <w:b/>
              </w:rPr>
              <w:t>_________________________________</w:t>
            </w:r>
          </w:p>
        </w:tc>
        <w:tc>
          <w:tcPr>
            <w:tcW w:w="2160" w:type="dxa"/>
          </w:tcPr>
          <w:p w14:paraId="0BCE7DB0" w14:textId="10EADDA0" w:rsidR="008D597E" w:rsidRPr="00E318E8" w:rsidRDefault="008D597E" w:rsidP="008D597E">
            <w:pPr>
              <w:pStyle w:val="TableText"/>
            </w:pPr>
            <w:r w:rsidRPr="00E318E8">
              <w:t>Request accessed</w:t>
            </w:r>
          </w:p>
        </w:tc>
        <w:tc>
          <w:tcPr>
            <w:tcW w:w="2160" w:type="dxa"/>
          </w:tcPr>
          <w:p w14:paraId="0BB884BC" w14:textId="77777777" w:rsidR="008D597E" w:rsidRPr="00DF256B" w:rsidRDefault="008D597E" w:rsidP="008D597E">
            <w:pPr>
              <w:pStyle w:val="TableText"/>
            </w:pPr>
          </w:p>
        </w:tc>
        <w:tc>
          <w:tcPr>
            <w:tcW w:w="540" w:type="dxa"/>
          </w:tcPr>
          <w:p w14:paraId="40C8D1D3" w14:textId="77777777" w:rsidR="008D597E" w:rsidRPr="00DF256B" w:rsidRDefault="008D597E" w:rsidP="008D597E">
            <w:pPr>
              <w:pStyle w:val="TableText"/>
            </w:pPr>
          </w:p>
        </w:tc>
        <w:tc>
          <w:tcPr>
            <w:tcW w:w="2160" w:type="dxa"/>
          </w:tcPr>
          <w:p w14:paraId="732667F6" w14:textId="77777777" w:rsidR="008D597E" w:rsidRPr="00DF256B" w:rsidRDefault="008D597E" w:rsidP="008D597E">
            <w:pPr>
              <w:pStyle w:val="TableText"/>
            </w:pPr>
          </w:p>
        </w:tc>
      </w:tr>
      <w:tr w:rsidR="008D597E" w:rsidRPr="00DF256B" w14:paraId="73E3BCE8" w14:textId="77777777" w:rsidTr="008D597E">
        <w:trPr>
          <w:cantSplit/>
        </w:trPr>
        <w:tc>
          <w:tcPr>
            <w:tcW w:w="1872" w:type="dxa"/>
          </w:tcPr>
          <w:p w14:paraId="2F3E3A3A" w14:textId="02D2FB0F" w:rsidR="008D597E" w:rsidRDefault="008D597E" w:rsidP="008D597E">
            <w:pPr>
              <w:pStyle w:val="TableText"/>
            </w:pPr>
            <w:r w:rsidRPr="008A41E3">
              <w:t>FS-EP007-114</w:t>
            </w:r>
          </w:p>
        </w:tc>
        <w:tc>
          <w:tcPr>
            <w:tcW w:w="864" w:type="dxa"/>
          </w:tcPr>
          <w:p w14:paraId="014C87C9" w14:textId="77777777" w:rsidR="008D597E" w:rsidRPr="00DB182E" w:rsidRDefault="008D597E" w:rsidP="00840F47">
            <w:pPr>
              <w:pStyle w:val="TableText"/>
              <w:numPr>
                <w:ilvl w:val="0"/>
                <w:numId w:val="136"/>
              </w:numPr>
            </w:pPr>
          </w:p>
        </w:tc>
        <w:tc>
          <w:tcPr>
            <w:tcW w:w="4320" w:type="dxa"/>
          </w:tcPr>
          <w:p w14:paraId="7001DB2B" w14:textId="72F61BC7" w:rsidR="008D597E" w:rsidRPr="009D183D" w:rsidRDefault="008D597E" w:rsidP="008D597E">
            <w:pPr>
              <w:pStyle w:val="TableText"/>
            </w:pPr>
            <w:r w:rsidRPr="009D183D">
              <w:t>View the UM segment of the request</w:t>
            </w:r>
          </w:p>
        </w:tc>
        <w:tc>
          <w:tcPr>
            <w:tcW w:w="2160" w:type="dxa"/>
          </w:tcPr>
          <w:p w14:paraId="124206D2" w14:textId="66949D60" w:rsidR="008D597E" w:rsidRPr="00E318E8" w:rsidRDefault="008D597E" w:rsidP="008D597E">
            <w:pPr>
              <w:pStyle w:val="TableText"/>
            </w:pPr>
            <w:r w:rsidRPr="00E318E8">
              <w:t>Data is viewable</w:t>
            </w:r>
          </w:p>
        </w:tc>
        <w:tc>
          <w:tcPr>
            <w:tcW w:w="2160" w:type="dxa"/>
          </w:tcPr>
          <w:p w14:paraId="0A0C7198" w14:textId="77777777" w:rsidR="008D597E" w:rsidRPr="00DF256B" w:rsidRDefault="008D597E" w:rsidP="008D597E">
            <w:pPr>
              <w:pStyle w:val="TableText"/>
            </w:pPr>
          </w:p>
        </w:tc>
        <w:tc>
          <w:tcPr>
            <w:tcW w:w="540" w:type="dxa"/>
          </w:tcPr>
          <w:p w14:paraId="1A6E9CC1" w14:textId="77777777" w:rsidR="008D597E" w:rsidRPr="00DF256B" w:rsidRDefault="008D597E" w:rsidP="008D597E">
            <w:pPr>
              <w:pStyle w:val="TableText"/>
            </w:pPr>
          </w:p>
        </w:tc>
        <w:tc>
          <w:tcPr>
            <w:tcW w:w="2160" w:type="dxa"/>
          </w:tcPr>
          <w:p w14:paraId="208044FF" w14:textId="77777777" w:rsidR="008D597E" w:rsidRPr="00DF256B" w:rsidRDefault="008D597E" w:rsidP="008D597E">
            <w:pPr>
              <w:pStyle w:val="TableText"/>
            </w:pPr>
          </w:p>
        </w:tc>
      </w:tr>
      <w:tr w:rsidR="008D597E" w:rsidRPr="00DF256B" w14:paraId="7F594A34" w14:textId="77777777" w:rsidTr="008D597E">
        <w:trPr>
          <w:cantSplit/>
        </w:trPr>
        <w:tc>
          <w:tcPr>
            <w:tcW w:w="1872" w:type="dxa"/>
          </w:tcPr>
          <w:p w14:paraId="0A3A50F4" w14:textId="1F80A587" w:rsidR="008D597E" w:rsidRPr="008A41E3" w:rsidRDefault="008D597E" w:rsidP="008D597E">
            <w:pPr>
              <w:pStyle w:val="TableText"/>
            </w:pPr>
            <w:r w:rsidRPr="008A41E3">
              <w:t>FS-EP007-114-001</w:t>
            </w:r>
          </w:p>
        </w:tc>
        <w:tc>
          <w:tcPr>
            <w:tcW w:w="864" w:type="dxa"/>
          </w:tcPr>
          <w:p w14:paraId="7A405251" w14:textId="77777777" w:rsidR="008D597E" w:rsidRPr="00DB182E" w:rsidRDefault="008D597E" w:rsidP="00840F47">
            <w:pPr>
              <w:pStyle w:val="TableText"/>
              <w:numPr>
                <w:ilvl w:val="0"/>
                <w:numId w:val="136"/>
              </w:numPr>
            </w:pPr>
          </w:p>
        </w:tc>
        <w:tc>
          <w:tcPr>
            <w:tcW w:w="4320" w:type="dxa"/>
          </w:tcPr>
          <w:p w14:paraId="10A2D7AD" w14:textId="255AF09B" w:rsidR="008D597E" w:rsidRPr="009D183D" w:rsidRDefault="008D597E" w:rsidP="008D597E">
            <w:pPr>
              <w:pStyle w:val="TableText"/>
            </w:pPr>
            <w:r w:rsidRPr="009D183D">
              <w:t>Verify UM01 = AR</w:t>
            </w:r>
          </w:p>
        </w:tc>
        <w:tc>
          <w:tcPr>
            <w:tcW w:w="2160" w:type="dxa"/>
          </w:tcPr>
          <w:p w14:paraId="5238D134" w14:textId="2CCD2581" w:rsidR="008D597E" w:rsidRPr="00E318E8" w:rsidRDefault="008D597E" w:rsidP="008D597E">
            <w:pPr>
              <w:pStyle w:val="TableText"/>
            </w:pPr>
            <w:r w:rsidRPr="00E318E8">
              <w:t>Data is present</w:t>
            </w:r>
          </w:p>
        </w:tc>
        <w:tc>
          <w:tcPr>
            <w:tcW w:w="2160" w:type="dxa"/>
          </w:tcPr>
          <w:p w14:paraId="68BE8B0F" w14:textId="77777777" w:rsidR="008D597E" w:rsidRPr="00DF256B" w:rsidRDefault="008D597E" w:rsidP="008D597E">
            <w:pPr>
              <w:pStyle w:val="TableText"/>
            </w:pPr>
          </w:p>
        </w:tc>
        <w:tc>
          <w:tcPr>
            <w:tcW w:w="540" w:type="dxa"/>
          </w:tcPr>
          <w:p w14:paraId="70E9B01D" w14:textId="77777777" w:rsidR="008D597E" w:rsidRPr="00DF256B" w:rsidRDefault="008D597E" w:rsidP="008D597E">
            <w:pPr>
              <w:pStyle w:val="TableText"/>
            </w:pPr>
          </w:p>
        </w:tc>
        <w:tc>
          <w:tcPr>
            <w:tcW w:w="2160" w:type="dxa"/>
          </w:tcPr>
          <w:p w14:paraId="5016376E" w14:textId="77777777" w:rsidR="008D597E" w:rsidRPr="00DF256B" w:rsidRDefault="008D597E" w:rsidP="008D597E">
            <w:pPr>
              <w:pStyle w:val="TableText"/>
            </w:pPr>
          </w:p>
        </w:tc>
      </w:tr>
      <w:tr w:rsidR="008D597E" w:rsidRPr="00DF256B" w14:paraId="58643233" w14:textId="77777777" w:rsidTr="008D597E">
        <w:trPr>
          <w:cantSplit/>
        </w:trPr>
        <w:tc>
          <w:tcPr>
            <w:tcW w:w="1872" w:type="dxa"/>
          </w:tcPr>
          <w:p w14:paraId="320E6462" w14:textId="16E6B901" w:rsidR="008D597E" w:rsidRPr="008A41E3" w:rsidRDefault="008D597E" w:rsidP="008D597E">
            <w:pPr>
              <w:pStyle w:val="TableText"/>
            </w:pPr>
            <w:r>
              <w:t>FS-EP007-114-009</w:t>
            </w:r>
          </w:p>
        </w:tc>
        <w:tc>
          <w:tcPr>
            <w:tcW w:w="864" w:type="dxa"/>
          </w:tcPr>
          <w:p w14:paraId="6D2DBFB1" w14:textId="77777777" w:rsidR="008D597E" w:rsidRPr="00DB182E" w:rsidRDefault="008D597E" w:rsidP="00840F47">
            <w:pPr>
              <w:pStyle w:val="TableText"/>
              <w:numPr>
                <w:ilvl w:val="0"/>
                <w:numId w:val="136"/>
              </w:numPr>
            </w:pPr>
          </w:p>
        </w:tc>
        <w:tc>
          <w:tcPr>
            <w:tcW w:w="4320" w:type="dxa"/>
          </w:tcPr>
          <w:p w14:paraId="0F1FDD11" w14:textId="2C54131D" w:rsidR="008D597E" w:rsidRPr="009D183D" w:rsidRDefault="008D597E" w:rsidP="008D597E">
            <w:pPr>
              <w:pStyle w:val="TableText"/>
            </w:pPr>
            <w:r w:rsidRPr="009D183D">
              <w:t>Verify UM02=I</w:t>
            </w:r>
          </w:p>
        </w:tc>
        <w:tc>
          <w:tcPr>
            <w:tcW w:w="2160" w:type="dxa"/>
          </w:tcPr>
          <w:p w14:paraId="5470A114" w14:textId="306DF868" w:rsidR="008D597E" w:rsidRPr="00E318E8" w:rsidRDefault="008D597E" w:rsidP="008D597E">
            <w:pPr>
              <w:pStyle w:val="TableText"/>
            </w:pPr>
            <w:r w:rsidRPr="00E318E8">
              <w:t>Data is present</w:t>
            </w:r>
          </w:p>
        </w:tc>
        <w:tc>
          <w:tcPr>
            <w:tcW w:w="2160" w:type="dxa"/>
          </w:tcPr>
          <w:p w14:paraId="7FE0562D" w14:textId="77777777" w:rsidR="008D597E" w:rsidRPr="00DF256B" w:rsidRDefault="008D597E" w:rsidP="008D597E">
            <w:pPr>
              <w:pStyle w:val="TableText"/>
            </w:pPr>
          </w:p>
        </w:tc>
        <w:tc>
          <w:tcPr>
            <w:tcW w:w="540" w:type="dxa"/>
          </w:tcPr>
          <w:p w14:paraId="5C56FB5A" w14:textId="77777777" w:rsidR="008D597E" w:rsidRPr="00DF256B" w:rsidRDefault="008D597E" w:rsidP="008D597E">
            <w:pPr>
              <w:pStyle w:val="TableText"/>
            </w:pPr>
          </w:p>
        </w:tc>
        <w:tc>
          <w:tcPr>
            <w:tcW w:w="2160" w:type="dxa"/>
          </w:tcPr>
          <w:p w14:paraId="0FF5810B" w14:textId="77777777" w:rsidR="008D597E" w:rsidRPr="00DF256B" w:rsidRDefault="008D597E" w:rsidP="008D597E">
            <w:pPr>
              <w:pStyle w:val="TableText"/>
            </w:pPr>
          </w:p>
        </w:tc>
      </w:tr>
      <w:tr w:rsidR="008D597E" w:rsidRPr="00DF256B" w14:paraId="37AAC92A" w14:textId="77777777" w:rsidTr="008D597E">
        <w:trPr>
          <w:cantSplit/>
        </w:trPr>
        <w:tc>
          <w:tcPr>
            <w:tcW w:w="1872" w:type="dxa"/>
          </w:tcPr>
          <w:p w14:paraId="37F396B0" w14:textId="77777777" w:rsidR="008D597E" w:rsidRDefault="008D597E" w:rsidP="008D597E">
            <w:pPr>
              <w:pStyle w:val="TableText"/>
            </w:pPr>
          </w:p>
        </w:tc>
        <w:tc>
          <w:tcPr>
            <w:tcW w:w="864" w:type="dxa"/>
          </w:tcPr>
          <w:p w14:paraId="16E8A785" w14:textId="77777777" w:rsidR="008D597E" w:rsidRPr="00DB182E" w:rsidRDefault="008D597E" w:rsidP="00840F47">
            <w:pPr>
              <w:pStyle w:val="TableText"/>
              <w:numPr>
                <w:ilvl w:val="0"/>
                <w:numId w:val="136"/>
              </w:numPr>
            </w:pPr>
          </w:p>
        </w:tc>
        <w:tc>
          <w:tcPr>
            <w:tcW w:w="4320" w:type="dxa"/>
          </w:tcPr>
          <w:p w14:paraId="766F5B07" w14:textId="5EC8AC76" w:rsidR="008D597E" w:rsidRPr="009D183D" w:rsidRDefault="00B666A9" w:rsidP="00191C18">
            <w:pPr>
              <w:pStyle w:val="TableText"/>
            </w:pPr>
            <w:r>
              <w:t>Access</w:t>
            </w:r>
            <w:r w:rsidR="00036511">
              <w:t xml:space="preserve"> Outpatient</w:t>
            </w:r>
            <w:r>
              <w:t xml:space="preserve"> queue</w:t>
            </w:r>
          </w:p>
        </w:tc>
        <w:tc>
          <w:tcPr>
            <w:tcW w:w="2160" w:type="dxa"/>
          </w:tcPr>
          <w:p w14:paraId="290400D9" w14:textId="07E67674" w:rsidR="008D597E" w:rsidRPr="00E318E8" w:rsidRDefault="008D597E" w:rsidP="008D597E">
            <w:pPr>
              <w:pStyle w:val="TableText"/>
            </w:pPr>
            <w:r w:rsidRPr="00E318E8">
              <w:t>Queue accessed</w:t>
            </w:r>
          </w:p>
        </w:tc>
        <w:tc>
          <w:tcPr>
            <w:tcW w:w="2160" w:type="dxa"/>
          </w:tcPr>
          <w:p w14:paraId="19A14E7D" w14:textId="77777777" w:rsidR="008D597E" w:rsidRPr="00DF256B" w:rsidRDefault="008D597E" w:rsidP="008D597E">
            <w:pPr>
              <w:pStyle w:val="TableText"/>
            </w:pPr>
          </w:p>
        </w:tc>
        <w:tc>
          <w:tcPr>
            <w:tcW w:w="540" w:type="dxa"/>
          </w:tcPr>
          <w:p w14:paraId="5C4CDA17" w14:textId="77777777" w:rsidR="008D597E" w:rsidRPr="00DF256B" w:rsidRDefault="008D597E" w:rsidP="008D597E">
            <w:pPr>
              <w:pStyle w:val="TableText"/>
            </w:pPr>
          </w:p>
        </w:tc>
        <w:tc>
          <w:tcPr>
            <w:tcW w:w="2160" w:type="dxa"/>
          </w:tcPr>
          <w:p w14:paraId="0B57858A" w14:textId="77777777" w:rsidR="008D597E" w:rsidRPr="00DF256B" w:rsidRDefault="008D597E" w:rsidP="008D597E">
            <w:pPr>
              <w:pStyle w:val="TableText"/>
            </w:pPr>
          </w:p>
        </w:tc>
      </w:tr>
      <w:tr w:rsidR="008D597E" w:rsidRPr="00DF256B" w14:paraId="640C4416" w14:textId="77777777" w:rsidTr="008D597E">
        <w:trPr>
          <w:cantSplit/>
        </w:trPr>
        <w:tc>
          <w:tcPr>
            <w:tcW w:w="1872" w:type="dxa"/>
          </w:tcPr>
          <w:p w14:paraId="613047AB" w14:textId="77777777" w:rsidR="008D597E" w:rsidRDefault="008D597E" w:rsidP="008D597E">
            <w:pPr>
              <w:pStyle w:val="TableText"/>
            </w:pPr>
          </w:p>
        </w:tc>
        <w:tc>
          <w:tcPr>
            <w:tcW w:w="864" w:type="dxa"/>
          </w:tcPr>
          <w:p w14:paraId="143A5466" w14:textId="77777777" w:rsidR="008D597E" w:rsidRPr="00DB182E" w:rsidRDefault="008D597E" w:rsidP="00840F47">
            <w:pPr>
              <w:pStyle w:val="TableText"/>
              <w:numPr>
                <w:ilvl w:val="0"/>
                <w:numId w:val="136"/>
              </w:numPr>
            </w:pPr>
          </w:p>
        </w:tc>
        <w:tc>
          <w:tcPr>
            <w:tcW w:w="4320" w:type="dxa"/>
          </w:tcPr>
          <w:p w14:paraId="1CC48866" w14:textId="187E8B0E" w:rsidR="008D597E" w:rsidRPr="009D183D" w:rsidRDefault="00B666A9" w:rsidP="008D597E">
            <w:pPr>
              <w:pStyle w:val="TableText"/>
            </w:pPr>
            <w:r>
              <w:t>Access Request:</w:t>
            </w:r>
            <w:r w:rsidR="00144A48">
              <w:br/>
            </w:r>
            <w:r w:rsidR="00144A48" w:rsidRPr="00F85089">
              <w:rPr>
                <w:b/>
              </w:rPr>
              <w:t>_________________________________</w:t>
            </w:r>
          </w:p>
        </w:tc>
        <w:tc>
          <w:tcPr>
            <w:tcW w:w="2160" w:type="dxa"/>
          </w:tcPr>
          <w:p w14:paraId="3AB18580" w14:textId="2F297D5C" w:rsidR="008D597E" w:rsidRPr="00E318E8" w:rsidRDefault="008D597E" w:rsidP="008D597E">
            <w:pPr>
              <w:pStyle w:val="TableText"/>
            </w:pPr>
            <w:r w:rsidRPr="00E318E8">
              <w:t>Request accessed</w:t>
            </w:r>
          </w:p>
        </w:tc>
        <w:tc>
          <w:tcPr>
            <w:tcW w:w="2160" w:type="dxa"/>
          </w:tcPr>
          <w:p w14:paraId="475B4E2D" w14:textId="77777777" w:rsidR="008D597E" w:rsidRPr="00DF256B" w:rsidRDefault="008D597E" w:rsidP="008D597E">
            <w:pPr>
              <w:pStyle w:val="TableText"/>
            </w:pPr>
          </w:p>
        </w:tc>
        <w:tc>
          <w:tcPr>
            <w:tcW w:w="540" w:type="dxa"/>
          </w:tcPr>
          <w:p w14:paraId="14D2E38D" w14:textId="77777777" w:rsidR="008D597E" w:rsidRPr="00DF256B" w:rsidRDefault="008D597E" w:rsidP="008D597E">
            <w:pPr>
              <w:pStyle w:val="TableText"/>
            </w:pPr>
          </w:p>
        </w:tc>
        <w:tc>
          <w:tcPr>
            <w:tcW w:w="2160" w:type="dxa"/>
          </w:tcPr>
          <w:p w14:paraId="79704B78" w14:textId="77777777" w:rsidR="008D597E" w:rsidRPr="00DF256B" w:rsidRDefault="008D597E" w:rsidP="008D597E">
            <w:pPr>
              <w:pStyle w:val="TableText"/>
            </w:pPr>
          </w:p>
        </w:tc>
      </w:tr>
      <w:tr w:rsidR="008D597E" w:rsidRPr="00DF256B" w14:paraId="23368965" w14:textId="77777777" w:rsidTr="008D597E">
        <w:trPr>
          <w:cantSplit/>
        </w:trPr>
        <w:tc>
          <w:tcPr>
            <w:tcW w:w="1872" w:type="dxa"/>
          </w:tcPr>
          <w:p w14:paraId="5F51F5BE" w14:textId="7E419B63" w:rsidR="008D597E" w:rsidRDefault="008D597E" w:rsidP="008D597E">
            <w:pPr>
              <w:pStyle w:val="TableText"/>
            </w:pPr>
            <w:r w:rsidRPr="008A41E3">
              <w:t>FS-EP007-114</w:t>
            </w:r>
          </w:p>
        </w:tc>
        <w:tc>
          <w:tcPr>
            <w:tcW w:w="864" w:type="dxa"/>
          </w:tcPr>
          <w:p w14:paraId="664D732E" w14:textId="77777777" w:rsidR="008D597E" w:rsidRPr="00DB182E" w:rsidRDefault="008D597E" w:rsidP="00840F47">
            <w:pPr>
              <w:pStyle w:val="TableText"/>
              <w:numPr>
                <w:ilvl w:val="0"/>
                <w:numId w:val="136"/>
              </w:numPr>
            </w:pPr>
          </w:p>
        </w:tc>
        <w:tc>
          <w:tcPr>
            <w:tcW w:w="4320" w:type="dxa"/>
          </w:tcPr>
          <w:p w14:paraId="4448A0E6" w14:textId="35F331E8" w:rsidR="008D597E" w:rsidRPr="009D183D" w:rsidRDefault="008D597E" w:rsidP="008D597E">
            <w:pPr>
              <w:pStyle w:val="TableText"/>
            </w:pPr>
            <w:r w:rsidRPr="009D183D">
              <w:t>View the UM segment of the request</w:t>
            </w:r>
          </w:p>
        </w:tc>
        <w:tc>
          <w:tcPr>
            <w:tcW w:w="2160" w:type="dxa"/>
          </w:tcPr>
          <w:p w14:paraId="315174B1" w14:textId="4DCE5E62" w:rsidR="008D597E" w:rsidRPr="00E318E8" w:rsidRDefault="008D597E" w:rsidP="008D597E">
            <w:pPr>
              <w:pStyle w:val="TableText"/>
            </w:pPr>
            <w:r w:rsidRPr="00E318E8">
              <w:t>Data is viewable</w:t>
            </w:r>
          </w:p>
        </w:tc>
        <w:tc>
          <w:tcPr>
            <w:tcW w:w="2160" w:type="dxa"/>
          </w:tcPr>
          <w:p w14:paraId="1CF67BAD" w14:textId="77777777" w:rsidR="008D597E" w:rsidRPr="00DF256B" w:rsidRDefault="008D597E" w:rsidP="008D597E">
            <w:pPr>
              <w:pStyle w:val="TableText"/>
            </w:pPr>
          </w:p>
        </w:tc>
        <w:tc>
          <w:tcPr>
            <w:tcW w:w="540" w:type="dxa"/>
          </w:tcPr>
          <w:p w14:paraId="36F3595D" w14:textId="77777777" w:rsidR="008D597E" w:rsidRPr="00DF256B" w:rsidRDefault="008D597E" w:rsidP="008D597E">
            <w:pPr>
              <w:pStyle w:val="TableText"/>
            </w:pPr>
          </w:p>
        </w:tc>
        <w:tc>
          <w:tcPr>
            <w:tcW w:w="2160" w:type="dxa"/>
          </w:tcPr>
          <w:p w14:paraId="30B8237F" w14:textId="77777777" w:rsidR="008D597E" w:rsidRPr="00DF256B" w:rsidRDefault="008D597E" w:rsidP="008D597E">
            <w:pPr>
              <w:pStyle w:val="TableText"/>
            </w:pPr>
          </w:p>
        </w:tc>
      </w:tr>
      <w:tr w:rsidR="008D597E" w:rsidRPr="00DF256B" w14:paraId="135FF3DC" w14:textId="77777777" w:rsidTr="008D597E">
        <w:trPr>
          <w:cantSplit/>
        </w:trPr>
        <w:tc>
          <w:tcPr>
            <w:tcW w:w="1872" w:type="dxa"/>
          </w:tcPr>
          <w:p w14:paraId="51C5D464" w14:textId="631AEF53" w:rsidR="008D597E" w:rsidRPr="008A41E3" w:rsidRDefault="008D597E" w:rsidP="008D597E">
            <w:pPr>
              <w:pStyle w:val="TableText"/>
            </w:pPr>
            <w:r w:rsidRPr="008A41E3">
              <w:t>FS-EP007-114-002</w:t>
            </w:r>
          </w:p>
        </w:tc>
        <w:tc>
          <w:tcPr>
            <w:tcW w:w="864" w:type="dxa"/>
          </w:tcPr>
          <w:p w14:paraId="2D71F033" w14:textId="77777777" w:rsidR="008D597E" w:rsidRPr="00DB182E" w:rsidRDefault="008D597E" w:rsidP="00840F47">
            <w:pPr>
              <w:pStyle w:val="TableText"/>
              <w:numPr>
                <w:ilvl w:val="0"/>
                <w:numId w:val="136"/>
              </w:numPr>
            </w:pPr>
          </w:p>
        </w:tc>
        <w:tc>
          <w:tcPr>
            <w:tcW w:w="4320" w:type="dxa"/>
          </w:tcPr>
          <w:p w14:paraId="07188F46" w14:textId="1B5C2A08" w:rsidR="008D597E" w:rsidRPr="009D183D" w:rsidRDefault="008D597E" w:rsidP="008D597E">
            <w:pPr>
              <w:pStyle w:val="TableText"/>
            </w:pPr>
            <w:r w:rsidRPr="009D183D">
              <w:t>Verify UM01 = HS</w:t>
            </w:r>
          </w:p>
        </w:tc>
        <w:tc>
          <w:tcPr>
            <w:tcW w:w="2160" w:type="dxa"/>
          </w:tcPr>
          <w:p w14:paraId="543D337D" w14:textId="39C53771" w:rsidR="008D597E" w:rsidRPr="00E318E8" w:rsidRDefault="008D597E" w:rsidP="008D597E">
            <w:pPr>
              <w:pStyle w:val="TableText"/>
            </w:pPr>
            <w:r w:rsidRPr="00E318E8">
              <w:t>Data is present</w:t>
            </w:r>
          </w:p>
        </w:tc>
        <w:tc>
          <w:tcPr>
            <w:tcW w:w="2160" w:type="dxa"/>
          </w:tcPr>
          <w:p w14:paraId="4AED320E" w14:textId="77777777" w:rsidR="008D597E" w:rsidRPr="00DF256B" w:rsidRDefault="008D597E" w:rsidP="008D597E">
            <w:pPr>
              <w:pStyle w:val="TableText"/>
            </w:pPr>
          </w:p>
        </w:tc>
        <w:tc>
          <w:tcPr>
            <w:tcW w:w="540" w:type="dxa"/>
          </w:tcPr>
          <w:p w14:paraId="08A60F4B" w14:textId="77777777" w:rsidR="008D597E" w:rsidRPr="00DF256B" w:rsidRDefault="008D597E" w:rsidP="008D597E">
            <w:pPr>
              <w:pStyle w:val="TableText"/>
            </w:pPr>
          </w:p>
        </w:tc>
        <w:tc>
          <w:tcPr>
            <w:tcW w:w="2160" w:type="dxa"/>
          </w:tcPr>
          <w:p w14:paraId="65A5594E" w14:textId="77777777" w:rsidR="008D597E" w:rsidRPr="00DF256B" w:rsidRDefault="008D597E" w:rsidP="008D597E">
            <w:pPr>
              <w:pStyle w:val="TableText"/>
            </w:pPr>
          </w:p>
        </w:tc>
      </w:tr>
      <w:tr w:rsidR="008D597E" w:rsidRPr="00DF256B" w14:paraId="5C95C420" w14:textId="77777777" w:rsidTr="008D597E">
        <w:trPr>
          <w:cantSplit/>
        </w:trPr>
        <w:tc>
          <w:tcPr>
            <w:tcW w:w="1872" w:type="dxa"/>
          </w:tcPr>
          <w:p w14:paraId="261E476C" w14:textId="7891E214" w:rsidR="008D597E" w:rsidRPr="008A41E3" w:rsidRDefault="008D597E" w:rsidP="008D597E">
            <w:pPr>
              <w:pStyle w:val="TableText"/>
            </w:pPr>
            <w:r>
              <w:t>FS-EP007-114-010</w:t>
            </w:r>
          </w:p>
        </w:tc>
        <w:tc>
          <w:tcPr>
            <w:tcW w:w="864" w:type="dxa"/>
          </w:tcPr>
          <w:p w14:paraId="72A6C815" w14:textId="77777777" w:rsidR="008D597E" w:rsidRPr="00DB182E" w:rsidRDefault="008D597E" w:rsidP="00840F47">
            <w:pPr>
              <w:pStyle w:val="TableText"/>
              <w:numPr>
                <w:ilvl w:val="0"/>
                <w:numId w:val="136"/>
              </w:numPr>
            </w:pPr>
          </w:p>
        </w:tc>
        <w:tc>
          <w:tcPr>
            <w:tcW w:w="4320" w:type="dxa"/>
          </w:tcPr>
          <w:p w14:paraId="0356C345" w14:textId="0F9B0D08" w:rsidR="008D597E" w:rsidRPr="009D183D" w:rsidRDefault="008D597E" w:rsidP="008D597E">
            <w:pPr>
              <w:pStyle w:val="TableText"/>
            </w:pPr>
            <w:r w:rsidRPr="009D183D">
              <w:t>Verify UM02=N</w:t>
            </w:r>
          </w:p>
        </w:tc>
        <w:tc>
          <w:tcPr>
            <w:tcW w:w="2160" w:type="dxa"/>
          </w:tcPr>
          <w:p w14:paraId="328DE870" w14:textId="4A4FB7CF" w:rsidR="008D597E" w:rsidRPr="00E318E8" w:rsidRDefault="008D597E" w:rsidP="008D597E">
            <w:pPr>
              <w:pStyle w:val="TableText"/>
            </w:pPr>
            <w:r w:rsidRPr="00E318E8">
              <w:t>Data is present</w:t>
            </w:r>
          </w:p>
        </w:tc>
        <w:tc>
          <w:tcPr>
            <w:tcW w:w="2160" w:type="dxa"/>
          </w:tcPr>
          <w:p w14:paraId="091AD746" w14:textId="77777777" w:rsidR="008D597E" w:rsidRPr="00DF256B" w:rsidRDefault="008D597E" w:rsidP="008D597E">
            <w:pPr>
              <w:pStyle w:val="TableText"/>
            </w:pPr>
          </w:p>
        </w:tc>
        <w:tc>
          <w:tcPr>
            <w:tcW w:w="540" w:type="dxa"/>
          </w:tcPr>
          <w:p w14:paraId="65C14FF3" w14:textId="77777777" w:rsidR="008D597E" w:rsidRPr="00DF256B" w:rsidRDefault="008D597E" w:rsidP="008D597E">
            <w:pPr>
              <w:pStyle w:val="TableText"/>
            </w:pPr>
          </w:p>
        </w:tc>
        <w:tc>
          <w:tcPr>
            <w:tcW w:w="2160" w:type="dxa"/>
          </w:tcPr>
          <w:p w14:paraId="44250DF8" w14:textId="77777777" w:rsidR="008D597E" w:rsidRPr="00DF256B" w:rsidRDefault="008D597E" w:rsidP="008D597E">
            <w:pPr>
              <w:pStyle w:val="TableText"/>
            </w:pPr>
          </w:p>
        </w:tc>
      </w:tr>
      <w:tr w:rsidR="008D597E" w:rsidRPr="00DF256B" w14:paraId="3EB7361F" w14:textId="77777777" w:rsidTr="008D597E">
        <w:trPr>
          <w:cantSplit/>
        </w:trPr>
        <w:tc>
          <w:tcPr>
            <w:tcW w:w="1872" w:type="dxa"/>
          </w:tcPr>
          <w:p w14:paraId="6E5D960E" w14:textId="77777777" w:rsidR="008D597E" w:rsidRDefault="008D597E" w:rsidP="008D597E">
            <w:pPr>
              <w:pStyle w:val="TableText"/>
            </w:pPr>
          </w:p>
        </w:tc>
        <w:tc>
          <w:tcPr>
            <w:tcW w:w="864" w:type="dxa"/>
          </w:tcPr>
          <w:p w14:paraId="17527AAB" w14:textId="77777777" w:rsidR="008D597E" w:rsidRPr="00DB182E" w:rsidRDefault="008D597E" w:rsidP="00840F47">
            <w:pPr>
              <w:pStyle w:val="TableText"/>
              <w:numPr>
                <w:ilvl w:val="0"/>
                <w:numId w:val="136"/>
              </w:numPr>
            </w:pPr>
          </w:p>
        </w:tc>
        <w:tc>
          <w:tcPr>
            <w:tcW w:w="4320" w:type="dxa"/>
          </w:tcPr>
          <w:p w14:paraId="5238B508" w14:textId="65DA6FD4" w:rsidR="008D597E" w:rsidRPr="009D183D" w:rsidRDefault="00B666A9" w:rsidP="00191C18">
            <w:pPr>
              <w:pStyle w:val="TableText"/>
            </w:pPr>
            <w:r>
              <w:t xml:space="preserve">Access </w:t>
            </w:r>
            <w:r w:rsidR="00036511">
              <w:t>Outpatient</w:t>
            </w:r>
            <w:r>
              <w:t xml:space="preserve"> queue</w:t>
            </w:r>
          </w:p>
        </w:tc>
        <w:tc>
          <w:tcPr>
            <w:tcW w:w="2160" w:type="dxa"/>
          </w:tcPr>
          <w:p w14:paraId="6485D59C" w14:textId="51D838D1" w:rsidR="008D597E" w:rsidRPr="00E318E8" w:rsidRDefault="008D597E" w:rsidP="008D597E">
            <w:pPr>
              <w:pStyle w:val="TableText"/>
            </w:pPr>
            <w:r w:rsidRPr="00E318E8">
              <w:t>Queue accessed</w:t>
            </w:r>
          </w:p>
        </w:tc>
        <w:tc>
          <w:tcPr>
            <w:tcW w:w="2160" w:type="dxa"/>
          </w:tcPr>
          <w:p w14:paraId="7D60BC7A" w14:textId="77777777" w:rsidR="008D597E" w:rsidRPr="00DF256B" w:rsidRDefault="008D597E" w:rsidP="008D597E">
            <w:pPr>
              <w:pStyle w:val="TableText"/>
            </w:pPr>
          </w:p>
        </w:tc>
        <w:tc>
          <w:tcPr>
            <w:tcW w:w="540" w:type="dxa"/>
          </w:tcPr>
          <w:p w14:paraId="032B895D" w14:textId="77777777" w:rsidR="008D597E" w:rsidRPr="00DF256B" w:rsidRDefault="008D597E" w:rsidP="008D597E">
            <w:pPr>
              <w:pStyle w:val="TableText"/>
            </w:pPr>
          </w:p>
        </w:tc>
        <w:tc>
          <w:tcPr>
            <w:tcW w:w="2160" w:type="dxa"/>
          </w:tcPr>
          <w:p w14:paraId="38415DC6" w14:textId="77777777" w:rsidR="008D597E" w:rsidRPr="00DF256B" w:rsidRDefault="008D597E" w:rsidP="008D597E">
            <w:pPr>
              <w:pStyle w:val="TableText"/>
            </w:pPr>
          </w:p>
        </w:tc>
      </w:tr>
      <w:tr w:rsidR="008D597E" w:rsidRPr="00DF256B" w14:paraId="039C37FD" w14:textId="77777777" w:rsidTr="008D597E">
        <w:trPr>
          <w:cantSplit/>
        </w:trPr>
        <w:tc>
          <w:tcPr>
            <w:tcW w:w="1872" w:type="dxa"/>
          </w:tcPr>
          <w:p w14:paraId="7DA3F7E4" w14:textId="77777777" w:rsidR="008D597E" w:rsidRDefault="008D597E" w:rsidP="008D597E">
            <w:pPr>
              <w:pStyle w:val="TableText"/>
            </w:pPr>
          </w:p>
        </w:tc>
        <w:tc>
          <w:tcPr>
            <w:tcW w:w="864" w:type="dxa"/>
          </w:tcPr>
          <w:p w14:paraId="1669EF40" w14:textId="77777777" w:rsidR="008D597E" w:rsidRPr="00DB182E" w:rsidRDefault="008D597E" w:rsidP="00840F47">
            <w:pPr>
              <w:pStyle w:val="TableText"/>
              <w:numPr>
                <w:ilvl w:val="0"/>
                <w:numId w:val="136"/>
              </w:numPr>
            </w:pPr>
          </w:p>
        </w:tc>
        <w:tc>
          <w:tcPr>
            <w:tcW w:w="4320" w:type="dxa"/>
          </w:tcPr>
          <w:p w14:paraId="49A9440F" w14:textId="77777777" w:rsidR="008D597E" w:rsidRDefault="00B666A9" w:rsidP="008D597E">
            <w:pPr>
              <w:pStyle w:val="TableText"/>
            </w:pPr>
            <w:r>
              <w:t>Access Request:</w:t>
            </w:r>
          </w:p>
          <w:p w14:paraId="790C22D1" w14:textId="7DA4D5F0" w:rsidR="00144A48" w:rsidRPr="009D183D" w:rsidRDefault="00144A48" w:rsidP="008D597E">
            <w:pPr>
              <w:pStyle w:val="TableText"/>
            </w:pPr>
            <w:r w:rsidRPr="00F85089">
              <w:rPr>
                <w:b/>
              </w:rPr>
              <w:t>_________________________________</w:t>
            </w:r>
          </w:p>
        </w:tc>
        <w:tc>
          <w:tcPr>
            <w:tcW w:w="2160" w:type="dxa"/>
          </w:tcPr>
          <w:p w14:paraId="61A0B172" w14:textId="33AFD865" w:rsidR="008D597E" w:rsidRPr="00E318E8" w:rsidRDefault="008D597E" w:rsidP="008D597E">
            <w:pPr>
              <w:pStyle w:val="TableText"/>
            </w:pPr>
            <w:r w:rsidRPr="00E318E8">
              <w:t>Request accessed</w:t>
            </w:r>
          </w:p>
        </w:tc>
        <w:tc>
          <w:tcPr>
            <w:tcW w:w="2160" w:type="dxa"/>
          </w:tcPr>
          <w:p w14:paraId="6CC456A0" w14:textId="77777777" w:rsidR="008D597E" w:rsidRPr="00DF256B" w:rsidRDefault="008D597E" w:rsidP="008D597E">
            <w:pPr>
              <w:pStyle w:val="TableText"/>
            </w:pPr>
          </w:p>
        </w:tc>
        <w:tc>
          <w:tcPr>
            <w:tcW w:w="540" w:type="dxa"/>
          </w:tcPr>
          <w:p w14:paraId="433C2DC3" w14:textId="77777777" w:rsidR="008D597E" w:rsidRPr="00DF256B" w:rsidRDefault="008D597E" w:rsidP="008D597E">
            <w:pPr>
              <w:pStyle w:val="TableText"/>
            </w:pPr>
          </w:p>
        </w:tc>
        <w:tc>
          <w:tcPr>
            <w:tcW w:w="2160" w:type="dxa"/>
          </w:tcPr>
          <w:p w14:paraId="76B47292" w14:textId="77777777" w:rsidR="008D597E" w:rsidRPr="00DF256B" w:rsidRDefault="008D597E" w:rsidP="008D597E">
            <w:pPr>
              <w:pStyle w:val="TableText"/>
            </w:pPr>
          </w:p>
        </w:tc>
      </w:tr>
      <w:tr w:rsidR="008D597E" w:rsidRPr="00DF256B" w14:paraId="70877A81" w14:textId="77777777" w:rsidTr="008D597E">
        <w:trPr>
          <w:cantSplit/>
        </w:trPr>
        <w:tc>
          <w:tcPr>
            <w:tcW w:w="1872" w:type="dxa"/>
          </w:tcPr>
          <w:p w14:paraId="1F253FA4" w14:textId="18738893" w:rsidR="008D597E" w:rsidRDefault="008D597E" w:rsidP="008D597E">
            <w:pPr>
              <w:pStyle w:val="TableText"/>
            </w:pPr>
            <w:r w:rsidRPr="008A41E3">
              <w:t>FS-EP007-114</w:t>
            </w:r>
          </w:p>
        </w:tc>
        <w:tc>
          <w:tcPr>
            <w:tcW w:w="864" w:type="dxa"/>
          </w:tcPr>
          <w:p w14:paraId="73073CC8" w14:textId="77777777" w:rsidR="008D597E" w:rsidRPr="00DB182E" w:rsidRDefault="008D597E" w:rsidP="00840F47">
            <w:pPr>
              <w:pStyle w:val="TableText"/>
              <w:numPr>
                <w:ilvl w:val="0"/>
                <w:numId w:val="136"/>
              </w:numPr>
            </w:pPr>
          </w:p>
        </w:tc>
        <w:tc>
          <w:tcPr>
            <w:tcW w:w="4320" w:type="dxa"/>
          </w:tcPr>
          <w:p w14:paraId="77B3CC6C" w14:textId="234B1D7C" w:rsidR="008D597E" w:rsidRPr="009D183D" w:rsidRDefault="008D597E" w:rsidP="008D597E">
            <w:pPr>
              <w:pStyle w:val="TableText"/>
            </w:pPr>
            <w:r w:rsidRPr="009D183D">
              <w:t>View the UM segment of the request</w:t>
            </w:r>
          </w:p>
        </w:tc>
        <w:tc>
          <w:tcPr>
            <w:tcW w:w="2160" w:type="dxa"/>
          </w:tcPr>
          <w:p w14:paraId="47B65088" w14:textId="13B6ECBA" w:rsidR="008D597E" w:rsidRPr="00E318E8" w:rsidRDefault="008D597E" w:rsidP="008D597E">
            <w:pPr>
              <w:pStyle w:val="TableText"/>
            </w:pPr>
            <w:r w:rsidRPr="00E318E8">
              <w:t>Data is viewable</w:t>
            </w:r>
          </w:p>
        </w:tc>
        <w:tc>
          <w:tcPr>
            <w:tcW w:w="2160" w:type="dxa"/>
          </w:tcPr>
          <w:p w14:paraId="383C50A4" w14:textId="77777777" w:rsidR="008D597E" w:rsidRPr="00DF256B" w:rsidRDefault="008D597E" w:rsidP="008D597E">
            <w:pPr>
              <w:pStyle w:val="TableText"/>
            </w:pPr>
          </w:p>
        </w:tc>
        <w:tc>
          <w:tcPr>
            <w:tcW w:w="540" w:type="dxa"/>
          </w:tcPr>
          <w:p w14:paraId="7CEE783E" w14:textId="77777777" w:rsidR="008D597E" w:rsidRPr="00DF256B" w:rsidRDefault="008D597E" w:rsidP="008D597E">
            <w:pPr>
              <w:pStyle w:val="TableText"/>
            </w:pPr>
          </w:p>
        </w:tc>
        <w:tc>
          <w:tcPr>
            <w:tcW w:w="2160" w:type="dxa"/>
          </w:tcPr>
          <w:p w14:paraId="6387EC77" w14:textId="77777777" w:rsidR="008D597E" w:rsidRPr="00DF256B" w:rsidRDefault="008D597E" w:rsidP="008D597E">
            <w:pPr>
              <w:pStyle w:val="TableText"/>
            </w:pPr>
          </w:p>
        </w:tc>
      </w:tr>
      <w:tr w:rsidR="008D597E" w:rsidRPr="00DF256B" w14:paraId="6ADA5290" w14:textId="77777777" w:rsidTr="008D597E">
        <w:trPr>
          <w:cantSplit/>
        </w:trPr>
        <w:tc>
          <w:tcPr>
            <w:tcW w:w="1872" w:type="dxa"/>
          </w:tcPr>
          <w:p w14:paraId="321D7250" w14:textId="549E5958" w:rsidR="008D597E" w:rsidRPr="008A41E3" w:rsidRDefault="008D597E" w:rsidP="008D597E">
            <w:pPr>
              <w:pStyle w:val="TableText"/>
            </w:pPr>
            <w:r w:rsidRPr="008A41E3">
              <w:t>FS-EP007-114-002</w:t>
            </w:r>
          </w:p>
        </w:tc>
        <w:tc>
          <w:tcPr>
            <w:tcW w:w="864" w:type="dxa"/>
          </w:tcPr>
          <w:p w14:paraId="2EB723AE" w14:textId="77777777" w:rsidR="008D597E" w:rsidRPr="00DB182E" w:rsidRDefault="008D597E" w:rsidP="00840F47">
            <w:pPr>
              <w:pStyle w:val="TableText"/>
              <w:numPr>
                <w:ilvl w:val="0"/>
                <w:numId w:val="136"/>
              </w:numPr>
            </w:pPr>
          </w:p>
        </w:tc>
        <w:tc>
          <w:tcPr>
            <w:tcW w:w="4320" w:type="dxa"/>
          </w:tcPr>
          <w:p w14:paraId="42E0A207" w14:textId="59D668B2" w:rsidR="008D597E" w:rsidRPr="009D183D" w:rsidRDefault="008D597E" w:rsidP="008D597E">
            <w:pPr>
              <w:pStyle w:val="TableText"/>
            </w:pPr>
            <w:r w:rsidRPr="009D183D">
              <w:t>Verify UM01 = HS</w:t>
            </w:r>
          </w:p>
        </w:tc>
        <w:tc>
          <w:tcPr>
            <w:tcW w:w="2160" w:type="dxa"/>
          </w:tcPr>
          <w:p w14:paraId="3EB4BBE3" w14:textId="117B6BCE" w:rsidR="008D597E" w:rsidRPr="00E318E8" w:rsidRDefault="008D597E" w:rsidP="008D597E">
            <w:pPr>
              <w:pStyle w:val="TableText"/>
            </w:pPr>
            <w:r w:rsidRPr="00E318E8">
              <w:t>Data is present</w:t>
            </w:r>
          </w:p>
        </w:tc>
        <w:tc>
          <w:tcPr>
            <w:tcW w:w="2160" w:type="dxa"/>
          </w:tcPr>
          <w:p w14:paraId="3698C909" w14:textId="77777777" w:rsidR="008D597E" w:rsidRPr="00DF256B" w:rsidRDefault="008D597E" w:rsidP="008D597E">
            <w:pPr>
              <w:pStyle w:val="TableText"/>
            </w:pPr>
          </w:p>
        </w:tc>
        <w:tc>
          <w:tcPr>
            <w:tcW w:w="540" w:type="dxa"/>
          </w:tcPr>
          <w:p w14:paraId="1E652262" w14:textId="77777777" w:rsidR="008D597E" w:rsidRPr="00DF256B" w:rsidRDefault="008D597E" w:rsidP="008D597E">
            <w:pPr>
              <w:pStyle w:val="TableText"/>
            </w:pPr>
          </w:p>
        </w:tc>
        <w:tc>
          <w:tcPr>
            <w:tcW w:w="2160" w:type="dxa"/>
          </w:tcPr>
          <w:p w14:paraId="28E4C15A" w14:textId="77777777" w:rsidR="008D597E" w:rsidRPr="00DF256B" w:rsidRDefault="008D597E" w:rsidP="008D597E">
            <w:pPr>
              <w:pStyle w:val="TableText"/>
            </w:pPr>
          </w:p>
        </w:tc>
      </w:tr>
      <w:tr w:rsidR="008D597E" w:rsidRPr="00DF256B" w14:paraId="373B8BB2" w14:textId="77777777" w:rsidTr="008D597E">
        <w:trPr>
          <w:cantSplit/>
        </w:trPr>
        <w:tc>
          <w:tcPr>
            <w:tcW w:w="1872" w:type="dxa"/>
          </w:tcPr>
          <w:p w14:paraId="168FF682" w14:textId="026AEF41" w:rsidR="008D597E" w:rsidRPr="008A41E3" w:rsidRDefault="008D597E" w:rsidP="008D597E">
            <w:pPr>
              <w:pStyle w:val="TableText"/>
            </w:pPr>
            <w:r>
              <w:t>FS-EP007-114-011</w:t>
            </w:r>
          </w:p>
        </w:tc>
        <w:tc>
          <w:tcPr>
            <w:tcW w:w="864" w:type="dxa"/>
          </w:tcPr>
          <w:p w14:paraId="2BF08F8D" w14:textId="77777777" w:rsidR="008D597E" w:rsidRPr="00DB182E" w:rsidRDefault="008D597E" w:rsidP="00840F47">
            <w:pPr>
              <w:pStyle w:val="TableText"/>
              <w:numPr>
                <w:ilvl w:val="0"/>
                <w:numId w:val="136"/>
              </w:numPr>
            </w:pPr>
          </w:p>
        </w:tc>
        <w:tc>
          <w:tcPr>
            <w:tcW w:w="4320" w:type="dxa"/>
          </w:tcPr>
          <w:p w14:paraId="46BFE226" w14:textId="5B693DF2" w:rsidR="008D597E" w:rsidRPr="009D183D" w:rsidRDefault="008D597E" w:rsidP="008D597E">
            <w:pPr>
              <w:pStyle w:val="TableText"/>
            </w:pPr>
            <w:r w:rsidRPr="009D183D">
              <w:t>Verify UM02=R</w:t>
            </w:r>
          </w:p>
        </w:tc>
        <w:tc>
          <w:tcPr>
            <w:tcW w:w="2160" w:type="dxa"/>
          </w:tcPr>
          <w:p w14:paraId="4A53A20C" w14:textId="6F7A42A2" w:rsidR="008D597E" w:rsidRPr="00E318E8" w:rsidRDefault="008D597E" w:rsidP="008D597E">
            <w:pPr>
              <w:pStyle w:val="TableText"/>
            </w:pPr>
            <w:r w:rsidRPr="00E318E8">
              <w:t>Data is present</w:t>
            </w:r>
          </w:p>
        </w:tc>
        <w:tc>
          <w:tcPr>
            <w:tcW w:w="2160" w:type="dxa"/>
          </w:tcPr>
          <w:p w14:paraId="057C82D3" w14:textId="77777777" w:rsidR="008D597E" w:rsidRPr="00DF256B" w:rsidRDefault="008D597E" w:rsidP="008D597E">
            <w:pPr>
              <w:pStyle w:val="TableText"/>
            </w:pPr>
          </w:p>
        </w:tc>
        <w:tc>
          <w:tcPr>
            <w:tcW w:w="540" w:type="dxa"/>
          </w:tcPr>
          <w:p w14:paraId="14B391AD" w14:textId="77777777" w:rsidR="008D597E" w:rsidRPr="00DF256B" w:rsidRDefault="008D597E" w:rsidP="008D597E">
            <w:pPr>
              <w:pStyle w:val="TableText"/>
            </w:pPr>
          </w:p>
        </w:tc>
        <w:tc>
          <w:tcPr>
            <w:tcW w:w="2160" w:type="dxa"/>
          </w:tcPr>
          <w:p w14:paraId="47E85617" w14:textId="77777777" w:rsidR="008D597E" w:rsidRPr="00DF256B" w:rsidRDefault="008D597E" w:rsidP="008D597E">
            <w:pPr>
              <w:pStyle w:val="TableText"/>
            </w:pPr>
          </w:p>
        </w:tc>
      </w:tr>
      <w:tr w:rsidR="008D597E" w:rsidRPr="00DF256B" w14:paraId="5F06DBAA" w14:textId="77777777" w:rsidTr="008D597E">
        <w:trPr>
          <w:cantSplit/>
        </w:trPr>
        <w:tc>
          <w:tcPr>
            <w:tcW w:w="1872" w:type="dxa"/>
          </w:tcPr>
          <w:p w14:paraId="6F09ECD3" w14:textId="77777777" w:rsidR="008D597E" w:rsidRDefault="008D597E" w:rsidP="008D597E">
            <w:pPr>
              <w:pStyle w:val="TableText"/>
            </w:pPr>
          </w:p>
        </w:tc>
        <w:tc>
          <w:tcPr>
            <w:tcW w:w="864" w:type="dxa"/>
          </w:tcPr>
          <w:p w14:paraId="6ACF5010" w14:textId="77777777" w:rsidR="008D597E" w:rsidRPr="00DB182E" w:rsidRDefault="008D597E" w:rsidP="00840F47">
            <w:pPr>
              <w:pStyle w:val="TableText"/>
              <w:numPr>
                <w:ilvl w:val="0"/>
                <w:numId w:val="136"/>
              </w:numPr>
            </w:pPr>
          </w:p>
        </w:tc>
        <w:tc>
          <w:tcPr>
            <w:tcW w:w="4320" w:type="dxa"/>
          </w:tcPr>
          <w:p w14:paraId="2E3F67EE" w14:textId="27930D00" w:rsidR="008D597E" w:rsidRPr="009D183D" w:rsidRDefault="00B666A9" w:rsidP="00191C18">
            <w:pPr>
              <w:pStyle w:val="TableText"/>
            </w:pPr>
            <w:r>
              <w:t xml:space="preserve">Access </w:t>
            </w:r>
            <w:r w:rsidR="00036511">
              <w:t>Outpatient</w:t>
            </w:r>
            <w:r>
              <w:t xml:space="preserve"> queue</w:t>
            </w:r>
          </w:p>
        </w:tc>
        <w:tc>
          <w:tcPr>
            <w:tcW w:w="2160" w:type="dxa"/>
          </w:tcPr>
          <w:p w14:paraId="5182E183" w14:textId="3C21DA58" w:rsidR="008D597E" w:rsidRPr="00E318E8" w:rsidRDefault="008D597E" w:rsidP="008D597E">
            <w:pPr>
              <w:pStyle w:val="TableText"/>
            </w:pPr>
            <w:r w:rsidRPr="00E318E8">
              <w:t>Queue accessed</w:t>
            </w:r>
          </w:p>
        </w:tc>
        <w:tc>
          <w:tcPr>
            <w:tcW w:w="2160" w:type="dxa"/>
          </w:tcPr>
          <w:p w14:paraId="25124671" w14:textId="77777777" w:rsidR="008D597E" w:rsidRPr="00DF256B" w:rsidRDefault="008D597E" w:rsidP="008D597E">
            <w:pPr>
              <w:pStyle w:val="TableText"/>
            </w:pPr>
          </w:p>
        </w:tc>
        <w:tc>
          <w:tcPr>
            <w:tcW w:w="540" w:type="dxa"/>
          </w:tcPr>
          <w:p w14:paraId="49252D73" w14:textId="77777777" w:rsidR="008D597E" w:rsidRPr="00DF256B" w:rsidRDefault="008D597E" w:rsidP="008D597E">
            <w:pPr>
              <w:pStyle w:val="TableText"/>
            </w:pPr>
          </w:p>
        </w:tc>
        <w:tc>
          <w:tcPr>
            <w:tcW w:w="2160" w:type="dxa"/>
          </w:tcPr>
          <w:p w14:paraId="324D6ACC" w14:textId="77777777" w:rsidR="008D597E" w:rsidRPr="00DF256B" w:rsidRDefault="008D597E" w:rsidP="008D597E">
            <w:pPr>
              <w:pStyle w:val="TableText"/>
            </w:pPr>
          </w:p>
        </w:tc>
      </w:tr>
      <w:tr w:rsidR="008D597E" w:rsidRPr="00DF256B" w14:paraId="470A3476" w14:textId="77777777" w:rsidTr="008D597E">
        <w:trPr>
          <w:cantSplit/>
        </w:trPr>
        <w:tc>
          <w:tcPr>
            <w:tcW w:w="1872" w:type="dxa"/>
          </w:tcPr>
          <w:p w14:paraId="5315F9FD" w14:textId="77777777" w:rsidR="008D597E" w:rsidRDefault="008D597E" w:rsidP="008D597E">
            <w:pPr>
              <w:pStyle w:val="TableText"/>
            </w:pPr>
          </w:p>
        </w:tc>
        <w:tc>
          <w:tcPr>
            <w:tcW w:w="864" w:type="dxa"/>
          </w:tcPr>
          <w:p w14:paraId="0D242F16" w14:textId="77777777" w:rsidR="008D597E" w:rsidRPr="00DB182E" w:rsidRDefault="008D597E" w:rsidP="00840F47">
            <w:pPr>
              <w:pStyle w:val="TableText"/>
              <w:numPr>
                <w:ilvl w:val="0"/>
                <w:numId w:val="136"/>
              </w:numPr>
            </w:pPr>
          </w:p>
        </w:tc>
        <w:tc>
          <w:tcPr>
            <w:tcW w:w="4320" w:type="dxa"/>
          </w:tcPr>
          <w:p w14:paraId="402F201B" w14:textId="04C59449" w:rsidR="008D597E" w:rsidRPr="009D183D" w:rsidRDefault="00B666A9" w:rsidP="008D597E">
            <w:pPr>
              <w:pStyle w:val="TableText"/>
            </w:pPr>
            <w:r>
              <w:t>Access Request:</w:t>
            </w:r>
            <w:r w:rsidR="00144A48">
              <w:br/>
            </w:r>
            <w:r w:rsidR="00144A48" w:rsidRPr="00F85089">
              <w:rPr>
                <w:b/>
              </w:rPr>
              <w:t>_________________________________</w:t>
            </w:r>
          </w:p>
        </w:tc>
        <w:tc>
          <w:tcPr>
            <w:tcW w:w="2160" w:type="dxa"/>
          </w:tcPr>
          <w:p w14:paraId="6AEF7FBA" w14:textId="1B824EA6" w:rsidR="008D597E" w:rsidRPr="00E318E8" w:rsidRDefault="008D597E" w:rsidP="008D597E">
            <w:pPr>
              <w:pStyle w:val="TableText"/>
            </w:pPr>
            <w:r w:rsidRPr="00E318E8">
              <w:t>Request accessed</w:t>
            </w:r>
          </w:p>
        </w:tc>
        <w:tc>
          <w:tcPr>
            <w:tcW w:w="2160" w:type="dxa"/>
          </w:tcPr>
          <w:p w14:paraId="0103ED33" w14:textId="77777777" w:rsidR="008D597E" w:rsidRPr="00DF256B" w:rsidRDefault="008D597E" w:rsidP="008D597E">
            <w:pPr>
              <w:pStyle w:val="TableText"/>
            </w:pPr>
          </w:p>
        </w:tc>
        <w:tc>
          <w:tcPr>
            <w:tcW w:w="540" w:type="dxa"/>
          </w:tcPr>
          <w:p w14:paraId="0EAF5CED" w14:textId="77777777" w:rsidR="008D597E" w:rsidRPr="00DF256B" w:rsidRDefault="008D597E" w:rsidP="008D597E">
            <w:pPr>
              <w:pStyle w:val="TableText"/>
            </w:pPr>
          </w:p>
        </w:tc>
        <w:tc>
          <w:tcPr>
            <w:tcW w:w="2160" w:type="dxa"/>
          </w:tcPr>
          <w:p w14:paraId="788CA7B1" w14:textId="77777777" w:rsidR="008D597E" w:rsidRPr="00DF256B" w:rsidRDefault="008D597E" w:rsidP="008D597E">
            <w:pPr>
              <w:pStyle w:val="TableText"/>
            </w:pPr>
          </w:p>
        </w:tc>
      </w:tr>
      <w:tr w:rsidR="008D597E" w:rsidRPr="00DF256B" w14:paraId="58343377" w14:textId="77777777" w:rsidTr="008D597E">
        <w:trPr>
          <w:cantSplit/>
        </w:trPr>
        <w:tc>
          <w:tcPr>
            <w:tcW w:w="1872" w:type="dxa"/>
          </w:tcPr>
          <w:p w14:paraId="5B698004" w14:textId="65A73518" w:rsidR="008D597E" w:rsidRDefault="008D597E" w:rsidP="008D597E">
            <w:pPr>
              <w:pStyle w:val="TableText"/>
            </w:pPr>
            <w:r w:rsidRPr="008A41E3">
              <w:t>FS-EP007-114</w:t>
            </w:r>
          </w:p>
        </w:tc>
        <w:tc>
          <w:tcPr>
            <w:tcW w:w="864" w:type="dxa"/>
          </w:tcPr>
          <w:p w14:paraId="7960EFD8" w14:textId="77777777" w:rsidR="008D597E" w:rsidRPr="00DB182E" w:rsidRDefault="008D597E" w:rsidP="00840F47">
            <w:pPr>
              <w:pStyle w:val="TableText"/>
              <w:numPr>
                <w:ilvl w:val="0"/>
                <w:numId w:val="136"/>
              </w:numPr>
            </w:pPr>
          </w:p>
        </w:tc>
        <w:tc>
          <w:tcPr>
            <w:tcW w:w="4320" w:type="dxa"/>
          </w:tcPr>
          <w:p w14:paraId="16DE1BDF" w14:textId="5AACC3E4" w:rsidR="008D597E" w:rsidRPr="009D183D" w:rsidRDefault="008D597E" w:rsidP="008D597E">
            <w:pPr>
              <w:pStyle w:val="TableText"/>
            </w:pPr>
            <w:r w:rsidRPr="009D183D">
              <w:t>View the UM segment of the request</w:t>
            </w:r>
          </w:p>
        </w:tc>
        <w:tc>
          <w:tcPr>
            <w:tcW w:w="2160" w:type="dxa"/>
          </w:tcPr>
          <w:p w14:paraId="61DFEACA" w14:textId="30E3EA6E" w:rsidR="008D597E" w:rsidRPr="00E318E8" w:rsidRDefault="008D597E" w:rsidP="008D597E">
            <w:pPr>
              <w:pStyle w:val="TableText"/>
            </w:pPr>
            <w:r w:rsidRPr="00E318E8">
              <w:t>Data is viewable</w:t>
            </w:r>
          </w:p>
        </w:tc>
        <w:tc>
          <w:tcPr>
            <w:tcW w:w="2160" w:type="dxa"/>
          </w:tcPr>
          <w:p w14:paraId="663F2ABC" w14:textId="77777777" w:rsidR="008D597E" w:rsidRPr="00DF256B" w:rsidRDefault="008D597E" w:rsidP="008D597E">
            <w:pPr>
              <w:pStyle w:val="TableText"/>
            </w:pPr>
          </w:p>
        </w:tc>
        <w:tc>
          <w:tcPr>
            <w:tcW w:w="540" w:type="dxa"/>
          </w:tcPr>
          <w:p w14:paraId="205768F5" w14:textId="77777777" w:rsidR="008D597E" w:rsidRPr="00DF256B" w:rsidRDefault="008D597E" w:rsidP="008D597E">
            <w:pPr>
              <w:pStyle w:val="TableText"/>
            </w:pPr>
          </w:p>
        </w:tc>
        <w:tc>
          <w:tcPr>
            <w:tcW w:w="2160" w:type="dxa"/>
          </w:tcPr>
          <w:p w14:paraId="54623FBE" w14:textId="77777777" w:rsidR="008D597E" w:rsidRPr="00DF256B" w:rsidRDefault="008D597E" w:rsidP="008D597E">
            <w:pPr>
              <w:pStyle w:val="TableText"/>
            </w:pPr>
          </w:p>
        </w:tc>
      </w:tr>
      <w:tr w:rsidR="008D597E" w:rsidRPr="00DF256B" w14:paraId="34B9C37C" w14:textId="77777777" w:rsidTr="008D597E">
        <w:trPr>
          <w:cantSplit/>
        </w:trPr>
        <w:tc>
          <w:tcPr>
            <w:tcW w:w="1872" w:type="dxa"/>
          </w:tcPr>
          <w:p w14:paraId="41A00924" w14:textId="558D4BCE" w:rsidR="008D597E" w:rsidRPr="008A41E3" w:rsidRDefault="008D597E" w:rsidP="008D597E">
            <w:pPr>
              <w:pStyle w:val="TableText"/>
            </w:pPr>
            <w:r w:rsidRPr="008A41E3">
              <w:t>FS-EP007-114-002</w:t>
            </w:r>
          </w:p>
        </w:tc>
        <w:tc>
          <w:tcPr>
            <w:tcW w:w="864" w:type="dxa"/>
          </w:tcPr>
          <w:p w14:paraId="338B78D4" w14:textId="77777777" w:rsidR="008D597E" w:rsidRPr="00DB182E" w:rsidRDefault="008D597E" w:rsidP="00840F47">
            <w:pPr>
              <w:pStyle w:val="TableText"/>
              <w:numPr>
                <w:ilvl w:val="0"/>
                <w:numId w:val="136"/>
              </w:numPr>
            </w:pPr>
          </w:p>
        </w:tc>
        <w:tc>
          <w:tcPr>
            <w:tcW w:w="4320" w:type="dxa"/>
          </w:tcPr>
          <w:p w14:paraId="08A73330" w14:textId="28A1FCEC" w:rsidR="008D597E" w:rsidRPr="009D183D" w:rsidRDefault="008D597E" w:rsidP="008D597E">
            <w:pPr>
              <w:pStyle w:val="TableText"/>
            </w:pPr>
            <w:r w:rsidRPr="009D183D">
              <w:t>Verify UM01 = HS</w:t>
            </w:r>
          </w:p>
        </w:tc>
        <w:tc>
          <w:tcPr>
            <w:tcW w:w="2160" w:type="dxa"/>
          </w:tcPr>
          <w:p w14:paraId="11636792" w14:textId="6970B077" w:rsidR="008D597E" w:rsidRPr="00E318E8" w:rsidRDefault="008D597E" w:rsidP="008D597E">
            <w:pPr>
              <w:pStyle w:val="TableText"/>
            </w:pPr>
            <w:r w:rsidRPr="00E318E8">
              <w:t>Data is present</w:t>
            </w:r>
          </w:p>
        </w:tc>
        <w:tc>
          <w:tcPr>
            <w:tcW w:w="2160" w:type="dxa"/>
          </w:tcPr>
          <w:p w14:paraId="2D89092F" w14:textId="77777777" w:rsidR="008D597E" w:rsidRPr="00DF256B" w:rsidRDefault="008D597E" w:rsidP="008D597E">
            <w:pPr>
              <w:pStyle w:val="TableText"/>
            </w:pPr>
          </w:p>
        </w:tc>
        <w:tc>
          <w:tcPr>
            <w:tcW w:w="540" w:type="dxa"/>
          </w:tcPr>
          <w:p w14:paraId="7D320BF0" w14:textId="77777777" w:rsidR="008D597E" w:rsidRPr="00DF256B" w:rsidRDefault="008D597E" w:rsidP="008D597E">
            <w:pPr>
              <w:pStyle w:val="TableText"/>
            </w:pPr>
          </w:p>
        </w:tc>
        <w:tc>
          <w:tcPr>
            <w:tcW w:w="2160" w:type="dxa"/>
          </w:tcPr>
          <w:p w14:paraId="0400FB6A" w14:textId="77777777" w:rsidR="008D597E" w:rsidRPr="00DF256B" w:rsidRDefault="008D597E" w:rsidP="008D597E">
            <w:pPr>
              <w:pStyle w:val="TableText"/>
            </w:pPr>
          </w:p>
        </w:tc>
      </w:tr>
      <w:tr w:rsidR="008D597E" w:rsidRPr="00DF256B" w14:paraId="513C15A8" w14:textId="77777777" w:rsidTr="008D597E">
        <w:trPr>
          <w:cantSplit/>
        </w:trPr>
        <w:tc>
          <w:tcPr>
            <w:tcW w:w="1872" w:type="dxa"/>
          </w:tcPr>
          <w:p w14:paraId="57D52F30" w14:textId="0917B669" w:rsidR="008D597E" w:rsidRPr="008A41E3" w:rsidRDefault="008D597E" w:rsidP="008D597E">
            <w:pPr>
              <w:pStyle w:val="TableText"/>
            </w:pPr>
            <w:r>
              <w:t>FS-EP007-114-012</w:t>
            </w:r>
          </w:p>
        </w:tc>
        <w:tc>
          <w:tcPr>
            <w:tcW w:w="864" w:type="dxa"/>
          </w:tcPr>
          <w:p w14:paraId="28802852" w14:textId="77777777" w:rsidR="008D597E" w:rsidRPr="00DB182E" w:rsidRDefault="008D597E" w:rsidP="00840F47">
            <w:pPr>
              <w:pStyle w:val="TableText"/>
              <w:numPr>
                <w:ilvl w:val="0"/>
                <w:numId w:val="136"/>
              </w:numPr>
            </w:pPr>
          </w:p>
        </w:tc>
        <w:tc>
          <w:tcPr>
            <w:tcW w:w="4320" w:type="dxa"/>
          </w:tcPr>
          <w:p w14:paraId="57978A22" w14:textId="6DBD8E98" w:rsidR="008D597E" w:rsidRPr="009D183D" w:rsidRDefault="008D597E" w:rsidP="008D597E">
            <w:pPr>
              <w:pStyle w:val="TableText"/>
            </w:pPr>
            <w:r w:rsidRPr="009D183D">
              <w:t>Verify UM02=S</w:t>
            </w:r>
          </w:p>
        </w:tc>
        <w:tc>
          <w:tcPr>
            <w:tcW w:w="2160" w:type="dxa"/>
          </w:tcPr>
          <w:p w14:paraId="6B9B2AF7" w14:textId="1C143CC1" w:rsidR="008D597E" w:rsidRPr="00E318E8" w:rsidRDefault="008D597E" w:rsidP="008D597E">
            <w:pPr>
              <w:pStyle w:val="TableText"/>
            </w:pPr>
            <w:r w:rsidRPr="00E318E8">
              <w:t>Data is present</w:t>
            </w:r>
          </w:p>
        </w:tc>
        <w:tc>
          <w:tcPr>
            <w:tcW w:w="2160" w:type="dxa"/>
          </w:tcPr>
          <w:p w14:paraId="3ACC4629" w14:textId="77777777" w:rsidR="008D597E" w:rsidRPr="00DF256B" w:rsidRDefault="008D597E" w:rsidP="008D597E">
            <w:pPr>
              <w:pStyle w:val="TableText"/>
            </w:pPr>
          </w:p>
        </w:tc>
        <w:tc>
          <w:tcPr>
            <w:tcW w:w="540" w:type="dxa"/>
          </w:tcPr>
          <w:p w14:paraId="49AC5342" w14:textId="77777777" w:rsidR="008D597E" w:rsidRPr="00DF256B" w:rsidRDefault="008D597E" w:rsidP="008D597E">
            <w:pPr>
              <w:pStyle w:val="TableText"/>
            </w:pPr>
          </w:p>
        </w:tc>
        <w:tc>
          <w:tcPr>
            <w:tcW w:w="2160" w:type="dxa"/>
          </w:tcPr>
          <w:p w14:paraId="7302E5F0" w14:textId="77777777" w:rsidR="008D597E" w:rsidRPr="00DF256B" w:rsidRDefault="008D597E" w:rsidP="008D597E">
            <w:pPr>
              <w:pStyle w:val="TableText"/>
            </w:pPr>
          </w:p>
        </w:tc>
      </w:tr>
      <w:tr w:rsidR="008D597E" w:rsidRPr="00DF256B" w14:paraId="5A4B6F84" w14:textId="77777777" w:rsidTr="008D597E">
        <w:trPr>
          <w:cantSplit/>
        </w:trPr>
        <w:tc>
          <w:tcPr>
            <w:tcW w:w="1872" w:type="dxa"/>
          </w:tcPr>
          <w:p w14:paraId="0F5A3C2E" w14:textId="77777777" w:rsidR="008D597E" w:rsidRDefault="008D597E" w:rsidP="008D597E">
            <w:pPr>
              <w:pStyle w:val="TableText"/>
            </w:pPr>
          </w:p>
        </w:tc>
        <w:tc>
          <w:tcPr>
            <w:tcW w:w="864" w:type="dxa"/>
          </w:tcPr>
          <w:p w14:paraId="13C37307" w14:textId="77777777" w:rsidR="008D597E" w:rsidRPr="00DB182E" w:rsidRDefault="008D597E" w:rsidP="00840F47">
            <w:pPr>
              <w:pStyle w:val="TableText"/>
              <w:numPr>
                <w:ilvl w:val="0"/>
                <w:numId w:val="136"/>
              </w:numPr>
            </w:pPr>
          </w:p>
        </w:tc>
        <w:tc>
          <w:tcPr>
            <w:tcW w:w="4320" w:type="dxa"/>
          </w:tcPr>
          <w:p w14:paraId="4C207D81" w14:textId="2919E1F3" w:rsidR="008D597E" w:rsidRPr="009D183D" w:rsidRDefault="008D597E" w:rsidP="00191C18">
            <w:pPr>
              <w:pStyle w:val="TableText"/>
            </w:pPr>
            <w:r w:rsidRPr="009D183D">
              <w:t xml:space="preserve">Access </w:t>
            </w:r>
            <w:r w:rsidR="00036511">
              <w:t>Outpatient</w:t>
            </w:r>
            <w:r w:rsidRPr="009D183D">
              <w:t xml:space="preserve"> queue</w:t>
            </w:r>
          </w:p>
        </w:tc>
        <w:tc>
          <w:tcPr>
            <w:tcW w:w="2160" w:type="dxa"/>
          </w:tcPr>
          <w:p w14:paraId="157B8CEA" w14:textId="3501E274" w:rsidR="008D597E" w:rsidRPr="00E318E8" w:rsidRDefault="008D597E" w:rsidP="008D597E">
            <w:pPr>
              <w:pStyle w:val="TableText"/>
            </w:pPr>
            <w:r w:rsidRPr="00E318E8">
              <w:t>Queue accessed</w:t>
            </w:r>
          </w:p>
        </w:tc>
        <w:tc>
          <w:tcPr>
            <w:tcW w:w="2160" w:type="dxa"/>
          </w:tcPr>
          <w:p w14:paraId="3FD9B8B0" w14:textId="77777777" w:rsidR="008D597E" w:rsidRPr="00DF256B" w:rsidRDefault="008D597E" w:rsidP="008D597E">
            <w:pPr>
              <w:pStyle w:val="TableText"/>
            </w:pPr>
          </w:p>
        </w:tc>
        <w:tc>
          <w:tcPr>
            <w:tcW w:w="540" w:type="dxa"/>
          </w:tcPr>
          <w:p w14:paraId="1E8EFCF3" w14:textId="77777777" w:rsidR="008D597E" w:rsidRPr="00DF256B" w:rsidRDefault="008D597E" w:rsidP="008D597E">
            <w:pPr>
              <w:pStyle w:val="TableText"/>
            </w:pPr>
          </w:p>
        </w:tc>
        <w:tc>
          <w:tcPr>
            <w:tcW w:w="2160" w:type="dxa"/>
          </w:tcPr>
          <w:p w14:paraId="6E8AB4EA" w14:textId="77777777" w:rsidR="008D597E" w:rsidRPr="00DF256B" w:rsidRDefault="008D597E" w:rsidP="008D597E">
            <w:pPr>
              <w:pStyle w:val="TableText"/>
            </w:pPr>
          </w:p>
        </w:tc>
      </w:tr>
      <w:tr w:rsidR="008D597E" w:rsidRPr="00DF256B" w14:paraId="22515DD2" w14:textId="77777777" w:rsidTr="008D597E">
        <w:trPr>
          <w:cantSplit/>
        </w:trPr>
        <w:tc>
          <w:tcPr>
            <w:tcW w:w="1872" w:type="dxa"/>
          </w:tcPr>
          <w:p w14:paraId="26CF49C2" w14:textId="77777777" w:rsidR="008D597E" w:rsidRDefault="008D597E" w:rsidP="008D597E">
            <w:pPr>
              <w:pStyle w:val="TableText"/>
            </w:pPr>
          </w:p>
        </w:tc>
        <w:tc>
          <w:tcPr>
            <w:tcW w:w="864" w:type="dxa"/>
          </w:tcPr>
          <w:p w14:paraId="794D5524" w14:textId="77777777" w:rsidR="008D597E" w:rsidRPr="00DB182E" w:rsidRDefault="008D597E" w:rsidP="00840F47">
            <w:pPr>
              <w:pStyle w:val="TableText"/>
              <w:numPr>
                <w:ilvl w:val="0"/>
                <w:numId w:val="136"/>
              </w:numPr>
            </w:pPr>
          </w:p>
        </w:tc>
        <w:tc>
          <w:tcPr>
            <w:tcW w:w="4320" w:type="dxa"/>
          </w:tcPr>
          <w:p w14:paraId="2AD67269" w14:textId="77777777" w:rsidR="008D597E" w:rsidRDefault="00B666A9" w:rsidP="008D597E">
            <w:pPr>
              <w:pStyle w:val="TableText"/>
            </w:pPr>
            <w:r>
              <w:t>Access Request:</w:t>
            </w:r>
          </w:p>
          <w:p w14:paraId="26C832BA" w14:textId="7FF00154" w:rsidR="00144A48" w:rsidRPr="009D183D" w:rsidRDefault="00144A48" w:rsidP="008D597E">
            <w:pPr>
              <w:pStyle w:val="TableText"/>
            </w:pPr>
            <w:r w:rsidRPr="00F85089">
              <w:rPr>
                <w:b/>
              </w:rPr>
              <w:t>_________________________________</w:t>
            </w:r>
          </w:p>
        </w:tc>
        <w:tc>
          <w:tcPr>
            <w:tcW w:w="2160" w:type="dxa"/>
          </w:tcPr>
          <w:p w14:paraId="694ECBBB" w14:textId="713C5CB0" w:rsidR="008D597E" w:rsidRPr="00E318E8" w:rsidRDefault="008D597E" w:rsidP="008D597E">
            <w:pPr>
              <w:pStyle w:val="TableText"/>
            </w:pPr>
            <w:r w:rsidRPr="00E318E8">
              <w:t>Request accessed</w:t>
            </w:r>
          </w:p>
        </w:tc>
        <w:tc>
          <w:tcPr>
            <w:tcW w:w="2160" w:type="dxa"/>
          </w:tcPr>
          <w:p w14:paraId="0EEAADB0" w14:textId="77777777" w:rsidR="008D597E" w:rsidRPr="00DF256B" w:rsidRDefault="008D597E" w:rsidP="008D597E">
            <w:pPr>
              <w:pStyle w:val="TableText"/>
            </w:pPr>
          </w:p>
        </w:tc>
        <w:tc>
          <w:tcPr>
            <w:tcW w:w="540" w:type="dxa"/>
          </w:tcPr>
          <w:p w14:paraId="5C15E9DD" w14:textId="77777777" w:rsidR="008D597E" w:rsidRPr="00DF256B" w:rsidRDefault="008D597E" w:rsidP="008D597E">
            <w:pPr>
              <w:pStyle w:val="TableText"/>
            </w:pPr>
          </w:p>
        </w:tc>
        <w:tc>
          <w:tcPr>
            <w:tcW w:w="2160" w:type="dxa"/>
          </w:tcPr>
          <w:p w14:paraId="4FB9B493" w14:textId="77777777" w:rsidR="008D597E" w:rsidRPr="00DF256B" w:rsidRDefault="008D597E" w:rsidP="008D597E">
            <w:pPr>
              <w:pStyle w:val="TableText"/>
            </w:pPr>
          </w:p>
        </w:tc>
      </w:tr>
      <w:tr w:rsidR="008D597E" w:rsidRPr="00DF256B" w14:paraId="5A2611DE" w14:textId="77777777" w:rsidTr="008D597E">
        <w:trPr>
          <w:cantSplit/>
        </w:trPr>
        <w:tc>
          <w:tcPr>
            <w:tcW w:w="1872" w:type="dxa"/>
          </w:tcPr>
          <w:p w14:paraId="4A9123E4" w14:textId="0188463F" w:rsidR="008D597E" w:rsidRDefault="008D597E" w:rsidP="008D597E">
            <w:pPr>
              <w:pStyle w:val="TableText"/>
            </w:pPr>
            <w:r w:rsidRPr="008A41E3">
              <w:t>FS-EP007-114</w:t>
            </w:r>
          </w:p>
        </w:tc>
        <w:tc>
          <w:tcPr>
            <w:tcW w:w="864" w:type="dxa"/>
          </w:tcPr>
          <w:p w14:paraId="3D1AAF14" w14:textId="77777777" w:rsidR="008D597E" w:rsidRPr="00DB182E" w:rsidRDefault="008D597E" w:rsidP="00840F47">
            <w:pPr>
              <w:pStyle w:val="TableText"/>
              <w:numPr>
                <w:ilvl w:val="0"/>
                <w:numId w:val="136"/>
              </w:numPr>
            </w:pPr>
          </w:p>
        </w:tc>
        <w:tc>
          <w:tcPr>
            <w:tcW w:w="4320" w:type="dxa"/>
          </w:tcPr>
          <w:p w14:paraId="43BB7685" w14:textId="63FB9522" w:rsidR="008D597E" w:rsidRPr="009D183D" w:rsidRDefault="008D597E" w:rsidP="008D597E">
            <w:pPr>
              <w:pStyle w:val="TableText"/>
            </w:pPr>
            <w:r w:rsidRPr="009D183D">
              <w:t>View the UM segment of the request</w:t>
            </w:r>
          </w:p>
        </w:tc>
        <w:tc>
          <w:tcPr>
            <w:tcW w:w="2160" w:type="dxa"/>
          </w:tcPr>
          <w:p w14:paraId="09BEA782" w14:textId="459526AC" w:rsidR="008D597E" w:rsidRPr="00E318E8" w:rsidRDefault="008D597E" w:rsidP="008D597E">
            <w:pPr>
              <w:pStyle w:val="TableText"/>
            </w:pPr>
            <w:r w:rsidRPr="00E318E8">
              <w:t>Data is viewable</w:t>
            </w:r>
          </w:p>
        </w:tc>
        <w:tc>
          <w:tcPr>
            <w:tcW w:w="2160" w:type="dxa"/>
          </w:tcPr>
          <w:p w14:paraId="722CDBDF" w14:textId="77777777" w:rsidR="008D597E" w:rsidRPr="00DF256B" w:rsidRDefault="008D597E" w:rsidP="008D597E">
            <w:pPr>
              <w:pStyle w:val="TableText"/>
            </w:pPr>
          </w:p>
        </w:tc>
        <w:tc>
          <w:tcPr>
            <w:tcW w:w="540" w:type="dxa"/>
          </w:tcPr>
          <w:p w14:paraId="3DFBFC50" w14:textId="77777777" w:rsidR="008D597E" w:rsidRPr="00DF256B" w:rsidRDefault="008D597E" w:rsidP="008D597E">
            <w:pPr>
              <w:pStyle w:val="TableText"/>
            </w:pPr>
          </w:p>
        </w:tc>
        <w:tc>
          <w:tcPr>
            <w:tcW w:w="2160" w:type="dxa"/>
          </w:tcPr>
          <w:p w14:paraId="070B5E1C" w14:textId="77777777" w:rsidR="008D597E" w:rsidRPr="00DF256B" w:rsidRDefault="008D597E" w:rsidP="008D597E">
            <w:pPr>
              <w:pStyle w:val="TableText"/>
            </w:pPr>
          </w:p>
        </w:tc>
      </w:tr>
      <w:tr w:rsidR="008D597E" w:rsidRPr="00DF256B" w14:paraId="78C63A91" w14:textId="77777777" w:rsidTr="008D597E">
        <w:trPr>
          <w:cantSplit/>
        </w:trPr>
        <w:tc>
          <w:tcPr>
            <w:tcW w:w="1872" w:type="dxa"/>
          </w:tcPr>
          <w:p w14:paraId="2EBDEAEA" w14:textId="67C1B965" w:rsidR="008D597E" w:rsidRPr="008A41E3" w:rsidRDefault="008D597E" w:rsidP="008D597E">
            <w:pPr>
              <w:pStyle w:val="TableText"/>
            </w:pPr>
            <w:r>
              <w:t>FS-EP007-114-003</w:t>
            </w:r>
          </w:p>
        </w:tc>
        <w:tc>
          <w:tcPr>
            <w:tcW w:w="864" w:type="dxa"/>
          </w:tcPr>
          <w:p w14:paraId="46E9CE47" w14:textId="77777777" w:rsidR="008D597E" w:rsidRPr="00DB182E" w:rsidRDefault="008D597E" w:rsidP="00840F47">
            <w:pPr>
              <w:pStyle w:val="TableText"/>
              <w:numPr>
                <w:ilvl w:val="0"/>
                <w:numId w:val="136"/>
              </w:numPr>
            </w:pPr>
          </w:p>
        </w:tc>
        <w:tc>
          <w:tcPr>
            <w:tcW w:w="4320" w:type="dxa"/>
          </w:tcPr>
          <w:p w14:paraId="129B4746" w14:textId="0DF2471D" w:rsidR="008D597E" w:rsidRPr="009D183D" w:rsidRDefault="008D597E" w:rsidP="008D597E">
            <w:pPr>
              <w:pStyle w:val="TableText"/>
            </w:pPr>
            <w:r w:rsidRPr="009D183D">
              <w:t>Verify UM01 = IN</w:t>
            </w:r>
          </w:p>
        </w:tc>
        <w:tc>
          <w:tcPr>
            <w:tcW w:w="2160" w:type="dxa"/>
          </w:tcPr>
          <w:p w14:paraId="6A09F4DC" w14:textId="229EDAD6" w:rsidR="008D597E" w:rsidRPr="00E318E8" w:rsidRDefault="008D597E" w:rsidP="008D597E">
            <w:pPr>
              <w:pStyle w:val="TableText"/>
            </w:pPr>
            <w:r w:rsidRPr="00E318E8">
              <w:t>Data is present</w:t>
            </w:r>
          </w:p>
        </w:tc>
        <w:tc>
          <w:tcPr>
            <w:tcW w:w="2160" w:type="dxa"/>
          </w:tcPr>
          <w:p w14:paraId="1B03911D" w14:textId="77777777" w:rsidR="008D597E" w:rsidRPr="00DF256B" w:rsidRDefault="008D597E" w:rsidP="008D597E">
            <w:pPr>
              <w:pStyle w:val="TableText"/>
            </w:pPr>
          </w:p>
        </w:tc>
        <w:tc>
          <w:tcPr>
            <w:tcW w:w="540" w:type="dxa"/>
          </w:tcPr>
          <w:p w14:paraId="72E2BC4E" w14:textId="77777777" w:rsidR="008D597E" w:rsidRPr="00DF256B" w:rsidRDefault="008D597E" w:rsidP="008D597E">
            <w:pPr>
              <w:pStyle w:val="TableText"/>
            </w:pPr>
          </w:p>
        </w:tc>
        <w:tc>
          <w:tcPr>
            <w:tcW w:w="2160" w:type="dxa"/>
          </w:tcPr>
          <w:p w14:paraId="7F5EF411" w14:textId="77777777" w:rsidR="008D597E" w:rsidRPr="00DF256B" w:rsidRDefault="008D597E" w:rsidP="008D597E">
            <w:pPr>
              <w:pStyle w:val="TableText"/>
            </w:pPr>
          </w:p>
        </w:tc>
      </w:tr>
      <w:tr w:rsidR="008D597E" w:rsidRPr="00DF256B" w14:paraId="019024B3" w14:textId="77777777" w:rsidTr="008D597E">
        <w:trPr>
          <w:cantSplit/>
        </w:trPr>
        <w:tc>
          <w:tcPr>
            <w:tcW w:w="1872" w:type="dxa"/>
          </w:tcPr>
          <w:p w14:paraId="30E74D00" w14:textId="77777777" w:rsidR="008D597E" w:rsidRDefault="008D597E" w:rsidP="008D597E">
            <w:pPr>
              <w:pStyle w:val="TableText"/>
            </w:pPr>
          </w:p>
        </w:tc>
        <w:tc>
          <w:tcPr>
            <w:tcW w:w="864" w:type="dxa"/>
          </w:tcPr>
          <w:p w14:paraId="3481D563" w14:textId="77777777" w:rsidR="008D597E" w:rsidRPr="00DB182E" w:rsidRDefault="008D597E" w:rsidP="00840F47">
            <w:pPr>
              <w:pStyle w:val="TableText"/>
              <w:numPr>
                <w:ilvl w:val="0"/>
                <w:numId w:val="136"/>
              </w:numPr>
            </w:pPr>
          </w:p>
        </w:tc>
        <w:tc>
          <w:tcPr>
            <w:tcW w:w="4320" w:type="dxa"/>
          </w:tcPr>
          <w:p w14:paraId="73E40F61" w14:textId="21AE7C73" w:rsidR="008D597E" w:rsidRPr="009D183D" w:rsidRDefault="008D597E" w:rsidP="008D597E">
            <w:pPr>
              <w:pStyle w:val="TableText"/>
            </w:pPr>
            <w:r w:rsidRPr="009D183D">
              <w:t xml:space="preserve">Access </w:t>
            </w:r>
            <w:r w:rsidR="00036511">
              <w:t>Outpatient</w:t>
            </w:r>
            <w:r w:rsidR="00036511" w:rsidRPr="009D183D">
              <w:t xml:space="preserve"> </w:t>
            </w:r>
            <w:r w:rsidRPr="009D183D">
              <w:t>queue</w:t>
            </w:r>
          </w:p>
        </w:tc>
        <w:tc>
          <w:tcPr>
            <w:tcW w:w="2160" w:type="dxa"/>
          </w:tcPr>
          <w:p w14:paraId="0F2EE2F8" w14:textId="58118DAC" w:rsidR="008D597E" w:rsidRPr="00E318E8" w:rsidRDefault="008D597E" w:rsidP="008D597E">
            <w:pPr>
              <w:pStyle w:val="TableText"/>
            </w:pPr>
            <w:r w:rsidRPr="00E318E8">
              <w:t>Queue accessed</w:t>
            </w:r>
          </w:p>
        </w:tc>
        <w:tc>
          <w:tcPr>
            <w:tcW w:w="2160" w:type="dxa"/>
          </w:tcPr>
          <w:p w14:paraId="14C5F8C5" w14:textId="77777777" w:rsidR="008D597E" w:rsidRPr="00DF256B" w:rsidRDefault="008D597E" w:rsidP="008D597E">
            <w:pPr>
              <w:pStyle w:val="TableText"/>
            </w:pPr>
          </w:p>
        </w:tc>
        <w:tc>
          <w:tcPr>
            <w:tcW w:w="540" w:type="dxa"/>
          </w:tcPr>
          <w:p w14:paraId="09E56BA5" w14:textId="77777777" w:rsidR="008D597E" w:rsidRPr="00DF256B" w:rsidRDefault="008D597E" w:rsidP="008D597E">
            <w:pPr>
              <w:pStyle w:val="TableText"/>
            </w:pPr>
          </w:p>
        </w:tc>
        <w:tc>
          <w:tcPr>
            <w:tcW w:w="2160" w:type="dxa"/>
          </w:tcPr>
          <w:p w14:paraId="415F56C2" w14:textId="77777777" w:rsidR="008D597E" w:rsidRPr="00DF256B" w:rsidRDefault="008D597E" w:rsidP="008D597E">
            <w:pPr>
              <w:pStyle w:val="TableText"/>
            </w:pPr>
          </w:p>
        </w:tc>
      </w:tr>
      <w:tr w:rsidR="008D597E" w:rsidRPr="00DF256B" w14:paraId="77D66B3D" w14:textId="77777777" w:rsidTr="008D597E">
        <w:trPr>
          <w:cantSplit/>
        </w:trPr>
        <w:tc>
          <w:tcPr>
            <w:tcW w:w="1872" w:type="dxa"/>
          </w:tcPr>
          <w:p w14:paraId="5B3D83D3" w14:textId="77777777" w:rsidR="008D597E" w:rsidRDefault="008D597E" w:rsidP="008D597E">
            <w:pPr>
              <w:pStyle w:val="TableText"/>
            </w:pPr>
          </w:p>
        </w:tc>
        <w:tc>
          <w:tcPr>
            <w:tcW w:w="864" w:type="dxa"/>
          </w:tcPr>
          <w:p w14:paraId="61F70F57" w14:textId="77777777" w:rsidR="008D597E" w:rsidRPr="00DB182E" w:rsidRDefault="008D597E" w:rsidP="00840F47">
            <w:pPr>
              <w:pStyle w:val="TableText"/>
              <w:numPr>
                <w:ilvl w:val="0"/>
                <w:numId w:val="136"/>
              </w:numPr>
            </w:pPr>
          </w:p>
        </w:tc>
        <w:tc>
          <w:tcPr>
            <w:tcW w:w="4320" w:type="dxa"/>
          </w:tcPr>
          <w:p w14:paraId="356FF5E4" w14:textId="77777777" w:rsidR="008D597E" w:rsidRDefault="00B666A9" w:rsidP="008D597E">
            <w:pPr>
              <w:pStyle w:val="TableText"/>
            </w:pPr>
            <w:r>
              <w:t>Access Request:</w:t>
            </w:r>
          </w:p>
          <w:p w14:paraId="5E1466B4" w14:textId="233907C4" w:rsidR="00144A48" w:rsidRPr="009D183D" w:rsidRDefault="00144A48" w:rsidP="008D597E">
            <w:pPr>
              <w:pStyle w:val="TableText"/>
            </w:pPr>
            <w:r w:rsidRPr="00F85089">
              <w:rPr>
                <w:b/>
              </w:rPr>
              <w:t>_________________________________</w:t>
            </w:r>
          </w:p>
        </w:tc>
        <w:tc>
          <w:tcPr>
            <w:tcW w:w="2160" w:type="dxa"/>
          </w:tcPr>
          <w:p w14:paraId="4FB4E906" w14:textId="7394E703" w:rsidR="008D597E" w:rsidRPr="00E318E8" w:rsidRDefault="008D597E" w:rsidP="008D597E">
            <w:pPr>
              <w:pStyle w:val="TableText"/>
            </w:pPr>
            <w:r w:rsidRPr="00E318E8">
              <w:t>Request accessed</w:t>
            </w:r>
          </w:p>
        </w:tc>
        <w:tc>
          <w:tcPr>
            <w:tcW w:w="2160" w:type="dxa"/>
          </w:tcPr>
          <w:p w14:paraId="6A5C58A7" w14:textId="77777777" w:rsidR="008D597E" w:rsidRPr="00DF256B" w:rsidRDefault="008D597E" w:rsidP="008D597E">
            <w:pPr>
              <w:pStyle w:val="TableText"/>
            </w:pPr>
          </w:p>
        </w:tc>
        <w:tc>
          <w:tcPr>
            <w:tcW w:w="540" w:type="dxa"/>
          </w:tcPr>
          <w:p w14:paraId="73C1F7D3" w14:textId="77777777" w:rsidR="008D597E" w:rsidRPr="00DF256B" w:rsidRDefault="008D597E" w:rsidP="008D597E">
            <w:pPr>
              <w:pStyle w:val="TableText"/>
            </w:pPr>
          </w:p>
        </w:tc>
        <w:tc>
          <w:tcPr>
            <w:tcW w:w="2160" w:type="dxa"/>
          </w:tcPr>
          <w:p w14:paraId="734D4ED6" w14:textId="77777777" w:rsidR="008D597E" w:rsidRPr="00DF256B" w:rsidRDefault="008D597E" w:rsidP="008D597E">
            <w:pPr>
              <w:pStyle w:val="TableText"/>
            </w:pPr>
          </w:p>
        </w:tc>
      </w:tr>
      <w:tr w:rsidR="008D597E" w:rsidRPr="00DF256B" w14:paraId="2F2211D8" w14:textId="77777777" w:rsidTr="008D597E">
        <w:trPr>
          <w:cantSplit/>
        </w:trPr>
        <w:tc>
          <w:tcPr>
            <w:tcW w:w="1872" w:type="dxa"/>
          </w:tcPr>
          <w:p w14:paraId="0A60BD75" w14:textId="4913580C" w:rsidR="008D597E" w:rsidRDefault="008D597E" w:rsidP="008D597E">
            <w:pPr>
              <w:pStyle w:val="TableText"/>
            </w:pPr>
            <w:r w:rsidRPr="008A41E3">
              <w:t>FS-EP007-114</w:t>
            </w:r>
          </w:p>
        </w:tc>
        <w:tc>
          <w:tcPr>
            <w:tcW w:w="864" w:type="dxa"/>
          </w:tcPr>
          <w:p w14:paraId="3C50E74E" w14:textId="77777777" w:rsidR="008D597E" w:rsidRPr="00DB182E" w:rsidRDefault="008D597E" w:rsidP="00840F47">
            <w:pPr>
              <w:pStyle w:val="TableText"/>
              <w:numPr>
                <w:ilvl w:val="0"/>
                <w:numId w:val="136"/>
              </w:numPr>
            </w:pPr>
          </w:p>
        </w:tc>
        <w:tc>
          <w:tcPr>
            <w:tcW w:w="4320" w:type="dxa"/>
          </w:tcPr>
          <w:p w14:paraId="06C65EDA" w14:textId="06259044" w:rsidR="008D597E" w:rsidRPr="009D183D" w:rsidRDefault="008D597E" w:rsidP="008D597E">
            <w:pPr>
              <w:pStyle w:val="TableText"/>
            </w:pPr>
            <w:r w:rsidRPr="009D183D">
              <w:t>View the UM segment of the request</w:t>
            </w:r>
          </w:p>
        </w:tc>
        <w:tc>
          <w:tcPr>
            <w:tcW w:w="2160" w:type="dxa"/>
          </w:tcPr>
          <w:p w14:paraId="03317790" w14:textId="6A1C3440" w:rsidR="008D597E" w:rsidRPr="00E318E8" w:rsidRDefault="008D597E" w:rsidP="008D597E">
            <w:pPr>
              <w:pStyle w:val="TableText"/>
            </w:pPr>
            <w:r w:rsidRPr="00E318E8">
              <w:t>Data is viewable</w:t>
            </w:r>
          </w:p>
        </w:tc>
        <w:tc>
          <w:tcPr>
            <w:tcW w:w="2160" w:type="dxa"/>
          </w:tcPr>
          <w:p w14:paraId="1BC482CA" w14:textId="77777777" w:rsidR="008D597E" w:rsidRPr="00DF256B" w:rsidRDefault="008D597E" w:rsidP="008D597E">
            <w:pPr>
              <w:pStyle w:val="TableText"/>
            </w:pPr>
          </w:p>
        </w:tc>
        <w:tc>
          <w:tcPr>
            <w:tcW w:w="540" w:type="dxa"/>
          </w:tcPr>
          <w:p w14:paraId="5CDA510E" w14:textId="77777777" w:rsidR="008D597E" w:rsidRPr="00DF256B" w:rsidRDefault="008D597E" w:rsidP="008D597E">
            <w:pPr>
              <w:pStyle w:val="TableText"/>
            </w:pPr>
          </w:p>
        </w:tc>
        <w:tc>
          <w:tcPr>
            <w:tcW w:w="2160" w:type="dxa"/>
          </w:tcPr>
          <w:p w14:paraId="3E64767B" w14:textId="77777777" w:rsidR="008D597E" w:rsidRPr="00DF256B" w:rsidRDefault="008D597E" w:rsidP="008D597E">
            <w:pPr>
              <w:pStyle w:val="TableText"/>
            </w:pPr>
          </w:p>
        </w:tc>
      </w:tr>
      <w:tr w:rsidR="008D597E" w:rsidRPr="00DF256B" w14:paraId="254739F8" w14:textId="77777777" w:rsidTr="008D597E">
        <w:trPr>
          <w:cantSplit/>
        </w:trPr>
        <w:tc>
          <w:tcPr>
            <w:tcW w:w="1872" w:type="dxa"/>
          </w:tcPr>
          <w:p w14:paraId="44294B27" w14:textId="3887A082" w:rsidR="008D597E" w:rsidRPr="008A41E3" w:rsidRDefault="008D597E" w:rsidP="008D597E">
            <w:pPr>
              <w:pStyle w:val="TableText"/>
            </w:pPr>
            <w:r>
              <w:lastRenderedPageBreak/>
              <w:t>FS-EP007-114-004</w:t>
            </w:r>
          </w:p>
        </w:tc>
        <w:tc>
          <w:tcPr>
            <w:tcW w:w="864" w:type="dxa"/>
          </w:tcPr>
          <w:p w14:paraId="7F34EB9C" w14:textId="77777777" w:rsidR="008D597E" w:rsidRPr="00DB182E" w:rsidRDefault="008D597E" w:rsidP="00840F47">
            <w:pPr>
              <w:pStyle w:val="TableText"/>
              <w:numPr>
                <w:ilvl w:val="0"/>
                <w:numId w:val="136"/>
              </w:numPr>
            </w:pPr>
          </w:p>
        </w:tc>
        <w:tc>
          <w:tcPr>
            <w:tcW w:w="4320" w:type="dxa"/>
          </w:tcPr>
          <w:p w14:paraId="2C3FCBB7" w14:textId="462564A8" w:rsidR="008D597E" w:rsidRPr="009D183D" w:rsidRDefault="008D597E" w:rsidP="008D597E">
            <w:pPr>
              <w:pStyle w:val="TableText"/>
            </w:pPr>
            <w:r w:rsidRPr="009D183D">
              <w:t>Verify UM01 = SC</w:t>
            </w:r>
          </w:p>
        </w:tc>
        <w:tc>
          <w:tcPr>
            <w:tcW w:w="2160" w:type="dxa"/>
          </w:tcPr>
          <w:p w14:paraId="2676F1B1" w14:textId="23935B2C" w:rsidR="008D597E" w:rsidRPr="00E318E8" w:rsidRDefault="008D597E" w:rsidP="008D597E">
            <w:pPr>
              <w:pStyle w:val="TableText"/>
            </w:pPr>
            <w:r w:rsidRPr="00E318E8">
              <w:t>Data is present</w:t>
            </w:r>
          </w:p>
        </w:tc>
        <w:tc>
          <w:tcPr>
            <w:tcW w:w="2160" w:type="dxa"/>
          </w:tcPr>
          <w:p w14:paraId="3C22CE58" w14:textId="77777777" w:rsidR="008D597E" w:rsidRPr="00DF256B" w:rsidRDefault="008D597E" w:rsidP="008D597E">
            <w:pPr>
              <w:pStyle w:val="TableText"/>
            </w:pPr>
          </w:p>
        </w:tc>
        <w:tc>
          <w:tcPr>
            <w:tcW w:w="540" w:type="dxa"/>
          </w:tcPr>
          <w:p w14:paraId="1E52E4E8" w14:textId="77777777" w:rsidR="008D597E" w:rsidRPr="00DF256B" w:rsidRDefault="008D597E" w:rsidP="008D597E">
            <w:pPr>
              <w:pStyle w:val="TableText"/>
            </w:pPr>
          </w:p>
        </w:tc>
        <w:tc>
          <w:tcPr>
            <w:tcW w:w="2160" w:type="dxa"/>
          </w:tcPr>
          <w:p w14:paraId="6D245113" w14:textId="77777777" w:rsidR="008D597E" w:rsidRPr="00DF256B" w:rsidRDefault="008D597E" w:rsidP="008D597E">
            <w:pPr>
              <w:pStyle w:val="TableText"/>
            </w:pPr>
          </w:p>
        </w:tc>
      </w:tr>
      <w:tr w:rsidR="00900220" w:rsidRPr="00DF256B" w14:paraId="0DFDD1B3" w14:textId="77777777" w:rsidTr="008D597E">
        <w:trPr>
          <w:cantSplit/>
        </w:trPr>
        <w:tc>
          <w:tcPr>
            <w:tcW w:w="1872" w:type="dxa"/>
          </w:tcPr>
          <w:p w14:paraId="30AAA512" w14:textId="77777777" w:rsidR="00900220" w:rsidRDefault="00900220" w:rsidP="00AA466D">
            <w:pPr>
              <w:rPr>
                <w:rFonts w:ascii="Calibri" w:hAnsi="Calibri"/>
                <w:szCs w:val="22"/>
              </w:rPr>
            </w:pPr>
            <w:r>
              <w:rPr>
                <w:rFonts w:ascii="Calibri" w:hAnsi="Calibri"/>
                <w:szCs w:val="22"/>
              </w:rPr>
              <w:t>PS- EP017-005</w:t>
            </w:r>
          </w:p>
          <w:p w14:paraId="5F04E812" w14:textId="1D8B8014" w:rsidR="00900220" w:rsidRDefault="00900220" w:rsidP="008D597E">
            <w:pPr>
              <w:pStyle w:val="TableText"/>
            </w:pPr>
            <w:r>
              <w:rPr>
                <w:rFonts w:ascii="Calibri" w:hAnsi="Calibri"/>
                <w:sz w:val="22"/>
                <w:szCs w:val="22"/>
              </w:rPr>
              <w:t>PS- EP017-006</w:t>
            </w:r>
          </w:p>
        </w:tc>
        <w:tc>
          <w:tcPr>
            <w:tcW w:w="864" w:type="dxa"/>
          </w:tcPr>
          <w:p w14:paraId="5A47F352" w14:textId="77777777" w:rsidR="00900220" w:rsidRPr="00DB182E" w:rsidRDefault="00900220" w:rsidP="008E78A1">
            <w:pPr>
              <w:pStyle w:val="TableText"/>
              <w:numPr>
                <w:ilvl w:val="0"/>
                <w:numId w:val="136"/>
              </w:numPr>
            </w:pPr>
          </w:p>
        </w:tc>
        <w:tc>
          <w:tcPr>
            <w:tcW w:w="4320" w:type="dxa"/>
          </w:tcPr>
          <w:p w14:paraId="154E8980" w14:textId="4251D982" w:rsidR="00900220" w:rsidRDefault="00900220" w:rsidP="008D597E">
            <w:pPr>
              <w:pStyle w:val="TableText"/>
            </w:pPr>
            <w:r>
              <w:t xml:space="preserve">Confirm that each user was able to perform the above steps at the same time without </w:t>
            </w:r>
            <w:r w:rsidR="0020073A">
              <w:t>performance</w:t>
            </w:r>
            <w:r>
              <w:t xml:space="preserve"> </w:t>
            </w:r>
            <w:r w:rsidR="0020073A">
              <w:t>issues</w:t>
            </w:r>
          </w:p>
        </w:tc>
        <w:tc>
          <w:tcPr>
            <w:tcW w:w="2160" w:type="dxa"/>
          </w:tcPr>
          <w:p w14:paraId="00FDBEE2" w14:textId="76307F18" w:rsidR="00900220" w:rsidRPr="00E318E8" w:rsidRDefault="00900220" w:rsidP="008D597E">
            <w:pPr>
              <w:pStyle w:val="TableText"/>
            </w:pPr>
            <w:r w:rsidRPr="00E318E8">
              <w:t>Steps performed without issue</w:t>
            </w:r>
          </w:p>
        </w:tc>
        <w:tc>
          <w:tcPr>
            <w:tcW w:w="2160" w:type="dxa"/>
          </w:tcPr>
          <w:p w14:paraId="21908D3D" w14:textId="77777777" w:rsidR="00900220" w:rsidRPr="00DF256B" w:rsidRDefault="00900220" w:rsidP="008D597E">
            <w:pPr>
              <w:pStyle w:val="TableText"/>
            </w:pPr>
          </w:p>
        </w:tc>
        <w:tc>
          <w:tcPr>
            <w:tcW w:w="540" w:type="dxa"/>
          </w:tcPr>
          <w:p w14:paraId="41872C49" w14:textId="77777777" w:rsidR="00900220" w:rsidRPr="00DF256B" w:rsidRDefault="00900220" w:rsidP="008D597E">
            <w:pPr>
              <w:pStyle w:val="TableText"/>
            </w:pPr>
          </w:p>
        </w:tc>
        <w:tc>
          <w:tcPr>
            <w:tcW w:w="2160" w:type="dxa"/>
          </w:tcPr>
          <w:p w14:paraId="79BACAAA" w14:textId="77777777" w:rsidR="00900220" w:rsidRPr="00DF256B" w:rsidRDefault="00900220" w:rsidP="008D597E">
            <w:pPr>
              <w:pStyle w:val="TableText"/>
            </w:pPr>
          </w:p>
        </w:tc>
      </w:tr>
      <w:tr w:rsidR="00900220" w:rsidRPr="00DF256B" w14:paraId="5005F601" w14:textId="77777777" w:rsidTr="008D597E">
        <w:trPr>
          <w:cantSplit/>
        </w:trPr>
        <w:tc>
          <w:tcPr>
            <w:tcW w:w="1872" w:type="dxa"/>
          </w:tcPr>
          <w:p w14:paraId="6D349EA7" w14:textId="77777777" w:rsidR="00900220" w:rsidRDefault="00900220" w:rsidP="008D597E">
            <w:pPr>
              <w:pStyle w:val="TableText"/>
            </w:pPr>
          </w:p>
        </w:tc>
        <w:tc>
          <w:tcPr>
            <w:tcW w:w="864" w:type="dxa"/>
          </w:tcPr>
          <w:p w14:paraId="16B759FE" w14:textId="77777777" w:rsidR="00900220" w:rsidRPr="00DB182E" w:rsidRDefault="00900220" w:rsidP="008E78A1">
            <w:pPr>
              <w:pStyle w:val="TableText"/>
              <w:numPr>
                <w:ilvl w:val="0"/>
                <w:numId w:val="136"/>
              </w:numPr>
            </w:pPr>
          </w:p>
        </w:tc>
        <w:tc>
          <w:tcPr>
            <w:tcW w:w="4320" w:type="dxa"/>
          </w:tcPr>
          <w:p w14:paraId="1304195A" w14:textId="3D88BDCB" w:rsidR="00900220" w:rsidRPr="009D183D" w:rsidRDefault="00900220" w:rsidP="008D597E">
            <w:pPr>
              <w:pStyle w:val="TableText"/>
            </w:pPr>
            <w:r>
              <w:t>Logoff each session</w:t>
            </w:r>
          </w:p>
        </w:tc>
        <w:tc>
          <w:tcPr>
            <w:tcW w:w="2160" w:type="dxa"/>
          </w:tcPr>
          <w:p w14:paraId="1F4D4E64" w14:textId="6B876EA2" w:rsidR="00900220" w:rsidRPr="00E318E8" w:rsidRDefault="00900220" w:rsidP="008D597E">
            <w:pPr>
              <w:pStyle w:val="TableText"/>
            </w:pPr>
            <w:r w:rsidRPr="00E318E8">
              <w:t>Logoff successful</w:t>
            </w:r>
          </w:p>
        </w:tc>
        <w:tc>
          <w:tcPr>
            <w:tcW w:w="2160" w:type="dxa"/>
          </w:tcPr>
          <w:p w14:paraId="73C50ABF" w14:textId="77777777" w:rsidR="00900220" w:rsidRPr="00DF256B" w:rsidRDefault="00900220" w:rsidP="008D597E">
            <w:pPr>
              <w:pStyle w:val="TableText"/>
            </w:pPr>
          </w:p>
        </w:tc>
        <w:tc>
          <w:tcPr>
            <w:tcW w:w="540" w:type="dxa"/>
          </w:tcPr>
          <w:p w14:paraId="693A38F8" w14:textId="77777777" w:rsidR="00900220" w:rsidRPr="00DF256B" w:rsidRDefault="00900220" w:rsidP="008D597E">
            <w:pPr>
              <w:pStyle w:val="TableText"/>
            </w:pPr>
          </w:p>
        </w:tc>
        <w:tc>
          <w:tcPr>
            <w:tcW w:w="2160" w:type="dxa"/>
          </w:tcPr>
          <w:p w14:paraId="79A87E66" w14:textId="77777777" w:rsidR="00900220" w:rsidRPr="00DF256B" w:rsidRDefault="00900220" w:rsidP="008D597E">
            <w:pPr>
              <w:pStyle w:val="TableText"/>
            </w:pPr>
          </w:p>
        </w:tc>
      </w:tr>
      <w:tr w:rsidR="00900220" w:rsidRPr="00DF256B" w14:paraId="3222D338" w14:textId="77777777" w:rsidTr="008D597E">
        <w:trPr>
          <w:cantSplit/>
        </w:trPr>
        <w:tc>
          <w:tcPr>
            <w:tcW w:w="1872" w:type="dxa"/>
          </w:tcPr>
          <w:p w14:paraId="185881AC" w14:textId="77777777" w:rsidR="00900220" w:rsidRDefault="00900220" w:rsidP="008D597E">
            <w:pPr>
              <w:pStyle w:val="TableText"/>
            </w:pPr>
          </w:p>
        </w:tc>
        <w:tc>
          <w:tcPr>
            <w:tcW w:w="864" w:type="dxa"/>
          </w:tcPr>
          <w:p w14:paraId="16736CC4" w14:textId="77777777" w:rsidR="00900220" w:rsidRPr="00DB182E" w:rsidRDefault="00900220" w:rsidP="008E78A1">
            <w:pPr>
              <w:pStyle w:val="TableText"/>
              <w:numPr>
                <w:ilvl w:val="0"/>
                <w:numId w:val="136"/>
              </w:numPr>
            </w:pPr>
          </w:p>
        </w:tc>
        <w:tc>
          <w:tcPr>
            <w:tcW w:w="4320" w:type="dxa"/>
          </w:tcPr>
          <w:p w14:paraId="65206767" w14:textId="7D0DCA35" w:rsidR="00900220" w:rsidRDefault="00900220" w:rsidP="008D597E">
            <w:pPr>
              <w:pStyle w:val="TableText"/>
            </w:pPr>
            <w:r>
              <w:t>Terminate meeting</w:t>
            </w:r>
          </w:p>
        </w:tc>
        <w:tc>
          <w:tcPr>
            <w:tcW w:w="2160" w:type="dxa"/>
          </w:tcPr>
          <w:p w14:paraId="272BD035" w14:textId="77777777" w:rsidR="00900220" w:rsidRPr="00E318E8" w:rsidRDefault="00900220" w:rsidP="008D597E">
            <w:pPr>
              <w:pStyle w:val="TableText"/>
            </w:pPr>
          </w:p>
        </w:tc>
        <w:tc>
          <w:tcPr>
            <w:tcW w:w="2160" w:type="dxa"/>
          </w:tcPr>
          <w:p w14:paraId="56DF4969" w14:textId="77777777" w:rsidR="00900220" w:rsidRPr="00DF256B" w:rsidRDefault="00900220" w:rsidP="008D597E">
            <w:pPr>
              <w:pStyle w:val="TableText"/>
            </w:pPr>
          </w:p>
        </w:tc>
        <w:tc>
          <w:tcPr>
            <w:tcW w:w="540" w:type="dxa"/>
          </w:tcPr>
          <w:p w14:paraId="4F1017E9" w14:textId="77777777" w:rsidR="00900220" w:rsidRPr="00DF256B" w:rsidRDefault="00900220" w:rsidP="008D597E">
            <w:pPr>
              <w:pStyle w:val="TableText"/>
            </w:pPr>
          </w:p>
        </w:tc>
        <w:tc>
          <w:tcPr>
            <w:tcW w:w="2160" w:type="dxa"/>
          </w:tcPr>
          <w:p w14:paraId="37722C86" w14:textId="77777777" w:rsidR="00900220" w:rsidRPr="00DF256B" w:rsidRDefault="00900220" w:rsidP="008D597E">
            <w:pPr>
              <w:pStyle w:val="TableText"/>
            </w:pPr>
          </w:p>
        </w:tc>
      </w:tr>
    </w:tbl>
    <w:p w14:paraId="7C346EC6" w14:textId="77777777" w:rsidR="00316A6E" w:rsidRDefault="00316A6E">
      <w:pPr>
        <w:rPr>
          <w:rFonts w:ascii="Arial" w:hAnsi="Arial" w:cs="Arial"/>
          <w:b/>
          <w:bCs/>
          <w:kern w:val="32"/>
          <w:sz w:val="36"/>
          <w:szCs w:val="32"/>
        </w:rPr>
      </w:pPr>
      <w:r>
        <w:br w:type="page"/>
      </w:r>
    </w:p>
    <w:p w14:paraId="0AC8263C" w14:textId="7B0B5122" w:rsidR="00500FFB" w:rsidRPr="00DF256B" w:rsidRDefault="00500FFB" w:rsidP="00CB0F88">
      <w:pPr>
        <w:pStyle w:val="Heading1"/>
      </w:pPr>
      <w:bookmarkStart w:id="141" w:name="_Toc456362007"/>
      <w:r w:rsidRPr="00DF256B">
        <w:lastRenderedPageBreak/>
        <w:t xml:space="preserve">TEST </w:t>
      </w:r>
      <w:r>
        <w:t>SCENARIO</w:t>
      </w:r>
      <w:r w:rsidRPr="00DF256B">
        <w:t xml:space="preserve"> </w:t>
      </w:r>
      <w:r>
        <w:t>TS</w:t>
      </w:r>
      <w:r w:rsidR="002C716F">
        <w:t>-00</w:t>
      </w:r>
      <w:r>
        <w:t>8</w:t>
      </w:r>
      <w:r w:rsidR="0044437B">
        <w:t>:</w:t>
      </w:r>
      <w:r>
        <w:t xml:space="preserve"> Data Validation</w:t>
      </w:r>
      <w:bookmarkEnd w:id="141"/>
    </w:p>
    <w:p w14:paraId="3B6F944A" w14:textId="77777777" w:rsidR="00500FFB" w:rsidRDefault="00500FFB" w:rsidP="00500FFB">
      <w:pPr>
        <w:pStyle w:val="Heading2"/>
      </w:pPr>
      <w:bookmarkStart w:id="142" w:name="_Toc456362008"/>
      <w:r w:rsidRPr="00DF256B">
        <w:t>Test Objective</w:t>
      </w:r>
      <w:bookmarkEnd w:id="142"/>
    </w:p>
    <w:p w14:paraId="4298BDD3" w14:textId="484ED74F" w:rsidR="00500FFB" w:rsidRPr="00390279" w:rsidRDefault="00500FFB" w:rsidP="008837F5">
      <w:pPr>
        <w:pStyle w:val="BodyTextBullet1"/>
      </w:pPr>
      <w:r w:rsidRPr="00390279">
        <w:t xml:space="preserve">Data is stored in master </w:t>
      </w:r>
      <w:r w:rsidR="00F56934" w:rsidRPr="00390279">
        <w:t>Authorization</w:t>
      </w:r>
      <w:r w:rsidRPr="00390279">
        <w:t xml:space="preserve"> record</w:t>
      </w:r>
      <w:r w:rsidR="00732233" w:rsidRPr="00390279">
        <w:t>.</w:t>
      </w:r>
    </w:p>
    <w:p w14:paraId="78B72F33" w14:textId="215FC6A0" w:rsidR="00500FFB" w:rsidRDefault="00500FFB" w:rsidP="008837F5">
      <w:pPr>
        <w:pStyle w:val="BodyTextBullet1"/>
      </w:pPr>
      <w:r>
        <w:t>Lookup tables are populated correctly</w:t>
      </w:r>
      <w:r w:rsidR="00732233">
        <w:t>.</w:t>
      </w:r>
    </w:p>
    <w:p w14:paraId="6AB31469" w14:textId="7253B599" w:rsidR="001A7961" w:rsidRDefault="001A7961" w:rsidP="008837F5">
      <w:pPr>
        <w:pStyle w:val="BodyTextBullet1"/>
      </w:pPr>
      <w:r>
        <w:t>Verify Logging</w:t>
      </w:r>
      <w:r w:rsidR="00732233">
        <w:t>.</w:t>
      </w:r>
    </w:p>
    <w:p w14:paraId="18AF90DF" w14:textId="77777777" w:rsidR="00500FFB" w:rsidRDefault="00500FFB" w:rsidP="00500FFB">
      <w:pPr>
        <w:pStyle w:val="Heading2"/>
      </w:pPr>
      <w:bookmarkStart w:id="143" w:name="_Toc456362009"/>
      <w:r w:rsidRPr="00DF256B">
        <w:t>Assumptions</w:t>
      </w:r>
      <w:bookmarkEnd w:id="143"/>
    </w:p>
    <w:p w14:paraId="2255880A" w14:textId="106AA7BF" w:rsidR="00500FFB" w:rsidRPr="00415503" w:rsidRDefault="00500FFB" w:rsidP="008837F5">
      <w:pPr>
        <w:pStyle w:val="BodyText"/>
      </w:pPr>
      <w:r>
        <w:t xml:space="preserve">Tables </w:t>
      </w:r>
      <w:r w:rsidRPr="00415503">
        <w:t>have be</w:t>
      </w:r>
      <w:r>
        <w:t xml:space="preserve">en </w:t>
      </w:r>
      <w:r w:rsidRPr="008837F5">
        <w:t>populated</w:t>
      </w:r>
      <w:r w:rsidR="00732233">
        <w:t>.</w:t>
      </w:r>
    </w:p>
    <w:p w14:paraId="4650B6FB" w14:textId="77777777" w:rsidR="00500FFB" w:rsidRDefault="00500FFB" w:rsidP="00500FFB">
      <w:pPr>
        <w:pStyle w:val="Heading2"/>
      </w:pPr>
      <w:bookmarkStart w:id="144" w:name="_Toc456362010"/>
      <w:r w:rsidRPr="00DF256B">
        <w:t>Precondition Steps</w:t>
      </w:r>
      <w:bookmarkEnd w:id="144"/>
    </w:p>
    <w:p w14:paraId="77933974" w14:textId="66B1F2EC" w:rsidR="005E3241" w:rsidRPr="0085590B" w:rsidRDefault="005E3241" w:rsidP="008B087B">
      <w:pPr>
        <w:pStyle w:val="BodyText"/>
      </w:pPr>
      <w:proofErr w:type="gramStart"/>
      <w:r>
        <w:t>None</w:t>
      </w:r>
      <w:r w:rsidR="00732233">
        <w:t>.</w:t>
      </w:r>
      <w:proofErr w:type="gramEnd"/>
    </w:p>
    <w:p w14:paraId="11D7E130" w14:textId="77777777" w:rsidR="00500FFB" w:rsidRPr="00DF256B" w:rsidRDefault="00500FFB" w:rsidP="00500FFB">
      <w:pPr>
        <w:pStyle w:val="Heading2"/>
      </w:pPr>
      <w:bookmarkStart w:id="145" w:name="_Toc456362011"/>
      <w:r w:rsidRPr="00DF256B">
        <w:t>Identified Test Data</w:t>
      </w:r>
      <w:bookmarkEnd w:id="145"/>
    </w:p>
    <w:p w14:paraId="36C8E3AB" w14:textId="3E121A57" w:rsidR="00BE3966" w:rsidRPr="00BE3966" w:rsidRDefault="00BE3966" w:rsidP="008837F5">
      <w:pPr>
        <w:pStyle w:val="BodyText"/>
      </w:pPr>
      <w:r w:rsidRPr="00BE3966">
        <w:t>The testing team will use the data provided by the VA in the test</w:t>
      </w:r>
      <w:r w:rsidR="00390279">
        <w:t xml:space="preserve">ing environment during the </w:t>
      </w:r>
      <w:r w:rsidRPr="00BE3966">
        <w:t>CI/ST phase. It will also be critical to receive test ASC X12 215 and ASC X12 217 EDI transactions from the HCCH. Wherever possible, the development team will be contacted to create additional test data as needed.</w:t>
      </w:r>
    </w:p>
    <w:p w14:paraId="109CEEFF" w14:textId="2AAD4E61" w:rsidR="00AC1FA3" w:rsidRDefault="00500FFB" w:rsidP="0093527F">
      <w:pPr>
        <w:pStyle w:val="Heading2"/>
      </w:pPr>
      <w:bookmarkStart w:id="146" w:name="_Toc435994962"/>
      <w:bookmarkStart w:id="147" w:name="_Toc435996173"/>
      <w:bookmarkStart w:id="148" w:name="_Toc435996323"/>
      <w:bookmarkStart w:id="149" w:name="_Toc456362012"/>
      <w:bookmarkEnd w:id="146"/>
      <w:bookmarkEnd w:id="147"/>
      <w:bookmarkEnd w:id="148"/>
      <w:r w:rsidRPr="00DF256B">
        <w:t xml:space="preserve">Test </w:t>
      </w:r>
      <w:r>
        <w:t>Case</w:t>
      </w:r>
      <w:r w:rsidRPr="00DF256B">
        <w:t>s</w:t>
      </w:r>
      <w:bookmarkEnd w:id="149"/>
    </w:p>
    <w:p w14:paraId="2ADB114E" w14:textId="219C05BD" w:rsidR="0093527F" w:rsidRDefault="0093527F" w:rsidP="0093527F">
      <w:pPr>
        <w:pStyle w:val="Caption"/>
      </w:pPr>
      <w:bookmarkStart w:id="150" w:name="_Toc456363007"/>
      <w:r>
        <w:t xml:space="preserve">Table </w:t>
      </w:r>
      <w:r w:rsidR="00D45A0B">
        <w:fldChar w:fldCharType="begin"/>
      </w:r>
      <w:r w:rsidR="00D45A0B">
        <w:instrText xml:space="preserve"> SEQ Table \* ARABIC </w:instrText>
      </w:r>
      <w:r w:rsidR="00D45A0B">
        <w:fldChar w:fldCharType="separate"/>
      </w:r>
      <w:r w:rsidR="00D16F8F">
        <w:rPr>
          <w:noProof/>
        </w:rPr>
        <w:t>51</w:t>
      </w:r>
      <w:r w:rsidR="00D45A0B">
        <w:rPr>
          <w:noProof/>
        </w:rPr>
        <w:fldChar w:fldCharType="end"/>
      </w:r>
      <w:r>
        <w:t xml:space="preserve"> </w:t>
      </w:r>
      <w:r w:rsidRPr="0093527F">
        <w:t xml:space="preserve">– </w:t>
      </w:r>
      <w:r w:rsidRPr="00A32768">
        <w:t>TC-008A: Master Authorization File Verification</w:t>
      </w:r>
      <w:bookmarkEnd w:id="150"/>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872"/>
        <w:gridCol w:w="864"/>
        <w:gridCol w:w="4320"/>
        <w:gridCol w:w="2160"/>
        <w:gridCol w:w="2160"/>
        <w:gridCol w:w="540"/>
        <w:gridCol w:w="2160"/>
      </w:tblGrid>
      <w:tr w:rsidR="00AA7BDB" w:rsidRPr="00DF256B" w14:paraId="6A5ACC1F" w14:textId="77777777" w:rsidTr="00840F47">
        <w:trPr>
          <w:cantSplit/>
          <w:tblHeader/>
        </w:trPr>
        <w:tc>
          <w:tcPr>
            <w:tcW w:w="1872" w:type="dxa"/>
            <w:tcBorders>
              <w:top w:val="single" w:sz="12" w:space="0" w:color="auto"/>
              <w:bottom w:val="single" w:sz="6" w:space="0" w:color="auto"/>
            </w:tcBorders>
            <w:shd w:val="clear" w:color="auto" w:fill="D9D9D9" w:themeFill="background1" w:themeFillShade="D9"/>
            <w:vAlign w:val="center"/>
          </w:tcPr>
          <w:p w14:paraId="0CBC0BFD" w14:textId="77777777" w:rsidR="00AC1FA3" w:rsidRPr="00DF256B" w:rsidRDefault="00AC1FA3" w:rsidP="008837F5">
            <w:pPr>
              <w:pStyle w:val="TableHeading"/>
            </w:pPr>
            <w:proofErr w:type="spellStart"/>
            <w:r w:rsidRPr="00DF256B">
              <w:t>Req</w:t>
            </w:r>
            <w:proofErr w:type="spellEnd"/>
            <w:r w:rsidRPr="00DF256B">
              <w:t xml:space="preserve"> # Trace</w:t>
            </w:r>
          </w:p>
        </w:tc>
        <w:tc>
          <w:tcPr>
            <w:tcW w:w="864" w:type="dxa"/>
            <w:tcBorders>
              <w:top w:val="single" w:sz="12" w:space="0" w:color="auto"/>
              <w:bottom w:val="single" w:sz="6" w:space="0" w:color="auto"/>
            </w:tcBorders>
            <w:shd w:val="clear" w:color="auto" w:fill="D9D9D9" w:themeFill="background1" w:themeFillShade="D9"/>
            <w:vAlign w:val="center"/>
          </w:tcPr>
          <w:p w14:paraId="2524A348" w14:textId="77777777" w:rsidR="00AC1FA3" w:rsidRPr="00DF256B" w:rsidRDefault="00AC1FA3" w:rsidP="008837F5">
            <w:pPr>
              <w:pStyle w:val="TableHeading"/>
            </w:pPr>
            <w:r w:rsidRPr="00DF256B">
              <w:t>Test Step</w:t>
            </w:r>
          </w:p>
        </w:tc>
        <w:tc>
          <w:tcPr>
            <w:tcW w:w="4320" w:type="dxa"/>
            <w:tcBorders>
              <w:top w:val="single" w:sz="12" w:space="0" w:color="auto"/>
              <w:bottom w:val="single" w:sz="6" w:space="0" w:color="auto"/>
            </w:tcBorders>
            <w:shd w:val="clear" w:color="auto" w:fill="D9D9D9" w:themeFill="background1" w:themeFillShade="D9"/>
            <w:vAlign w:val="center"/>
          </w:tcPr>
          <w:p w14:paraId="0998C7BE" w14:textId="77777777" w:rsidR="00AC1FA3" w:rsidRPr="00DF256B" w:rsidRDefault="00AC1FA3" w:rsidP="008837F5">
            <w:pPr>
              <w:pStyle w:val="TableHeading"/>
            </w:pPr>
            <w:r w:rsidRPr="00DF256B">
              <w:t>Operator Action</w:t>
            </w:r>
          </w:p>
        </w:tc>
        <w:tc>
          <w:tcPr>
            <w:tcW w:w="2160" w:type="dxa"/>
            <w:tcBorders>
              <w:top w:val="single" w:sz="12" w:space="0" w:color="auto"/>
              <w:bottom w:val="single" w:sz="6" w:space="0" w:color="auto"/>
            </w:tcBorders>
            <w:shd w:val="clear" w:color="auto" w:fill="D9D9D9" w:themeFill="background1" w:themeFillShade="D9"/>
            <w:vAlign w:val="center"/>
          </w:tcPr>
          <w:p w14:paraId="45337B8C" w14:textId="77777777" w:rsidR="00AC1FA3" w:rsidRPr="00DF256B" w:rsidRDefault="00AC1FA3" w:rsidP="008837F5">
            <w:pPr>
              <w:pStyle w:val="TableHeading"/>
            </w:pPr>
            <w:r w:rsidRPr="00DF256B">
              <w:t>Expected Results</w:t>
            </w:r>
          </w:p>
        </w:tc>
        <w:tc>
          <w:tcPr>
            <w:tcW w:w="2160" w:type="dxa"/>
            <w:tcBorders>
              <w:top w:val="single" w:sz="12" w:space="0" w:color="auto"/>
              <w:bottom w:val="single" w:sz="6" w:space="0" w:color="auto"/>
            </w:tcBorders>
            <w:shd w:val="clear" w:color="auto" w:fill="D9D9D9" w:themeFill="background1" w:themeFillShade="D9"/>
            <w:vAlign w:val="center"/>
          </w:tcPr>
          <w:p w14:paraId="63177430" w14:textId="13577F29" w:rsidR="00AC1FA3" w:rsidRPr="00DF256B" w:rsidRDefault="00654400" w:rsidP="008837F5">
            <w:pPr>
              <w:pStyle w:val="TableHeading"/>
            </w:pPr>
            <w:r>
              <w:t>Actual Results</w:t>
            </w:r>
          </w:p>
        </w:tc>
        <w:tc>
          <w:tcPr>
            <w:tcW w:w="540" w:type="dxa"/>
            <w:tcBorders>
              <w:top w:val="single" w:sz="12" w:space="0" w:color="auto"/>
              <w:bottom w:val="single" w:sz="6" w:space="0" w:color="auto"/>
            </w:tcBorders>
            <w:shd w:val="clear" w:color="auto" w:fill="D9D9D9" w:themeFill="background1" w:themeFillShade="D9"/>
            <w:vAlign w:val="center"/>
          </w:tcPr>
          <w:p w14:paraId="15D13679" w14:textId="77777777" w:rsidR="00AC1FA3" w:rsidRPr="00DF256B" w:rsidRDefault="00AC1FA3" w:rsidP="008837F5">
            <w:pPr>
              <w:pStyle w:val="TableHeading"/>
            </w:pPr>
            <w:r w:rsidRPr="00DF256B">
              <w:t>P/F</w:t>
            </w:r>
          </w:p>
        </w:tc>
        <w:tc>
          <w:tcPr>
            <w:tcW w:w="2160" w:type="dxa"/>
            <w:tcBorders>
              <w:top w:val="single" w:sz="12" w:space="0" w:color="auto"/>
              <w:bottom w:val="single" w:sz="6" w:space="0" w:color="auto"/>
            </w:tcBorders>
            <w:shd w:val="clear" w:color="auto" w:fill="D9D9D9" w:themeFill="background1" w:themeFillShade="D9"/>
            <w:vAlign w:val="center"/>
          </w:tcPr>
          <w:p w14:paraId="16237C0D" w14:textId="77777777" w:rsidR="00AC1FA3" w:rsidRPr="00DF256B" w:rsidRDefault="00AC1FA3" w:rsidP="008837F5">
            <w:pPr>
              <w:pStyle w:val="TableHeading"/>
            </w:pPr>
            <w:r>
              <w:t>Note / Comments</w:t>
            </w:r>
          </w:p>
        </w:tc>
      </w:tr>
      <w:tr w:rsidR="00AA7BDB" w:rsidRPr="00DF256B" w14:paraId="46E34FD3" w14:textId="77777777" w:rsidTr="00840F47">
        <w:trPr>
          <w:cantSplit/>
        </w:trPr>
        <w:tc>
          <w:tcPr>
            <w:tcW w:w="1872" w:type="dxa"/>
          </w:tcPr>
          <w:p w14:paraId="6363828A" w14:textId="77777777" w:rsidR="00AC1FA3" w:rsidRPr="00DF256B" w:rsidRDefault="00AC1FA3" w:rsidP="008837F5">
            <w:pPr>
              <w:pStyle w:val="TableText"/>
            </w:pPr>
          </w:p>
        </w:tc>
        <w:tc>
          <w:tcPr>
            <w:tcW w:w="864" w:type="dxa"/>
          </w:tcPr>
          <w:p w14:paraId="7B93DC32" w14:textId="77777777" w:rsidR="00AC1FA3" w:rsidRPr="00DB182E" w:rsidRDefault="00AC1FA3" w:rsidP="008837F5">
            <w:pPr>
              <w:pStyle w:val="TableText"/>
              <w:numPr>
                <w:ilvl w:val="0"/>
                <w:numId w:val="103"/>
              </w:numPr>
            </w:pPr>
          </w:p>
        </w:tc>
        <w:tc>
          <w:tcPr>
            <w:tcW w:w="4320" w:type="dxa"/>
          </w:tcPr>
          <w:p w14:paraId="727351DD" w14:textId="77777777" w:rsidR="00AC1FA3" w:rsidRPr="009D183D" w:rsidRDefault="00AC1FA3" w:rsidP="008837F5">
            <w:pPr>
              <w:pStyle w:val="TableText"/>
            </w:pPr>
            <w:r w:rsidRPr="009D183D">
              <w:t xml:space="preserve">Logon to </w:t>
            </w:r>
            <w:proofErr w:type="spellStart"/>
            <w:r w:rsidRPr="009D183D">
              <w:t>VistA</w:t>
            </w:r>
            <w:proofErr w:type="spellEnd"/>
            <w:r w:rsidRPr="009D183D">
              <w:t xml:space="preserve"> Fee as Super User</w:t>
            </w:r>
          </w:p>
        </w:tc>
        <w:tc>
          <w:tcPr>
            <w:tcW w:w="2160" w:type="dxa"/>
          </w:tcPr>
          <w:p w14:paraId="4D18741C" w14:textId="1FDF7B2C" w:rsidR="00AC1FA3" w:rsidRPr="009D183D" w:rsidRDefault="007A5DA6" w:rsidP="008837F5">
            <w:pPr>
              <w:pStyle w:val="TableText"/>
            </w:pPr>
            <w:r>
              <w:t xml:space="preserve">Logon </w:t>
            </w:r>
            <w:r w:rsidR="0020073A">
              <w:t>successful</w:t>
            </w:r>
          </w:p>
        </w:tc>
        <w:tc>
          <w:tcPr>
            <w:tcW w:w="2160" w:type="dxa"/>
          </w:tcPr>
          <w:p w14:paraId="3E2B3482" w14:textId="77777777" w:rsidR="00AC1FA3" w:rsidRPr="00DF256B" w:rsidRDefault="00AC1FA3" w:rsidP="008837F5">
            <w:pPr>
              <w:pStyle w:val="TableText"/>
            </w:pPr>
          </w:p>
        </w:tc>
        <w:tc>
          <w:tcPr>
            <w:tcW w:w="540" w:type="dxa"/>
          </w:tcPr>
          <w:p w14:paraId="1A8A2D01" w14:textId="77777777" w:rsidR="00AC1FA3" w:rsidRPr="00DF256B" w:rsidRDefault="00AC1FA3" w:rsidP="008837F5">
            <w:pPr>
              <w:pStyle w:val="TableText"/>
            </w:pPr>
          </w:p>
        </w:tc>
        <w:tc>
          <w:tcPr>
            <w:tcW w:w="2160" w:type="dxa"/>
          </w:tcPr>
          <w:p w14:paraId="41ED47AB" w14:textId="77777777" w:rsidR="00AC1FA3" w:rsidRPr="00DF256B" w:rsidRDefault="00AC1FA3" w:rsidP="008837F5">
            <w:pPr>
              <w:pStyle w:val="TableText"/>
            </w:pPr>
          </w:p>
        </w:tc>
      </w:tr>
      <w:tr w:rsidR="00AA7BDB" w:rsidRPr="00DF256B" w14:paraId="5BEDB330" w14:textId="77777777" w:rsidTr="00840F47">
        <w:trPr>
          <w:cantSplit/>
        </w:trPr>
        <w:tc>
          <w:tcPr>
            <w:tcW w:w="1872" w:type="dxa"/>
          </w:tcPr>
          <w:p w14:paraId="197A304A" w14:textId="77777777" w:rsidR="00AC1FA3" w:rsidRPr="00DF256B" w:rsidRDefault="00AC1FA3" w:rsidP="008837F5">
            <w:pPr>
              <w:pStyle w:val="TableText"/>
            </w:pPr>
          </w:p>
        </w:tc>
        <w:tc>
          <w:tcPr>
            <w:tcW w:w="864" w:type="dxa"/>
          </w:tcPr>
          <w:p w14:paraId="7F9B4A2A" w14:textId="77777777" w:rsidR="00AC1FA3" w:rsidRPr="00DB182E" w:rsidRDefault="00AC1FA3" w:rsidP="008837F5">
            <w:pPr>
              <w:pStyle w:val="TableText"/>
              <w:numPr>
                <w:ilvl w:val="0"/>
                <w:numId w:val="103"/>
              </w:numPr>
            </w:pPr>
          </w:p>
        </w:tc>
        <w:tc>
          <w:tcPr>
            <w:tcW w:w="4320" w:type="dxa"/>
          </w:tcPr>
          <w:p w14:paraId="037931CF" w14:textId="77777777" w:rsidR="00AC1FA3" w:rsidRPr="009D183D" w:rsidRDefault="00AC1FA3" w:rsidP="008837F5">
            <w:pPr>
              <w:pStyle w:val="TableText"/>
            </w:pPr>
            <w:r w:rsidRPr="009D183D">
              <w:t xml:space="preserve">Run </w:t>
            </w:r>
            <w:proofErr w:type="spellStart"/>
            <w:r w:rsidRPr="009D183D">
              <w:t>Fileman</w:t>
            </w:r>
            <w:proofErr w:type="spellEnd"/>
          </w:p>
        </w:tc>
        <w:tc>
          <w:tcPr>
            <w:tcW w:w="2160" w:type="dxa"/>
          </w:tcPr>
          <w:p w14:paraId="5B78921D" w14:textId="2701DE0D" w:rsidR="00AC1FA3" w:rsidRPr="009D183D" w:rsidRDefault="006A1CE4" w:rsidP="008837F5">
            <w:pPr>
              <w:pStyle w:val="TableText"/>
            </w:pPr>
            <w:proofErr w:type="spellStart"/>
            <w:r>
              <w:t>Fileman</w:t>
            </w:r>
            <w:proofErr w:type="spellEnd"/>
            <w:r>
              <w:t xml:space="preserve"> Menu is presented</w:t>
            </w:r>
          </w:p>
        </w:tc>
        <w:tc>
          <w:tcPr>
            <w:tcW w:w="2160" w:type="dxa"/>
          </w:tcPr>
          <w:p w14:paraId="3B8A3A0D" w14:textId="77777777" w:rsidR="00AC1FA3" w:rsidRPr="00DF256B" w:rsidRDefault="00AC1FA3" w:rsidP="008837F5">
            <w:pPr>
              <w:pStyle w:val="TableText"/>
            </w:pPr>
          </w:p>
        </w:tc>
        <w:tc>
          <w:tcPr>
            <w:tcW w:w="540" w:type="dxa"/>
          </w:tcPr>
          <w:p w14:paraId="40E1E48E" w14:textId="77777777" w:rsidR="00AC1FA3" w:rsidRPr="00DF256B" w:rsidRDefault="00AC1FA3" w:rsidP="008837F5">
            <w:pPr>
              <w:pStyle w:val="TableText"/>
            </w:pPr>
          </w:p>
        </w:tc>
        <w:tc>
          <w:tcPr>
            <w:tcW w:w="2160" w:type="dxa"/>
          </w:tcPr>
          <w:p w14:paraId="350A01A4" w14:textId="77777777" w:rsidR="00AC1FA3" w:rsidRPr="00DF256B" w:rsidRDefault="00AC1FA3" w:rsidP="008837F5">
            <w:pPr>
              <w:pStyle w:val="TableText"/>
            </w:pPr>
          </w:p>
        </w:tc>
      </w:tr>
      <w:tr w:rsidR="00AA7BDB" w:rsidRPr="00DF256B" w14:paraId="35161464" w14:textId="77777777" w:rsidTr="00840F47">
        <w:trPr>
          <w:cantSplit/>
        </w:trPr>
        <w:tc>
          <w:tcPr>
            <w:tcW w:w="1872" w:type="dxa"/>
          </w:tcPr>
          <w:p w14:paraId="490024A2" w14:textId="77777777" w:rsidR="00AC1FA3" w:rsidRPr="00DF256B" w:rsidRDefault="00AC1FA3" w:rsidP="008837F5">
            <w:pPr>
              <w:pStyle w:val="TableText"/>
            </w:pPr>
          </w:p>
        </w:tc>
        <w:tc>
          <w:tcPr>
            <w:tcW w:w="864" w:type="dxa"/>
          </w:tcPr>
          <w:p w14:paraId="258A3FC8" w14:textId="77777777" w:rsidR="00AC1FA3" w:rsidRPr="00DB182E" w:rsidRDefault="00AC1FA3" w:rsidP="008837F5">
            <w:pPr>
              <w:pStyle w:val="TableText"/>
              <w:numPr>
                <w:ilvl w:val="0"/>
                <w:numId w:val="103"/>
              </w:numPr>
            </w:pPr>
          </w:p>
        </w:tc>
        <w:tc>
          <w:tcPr>
            <w:tcW w:w="4320" w:type="dxa"/>
          </w:tcPr>
          <w:p w14:paraId="43BDA8D5" w14:textId="36737C91" w:rsidR="00AC1FA3" w:rsidRPr="009D183D" w:rsidRDefault="00AC1FA3" w:rsidP="008837F5">
            <w:pPr>
              <w:pStyle w:val="TableText"/>
            </w:pPr>
            <w:r w:rsidRPr="009D183D">
              <w:t xml:space="preserve">Select Inpatient </w:t>
            </w:r>
            <w:r w:rsidR="00F56934" w:rsidRPr="009D183D">
              <w:t>Authorization</w:t>
            </w:r>
            <w:r w:rsidRPr="009D183D">
              <w:t xml:space="preserve"> </w:t>
            </w:r>
            <w:r w:rsidR="009178ED" w:rsidRPr="009D183D">
              <w:t>file</w:t>
            </w:r>
          </w:p>
        </w:tc>
        <w:tc>
          <w:tcPr>
            <w:tcW w:w="2160" w:type="dxa"/>
          </w:tcPr>
          <w:p w14:paraId="5E02D0AA" w14:textId="5FD5C560" w:rsidR="00AC1FA3" w:rsidRPr="009D183D" w:rsidRDefault="006A1CE4" w:rsidP="008837F5">
            <w:pPr>
              <w:pStyle w:val="TableText"/>
            </w:pPr>
            <w:r>
              <w:t>Inpatient Authorization file is selected</w:t>
            </w:r>
          </w:p>
        </w:tc>
        <w:tc>
          <w:tcPr>
            <w:tcW w:w="2160" w:type="dxa"/>
          </w:tcPr>
          <w:p w14:paraId="2D0BE911" w14:textId="77777777" w:rsidR="00AC1FA3" w:rsidRPr="00DF256B" w:rsidRDefault="00AC1FA3" w:rsidP="008837F5">
            <w:pPr>
              <w:pStyle w:val="TableText"/>
            </w:pPr>
          </w:p>
        </w:tc>
        <w:tc>
          <w:tcPr>
            <w:tcW w:w="540" w:type="dxa"/>
          </w:tcPr>
          <w:p w14:paraId="3CF90CD0" w14:textId="77777777" w:rsidR="00AC1FA3" w:rsidRPr="00DF256B" w:rsidRDefault="00AC1FA3" w:rsidP="008837F5">
            <w:pPr>
              <w:pStyle w:val="TableText"/>
            </w:pPr>
          </w:p>
        </w:tc>
        <w:tc>
          <w:tcPr>
            <w:tcW w:w="2160" w:type="dxa"/>
          </w:tcPr>
          <w:p w14:paraId="396D6706" w14:textId="77777777" w:rsidR="00AC1FA3" w:rsidRPr="00DF256B" w:rsidRDefault="00AC1FA3" w:rsidP="008837F5">
            <w:pPr>
              <w:pStyle w:val="TableText"/>
            </w:pPr>
          </w:p>
        </w:tc>
      </w:tr>
      <w:tr w:rsidR="00AA7BDB" w:rsidRPr="00DF256B" w14:paraId="56425C74" w14:textId="77777777" w:rsidTr="00840F47">
        <w:trPr>
          <w:cantSplit/>
        </w:trPr>
        <w:tc>
          <w:tcPr>
            <w:tcW w:w="1872" w:type="dxa"/>
          </w:tcPr>
          <w:p w14:paraId="2B19178C" w14:textId="77777777" w:rsidR="00AC1FA3" w:rsidRPr="00DF256B" w:rsidRDefault="00AC1FA3" w:rsidP="008837F5">
            <w:pPr>
              <w:pStyle w:val="TableText"/>
            </w:pPr>
            <w:r>
              <w:t>FS-UN015-011-002</w:t>
            </w:r>
          </w:p>
        </w:tc>
        <w:tc>
          <w:tcPr>
            <w:tcW w:w="864" w:type="dxa"/>
          </w:tcPr>
          <w:p w14:paraId="7CA919D1" w14:textId="77777777" w:rsidR="00AC1FA3" w:rsidRPr="00DB182E" w:rsidRDefault="00AC1FA3" w:rsidP="008837F5">
            <w:pPr>
              <w:pStyle w:val="TableText"/>
              <w:numPr>
                <w:ilvl w:val="0"/>
                <w:numId w:val="103"/>
              </w:numPr>
            </w:pPr>
          </w:p>
        </w:tc>
        <w:tc>
          <w:tcPr>
            <w:tcW w:w="4320" w:type="dxa"/>
          </w:tcPr>
          <w:p w14:paraId="7E505D75" w14:textId="2053B474" w:rsidR="00AC1FA3" w:rsidRPr="009D183D" w:rsidRDefault="00AC1FA3" w:rsidP="008837F5">
            <w:pPr>
              <w:pStyle w:val="TableText"/>
            </w:pPr>
            <w:r w:rsidRPr="009D183D">
              <w:t xml:space="preserve">Select </w:t>
            </w:r>
            <w:r w:rsidR="008E0998" w:rsidRPr="009D183D">
              <w:t xml:space="preserve">Master </w:t>
            </w:r>
            <w:r w:rsidR="00F56934" w:rsidRPr="009D183D">
              <w:t>Authorization</w:t>
            </w:r>
            <w:r w:rsidR="008E0998" w:rsidRPr="009D183D">
              <w:t xml:space="preserve"> from ACCEPT transaction in the GUI</w:t>
            </w:r>
          </w:p>
        </w:tc>
        <w:tc>
          <w:tcPr>
            <w:tcW w:w="2160" w:type="dxa"/>
          </w:tcPr>
          <w:p w14:paraId="6C1E5F7E" w14:textId="69C60649" w:rsidR="00AC1FA3" w:rsidRPr="009D183D" w:rsidRDefault="009178ED" w:rsidP="008837F5">
            <w:pPr>
              <w:pStyle w:val="TableText"/>
            </w:pPr>
            <w:r w:rsidRPr="009D183D">
              <w:t xml:space="preserve">Able to select </w:t>
            </w:r>
            <w:r w:rsidR="00F56934" w:rsidRPr="009D183D">
              <w:t>Authorization</w:t>
            </w:r>
          </w:p>
        </w:tc>
        <w:tc>
          <w:tcPr>
            <w:tcW w:w="2160" w:type="dxa"/>
          </w:tcPr>
          <w:p w14:paraId="644246B4" w14:textId="77777777" w:rsidR="00AC1FA3" w:rsidRPr="00DF256B" w:rsidRDefault="00AC1FA3" w:rsidP="000D016A">
            <w:pPr>
              <w:pStyle w:val="TableText"/>
              <w:jc w:val="center"/>
            </w:pPr>
          </w:p>
        </w:tc>
        <w:tc>
          <w:tcPr>
            <w:tcW w:w="540" w:type="dxa"/>
          </w:tcPr>
          <w:p w14:paraId="5D9F50D0" w14:textId="77777777" w:rsidR="00AC1FA3" w:rsidRPr="00DF256B" w:rsidRDefault="00AC1FA3" w:rsidP="008837F5">
            <w:pPr>
              <w:pStyle w:val="TableText"/>
            </w:pPr>
          </w:p>
        </w:tc>
        <w:tc>
          <w:tcPr>
            <w:tcW w:w="2160" w:type="dxa"/>
          </w:tcPr>
          <w:p w14:paraId="43EC2B35" w14:textId="77777777" w:rsidR="00AC1FA3" w:rsidRPr="00DF256B" w:rsidRDefault="00AC1FA3" w:rsidP="008837F5">
            <w:pPr>
              <w:pStyle w:val="TableText"/>
            </w:pPr>
          </w:p>
        </w:tc>
      </w:tr>
      <w:tr w:rsidR="00AA7BDB" w:rsidRPr="00DF256B" w14:paraId="2FA05E51" w14:textId="77777777" w:rsidTr="00840F47">
        <w:trPr>
          <w:cantSplit/>
        </w:trPr>
        <w:tc>
          <w:tcPr>
            <w:tcW w:w="1872" w:type="dxa"/>
          </w:tcPr>
          <w:p w14:paraId="4AE1C3ED" w14:textId="77777777" w:rsidR="009178ED" w:rsidRPr="00DF256B" w:rsidRDefault="009178ED" w:rsidP="008837F5">
            <w:pPr>
              <w:pStyle w:val="TableText"/>
            </w:pPr>
            <w:r>
              <w:t>FS-UN015-011-002</w:t>
            </w:r>
          </w:p>
        </w:tc>
        <w:tc>
          <w:tcPr>
            <w:tcW w:w="864" w:type="dxa"/>
          </w:tcPr>
          <w:p w14:paraId="5226499E" w14:textId="77777777" w:rsidR="009178ED" w:rsidRPr="00DB182E" w:rsidRDefault="009178ED" w:rsidP="008837F5">
            <w:pPr>
              <w:pStyle w:val="TableText"/>
              <w:numPr>
                <w:ilvl w:val="0"/>
                <w:numId w:val="103"/>
              </w:numPr>
            </w:pPr>
          </w:p>
        </w:tc>
        <w:tc>
          <w:tcPr>
            <w:tcW w:w="4320" w:type="dxa"/>
          </w:tcPr>
          <w:p w14:paraId="21E3092B" w14:textId="3929F377" w:rsidR="009178ED" w:rsidRPr="009D183D" w:rsidRDefault="009178ED" w:rsidP="008837F5">
            <w:pPr>
              <w:pStyle w:val="TableText"/>
            </w:pPr>
            <w:r w:rsidRPr="009D183D">
              <w:t xml:space="preserve">Verify master </w:t>
            </w:r>
            <w:r w:rsidR="00F56934" w:rsidRPr="009D183D">
              <w:t>Authorization</w:t>
            </w:r>
            <w:r w:rsidRPr="009D183D">
              <w:t xml:space="preserve"> status is “I”</w:t>
            </w:r>
          </w:p>
        </w:tc>
        <w:tc>
          <w:tcPr>
            <w:tcW w:w="2160" w:type="dxa"/>
          </w:tcPr>
          <w:p w14:paraId="1DE37723" w14:textId="45C87C26" w:rsidR="009178ED" w:rsidRPr="009D183D" w:rsidRDefault="009178ED" w:rsidP="008837F5">
            <w:pPr>
              <w:pStyle w:val="TableText"/>
            </w:pPr>
            <w:r w:rsidRPr="009D183D">
              <w:t>Status = I, INCOMPLETE</w:t>
            </w:r>
          </w:p>
        </w:tc>
        <w:tc>
          <w:tcPr>
            <w:tcW w:w="2160" w:type="dxa"/>
          </w:tcPr>
          <w:p w14:paraId="3A5E3C40" w14:textId="77777777" w:rsidR="009178ED" w:rsidRPr="00DF256B" w:rsidRDefault="009178ED" w:rsidP="008837F5">
            <w:pPr>
              <w:pStyle w:val="TableText"/>
            </w:pPr>
          </w:p>
        </w:tc>
        <w:tc>
          <w:tcPr>
            <w:tcW w:w="540" w:type="dxa"/>
          </w:tcPr>
          <w:p w14:paraId="4C3A487A" w14:textId="77777777" w:rsidR="009178ED" w:rsidRPr="00DF256B" w:rsidRDefault="009178ED" w:rsidP="008837F5">
            <w:pPr>
              <w:pStyle w:val="TableText"/>
            </w:pPr>
          </w:p>
        </w:tc>
        <w:tc>
          <w:tcPr>
            <w:tcW w:w="2160" w:type="dxa"/>
          </w:tcPr>
          <w:p w14:paraId="72FB595E" w14:textId="77777777" w:rsidR="009178ED" w:rsidRPr="00DF256B" w:rsidRDefault="009178ED" w:rsidP="008837F5">
            <w:pPr>
              <w:pStyle w:val="TableText"/>
            </w:pPr>
          </w:p>
        </w:tc>
      </w:tr>
      <w:tr w:rsidR="00AA7BDB" w:rsidRPr="00DF256B" w14:paraId="37505488" w14:textId="77777777" w:rsidTr="00840F47">
        <w:trPr>
          <w:cantSplit/>
        </w:trPr>
        <w:tc>
          <w:tcPr>
            <w:tcW w:w="1872" w:type="dxa"/>
          </w:tcPr>
          <w:p w14:paraId="364F03F2" w14:textId="77777777" w:rsidR="009178ED" w:rsidRPr="00DF256B" w:rsidRDefault="009178ED" w:rsidP="008837F5">
            <w:pPr>
              <w:pStyle w:val="TableText"/>
            </w:pPr>
          </w:p>
        </w:tc>
        <w:tc>
          <w:tcPr>
            <w:tcW w:w="864" w:type="dxa"/>
          </w:tcPr>
          <w:p w14:paraId="10572F70" w14:textId="77777777" w:rsidR="009178ED" w:rsidRPr="00DB182E" w:rsidRDefault="009178ED" w:rsidP="008837F5">
            <w:pPr>
              <w:pStyle w:val="TableText"/>
              <w:numPr>
                <w:ilvl w:val="0"/>
                <w:numId w:val="103"/>
              </w:numPr>
            </w:pPr>
          </w:p>
        </w:tc>
        <w:tc>
          <w:tcPr>
            <w:tcW w:w="4320" w:type="dxa"/>
          </w:tcPr>
          <w:p w14:paraId="7BC38AF7" w14:textId="2B54D8E7" w:rsidR="009178ED" w:rsidRPr="009D183D" w:rsidRDefault="009178ED" w:rsidP="008837F5">
            <w:pPr>
              <w:pStyle w:val="TableText"/>
            </w:pPr>
            <w:r w:rsidRPr="009D183D">
              <w:t xml:space="preserve">Verify that master </w:t>
            </w:r>
            <w:r w:rsidR="00F56934" w:rsidRPr="009D183D">
              <w:t>Authorization</w:t>
            </w:r>
            <w:r w:rsidRPr="009D183D">
              <w:t xml:space="preserve"> fields match the 278 inpatient request</w:t>
            </w:r>
          </w:p>
        </w:tc>
        <w:tc>
          <w:tcPr>
            <w:tcW w:w="2160" w:type="dxa"/>
          </w:tcPr>
          <w:p w14:paraId="17B7172D" w14:textId="5A43B4F1" w:rsidR="009178ED" w:rsidRPr="009D183D" w:rsidRDefault="009178ED" w:rsidP="008837F5">
            <w:pPr>
              <w:pStyle w:val="TableText"/>
            </w:pPr>
            <w:r w:rsidRPr="009D183D">
              <w:t>Able to verify data matches</w:t>
            </w:r>
          </w:p>
        </w:tc>
        <w:tc>
          <w:tcPr>
            <w:tcW w:w="2160" w:type="dxa"/>
          </w:tcPr>
          <w:p w14:paraId="6600CD1F" w14:textId="77777777" w:rsidR="009178ED" w:rsidRPr="00DF256B" w:rsidRDefault="009178ED" w:rsidP="008837F5">
            <w:pPr>
              <w:pStyle w:val="TableText"/>
            </w:pPr>
          </w:p>
        </w:tc>
        <w:tc>
          <w:tcPr>
            <w:tcW w:w="540" w:type="dxa"/>
          </w:tcPr>
          <w:p w14:paraId="47CA0BCF" w14:textId="77777777" w:rsidR="009178ED" w:rsidRPr="00DF256B" w:rsidRDefault="009178ED" w:rsidP="008837F5">
            <w:pPr>
              <w:pStyle w:val="TableText"/>
            </w:pPr>
          </w:p>
        </w:tc>
        <w:tc>
          <w:tcPr>
            <w:tcW w:w="2160" w:type="dxa"/>
          </w:tcPr>
          <w:p w14:paraId="2D33CD1B" w14:textId="77777777" w:rsidR="009178ED" w:rsidRPr="00DF256B" w:rsidRDefault="009178ED" w:rsidP="008837F5">
            <w:pPr>
              <w:pStyle w:val="TableText"/>
            </w:pPr>
          </w:p>
        </w:tc>
      </w:tr>
      <w:tr w:rsidR="00AA7BDB" w:rsidRPr="00DF256B" w14:paraId="302B2C31" w14:textId="77777777" w:rsidTr="00840F47">
        <w:trPr>
          <w:cantSplit/>
        </w:trPr>
        <w:tc>
          <w:tcPr>
            <w:tcW w:w="1872" w:type="dxa"/>
          </w:tcPr>
          <w:p w14:paraId="1FC7C970" w14:textId="77777777" w:rsidR="009178ED" w:rsidRPr="00DF256B" w:rsidRDefault="009178ED" w:rsidP="008837F5">
            <w:pPr>
              <w:pStyle w:val="TableText"/>
            </w:pPr>
            <w:r>
              <w:t>FS-UN015-011-003</w:t>
            </w:r>
          </w:p>
        </w:tc>
        <w:tc>
          <w:tcPr>
            <w:tcW w:w="864" w:type="dxa"/>
          </w:tcPr>
          <w:p w14:paraId="4E8793F8" w14:textId="77777777" w:rsidR="009178ED" w:rsidRPr="00DB182E" w:rsidRDefault="009178ED" w:rsidP="008837F5">
            <w:pPr>
              <w:pStyle w:val="TableText"/>
              <w:numPr>
                <w:ilvl w:val="0"/>
                <w:numId w:val="103"/>
              </w:numPr>
            </w:pPr>
          </w:p>
        </w:tc>
        <w:tc>
          <w:tcPr>
            <w:tcW w:w="4320" w:type="dxa"/>
          </w:tcPr>
          <w:p w14:paraId="42447978" w14:textId="77777777" w:rsidR="009178ED" w:rsidRPr="009D183D" w:rsidRDefault="009178ED" w:rsidP="008837F5">
            <w:pPr>
              <w:pStyle w:val="TableText"/>
            </w:pPr>
            <w:r w:rsidRPr="009D183D">
              <w:t>Verify HCR01 = A1</w:t>
            </w:r>
          </w:p>
        </w:tc>
        <w:tc>
          <w:tcPr>
            <w:tcW w:w="2160" w:type="dxa"/>
          </w:tcPr>
          <w:p w14:paraId="57F4CB68" w14:textId="3D7531D1" w:rsidR="009178ED" w:rsidRPr="009D183D" w:rsidRDefault="009178ED" w:rsidP="008837F5">
            <w:pPr>
              <w:pStyle w:val="TableText"/>
            </w:pPr>
            <w:r w:rsidRPr="009D183D">
              <w:t>Able to verify data</w:t>
            </w:r>
          </w:p>
        </w:tc>
        <w:tc>
          <w:tcPr>
            <w:tcW w:w="2160" w:type="dxa"/>
          </w:tcPr>
          <w:p w14:paraId="652C3450" w14:textId="77777777" w:rsidR="009178ED" w:rsidRPr="00DF256B" w:rsidRDefault="009178ED" w:rsidP="008837F5">
            <w:pPr>
              <w:pStyle w:val="TableText"/>
            </w:pPr>
          </w:p>
        </w:tc>
        <w:tc>
          <w:tcPr>
            <w:tcW w:w="540" w:type="dxa"/>
          </w:tcPr>
          <w:p w14:paraId="6BDFD19A" w14:textId="77777777" w:rsidR="009178ED" w:rsidRPr="00DF256B" w:rsidRDefault="009178ED" w:rsidP="008837F5">
            <w:pPr>
              <w:pStyle w:val="TableText"/>
            </w:pPr>
          </w:p>
        </w:tc>
        <w:tc>
          <w:tcPr>
            <w:tcW w:w="2160" w:type="dxa"/>
          </w:tcPr>
          <w:p w14:paraId="0478FA68" w14:textId="77777777" w:rsidR="009178ED" w:rsidRPr="00DF256B" w:rsidRDefault="009178ED" w:rsidP="008837F5">
            <w:pPr>
              <w:pStyle w:val="TableText"/>
            </w:pPr>
          </w:p>
        </w:tc>
      </w:tr>
      <w:tr w:rsidR="00AA7BDB" w:rsidRPr="00DF256B" w14:paraId="37BB9287"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513AC995" w14:textId="77777777" w:rsidR="009178ED" w:rsidRPr="00BF4A23" w:rsidRDefault="009178ED" w:rsidP="008837F5">
            <w:pPr>
              <w:pStyle w:val="TableText"/>
            </w:pPr>
            <w:r w:rsidRPr="00AC1FA3">
              <w:t>FS-EP007-115</w:t>
            </w:r>
          </w:p>
        </w:tc>
        <w:tc>
          <w:tcPr>
            <w:tcW w:w="864" w:type="dxa"/>
            <w:tcBorders>
              <w:top w:val="single" w:sz="6" w:space="0" w:color="auto"/>
              <w:left w:val="single" w:sz="6" w:space="0" w:color="auto"/>
              <w:bottom w:val="single" w:sz="6" w:space="0" w:color="auto"/>
              <w:right w:val="single" w:sz="6" w:space="0" w:color="auto"/>
            </w:tcBorders>
          </w:tcPr>
          <w:p w14:paraId="57543AC2" w14:textId="77777777" w:rsidR="009178ED" w:rsidRPr="00DB182E" w:rsidRDefault="009178ED" w:rsidP="008837F5">
            <w:pPr>
              <w:pStyle w:val="TableText"/>
              <w:numPr>
                <w:ilvl w:val="0"/>
                <w:numId w:val="103"/>
              </w:numPr>
            </w:pPr>
          </w:p>
        </w:tc>
        <w:tc>
          <w:tcPr>
            <w:tcW w:w="4320" w:type="dxa"/>
            <w:tcBorders>
              <w:top w:val="single" w:sz="6" w:space="0" w:color="auto"/>
              <w:left w:val="single" w:sz="6" w:space="0" w:color="auto"/>
              <w:bottom w:val="single" w:sz="6" w:space="0" w:color="auto"/>
              <w:right w:val="single" w:sz="6" w:space="0" w:color="auto"/>
            </w:tcBorders>
          </w:tcPr>
          <w:p w14:paraId="555F1851" w14:textId="53DDA88D" w:rsidR="009178ED" w:rsidRPr="009D183D" w:rsidRDefault="009178ED" w:rsidP="008837F5">
            <w:pPr>
              <w:pStyle w:val="TableText"/>
            </w:pPr>
            <w:r w:rsidRPr="009D183D">
              <w:t xml:space="preserve">Verify dates are stored in the master </w:t>
            </w:r>
            <w:r w:rsidR="00F56934" w:rsidRPr="009D183D">
              <w:t>Authorization</w:t>
            </w:r>
            <w:r w:rsidRPr="009D183D">
              <w:t xml:space="preserve"> file</w:t>
            </w:r>
          </w:p>
        </w:tc>
        <w:tc>
          <w:tcPr>
            <w:tcW w:w="2160" w:type="dxa"/>
            <w:tcBorders>
              <w:top w:val="single" w:sz="6" w:space="0" w:color="auto"/>
              <w:left w:val="single" w:sz="6" w:space="0" w:color="auto"/>
              <w:bottom w:val="single" w:sz="6" w:space="0" w:color="auto"/>
              <w:right w:val="single" w:sz="6" w:space="0" w:color="auto"/>
            </w:tcBorders>
          </w:tcPr>
          <w:p w14:paraId="3C34AE39" w14:textId="120FF2DA" w:rsidR="009178ED" w:rsidRPr="009D183D" w:rsidRDefault="009178ED" w:rsidP="008837F5">
            <w:pPr>
              <w:pStyle w:val="TableText"/>
            </w:pPr>
            <w:r w:rsidRPr="009D183D">
              <w:t>Able to verify date data</w:t>
            </w:r>
          </w:p>
        </w:tc>
        <w:tc>
          <w:tcPr>
            <w:tcW w:w="2160" w:type="dxa"/>
            <w:tcBorders>
              <w:top w:val="single" w:sz="6" w:space="0" w:color="auto"/>
              <w:left w:val="single" w:sz="6" w:space="0" w:color="auto"/>
              <w:bottom w:val="single" w:sz="6" w:space="0" w:color="auto"/>
              <w:right w:val="single" w:sz="6" w:space="0" w:color="auto"/>
            </w:tcBorders>
          </w:tcPr>
          <w:p w14:paraId="4C0C8F88" w14:textId="77777777" w:rsidR="009178ED" w:rsidRPr="00DF256B" w:rsidRDefault="009178ED" w:rsidP="008837F5">
            <w:pPr>
              <w:pStyle w:val="TableText"/>
            </w:pPr>
          </w:p>
        </w:tc>
        <w:tc>
          <w:tcPr>
            <w:tcW w:w="540" w:type="dxa"/>
            <w:tcBorders>
              <w:top w:val="single" w:sz="6" w:space="0" w:color="auto"/>
              <w:left w:val="single" w:sz="6" w:space="0" w:color="auto"/>
              <w:bottom w:val="single" w:sz="6" w:space="0" w:color="auto"/>
              <w:right w:val="single" w:sz="6" w:space="0" w:color="auto"/>
            </w:tcBorders>
          </w:tcPr>
          <w:p w14:paraId="18EB318B" w14:textId="77777777" w:rsidR="009178ED" w:rsidRPr="00DF256B" w:rsidRDefault="009178ED" w:rsidP="008837F5">
            <w:pPr>
              <w:pStyle w:val="TableText"/>
            </w:pPr>
          </w:p>
        </w:tc>
        <w:tc>
          <w:tcPr>
            <w:tcW w:w="2160" w:type="dxa"/>
            <w:tcBorders>
              <w:top w:val="single" w:sz="6" w:space="0" w:color="auto"/>
              <w:left w:val="single" w:sz="6" w:space="0" w:color="auto"/>
              <w:bottom w:val="single" w:sz="6" w:space="0" w:color="auto"/>
              <w:right w:val="single" w:sz="12" w:space="0" w:color="auto"/>
            </w:tcBorders>
          </w:tcPr>
          <w:p w14:paraId="11D872DF" w14:textId="77777777" w:rsidR="009178ED" w:rsidRPr="00DF256B" w:rsidRDefault="009178ED" w:rsidP="008837F5">
            <w:pPr>
              <w:pStyle w:val="TableText"/>
            </w:pPr>
          </w:p>
        </w:tc>
      </w:tr>
      <w:tr w:rsidR="00AA7BDB" w:rsidRPr="00DF256B" w14:paraId="0D3A5C1A"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31F123C1" w14:textId="77777777" w:rsidR="009178ED" w:rsidRPr="00BF4A23" w:rsidRDefault="009178ED" w:rsidP="008837F5">
            <w:pPr>
              <w:pStyle w:val="TableText"/>
            </w:pPr>
            <w:r w:rsidRPr="00485C87">
              <w:t>FS-EP007-115-001</w:t>
            </w:r>
          </w:p>
        </w:tc>
        <w:tc>
          <w:tcPr>
            <w:tcW w:w="864" w:type="dxa"/>
            <w:tcBorders>
              <w:top w:val="single" w:sz="6" w:space="0" w:color="auto"/>
              <w:left w:val="single" w:sz="6" w:space="0" w:color="auto"/>
              <w:bottom w:val="single" w:sz="6" w:space="0" w:color="auto"/>
              <w:right w:val="single" w:sz="6" w:space="0" w:color="auto"/>
            </w:tcBorders>
          </w:tcPr>
          <w:p w14:paraId="0AF56D5F" w14:textId="77777777" w:rsidR="009178ED" w:rsidRPr="00DB182E" w:rsidRDefault="009178ED" w:rsidP="008837F5">
            <w:pPr>
              <w:pStyle w:val="TableText"/>
              <w:numPr>
                <w:ilvl w:val="0"/>
                <w:numId w:val="103"/>
              </w:numPr>
            </w:pPr>
          </w:p>
        </w:tc>
        <w:tc>
          <w:tcPr>
            <w:tcW w:w="4320" w:type="dxa"/>
            <w:tcBorders>
              <w:top w:val="single" w:sz="6" w:space="0" w:color="auto"/>
              <w:left w:val="single" w:sz="6" w:space="0" w:color="auto"/>
              <w:bottom w:val="single" w:sz="6" w:space="0" w:color="auto"/>
              <w:right w:val="single" w:sz="6" w:space="0" w:color="auto"/>
            </w:tcBorders>
          </w:tcPr>
          <w:p w14:paraId="04718937" w14:textId="474CD952" w:rsidR="009178ED" w:rsidRPr="009D183D" w:rsidRDefault="009178ED" w:rsidP="008837F5">
            <w:pPr>
              <w:pStyle w:val="TableTextBullet1"/>
            </w:pPr>
            <w:r w:rsidRPr="009D183D">
              <w:t xml:space="preserve">Verify </w:t>
            </w:r>
            <w:r w:rsidR="00126094">
              <w:t>DTP01=</w:t>
            </w:r>
            <w:r w:rsidRPr="009D183D">
              <w:t>439, DTP02=&lt;date&gt;</w:t>
            </w:r>
          </w:p>
        </w:tc>
        <w:tc>
          <w:tcPr>
            <w:tcW w:w="2160" w:type="dxa"/>
            <w:tcBorders>
              <w:top w:val="single" w:sz="6" w:space="0" w:color="auto"/>
              <w:left w:val="single" w:sz="6" w:space="0" w:color="auto"/>
              <w:bottom w:val="single" w:sz="6" w:space="0" w:color="auto"/>
              <w:right w:val="single" w:sz="6" w:space="0" w:color="auto"/>
            </w:tcBorders>
          </w:tcPr>
          <w:p w14:paraId="12A9C332" w14:textId="4DFA7BB2" w:rsidR="009178ED" w:rsidRPr="009D183D" w:rsidRDefault="009178ED" w:rsidP="008837F5">
            <w:pPr>
              <w:pStyle w:val="TableText"/>
              <w:rPr>
                <w:sz w:val="18"/>
                <w:szCs w:val="18"/>
              </w:rPr>
            </w:pPr>
            <w:r w:rsidRPr="009D183D">
              <w:t>Able to verify date data</w:t>
            </w:r>
          </w:p>
        </w:tc>
        <w:tc>
          <w:tcPr>
            <w:tcW w:w="2160" w:type="dxa"/>
            <w:tcBorders>
              <w:top w:val="single" w:sz="6" w:space="0" w:color="auto"/>
              <w:left w:val="single" w:sz="6" w:space="0" w:color="auto"/>
              <w:bottom w:val="single" w:sz="6" w:space="0" w:color="auto"/>
              <w:right w:val="single" w:sz="6" w:space="0" w:color="auto"/>
            </w:tcBorders>
          </w:tcPr>
          <w:p w14:paraId="15B22231" w14:textId="77777777" w:rsidR="009178ED" w:rsidRPr="00DF256B" w:rsidRDefault="009178ED" w:rsidP="008837F5">
            <w:pPr>
              <w:pStyle w:val="TableText"/>
              <w:rPr>
                <w:sz w:val="18"/>
                <w:szCs w:val="18"/>
              </w:rPr>
            </w:pPr>
          </w:p>
        </w:tc>
        <w:tc>
          <w:tcPr>
            <w:tcW w:w="540" w:type="dxa"/>
            <w:tcBorders>
              <w:top w:val="single" w:sz="6" w:space="0" w:color="auto"/>
              <w:left w:val="single" w:sz="6" w:space="0" w:color="auto"/>
              <w:bottom w:val="single" w:sz="6" w:space="0" w:color="auto"/>
              <w:right w:val="single" w:sz="6" w:space="0" w:color="auto"/>
            </w:tcBorders>
          </w:tcPr>
          <w:p w14:paraId="6DD68126" w14:textId="77777777" w:rsidR="009178ED" w:rsidRPr="00DF256B" w:rsidRDefault="009178ED" w:rsidP="008837F5">
            <w:pPr>
              <w:pStyle w:val="TableText"/>
              <w:rPr>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5925765B" w14:textId="77777777" w:rsidR="009178ED" w:rsidRPr="00DF256B" w:rsidRDefault="009178ED" w:rsidP="008837F5">
            <w:pPr>
              <w:pStyle w:val="TableText"/>
              <w:rPr>
                <w:sz w:val="18"/>
                <w:szCs w:val="18"/>
              </w:rPr>
            </w:pPr>
          </w:p>
        </w:tc>
      </w:tr>
      <w:tr w:rsidR="00AA7BDB" w:rsidRPr="00DF256B" w14:paraId="6AB88A16"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12EBF929" w14:textId="77777777" w:rsidR="009178ED" w:rsidRPr="00BF4A23" w:rsidRDefault="009178ED" w:rsidP="008837F5">
            <w:pPr>
              <w:pStyle w:val="TableText"/>
            </w:pPr>
            <w:r>
              <w:t>FS-EP007-115-002</w:t>
            </w:r>
          </w:p>
        </w:tc>
        <w:tc>
          <w:tcPr>
            <w:tcW w:w="864" w:type="dxa"/>
            <w:tcBorders>
              <w:top w:val="single" w:sz="6" w:space="0" w:color="auto"/>
              <w:left w:val="single" w:sz="6" w:space="0" w:color="auto"/>
              <w:bottom w:val="single" w:sz="6" w:space="0" w:color="auto"/>
              <w:right w:val="single" w:sz="6" w:space="0" w:color="auto"/>
            </w:tcBorders>
          </w:tcPr>
          <w:p w14:paraId="01C257B7" w14:textId="77777777" w:rsidR="009178ED" w:rsidRPr="00DB182E" w:rsidRDefault="009178ED" w:rsidP="008837F5">
            <w:pPr>
              <w:pStyle w:val="TableText"/>
              <w:numPr>
                <w:ilvl w:val="0"/>
                <w:numId w:val="103"/>
              </w:numPr>
            </w:pPr>
          </w:p>
        </w:tc>
        <w:tc>
          <w:tcPr>
            <w:tcW w:w="4320" w:type="dxa"/>
            <w:tcBorders>
              <w:top w:val="single" w:sz="6" w:space="0" w:color="auto"/>
              <w:left w:val="single" w:sz="6" w:space="0" w:color="auto"/>
              <w:bottom w:val="single" w:sz="6" w:space="0" w:color="auto"/>
              <w:right w:val="single" w:sz="6" w:space="0" w:color="auto"/>
            </w:tcBorders>
          </w:tcPr>
          <w:p w14:paraId="17ABB557" w14:textId="6A39ED76" w:rsidR="009178ED" w:rsidRPr="009D183D" w:rsidRDefault="009178ED" w:rsidP="008837F5">
            <w:pPr>
              <w:pStyle w:val="TableTextBullet1"/>
            </w:pPr>
            <w:r w:rsidRPr="009D183D">
              <w:t xml:space="preserve">Verify </w:t>
            </w:r>
            <w:r w:rsidR="00126094">
              <w:t>DTP01=</w:t>
            </w:r>
            <w:r w:rsidRPr="009D183D">
              <w:t>484, DTP02=&lt;date&gt;</w:t>
            </w:r>
          </w:p>
        </w:tc>
        <w:tc>
          <w:tcPr>
            <w:tcW w:w="2160" w:type="dxa"/>
            <w:tcBorders>
              <w:top w:val="single" w:sz="6" w:space="0" w:color="auto"/>
              <w:left w:val="single" w:sz="6" w:space="0" w:color="auto"/>
              <w:bottom w:val="single" w:sz="6" w:space="0" w:color="auto"/>
              <w:right w:val="single" w:sz="6" w:space="0" w:color="auto"/>
            </w:tcBorders>
          </w:tcPr>
          <w:p w14:paraId="31588461" w14:textId="1D6840AB" w:rsidR="009178ED" w:rsidRPr="009D183D" w:rsidRDefault="009178ED" w:rsidP="008837F5">
            <w:pPr>
              <w:pStyle w:val="TableText"/>
              <w:rPr>
                <w:sz w:val="18"/>
                <w:szCs w:val="18"/>
              </w:rPr>
            </w:pPr>
            <w:r w:rsidRPr="009D183D">
              <w:t>Able to verify date data</w:t>
            </w:r>
          </w:p>
        </w:tc>
        <w:tc>
          <w:tcPr>
            <w:tcW w:w="2160" w:type="dxa"/>
            <w:tcBorders>
              <w:top w:val="single" w:sz="6" w:space="0" w:color="auto"/>
              <w:left w:val="single" w:sz="6" w:space="0" w:color="auto"/>
              <w:bottom w:val="single" w:sz="6" w:space="0" w:color="auto"/>
              <w:right w:val="single" w:sz="6" w:space="0" w:color="auto"/>
            </w:tcBorders>
          </w:tcPr>
          <w:p w14:paraId="2BDB4971" w14:textId="77777777" w:rsidR="009178ED" w:rsidRPr="00DF256B" w:rsidRDefault="009178ED" w:rsidP="008837F5">
            <w:pPr>
              <w:pStyle w:val="TableText"/>
              <w:rPr>
                <w:sz w:val="18"/>
                <w:szCs w:val="18"/>
              </w:rPr>
            </w:pPr>
          </w:p>
        </w:tc>
        <w:tc>
          <w:tcPr>
            <w:tcW w:w="540" w:type="dxa"/>
            <w:tcBorders>
              <w:top w:val="single" w:sz="6" w:space="0" w:color="auto"/>
              <w:left w:val="single" w:sz="6" w:space="0" w:color="auto"/>
              <w:bottom w:val="single" w:sz="6" w:space="0" w:color="auto"/>
              <w:right w:val="single" w:sz="6" w:space="0" w:color="auto"/>
            </w:tcBorders>
          </w:tcPr>
          <w:p w14:paraId="169D437A" w14:textId="77777777" w:rsidR="009178ED" w:rsidRPr="00DF256B" w:rsidRDefault="009178ED" w:rsidP="008837F5">
            <w:pPr>
              <w:pStyle w:val="TableText"/>
              <w:rPr>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2A32677A" w14:textId="77777777" w:rsidR="009178ED" w:rsidRPr="00DF256B" w:rsidRDefault="009178ED" w:rsidP="008837F5">
            <w:pPr>
              <w:pStyle w:val="TableText"/>
              <w:rPr>
                <w:sz w:val="18"/>
                <w:szCs w:val="18"/>
              </w:rPr>
            </w:pPr>
          </w:p>
        </w:tc>
      </w:tr>
      <w:tr w:rsidR="00AA7BDB" w:rsidRPr="00DF256B" w14:paraId="6696557F"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449654DE" w14:textId="77777777" w:rsidR="009178ED" w:rsidRPr="00BF4A23" w:rsidRDefault="009178ED" w:rsidP="008837F5">
            <w:pPr>
              <w:pStyle w:val="TableText"/>
            </w:pPr>
            <w:r>
              <w:t>FS-EP007-115-003</w:t>
            </w:r>
          </w:p>
        </w:tc>
        <w:tc>
          <w:tcPr>
            <w:tcW w:w="864" w:type="dxa"/>
            <w:tcBorders>
              <w:top w:val="single" w:sz="6" w:space="0" w:color="auto"/>
              <w:left w:val="single" w:sz="6" w:space="0" w:color="auto"/>
              <w:bottom w:val="single" w:sz="6" w:space="0" w:color="auto"/>
              <w:right w:val="single" w:sz="6" w:space="0" w:color="auto"/>
            </w:tcBorders>
          </w:tcPr>
          <w:p w14:paraId="5642B18C" w14:textId="77777777" w:rsidR="009178ED" w:rsidRPr="00DB182E" w:rsidRDefault="009178ED" w:rsidP="008837F5">
            <w:pPr>
              <w:pStyle w:val="TableText"/>
              <w:numPr>
                <w:ilvl w:val="0"/>
                <w:numId w:val="103"/>
              </w:numPr>
            </w:pPr>
          </w:p>
        </w:tc>
        <w:tc>
          <w:tcPr>
            <w:tcW w:w="4320" w:type="dxa"/>
            <w:tcBorders>
              <w:top w:val="single" w:sz="6" w:space="0" w:color="auto"/>
              <w:left w:val="single" w:sz="6" w:space="0" w:color="auto"/>
              <w:bottom w:val="single" w:sz="6" w:space="0" w:color="auto"/>
              <w:right w:val="single" w:sz="6" w:space="0" w:color="auto"/>
            </w:tcBorders>
          </w:tcPr>
          <w:p w14:paraId="57A22D16" w14:textId="4B57BD6E" w:rsidR="009178ED" w:rsidRPr="009D183D" w:rsidRDefault="009178ED" w:rsidP="008837F5">
            <w:pPr>
              <w:pStyle w:val="TableTextBullet1"/>
            </w:pPr>
            <w:r w:rsidRPr="009D183D">
              <w:t xml:space="preserve">Verify </w:t>
            </w:r>
            <w:r w:rsidR="00126094">
              <w:t>DTP01=</w:t>
            </w:r>
            <w:r w:rsidRPr="009D183D">
              <w:t>ABC, DTP02=&lt;date&gt;</w:t>
            </w:r>
          </w:p>
        </w:tc>
        <w:tc>
          <w:tcPr>
            <w:tcW w:w="2160" w:type="dxa"/>
            <w:tcBorders>
              <w:top w:val="single" w:sz="6" w:space="0" w:color="auto"/>
              <w:left w:val="single" w:sz="6" w:space="0" w:color="auto"/>
              <w:bottom w:val="single" w:sz="6" w:space="0" w:color="auto"/>
              <w:right w:val="single" w:sz="6" w:space="0" w:color="auto"/>
            </w:tcBorders>
          </w:tcPr>
          <w:p w14:paraId="03A88E0C" w14:textId="4385B444" w:rsidR="009178ED" w:rsidRPr="009D183D" w:rsidRDefault="009178ED" w:rsidP="008837F5">
            <w:pPr>
              <w:pStyle w:val="TableText"/>
              <w:rPr>
                <w:sz w:val="18"/>
                <w:szCs w:val="18"/>
              </w:rPr>
            </w:pPr>
            <w:r w:rsidRPr="009D183D">
              <w:t>Able to verify date data</w:t>
            </w:r>
          </w:p>
        </w:tc>
        <w:tc>
          <w:tcPr>
            <w:tcW w:w="2160" w:type="dxa"/>
            <w:tcBorders>
              <w:top w:val="single" w:sz="6" w:space="0" w:color="auto"/>
              <w:left w:val="single" w:sz="6" w:space="0" w:color="auto"/>
              <w:bottom w:val="single" w:sz="6" w:space="0" w:color="auto"/>
              <w:right w:val="single" w:sz="6" w:space="0" w:color="auto"/>
            </w:tcBorders>
          </w:tcPr>
          <w:p w14:paraId="745E08CB" w14:textId="77777777" w:rsidR="009178ED" w:rsidRPr="00DF256B" w:rsidRDefault="009178ED" w:rsidP="008837F5">
            <w:pPr>
              <w:pStyle w:val="TableText"/>
              <w:rPr>
                <w:sz w:val="18"/>
                <w:szCs w:val="18"/>
              </w:rPr>
            </w:pPr>
          </w:p>
        </w:tc>
        <w:tc>
          <w:tcPr>
            <w:tcW w:w="540" w:type="dxa"/>
            <w:tcBorders>
              <w:top w:val="single" w:sz="6" w:space="0" w:color="auto"/>
              <w:left w:val="single" w:sz="6" w:space="0" w:color="auto"/>
              <w:bottom w:val="single" w:sz="6" w:space="0" w:color="auto"/>
              <w:right w:val="single" w:sz="6" w:space="0" w:color="auto"/>
            </w:tcBorders>
          </w:tcPr>
          <w:p w14:paraId="56845AEA" w14:textId="77777777" w:rsidR="009178ED" w:rsidRPr="00DF256B" w:rsidRDefault="009178ED" w:rsidP="008837F5">
            <w:pPr>
              <w:pStyle w:val="TableText"/>
              <w:rPr>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2EA0B6EC" w14:textId="77777777" w:rsidR="009178ED" w:rsidRPr="00DF256B" w:rsidRDefault="009178ED" w:rsidP="008837F5">
            <w:pPr>
              <w:pStyle w:val="TableText"/>
              <w:rPr>
                <w:sz w:val="18"/>
                <w:szCs w:val="18"/>
              </w:rPr>
            </w:pPr>
          </w:p>
        </w:tc>
      </w:tr>
      <w:tr w:rsidR="00AA7BDB" w:rsidRPr="00DF256B" w14:paraId="3F88B827"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305ADA34" w14:textId="77777777" w:rsidR="009178ED" w:rsidRPr="00BF4A23" w:rsidRDefault="009178ED" w:rsidP="008837F5">
            <w:pPr>
              <w:pStyle w:val="TableText"/>
            </w:pPr>
            <w:r>
              <w:t>FS-EP007-115-004</w:t>
            </w:r>
          </w:p>
        </w:tc>
        <w:tc>
          <w:tcPr>
            <w:tcW w:w="864" w:type="dxa"/>
            <w:tcBorders>
              <w:top w:val="single" w:sz="6" w:space="0" w:color="auto"/>
              <w:left w:val="single" w:sz="6" w:space="0" w:color="auto"/>
              <w:bottom w:val="single" w:sz="6" w:space="0" w:color="auto"/>
              <w:right w:val="single" w:sz="6" w:space="0" w:color="auto"/>
            </w:tcBorders>
          </w:tcPr>
          <w:p w14:paraId="2871DA67" w14:textId="77777777" w:rsidR="009178ED" w:rsidRPr="00DB182E" w:rsidRDefault="009178ED" w:rsidP="008837F5">
            <w:pPr>
              <w:pStyle w:val="TableText"/>
              <w:numPr>
                <w:ilvl w:val="0"/>
                <w:numId w:val="103"/>
              </w:numPr>
            </w:pPr>
          </w:p>
        </w:tc>
        <w:tc>
          <w:tcPr>
            <w:tcW w:w="4320" w:type="dxa"/>
            <w:tcBorders>
              <w:top w:val="single" w:sz="6" w:space="0" w:color="auto"/>
              <w:left w:val="single" w:sz="6" w:space="0" w:color="auto"/>
              <w:bottom w:val="single" w:sz="6" w:space="0" w:color="auto"/>
              <w:right w:val="single" w:sz="6" w:space="0" w:color="auto"/>
            </w:tcBorders>
          </w:tcPr>
          <w:p w14:paraId="32D46F45" w14:textId="000AFE94" w:rsidR="009178ED" w:rsidRPr="009D183D" w:rsidRDefault="009178ED" w:rsidP="008837F5">
            <w:pPr>
              <w:pStyle w:val="TableTextBullet1"/>
            </w:pPr>
            <w:r w:rsidRPr="009D183D">
              <w:t xml:space="preserve">Verify </w:t>
            </w:r>
            <w:r w:rsidR="00126094">
              <w:t>DTP01=</w:t>
            </w:r>
            <w:r w:rsidRPr="009D183D">
              <w:t>431, DTP02=&lt;date&gt;</w:t>
            </w:r>
          </w:p>
        </w:tc>
        <w:tc>
          <w:tcPr>
            <w:tcW w:w="2160" w:type="dxa"/>
            <w:tcBorders>
              <w:top w:val="single" w:sz="6" w:space="0" w:color="auto"/>
              <w:left w:val="single" w:sz="6" w:space="0" w:color="auto"/>
              <w:bottom w:val="single" w:sz="6" w:space="0" w:color="auto"/>
              <w:right w:val="single" w:sz="6" w:space="0" w:color="auto"/>
            </w:tcBorders>
          </w:tcPr>
          <w:p w14:paraId="1ABD7958" w14:textId="7B616DDD" w:rsidR="009178ED" w:rsidRPr="009D183D" w:rsidRDefault="009178ED" w:rsidP="008837F5">
            <w:pPr>
              <w:pStyle w:val="TableText"/>
              <w:rPr>
                <w:sz w:val="18"/>
                <w:szCs w:val="18"/>
              </w:rPr>
            </w:pPr>
            <w:r w:rsidRPr="009D183D">
              <w:t>Able to verify date data</w:t>
            </w:r>
          </w:p>
        </w:tc>
        <w:tc>
          <w:tcPr>
            <w:tcW w:w="2160" w:type="dxa"/>
            <w:tcBorders>
              <w:top w:val="single" w:sz="6" w:space="0" w:color="auto"/>
              <w:left w:val="single" w:sz="6" w:space="0" w:color="auto"/>
              <w:bottom w:val="single" w:sz="6" w:space="0" w:color="auto"/>
              <w:right w:val="single" w:sz="6" w:space="0" w:color="auto"/>
            </w:tcBorders>
          </w:tcPr>
          <w:p w14:paraId="71E4DF2F" w14:textId="77777777" w:rsidR="009178ED" w:rsidRPr="00DF256B" w:rsidRDefault="009178ED" w:rsidP="008837F5">
            <w:pPr>
              <w:pStyle w:val="TableText"/>
              <w:rPr>
                <w:sz w:val="18"/>
                <w:szCs w:val="18"/>
              </w:rPr>
            </w:pPr>
          </w:p>
        </w:tc>
        <w:tc>
          <w:tcPr>
            <w:tcW w:w="540" w:type="dxa"/>
            <w:tcBorders>
              <w:top w:val="single" w:sz="6" w:space="0" w:color="auto"/>
              <w:left w:val="single" w:sz="6" w:space="0" w:color="auto"/>
              <w:bottom w:val="single" w:sz="6" w:space="0" w:color="auto"/>
              <w:right w:val="single" w:sz="6" w:space="0" w:color="auto"/>
            </w:tcBorders>
          </w:tcPr>
          <w:p w14:paraId="74531372" w14:textId="77777777" w:rsidR="009178ED" w:rsidRPr="00DF256B" w:rsidRDefault="009178ED" w:rsidP="008837F5">
            <w:pPr>
              <w:pStyle w:val="TableText"/>
              <w:rPr>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321DE28B" w14:textId="77777777" w:rsidR="009178ED" w:rsidRPr="00DF256B" w:rsidRDefault="009178ED" w:rsidP="008837F5">
            <w:pPr>
              <w:pStyle w:val="TableText"/>
              <w:rPr>
                <w:sz w:val="18"/>
                <w:szCs w:val="18"/>
              </w:rPr>
            </w:pPr>
          </w:p>
        </w:tc>
      </w:tr>
      <w:tr w:rsidR="00AA7BDB" w:rsidRPr="00DF256B" w14:paraId="160970D4"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7B0D78D8" w14:textId="77777777" w:rsidR="009178ED" w:rsidRPr="00BF4A23" w:rsidRDefault="009178ED" w:rsidP="008837F5">
            <w:pPr>
              <w:pStyle w:val="TableText"/>
            </w:pPr>
            <w:r>
              <w:t>FS-EP007-115-005</w:t>
            </w:r>
          </w:p>
        </w:tc>
        <w:tc>
          <w:tcPr>
            <w:tcW w:w="864" w:type="dxa"/>
            <w:tcBorders>
              <w:top w:val="single" w:sz="6" w:space="0" w:color="auto"/>
              <w:left w:val="single" w:sz="6" w:space="0" w:color="auto"/>
              <w:bottom w:val="single" w:sz="6" w:space="0" w:color="auto"/>
              <w:right w:val="single" w:sz="6" w:space="0" w:color="auto"/>
            </w:tcBorders>
          </w:tcPr>
          <w:p w14:paraId="4EE1FE03" w14:textId="77777777" w:rsidR="009178ED" w:rsidRPr="00DB182E" w:rsidRDefault="009178ED" w:rsidP="008837F5">
            <w:pPr>
              <w:pStyle w:val="TableText"/>
              <w:numPr>
                <w:ilvl w:val="0"/>
                <w:numId w:val="103"/>
              </w:numPr>
            </w:pPr>
          </w:p>
        </w:tc>
        <w:tc>
          <w:tcPr>
            <w:tcW w:w="4320" w:type="dxa"/>
            <w:tcBorders>
              <w:top w:val="single" w:sz="6" w:space="0" w:color="auto"/>
              <w:left w:val="single" w:sz="6" w:space="0" w:color="auto"/>
              <w:bottom w:val="single" w:sz="6" w:space="0" w:color="auto"/>
              <w:right w:val="single" w:sz="6" w:space="0" w:color="auto"/>
            </w:tcBorders>
          </w:tcPr>
          <w:p w14:paraId="4EDAA98E" w14:textId="40D53088" w:rsidR="009178ED" w:rsidRPr="009D183D" w:rsidRDefault="009178ED" w:rsidP="008837F5">
            <w:pPr>
              <w:pStyle w:val="TableTextBullet1"/>
            </w:pPr>
            <w:r w:rsidRPr="009D183D">
              <w:t xml:space="preserve">Verify </w:t>
            </w:r>
            <w:r w:rsidR="00126094">
              <w:t>DTP01=</w:t>
            </w:r>
            <w:r w:rsidRPr="009D183D">
              <w:t>AAH, DTP02=&lt;date&gt;</w:t>
            </w:r>
          </w:p>
        </w:tc>
        <w:tc>
          <w:tcPr>
            <w:tcW w:w="2160" w:type="dxa"/>
            <w:tcBorders>
              <w:top w:val="single" w:sz="6" w:space="0" w:color="auto"/>
              <w:left w:val="single" w:sz="6" w:space="0" w:color="auto"/>
              <w:bottom w:val="single" w:sz="6" w:space="0" w:color="auto"/>
              <w:right w:val="single" w:sz="6" w:space="0" w:color="auto"/>
            </w:tcBorders>
          </w:tcPr>
          <w:p w14:paraId="35A79F14" w14:textId="63C0BD54" w:rsidR="009178ED" w:rsidRPr="009D183D" w:rsidRDefault="009178ED" w:rsidP="008837F5">
            <w:pPr>
              <w:pStyle w:val="TableText"/>
              <w:rPr>
                <w:sz w:val="18"/>
                <w:szCs w:val="18"/>
              </w:rPr>
            </w:pPr>
            <w:r w:rsidRPr="009D183D">
              <w:t>Able to verify date data</w:t>
            </w:r>
          </w:p>
        </w:tc>
        <w:tc>
          <w:tcPr>
            <w:tcW w:w="2160" w:type="dxa"/>
            <w:tcBorders>
              <w:top w:val="single" w:sz="6" w:space="0" w:color="auto"/>
              <w:left w:val="single" w:sz="6" w:space="0" w:color="auto"/>
              <w:bottom w:val="single" w:sz="6" w:space="0" w:color="auto"/>
              <w:right w:val="single" w:sz="6" w:space="0" w:color="auto"/>
            </w:tcBorders>
          </w:tcPr>
          <w:p w14:paraId="7A8E8AB8" w14:textId="77777777" w:rsidR="009178ED" w:rsidRPr="00DF256B" w:rsidRDefault="009178ED" w:rsidP="008837F5">
            <w:pPr>
              <w:pStyle w:val="TableText"/>
              <w:rPr>
                <w:sz w:val="18"/>
                <w:szCs w:val="18"/>
              </w:rPr>
            </w:pPr>
          </w:p>
        </w:tc>
        <w:tc>
          <w:tcPr>
            <w:tcW w:w="540" w:type="dxa"/>
            <w:tcBorders>
              <w:top w:val="single" w:sz="6" w:space="0" w:color="auto"/>
              <w:left w:val="single" w:sz="6" w:space="0" w:color="auto"/>
              <w:bottom w:val="single" w:sz="6" w:space="0" w:color="auto"/>
              <w:right w:val="single" w:sz="6" w:space="0" w:color="auto"/>
            </w:tcBorders>
          </w:tcPr>
          <w:p w14:paraId="496CA77C" w14:textId="77777777" w:rsidR="009178ED" w:rsidRPr="00DF256B" w:rsidRDefault="009178ED" w:rsidP="008837F5">
            <w:pPr>
              <w:pStyle w:val="TableText"/>
              <w:rPr>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68621696" w14:textId="77777777" w:rsidR="009178ED" w:rsidRPr="00DF256B" w:rsidRDefault="009178ED" w:rsidP="008837F5">
            <w:pPr>
              <w:pStyle w:val="TableText"/>
              <w:rPr>
                <w:sz w:val="18"/>
                <w:szCs w:val="18"/>
              </w:rPr>
            </w:pPr>
          </w:p>
        </w:tc>
      </w:tr>
      <w:tr w:rsidR="00AA7BDB" w:rsidRPr="00DF256B" w14:paraId="050951F4"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033A43EB" w14:textId="77777777" w:rsidR="009178ED" w:rsidRDefault="009178ED" w:rsidP="008837F5">
            <w:pPr>
              <w:pStyle w:val="TableText"/>
            </w:pPr>
            <w:r>
              <w:t>FS-EP007-115-006</w:t>
            </w:r>
          </w:p>
          <w:p w14:paraId="6D4C4C1C" w14:textId="77777777" w:rsidR="009178ED" w:rsidRPr="00BF4A23" w:rsidRDefault="009178ED" w:rsidP="008837F5">
            <w:pPr>
              <w:pStyle w:val="TableText"/>
            </w:pPr>
            <w:r>
              <w:t>FS-EP007-115-007</w:t>
            </w:r>
          </w:p>
        </w:tc>
        <w:tc>
          <w:tcPr>
            <w:tcW w:w="864" w:type="dxa"/>
            <w:tcBorders>
              <w:top w:val="single" w:sz="6" w:space="0" w:color="auto"/>
              <w:left w:val="single" w:sz="6" w:space="0" w:color="auto"/>
              <w:bottom w:val="single" w:sz="6" w:space="0" w:color="auto"/>
              <w:right w:val="single" w:sz="6" w:space="0" w:color="auto"/>
            </w:tcBorders>
          </w:tcPr>
          <w:p w14:paraId="2310C1CA" w14:textId="77777777" w:rsidR="009178ED" w:rsidRPr="00DB182E" w:rsidRDefault="009178ED" w:rsidP="008837F5">
            <w:pPr>
              <w:pStyle w:val="TableText"/>
              <w:numPr>
                <w:ilvl w:val="0"/>
                <w:numId w:val="103"/>
              </w:numPr>
            </w:pPr>
          </w:p>
        </w:tc>
        <w:tc>
          <w:tcPr>
            <w:tcW w:w="4320" w:type="dxa"/>
            <w:tcBorders>
              <w:top w:val="single" w:sz="6" w:space="0" w:color="auto"/>
              <w:left w:val="single" w:sz="6" w:space="0" w:color="auto"/>
              <w:bottom w:val="single" w:sz="6" w:space="0" w:color="auto"/>
              <w:right w:val="single" w:sz="6" w:space="0" w:color="auto"/>
            </w:tcBorders>
          </w:tcPr>
          <w:p w14:paraId="54E73747" w14:textId="4DB3B729" w:rsidR="009178ED" w:rsidRPr="009D183D" w:rsidRDefault="009178ED" w:rsidP="008837F5">
            <w:pPr>
              <w:pStyle w:val="TableTextBullet1"/>
            </w:pPr>
            <w:r w:rsidRPr="009D183D">
              <w:t xml:space="preserve">Verify </w:t>
            </w:r>
            <w:r w:rsidR="00126094">
              <w:t>DTP01=</w:t>
            </w:r>
            <w:r w:rsidRPr="009D183D">
              <w:t>435, DTP02=&lt;date&gt;</w:t>
            </w:r>
          </w:p>
        </w:tc>
        <w:tc>
          <w:tcPr>
            <w:tcW w:w="2160" w:type="dxa"/>
            <w:tcBorders>
              <w:top w:val="single" w:sz="6" w:space="0" w:color="auto"/>
              <w:left w:val="single" w:sz="6" w:space="0" w:color="auto"/>
              <w:bottom w:val="single" w:sz="6" w:space="0" w:color="auto"/>
              <w:right w:val="single" w:sz="6" w:space="0" w:color="auto"/>
            </w:tcBorders>
          </w:tcPr>
          <w:p w14:paraId="454070EA" w14:textId="742C3E11" w:rsidR="009178ED" w:rsidRPr="009D183D" w:rsidRDefault="009178ED" w:rsidP="008837F5">
            <w:pPr>
              <w:pStyle w:val="TableText"/>
              <w:rPr>
                <w:sz w:val="18"/>
                <w:szCs w:val="18"/>
              </w:rPr>
            </w:pPr>
            <w:r w:rsidRPr="009D183D">
              <w:t>Able to verify date data</w:t>
            </w:r>
          </w:p>
        </w:tc>
        <w:tc>
          <w:tcPr>
            <w:tcW w:w="2160" w:type="dxa"/>
            <w:tcBorders>
              <w:top w:val="single" w:sz="6" w:space="0" w:color="auto"/>
              <w:left w:val="single" w:sz="6" w:space="0" w:color="auto"/>
              <w:bottom w:val="single" w:sz="6" w:space="0" w:color="auto"/>
              <w:right w:val="single" w:sz="6" w:space="0" w:color="auto"/>
            </w:tcBorders>
          </w:tcPr>
          <w:p w14:paraId="54389DD8" w14:textId="77777777" w:rsidR="009178ED" w:rsidRPr="00DF256B" w:rsidRDefault="009178ED" w:rsidP="008837F5">
            <w:pPr>
              <w:pStyle w:val="TableText"/>
              <w:rPr>
                <w:sz w:val="18"/>
                <w:szCs w:val="18"/>
              </w:rPr>
            </w:pPr>
          </w:p>
        </w:tc>
        <w:tc>
          <w:tcPr>
            <w:tcW w:w="540" w:type="dxa"/>
            <w:tcBorders>
              <w:top w:val="single" w:sz="6" w:space="0" w:color="auto"/>
              <w:left w:val="single" w:sz="6" w:space="0" w:color="auto"/>
              <w:bottom w:val="single" w:sz="6" w:space="0" w:color="auto"/>
              <w:right w:val="single" w:sz="6" w:space="0" w:color="auto"/>
            </w:tcBorders>
          </w:tcPr>
          <w:p w14:paraId="1B0C4355" w14:textId="77777777" w:rsidR="009178ED" w:rsidRPr="00DF256B" w:rsidRDefault="009178ED" w:rsidP="008837F5">
            <w:pPr>
              <w:pStyle w:val="TableText"/>
              <w:rPr>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407FE1E1" w14:textId="77777777" w:rsidR="009178ED" w:rsidRPr="00DF256B" w:rsidRDefault="009178ED" w:rsidP="008837F5">
            <w:pPr>
              <w:pStyle w:val="TableText"/>
              <w:rPr>
                <w:sz w:val="18"/>
                <w:szCs w:val="18"/>
              </w:rPr>
            </w:pPr>
          </w:p>
        </w:tc>
      </w:tr>
      <w:tr w:rsidR="00AA7BDB" w:rsidRPr="00DF256B" w14:paraId="3B508456"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5199AF9E" w14:textId="77777777" w:rsidR="009178ED" w:rsidRDefault="009178ED" w:rsidP="008837F5">
            <w:pPr>
              <w:pStyle w:val="TableText"/>
            </w:pPr>
            <w:r>
              <w:t>FS-EP007-115-008</w:t>
            </w:r>
          </w:p>
          <w:p w14:paraId="0FF32029" w14:textId="77777777" w:rsidR="009178ED" w:rsidRPr="00BF4A23" w:rsidRDefault="009178ED" w:rsidP="008837F5">
            <w:pPr>
              <w:pStyle w:val="TableText"/>
            </w:pPr>
            <w:r>
              <w:t>FS-EP007-115-009</w:t>
            </w:r>
          </w:p>
        </w:tc>
        <w:tc>
          <w:tcPr>
            <w:tcW w:w="864" w:type="dxa"/>
            <w:tcBorders>
              <w:top w:val="single" w:sz="6" w:space="0" w:color="auto"/>
              <w:left w:val="single" w:sz="6" w:space="0" w:color="auto"/>
              <w:bottom w:val="single" w:sz="6" w:space="0" w:color="auto"/>
              <w:right w:val="single" w:sz="6" w:space="0" w:color="auto"/>
            </w:tcBorders>
          </w:tcPr>
          <w:p w14:paraId="7D257D9D" w14:textId="77777777" w:rsidR="009178ED" w:rsidRPr="00DB182E" w:rsidRDefault="009178ED" w:rsidP="008837F5">
            <w:pPr>
              <w:pStyle w:val="TableText"/>
              <w:numPr>
                <w:ilvl w:val="0"/>
                <w:numId w:val="103"/>
              </w:numPr>
            </w:pPr>
          </w:p>
        </w:tc>
        <w:tc>
          <w:tcPr>
            <w:tcW w:w="4320" w:type="dxa"/>
            <w:tcBorders>
              <w:top w:val="single" w:sz="6" w:space="0" w:color="auto"/>
              <w:left w:val="single" w:sz="6" w:space="0" w:color="auto"/>
              <w:bottom w:val="single" w:sz="6" w:space="0" w:color="auto"/>
              <w:right w:val="single" w:sz="6" w:space="0" w:color="auto"/>
            </w:tcBorders>
          </w:tcPr>
          <w:p w14:paraId="2250DD22" w14:textId="02867AA3" w:rsidR="009178ED" w:rsidRPr="009D183D" w:rsidRDefault="009178ED" w:rsidP="008837F5">
            <w:pPr>
              <w:pStyle w:val="TableTextBullet1"/>
            </w:pPr>
            <w:r w:rsidRPr="009D183D">
              <w:t xml:space="preserve">Verify </w:t>
            </w:r>
            <w:r w:rsidR="00126094">
              <w:t>DTP01=</w:t>
            </w:r>
            <w:r w:rsidRPr="009D183D">
              <w:t>096, DTP02=&lt;date&gt;</w:t>
            </w:r>
          </w:p>
        </w:tc>
        <w:tc>
          <w:tcPr>
            <w:tcW w:w="2160" w:type="dxa"/>
            <w:tcBorders>
              <w:top w:val="single" w:sz="6" w:space="0" w:color="auto"/>
              <w:left w:val="single" w:sz="6" w:space="0" w:color="auto"/>
              <w:bottom w:val="single" w:sz="6" w:space="0" w:color="auto"/>
              <w:right w:val="single" w:sz="6" w:space="0" w:color="auto"/>
            </w:tcBorders>
          </w:tcPr>
          <w:p w14:paraId="134026D0" w14:textId="60560A5C" w:rsidR="009178ED" w:rsidRPr="009D183D" w:rsidRDefault="009178ED" w:rsidP="008837F5">
            <w:pPr>
              <w:pStyle w:val="TableText"/>
              <w:rPr>
                <w:sz w:val="18"/>
                <w:szCs w:val="18"/>
              </w:rPr>
            </w:pPr>
            <w:r w:rsidRPr="009D183D">
              <w:t>Able to verify date data</w:t>
            </w:r>
          </w:p>
        </w:tc>
        <w:tc>
          <w:tcPr>
            <w:tcW w:w="2160" w:type="dxa"/>
            <w:tcBorders>
              <w:top w:val="single" w:sz="6" w:space="0" w:color="auto"/>
              <w:left w:val="single" w:sz="6" w:space="0" w:color="auto"/>
              <w:bottom w:val="single" w:sz="6" w:space="0" w:color="auto"/>
              <w:right w:val="single" w:sz="6" w:space="0" w:color="auto"/>
            </w:tcBorders>
          </w:tcPr>
          <w:p w14:paraId="1F1DBBA7" w14:textId="77777777" w:rsidR="009178ED" w:rsidRPr="00DF256B" w:rsidRDefault="009178ED" w:rsidP="008837F5">
            <w:pPr>
              <w:pStyle w:val="TableText"/>
              <w:rPr>
                <w:sz w:val="18"/>
                <w:szCs w:val="18"/>
              </w:rPr>
            </w:pPr>
          </w:p>
        </w:tc>
        <w:tc>
          <w:tcPr>
            <w:tcW w:w="540" w:type="dxa"/>
            <w:tcBorders>
              <w:top w:val="single" w:sz="6" w:space="0" w:color="auto"/>
              <w:left w:val="single" w:sz="6" w:space="0" w:color="auto"/>
              <w:bottom w:val="single" w:sz="6" w:space="0" w:color="auto"/>
              <w:right w:val="single" w:sz="6" w:space="0" w:color="auto"/>
            </w:tcBorders>
          </w:tcPr>
          <w:p w14:paraId="52B4B116" w14:textId="77777777" w:rsidR="009178ED" w:rsidRPr="00DF256B" w:rsidRDefault="009178ED" w:rsidP="008837F5">
            <w:pPr>
              <w:pStyle w:val="TableText"/>
              <w:rPr>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78FA7467" w14:textId="77777777" w:rsidR="009178ED" w:rsidRPr="00DF256B" w:rsidRDefault="009178ED" w:rsidP="008837F5">
            <w:pPr>
              <w:pStyle w:val="TableText"/>
              <w:rPr>
                <w:sz w:val="18"/>
                <w:szCs w:val="18"/>
              </w:rPr>
            </w:pPr>
          </w:p>
        </w:tc>
      </w:tr>
      <w:tr w:rsidR="00AA7BDB" w:rsidRPr="00DF256B" w14:paraId="255CE85C" w14:textId="77777777" w:rsidTr="00840F47">
        <w:trPr>
          <w:cantSplit/>
        </w:trPr>
        <w:tc>
          <w:tcPr>
            <w:tcW w:w="1872" w:type="dxa"/>
          </w:tcPr>
          <w:p w14:paraId="4AB5ED24" w14:textId="7298F655" w:rsidR="009178ED" w:rsidRPr="00DF256B" w:rsidRDefault="009178ED" w:rsidP="008837F5">
            <w:pPr>
              <w:pStyle w:val="TableText"/>
            </w:pPr>
            <w:r w:rsidRPr="00326DE8">
              <w:t>FS-EP007-116</w:t>
            </w:r>
          </w:p>
        </w:tc>
        <w:tc>
          <w:tcPr>
            <w:tcW w:w="864" w:type="dxa"/>
          </w:tcPr>
          <w:p w14:paraId="40575CB6" w14:textId="77777777" w:rsidR="009178ED" w:rsidRPr="00DB182E" w:rsidRDefault="009178ED" w:rsidP="008837F5">
            <w:pPr>
              <w:pStyle w:val="TableText"/>
              <w:numPr>
                <w:ilvl w:val="0"/>
                <w:numId w:val="103"/>
              </w:numPr>
            </w:pPr>
          </w:p>
        </w:tc>
        <w:tc>
          <w:tcPr>
            <w:tcW w:w="4320" w:type="dxa"/>
          </w:tcPr>
          <w:p w14:paraId="728C9BC3" w14:textId="5A7EFC54" w:rsidR="009178ED" w:rsidRPr="009D183D" w:rsidRDefault="009178ED" w:rsidP="008837F5">
            <w:pPr>
              <w:pStyle w:val="TableText"/>
            </w:pPr>
            <w:r w:rsidRPr="009D183D">
              <w:t xml:space="preserve">Verify </w:t>
            </w:r>
            <w:r w:rsidR="00BF2EA9" w:rsidRPr="009D183D">
              <w:t>Patient Diagnosis</w:t>
            </w:r>
            <w:r w:rsidRPr="009D183D">
              <w:t xml:space="preserve"> (HI) data</w:t>
            </w:r>
          </w:p>
        </w:tc>
        <w:tc>
          <w:tcPr>
            <w:tcW w:w="2160" w:type="dxa"/>
          </w:tcPr>
          <w:p w14:paraId="17408C64" w14:textId="42AD8A97" w:rsidR="009178ED" w:rsidRPr="009D183D" w:rsidRDefault="009178ED" w:rsidP="008837F5">
            <w:pPr>
              <w:pStyle w:val="TableText"/>
              <w:rPr>
                <w:sz w:val="18"/>
                <w:szCs w:val="18"/>
              </w:rPr>
            </w:pPr>
            <w:r w:rsidRPr="009D183D">
              <w:t>Able to verify data</w:t>
            </w:r>
          </w:p>
        </w:tc>
        <w:tc>
          <w:tcPr>
            <w:tcW w:w="2160" w:type="dxa"/>
          </w:tcPr>
          <w:p w14:paraId="2256983E" w14:textId="77777777" w:rsidR="009178ED" w:rsidRPr="00DF256B" w:rsidRDefault="009178ED" w:rsidP="008837F5">
            <w:pPr>
              <w:pStyle w:val="TableText"/>
              <w:rPr>
                <w:sz w:val="18"/>
                <w:szCs w:val="18"/>
              </w:rPr>
            </w:pPr>
          </w:p>
        </w:tc>
        <w:tc>
          <w:tcPr>
            <w:tcW w:w="540" w:type="dxa"/>
          </w:tcPr>
          <w:p w14:paraId="6F1B5A0A" w14:textId="77777777" w:rsidR="009178ED" w:rsidRPr="00DF256B" w:rsidRDefault="009178ED" w:rsidP="008837F5">
            <w:pPr>
              <w:pStyle w:val="TableText"/>
              <w:rPr>
                <w:sz w:val="18"/>
                <w:szCs w:val="18"/>
              </w:rPr>
            </w:pPr>
          </w:p>
        </w:tc>
        <w:tc>
          <w:tcPr>
            <w:tcW w:w="2160" w:type="dxa"/>
          </w:tcPr>
          <w:p w14:paraId="075A1178" w14:textId="77777777" w:rsidR="009178ED" w:rsidRPr="00DF256B" w:rsidRDefault="009178ED" w:rsidP="008837F5">
            <w:pPr>
              <w:pStyle w:val="TableText"/>
              <w:rPr>
                <w:sz w:val="18"/>
                <w:szCs w:val="18"/>
              </w:rPr>
            </w:pPr>
          </w:p>
        </w:tc>
      </w:tr>
      <w:tr w:rsidR="00AA7BDB" w:rsidRPr="00DF256B" w14:paraId="49923F63" w14:textId="77777777" w:rsidTr="00840F47">
        <w:trPr>
          <w:cantSplit/>
        </w:trPr>
        <w:tc>
          <w:tcPr>
            <w:tcW w:w="1872" w:type="dxa"/>
          </w:tcPr>
          <w:p w14:paraId="784ADB00" w14:textId="198F39E1" w:rsidR="009178ED" w:rsidRPr="00DF256B" w:rsidRDefault="009178ED" w:rsidP="008837F5">
            <w:pPr>
              <w:pStyle w:val="TableText"/>
            </w:pPr>
            <w:r w:rsidRPr="00326DE8">
              <w:t>FS-EP007-117</w:t>
            </w:r>
          </w:p>
        </w:tc>
        <w:tc>
          <w:tcPr>
            <w:tcW w:w="864" w:type="dxa"/>
          </w:tcPr>
          <w:p w14:paraId="6AC07713" w14:textId="77777777" w:rsidR="009178ED" w:rsidRPr="00DB182E" w:rsidRDefault="009178ED" w:rsidP="008837F5">
            <w:pPr>
              <w:pStyle w:val="TableText"/>
              <w:numPr>
                <w:ilvl w:val="0"/>
                <w:numId w:val="103"/>
              </w:numPr>
            </w:pPr>
          </w:p>
        </w:tc>
        <w:tc>
          <w:tcPr>
            <w:tcW w:w="4320" w:type="dxa"/>
          </w:tcPr>
          <w:p w14:paraId="74A4F947" w14:textId="283B85B6" w:rsidR="009178ED" w:rsidRPr="009D183D" w:rsidRDefault="009178ED" w:rsidP="008837F5">
            <w:pPr>
              <w:pStyle w:val="TableText"/>
            </w:pPr>
            <w:r w:rsidRPr="009D183D">
              <w:t>Verify occurrence 1 of HI data</w:t>
            </w:r>
          </w:p>
        </w:tc>
        <w:tc>
          <w:tcPr>
            <w:tcW w:w="2160" w:type="dxa"/>
          </w:tcPr>
          <w:p w14:paraId="77FC0FC7" w14:textId="16AA8E89" w:rsidR="009178ED" w:rsidRPr="009D183D" w:rsidRDefault="009178ED" w:rsidP="008837F5">
            <w:pPr>
              <w:pStyle w:val="TableText"/>
              <w:rPr>
                <w:sz w:val="18"/>
                <w:szCs w:val="18"/>
              </w:rPr>
            </w:pPr>
            <w:r w:rsidRPr="009D183D">
              <w:t>Able to verify data</w:t>
            </w:r>
          </w:p>
        </w:tc>
        <w:tc>
          <w:tcPr>
            <w:tcW w:w="2160" w:type="dxa"/>
          </w:tcPr>
          <w:p w14:paraId="1BF63038" w14:textId="77777777" w:rsidR="009178ED" w:rsidRPr="00DF256B" w:rsidRDefault="009178ED" w:rsidP="008837F5">
            <w:pPr>
              <w:pStyle w:val="TableText"/>
              <w:rPr>
                <w:sz w:val="18"/>
                <w:szCs w:val="18"/>
              </w:rPr>
            </w:pPr>
          </w:p>
        </w:tc>
        <w:tc>
          <w:tcPr>
            <w:tcW w:w="540" w:type="dxa"/>
          </w:tcPr>
          <w:p w14:paraId="4EA48F9D" w14:textId="77777777" w:rsidR="009178ED" w:rsidRPr="00DF256B" w:rsidRDefault="009178ED" w:rsidP="008837F5">
            <w:pPr>
              <w:pStyle w:val="TableText"/>
              <w:rPr>
                <w:sz w:val="18"/>
                <w:szCs w:val="18"/>
              </w:rPr>
            </w:pPr>
          </w:p>
        </w:tc>
        <w:tc>
          <w:tcPr>
            <w:tcW w:w="2160" w:type="dxa"/>
          </w:tcPr>
          <w:p w14:paraId="1A264783" w14:textId="77777777" w:rsidR="009178ED" w:rsidRPr="00DF256B" w:rsidRDefault="009178ED" w:rsidP="008837F5">
            <w:pPr>
              <w:pStyle w:val="TableText"/>
              <w:rPr>
                <w:sz w:val="18"/>
                <w:szCs w:val="18"/>
              </w:rPr>
            </w:pPr>
          </w:p>
        </w:tc>
      </w:tr>
      <w:tr w:rsidR="00AA7BDB" w:rsidRPr="00DF256B" w14:paraId="143AEB21"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2F9E898A" w14:textId="30E9EAD9" w:rsidR="009178ED" w:rsidRPr="00DF256B" w:rsidRDefault="009178ED" w:rsidP="008837F5">
            <w:pPr>
              <w:pStyle w:val="TableText"/>
            </w:pPr>
            <w:r w:rsidRPr="00326DE8">
              <w:t>FS-EP007-117</w:t>
            </w:r>
          </w:p>
        </w:tc>
        <w:tc>
          <w:tcPr>
            <w:tcW w:w="864" w:type="dxa"/>
            <w:tcBorders>
              <w:top w:val="single" w:sz="6" w:space="0" w:color="auto"/>
              <w:left w:val="single" w:sz="6" w:space="0" w:color="auto"/>
              <w:bottom w:val="single" w:sz="6" w:space="0" w:color="auto"/>
              <w:right w:val="single" w:sz="6" w:space="0" w:color="auto"/>
            </w:tcBorders>
          </w:tcPr>
          <w:p w14:paraId="700F48B3" w14:textId="77777777" w:rsidR="009178ED" w:rsidRPr="00DB182E" w:rsidRDefault="009178ED" w:rsidP="008837F5">
            <w:pPr>
              <w:pStyle w:val="TableText"/>
              <w:numPr>
                <w:ilvl w:val="0"/>
                <w:numId w:val="103"/>
              </w:numPr>
            </w:pPr>
          </w:p>
        </w:tc>
        <w:tc>
          <w:tcPr>
            <w:tcW w:w="4320" w:type="dxa"/>
            <w:tcBorders>
              <w:top w:val="single" w:sz="6" w:space="0" w:color="auto"/>
              <w:left w:val="single" w:sz="6" w:space="0" w:color="auto"/>
              <w:bottom w:val="single" w:sz="6" w:space="0" w:color="auto"/>
              <w:right w:val="single" w:sz="6" w:space="0" w:color="auto"/>
            </w:tcBorders>
          </w:tcPr>
          <w:p w14:paraId="1564E581" w14:textId="7C1714EC" w:rsidR="009178ED" w:rsidRPr="009D183D" w:rsidRDefault="009178ED" w:rsidP="008837F5">
            <w:pPr>
              <w:pStyle w:val="TableText"/>
            </w:pPr>
            <w:r w:rsidRPr="009D183D">
              <w:t>Verify occurrence 2 of HI data</w:t>
            </w:r>
          </w:p>
        </w:tc>
        <w:tc>
          <w:tcPr>
            <w:tcW w:w="2160" w:type="dxa"/>
            <w:tcBorders>
              <w:top w:val="single" w:sz="6" w:space="0" w:color="auto"/>
              <w:left w:val="single" w:sz="6" w:space="0" w:color="auto"/>
              <w:bottom w:val="single" w:sz="6" w:space="0" w:color="auto"/>
              <w:right w:val="single" w:sz="6" w:space="0" w:color="auto"/>
            </w:tcBorders>
          </w:tcPr>
          <w:p w14:paraId="5AC53DAF" w14:textId="282AE2C8" w:rsidR="009178ED" w:rsidRPr="009D183D" w:rsidRDefault="009178ED" w:rsidP="008837F5">
            <w:pPr>
              <w:pStyle w:val="TableText"/>
              <w:rPr>
                <w:sz w:val="18"/>
                <w:szCs w:val="18"/>
              </w:rPr>
            </w:pPr>
            <w:r w:rsidRPr="009D183D">
              <w:t>Able to verify data</w:t>
            </w:r>
          </w:p>
        </w:tc>
        <w:tc>
          <w:tcPr>
            <w:tcW w:w="2160" w:type="dxa"/>
            <w:tcBorders>
              <w:top w:val="single" w:sz="6" w:space="0" w:color="auto"/>
              <w:left w:val="single" w:sz="6" w:space="0" w:color="auto"/>
              <w:bottom w:val="single" w:sz="6" w:space="0" w:color="auto"/>
              <w:right w:val="single" w:sz="6" w:space="0" w:color="auto"/>
            </w:tcBorders>
          </w:tcPr>
          <w:p w14:paraId="5BDC48C6" w14:textId="77777777" w:rsidR="009178ED" w:rsidRPr="00DF256B" w:rsidRDefault="009178ED" w:rsidP="008837F5">
            <w:pPr>
              <w:pStyle w:val="TableText"/>
              <w:rPr>
                <w:sz w:val="18"/>
                <w:szCs w:val="18"/>
              </w:rPr>
            </w:pPr>
          </w:p>
        </w:tc>
        <w:tc>
          <w:tcPr>
            <w:tcW w:w="540" w:type="dxa"/>
            <w:tcBorders>
              <w:top w:val="single" w:sz="6" w:space="0" w:color="auto"/>
              <w:left w:val="single" w:sz="6" w:space="0" w:color="auto"/>
              <w:bottom w:val="single" w:sz="6" w:space="0" w:color="auto"/>
              <w:right w:val="single" w:sz="6" w:space="0" w:color="auto"/>
            </w:tcBorders>
          </w:tcPr>
          <w:p w14:paraId="2CE0CAD8" w14:textId="77777777" w:rsidR="009178ED" w:rsidRPr="00DF256B" w:rsidRDefault="009178ED" w:rsidP="008837F5">
            <w:pPr>
              <w:pStyle w:val="TableText"/>
              <w:rPr>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46D27E0F" w14:textId="77777777" w:rsidR="009178ED" w:rsidRPr="00DF256B" w:rsidRDefault="009178ED" w:rsidP="008837F5">
            <w:pPr>
              <w:pStyle w:val="TableText"/>
              <w:rPr>
                <w:sz w:val="18"/>
                <w:szCs w:val="18"/>
              </w:rPr>
            </w:pPr>
          </w:p>
        </w:tc>
      </w:tr>
      <w:tr w:rsidR="00AA7BDB" w:rsidRPr="00DF256B" w14:paraId="12E9EF54"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44DCE815" w14:textId="18E366E5" w:rsidR="009178ED" w:rsidRPr="00DF256B" w:rsidRDefault="009178ED" w:rsidP="008837F5">
            <w:pPr>
              <w:pStyle w:val="TableText"/>
            </w:pPr>
            <w:r w:rsidRPr="00326DE8">
              <w:t>FS-EP007-117</w:t>
            </w:r>
          </w:p>
        </w:tc>
        <w:tc>
          <w:tcPr>
            <w:tcW w:w="864" w:type="dxa"/>
            <w:tcBorders>
              <w:top w:val="single" w:sz="6" w:space="0" w:color="auto"/>
              <w:left w:val="single" w:sz="6" w:space="0" w:color="auto"/>
              <w:bottom w:val="single" w:sz="6" w:space="0" w:color="auto"/>
              <w:right w:val="single" w:sz="6" w:space="0" w:color="auto"/>
            </w:tcBorders>
          </w:tcPr>
          <w:p w14:paraId="69C04C69" w14:textId="77777777" w:rsidR="009178ED" w:rsidRPr="00DB182E" w:rsidRDefault="009178ED" w:rsidP="008837F5">
            <w:pPr>
              <w:pStyle w:val="TableText"/>
              <w:numPr>
                <w:ilvl w:val="0"/>
                <w:numId w:val="103"/>
              </w:numPr>
            </w:pPr>
          </w:p>
        </w:tc>
        <w:tc>
          <w:tcPr>
            <w:tcW w:w="4320" w:type="dxa"/>
            <w:tcBorders>
              <w:top w:val="single" w:sz="6" w:space="0" w:color="auto"/>
              <w:left w:val="single" w:sz="6" w:space="0" w:color="auto"/>
              <w:bottom w:val="single" w:sz="6" w:space="0" w:color="auto"/>
              <w:right w:val="single" w:sz="6" w:space="0" w:color="auto"/>
            </w:tcBorders>
          </w:tcPr>
          <w:p w14:paraId="11404FBC" w14:textId="2E2A96B3" w:rsidR="009178ED" w:rsidRPr="009D183D" w:rsidRDefault="009178ED" w:rsidP="008837F5">
            <w:pPr>
              <w:pStyle w:val="TableText"/>
            </w:pPr>
            <w:r w:rsidRPr="009D183D">
              <w:t>Verify occurrence 3 of HI data</w:t>
            </w:r>
          </w:p>
        </w:tc>
        <w:tc>
          <w:tcPr>
            <w:tcW w:w="2160" w:type="dxa"/>
            <w:tcBorders>
              <w:top w:val="single" w:sz="6" w:space="0" w:color="auto"/>
              <w:left w:val="single" w:sz="6" w:space="0" w:color="auto"/>
              <w:bottom w:val="single" w:sz="6" w:space="0" w:color="auto"/>
              <w:right w:val="single" w:sz="6" w:space="0" w:color="auto"/>
            </w:tcBorders>
          </w:tcPr>
          <w:p w14:paraId="6B3F8EE0" w14:textId="104AD14D" w:rsidR="009178ED" w:rsidRPr="009D183D" w:rsidRDefault="009178ED" w:rsidP="008837F5">
            <w:pPr>
              <w:pStyle w:val="TableText"/>
              <w:rPr>
                <w:sz w:val="18"/>
                <w:szCs w:val="18"/>
              </w:rPr>
            </w:pPr>
            <w:r w:rsidRPr="009D183D">
              <w:t>Able to verify data</w:t>
            </w:r>
          </w:p>
        </w:tc>
        <w:tc>
          <w:tcPr>
            <w:tcW w:w="2160" w:type="dxa"/>
            <w:tcBorders>
              <w:top w:val="single" w:sz="6" w:space="0" w:color="auto"/>
              <w:left w:val="single" w:sz="6" w:space="0" w:color="auto"/>
              <w:bottom w:val="single" w:sz="6" w:space="0" w:color="auto"/>
              <w:right w:val="single" w:sz="6" w:space="0" w:color="auto"/>
            </w:tcBorders>
          </w:tcPr>
          <w:p w14:paraId="00590E55" w14:textId="77777777" w:rsidR="009178ED" w:rsidRPr="00DF256B" w:rsidRDefault="009178ED" w:rsidP="008837F5">
            <w:pPr>
              <w:pStyle w:val="TableText"/>
              <w:rPr>
                <w:sz w:val="18"/>
                <w:szCs w:val="18"/>
              </w:rPr>
            </w:pPr>
          </w:p>
        </w:tc>
        <w:tc>
          <w:tcPr>
            <w:tcW w:w="540" w:type="dxa"/>
            <w:tcBorders>
              <w:top w:val="single" w:sz="6" w:space="0" w:color="auto"/>
              <w:left w:val="single" w:sz="6" w:space="0" w:color="auto"/>
              <w:bottom w:val="single" w:sz="6" w:space="0" w:color="auto"/>
              <w:right w:val="single" w:sz="6" w:space="0" w:color="auto"/>
            </w:tcBorders>
          </w:tcPr>
          <w:p w14:paraId="7387762B" w14:textId="77777777" w:rsidR="009178ED" w:rsidRPr="00DF256B" w:rsidRDefault="009178ED" w:rsidP="008837F5">
            <w:pPr>
              <w:pStyle w:val="TableText"/>
              <w:rPr>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2ECD3EAB" w14:textId="77777777" w:rsidR="009178ED" w:rsidRPr="00DF256B" w:rsidRDefault="009178ED" w:rsidP="008837F5">
            <w:pPr>
              <w:pStyle w:val="TableText"/>
              <w:rPr>
                <w:sz w:val="18"/>
                <w:szCs w:val="18"/>
              </w:rPr>
            </w:pPr>
          </w:p>
        </w:tc>
      </w:tr>
      <w:tr w:rsidR="00AA7BDB" w:rsidRPr="00DF256B" w14:paraId="3DB0255C"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58C67563" w14:textId="66EF0D6C" w:rsidR="009178ED" w:rsidRPr="00DF256B" w:rsidRDefault="009178ED" w:rsidP="008837F5">
            <w:pPr>
              <w:pStyle w:val="TableText"/>
            </w:pPr>
            <w:r w:rsidRPr="00326DE8">
              <w:t>FS-EP007-117</w:t>
            </w:r>
          </w:p>
        </w:tc>
        <w:tc>
          <w:tcPr>
            <w:tcW w:w="864" w:type="dxa"/>
            <w:tcBorders>
              <w:top w:val="single" w:sz="6" w:space="0" w:color="auto"/>
              <w:left w:val="single" w:sz="6" w:space="0" w:color="auto"/>
              <w:bottom w:val="single" w:sz="6" w:space="0" w:color="auto"/>
              <w:right w:val="single" w:sz="6" w:space="0" w:color="auto"/>
            </w:tcBorders>
          </w:tcPr>
          <w:p w14:paraId="50924C74" w14:textId="77777777" w:rsidR="009178ED" w:rsidRPr="00DB182E" w:rsidRDefault="009178ED" w:rsidP="008837F5">
            <w:pPr>
              <w:pStyle w:val="TableText"/>
              <w:numPr>
                <w:ilvl w:val="0"/>
                <w:numId w:val="103"/>
              </w:numPr>
            </w:pPr>
          </w:p>
        </w:tc>
        <w:tc>
          <w:tcPr>
            <w:tcW w:w="4320" w:type="dxa"/>
            <w:tcBorders>
              <w:top w:val="single" w:sz="6" w:space="0" w:color="auto"/>
              <w:left w:val="single" w:sz="6" w:space="0" w:color="auto"/>
              <w:bottom w:val="single" w:sz="6" w:space="0" w:color="auto"/>
              <w:right w:val="single" w:sz="6" w:space="0" w:color="auto"/>
            </w:tcBorders>
          </w:tcPr>
          <w:p w14:paraId="178BD0CA" w14:textId="3BCD4C15" w:rsidR="009178ED" w:rsidRPr="009D183D" w:rsidRDefault="009178ED" w:rsidP="008837F5">
            <w:pPr>
              <w:pStyle w:val="TableText"/>
            </w:pPr>
            <w:r w:rsidRPr="009D183D">
              <w:t>Verify occurrence 4 of HI data</w:t>
            </w:r>
          </w:p>
        </w:tc>
        <w:tc>
          <w:tcPr>
            <w:tcW w:w="2160" w:type="dxa"/>
            <w:tcBorders>
              <w:top w:val="single" w:sz="6" w:space="0" w:color="auto"/>
              <w:left w:val="single" w:sz="6" w:space="0" w:color="auto"/>
              <w:bottom w:val="single" w:sz="6" w:space="0" w:color="auto"/>
              <w:right w:val="single" w:sz="6" w:space="0" w:color="auto"/>
            </w:tcBorders>
          </w:tcPr>
          <w:p w14:paraId="69D59645" w14:textId="214C24C2" w:rsidR="009178ED" w:rsidRPr="009D183D" w:rsidRDefault="009178ED" w:rsidP="008837F5">
            <w:pPr>
              <w:pStyle w:val="TableText"/>
              <w:rPr>
                <w:sz w:val="18"/>
                <w:szCs w:val="18"/>
              </w:rPr>
            </w:pPr>
            <w:r w:rsidRPr="009D183D">
              <w:t>Able to verify data</w:t>
            </w:r>
          </w:p>
        </w:tc>
        <w:tc>
          <w:tcPr>
            <w:tcW w:w="2160" w:type="dxa"/>
            <w:tcBorders>
              <w:top w:val="single" w:sz="6" w:space="0" w:color="auto"/>
              <w:left w:val="single" w:sz="6" w:space="0" w:color="auto"/>
              <w:bottom w:val="single" w:sz="6" w:space="0" w:color="auto"/>
              <w:right w:val="single" w:sz="6" w:space="0" w:color="auto"/>
            </w:tcBorders>
          </w:tcPr>
          <w:p w14:paraId="41F2BA72" w14:textId="77777777" w:rsidR="009178ED" w:rsidRPr="00DF256B" w:rsidRDefault="009178ED" w:rsidP="008837F5">
            <w:pPr>
              <w:pStyle w:val="TableText"/>
              <w:rPr>
                <w:sz w:val="18"/>
                <w:szCs w:val="18"/>
              </w:rPr>
            </w:pPr>
          </w:p>
        </w:tc>
        <w:tc>
          <w:tcPr>
            <w:tcW w:w="540" w:type="dxa"/>
            <w:tcBorders>
              <w:top w:val="single" w:sz="6" w:space="0" w:color="auto"/>
              <w:left w:val="single" w:sz="6" w:space="0" w:color="auto"/>
              <w:bottom w:val="single" w:sz="6" w:space="0" w:color="auto"/>
              <w:right w:val="single" w:sz="6" w:space="0" w:color="auto"/>
            </w:tcBorders>
          </w:tcPr>
          <w:p w14:paraId="17E7780A" w14:textId="77777777" w:rsidR="009178ED" w:rsidRPr="00DF256B" w:rsidRDefault="009178ED" w:rsidP="008837F5">
            <w:pPr>
              <w:pStyle w:val="TableText"/>
              <w:rPr>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25F4DC32" w14:textId="77777777" w:rsidR="009178ED" w:rsidRPr="00DF256B" w:rsidRDefault="009178ED" w:rsidP="008837F5">
            <w:pPr>
              <w:pStyle w:val="TableText"/>
              <w:rPr>
                <w:sz w:val="18"/>
                <w:szCs w:val="18"/>
              </w:rPr>
            </w:pPr>
          </w:p>
        </w:tc>
      </w:tr>
      <w:tr w:rsidR="00AA7BDB" w:rsidRPr="00DF256B" w14:paraId="50D5151C"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299600EE" w14:textId="7BE2C4D8" w:rsidR="009178ED" w:rsidRPr="00DF256B" w:rsidRDefault="009178ED" w:rsidP="008837F5">
            <w:pPr>
              <w:pStyle w:val="TableText"/>
            </w:pPr>
            <w:r w:rsidRPr="00326DE8">
              <w:t>FS-EP007-117</w:t>
            </w:r>
          </w:p>
        </w:tc>
        <w:tc>
          <w:tcPr>
            <w:tcW w:w="864" w:type="dxa"/>
            <w:tcBorders>
              <w:top w:val="single" w:sz="6" w:space="0" w:color="auto"/>
              <w:left w:val="single" w:sz="6" w:space="0" w:color="auto"/>
              <w:bottom w:val="single" w:sz="6" w:space="0" w:color="auto"/>
              <w:right w:val="single" w:sz="6" w:space="0" w:color="auto"/>
            </w:tcBorders>
          </w:tcPr>
          <w:p w14:paraId="7AAE8160" w14:textId="77777777" w:rsidR="009178ED" w:rsidRPr="00DB182E" w:rsidRDefault="009178ED" w:rsidP="008837F5">
            <w:pPr>
              <w:pStyle w:val="TableText"/>
              <w:numPr>
                <w:ilvl w:val="0"/>
                <w:numId w:val="103"/>
              </w:numPr>
            </w:pPr>
          </w:p>
        </w:tc>
        <w:tc>
          <w:tcPr>
            <w:tcW w:w="4320" w:type="dxa"/>
            <w:tcBorders>
              <w:top w:val="single" w:sz="6" w:space="0" w:color="auto"/>
              <w:left w:val="single" w:sz="6" w:space="0" w:color="auto"/>
              <w:bottom w:val="single" w:sz="6" w:space="0" w:color="auto"/>
              <w:right w:val="single" w:sz="6" w:space="0" w:color="auto"/>
            </w:tcBorders>
          </w:tcPr>
          <w:p w14:paraId="13A634B1" w14:textId="1A1A3F76" w:rsidR="009178ED" w:rsidRPr="009D183D" w:rsidRDefault="009178ED" w:rsidP="008837F5">
            <w:pPr>
              <w:pStyle w:val="TableText"/>
            </w:pPr>
            <w:r w:rsidRPr="009D183D">
              <w:t>Verify occurrence 5 of HI data</w:t>
            </w:r>
          </w:p>
        </w:tc>
        <w:tc>
          <w:tcPr>
            <w:tcW w:w="2160" w:type="dxa"/>
            <w:tcBorders>
              <w:top w:val="single" w:sz="6" w:space="0" w:color="auto"/>
              <w:left w:val="single" w:sz="6" w:space="0" w:color="auto"/>
              <w:bottom w:val="single" w:sz="6" w:space="0" w:color="auto"/>
              <w:right w:val="single" w:sz="6" w:space="0" w:color="auto"/>
            </w:tcBorders>
          </w:tcPr>
          <w:p w14:paraId="6A4024AB" w14:textId="012AD948" w:rsidR="009178ED" w:rsidRPr="009D183D" w:rsidRDefault="009178ED" w:rsidP="008837F5">
            <w:pPr>
              <w:pStyle w:val="TableText"/>
              <w:rPr>
                <w:sz w:val="18"/>
                <w:szCs w:val="18"/>
              </w:rPr>
            </w:pPr>
            <w:r w:rsidRPr="009D183D">
              <w:t>Able to verify data</w:t>
            </w:r>
          </w:p>
        </w:tc>
        <w:tc>
          <w:tcPr>
            <w:tcW w:w="2160" w:type="dxa"/>
            <w:tcBorders>
              <w:top w:val="single" w:sz="6" w:space="0" w:color="auto"/>
              <w:left w:val="single" w:sz="6" w:space="0" w:color="auto"/>
              <w:bottom w:val="single" w:sz="6" w:space="0" w:color="auto"/>
              <w:right w:val="single" w:sz="6" w:space="0" w:color="auto"/>
            </w:tcBorders>
          </w:tcPr>
          <w:p w14:paraId="39CBA111" w14:textId="77777777" w:rsidR="009178ED" w:rsidRPr="00DF256B" w:rsidRDefault="009178ED" w:rsidP="008837F5">
            <w:pPr>
              <w:pStyle w:val="TableText"/>
              <w:rPr>
                <w:sz w:val="18"/>
                <w:szCs w:val="18"/>
              </w:rPr>
            </w:pPr>
          </w:p>
        </w:tc>
        <w:tc>
          <w:tcPr>
            <w:tcW w:w="540" w:type="dxa"/>
            <w:tcBorders>
              <w:top w:val="single" w:sz="6" w:space="0" w:color="auto"/>
              <w:left w:val="single" w:sz="6" w:space="0" w:color="auto"/>
              <w:bottom w:val="single" w:sz="6" w:space="0" w:color="auto"/>
              <w:right w:val="single" w:sz="6" w:space="0" w:color="auto"/>
            </w:tcBorders>
          </w:tcPr>
          <w:p w14:paraId="53EEE70F" w14:textId="77777777" w:rsidR="009178ED" w:rsidRPr="00DF256B" w:rsidRDefault="009178ED" w:rsidP="008837F5">
            <w:pPr>
              <w:pStyle w:val="TableText"/>
              <w:rPr>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0F231B25" w14:textId="77777777" w:rsidR="009178ED" w:rsidRPr="00DF256B" w:rsidRDefault="009178ED" w:rsidP="008837F5">
            <w:pPr>
              <w:pStyle w:val="TableText"/>
              <w:rPr>
                <w:sz w:val="18"/>
                <w:szCs w:val="18"/>
              </w:rPr>
            </w:pPr>
          </w:p>
        </w:tc>
      </w:tr>
      <w:tr w:rsidR="00AA7BDB" w:rsidRPr="00DF256B" w14:paraId="7652D9AD"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1997B5A1" w14:textId="45A67FCA" w:rsidR="009178ED" w:rsidRPr="00DF256B" w:rsidRDefault="009178ED" w:rsidP="008837F5">
            <w:pPr>
              <w:pStyle w:val="TableText"/>
            </w:pPr>
            <w:r w:rsidRPr="00326DE8">
              <w:t>FS-EP007-117</w:t>
            </w:r>
          </w:p>
        </w:tc>
        <w:tc>
          <w:tcPr>
            <w:tcW w:w="864" w:type="dxa"/>
            <w:tcBorders>
              <w:top w:val="single" w:sz="6" w:space="0" w:color="auto"/>
              <w:left w:val="single" w:sz="6" w:space="0" w:color="auto"/>
              <w:bottom w:val="single" w:sz="6" w:space="0" w:color="auto"/>
              <w:right w:val="single" w:sz="6" w:space="0" w:color="auto"/>
            </w:tcBorders>
          </w:tcPr>
          <w:p w14:paraId="6C1FAEE3" w14:textId="77777777" w:rsidR="009178ED" w:rsidRPr="00DB182E" w:rsidRDefault="009178ED" w:rsidP="008837F5">
            <w:pPr>
              <w:pStyle w:val="TableText"/>
              <w:numPr>
                <w:ilvl w:val="0"/>
                <w:numId w:val="103"/>
              </w:numPr>
            </w:pPr>
          </w:p>
        </w:tc>
        <w:tc>
          <w:tcPr>
            <w:tcW w:w="4320" w:type="dxa"/>
            <w:tcBorders>
              <w:top w:val="single" w:sz="6" w:space="0" w:color="auto"/>
              <w:left w:val="single" w:sz="6" w:space="0" w:color="auto"/>
              <w:bottom w:val="single" w:sz="6" w:space="0" w:color="auto"/>
              <w:right w:val="single" w:sz="6" w:space="0" w:color="auto"/>
            </w:tcBorders>
          </w:tcPr>
          <w:p w14:paraId="16852CA9" w14:textId="4A7760E1" w:rsidR="009178ED" w:rsidRPr="009D183D" w:rsidRDefault="009178ED" w:rsidP="008837F5">
            <w:pPr>
              <w:pStyle w:val="TableText"/>
            </w:pPr>
            <w:r w:rsidRPr="009D183D">
              <w:t>Verify occurrence 6 of HI data</w:t>
            </w:r>
          </w:p>
        </w:tc>
        <w:tc>
          <w:tcPr>
            <w:tcW w:w="2160" w:type="dxa"/>
            <w:tcBorders>
              <w:top w:val="single" w:sz="6" w:space="0" w:color="auto"/>
              <w:left w:val="single" w:sz="6" w:space="0" w:color="auto"/>
              <w:bottom w:val="single" w:sz="6" w:space="0" w:color="auto"/>
              <w:right w:val="single" w:sz="6" w:space="0" w:color="auto"/>
            </w:tcBorders>
          </w:tcPr>
          <w:p w14:paraId="0E0EFBFB" w14:textId="63DE5879" w:rsidR="009178ED" w:rsidRPr="009D183D" w:rsidRDefault="009178ED" w:rsidP="008837F5">
            <w:pPr>
              <w:pStyle w:val="TableText"/>
              <w:rPr>
                <w:sz w:val="18"/>
                <w:szCs w:val="18"/>
              </w:rPr>
            </w:pPr>
            <w:r w:rsidRPr="009D183D">
              <w:t>Able to verify data</w:t>
            </w:r>
          </w:p>
        </w:tc>
        <w:tc>
          <w:tcPr>
            <w:tcW w:w="2160" w:type="dxa"/>
            <w:tcBorders>
              <w:top w:val="single" w:sz="6" w:space="0" w:color="auto"/>
              <w:left w:val="single" w:sz="6" w:space="0" w:color="auto"/>
              <w:bottom w:val="single" w:sz="6" w:space="0" w:color="auto"/>
              <w:right w:val="single" w:sz="6" w:space="0" w:color="auto"/>
            </w:tcBorders>
          </w:tcPr>
          <w:p w14:paraId="6FE58294" w14:textId="77777777" w:rsidR="009178ED" w:rsidRPr="00DF256B" w:rsidRDefault="009178ED" w:rsidP="008837F5">
            <w:pPr>
              <w:pStyle w:val="TableText"/>
              <w:rPr>
                <w:sz w:val="18"/>
                <w:szCs w:val="18"/>
              </w:rPr>
            </w:pPr>
          </w:p>
        </w:tc>
        <w:tc>
          <w:tcPr>
            <w:tcW w:w="540" w:type="dxa"/>
            <w:tcBorders>
              <w:top w:val="single" w:sz="6" w:space="0" w:color="auto"/>
              <w:left w:val="single" w:sz="6" w:space="0" w:color="auto"/>
              <w:bottom w:val="single" w:sz="6" w:space="0" w:color="auto"/>
              <w:right w:val="single" w:sz="6" w:space="0" w:color="auto"/>
            </w:tcBorders>
          </w:tcPr>
          <w:p w14:paraId="52CF6306" w14:textId="77777777" w:rsidR="009178ED" w:rsidRPr="00DF256B" w:rsidRDefault="009178ED" w:rsidP="008837F5">
            <w:pPr>
              <w:pStyle w:val="TableText"/>
              <w:rPr>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7916AF5F" w14:textId="77777777" w:rsidR="009178ED" w:rsidRPr="00DF256B" w:rsidRDefault="009178ED" w:rsidP="008837F5">
            <w:pPr>
              <w:pStyle w:val="TableText"/>
              <w:rPr>
                <w:sz w:val="18"/>
                <w:szCs w:val="18"/>
              </w:rPr>
            </w:pPr>
          </w:p>
        </w:tc>
      </w:tr>
      <w:tr w:rsidR="00AA7BDB" w:rsidRPr="00DF256B" w14:paraId="2CC26F0F"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3929AD07" w14:textId="1F8142D3" w:rsidR="009178ED" w:rsidRPr="00DF256B" w:rsidRDefault="009178ED" w:rsidP="008837F5">
            <w:pPr>
              <w:pStyle w:val="TableText"/>
            </w:pPr>
            <w:r w:rsidRPr="00326DE8">
              <w:t>FS-EP007-117</w:t>
            </w:r>
          </w:p>
        </w:tc>
        <w:tc>
          <w:tcPr>
            <w:tcW w:w="864" w:type="dxa"/>
            <w:tcBorders>
              <w:top w:val="single" w:sz="6" w:space="0" w:color="auto"/>
              <w:left w:val="single" w:sz="6" w:space="0" w:color="auto"/>
              <w:bottom w:val="single" w:sz="6" w:space="0" w:color="auto"/>
              <w:right w:val="single" w:sz="6" w:space="0" w:color="auto"/>
            </w:tcBorders>
          </w:tcPr>
          <w:p w14:paraId="0EDFCA2D" w14:textId="77777777" w:rsidR="009178ED" w:rsidRPr="00DB182E" w:rsidRDefault="009178ED" w:rsidP="008837F5">
            <w:pPr>
              <w:pStyle w:val="TableText"/>
              <w:numPr>
                <w:ilvl w:val="0"/>
                <w:numId w:val="103"/>
              </w:numPr>
            </w:pPr>
          </w:p>
        </w:tc>
        <w:tc>
          <w:tcPr>
            <w:tcW w:w="4320" w:type="dxa"/>
            <w:tcBorders>
              <w:top w:val="single" w:sz="6" w:space="0" w:color="auto"/>
              <w:left w:val="single" w:sz="6" w:space="0" w:color="auto"/>
              <w:bottom w:val="single" w:sz="6" w:space="0" w:color="auto"/>
              <w:right w:val="single" w:sz="6" w:space="0" w:color="auto"/>
            </w:tcBorders>
          </w:tcPr>
          <w:p w14:paraId="3A5BD1A7" w14:textId="16D9DA01" w:rsidR="009178ED" w:rsidRPr="009D183D" w:rsidRDefault="009178ED" w:rsidP="008837F5">
            <w:pPr>
              <w:pStyle w:val="TableText"/>
            </w:pPr>
            <w:r w:rsidRPr="009D183D">
              <w:t>Verify occurrence 7 of HI data</w:t>
            </w:r>
          </w:p>
        </w:tc>
        <w:tc>
          <w:tcPr>
            <w:tcW w:w="2160" w:type="dxa"/>
            <w:tcBorders>
              <w:top w:val="single" w:sz="6" w:space="0" w:color="auto"/>
              <w:left w:val="single" w:sz="6" w:space="0" w:color="auto"/>
              <w:bottom w:val="single" w:sz="6" w:space="0" w:color="auto"/>
              <w:right w:val="single" w:sz="6" w:space="0" w:color="auto"/>
            </w:tcBorders>
          </w:tcPr>
          <w:p w14:paraId="6F86BB12" w14:textId="63F5186F" w:rsidR="009178ED" w:rsidRPr="009D183D" w:rsidRDefault="009178ED" w:rsidP="008837F5">
            <w:pPr>
              <w:pStyle w:val="TableText"/>
              <w:rPr>
                <w:sz w:val="18"/>
                <w:szCs w:val="18"/>
              </w:rPr>
            </w:pPr>
            <w:r w:rsidRPr="009D183D">
              <w:t>Able to verify data</w:t>
            </w:r>
          </w:p>
        </w:tc>
        <w:tc>
          <w:tcPr>
            <w:tcW w:w="2160" w:type="dxa"/>
            <w:tcBorders>
              <w:top w:val="single" w:sz="6" w:space="0" w:color="auto"/>
              <w:left w:val="single" w:sz="6" w:space="0" w:color="auto"/>
              <w:bottom w:val="single" w:sz="6" w:space="0" w:color="auto"/>
              <w:right w:val="single" w:sz="6" w:space="0" w:color="auto"/>
            </w:tcBorders>
          </w:tcPr>
          <w:p w14:paraId="1EC3A5B7" w14:textId="77777777" w:rsidR="009178ED" w:rsidRPr="00DF256B" w:rsidRDefault="009178ED" w:rsidP="008837F5">
            <w:pPr>
              <w:pStyle w:val="TableText"/>
              <w:rPr>
                <w:sz w:val="18"/>
                <w:szCs w:val="18"/>
              </w:rPr>
            </w:pPr>
          </w:p>
        </w:tc>
        <w:tc>
          <w:tcPr>
            <w:tcW w:w="540" w:type="dxa"/>
            <w:tcBorders>
              <w:top w:val="single" w:sz="6" w:space="0" w:color="auto"/>
              <w:left w:val="single" w:sz="6" w:space="0" w:color="auto"/>
              <w:bottom w:val="single" w:sz="6" w:space="0" w:color="auto"/>
              <w:right w:val="single" w:sz="6" w:space="0" w:color="auto"/>
            </w:tcBorders>
          </w:tcPr>
          <w:p w14:paraId="52B920D7" w14:textId="77777777" w:rsidR="009178ED" w:rsidRPr="00DF256B" w:rsidRDefault="009178ED" w:rsidP="008837F5">
            <w:pPr>
              <w:pStyle w:val="TableText"/>
              <w:rPr>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232DBD43" w14:textId="77777777" w:rsidR="009178ED" w:rsidRPr="00DF256B" w:rsidRDefault="009178ED" w:rsidP="008837F5">
            <w:pPr>
              <w:pStyle w:val="TableText"/>
              <w:rPr>
                <w:sz w:val="18"/>
                <w:szCs w:val="18"/>
              </w:rPr>
            </w:pPr>
          </w:p>
        </w:tc>
      </w:tr>
      <w:tr w:rsidR="00AA7BDB" w:rsidRPr="00DF256B" w14:paraId="20A183A1"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3A2B635F" w14:textId="3CED5558" w:rsidR="009178ED" w:rsidRPr="00DF256B" w:rsidRDefault="009178ED" w:rsidP="008837F5">
            <w:pPr>
              <w:pStyle w:val="TableText"/>
            </w:pPr>
            <w:r w:rsidRPr="00326DE8">
              <w:t>FS-EP007-117</w:t>
            </w:r>
          </w:p>
        </w:tc>
        <w:tc>
          <w:tcPr>
            <w:tcW w:w="864" w:type="dxa"/>
            <w:tcBorders>
              <w:top w:val="single" w:sz="6" w:space="0" w:color="auto"/>
              <w:left w:val="single" w:sz="6" w:space="0" w:color="auto"/>
              <w:bottom w:val="single" w:sz="6" w:space="0" w:color="auto"/>
              <w:right w:val="single" w:sz="6" w:space="0" w:color="auto"/>
            </w:tcBorders>
          </w:tcPr>
          <w:p w14:paraId="2D9013F2" w14:textId="77777777" w:rsidR="009178ED" w:rsidRPr="00DB182E" w:rsidRDefault="009178ED" w:rsidP="008837F5">
            <w:pPr>
              <w:pStyle w:val="TableText"/>
              <w:numPr>
                <w:ilvl w:val="0"/>
                <w:numId w:val="103"/>
              </w:numPr>
            </w:pPr>
          </w:p>
        </w:tc>
        <w:tc>
          <w:tcPr>
            <w:tcW w:w="4320" w:type="dxa"/>
            <w:tcBorders>
              <w:top w:val="single" w:sz="6" w:space="0" w:color="auto"/>
              <w:left w:val="single" w:sz="6" w:space="0" w:color="auto"/>
              <w:bottom w:val="single" w:sz="6" w:space="0" w:color="auto"/>
              <w:right w:val="single" w:sz="6" w:space="0" w:color="auto"/>
            </w:tcBorders>
          </w:tcPr>
          <w:p w14:paraId="0B59FBFD" w14:textId="4438C23E" w:rsidR="009178ED" w:rsidRPr="009D183D" w:rsidRDefault="009178ED" w:rsidP="008837F5">
            <w:pPr>
              <w:pStyle w:val="TableText"/>
            </w:pPr>
            <w:r w:rsidRPr="009D183D">
              <w:t>Verify occurrence 8 of HI data</w:t>
            </w:r>
          </w:p>
        </w:tc>
        <w:tc>
          <w:tcPr>
            <w:tcW w:w="2160" w:type="dxa"/>
            <w:tcBorders>
              <w:top w:val="single" w:sz="6" w:space="0" w:color="auto"/>
              <w:left w:val="single" w:sz="6" w:space="0" w:color="auto"/>
              <w:bottom w:val="single" w:sz="6" w:space="0" w:color="auto"/>
              <w:right w:val="single" w:sz="6" w:space="0" w:color="auto"/>
            </w:tcBorders>
          </w:tcPr>
          <w:p w14:paraId="1624E0EB" w14:textId="4CB75701" w:rsidR="009178ED" w:rsidRPr="009D183D" w:rsidRDefault="009178ED" w:rsidP="008837F5">
            <w:pPr>
              <w:pStyle w:val="TableText"/>
              <w:rPr>
                <w:sz w:val="18"/>
                <w:szCs w:val="18"/>
              </w:rPr>
            </w:pPr>
            <w:r w:rsidRPr="009D183D">
              <w:t>Able to verify data</w:t>
            </w:r>
          </w:p>
        </w:tc>
        <w:tc>
          <w:tcPr>
            <w:tcW w:w="2160" w:type="dxa"/>
            <w:tcBorders>
              <w:top w:val="single" w:sz="6" w:space="0" w:color="auto"/>
              <w:left w:val="single" w:sz="6" w:space="0" w:color="auto"/>
              <w:bottom w:val="single" w:sz="6" w:space="0" w:color="auto"/>
              <w:right w:val="single" w:sz="6" w:space="0" w:color="auto"/>
            </w:tcBorders>
          </w:tcPr>
          <w:p w14:paraId="1FD56034" w14:textId="77777777" w:rsidR="009178ED" w:rsidRPr="00DF256B" w:rsidRDefault="009178ED" w:rsidP="008837F5">
            <w:pPr>
              <w:pStyle w:val="TableText"/>
              <w:rPr>
                <w:sz w:val="18"/>
                <w:szCs w:val="18"/>
              </w:rPr>
            </w:pPr>
          </w:p>
        </w:tc>
        <w:tc>
          <w:tcPr>
            <w:tcW w:w="540" w:type="dxa"/>
            <w:tcBorders>
              <w:top w:val="single" w:sz="6" w:space="0" w:color="auto"/>
              <w:left w:val="single" w:sz="6" w:space="0" w:color="auto"/>
              <w:bottom w:val="single" w:sz="6" w:space="0" w:color="auto"/>
              <w:right w:val="single" w:sz="6" w:space="0" w:color="auto"/>
            </w:tcBorders>
          </w:tcPr>
          <w:p w14:paraId="57D873A5" w14:textId="77777777" w:rsidR="009178ED" w:rsidRPr="00DF256B" w:rsidRDefault="009178ED" w:rsidP="008837F5">
            <w:pPr>
              <w:pStyle w:val="TableText"/>
              <w:rPr>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25D96918" w14:textId="77777777" w:rsidR="009178ED" w:rsidRPr="00DF256B" w:rsidRDefault="009178ED" w:rsidP="008837F5">
            <w:pPr>
              <w:pStyle w:val="TableText"/>
              <w:rPr>
                <w:sz w:val="18"/>
                <w:szCs w:val="18"/>
              </w:rPr>
            </w:pPr>
          </w:p>
        </w:tc>
      </w:tr>
      <w:tr w:rsidR="00AA7BDB" w:rsidRPr="00DF256B" w14:paraId="45223A1E"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6F437D05" w14:textId="77EFEFC0" w:rsidR="009178ED" w:rsidRPr="00DF256B" w:rsidRDefault="009178ED" w:rsidP="008837F5">
            <w:pPr>
              <w:pStyle w:val="TableText"/>
            </w:pPr>
            <w:r w:rsidRPr="00326DE8">
              <w:lastRenderedPageBreak/>
              <w:t>FS-EP007-117</w:t>
            </w:r>
          </w:p>
        </w:tc>
        <w:tc>
          <w:tcPr>
            <w:tcW w:w="864" w:type="dxa"/>
            <w:tcBorders>
              <w:top w:val="single" w:sz="6" w:space="0" w:color="auto"/>
              <w:left w:val="single" w:sz="6" w:space="0" w:color="auto"/>
              <w:bottom w:val="single" w:sz="6" w:space="0" w:color="auto"/>
              <w:right w:val="single" w:sz="6" w:space="0" w:color="auto"/>
            </w:tcBorders>
          </w:tcPr>
          <w:p w14:paraId="0B20183D" w14:textId="77777777" w:rsidR="009178ED" w:rsidRPr="00DB182E" w:rsidRDefault="009178ED" w:rsidP="008837F5">
            <w:pPr>
              <w:pStyle w:val="TableText"/>
              <w:numPr>
                <w:ilvl w:val="0"/>
                <w:numId w:val="103"/>
              </w:numPr>
            </w:pPr>
          </w:p>
        </w:tc>
        <w:tc>
          <w:tcPr>
            <w:tcW w:w="4320" w:type="dxa"/>
            <w:tcBorders>
              <w:top w:val="single" w:sz="6" w:space="0" w:color="auto"/>
              <w:left w:val="single" w:sz="6" w:space="0" w:color="auto"/>
              <w:bottom w:val="single" w:sz="6" w:space="0" w:color="auto"/>
              <w:right w:val="single" w:sz="6" w:space="0" w:color="auto"/>
            </w:tcBorders>
          </w:tcPr>
          <w:p w14:paraId="694E9388" w14:textId="05CC20AA" w:rsidR="009178ED" w:rsidRPr="009D183D" w:rsidRDefault="009178ED" w:rsidP="008837F5">
            <w:pPr>
              <w:pStyle w:val="TableText"/>
            </w:pPr>
            <w:r w:rsidRPr="009D183D">
              <w:t>Verify occurrence 9 of HI data</w:t>
            </w:r>
          </w:p>
        </w:tc>
        <w:tc>
          <w:tcPr>
            <w:tcW w:w="2160" w:type="dxa"/>
            <w:tcBorders>
              <w:top w:val="single" w:sz="6" w:space="0" w:color="auto"/>
              <w:left w:val="single" w:sz="6" w:space="0" w:color="auto"/>
              <w:bottom w:val="single" w:sz="6" w:space="0" w:color="auto"/>
              <w:right w:val="single" w:sz="6" w:space="0" w:color="auto"/>
            </w:tcBorders>
          </w:tcPr>
          <w:p w14:paraId="067EAB2A" w14:textId="3091A4CB" w:rsidR="009178ED" w:rsidRPr="009D183D" w:rsidRDefault="009178ED" w:rsidP="008837F5">
            <w:pPr>
              <w:pStyle w:val="TableText"/>
              <w:rPr>
                <w:sz w:val="18"/>
                <w:szCs w:val="18"/>
              </w:rPr>
            </w:pPr>
            <w:r w:rsidRPr="009D183D">
              <w:t>Able to verify data</w:t>
            </w:r>
          </w:p>
        </w:tc>
        <w:tc>
          <w:tcPr>
            <w:tcW w:w="2160" w:type="dxa"/>
            <w:tcBorders>
              <w:top w:val="single" w:sz="6" w:space="0" w:color="auto"/>
              <w:left w:val="single" w:sz="6" w:space="0" w:color="auto"/>
              <w:bottom w:val="single" w:sz="6" w:space="0" w:color="auto"/>
              <w:right w:val="single" w:sz="6" w:space="0" w:color="auto"/>
            </w:tcBorders>
          </w:tcPr>
          <w:p w14:paraId="44792D2B" w14:textId="77777777" w:rsidR="009178ED" w:rsidRPr="00DF256B" w:rsidRDefault="009178ED" w:rsidP="008837F5">
            <w:pPr>
              <w:pStyle w:val="TableText"/>
              <w:rPr>
                <w:sz w:val="18"/>
                <w:szCs w:val="18"/>
              </w:rPr>
            </w:pPr>
          </w:p>
        </w:tc>
        <w:tc>
          <w:tcPr>
            <w:tcW w:w="540" w:type="dxa"/>
            <w:tcBorders>
              <w:top w:val="single" w:sz="6" w:space="0" w:color="auto"/>
              <w:left w:val="single" w:sz="6" w:space="0" w:color="auto"/>
              <w:bottom w:val="single" w:sz="6" w:space="0" w:color="auto"/>
              <w:right w:val="single" w:sz="6" w:space="0" w:color="auto"/>
            </w:tcBorders>
          </w:tcPr>
          <w:p w14:paraId="77C6AC53" w14:textId="77777777" w:rsidR="009178ED" w:rsidRPr="00DF256B" w:rsidRDefault="009178ED" w:rsidP="008837F5">
            <w:pPr>
              <w:pStyle w:val="TableText"/>
              <w:rPr>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1BCDE6F6" w14:textId="77777777" w:rsidR="009178ED" w:rsidRPr="00DF256B" w:rsidRDefault="009178ED" w:rsidP="008837F5">
            <w:pPr>
              <w:pStyle w:val="TableText"/>
              <w:rPr>
                <w:sz w:val="18"/>
                <w:szCs w:val="18"/>
              </w:rPr>
            </w:pPr>
          </w:p>
        </w:tc>
      </w:tr>
      <w:tr w:rsidR="00AA7BDB" w:rsidRPr="00DF256B" w14:paraId="4433289A"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4CF0C390" w14:textId="4ACD9056" w:rsidR="009178ED" w:rsidRPr="00DF256B" w:rsidRDefault="009178ED" w:rsidP="008837F5">
            <w:pPr>
              <w:pStyle w:val="TableText"/>
            </w:pPr>
            <w:r w:rsidRPr="00326DE8">
              <w:t>FS-EP007-117</w:t>
            </w:r>
          </w:p>
        </w:tc>
        <w:tc>
          <w:tcPr>
            <w:tcW w:w="864" w:type="dxa"/>
            <w:tcBorders>
              <w:top w:val="single" w:sz="6" w:space="0" w:color="auto"/>
              <w:left w:val="single" w:sz="6" w:space="0" w:color="auto"/>
              <w:bottom w:val="single" w:sz="6" w:space="0" w:color="auto"/>
              <w:right w:val="single" w:sz="6" w:space="0" w:color="auto"/>
            </w:tcBorders>
          </w:tcPr>
          <w:p w14:paraId="4B8B3D22" w14:textId="77777777" w:rsidR="009178ED" w:rsidRPr="00DB182E" w:rsidRDefault="009178ED" w:rsidP="008837F5">
            <w:pPr>
              <w:pStyle w:val="TableText"/>
              <w:numPr>
                <w:ilvl w:val="0"/>
                <w:numId w:val="103"/>
              </w:numPr>
            </w:pPr>
          </w:p>
        </w:tc>
        <w:tc>
          <w:tcPr>
            <w:tcW w:w="4320" w:type="dxa"/>
            <w:tcBorders>
              <w:top w:val="single" w:sz="6" w:space="0" w:color="auto"/>
              <w:left w:val="single" w:sz="6" w:space="0" w:color="auto"/>
              <w:bottom w:val="single" w:sz="6" w:space="0" w:color="auto"/>
              <w:right w:val="single" w:sz="6" w:space="0" w:color="auto"/>
            </w:tcBorders>
          </w:tcPr>
          <w:p w14:paraId="37B528AE" w14:textId="1442968E" w:rsidR="009178ED" w:rsidRPr="009D183D" w:rsidRDefault="009178ED" w:rsidP="008837F5">
            <w:pPr>
              <w:pStyle w:val="TableText"/>
            </w:pPr>
            <w:r w:rsidRPr="009D183D">
              <w:t>Verify occurrence 10 of HI data</w:t>
            </w:r>
          </w:p>
        </w:tc>
        <w:tc>
          <w:tcPr>
            <w:tcW w:w="2160" w:type="dxa"/>
            <w:tcBorders>
              <w:top w:val="single" w:sz="6" w:space="0" w:color="auto"/>
              <w:left w:val="single" w:sz="6" w:space="0" w:color="auto"/>
              <w:bottom w:val="single" w:sz="6" w:space="0" w:color="auto"/>
              <w:right w:val="single" w:sz="6" w:space="0" w:color="auto"/>
            </w:tcBorders>
          </w:tcPr>
          <w:p w14:paraId="3BE66132" w14:textId="5E6BDB02" w:rsidR="009178ED" w:rsidRPr="009D183D" w:rsidRDefault="009178ED" w:rsidP="008837F5">
            <w:pPr>
              <w:pStyle w:val="TableText"/>
              <w:rPr>
                <w:sz w:val="18"/>
                <w:szCs w:val="18"/>
              </w:rPr>
            </w:pPr>
            <w:r w:rsidRPr="009D183D">
              <w:t>Able to verify data</w:t>
            </w:r>
          </w:p>
        </w:tc>
        <w:tc>
          <w:tcPr>
            <w:tcW w:w="2160" w:type="dxa"/>
            <w:tcBorders>
              <w:top w:val="single" w:sz="6" w:space="0" w:color="auto"/>
              <w:left w:val="single" w:sz="6" w:space="0" w:color="auto"/>
              <w:bottom w:val="single" w:sz="6" w:space="0" w:color="auto"/>
              <w:right w:val="single" w:sz="6" w:space="0" w:color="auto"/>
            </w:tcBorders>
          </w:tcPr>
          <w:p w14:paraId="102B87AB" w14:textId="77777777" w:rsidR="009178ED" w:rsidRPr="00DF256B" w:rsidRDefault="009178ED" w:rsidP="008837F5">
            <w:pPr>
              <w:pStyle w:val="TableText"/>
              <w:rPr>
                <w:sz w:val="18"/>
                <w:szCs w:val="18"/>
              </w:rPr>
            </w:pPr>
          </w:p>
        </w:tc>
        <w:tc>
          <w:tcPr>
            <w:tcW w:w="540" w:type="dxa"/>
            <w:tcBorders>
              <w:top w:val="single" w:sz="6" w:space="0" w:color="auto"/>
              <w:left w:val="single" w:sz="6" w:space="0" w:color="auto"/>
              <w:bottom w:val="single" w:sz="6" w:space="0" w:color="auto"/>
              <w:right w:val="single" w:sz="6" w:space="0" w:color="auto"/>
            </w:tcBorders>
          </w:tcPr>
          <w:p w14:paraId="7100700D" w14:textId="77777777" w:rsidR="009178ED" w:rsidRPr="00DF256B" w:rsidRDefault="009178ED" w:rsidP="008837F5">
            <w:pPr>
              <w:pStyle w:val="TableText"/>
              <w:rPr>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38D7A71F" w14:textId="77777777" w:rsidR="009178ED" w:rsidRPr="00DF256B" w:rsidRDefault="009178ED" w:rsidP="008837F5">
            <w:pPr>
              <w:pStyle w:val="TableText"/>
              <w:rPr>
                <w:sz w:val="18"/>
                <w:szCs w:val="18"/>
              </w:rPr>
            </w:pPr>
          </w:p>
        </w:tc>
      </w:tr>
      <w:tr w:rsidR="00AA7BDB" w:rsidRPr="00DF256B" w14:paraId="2E8D5519"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79A97BB3" w14:textId="4B27092F" w:rsidR="009178ED" w:rsidRPr="00DF256B" w:rsidRDefault="009178ED" w:rsidP="008837F5">
            <w:pPr>
              <w:pStyle w:val="TableText"/>
            </w:pPr>
            <w:r w:rsidRPr="00326DE8">
              <w:t>FS-EP007-117</w:t>
            </w:r>
          </w:p>
        </w:tc>
        <w:tc>
          <w:tcPr>
            <w:tcW w:w="864" w:type="dxa"/>
            <w:tcBorders>
              <w:top w:val="single" w:sz="6" w:space="0" w:color="auto"/>
              <w:left w:val="single" w:sz="6" w:space="0" w:color="auto"/>
              <w:bottom w:val="single" w:sz="6" w:space="0" w:color="auto"/>
              <w:right w:val="single" w:sz="6" w:space="0" w:color="auto"/>
            </w:tcBorders>
          </w:tcPr>
          <w:p w14:paraId="75FB8779" w14:textId="77777777" w:rsidR="009178ED" w:rsidRPr="00DB182E" w:rsidRDefault="009178ED" w:rsidP="008837F5">
            <w:pPr>
              <w:pStyle w:val="TableText"/>
              <w:numPr>
                <w:ilvl w:val="0"/>
                <w:numId w:val="103"/>
              </w:numPr>
            </w:pPr>
          </w:p>
        </w:tc>
        <w:tc>
          <w:tcPr>
            <w:tcW w:w="4320" w:type="dxa"/>
            <w:tcBorders>
              <w:top w:val="single" w:sz="6" w:space="0" w:color="auto"/>
              <w:left w:val="single" w:sz="6" w:space="0" w:color="auto"/>
              <w:bottom w:val="single" w:sz="6" w:space="0" w:color="auto"/>
              <w:right w:val="single" w:sz="6" w:space="0" w:color="auto"/>
            </w:tcBorders>
          </w:tcPr>
          <w:p w14:paraId="4D891A21" w14:textId="21CE81A3" w:rsidR="009178ED" w:rsidRPr="009D183D" w:rsidRDefault="009178ED" w:rsidP="008837F5">
            <w:pPr>
              <w:pStyle w:val="TableText"/>
            </w:pPr>
            <w:r w:rsidRPr="009D183D">
              <w:t>Verify occurrence 11 of HI data</w:t>
            </w:r>
          </w:p>
        </w:tc>
        <w:tc>
          <w:tcPr>
            <w:tcW w:w="2160" w:type="dxa"/>
            <w:tcBorders>
              <w:top w:val="single" w:sz="6" w:space="0" w:color="auto"/>
              <w:left w:val="single" w:sz="6" w:space="0" w:color="auto"/>
              <w:bottom w:val="single" w:sz="6" w:space="0" w:color="auto"/>
              <w:right w:val="single" w:sz="6" w:space="0" w:color="auto"/>
            </w:tcBorders>
          </w:tcPr>
          <w:p w14:paraId="1FBC307E" w14:textId="6ABDBEB4" w:rsidR="009178ED" w:rsidRPr="009D183D" w:rsidRDefault="009178ED" w:rsidP="008837F5">
            <w:pPr>
              <w:pStyle w:val="TableText"/>
              <w:rPr>
                <w:sz w:val="18"/>
                <w:szCs w:val="18"/>
              </w:rPr>
            </w:pPr>
            <w:r w:rsidRPr="009D183D">
              <w:t>Able to verify data</w:t>
            </w:r>
          </w:p>
        </w:tc>
        <w:tc>
          <w:tcPr>
            <w:tcW w:w="2160" w:type="dxa"/>
            <w:tcBorders>
              <w:top w:val="single" w:sz="6" w:space="0" w:color="auto"/>
              <w:left w:val="single" w:sz="6" w:space="0" w:color="auto"/>
              <w:bottom w:val="single" w:sz="6" w:space="0" w:color="auto"/>
              <w:right w:val="single" w:sz="6" w:space="0" w:color="auto"/>
            </w:tcBorders>
          </w:tcPr>
          <w:p w14:paraId="119D16B6" w14:textId="77777777" w:rsidR="009178ED" w:rsidRPr="00DF256B" w:rsidRDefault="009178ED" w:rsidP="008837F5">
            <w:pPr>
              <w:pStyle w:val="TableText"/>
              <w:rPr>
                <w:sz w:val="18"/>
                <w:szCs w:val="18"/>
              </w:rPr>
            </w:pPr>
          </w:p>
        </w:tc>
        <w:tc>
          <w:tcPr>
            <w:tcW w:w="540" w:type="dxa"/>
            <w:tcBorders>
              <w:top w:val="single" w:sz="6" w:space="0" w:color="auto"/>
              <w:left w:val="single" w:sz="6" w:space="0" w:color="auto"/>
              <w:bottom w:val="single" w:sz="6" w:space="0" w:color="auto"/>
              <w:right w:val="single" w:sz="6" w:space="0" w:color="auto"/>
            </w:tcBorders>
          </w:tcPr>
          <w:p w14:paraId="527CFBCA" w14:textId="77777777" w:rsidR="009178ED" w:rsidRPr="00DF256B" w:rsidRDefault="009178ED" w:rsidP="008837F5">
            <w:pPr>
              <w:pStyle w:val="TableText"/>
              <w:rPr>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1FD44CA7" w14:textId="77777777" w:rsidR="009178ED" w:rsidRPr="00DF256B" w:rsidRDefault="009178ED" w:rsidP="008837F5">
            <w:pPr>
              <w:pStyle w:val="TableText"/>
              <w:rPr>
                <w:sz w:val="18"/>
                <w:szCs w:val="18"/>
              </w:rPr>
            </w:pPr>
          </w:p>
        </w:tc>
      </w:tr>
      <w:tr w:rsidR="00AA7BDB" w:rsidRPr="00DF256B" w14:paraId="45124552"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7F065CEC" w14:textId="33983707" w:rsidR="009178ED" w:rsidRPr="00DF256B" w:rsidRDefault="009178ED" w:rsidP="008837F5">
            <w:pPr>
              <w:pStyle w:val="TableText"/>
            </w:pPr>
            <w:r w:rsidRPr="00326DE8">
              <w:t>FS-EP007-117</w:t>
            </w:r>
          </w:p>
        </w:tc>
        <w:tc>
          <w:tcPr>
            <w:tcW w:w="864" w:type="dxa"/>
            <w:tcBorders>
              <w:top w:val="single" w:sz="6" w:space="0" w:color="auto"/>
              <w:left w:val="single" w:sz="6" w:space="0" w:color="auto"/>
              <w:bottom w:val="single" w:sz="6" w:space="0" w:color="auto"/>
              <w:right w:val="single" w:sz="6" w:space="0" w:color="auto"/>
            </w:tcBorders>
          </w:tcPr>
          <w:p w14:paraId="3227B675" w14:textId="77777777" w:rsidR="009178ED" w:rsidRPr="00DB182E" w:rsidRDefault="009178ED" w:rsidP="008837F5">
            <w:pPr>
              <w:pStyle w:val="TableText"/>
              <w:numPr>
                <w:ilvl w:val="0"/>
                <w:numId w:val="103"/>
              </w:numPr>
            </w:pPr>
          </w:p>
        </w:tc>
        <w:tc>
          <w:tcPr>
            <w:tcW w:w="4320" w:type="dxa"/>
            <w:tcBorders>
              <w:top w:val="single" w:sz="6" w:space="0" w:color="auto"/>
              <w:left w:val="single" w:sz="6" w:space="0" w:color="auto"/>
              <w:bottom w:val="single" w:sz="6" w:space="0" w:color="auto"/>
              <w:right w:val="single" w:sz="6" w:space="0" w:color="auto"/>
            </w:tcBorders>
          </w:tcPr>
          <w:p w14:paraId="388F6F8F" w14:textId="01535937" w:rsidR="009178ED" w:rsidRPr="009D183D" w:rsidRDefault="009178ED" w:rsidP="008837F5">
            <w:pPr>
              <w:pStyle w:val="TableText"/>
            </w:pPr>
            <w:r w:rsidRPr="009D183D">
              <w:t>Verify occurrence 12 of HI data</w:t>
            </w:r>
          </w:p>
        </w:tc>
        <w:tc>
          <w:tcPr>
            <w:tcW w:w="2160" w:type="dxa"/>
            <w:tcBorders>
              <w:top w:val="single" w:sz="6" w:space="0" w:color="auto"/>
              <w:left w:val="single" w:sz="6" w:space="0" w:color="auto"/>
              <w:bottom w:val="single" w:sz="6" w:space="0" w:color="auto"/>
              <w:right w:val="single" w:sz="6" w:space="0" w:color="auto"/>
            </w:tcBorders>
          </w:tcPr>
          <w:p w14:paraId="71B79E9B" w14:textId="0C49FD93" w:rsidR="009178ED" w:rsidRPr="009D183D" w:rsidRDefault="009178ED" w:rsidP="008837F5">
            <w:pPr>
              <w:pStyle w:val="TableText"/>
              <w:rPr>
                <w:sz w:val="18"/>
                <w:szCs w:val="18"/>
              </w:rPr>
            </w:pPr>
            <w:r w:rsidRPr="009D183D">
              <w:t>Able to verify data</w:t>
            </w:r>
          </w:p>
        </w:tc>
        <w:tc>
          <w:tcPr>
            <w:tcW w:w="2160" w:type="dxa"/>
            <w:tcBorders>
              <w:top w:val="single" w:sz="6" w:space="0" w:color="auto"/>
              <w:left w:val="single" w:sz="6" w:space="0" w:color="auto"/>
              <w:bottom w:val="single" w:sz="6" w:space="0" w:color="auto"/>
              <w:right w:val="single" w:sz="6" w:space="0" w:color="auto"/>
            </w:tcBorders>
          </w:tcPr>
          <w:p w14:paraId="2C4CA276" w14:textId="77777777" w:rsidR="009178ED" w:rsidRPr="00DF256B" w:rsidRDefault="009178ED" w:rsidP="008837F5">
            <w:pPr>
              <w:pStyle w:val="TableText"/>
              <w:rPr>
                <w:sz w:val="18"/>
                <w:szCs w:val="18"/>
              </w:rPr>
            </w:pPr>
          </w:p>
        </w:tc>
        <w:tc>
          <w:tcPr>
            <w:tcW w:w="540" w:type="dxa"/>
            <w:tcBorders>
              <w:top w:val="single" w:sz="6" w:space="0" w:color="auto"/>
              <w:left w:val="single" w:sz="6" w:space="0" w:color="auto"/>
              <w:bottom w:val="single" w:sz="6" w:space="0" w:color="auto"/>
              <w:right w:val="single" w:sz="6" w:space="0" w:color="auto"/>
            </w:tcBorders>
          </w:tcPr>
          <w:p w14:paraId="13014FFA" w14:textId="77777777" w:rsidR="009178ED" w:rsidRPr="00DF256B" w:rsidRDefault="009178ED" w:rsidP="008837F5">
            <w:pPr>
              <w:pStyle w:val="TableText"/>
              <w:rPr>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3465EBC2" w14:textId="77777777" w:rsidR="009178ED" w:rsidRPr="00DF256B" w:rsidRDefault="009178ED" w:rsidP="008837F5">
            <w:pPr>
              <w:pStyle w:val="TableText"/>
              <w:rPr>
                <w:sz w:val="18"/>
                <w:szCs w:val="18"/>
              </w:rPr>
            </w:pPr>
          </w:p>
        </w:tc>
      </w:tr>
      <w:tr w:rsidR="00AA7BDB" w:rsidRPr="00DF256B" w14:paraId="7A977E9B" w14:textId="77777777" w:rsidTr="00840F47">
        <w:trPr>
          <w:cantSplit/>
        </w:trPr>
        <w:tc>
          <w:tcPr>
            <w:tcW w:w="1872" w:type="dxa"/>
          </w:tcPr>
          <w:p w14:paraId="0A9687CB" w14:textId="0D302EAA" w:rsidR="009178ED" w:rsidRPr="00DF256B" w:rsidRDefault="009178ED" w:rsidP="008837F5">
            <w:pPr>
              <w:pStyle w:val="TableText"/>
            </w:pPr>
            <w:r w:rsidRPr="00770C03">
              <w:t>FS-EP007-118</w:t>
            </w:r>
          </w:p>
        </w:tc>
        <w:tc>
          <w:tcPr>
            <w:tcW w:w="864" w:type="dxa"/>
          </w:tcPr>
          <w:p w14:paraId="4BE42D85" w14:textId="77777777" w:rsidR="009178ED" w:rsidRPr="00DB182E" w:rsidRDefault="009178ED" w:rsidP="008837F5">
            <w:pPr>
              <w:pStyle w:val="TableText"/>
              <w:numPr>
                <w:ilvl w:val="0"/>
                <w:numId w:val="103"/>
              </w:numPr>
            </w:pPr>
          </w:p>
        </w:tc>
        <w:tc>
          <w:tcPr>
            <w:tcW w:w="4320" w:type="dxa"/>
          </w:tcPr>
          <w:p w14:paraId="0BB318B1" w14:textId="6DFB81D1" w:rsidR="009178ED" w:rsidRPr="009D183D" w:rsidRDefault="009178ED" w:rsidP="008837F5">
            <w:pPr>
              <w:pStyle w:val="TableText"/>
            </w:pPr>
            <w:r w:rsidRPr="009D183D">
              <w:t>Verify HSD data</w:t>
            </w:r>
          </w:p>
        </w:tc>
        <w:tc>
          <w:tcPr>
            <w:tcW w:w="2160" w:type="dxa"/>
          </w:tcPr>
          <w:p w14:paraId="70C6FBD0" w14:textId="0D919F63" w:rsidR="009178ED" w:rsidRPr="009D183D" w:rsidRDefault="009178ED" w:rsidP="008837F5">
            <w:pPr>
              <w:pStyle w:val="TableText"/>
              <w:rPr>
                <w:sz w:val="18"/>
                <w:szCs w:val="18"/>
              </w:rPr>
            </w:pPr>
            <w:r w:rsidRPr="009D183D">
              <w:t>Able to verify data</w:t>
            </w:r>
          </w:p>
        </w:tc>
        <w:tc>
          <w:tcPr>
            <w:tcW w:w="2160" w:type="dxa"/>
          </w:tcPr>
          <w:p w14:paraId="1CB75FA3" w14:textId="77777777" w:rsidR="009178ED" w:rsidRPr="00DF256B" w:rsidRDefault="009178ED" w:rsidP="008837F5">
            <w:pPr>
              <w:pStyle w:val="TableText"/>
              <w:rPr>
                <w:sz w:val="18"/>
                <w:szCs w:val="18"/>
              </w:rPr>
            </w:pPr>
          </w:p>
        </w:tc>
        <w:tc>
          <w:tcPr>
            <w:tcW w:w="540" w:type="dxa"/>
          </w:tcPr>
          <w:p w14:paraId="41DCBA78" w14:textId="77777777" w:rsidR="009178ED" w:rsidRPr="00DF256B" w:rsidRDefault="009178ED" w:rsidP="008837F5">
            <w:pPr>
              <w:pStyle w:val="TableText"/>
              <w:rPr>
                <w:sz w:val="18"/>
                <w:szCs w:val="18"/>
              </w:rPr>
            </w:pPr>
          </w:p>
        </w:tc>
        <w:tc>
          <w:tcPr>
            <w:tcW w:w="2160" w:type="dxa"/>
          </w:tcPr>
          <w:p w14:paraId="4BEA67A8" w14:textId="77777777" w:rsidR="009178ED" w:rsidRPr="00DF256B" w:rsidRDefault="009178ED" w:rsidP="008837F5">
            <w:pPr>
              <w:pStyle w:val="TableText"/>
              <w:rPr>
                <w:sz w:val="18"/>
                <w:szCs w:val="18"/>
              </w:rPr>
            </w:pPr>
          </w:p>
        </w:tc>
      </w:tr>
      <w:tr w:rsidR="00AA7BDB" w:rsidRPr="00DF256B" w14:paraId="21D6D20B" w14:textId="77777777" w:rsidTr="00840F47">
        <w:trPr>
          <w:cantSplit/>
        </w:trPr>
        <w:tc>
          <w:tcPr>
            <w:tcW w:w="1872" w:type="dxa"/>
          </w:tcPr>
          <w:p w14:paraId="20E0F3B3" w14:textId="77845312" w:rsidR="009178ED" w:rsidRPr="00DF256B" w:rsidRDefault="009178ED" w:rsidP="008837F5">
            <w:pPr>
              <w:pStyle w:val="TableText"/>
            </w:pPr>
            <w:r w:rsidRPr="00770C03">
              <w:t>FS-EP007-127</w:t>
            </w:r>
          </w:p>
        </w:tc>
        <w:tc>
          <w:tcPr>
            <w:tcW w:w="864" w:type="dxa"/>
          </w:tcPr>
          <w:p w14:paraId="70F1E960" w14:textId="77777777" w:rsidR="009178ED" w:rsidRPr="00DB182E" w:rsidRDefault="009178ED" w:rsidP="008837F5">
            <w:pPr>
              <w:pStyle w:val="TableText"/>
              <w:numPr>
                <w:ilvl w:val="0"/>
                <w:numId w:val="103"/>
              </w:numPr>
            </w:pPr>
          </w:p>
        </w:tc>
        <w:tc>
          <w:tcPr>
            <w:tcW w:w="4320" w:type="dxa"/>
          </w:tcPr>
          <w:p w14:paraId="0B92EF6E" w14:textId="2D086766" w:rsidR="009178ED" w:rsidRPr="009D183D" w:rsidRDefault="009178ED" w:rsidP="008837F5">
            <w:pPr>
              <w:pStyle w:val="TableText"/>
            </w:pPr>
            <w:r w:rsidRPr="009D183D">
              <w:t>Verify MSG Request data</w:t>
            </w:r>
          </w:p>
        </w:tc>
        <w:tc>
          <w:tcPr>
            <w:tcW w:w="2160" w:type="dxa"/>
          </w:tcPr>
          <w:p w14:paraId="1EF803A3" w14:textId="269C482C" w:rsidR="009178ED" w:rsidRPr="009D183D" w:rsidRDefault="009178ED" w:rsidP="008837F5">
            <w:pPr>
              <w:pStyle w:val="TableText"/>
              <w:rPr>
                <w:sz w:val="18"/>
                <w:szCs w:val="18"/>
              </w:rPr>
            </w:pPr>
            <w:r w:rsidRPr="009D183D">
              <w:t>Able to verify data</w:t>
            </w:r>
          </w:p>
        </w:tc>
        <w:tc>
          <w:tcPr>
            <w:tcW w:w="2160" w:type="dxa"/>
          </w:tcPr>
          <w:p w14:paraId="2BB0524B" w14:textId="77777777" w:rsidR="009178ED" w:rsidRPr="00DF256B" w:rsidRDefault="009178ED" w:rsidP="008837F5">
            <w:pPr>
              <w:pStyle w:val="TableText"/>
              <w:rPr>
                <w:sz w:val="18"/>
                <w:szCs w:val="18"/>
              </w:rPr>
            </w:pPr>
          </w:p>
        </w:tc>
        <w:tc>
          <w:tcPr>
            <w:tcW w:w="540" w:type="dxa"/>
          </w:tcPr>
          <w:p w14:paraId="2651C510" w14:textId="77777777" w:rsidR="009178ED" w:rsidRPr="00DF256B" w:rsidRDefault="009178ED" w:rsidP="008837F5">
            <w:pPr>
              <w:pStyle w:val="TableText"/>
              <w:rPr>
                <w:sz w:val="18"/>
                <w:szCs w:val="18"/>
              </w:rPr>
            </w:pPr>
          </w:p>
        </w:tc>
        <w:tc>
          <w:tcPr>
            <w:tcW w:w="2160" w:type="dxa"/>
          </w:tcPr>
          <w:p w14:paraId="2A01CB09" w14:textId="77777777" w:rsidR="009178ED" w:rsidRPr="00DF256B" w:rsidRDefault="009178ED" w:rsidP="008837F5">
            <w:pPr>
              <w:pStyle w:val="TableText"/>
              <w:rPr>
                <w:sz w:val="18"/>
                <w:szCs w:val="18"/>
              </w:rPr>
            </w:pPr>
          </w:p>
        </w:tc>
      </w:tr>
      <w:tr w:rsidR="00AA7BDB" w:rsidRPr="00DF256B" w14:paraId="555E48C7" w14:textId="77777777" w:rsidTr="00840F47">
        <w:trPr>
          <w:cantSplit/>
        </w:trPr>
        <w:tc>
          <w:tcPr>
            <w:tcW w:w="1872" w:type="dxa"/>
          </w:tcPr>
          <w:p w14:paraId="3EE0A2AC" w14:textId="12A80B85" w:rsidR="009178ED" w:rsidRPr="00770C03" w:rsidRDefault="009178ED" w:rsidP="008837F5">
            <w:pPr>
              <w:pStyle w:val="TableText"/>
            </w:pPr>
            <w:r w:rsidRPr="00770C03">
              <w:t>FS-EP007-132</w:t>
            </w:r>
          </w:p>
        </w:tc>
        <w:tc>
          <w:tcPr>
            <w:tcW w:w="864" w:type="dxa"/>
          </w:tcPr>
          <w:p w14:paraId="4ACD8915" w14:textId="77777777" w:rsidR="009178ED" w:rsidRPr="00DB182E" w:rsidRDefault="009178ED" w:rsidP="008837F5">
            <w:pPr>
              <w:pStyle w:val="TableText"/>
              <w:numPr>
                <w:ilvl w:val="0"/>
                <w:numId w:val="103"/>
              </w:numPr>
            </w:pPr>
          </w:p>
        </w:tc>
        <w:tc>
          <w:tcPr>
            <w:tcW w:w="4320" w:type="dxa"/>
          </w:tcPr>
          <w:p w14:paraId="4A10DA59" w14:textId="6DC7D839" w:rsidR="009178ED" w:rsidRPr="009D183D" w:rsidRDefault="009178ED" w:rsidP="008837F5">
            <w:pPr>
              <w:pStyle w:val="TableText"/>
            </w:pPr>
            <w:r w:rsidRPr="009D183D">
              <w:t>Verify PER data</w:t>
            </w:r>
          </w:p>
        </w:tc>
        <w:tc>
          <w:tcPr>
            <w:tcW w:w="2160" w:type="dxa"/>
          </w:tcPr>
          <w:p w14:paraId="03955B82" w14:textId="54898418" w:rsidR="009178ED" w:rsidRPr="009D183D" w:rsidRDefault="009178ED" w:rsidP="008837F5">
            <w:pPr>
              <w:pStyle w:val="TableText"/>
              <w:rPr>
                <w:sz w:val="18"/>
                <w:szCs w:val="18"/>
              </w:rPr>
            </w:pPr>
            <w:r w:rsidRPr="009D183D">
              <w:t>Able to verify data</w:t>
            </w:r>
          </w:p>
        </w:tc>
        <w:tc>
          <w:tcPr>
            <w:tcW w:w="2160" w:type="dxa"/>
          </w:tcPr>
          <w:p w14:paraId="13E42F2B" w14:textId="77777777" w:rsidR="009178ED" w:rsidRPr="00DF256B" w:rsidRDefault="009178ED" w:rsidP="008837F5">
            <w:pPr>
              <w:pStyle w:val="TableText"/>
              <w:rPr>
                <w:sz w:val="18"/>
                <w:szCs w:val="18"/>
              </w:rPr>
            </w:pPr>
          </w:p>
        </w:tc>
        <w:tc>
          <w:tcPr>
            <w:tcW w:w="540" w:type="dxa"/>
          </w:tcPr>
          <w:p w14:paraId="33F24D27" w14:textId="77777777" w:rsidR="009178ED" w:rsidRPr="00DF256B" w:rsidRDefault="009178ED" w:rsidP="008837F5">
            <w:pPr>
              <w:pStyle w:val="TableText"/>
              <w:rPr>
                <w:sz w:val="18"/>
                <w:szCs w:val="18"/>
              </w:rPr>
            </w:pPr>
          </w:p>
        </w:tc>
        <w:tc>
          <w:tcPr>
            <w:tcW w:w="2160" w:type="dxa"/>
          </w:tcPr>
          <w:p w14:paraId="7186A469" w14:textId="77777777" w:rsidR="009178ED" w:rsidRPr="00DF256B" w:rsidRDefault="009178ED" w:rsidP="008837F5">
            <w:pPr>
              <w:pStyle w:val="TableText"/>
              <w:rPr>
                <w:sz w:val="18"/>
                <w:szCs w:val="18"/>
              </w:rPr>
            </w:pPr>
          </w:p>
        </w:tc>
      </w:tr>
      <w:tr w:rsidR="00AA7BDB" w:rsidRPr="00DF256B" w14:paraId="7135D7AD" w14:textId="77777777" w:rsidTr="00840F47">
        <w:trPr>
          <w:cantSplit/>
        </w:trPr>
        <w:tc>
          <w:tcPr>
            <w:tcW w:w="1872" w:type="dxa"/>
          </w:tcPr>
          <w:p w14:paraId="764C53D4" w14:textId="4C80769E" w:rsidR="009178ED" w:rsidRPr="00770C03" w:rsidRDefault="009178ED" w:rsidP="008837F5">
            <w:pPr>
              <w:pStyle w:val="TableText"/>
            </w:pPr>
            <w:r>
              <w:t>FS-EP007-133</w:t>
            </w:r>
          </w:p>
        </w:tc>
        <w:tc>
          <w:tcPr>
            <w:tcW w:w="864" w:type="dxa"/>
          </w:tcPr>
          <w:p w14:paraId="6938E9D1" w14:textId="77777777" w:rsidR="009178ED" w:rsidRPr="00DB182E" w:rsidRDefault="009178ED" w:rsidP="008837F5">
            <w:pPr>
              <w:pStyle w:val="TableText"/>
              <w:numPr>
                <w:ilvl w:val="0"/>
                <w:numId w:val="103"/>
              </w:numPr>
            </w:pPr>
          </w:p>
        </w:tc>
        <w:tc>
          <w:tcPr>
            <w:tcW w:w="4320" w:type="dxa"/>
          </w:tcPr>
          <w:p w14:paraId="476EF63B" w14:textId="1EC927A5" w:rsidR="009178ED" w:rsidRPr="009D183D" w:rsidRDefault="009178ED" w:rsidP="008837F5">
            <w:pPr>
              <w:pStyle w:val="TableText"/>
            </w:pPr>
            <w:r w:rsidRPr="009D183D">
              <w:t>Verify PRV data</w:t>
            </w:r>
          </w:p>
        </w:tc>
        <w:tc>
          <w:tcPr>
            <w:tcW w:w="2160" w:type="dxa"/>
          </w:tcPr>
          <w:p w14:paraId="06E90037" w14:textId="3A9D6AD4" w:rsidR="009178ED" w:rsidRPr="009D183D" w:rsidRDefault="009178ED" w:rsidP="008837F5">
            <w:pPr>
              <w:pStyle w:val="TableText"/>
              <w:rPr>
                <w:sz w:val="18"/>
                <w:szCs w:val="18"/>
              </w:rPr>
            </w:pPr>
            <w:r w:rsidRPr="009D183D">
              <w:t>Able to verify data</w:t>
            </w:r>
          </w:p>
        </w:tc>
        <w:tc>
          <w:tcPr>
            <w:tcW w:w="2160" w:type="dxa"/>
          </w:tcPr>
          <w:p w14:paraId="33B9FC19" w14:textId="77777777" w:rsidR="009178ED" w:rsidRPr="00DF256B" w:rsidRDefault="009178ED" w:rsidP="008837F5">
            <w:pPr>
              <w:pStyle w:val="TableText"/>
              <w:rPr>
                <w:sz w:val="18"/>
                <w:szCs w:val="18"/>
              </w:rPr>
            </w:pPr>
          </w:p>
        </w:tc>
        <w:tc>
          <w:tcPr>
            <w:tcW w:w="540" w:type="dxa"/>
          </w:tcPr>
          <w:p w14:paraId="010914D1" w14:textId="77777777" w:rsidR="009178ED" w:rsidRPr="00DF256B" w:rsidRDefault="009178ED" w:rsidP="008837F5">
            <w:pPr>
              <w:pStyle w:val="TableText"/>
              <w:rPr>
                <w:sz w:val="18"/>
                <w:szCs w:val="18"/>
              </w:rPr>
            </w:pPr>
          </w:p>
        </w:tc>
        <w:tc>
          <w:tcPr>
            <w:tcW w:w="2160" w:type="dxa"/>
          </w:tcPr>
          <w:p w14:paraId="54703F36" w14:textId="77777777" w:rsidR="009178ED" w:rsidRPr="00DF256B" w:rsidRDefault="009178ED" w:rsidP="008837F5">
            <w:pPr>
              <w:pStyle w:val="TableText"/>
              <w:rPr>
                <w:sz w:val="18"/>
                <w:szCs w:val="18"/>
              </w:rPr>
            </w:pPr>
          </w:p>
        </w:tc>
      </w:tr>
      <w:tr w:rsidR="00AA7BDB" w:rsidRPr="00DF256B" w14:paraId="4A142C56"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2563ED84" w14:textId="650279E1" w:rsidR="009178ED" w:rsidRPr="00DF256B" w:rsidRDefault="009178ED" w:rsidP="008837F5">
            <w:pPr>
              <w:pStyle w:val="TableText"/>
            </w:pPr>
            <w:r>
              <w:t>FS-EP007-151</w:t>
            </w:r>
          </w:p>
        </w:tc>
        <w:tc>
          <w:tcPr>
            <w:tcW w:w="864" w:type="dxa"/>
            <w:tcBorders>
              <w:top w:val="single" w:sz="6" w:space="0" w:color="auto"/>
              <w:left w:val="single" w:sz="6" w:space="0" w:color="auto"/>
              <w:bottom w:val="single" w:sz="6" w:space="0" w:color="auto"/>
              <w:right w:val="single" w:sz="6" w:space="0" w:color="auto"/>
            </w:tcBorders>
          </w:tcPr>
          <w:p w14:paraId="059BB600" w14:textId="77777777" w:rsidR="009178ED" w:rsidRPr="00DB182E" w:rsidRDefault="009178ED" w:rsidP="008837F5">
            <w:pPr>
              <w:pStyle w:val="TableText"/>
              <w:numPr>
                <w:ilvl w:val="0"/>
                <w:numId w:val="103"/>
              </w:numPr>
            </w:pPr>
          </w:p>
        </w:tc>
        <w:tc>
          <w:tcPr>
            <w:tcW w:w="4320" w:type="dxa"/>
            <w:tcBorders>
              <w:top w:val="single" w:sz="6" w:space="0" w:color="auto"/>
              <w:left w:val="single" w:sz="6" w:space="0" w:color="auto"/>
              <w:bottom w:val="single" w:sz="6" w:space="0" w:color="auto"/>
              <w:right w:val="single" w:sz="6" w:space="0" w:color="auto"/>
            </w:tcBorders>
          </w:tcPr>
          <w:p w14:paraId="41A1D7B2" w14:textId="257CE6D1" w:rsidR="009178ED" w:rsidRPr="009D183D" w:rsidRDefault="009178ED" w:rsidP="008837F5">
            <w:pPr>
              <w:pStyle w:val="TableText"/>
            </w:pPr>
            <w:r w:rsidRPr="009D183D">
              <w:t>Verify MSG Response data</w:t>
            </w:r>
          </w:p>
        </w:tc>
        <w:tc>
          <w:tcPr>
            <w:tcW w:w="2160" w:type="dxa"/>
            <w:tcBorders>
              <w:top w:val="single" w:sz="6" w:space="0" w:color="auto"/>
              <w:left w:val="single" w:sz="6" w:space="0" w:color="auto"/>
              <w:bottom w:val="single" w:sz="6" w:space="0" w:color="auto"/>
              <w:right w:val="single" w:sz="6" w:space="0" w:color="auto"/>
            </w:tcBorders>
          </w:tcPr>
          <w:p w14:paraId="78DC9C41" w14:textId="44182640" w:rsidR="009178ED" w:rsidRPr="009D183D" w:rsidRDefault="009178ED" w:rsidP="008837F5">
            <w:pPr>
              <w:pStyle w:val="TableText"/>
              <w:rPr>
                <w:sz w:val="18"/>
                <w:szCs w:val="18"/>
              </w:rPr>
            </w:pPr>
            <w:r w:rsidRPr="009D183D">
              <w:t>Able to verify data</w:t>
            </w:r>
          </w:p>
        </w:tc>
        <w:tc>
          <w:tcPr>
            <w:tcW w:w="2160" w:type="dxa"/>
            <w:tcBorders>
              <w:top w:val="single" w:sz="6" w:space="0" w:color="auto"/>
              <w:left w:val="single" w:sz="6" w:space="0" w:color="auto"/>
              <w:bottom w:val="single" w:sz="6" w:space="0" w:color="auto"/>
              <w:right w:val="single" w:sz="6" w:space="0" w:color="auto"/>
            </w:tcBorders>
          </w:tcPr>
          <w:p w14:paraId="42636C97" w14:textId="77777777" w:rsidR="009178ED" w:rsidRPr="00DF256B" w:rsidRDefault="009178ED" w:rsidP="008837F5">
            <w:pPr>
              <w:pStyle w:val="TableText"/>
              <w:rPr>
                <w:sz w:val="18"/>
                <w:szCs w:val="18"/>
              </w:rPr>
            </w:pPr>
          </w:p>
        </w:tc>
        <w:tc>
          <w:tcPr>
            <w:tcW w:w="540" w:type="dxa"/>
            <w:tcBorders>
              <w:top w:val="single" w:sz="6" w:space="0" w:color="auto"/>
              <w:left w:val="single" w:sz="6" w:space="0" w:color="auto"/>
              <w:bottom w:val="single" w:sz="6" w:space="0" w:color="auto"/>
              <w:right w:val="single" w:sz="6" w:space="0" w:color="auto"/>
            </w:tcBorders>
          </w:tcPr>
          <w:p w14:paraId="7B49A3CF" w14:textId="77777777" w:rsidR="009178ED" w:rsidRPr="00DF256B" w:rsidRDefault="009178ED" w:rsidP="008837F5">
            <w:pPr>
              <w:pStyle w:val="TableText"/>
              <w:rPr>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531E3CED" w14:textId="77777777" w:rsidR="009178ED" w:rsidRPr="00DF256B" w:rsidRDefault="009178ED" w:rsidP="008837F5">
            <w:pPr>
              <w:pStyle w:val="TableText"/>
              <w:rPr>
                <w:sz w:val="18"/>
                <w:szCs w:val="18"/>
              </w:rPr>
            </w:pPr>
          </w:p>
        </w:tc>
      </w:tr>
      <w:tr w:rsidR="00E37999" w:rsidRPr="00DF256B" w14:paraId="41A1D949"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36311DE1" w14:textId="77777777" w:rsidR="00E37999" w:rsidRDefault="00E37999" w:rsidP="008837F5">
            <w:pPr>
              <w:pStyle w:val="TableText"/>
            </w:pPr>
          </w:p>
        </w:tc>
        <w:tc>
          <w:tcPr>
            <w:tcW w:w="864" w:type="dxa"/>
            <w:tcBorders>
              <w:top w:val="single" w:sz="6" w:space="0" w:color="auto"/>
              <w:left w:val="single" w:sz="6" w:space="0" w:color="auto"/>
              <w:bottom w:val="single" w:sz="6" w:space="0" w:color="auto"/>
              <w:right w:val="single" w:sz="6" w:space="0" w:color="auto"/>
            </w:tcBorders>
          </w:tcPr>
          <w:p w14:paraId="155416FC" w14:textId="77777777" w:rsidR="00E37999" w:rsidRPr="00DB182E" w:rsidRDefault="00E37999" w:rsidP="008837F5">
            <w:pPr>
              <w:pStyle w:val="TableText"/>
              <w:numPr>
                <w:ilvl w:val="0"/>
                <w:numId w:val="103"/>
              </w:numPr>
            </w:pPr>
          </w:p>
        </w:tc>
        <w:tc>
          <w:tcPr>
            <w:tcW w:w="4320" w:type="dxa"/>
            <w:tcBorders>
              <w:top w:val="single" w:sz="6" w:space="0" w:color="auto"/>
              <w:left w:val="single" w:sz="6" w:space="0" w:color="auto"/>
              <w:bottom w:val="single" w:sz="6" w:space="0" w:color="auto"/>
              <w:right w:val="single" w:sz="6" w:space="0" w:color="auto"/>
            </w:tcBorders>
          </w:tcPr>
          <w:p w14:paraId="560277A5" w14:textId="79199B4F" w:rsidR="00E37999" w:rsidRPr="009D183D" w:rsidRDefault="00E37999" w:rsidP="008837F5">
            <w:pPr>
              <w:pStyle w:val="TableText"/>
            </w:pPr>
            <w:r>
              <w:t>Logoff</w:t>
            </w:r>
          </w:p>
        </w:tc>
        <w:tc>
          <w:tcPr>
            <w:tcW w:w="2160" w:type="dxa"/>
            <w:tcBorders>
              <w:top w:val="single" w:sz="6" w:space="0" w:color="auto"/>
              <w:left w:val="single" w:sz="6" w:space="0" w:color="auto"/>
              <w:bottom w:val="single" w:sz="6" w:space="0" w:color="auto"/>
              <w:right w:val="single" w:sz="6" w:space="0" w:color="auto"/>
            </w:tcBorders>
          </w:tcPr>
          <w:p w14:paraId="37B4D453" w14:textId="2113AEAE" w:rsidR="00E37999" w:rsidRPr="009D183D" w:rsidRDefault="00E37999" w:rsidP="008837F5">
            <w:pPr>
              <w:pStyle w:val="TableText"/>
            </w:pPr>
            <w:r>
              <w:t xml:space="preserve">Logoff </w:t>
            </w:r>
            <w:r w:rsidR="0020073A">
              <w:t>successful</w:t>
            </w:r>
          </w:p>
        </w:tc>
        <w:tc>
          <w:tcPr>
            <w:tcW w:w="2160" w:type="dxa"/>
            <w:tcBorders>
              <w:top w:val="single" w:sz="6" w:space="0" w:color="auto"/>
              <w:left w:val="single" w:sz="6" w:space="0" w:color="auto"/>
              <w:bottom w:val="single" w:sz="6" w:space="0" w:color="auto"/>
              <w:right w:val="single" w:sz="6" w:space="0" w:color="auto"/>
            </w:tcBorders>
          </w:tcPr>
          <w:p w14:paraId="2F4256C2" w14:textId="77777777" w:rsidR="00E37999" w:rsidRPr="00DF256B" w:rsidRDefault="00E37999" w:rsidP="008837F5">
            <w:pPr>
              <w:pStyle w:val="TableText"/>
              <w:rPr>
                <w:sz w:val="18"/>
                <w:szCs w:val="18"/>
              </w:rPr>
            </w:pPr>
          </w:p>
        </w:tc>
        <w:tc>
          <w:tcPr>
            <w:tcW w:w="540" w:type="dxa"/>
            <w:tcBorders>
              <w:top w:val="single" w:sz="6" w:space="0" w:color="auto"/>
              <w:left w:val="single" w:sz="6" w:space="0" w:color="auto"/>
              <w:bottom w:val="single" w:sz="6" w:space="0" w:color="auto"/>
              <w:right w:val="single" w:sz="6" w:space="0" w:color="auto"/>
            </w:tcBorders>
          </w:tcPr>
          <w:p w14:paraId="1F072BD1" w14:textId="77777777" w:rsidR="00E37999" w:rsidRPr="00DF256B" w:rsidRDefault="00E37999" w:rsidP="008837F5">
            <w:pPr>
              <w:pStyle w:val="TableText"/>
              <w:rPr>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7128B482" w14:textId="77777777" w:rsidR="00E37999" w:rsidRPr="00DF256B" w:rsidRDefault="00E37999" w:rsidP="008837F5">
            <w:pPr>
              <w:pStyle w:val="TableText"/>
              <w:rPr>
                <w:sz w:val="18"/>
                <w:szCs w:val="18"/>
              </w:rPr>
            </w:pPr>
          </w:p>
        </w:tc>
      </w:tr>
    </w:tbl>
    <w:p w14:paraId="6A8DEA1B" w14:textId="10F9E329" w:rsidR="008E0061" w:rsidRDefault="008E0061" w:rsidP="0093527F">
      <w:pPr>
        <w:pStyle w:val="Caption"/>
        <w:jc w:val="left"/>
      </w:pPr>
    </w:p>
    <w:p w14:paraId="2FB7A355" w14:textId="7994E13F" w:rsidR="0093527F" w:rsidRDefault="0093527F" w:rsidP="0093527F">
      <w:pPr>
        <w:pStyle w:val="Caption"/>
      </w:pPr>
      <w:bookmarkStart w:id="151" w:name="_Toc456363008"/>
      <w:r>
        <w:t xml:space="preserve">Table </w:t>
      </w:r>
      <w:r w:rsidR="00D45A0B">
        <w:fldChar w:fldCharType="begin"/>
      </w:r>
      <w:r w:rsidR="00D45A0B">
        <w:instrText xml:space="preserve"> SEQ Table \* ARABIC </w:instrText>
      </w:r>
      <w:r w:rsidR="00D45A0B">
        <w:fldChar w:fldCharType="separate"/>
      </w:r>
      <w:r w:rsidR="00D16F8F">
        <w:rPr>
          <w:noProof/>
        </w:rPr>
        <w:t>52</w:t>
      </w:r>
      <w:r w:rsidR="00D45A0B">
        <w:rPr>
          <w:noProof/>
        </w:rPr>
        <w:fldChar w:fldCharType="end"/>
      </w:r>
      <w:r>
        <w:t xml:space="preserve"> </w:t>
      </w:r>
      <w:r w:rsidRPr="0093527F">
        <w:t xml:space="preserve">– </w:t>
      </w:r>
      <w:r w:rsidRPr="008B6990">
        <w:t>TC-008B: Lookup Table Verification</w:t>
      </w:r>
      <w:bookmarkEnd w:id="151"/>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872"/>
        <w:gridCol w:w="864"/>
        <w:gridCol w:w="4320"/>
        <w:gridCol w:w="2160"/>
        <w:gridCol w:w="2160"/>
        <w:gridCol w:w="540"/>
        <w:gridCol w:w="2160"/>
      </w:tblGrid>
      <w:tr w:rsidR="00AA7BDB" w:rsidRPr="00DF256B" w14:paraId="4C133456" w14:textId="77777777" w:rsidTr="00840F47">
        <w:trPr>
          <w:cantSplit/>
          <w:tblHeader/>
        </w:trPr>
        <w:tc>
          <w:tcPr>
            <w:tcW w:w="1872" w:type="dxa"/>
            <w:tcBorders>
              <w:top w:val="single" w:sz="12" w:space="0" w:color="auto"/>
              <w:bottom w:val="single" w:sz="6" w:space="0" w:color="auto"/>
            </w:tcBorders>
            <w:shd w:val="clear" w:color="auto" w:fill="D9D9D9" w:themeFill="background1" w:themeFillShade="D9"/>
            <w:vAlign w:val="center"/>
          </w:tcPr>
          <w:p w14:paraId="1AA13EA1" w14:textId="77777777" w:rsidR="008E0061" w:rsidRPr="00DF256B" w:rsidRDefault="008E0061" w:rsidP="008B087B">
            <w:pPr>
              <w:pStyle w:val="TableHeading"/>
            </w:pPr>
            <w:proofErr w:type="spellStart"/>
            <w:r w:rsidRPr="00DF256B">
              <w:t>Req</w:t>
            </w:r>
            <w:proofErr w:type="spellEnd"/>
            <w:r w:rsidRPr="00DF256B">
              <w:t xml:space="preserve"> # Trace</w:t>
            </w:r>
          </w:p>
        </w:tc>
        <w:tc>
          <w:tcPr>
            <w:tcW w:w="864" w:type="dxa"/>
            <w:tcBorders>
              <w:top w:val="single" w:sz="12" w:space="0" w:color="auto"/>
              <w:bottom w:val="single" w:sz="6" w:space="0" w:color="auto"/>
            </w:tcBorders>
            <w:shd w:val="clear" w:color="auto" w:fill="D9D9D9" w:themeFill="background1" w:themeFillShade="D9"/>
            <w:vAlign w:val="center"/>
          </w:tcPr>
          <w:p w14:paraId="36EC72B1" w14:textId="77777777" w:rsidR="008E0061" w:rsidRPr="00DF256B" w:rsidRDefault="008E0061" w:rsidP="008B087B">
            <w:pPr>
              <w:pStyle w:val="TableHeading"/>
            </w:pPr>
            <w:r w:rsidRPr="00DF256B">
              <w:t>Test Step</w:t>
            </w:r>
          </w:p>
        </w:tc>
        <w:tc>
          <w:tcPr>
            <w:tcW w:w="4320" w:type="dxa"/>
            <w:tcBorders>
              <w:top w:val="single" w:sz="12" w:space="0" w:color="auto"/>
              <w:bottom w:val="single" w:sz="6" w:space="0" w:color="auto"/>
            </w:tcBorders>
            <w:shd w:val="clear" w:color="auto" w:fill="D9D9D9" w:themeFill="background1" w:themeFillShade="D9"/>
            <w:vAlign w:val="center"/>
          </w:tcPr>
          <w:p w14:paraId="27F8BFBA" w14:textId="77777777" w:rsidR="008E0061" w:rsidRPr="00DF256B" w:rsidRDefault="008E0061" w:rsidP="008B087B">
            <w:pPr>
              <w:pStyle w:val="TableHeading"/>
            </w:pPr>
            <w:r w:rsidRPr="00DF256B">
              <w:t>Operator Action</w:t>
            </w:r>
          </w:p>
        </w:tc>
        <w:tc>
          <w:tcPr>
            <w:tcW w:w="2160" w:type="dxa"/>
            <w:tcBorders>
              <w:top w:val="single" w:sz="12" w:space="0" w:color="auto"/>
              <w:bottom w:val="single" w:sz="6" w:space="0" w:color="auto"/>
            </w:tcBorders>
            <w:shd w:val="clear" w:color="auto" w:fill="D9D9D9" w:themeFill="background1" w:themeFillShade="D9"/>
            <w:vAlign w:val="center"/>
          </w:tcPr>
          <w:p w14:paraId="0CE00ABB" w14:textId="77777777" w:rsidR="008E0061" w:rsidRPr="00DF256B" w:rsidRDefault="008E0061" w:rsidP="008B087B">
            <w:pPr>
              <w:pStyle w:val="TableHeading"/>
            </w:pPr>
            <w:r w:rsidRPr="00DF256B">
              <w:t>Expected Results</w:t>
            </w:r>
          </w:p>
        </w:tc>
        <w:tc>
          <w:tcPr>
            <w:tcW w:w="2160" w:type="dxa"/>
            <w:tcBorders>
              <w:top w:val="single" w:sz="12" w:space="0" w:color="auto"/>
              <w:bottom w:val="single" w:sz="6" w:space="0" w:color="auto"/>
            </w:tcBorders>
            <w:shd w:val="clear" w:color="auto" w:fill="D9D9D9" w:themeFill="background1" w:themeFillShade="D9"/>
            <w:vAlign w:val="center"/>
          </w:tcPr>
          <w:p w14:paraId="0A085857" w14:textId="48116AD2" w:rsidR="008E0061" w:rsidRPr="00DF256B" w:rsidRDefault="00654400" w:rsidP="008B087B">
            <w:pPr>
              <w:pStyle w:val="TableHeading"/>
            </w:pPr>
            <w:r>
              <w:t>Actual Results</w:t>
            </w:r>
          </w:p>
        </w:tc>
        <w:tc>
          <w:tcPr>
            <w:tcW w:w="540" w:type="dxa"/>
            <w:tcBorders>
              <w:top w:val="single" w:sz="12" w:space="0" w:color="auto"/>
              <w:bottom w:val="single" w:sz="6" w:space="0" w:color="auto"/>
            </w:tcBorders>
            <w:shd w:val="clear" w:color="auto" w:fill="D9D9D9" w:themeFill="background1" w:themeFillShade="D9"/>
            <w:vAlign w:val="center"/>
          </w:tcPr>
          <w:p w14:paraId="7D31C21E" w14:textId="77777777" w:rsidR="008E0061" w:rsidRPr="00DF256B" w:rsidRDefault="008E0061" w:rsidP="008B087B">
            <w:pPr>
              <w:pStyle w:val="TableHeading"/>
            </w:pPr>
            <w:r w:rsidRPr="00DF256B">
              <w:t>P/F</w:t>
            </w:r>
          </w:p>
        </w:tc>
        <w:tc>
          <w:tcPr>
            <w:tcW w:w="2160" w:type="dxa"/>
            <w:tcBorders>
              <w:top w:val="single" w:sz="12" w:space="0" w:color="auto"/>
              <w:bottom w:val="single" w:sz="6" w:space="0" w:color="auto"/>
            </w:tcBorders>
            <w:shd w:val="clear" w:color="auto" w:fill="D9D9D9" w:themeFill="background1" w:themeFillShade="D9"/>
            <w:vAlign w:val="center"/>
          </w:tcPr>
          <w:p w14:paraId="78F0E1CB" w14:textId="77777777" w:rsidR="008E0061" w:rsidRPr="00DF256B" w:rsidRDefault="008E0061" w:rsidP="008B087B">
            <w:pPr>
              <w:pStyle w:val="TableHeading"/>
            </w:pPr>
            <w:r>
              <w:t>Note / Comments</w:t>
            </w:r>
          </w:p>
        </w:tc>
      </w:tr>
      <w:tr w:rsidR="008E0061" w:rsidRPr="00DF256B" w14:paraId="62F882CF" w14:textId="77777777" w:rsidTr="00840F47">
        <w:trPr>
          <w:cantSplit/>
        </w:trPr>
        <w:tc>
          <w:tcPr>
            <w:tcW w:w="1872" w:type="dxa"/>
          </w:tcPr>
          <w:p w14:paraId="17CBB05F" w14:textId="77777777" w:rsidR="008E0061" w:rsidRPr="00DF256B" w:rsidRDefault="008E0061" w:rsidP="008B087B">
            <w:pPr>
              <w:pStyle w:val="TableText"/>
            </w:pPr>
          </w:p>
        </w:tc>
        <w:tc>
          <w:tcPr>
            <w:tcW w:w="864" w:type="dxa"/>
          </w:tcPr>
          <w:p w14:paraId="7C39D9EA" w14:textId="77777777" w:rsidR="008E0061" w:rsidRPr="00DB182E" w:rsidRDefault="008E0061" w:rsidP="008B087B">
            <w:pPr>
              <w:pStyle w:val="TableText"/>
              <w:numPr>
                <w:ilvl w:val="0"/>
                <w:numId w:val="105"/>
              </w:numPr>
            </w:pPr>
          </w:p>
        </w:tc>
        <w:tc>
          <w:tcPr>
            <w:tcW w:w="4320" w:type="dxa"/>
          </w:tcPr>
          <w:p w14:paraId="5269E90E" w14:textId="77777777" w:rsidR="008E0061" w:rsidRDefault="008E0061" w:rsidP="008B087B">
            <w:pPr>
              <w:pStyle w:val="TableText"/>
            </w:pPr>
            <w:r>
              <w:t xml:space="preserve">Logon to </w:t>
            </w:r>
            <w:proofErr w:type="spellStart"/>
            <w:r>
              <w:t>VistA</w:t>
            </w:r>
            <w:proofErr w:type="spellEnd"/>
            <w:r>
              <w:t xml:space="preserve"> Fee as Super User</w:t>
            </w:r>
          </w:p>
        </w:tc>
        <w:tc>
          <w:tcPr>
            <w:tcW w:w="2160" w:type="dxa"/>
          </w:tcPr>
          <w:p w14:paraId="441EB273" w14:textId="5CB4B9F1" w:rsidR="008E0061" w:rsidRPr="00DF256B" w:rsidRDefault="007A5DA6" w:rsidP="008B087B">
            <w:pPr>
              <w:pStyle w:val="TableText"/>
            </w:pPr>
            <w:r>
              <w:t xml:space="preserve">Logon </w:t>
            </w:r>
            <w:r w:rsidR="0020073A">
              <w:t>successful</w:t>
            </w:r>
          </w:p>
        </w:tc>
        <w:tc>
          <w:tcPr>
            <w:tcW w:w="2160" w:type="dxa"/>
          </w:tcPr>
          <w:p w14:paraId="68B0C2FC" w14:textId="77777777" w:rsidR="008E0061" w:rsidRPr="00DF256B" w:rsidRDefault="008E0061" w:rsidP="008B087B">
            <w:pPr>
              <w:pStyle w:val="TableText"/>
            </w:pPr>
          </w:p>
        </w:tc>
        <w:tc>
          <w:tcPr>
            <w:tcW w:w="540" w:type="dxa"/>
          </w:tcPr>
          <w:p w14:paraId="60353C40" w14:textId="77777777" w:rsidR="008E0061" w:rsidRPr="00DF256B" w:rsidRDefault="008E0061" w:rsidP="008B087B">
            <w:pPr>
              <w:pStyle w:val="TableText"/>
            </w:pPr>
          </w:p>
        </w:tc>
        <w:tc>
          <w:tcPr>
            <w:tcW w:w="2160" w:type="dxa"/>
          </w:tcPr>
          <w:p w14:paraId="75554301" w14:textId="77777777" w:rsidR="008E0061" w:rsidRPr="00DF256B" w:rsidRDefault="008E0061" w:rsidP="008B087B">
            <w:pPr>
              <w:pStyle w:val="TableText"/>
            </w:pPr>
          </w:p>
        </w:tc>
      </w:tr>
      <w:tr w:rsidR="008E0061" w:rsidRPr="00DF256B" w14:paraId="01239777" w14:textId="77777777" w:rsidTr="00840F47">
        <w:trPr>
          <w:cantSplit/>
        </w:trPr>
        <w:tc>
          <w:tcPr>
            <w:tcW w:w="1872" w:type="dxa"/>
          </w:tcPr>
          <w:p w14:paraId="72BF2C5E" w14:textId="77777777" w:rsidR="008E0061" w:rsidRPr="00DF256B" w:rsidRDefault="008E0061" w:rsidP="008B087B">
            <w:pPr>
              <w:pStyle w:val="TableText"/>
            </w:pPr>
          </w:p>
        </w:tc>
        <w:tc>
          <w:tcPr>
            <w:tcW w:w="864" w:type="dxa"/>
          </w:tcPr>
          <w:p w14:paraId="2B1604F1" w14:textId="77777777" w:rsidR="008E0061" w:rsidRPr="00DB182E" w:rsidRDefault="008E0061" w:rsidP="008B087B">
            <w:pPr>
              <w:pStyle w:val="TableText"/>
              <w:numPr>
                <w:ilvl w:val="0"/>
                <w:numId w:val="105"/>
              </w:numPr>
            </w:pPr>
          </w:p>
        </w:tc>
        <w:tc>
          <w:tcPr>
            <w:tcW w:w="4320" w:type="dxa"/>
          </w:tcPr>
          <w:p w14:paraId="06C84F85" w14:textId="7C1B716A" w:rsidR="008E0061" w:rsidRDefault="00FF40BD" w:rsidP="008B087B">
            <w:pPr>
              <w:pStyle w:val="TableText"/>
            </w:pPr>
            <w:r>
              <w:t xml:space="preserve">Access </w:t>
            </w:r>
            <w:proofErr w:type="spellStart"/>
            <w:r w:rsidR="008E0061">
              <w:t>Fileman</w:t>
            </w:r>
            <w:proofErr w:type="spellEnd"/>
          </w:p>
        </w:tc>
        <w:tc>
          <w:tcPr>
            <w:tcW w:w="2160" w:type="dxa"/>
          </w:tcPr>
          <w:p w14:paraId="4D9F5D1C" w14:textId="77777777" w:rsidR="008E0061" w:rsidRPr="00DF256B" w:rsidRDefault="008E0061" w:rsidP="008B087B">
            <w:pPr>
              <w:pStyle w:val="TableText"/>
            </w:pPr>
          </w:p>
        </w:tc>
        <w:tc>
          <w:tcPr>
            <w:tcW w:w="2160" w:type="dxa"/>
          </w:tcPr>
          <w:p w14:paraId="75C3D30F" w14:textId="77777777" w:rsidR="008E0061" w:rsidRPr="00DF256B" w:rsidRDefault="008E0061" w:rsidP="008B087B">
            <w:pPr>
              <w:pStyle w:val="TableText"/>
            </w:pPr>
          </w:p>
        </w:tc>
        <w:tc>
          <w:tcPr>
            <w:tcW w:w="540" w:type="dxa"/>
          </w:tcPr>
          <w:p w14:paraId="7484E91F" w14:textId="77777777" w:rsidR="008E0061" w:rsidRPr="00DF256B" w:rsidRDefault="008E0061" w:rsidP="008B087B">
            <w:pPr>
              <w:pStyle w:val="TableText"/>
            </w:pPr>
          </w:p>
        </w:tc>
        <w:tc>
          <w:tcPr>
            <w:tcW w:w="2160" w:type="dxa"/>
          </w:tcPr>
          <w:p w14:paraId="29F04213" w14:textId="77777777" w:rsidR="008E0061" w:rsidRPr="00DF256B" w:rsidRDefault="008E0061" w:rsidP="008B087B">
            <w:pPr>
              <w:pStyle w:val="TableText"/>
            </w:pPr>
          </w:p>
        </w:tc>
      </w:tr>
      <w:tr w:rsidR="008E0061" w:rsidRPr="00DF256B" w14:paraId="1E3E02FF" w14:textId="77777777" w:rsidTr="00840F47">
        <w:trPr>
          <w:cantSplit/>
        </w:trPr>
        <w:tc>
          <w:tcPr>
            <w:tcW w:w="1872" w:type="dxa"/>
          </w:tcPr>
          <w:p w14:paraId="4D9D609E" w14:textId="0CEE822D" w:rsidR="008E0061" w:rsidRPr="00770C03" w:rsidRDefault="008E0061" w:rsidP="008B087B">
            <w:pPr>
              <w:pStyle w:val="TableText"/>
            </w:pPr>
            <w:r w:rsidRPr="008E0061">
              <w:t>FS-EP007-119</w:t>
            </w:r>
          </w:p>
        </w:tc>
        <w:tc>
          <w:tcPr>
            <w:tcW w:w="864" w:type="dxa"/>
          </w:tcPr>
          <w:p w14:paraId="29906BE2" w14:textId="77777777" w:rsidR="008E0061" w:rsidRPr="00DB182E" w:rsidRDefault="008E0061" w:rsidP="008B087B">
            <w:pPr>
              <w:pStyle w:val="TableText"/>
              <w:numPr>
                <w:ilvl w:val="0"/>
                <w:numId w:val="105"/>
              </w:numPr>
            </w:pPr>
          </w:p>
        </w:tc>
        <w:tc>
          <w:tcPr>
            <w:tcW w:w="4320" w:type="dxa"/>
          </w:tcPr>
          <w:p w14:paraId="248798D1" w14:textId="3DBDA691" w:rsidR="008E0061" w:rsidRDefault="008E0061" w:rsidP="008B087B">
            <w:pPr>
              <w:pStyle w:val="TableText"/>
            </w:pPr>
            <w:r>
              <w:t xml:space="preserve">Select file CR03 Lookup </w:t>
            </w:r>
            <w:r w:rsidR="009178ED">
              <w:t>table</w:t>
            </w:r>
          </w:p>
        </w:tc>
        <w:tc>
          <w:tcPr>
            <w:tcW w:w="2160" w:type="dxa"/>
          </w:tcPr>
          <w:p w14:paraId="00FE49FE" w14:textId="62D80F5B" w:rsidR="008E0061" w:rsidRPr="00DF256B" w:rsidRDefault="009178ED" w:rsidP="008B087B">
            <w:pPr>
              <w:pStyle w:val="TableText"/>
            </w:pPr>
            <w:r>
              <w:t>Able to select table</w:t>
            </w:r>
          </w:p>
        </w:tc>
        <w:tc>
          <w:tcPr>
            <w:tcW w:w="2160" w:type="dxa"/>
          </w:tcPr>
          <w:p w14:paraId="3669545D" w14:textId="77777777" w:rsidR="008E0061" w:rsidRPr="00DF256B" w:rsidRDefault="008E0061" w:rsidP="008B087B">
            <w:pPr>
              <w:pStyle w:val="TableText"/>
            </w:pPr>
          </w:p>
        </w:tc>
        <w:tc>
          <w:tcPr>
            <w:tcW w:w="540" w:type="dxa"/>
          </w:tcPr>
          <w:p w14:paraId="01D64B62" w14:textId="77777777" w:rsidR="008E0061" w:rsidRPr="00DF256B" w:rsidRDefault="008E0061" w:rsidP="008B087B">
            <w:pPr>
              <w:pStyle w:val="TableText"/>
            </w:pPr>
          </w:p>
        </w:tc>
        <w:tc>
          <w:tcPr>
            <w:tcW w:w="2160" w:type="dxa"/>
          </w:tcPr>
          <w:p w14:paraId="15169425" w14:textId="77777777" w:rsidR="008E0061" w:rsidRPr="00DF256B" w:rsidRDefault="008E0061" w:rsidP="008B087B">
            <w:pPr>
              <w:pStyle w:val="TableText"/>
            </w:pPr>
          </w:p>
        </w:tc>
      </w:tr>
      <w:tr w:rsidR="009178ED" w:rsidRPr="00DF256B" w14:paraId="5A5D2768" w14:textId="77777777" w:rsidTr="00840F47">
        <w:trPr>
          <w:cantSplit/>
        </w:trPr>
        <w:tc>
          <w:tcPr>
            <w:tcW w:w="1872" w:type="dxa"/>
          </w:tcPr>
          <w:p w14:paraId="4C05B9EB" w14:textId="460ABABF" w:rsidR="009178ED" w:rsidRPr="00770C03" w:rsidRDefault="009178ED" w:rsidP="008B087B">
            <w:pPr>
              <w:pStyle w:val="TableText"/>
            </w:pPr>
            <w:r w:rsidRPr="000734F4">
              <w:t>FS-EP007-120</w:t>
            </w:r>
          </w:p>
        </w:tc>
        <w:tc>
          <w:tcPr>
            <w:tcW w:w="864" w:type="dxa"/>
          </w:tcPr>
          <w:p w14:paraId="12BA3894" w14:textId="77777777" w:rsidR="009178ED" w:rsidRPr="00DB182E" w:rsidRDefault="009178ED" w:rsidP="008B087B">
            <w:pPr>
              <w:pStyle w:val="TableText"/>
              <w:numPr>
                <w:ilvl w:val="0"/>
                <w:numId w:val="105"/>
              </w:numPr>
            </w:pPr>
          </w:p>
        </w:tc>
        <w:tc>
          <w:tcPr>
            <w:tcW w:w="4320" w:type="dxa"/>
          </w:tcPr>
          <w:p w14:paraId="0D192ED4" w14:textId="505E2955" w:rsidR="009178ED" w:rsidRDefault="009178ED" w:rsidP="008B087B">
            <w:pPr>
              <w:pStyle w:val="TableText"/>
            </w:pPr>
            <w:r>
              <w:t>Verify CR03 entries match the X217 standard</w:t>
            </w:r>
          </w:p>
        </w:tc>
        <w:tc>
          <w:tcPr>
            <w:tcW w:w="2160" w:type="dxa"/>
          </w:tcPr>
          <w:p w14:paraId="1A26432D" w14:textId="5C7CE8FA" w:rsidR="009178ED" w:rsidRPr="00DF256B" w:rsidRDefault="009178ED" w:rsidP="008B087B">
            <w:pPr>
              <w:pStyle w:val="TableText"/>
            </w:pPr>
            <w:r>
              <w:t>Able to verify data</w:t>
            </w:r>
          </w:p>
        </w:tc>
        <w:tc>
          <w:tcPr>
            <w:tcW w:w="2160" w:type="dxa"/>
          </w:tcPr>
          <w:p w14:paraId="48EBC5C0" w14:textId="77777777" w:rsidR="009178ED" w:rsidRPr="00DF256B" w:rsidRDefault="009178ED" w:rsidP="008B087B">
            <w:pPr>
              <w:pStyle w:val="TableText"/>
            </w:pPr>
          </w:p>
        </w:tc>
        <w:tc>
          <w:tcPr>
            <w:tcW w:w="540" w:type="dxa"/>
          </w:tcPr>
          <w:p w14:paraId="180E3DA1" w14:textId="77777777" w:rsidR="009178ED" w:rsidRPr="00DF256B" w:rsidRDefault="009178ED" w:rsidP="008B087B">
            <w:pPr>
              <w:pStyle w:val="TableText"/>
            </w:pPr>
          </w:p>
        </w:tc>
        <w:tc>
          <w:tcPr>
            <w:tcW w:w="2160" w:type="dxa"/>
          </w:tcPr>
          <w:p w14:paraId="755F0C06" w14:textId="77777777" w:rsidR="009178ED" w:rsidRPr="00DF256B" w:rsidRDefault="009178ED" w:rsidP="008B087B">
            <w:pPr>
              <w:pStyle w:val="TableText"/>
            </w:pPr>
          </w:p>
        </w:tc>
      </w:tr>
      <w:tr w:rsidR="009178ED" w:rsidRPr="00DF256B" w14:paraId="65B78E75" w14:textId="77777777" w:rsidTr="00840F47">
        <w:trPr>
          <w:cantSplit/>
        </w:trPr>
        <w:tc>
          <w:tcPr>
            <w:tcW w:w="1872" w:type="dxa"/>
          </w:tcPr>
          <w:p w14:paraId="6B24340E" w14:textId="77777777" w:rsidR="009178ED" w:rsidRPr="00770C03" w:rsidRDefault="009178ED" w:rsidP="008B087B">
            <w:pPr>
              <w:pStyle w:val="TableText"/>
            </w:pPr>
          </w:p>
        </w:tc>
        <w:tc>
          <w:tcPr>
            <w:tcW w:w="864" w:type="dxa"/>
          </w:tcPr>
          <w:p w14:paraId="66EDF292" w14:textId="77777777" w:rsidR="009178ED" w:rsidRPr="00DB182E" w:rsidRDefault="009178ED" w:rsidP="008B087B">
            <w:pPr>
              <w:pStyle w:val="TableText"/>
              <w:numPr>
                <w:ilvl w:val="0"/>
                <w:numId w:val="105"/>
              </w:numPr>
            </w:pPr>
          </w:p>
        </w:tc>
        <w:tc>
          <w:tcPr>
            <w:tcW w:w="4320" w:type="dxa"/>
          </w:tcPr>
          <w:p w14:paraId="517FC40C" w14:textId="2FABD0AF" w:rsidR="009178ED" w:rsidRDefault="009178ED" w:rsidP="008B087B">
            <w:pPr>
              <w:pStyle w:val="TableText"/>
            </w:pPr>
            <w:r>
              <w:t>Select file CL1 Lookup table</w:t>
            </w:r>
          </w:p>
        </w:tc>
        <w:tc>
          <w:tcPr>
            <w:tcW w:w="2160" w:type="dxa"/>
          </w:tcPr>
          <w:p w14:paraId="2D90E79D" w14:textId="08773952" w:rsidR="009178ED" w:rsidRPr="00DF256B" w:rsidRDefault="009178ED" w:rsidP="008B087B">
            <w:pPr>
              <w:pStyle w:val="TableText"/>
            </w:pPr>
            <w:r>
              <w:t>Able to select</w:t>
            </w:r>
            <w:r w:rsidR="00D73005">
              <w:t xml:space="preserve"> </w:t>
            </w:r>
            <w:r>
              <w:t>table</w:t>
            </w:r>
          </w:p>
        </w:tc>
        <w:tc>
          <w:tcPr>
            <w:tcW w:w="2160" w:type="dxa"/>
          </w:tcPr>
          <w:p w14:paraId="2B12310D" w14:textId="77777777" w:rsidR="009178ED" w:rsidRPr="00DF256B" w:rsidRDefault="009178ED" w:rsidP="008B087B">
            <w:pPr>
              <w:pStyle w:val="TableText"/>
            </w:pPr>
          </w:p>
        </w:tc>
        <w:tc>
          <w:tcPr>
            <w:tcW w:w="540" w:type="dxa"/>
          </w:tcPr>
          <w:p w14:paraId="73F09058" w14:textId="77777777" w:rsidR="009178ED" w:rsidRPr="00DF256B" w:rsidRDefault="009178ED" w:rsidP="008B087B">
            <w:pPr>
              <w:pStyle w:val="TableText"/>
            </w:pPr>
          </w:p>
        </w:tc>
        <w:tc>
          <w:tcPr>
            <w:tcW w:w="2160" w:type="dxa"/>
          </w:tcPr>
          <w:p w14:paraId="6EDE6AE4" w14:textId="77777777" w:rsidR="009178ED" w:rsidRPr="00DF256B" w:rsidRDefault="009178ED" w:rsidP="008B087B">
            <w:pPr>
              <w:pStyle w:val="TableText"/>
            </w:pPr>
          </w:p>
        </w:tc>
      </w:tr>
      <w:tr w:rsidR="009178ED" w:rsidRPr="00DF256B" w14:paraId="54FFCACD" w14:textId="77777777" w:rsidTr="00840F47">
        <w:trPr>
          <w:cantSplit/>
        </w:trPr>
        <w:tc>
          <w:tcPr>
            <w:tcW w:w="1872" w:type="dxa"/>
          </w:tcPr>
          <w:p w14:paraId="4C8FB45E" w14:textId="467EDC2A" w:rsidR="009178ED" w:rsidRPr="00770C03" w:rsidRDefault="009178ED" w:rsidP="008B087B">
            <w:pPr>
              <w:pStyle w:val="TableText"/>
            </w:pPr>
            <w:r>
              <w:t>FS-EP007-121</w:t>
            </w:r>
          </w:p>
        </w:tc>
        <w:tc>
          <w:tcPr>
            <w:tcW w:w="864" w:type="dxa"/>
          </w:tcPr>
          <w:p w14:paraId="40076A9E" w14:textId="77777777" w:rsidR="009178ED" w:rsidRPr="00DB182E" w:rsidRDefault="009178ED" w:rsidP="008B087B">
            <w:pPr>
              <w:pStyle w:val="TableText"/>
              <w:numPr>
                <w:ilvl w:val="0"/>
                <w:numId w:val="105"/>
              </w:numPr>
            </w:pPr>
          </w:p>
        </w:tc>
        <w:tc>
          <w:tcPr>
            <w:tcW w:w="4320" w:type="dxa"/>
          </w:tcPr>
          <w:p w14:paraId="7791FB86" w14:textId="6BEE3441" w:rsidR="009178ED" w:rsidRDefault="009178ED" w:rsidP="008B087B">
            <w:pPr>
              <w:pStyle w:val="TableText"/>
            </w:pPr>
            <w:r>
              <w:t>Verify CL1 entries match the X217 standard</w:t>
            </w:r>
          </w:p>
        </w:tc>
        <w:tc>
          <w:tcPr>
            <w:tcW w:w="2160" w:type="dxa"/>
          </w:tcPr>
          <w:p w14:paraId="366B3280" w14:textId="49210750" w:rsidR="009178ED" w:rsidRPr="00DF256B" w:rsidRDefault="009178ED" w:rsidP="008B087B">
            <w:pPr>
              <w:pStyle w:val="TableText"/>
            </w:pPr>
            <w:r>
              <w:t>Able to verify data</w:t>
            </w:r>
          </w:p>
        </w:tc>
        <w:tc>
          <w:tcPr>
            <w:tcW w:w="2160" w:type="dxa"/>
          </w:tcPr>
          <w:p w14:paraId="497D24DA" w14:textId="77777777" w:rsidR="009178ED" w:rsidRPr="00DF256B" w:rsidRDefault="009178ED" w:rsidP="008B087B">
            <w:pPr>
              <w:pStyle w:val="TableText"/>
            </w:pPr>
          </w:p>
        </w:tc>
        <w:tc>
          <w:tcPr>
            <w:tcW w:w="540" w:type="dxa"/>
          </w:tcPr>
          <w:p w14:paraId="60FB9C8E" w14:textId="77777777" w:rsidR="009178ED" w:rsidRPr="00DF256B" w:rsidRDefault="009178ED" w:rsidP="008B087B">
            <w:pPr>
              <w:pStyle w:val="TableText"/>
            </w:pPr>
          </w:p>
        </w:tc>
        <w:tc>
          <w:tcPr>
            <w:tcW w:w="2160" w:type="dxa"/>
          </w:tcPr>
          <w:p w14:paraId="2FB1D9DD" w14:textId="77777777" w:rsidR="009178ED" w:rsidRPr="00DF256B" w:rsidRDefault="009178ED" w:rsidP="008B087B">
            <w:pPr>
              <w:pStyle w:val="TableText"/>
            </w:pPr>
          </w:p>
        </w:tc>
      </w:tr>
      <w:tr w:rsidR="00AA7BDB" w:rsidRPr="00DF256B" w14:paraId="797D3A16"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6BA3E10A" w14:textId="77777777" w:rsidR="009178ED" w:rsidRPr="00770C03" w:rsidRDefault="009178ED"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08FD1CC5" w14:textId="77777777" w:rsidR="009178ED" w:rsidRPr="00DB182E" w:rsidRDefault="009178ED"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714566D6" w14:textId="6D719267" w:rsidR="009178ED" w:rsidRDefault="009178ED" w:rsidP="008B087B">
            <w:pPr>
              <w:pStyle w:val="TableText"/>
            </w:pPr>
            <w:r>
              <w:t>Select file CR1 Lookup table</w:t>
            </w:r>
          </w:p>
        </w:tc>
        <w:tc>
          <w:tcPr>
            <w:tcW w:w="2160" w:type="dxa"/>
            <w:tcBorders>
              <w:top w:val="single" w:sz="6" w:space="0" w:color="auto"/>
              <w:left w:val="single" w:sz="6" w:space="0" w:color="auto"/>
              <w:bottom w:val="single" w:sz="6" w:space="0" w:color="auto"/>
              <w:right w:val="single" w:sz="6" w:space="0" w:color="auto"/>
            </w:tcBorders>
          </w:tcPr>
          <w:p w14:paraId="0E872591" w14:textId="59305A78" w:rsidR="009178ED" w:rsidRPr="00DF256B" w:rsidRDefault="009178ED" w:rsidP="008B087B">
            <w:pPr>
              <w:pStyle w:val="TableText"/>
            </w:pPr>
            <w:r>
              <w:t>Able to select</w:t>
            </w:r>
            <w:r w:rsidR="00D73005">
              <w:t xml:space="preserve"> </w:t>
            </w:r>
            <w:r>
              <w:t>table</w:t>
            </w:r>
          </w:p>
        </w:tc>
        <w:tc>
          <w:tcPr>
            <w:tcW w:w="2160" w:type="dxa"/>
            <w:tcBorders>
              <w:top w:val="single" w:sz="6" w:space="0" w:color="auto"/>
              <w:left w:val="single" w:sz="6" w:space="0" w:color="auto"/>
              <w:bottom w:val="single" w:sz="6" w:space="0" w:color="auto"/>
              <w:right w:val="single" w:sz="6" w:space="0" w:color="auto"/>
            </w:tcBorders>
          </w:tcPr>
          <w:p w14:paraId="71B8EF09" w14:textId="77777777" w:rsidR="009178ED" w:rsidRPr="00DF256B" w:rsidRDefault="009178ED"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5EB7116C" w14:textId="77777777" w:rsidR="009178ED" w:rsidRPr="00DF256B" w:rsidRDefault="009178ED"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30243E77" w14:textId="77777777" w:rsidR="009178ED" w:rsidRPr="00DF256B" w:rsidRDefault="009178ED" w:rsidP="008B087B">
            <w:pPr>
              <w:pStyle w:val="TableText"/>
            </w:pPr>
          </w:p>
        </w:tc>
      </w:tr>
      <w:tr w:rsidR="00AA7BDB" w:rsidRPr="00DF256B" w14:paraId="7A8389A1"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542A5C8C" w14:textId="72863583" w:rsidR="009178ED" w:rsidRPr="00770C03" w:rsidRDefault="009178ED" w:rsidP="008B087B">
            <w:pPr>
              <w:pStyle w:val="TableText"/>
            </w:pPr>
            <w:r>
              <w:t>FS-EP007-122</w:t>
            </w:r>
          </w:p>
        </w:tc>
        <w:tc>
          <w:tcPr>
            <w:tcW w:w="864" w:type="dxa"/>
            <w:tcBorders>
              <w:top w:val="single" w:sz="6" w:space="0" w:color="auto"/>
              <w:left w:val="single" w:sz="6" w:space="0" w:color="auto"/>
              <w:bottom w:val="single" w:sz="6" w:space="0" w:color="auto"/>
              <w:right w:val="single" w:sz="6" w:space="0" w:color="auto"/>
            </w:tcBorders>
          </w:tcPr>
          <w:p w14:paraId="782D38C1" w14:textId="77777777" w:rsidR="009178ED" w:rsidRPr="00DB182E" w:rsidRDefault="009178ED"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79E73268" w14:textId="1152670C" w:rsidR="009178ED" w:rsidRDefault="009178ED" w:rsidP="008B087B">
            <w:pPr>
              <w:pStyle w:val="TableText"/>
            </w:pPr>
            <w:r>
              <w:t>Verify CR1 entries match the X217 standard</w:t>
            </w:r>
          </w:p>
        </w:tc>
        <w:tc>
          <w:tcPr>
            <w:tcW w:w="2160" w:type="dxa"/>
            <w:tcBorders>
              <w:top w:val="single" w:sz="6" w:space="0" w:color="auto"/>
              <w:left w:val="single" w:sz="6" w:space="0" w:color="auto"/>
              <w:bottom w:val="single" w:sz="6" w:space="0" w:color="auto"/>
              <w:right w:val="single" w:sz="6" w:space="0" w:color="auto"/>
            </w:tcBorders>
          </w:tcPr>
          <w:p w14:paraId="3585A802" w14:textId="52F6C7E9" w:rsidR="009178ED" w:rsidRPr="00DF256B" w:rsidRDefault="009178ED" w:rsidP="008B087B">
            <w:pPr>
              <w:pStyle w:val="TableText"/>
            </w:pPr>
            <w:r>
              <w:t>Able to verify data</w:t>
            </w:r>
          </w:p>
        </w:tc>
        <w:tc>
          <w:tcPr>
            <w:tcW w:w="2160" w:type="dxa"/>
            <w:tcBorders>
              <w:top w:val="single" w:sz="6" w:space="0" w:color="auto"/>
              <w:left w:val="single" w:sz="6" w:space="0" w:color="auto"/>
              <w:bottom w:val="single" w:sz="6" w:space="0" w:color="auto"/>
              <w:right w:val="single" w:sz="6" w:space="0" w:color="auto"/>
            </w:tcBorders>
          </w:tcPr>
          <w:p w14:paraId="638B21AD" w14:textId="77777777" w:rsidR="009178ED" w:rsidRPr="00DF256B" w:rsidRDefault="009178ED"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6B97D897" w14:textId="77777777" w:rsidR="009178ED" w:rsidRPr="00DF256B" w:rsidRDefault="009178ED"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3B5D0487" w14:textId="77777777" w:rsidR="009178ED" w:rsidRPr="00DF256B" w:rsidRDefault="009178ED" w:rsidP="008B087B">
            <w:pPr>
              <w:pStyle w:val="TableText"/>
            </w:pPr>
          </w:p>
        </w:tc>
      </w:tr>
      <w:tr w:rsidR="00AA7BDB" w:rsidRPr="00DF256B" w14:paraId="1D8A62FA"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6E36DD98" w14:textId="77777777" w:rsidR="009178ED" w:rsidRPr="00770C03" w:rsidRDefault="009178ED"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49DFF00D" w14:textId="77777777" w:rsidR="009178ED" w:rsidRPr="00DB182E" w:rsidRDefault="009178ED"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2F0908DA" w14:textId="390A688A" w:rsidR="009178ED" w:rsidRDefault="009178ED" w:rsidP="008B087B">
            <w:pPr>
              <w:pStyle w:val="TableText"/>
            </w:pPr>
            <w:r>
              <w:t>Select file CR2 Lookup table</w:t>
            </w:r>
          </w:p>
        </w:tc>
        <w:tc>
          <w:tcPr>
            <w:tcW w:w="2160" w:type="dxa"/>
            <w:tcBorders>
              <w:top w:val="single" w:sz="6" w:space="0" w:color="auto"/>
              <w:left w:val="single" w:sz="6" w:space="0" w:color="auto"/>
              <w:bottom w:val="single" w:sz="6" w:space="0" w:color="auto"/>
              <w:right w:val="single" w:sz="6" w:space="0" w:color="auto"/>
            </w:tcBorders>
          </w:tcPr>
          <w:p w14:paraId="08A55CC7" w14:textId="6C59B0D3" w:rsidR="009178ED" w:rsidRPr="00DF256B" w:rsidRDefault="009178ED" w:rsidP="008B087B">
            <w:pPr>
              <w:pStyle w:val="TableText"/>
            </w:pPr>
            <w:r>
              <w:t>Able to select</w:t>
            </w:r>
            <w:r w:rsidR="00D73005">
              <w:t xml:space="preserve"> </w:t>
            </w:r>
            <w:r>
              <w:t>table</w:t>
            </w:r>
          </w:p>
        </w:tc>
        <w:tc>
          <w:tcPr>
            <w:tcW w:w="2160" w:type="dxa"/>
            <w:tcBorders>
              <w:top w:val="single" w:sz="6" w:space="0" w:color="auto"/>
              <w:left w:val="single" w:sz="6" w:space="0" w:color="auto"/>
              <w:bottom w:val="single" w:sz="6" w:space="0" w:color="auto"/>
              <w:right w:val="single" w:sz="6" w:space="0" w:color="auto"/>
            </w:tcBorders>
          </w:tcPr>
          <w:p w14:paraId="4AE50001" w14:textId="77777777" w:rsidR="009178ED" w:rsidRPr="00DF256B" w:rsidRDefault="009178ED"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4E3E0BAA" w14:textId="77777777" w:rsidR="009178ED" w:rsidRPr="00DF256B" w:rsidRDefault="009178ED"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3D5268C7" w14:textId="77777777" w:rsidR="009178ED" w:rsidRPr="00DF256B" w:rsidRDefault="009178ED" w:rsidP="008B087B">
            <w:pPr>
              <w:pStyle w:val="TableText"/>
            </w:pPr>
          </w:p>
        </w:tc>
      </w:tr>
      <w:tr w:rsidR="00AA7BDB" w:rsidRPr="00DF256B" w14:paraId="0D6B8E83"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6103CBA3" w14:textId="037BBEF0" w:rsidR="009178ED" w:rsidRPr="00770C03" w:rsidRDefault="009178ED" w:rsidP="008B087B">
            <w:pPr>
              <w:pStyle w:val="TableText"/>
            </w:pPr>
            <w:r>
              <w:t>FS-EP007-123</w:t>
            </w:r>
          </w:p>
        </w:tc>
        <w:tc>
          <w:tcPr>
            <w:tcW w:w="864" w:type="dxa"/>
            <w:tcBorders>
              <w:top w:val="single" w:sz="6" w:space="0" w:color="auto"/>
              <w:left w:val="single" w:sz="6" w:space="0" w:color="auto"/>
              <w:bottom w:val="single" w:sz="6" w:space="0" w:color="auto"/>
              <w:right w:val="single" w:sz="6" w:space="0" w:color="auto"/>
            </w:tcBorders>
          </w:tcPr>
          <w:p w14:paraId="69A81C9B" w14:textId="77777777" w:rsidR="009178ED" w:rsidRPr="00DB182E" w:rsidRDefault="009178ED"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715E51D4" w14:textId="7821D103" w:rsidR="009178ED" w:rsidRDefault="009178ED" w:rsidP="008B087B">
            <w:pPr>
              <w:pStyle w:val="TableText"/>
            </w:pPr>
            <w:r>
              <w:t>Verify CR2 entries match the X217 standard</w:t>
            </w:r>
          </w:p>
        </w:tc>
        <w:tc>
          <w:tcPr>
            <w:tcW w:w="2160" w:type="dxa"/>
            <w:tcBorders>
              <w:top w:val="single" w:sz="6" w:space="0" w:color="auto"/>
              <w:left w:val="single" w:sz="6" w:space="0" w:color="auto"/>
              <w:bottom w:val="single" w:sz="6" w:space="0" w:color="auto"/>
              <w:right w:val="single" w:sz="6" w:space="0" w:color="auto"/>
            </w:tcBorders>
          </w:tcPr>
          <w:p w14:paraId="4A7624F5" w14:textId="47EAFD7C" w:rsidR="009178ED" w:rsidRPr="00DF256B" w:rsidRDefault="009178ED" w:rsidP="008B087B">
            <w:pPr>
              <w:pStyle w:val="TableText"/>
            </w:pPr>
            <w:r>
              <w:t>Able to verify data</w:t>
            </w:r>
          </w:p>
        </w:tc>
        <w:tc>
          <w:tcPr>
            <w:tcW w:w="2160" w:type="dxa"/>
            <w:tcBorders>
              <w:top w:val="single" w:sz="6" w:space="0" w:color="auto"/>
              <w:left w:val="single" w:sz="6" w:space="0" w:color="auto"/>
              <w:bottom w:val="single" w:sz="6" w:space="0" w:color="auto"/>
              <w:right w:val="single" w:sz="6" w:space="0" w:color="auto"/>
            </w:tcBorders>
          </w:tcPr>
          <w:p w14:paraId="3174970F" w14:textId="77777777" w:rsidR="009178ED" w:rsidRPr="00DF256B" w:rsidRDefault="009178ED"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60D3DBEF" w14:textId="77777777" w:rsidR="009178ED" w:rsidRPr="00DF256B" w:rsidRDefault="009178ED"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3AA95696" w14:textId="77777777" w:rsidR="009178ED" w:rsidRPr="00DF256B" w:rsidRDefault="009178ED" w:rsidP="008B087B">
            <w:pPr>
              <w:pStyle w:val="TableText"/>
            </w:pPr>
          </w:p>
        </w:tc>
      </w:tr>
      <w:tr w:rsidR="00AA7BDB" w:rsidRPr="00DF256B" w14:paraId="679B4DDF"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445C5940" w14:textId="77777777" w:rsidR="009178ED" w:rsidRPr="00770C03" w:rsidRDefault="009178ED"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25D8BB27" w14:textId="77777777" w:rsidR="009178ED" w:rsidRPr="00DB182E" w:rsidRDefault="009178ED"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069084EA" w14:textId="5F5937FE" w:rsidR="009178ED" w:rsidRDefault="009178ED" w:rsidP="008B087B">
            <w:pPr>
              <w:pStyle w:val="TableText"/>
            </w:pPr>
            <w:r>
              <w:t>Select file CR5 Lookup table</w:t>
            </w:r>
          </w:p>
        </w:tc>
        <w:tc>
          <w:tcPr>
            <w:tcW w:w="2160" w:type="dxa"/>
            <w:tcBorders>
              <w:top w:val="single" w:sz="6" w:space="0" w:color="auto"/>
              <w:left w:val="single" w:sz="6" w:space="0" w:color="auto"/>
              <w:bottom w:val="single" w:sz="6" w:space="0" w:color="auto"/>
              <w:right w:val="single" w:sz="6" w:space="0" w:color="auto"/>
            </w:tcBorders>
          </w:tcPr>
          <w:p w14:paraId="7147ABE5" w14:textId="311E714F" w:rsidR="009178ED" w:rsidRPr="00DF256B" w:rsidRDefault="009178ED" w:rsidP="008B087B">
            <w:pPr>
              <w:pStyle w:val="TableText"/>
            </w:pPr>
            <w:r>
              <w:t>Able to select</w:t>
            </w:r>
            <w:r w:rsidR="00D73005">
              <w:t xml:space="preserve"> </w:t>
            </w:r>
            <w:r>
              <w:t>table</w:t>
            </w:r>
          </w:p>
        </w:tc>
        <w:tc>
          <w:tcPr>
            <w:tcW w:w="2160" w:type="dxa"/>
            <w:tcBorders>
              <w:top w:val="single" w:sz="6" w:space="0" w:color="auto"/>
              <w:left w:val="single" w:sz="6" w:space="0" w:color="auto"/>
              <w:bottom w:val="single" w:sz="6" w:space="0" w:color="auto"/>
              <w:right w:val="single" w:sz="6" w:space="0" w:color="auto"/>
            </w:tcBorders>
          </w:tcPr>
          <w:p w14:paraId="659A5472" w14:textId="77777777" w:rsidR="009178ED" w:rsidRPr="00DF256B" w:rsidRDefault="009178ED"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6CA674C0" w14:textId="77777777" w:rsidR="009178ED" w:rsidRPr="00DF256B" w:rsidRDefault="009178ED"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48D9D3B3" w14:textId="77777777" w:rsidR="009178ED" w:rsidRPr="00DF256B" w:rsidRDefault="009178ED" w:rsidP="008B087B">
            <w:pPr>
              <w:pStyle w:val="TableText"/>
            </w:pPr>
          </w:p>
        </w:tc>
      </w:tr>
      <w:tr w:rsidR="00AA7BDB" w:rsidRPr="00DF256B" w14:paraId="12A40338"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4C0747AA" w14:textId="7FE32862" w:rsidR="009178ED" w:rsidRPr="00770C03" w:rsidRDefault="009178ED" w:rsidP="008B087B">
            <w:pPr>
              <w:pStyle w:val="TableText"/>
            </w:pPr>
            <w:r>
              <w:t>FS-EP007-124</w:t>
            </w:r>
          </w:p>
        </w:tc>
        <w:tc>
          <w:tcPr>
            <w:tcW w:w="864" w:type="dxa"/>
            <w:tcBorders>
              <w:top w:val="single" w:sz="6" w:space="0" w:color="auto"/>
              <w:left w:val="single" w:sz="6" w:space="0" w:color="auto"/>
              <w:bottom w:val="single" w:sz="6" w:space="0" w:color="auto"/>
              <w:right w:val="single" w:sz="6" w:space="0" w:color="auto"/>
            </w:tcBorders>
          </w:tcPr>
          <w:p w14:paraId="4E5534ED" w14:textId="77777777" w:rsidR="009178ED" w:rsidRPr="00DB182E" w:rsidRDefault="009178ED"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35DC3EB7" w14:textId="69B9DCAB" w:rsidR="009178ED" w:rsidRDefault="009178ED" w:rsidP="008B087B">
            <w:pPr>
              <w:pStyle w:val="TableText"/>
            </w:pPr>
            <w:r>
              <w:t>Verify CR5 entries match the X217 standard</w:t>
            </w:r>
          </w:p>
        </w:tc>
        <w:tc>
          <w:tcPr>
            <w:tcW w:w="2160" w:type="dxa"/>
            <w:tcBorders>
              <w:top w:val="single" w:sz="6" w:space="0" w:color="auto"/>
              <w:left w:val="single" w:sz="6" w:space="0" w:color="auto"/>
              <w:bottom w:val="single" w:sz="6" w:space="0" w:color="auto"/>
              <w:right w:val="single" w:sz="6" w:space="0" w:color="auto"/>
            </w:tcBorders>
          </w:tcPr>
          <w:p w14:paraId="5D5ECB6B" w14:textId="5DE5C790" w:rsidR="009178ED" w:rsidRPr="00DF256B" w:rsidRDefault="009178ED" w:rsidP="008B087B">
            <w:pPr>
              <w:pStyle w:val="TableText"/>
            </w:pPr>
            <w:r>
              <w:t>Able to verify data</w:t>
            </w:r>
          </w:p>
        </w:tc>
        <w:tc>
          <w:tcPr>
            <w:tcW w:w="2160" w:type="dxa"/>
            <w:tcBorders>
              <w:top w:val="single" w:sz="6" w:space="0" w:color="auto"/>
              <w:left w:val="single" w:sz="6" w:space="0" w:color="auto"/>
              <w:bottom w:val="single" w:sz="6" w:space="0" w:color="auto"/>
              <w:right w:val="single" w:sz="6" w:space="0" w:color="auto"/>
            </w:tcBorders>
          </w:tcPr>
          <w:p w14:paraId="18AEB904" w14:textId="77777777" w:rsidR="009178ED" w:rsidRPr="00DF256B" w:rsidRDefault="009178ED"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01FC8C93" w14:textId="77777777" w:rsidR="009178ED" w:rsidRPr="00DF256B" w:rsidRDefault="009178ED"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50A986C5" w14:textId="77777777" w:rsidR="009178ED" w:rsidRPr="00DF256B" w:rsidRDefault="009178ED" w:rsidP="008B087B">
            <w:pPr>
              <w:pStyle w:val="TableText"/>
            </w:pPr>
          </w:p>
        </w:tc>
      </w:tr>
      <w:tr w:rsidR="00AA7BDB" w:rsidRPr="00DF256B" w14:paraId="7DFF71F6"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67E8837F" w14:textId="77777777" w:rsidR="009178ED" w:rsidRPr="00770C03" w:rsidRDefault="009178ED"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5E0994C6" w14:textId="77777777" w:rsidR="009178ED" w:rsidRPr="00DB182E" w:rsidRDefault="009178ED"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309D5083" w14:textId="7CC5FE82" w:rsidR="009178ED" w:rsidRDefault="009178ED" w:rsidP="008B087B">
            <w:pPr>
              <w:pStyle w:val="TableText"/>
            </w:pPr>
            <w:r>
              <w:t>Select file PRV Lookup table</w:t>
            </w:r>
          </w:p>
        </w:tc>
        <w:tc>
          <w:tcPr>
            <w:tcW w:w="2160" w:type="dxa"/>
            <w:tcBorders>
              <w:top w:val="single" w:sz="6" w:space="0" w:color="auto"/>
              <w:left w:val="single" w:sz="6" w:space="0" w:color="auto"/>
              <w:bottom w:val="single" w:sz="6" w:space="0" w:color="auto"/>
              <w:right w:val="single" w:sz="6" w:space="0" w:color="auto"/>
            </w:tcBorders>
          </w:tcPr>
          <w:p w14:paraId="1E26909A" w14:textId="7217FC25" w:rsidR="009178ED" w:rsidRPr="00DF256B" w:rsidRDefault="009178ED" w:rsidP="008B087B">
            <w:pPr>
              <w:pStyle w:val="TableText"/>
            </w:pPr>
            <w:r>
              <w:t>Able to select</w:t>
            </w:r>
            <w:r w:rsidR="00D73005">
              <w:t xml:space="preserve"> </w:t>
            </w:r>
            <w:r>
              <w:t>table</w:t>
            </w:r>
          </w:p>
        </w:tc>
        <w:tc>
          <w:tcPr>
            <w:tcW w:w="2160" w:type="dxa"/>
            <w:tcBorders>
              <w:top w:val="single" w:sz="6" w:space="0" w:color="auto"/>
              <w:left w:val="single" w:sz="6" w:space="0" w:color="auto"/>
              <w:bottom w:val="single" w:sz="6" w:space="0" w:color="auto"/>
              <w:right w:val="single" w:sz="6" w:space="0" w:color="auto"/>
            </w:tcBorders>
          </w:tcPr>
          <w:p w14:paraId="488623B6" w14:textId="77777777" w:rsidR="009178ED" w:rsidRPr="00DF256B" w:rsidRDefault="009178ED"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5D14C6B2" w14:textId="77777777" w:rsidR="009178ED" w:rsidRPr="00DF256B" w:rsidRDefault="009178ED"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011782BE" w14:textId="77777777" w:rsidR="009178ED" w:rsidRPr="00DF256B" w:rsidRDefault="009178ED" w:rsidP="008B087B">
            <w:pPr>
              <w:pStyle w:val="TableText"/>
            </w:pPr>
          </w:p>
        </w:tc>
      </w:tr>
      <w:tr w:rsidR="00AA7BDB" w:rsidRPr="00DF256B" w14:paraId="61BBF565"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4BC3DA63" w14:textId="5B548655" w:rsidR="009178ED" w:rsidRPr="00770C03" w:rsidRDefault="009178ED" w:rsidP="008B087B">
            <w:pPr>
              <w:pStyle w:val="TableText"/>
            </w:pPr>
            <w:r>
              <w:t>FS-EP007-134</w:t>
            </w:r>
          </w:p>
        </w:tc>
        <w:tc>
          <w:tcPr>
            <w:tcW w:w="864" w:type="dxa"/>
            <w:tcBorders>
              <w:top w:val="single" w:sz="6" w:space="0" w:color="auto"/>
              <w:left w:val="single" w:sz="6" w:space="0" w:color="auto"/>
              <w:bottom w:val="single" w:sz="6" w:space="0" w:color="auto"/>
              <w:right w:val="single" w:sz="6" w:space="0" w:color="auto"/>
            </w:tcBorders>
          </w:tcPr>
          <w:p w14:paraId="339DDC43" w14:textId="77777777" w:rsidR="009178ED" w:rsidRPr="00DB182E" w:rsidRDefault="009178ED"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4A17B714" w14:textId="1752AB8C" w:rsidR="009178ED" w:rsidRDefault="009178ED" w:rsidP="008B087B">
            <w:pPr>
              <w:pStyle w:val="TableText"/>
            </w:pPr>
            <w:r>
              <w:t>Verify PRV entries match the X217 standard</w:t>
            </w:r>
          </w:p>
        </w:tc>
        <w:tc>
          <w:tcPr>
            <w:tcW w:w="2160" w:type="dxa"/>
            <w:tcBorders>
              <w:top w:val="single" w:sz="6" w:space="0" w:color="auto"/>
              <w:left w:val="single" w:sz="6" w:space="0" w:color="auto"/>
              <w:bottom w:val="single" w:sz="6" w:space="0" w:color="auto"/>
              <w:right w:val="single" w:sz="6" w:space="0" w:color="auto"/>
            </w:tcBorders>
          </w:tcPr>
          <w:p w14:paraId="0AD751B6" w14:textId="7642D1EE" w:rsidR="009178ED" w:rsidRPr="00DF256B" w:rsidRDefault="009178ED" w:rsidP="008B087B">
            <w:pPr>
              <w:pStyle w:val="TableText"/>
            </w:pPr>
            <w:r>
              <w:t>Able to verify data</w:t>
            </w:r>
          </w:p>
        </w:tc>
        <w:tc>
          <w:tcPr>
            <w:tcW w:w="2160" w:type="dxa"/>
            <w:tcBorders>
              <w:top w:val="single" w:sz="6" w:space="0" w:color="auto"/>
              <w:left w:val="single" w:sz="6" w:space="0" w:color="auto"/>
              <w:bottom w:val="single" w:sz="6" w:space="0" w:color="auto"/>
              <w:right w:val="single" w:sz="6" w:space="0" w:color="auto"/>
            </w:tcBorders>
          </w:tcPr>
          <w:p w14:paraId="0166659F" w14:textId="77777777" w:rsidR="009178ED" w:rsidRPr="00DF256B" w:rsidRDefault="009178ED"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50554892" w14:textId="77777777" w:rsidR="009178ED" w:rsidRPr="00DF256B" w:rsidRDefault="009178ED"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72CDF1A3" w14:textId="77777777" w:rsidR="009178ED" w:rsidRPr="00DF256B" w:rsidRDefault="009178ED" w:rsidP="008B087B">
            <w:pPr>
              <w:pStyle w:val="TableText"/>
            </w:pPr>
          </w:p>
        </w:tc>
      </w:tr>
      <w:tr w:rsidR="00AA7BDB" w:rsidRPr="00DF256B" w14:paraId="5F5CFD3B"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61930DA6" w14:textId="77777777" w:rsidR="009178ED" w:rsidRPr="00770C03" w:rsidRDefault="009178ED"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617F9516" w14:textId="77777777" w:rsidR="009178ED" w:rsidRPr="00DB182E" w:rsidRDefault="009178ED"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76874987" w14:textId="52C1CF5D" w:rsidR="009178ED" w:rsidRDefault="009178ED" w:rsidP="008B087B">
            <w:pPr>
              <w:pStyle w:val="TableText"/>
            </w:pPr>
            <w:r>
              <w:t>Select file NM101 Lookup table</w:t>
            </w:r>
          </w:p>
        </w:tc>
        <w:tc>
          <w:tcPr>
            <w:tcW w:w="2160" w:type="dxa"/>
            <w:tcBorders>
              <w:top w:val="single" w:sz="6" w:space="0" w:color="auto"/>
              <w:left w:val="single" w:sz="6" w:space="0" w:color="auto"/>
              <w:bottom w:val="single" w:sz="6" w:space="0" w:color="auto"/>
              <w:right w:val="single" w:sz="6" w:space="0" w:color="auto"/>
            </w:tcBorders>
          </w:tcPr>
          <w:p w14:paraId="3F1CA665" w14:textId="7D4E3EBD" w:rsidR="009178ED" w:rsidRPr="00DF256B" w:rsidRDefault="009178ED" w:rsidP="008B087B">
            <w:pPr>
              <w:pStyle w:val="TableText"/>
            </w:pPr>
            <w:r>
              <w:t>Able to select</w:t>
            </w:r>
            <w:r w:rsidR="00D73005">
              <w:t xml:space="preserve"> </w:t>
            </w:r>
            <w:r>
              <w:t>table</w:t>
            </w:r>
          </w:p>
        </w:tc>
        <w:tc>
          <w:tcPr>
            <w:tcW w:w="2160" w:type="dxa"/>
            <w:tcBorders>
              <w:top w:val="single" w:sz="6" w:space="0" w:color="auto"/>
              <w:left w:val="single" w:sz="6" w:space="0" w:color="auto"/>
              <w:bottom w:val="single" w:sz="6" w:space="0" w:color="auto"/>
              <w:right w:val="single" w:sz="6" w:space="0" w:color="auto"/>
            </w:tcBorders>
          </w:tcPr>
          <w:p w14:paraId="49284F53" w14:textId="77777777" w:rsidR="009178ED" w:rsidRPr="00DF256B" w:rsidRDefault="009178ED"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2A780CCE" w14:textId="77777777" w:rsidR="009178ED" w:rsidRPr="00DF256B" w:rsidRDefault="009178ED"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5A8FF2A8" w14:textId="77777777" w:rsidR="009178ED" w:rsidRPr="00DF256B" w:rsidRDefault="009178ED" w:rsidP="008B087B">
            <w:pPr>
              <w:pStyle w:val="TableText"/>
            </w:pPr>
          </w:p>
        </w:tc>
      </w:tr>
      <w:tr w:rsidR="00AA7BDB" w:rsidRPr="00DF256B" w14:paraId="4F0EACE2"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0D6BB759" w14:textId="30AB2627" w:rsidR="009178ED" w:rsidRPr="00770C03" w:rsidRDefault="009178ED" w:rsidP="008B087B">
            <w:pPr>
              <w:pStyle w:val="TableText"/>
            </w:pPr>
            <w:r>
              <w:lastRenderedPageBreak/>
              <w:t>FS-EP007-033</w:t>
            </w:r>
          </w:p>
        </w:tc>
        <w:tc>
          <w:tcPr>
            <w:tcW w:w="864" w:type="dxa"/>
            <w:tcBorders>
              <w:top w:val="single" w:sz="6" w:space="0" w:color="auto"/>
              <w:left w:val="single" w:sz="6" w:space="0" w:color="auto"/>
              <w:bottom w:val="single" w:sz="6" w:space="0" w:color="auto"/>
              <w:right w:val="single" w:sz="6" w:space="0" w:color="auto"/>
            </w:tcBorders>
          </w:tcPr>
          <w:p w14:paraId="78658EEC" w14:textId="77777777" w:rsidR="009178ED" w:rsidRPr="00DB182E" w:rsidRDefault="009178ED"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6B28D969" w14:textId="7EBFCEC9" w:rsidR="009178ED" w:rsidRDefault="009178ED" w:rsidP="008B087B">
            <w:pPr>
              <w:pStyle w:val="TableText"/>
            </w:pPr>
            <w:r>
              <w:t>Verify NM101 entries match the X217 standard</w:t>
            </w:r>
          </w:p>
        </w:tc>
        <w:tc>
          <w:tcPr>
            <w:tcW w:w="2160" w:type="dxa"/>
            <w:tcBorders>
              <w:top w:val="single" w:sz="6" w:space="0" w:color="auto"/>
              <w:left w:val="single" w:sz="6" w:space="0" w:color="auto"/>
              <w:bottom w:val="single" w:sz="6" w:space="0" w:color="auto"/>
              <w:right w:val="single" w:sz="6" w:space="0" w:color="auto"/>
            </w:tcBorders>
          </w:tcPr>
          <w:p w14:paraId="19297DB8" w14:textId="3FA06B0E" w:rsidR="009178ED" w:rsidRPr="00DF256B" w:rsidRDefault="009178ED" w:rsidP="008B087B">
            <w:pPr>
              <w:pStyle w:val="TableText"/>
            </w:pPr>
            <w:r>
              <w:t>Able to verify data</w:t>
            </w:r>
          </w:p>
        </w:tc>
        <w:tc>
          <w:tcPr>
            <w:tcW w:w="2160" w:type="dxa"/>
            <w:tcBorders>
              <w:top w:val="single" w:sz="6" w:space="0" w:color="auto"/>
              <w:left w:val="single" w:sz="6" w:space="0" w:color="auto"/>
              <w:bottom w:val="single" w:sz="6" w:space="0" w:color="auto"/>
              <w:right w:val="single" w:sz="6" w:space="0" w:color="auto"/>
            </w:tcBorders>
          </w:tcPr>
          <w:p w14:paraId="67C8B6F6" w14:textId="77777777" w:rsidR="009178ED" w:rsidRPr="00DF256B" w:rsidRDefault="009178ED"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1A1FE146" w14:textId="77777777" w:rsidR="009178ED" w:rsidRPr="00DF256B" w:rsidRDefault="009178ED"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5411EF1A" w14:textId="77777777" w:rsidR="009178ED" w:rsidRPr="00DF256B" w:rsidRDefault="009178ED" w:rsidP="008B087B">
            <w:pPr>
              <w:pStyle w:val="TableText"/>
            </w:pPr>
          </w:p>
        </w:tc>
      </w:tr>
      <w:tr w:rsidR="00AA7BDB" w:rsidRPr="00DF256B" w14:paraId="0F7B20D9"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6E824212" w14:textId="77777777" w:rsidR="00C82698" w:rsidRPr="00770C03" w:rsidRDefault="00C82698"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162DA840"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709C4E87" w14:textId="703D12A7" w:rsidR="00C82698" w:rsidRDefault="00C82698" w:rsidP="008B087B">
            <w:pPr>
              <w:pStyle w:val="TableText"/>
            </w:pPr>
            <w:r>
              <w:t>Select file NM102 Lookup table</w:t>
            </w:r>
          </w:p>
        </w:tc>
        <w:tc>
          <w:tcPr>
            <w:tcW w:w="2160" w:type="dxa"/>
            <w:tcBorders>
              <w:top w:val="single" w:sz="6" w:space="0" w:color="auto"/>
              <w:left w:val="single" w:sz="6" w:space="0" w:color="auto"/>
              <w:bottom w:val="single" w:sz="6" w:space="0" w:color="auto"/>
              <w:right w:val="single" w:sz="6" w:space="0" w:color="auto"/>
            </w:tcBorders>
          </w:tcPr>
          <w:p w14:paraId="377D827C" w14:textId="046EBE01" w:rsidR="00C82698" w:rsidRPr="00DF256B" w:rsidRDefault="00C82698" w:rsidP="008B087B">
            <w:pPr>
              <w:pStyle w:val="TableText"/>
            </w:pPr>
            <w:r>
              <w:t>Able to select</w:t>
            </w:r>
            <w:r w:rsidR="00D73005">
              <w:t xml:space="preserve"> </w:t>
            </w:r>
            <w:r>
              <w:t>table</w:t>
            </w:r>
          </w:p>
        </w:tc>
        <w:tc>
          <w:tcPr>
            <w:tcW w:w="2160" w:type="dxa"/>
            <w:tcBorders>
              <w:top w:val="single" w:sz="6" w:space="0" w:color="auto"/>
              <w:left w:val="single" w:sz="6" w:space="0" w:color="auto"/>
              <w:bottom w:val="single" w:sz="6" w:space="0" w:color="auto"/>
              <w:right w:val="single" w:sz="6" w:space="0" w:color="auto"/>
            </w:tcBorders>
          </w:tcPr>
          <w:p w14:paraId="6503A92F"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587E5D9E"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02DA65AC" w14:textId="77777777" w:rsidR="00C82698" w:rsidRPr="00DF256B" w:rsidRDefault="00C82698" w:rsidP="008B087B">
            <w:pPr>
              <w:pStyle w:val="TableText"/>
            </w:pPr>
          </w:p>
        </w:tc>
      </w:tr>
      <w:tr w:rsidR="00AA7BDB" w:rsidRPr="00DF256B" w14:paraId="41BFF1EF"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01A7E281" w14:textId="6D4095AC" w:rsidR="00C82698" w:rsidRPr="00770C03" w:rsidRDefault="00C82698" w:rsidP="008B087B">
            <w:pPr>
              <w:pStyle w:val="TableText"/>
            </w:pPr>
            <w:r>
              <w:t>FS-EP007-034</w:t>
            </w:r>
          </w:p>
        </w:tc>
        <w:tc>
          <w:tcPr>
            <w:tcW w:w="864" w:type="dxa"/>
            <w:tcBorders>
              <w:top w:val="single" w:sz="6" w:space="0" w:color="auto"/>
              <w:left w:val="single" w:sz="6" w:space="0" w:color="auto"/>
              <w:bottom w:val="single" w:sz="6" w:space="0" w:color="auto"/>
              <w:right w:val="single" w:sz="6" w:space="0" w:color="auto"/>
            </w:tcBorders>
          </w:tcPr>
          <w:p w14:paraId="20A925CA"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141B6F55" w14:textId="6941ECE3" w:rsidR="00C82698" w:rsidRDefault="00C82698" w:rsidP="008B087B">
            <w:pPr>
              <w:pStyle w:val="TableText"/>
            </w:pPr>
            <w:r>
              <w:t>Verify NM102 entries match the X217 standard</w:t>
            </w:r>
          </w:p>
        </w:tc>
        <w:tc>
          <w:tcPr>
            <w:tcW w:w="2160" w:type="dxa"/>
            <w:tcBorders>
              <w:top w:val="single" w:sz="6" w:space="0" w:color="auto"/>
              <w:left w:val="single" w:sz="6" w:space="0" w:color="auto"/>
              <w:bottom w:val="single" w:sz="6" w:space="0" w:color="auto"/>
              <w:right w:val="single" w:sz="6" w:space="0" w:color="auto"/>
            </w:tcBorders>
          </w:tcPr>
          <w:p w14:paraId="7B8AD0A7" w14:textId="76E3C0F7" w:rsidR="00C82698" w:rsidRPr="00DF256B" w:rsidRDefault="00C82698" w:rsidP="008B087B">
            <w:pPr>
              <w:pStyle w:val="TableText"/>
            </w:pPr>
            <w:r>
              <w:t>Able to verify data</w:t>
            </w:r>
          </w:p>
        </w:tc>
        <w:tc>
          <w:tcPr>
            <w:tcW w:w="2160" w:type="dxa"/>
            <w:tcBorders>
              <w:top w:val="single" w:sz="6" w:space="0" w:color="auto"/>
              <w:left w:val="single" w:sz="6" w:space="0" w:color="auto"/>
              <w:bottom w:val="single" w:sz="6" w:space="0" w:color="auto"/>
              <w:right w:val="single" w:sz="6" w:space="0" w:color="auto"/>
            </w:tcBorders>
          </w:tcPr>
          <w:p w14:paraId="177384C7"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45B989F4"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79EE304D" w14:textId="77777777" w:rsidR="00C82698" w:rsidRPr="00DF256B" w:rsidRDefault="00C82698" w:rsidP="008B087B">
            <w:pPr>
              <w:pStyle w:val="TableText"/>
            </w:pPr>
          </w:p>
        </w:tc>
      </w:tr>
      <w:tr w:rsidR="00AA7BDB" w:rsidRPr="00DF256B" w14:paraId="0D5241B7"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615625B3" w14:textId="77777777" w:rsidR="00C82698" w:rsidRPr="00770C03" w:rsidRDefault="00C82698"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40F12CB4"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7F4CC5B6" w14:textId="720171C6" w:rsidR="00C82698" w:rsidRDefault="00C82698" w:rsidP="008B087B">
            <w:pPr>
              <w:pStyle w:val="TableText"/>
            </w:pPr>
            <w:r>
              <w:t>Select file NM108 Lookup table</w:t>
            </w:r>
          </w:p>
        </w:tc>
        <w:tc>
          <w:tcPr>
            <w:tcW w:w="2160" w:type="dxa"/>
            <w:tcBorders>
              <w:top w:val="single" w:sz="6" w:space="0" w:color="auto"/>
              <w:left w:val="single" w:sz="6" w:space="0" w:color="auto"/>
              <w:bottom w:val="single" w:sz="6" w:space="0" w:color="auto"/>
              <w:right w:val="single" w:sz="6" w:space="0" w:color="auto"/>
            </w:tcBorders>
          </w:tcPr>
          <w:p w14:paraId="3F49CC88" w14:textId="54A63F87" w:rsidR="00C82698" w:rsidRPr="00DF256B" w:rsidRDefault="00C82698" w:rsidP="008B087B">
            <w:pPr>
              <w:pStyle w:val="TableText"/>
            </w:pPr>
            <w:r>
              <w:t>Able to select</w:t>
            </w:r>
            <w:r w:rsidR="00D73005">
              <w:t xml:space="preserve"> </w:t>
            </w:r>
            <w:r>
              <w:t>table</w:t>
            </w:r>
          </w:p>
        </w:tc>
        <w:tc>
          <w:tcPr>
            <w:tcW w:w="2160" w:type="dxa"/>
            <w:tcBorders>
              <w:top w:val="single" w:sz="6" w:space="0" w:color="auto"/>
              <w:left w:val="single" w:sz="6" w:space="0" w:color="auto"/>
              <w:bottom w:val="single" w:sz="6" w:space="0" w:color="auto"/>
              <w:right w:val="single" w:sz="6" w:space="0" w:color="auto"/>
            </w:tcBorders>
          </w:tcPr>
          <w:p w14:paraId="0D38492A"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435B75DF"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26C5CCE5" w14:textId="77777777" w:rsidR="00C82698" w:rsidRPr="00DF256B" w:rsidRDefault="00C82698" w:rsidP="008B087B">
            <w:pPr>
              <w:pStyle w:val="TableText"/>
            </w:pPr>
          </w:p>
        </w:tc>
      </w:tr>
      <w:tr w:rsidR="00AA7BDB" w:rsidRPr="00DF256B" w14:paraId="22BC74E3"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27AFB8C3" w14:textId="6097BF92" w:rsidR="00C82698" w:rsidRPr="00770C03" w:rsidRDefault="00C82698" w:rsidP="008B087B">
            <w:pPr>
              <w:pStyle w:val="TableText"/>
            </w:pPr>
            <w:r>
              <w:t>FS-EP007-035</w:t>
            </w:r>
          </w:p>
        </w:tc>
        <w:tc>
          <w:tcPr>
            <w:tcW w:w="864" w:type="dxa"/>
            <w:tcBorders>
              <w:top w:val="single" w:sz="6" w:space="0" w:color="auto"/>
              <w:left w:val="single" w:sz="6" w:space="0" w:color="auto"/>
              <w:bottom w:val="single" w:sz="6" w:space="0" w:color="auto"/>
              <w:right w:val="single" w:sz="6" w:space="0" w:color="auto"/>
            </w:tcBorders>
          </w:tcPr>
          <w:p w14:paraId="1B4FDBEC"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61B4A05C" w14:textId="3EA9EA10" w:rsidR="00C82698" w:rsidRDefault="00C82698" w:rsidP="008B087B">
            <w:pPr>
              <w:pStyle w:val="TableText"/>
            </w:pPr>
            <w:r>
              <w:t>Verify NM108 entries match the X217 standard</w:t>
            </w:r>
          </w:p>
        </w:tc>
        <w:tc>
          <w:tcPr>
            <w:tcW w:w="2160" w:type="dxa"/>
            <w:tcBorders>
              <w:top w:val="single" w:sz="6" w:space="0" w:color="auto"/>
              <w:left w:val="single" w:sz="6" w:space="0" w:color="auto"/>
              <w:bottom w:val="single" w:sz="6" w:space="0" w:color="auto"/>
              <w:right w:val="single" w:sz="6" w:space="0" w:color="auto"/>
            </w:tcBorders>
          </w:tcPr>
          <w:p w14:paraId="6978C907" w14:textId="35A74702" w:rsidR="00C82698" w:rsidRPr="00DF256B" w:rsidRDefault="00C82698" w:rsidP="008B087B">
            <w:pPr>
              <w:pStyle w:val="TableText"/>
            </w:pPr>
            <w:r>
              <w:t>Able to verify data</w:t>
            </w:r>
          </w:p>
        </w:tc>
        <w:tc>
          <w:tcPr>
            <w:tcW w:w="2160" w:type="dxa"/>
            <w:tcBorders>
              <w:top w:val="single" w:sz="6" w:space="0" w:color="auto"/>
              <w:left w:val="single" w:sz="6" w:space="0" w:color="auto"/>
              <w:bottom w:val="single" w:sz="6" w:space="0" w:color="auto"/>
              <w:right w:val="single" w:sz="6" w:space="0" w:color="auto"/>
            </w:tcBorders>
          </w:tcPr>
          <w:p w14:paraId="59C5090D"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76F92D0F"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50428385" w14:textId="77777777" w:rsidR="00C82698" w:rsidRPr="00DF256B" w:rsidRDefault="00C82698" w:rsidP="008B087B">
            <w:pPr>
              <w:pStyle w:val="TableText"/>
            </w:pPr>
          </w:p>
        </w:tc>
      </w:tr>
      <w:tr w:rsidR="00AA7BDB" w:rsidRPr="00DF256B" w14:paraId="042BA9D4"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23A7587C" w14:textId="77777777" w:rsidR="00C82698" w:rsidRPr="00770C03" w:rsidRDefault="00C82698"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65FA5FA7"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5134809E" w14:textId="3C76A25B" w:rsidR="00C82698" w:rsidRDefault="00C82698" w:rsidP="008B087B">
            <w:pPr>
              <w:pStyle w:val="TableText"/>
            </w:pPr>
            <w:r>
              <w:t>Select file PER03 Lookup table</w:t>
            </w:r>
          </w:p>
        </w:tc>
        <w:tc>
          <w:tcPr>
            <w:tcW w:w="2160" w:type="dxa"/>
            <w:tcBorders>
              <w:top w:val="single" w:sz="6" w:space="0" w:color="auto"/>
              <w:left w:val="single" w:sz="6" w:space="0" w:color="auto"/>
              <w:bottom w:val="single" w:sz="6" w:space="0" w:color="auto"/>
              <w:right w:val="single" w:sz="6" w:space="0" w:color="auto"/>
            </w:tcBorders>
          </w:tcPr>
          <w:p w14:paraId="6637019E" w14:textId="16742567" w:rsidR="00C82698" w:rsidRPr="00DF256B" w:rsidRDefault="00C82698" w:rsidP="008B087B">
            <w:pPr>
              <w:pStyle w:val="TableText"/>
            </w:pPr>
            <w:r>
              <w:t>Able to select</w:t>
            </w:r>
            <w:r w:rsidR="00D73005">
              <w:t xml:space="preserve"> </w:t>
            </w:r>
            <w:r>
              <w:t>table</w:t>
            </w:r>
          </w:p>
        </w:tc>
        <w:tc>
          <w:tcPr>
            <w:tcW w:w="2160" w:type="dxa"/>
            <w:tcBorders>
              <w:top w:val="single" w:sz="6" w:space="0" w:color="auto"/>
              <w:left w:val="single" w:sz="6" w:space="0" w:color="auto"/>
              <w:bottom w:val="single" w:sz="6" w:space="0" w:color="auto"/>
              <w:right w:val="single" w:sz="6" w:space="0" w:color="auto"/>
            </w:tcBorders>
          </w:tcPr>
          <w:p w14:paraId="6745EA88"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00433EF9"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2ED38896" w14:textId="77777777" w:rsidR="00C82698" w:rsidRPr="00DF256B" w:rsidRDefault="00C82698" w:rsidP="008B087B">
            <w:pPr>
              <w:pStyle w:val="TableText"/>
            </w:pPr>
          </w:p>
        </w:tc>
      </w:tr>
      <w:tr w:rsidR="00AA7BDB" w:rsidRPr="00DF256B" w14:paraId="0320E70F"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1A1EE8E2" w14:textId="21CDA8C1" w:rsidR="00C82698" w:rsidRPr="00770C03" w:rsidRDefault="00C82698" w:rsidP="008B087B">
            <w:pPr>
              <w:pStyle w:val="TableText"/>
            </w:pPr>
            <w:r>
              <w:t>FS-EP007-036</w:t>
            </w:r>
          </w:p>
        </w:tc>
        <w:tc>
          <w:tcPr>
            <w:tcW w:w="864" w:type="dxa"/>
            <w:tcBorders>
              <w:top w:val="single" w:sz="6" w:space="0" w:color="auto"/>
              <w:left w:val="single" w:sz="6" w:space="0" w:color="auto"/>
              <w:bottom w:val="single" w:sz="6" w:space="0" w:color="auto"/>
              <w:right w:val="single" w:sz="6" w:space="0" w:color="auto"/>
            </w:tcBorders>
          </w:tcPr>
          <w:p w14:paraId="2ED8E8CA"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52675A2F" w14:textId="0C92FBA8" w:rsidR="00C82698" w:rsidRDefault="00C82698" w:rsidP="008B087B">
            <w:pPr>
              <w:pStyle w:val="TableText"/>
            </w:pPr>
            <w:r>
              <w:t>Verify PER03 entries match the X217 standard</w:t>
            </w:r>
          </w:p>
        </w:tc>
        <w:tc>
          <w:tcPr>
            <w:tcW w:w="2160" w:type="dxa"/>
            <w:tcBorders>
              <w:top w:val="single" w:sz="6" w:space="0" w:color="auto"/>
              <w:left w:val="single" w:sz="6" w:space="0" w:color="auto"/>
              <w:bottom w:val="single" w:sz="6" w:space="0" w:color="auto"/>
              <w:right w:val="single" w:sz="6" w:space="0" w:color="auto"/>
            </w:tcBorders>
          </w:tcPr>
          <w:p w14:paraId="61FB9DE1" w14:textId="29497D17" w:rsidR="00C82698" w:rsidRPr="00DF256B" w:rsidRDefault="00C82698" w:rsidP="008B087B">
            <w:pPr>
              <w:pStyle w:val="TableText"/>
            </w:pPr>
            <w:r>
              <w:t>Able to verify data</w:t>
            </w:r>
          </w:p>
        </w:tc>
        <w:tc>
          <w:tcPr>
            <w:tcW w:w="2160" w:type="dxa"/>
            <w:tcBorders>
              <w:top w:val="single" w:sz="6" w:space="0" w:color="auto"/>
              <w:left w:val="single" w:sz="6" w:space="0" w:color="auto"/>
              <w:bottom w:val="single" w:sz="6" w:space="0" w:color="auto"/>
              <w:right w:val="single" w:sz="6" w:space="0" w:color="auto"/>
            </w:tcBorders>
          </w:tcPr>
          <w:p w14:paraId="0CE4B4A8"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3CF3446F"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5B952107" w14:textId="77777777" w:rsidR="00C82698" w:rsidRPr="00DF256B" w:rsidRDefault="00C82698" w:rsidP="008B087B">
            <w:pPr>
              <w:pStyle w:val="TableText"/>
            </w:pPr>
          </w:p>
        </w:tc>
      </w:tr>
      <w:tr w:rsidR="00AA7BDB" w:rsidRPr="00DF256B" w14:paraId="6EFD6CC3"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75812D2A" w14:textId="77777777" w:rsidR="00C82698" w:rsidRPr="00770C03" w:rsidRDefault="00C82698"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77AE9C71"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00B48262" w14:textId="2E3F466A" w:rsidR="00C82698" w:rsidRDefault="00C82698" w:rsidP="008B087B">
            <w:pPr>
              <w:pStyle w:val="TableText"/>
            </w:pPr>
            <w:r>
              <w:t>Select file PER07 Lookup table</w:t>
            </w:r>
          </w:p>
        </w:tc>
        <w:tc>
          <w:tcPr>
            <w:tcW w:w="2160" w:type="dxa"/>
            <w:tcBorders>
              <w:top w:val="single" w:sz="6" w:space="0" w:color="auto"/>
              <w:left w:val="single" w:sz="6" w:space="0" w:color="auto"/>
              <w:bottom w:val="single" w:sz="6" w:space="0" w:color="auto"/>
              <w:right w:val="single" w:sz="6" w:space="0" w:color="auto"/>
            </w:tcBorders>
          </w:tcPr>
          <w:p w14:paraId="27FA894C" w14:textId="1CA22D9E" w:rsidR="00C82698" w:rsidRPr="00DF256B" w:rsidRDefault="00C82698" w:rsidP="008B087B">
            <w:pPr>
              <w:pStyle w:val="TableText"/>
            </w:pPr>
            <w:r>
              <w:t>Able to select</w:t>
            </w:r>
            <w:r w:rsidR="00D73005">
              <w:t xml:space="preserve"> </w:t>
            </w:r>
            <w:r>
              <w:t>table</w:t>
            </w:r>
          </w:p>
        </w:tc>
        <w:tc>
          <w:tcPr>
            <w:tcW w:w="2160" w:type="dxa"/>
            <w:tcBorders>
              <w:top w:val="single" w:sz="6" w:space="0" w:color="auto"/>
              <w:left w:val="single" w:sz="6" w:space="0" w:color="auto"/>
              <w:bottom w:val="single" w:sz="6" w:space="0" w:color="auto"/>
              <w:right w:val="single" w:sz="6" w:space="0" w:color="auto"/>
            </w:tcBorders>
          </w:tcPr>
          <w:p w14:paraId="5171FC14"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1CE07DF2"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6B4C73A5" w14:textId="77777777" w:rsidR="00C82698" w:rsidRPr="00DF256B" w:rsidRDefault="00C82698" w:rsidP="008B087B">
            <w:pPr>
              <w:pStyle w:val="TableText"/>
            </w:pPr>
          </w:p>
        </w:tc>
      </w:tr>
      <w:tr w:rsidR="00AA7BDB" w:rsidRPr="00DF256B" w14:paraId="64BD78C3"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0B425D5E" w14:textId="5A0E3479" w:rsidR="00C82698" w:rsidRPr="00770C03" w:rsidRDefault="00C82698" w:rsidP="008B087B">
            <w:pPr>
              <w:pStyle w:val="TableText"/>
            </w:pPr>
            <w:r>
              <w:t>FS-EP007-037</w:t>
            </w:r>
          </w:p>
        </w:tc>
        <w:tc>
          <w:tcPr>
            <w:tcW w:w="864" w:type="dxa"/>
            <w:tcBorders>
              <w:top w:val="single" w:sz="6" w:space="0" w:color="auto"/>
              <w:left w:val="single" w:sz="6" w:space="0" w:color="auto"/>
              <w:bottom w:val="single" w:sz="6" w:space="0" w:color="auto"/>
              <w:right w:val="single" w:sz="6" w:space="0" w:color="auto"/>
            </w:tcBorders>
          </w:tcPr>
          <w:p w14:paraId="0C04A19D"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28B8BBEF" w14:textId="1D9F594D" w:rsidR="00C82698" w:rsidRDefault="00C82698" w:rsidP="008B087B">
            <w:pPr>
              <w:pStyle w:val="TableText"/>
            </w:pPr>
            <w:r>
              <w:t>Verify PER07 entries match the X217 standard</w:t>
            </w:r>
          </w:p>
        </w:tc>
        <w:tc>
          <w:tcPr>
            <w:tcW w:w="2160" w:type="dxa"/>
            <w:tcBorders>
              <w:top w:val="single" w:sz="6" w:space="0" w:color="auto"/>
              <w:left w:val="single" w:sz="6" w:space="0" w:color="auto"/>
              <w:bottom w:val="single" w:sz="6" w:space="0" w:color="auto"/>
              <w:right w:val="single" w:sz="6" w:space="0" w:color="auto"/>
            </w:tcBorders>
          </w:tcPr>
          <w:p w14:paraId="520E86A1" w14:textId="5239B4A5" w:rsidR="00C82698" w:rsidRPr="00DF256B" w:rsidRDefault="00C82698" w:rsidP="008B087B">
            <w:pPr>
              <w:pStyle w:val="TableText"/>
            </w:pPr>
            <w:r>
              <w:t>Able to verify data</w:t>
            </w:r>
          </w:p>
        </w:tc>
        <w:tc>
          <w:tcPr>
            <w:tcW w:w="2160" w:type="dxa"/>
            <w:tcBorders>
              <w:top w:val="single" w:sz="6" w:space="0" w:color="auto"/>
              <w:left w:val="single" w:sz="6" w:space="0" w:color="auto"/>
              <w:bottom w:val="single" w:sz="6" w:space="0" w:color="auto"/>
              <w:right w:val="single" w:sz="6" w:space="0" w:color="auto"/>
            </w:tcBorders>
          </w:tcPr>
          <w:p w14:paraId="124FC148"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18B6A520"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31E9786B" w14:textId="77777777" w:rsidR="00C82698" w:rsidRPr="00DF256B" w:rsidRDefault="00C82698" w:rsidP="008B087B">
            <w:pPr>
              <w:pStyle w:val="TableText"/>
            </w:pPr>
          </w:p>
        </w:tc>
      </w:tr>
      <w:tr w:rsidR="00AA7BDB" w:rsidRPr="00DF256B" w14:paraId="2EF2E0B4"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4FDE3A47" w14:textId="77777777" w:rsidR="00C82698" w:rsidRPr="00770C03" w:rsidRDefault="00C82698"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1B6E88AB"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7A7DB78C" w14:textId="4C7D23AE" w:rsidR="00C82698" w:rsidRDefault="00C82698" w:rsidP="008B087B">
            <w:pPr>
              <w:pStyle w:val="TableText"/>
            </w:pPr>
            <w:r>
              <w:t>Select file REF01 Lookup table</w:t>
            </w:r>
          </w:p>
        </w:tc>
        <w:tc>
          <w:tcPr>
            <w:tcW w:w="2160" w:type="dxa"/>
            <w:tcBorders>
              <w:top w:val="single" w:sz="6" w:space="0" w:color="auto"/>
              <w:left w:val="single" w:sz="6" w:space="0" w:color="auto"/>
              <w:bottom w:val="single" w:sz="6" w:space="0" w:color="auto"/>
              <w:right w:val="single" w:sz="6" w:space="0" w:color="auto"/>
            </w:tcBorders>
          </w:tcPr>
          <w:p w14:paraId="43F7753D" w14:textId="27CBFCB2" w:rsidR="00C82698" w:rsidRPr="00DF256B" w:rsidRDefault="00C82698" w:rsidP="008B087B">
            <w:pPr>
              <w:pStyle w:val="TableText"/>
            </w:pPr>
            <w:r>
              <w:t>Able to select</w:t>
            </w:r>
            <w:r w:rsidR="00D73005">
              <w:t xml:space="preserve"> </w:t>
            </w:r>
            <w:r>
              <w:t>table</w:t>
            </w:r>
          </w:p>
        </w:tc>
        <w:tc>
          <w:tcPr>
            <w:tcW w:w="2160" w:type="dxa"/>
            <w:tcBorders>
              <w:top w:val="single" w:sz="6" w:space="0" w:color="auto"/>
              <w:left w:val="single" w:sz="6" w:space="0" w:color="auto"/>
              <w:bottom w:val="single" w:sz="6" w:space="0" w:color="auto"/>
              <w:right w:val="single" w:sz="6" w:space="0" w:color="auto"/>
            </w:tcBorders>
          </w:tcPr>
          <w:p w14:paraId="075976E9"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0E3382A4"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692797AE" w14:textId="77777777" w:rsidR="00C82698" w:rsidRPr="00DF256B" w:rsidRDefault="00C82698" w:rsidP="008B087B">
            <w:pPr>
              <w:pStyle w:val="TableText"/>
            </w:pPr>
          </w:p>
        </w:tc>
      </w:tr>
      <w:tr w:rsidR="00AA7BDB" w:rsidRPr="00DF256B" w14:paraId="3C739FE7"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36A321D9" w14:textId="49219D9F" w:rsidR="00C82698" w:rsidRPr="00770C03" w:rsidRDefault="00C82698" w:rsidP="008B087B">
            <w:pPr>
              <w:pStyle w:val="TableText"/>
            </w:pPr>
            <w:r>
              <w:t>FS-EP007-038</w:t>
            </w:r>
          </w:p>
        </w:tc>
        <w:tc>
          <w:tcPr>
            <w:tcW w:w="864" w:type="dxa"/>
            <w:tcBorders>
              <w:top w:val="single" w:sz="6" w:space="0" w:color="auto"/>
              <w:left w:val="single" w:sz="6" w:space="0" w:color="auto"/>
              <w:bottom w:val="single" w:sz="6" w:space="0" w:color="auto"/>
              <w:right w:val="single" w:sz="6" w:space="0" w:color="auto"/>
            </w:tcBorders>
          </w:tcPr>
          <w:p w14:paraId="2B564E1C"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28FF5E91" w14:textId="21891C01" w:rsidR="00C82698" w:rsidRDefault="00C82698" w:rsidP="008B087B">
            <w:pPr>
              <w:pStyle w:val="TableText"/>
            </w:pPr>
            <w:r>
              <w:t>Verify REF01 entries match the X217 standard</w:t>
            </w:r>
          </w:p>
        </w:tc>
        <w:tc>
          <w:tcPr>
            <w:tcW w:w="2160" w:type="dxa"/>
            <w:tcBorders>
              <w:top w:val="single" w:sz="6" w:space="0" w:color="auto"/>
              <w:left w:val="single" w:sz="6" w:space="0" w:color="auto"/>
              <w:bottom w:val="single" w:sz="6" w:space="0" w:color="auto"/>
              <w:right w:val="single" w:sz="6" w:space="0" w:color="auto"/>
            </w:tcBorders>
          </w:tcPr>
          <w:p w14:paraId="67DBA4B5" w14:textId="0D4C1461" w:rsidR="00C82698" w:rsidRPr="00DF256B" w:rsidRDefault="00C82698" w:rsidP="008B087B">
            <w:pPr>
              <w:pStyle w:val="TableText"/>
            </w:pPr>
            <w:r>
              <w:t>Able to verify data</w:t>
            </w:r>
          </w:p>
        </w:tc>
        <w:tc>
          <w:tcPr>
            <w:tcW w:w="2160" w:type="dxa"/>
            <w:tcBorders>
              <w:top w:val="single" w:sz="6" w:space="0" w:color="auto"/>
              <w:left w:val="single" w:sz="6" w:space="0" w:color="auto"/>
              <w:bottom w:val="single" w:sz="6" w:space="0" w:color="auto"/>
              <w:right w:val="single" w:sz="6" w:space="0" w:color="auto"/>
            </w:tcBorders>
          </w:tcPr>
          <w:p w14:paraId="704AB142"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7C7F1454"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323BD553" w14:textId="77777777" w:rsidR="00C82698" w:rsidRPr="00DF256B" w:rsidRDefault="00C82698" w:rsidP="008B087B">
            <w:pPr>
              <w:pStyle w:val="TableText"/>
            </w:pPr>
          </w:p>
        </w:tc>
      </w:tr>
      <w:tr w:rsidR="00AA7BDB" w:rsidRPr="00DF256B" w14:paraId="3C0E3A96"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5B409A51" w14:textId="77777777" w:rsidR="00C82698" w:rsidRPr="00770C03" w:rsidRDefault="00C82698"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586CF94E"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67A5040B" w14:textId="77CE9583" w:rsidR="00C82698" w:rsidRDefault="00C82698" w:rsidP="008B087B">
            <w:pPr>
              <w:pStyle w:val="TableText"/>
            </w:pPr>
            <w:r>
              <w:t>Select file PRV01 Lookup table</w:t>
            </w:r>
          </w:p>
        </w:tc>
        <w:tc>
          <w:tcPr>
            <w:tcW w:w="2160" w:type="dxa"/>
            <w:tcBorders>
              <w:top w:val="single" w:sz="6" w:space="0" w:color="auto"/>
              <w:left w:val="single" w:sz="6" w:space="0" w:color="auto"/>
              <w:bottom w:val="single" w:sz="6" w:space="0" w:color="auto"/>
              <w:right w:val="single" w:sz="6" w:space="0" w:color="auto"/>
            </w:tcBorders>
          </w:tcPr>
          <w:p w14:paraId="40990A9D" w14:textId="30B8F5F1" w:rsidR="00C82698" w:rsidRPr="00DF256B" w:rsidRDefault="00C82698" w:rsidP="008B087B">
            <w:pPr>
              <w:pStyle w:val="TableText"/>
            </w:pPr>
            <w:r>
              <w:t>Able to select</w:t>
            </w:r>
            <w:r w:rsidR="00D73005">
              <w:t xml:space="preserve"> </w:t>
            </w:r>
            <w:r>
              <w:t>table</w:t>
            </w:r>
          </w:p>
        </w:tc>
        <w:tc>
          <w:tcPr>
            <w:tcW w:w="2160" w:type="dxa"/>
            <w:tcBorders>
              <w:top w:val="single" w:sz="6" w:space="0" w:color="auto"/>
              <w:left w:val="single" w:sz="6" w:space="0" w:color="auto"/>
              <w:bottom w:val="single" w:sz="6" w:space="0" w:color="auto"/>
              <w:right w:val="single" w:sz="6" w:space="0" w:color="auto"/>
            </w:tcBorders>
          </w:tcPr>
          <w:p w14:paraId="4A390319"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0838BCAA"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03AA6C6D" w14:textId="77777777" w:rsidR="00C82698" w:rsidRPr="00DF256B" w:rsidRDefault="00C82698" w:rsidP="008B087B">
            <w:pPr>
              <w:pStyle w:val="TableText"/>
            </w:pPr>
          </w:p>
        </w:tc>
      </w:tr>
      <w:tr w:rsidR="00AA7BDB" w:rsidRPr="00DF256B" w14:paraId="3B1991AE"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08EA4DAF" w14:textId="4166B6E1" w:rsidR="00C82698" w:rsidRPr="00770C03" w:rsidRDefault="00C82698" w:rsidP="008B087B">
            <w:pPr>
              <w:pStyle w:val="TableText"/>
            </w:pPr>
            <w:r>
              <w:t>FS-EP007-039</w:t>
            </w:r>
          </w:p>
        </w:tc>
        <w:tc>
          <w:tcPr>
            <w:tcW w:w="864" w:type="dxa"/>
            <w:tcBorders>
              <w:top w:val="single" w:sz="6" w:space="0" w:color="auto"/>
              <w:left w:val="single" w:sz="6" w:space="0" w:color="auto"/>
              <w:bottom w:val="single" w:sz="6" w:space="0" w:color="auto"/>
              <w:right w:val="single" w:sz="6" w:space="0" w:color="auto"/>
            </w:tcBorders>
          </w:tcPr>
          <w:p w14:paraId="1FB2E71A"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2D589096" w14:textId="64302CAB" w:rsidR="00C82698" w:rsidRDefault="00C82698" w:rsidP="008B087B">
            <w:pPr>
              <w:pStyle w:val="TableText"/>
            </w:pPr>
            <w:r>
              <w:t>Verify PRV01 entries match the X217 standard</w:t>
            </w:r>
          </w:p>
        </w:tc>
        <w:tc>
          <w:tcPr>
            <w:tcW w:w="2160" w:type="dxa"/>
            <w:tcBorders>
              <w:top w:val="single" w:sz="6" w:space="0" w:color="auto"/>
              <w:left w:val="single" w:sz="6" w:space="0" w:color="auto"/>
              <w:bottom w:val="single" w:sz="6" w:space="0" w:color="auto"/>
              <w:right w:val="single" w:sz="6" w:space="0" w:color="auto"/>
            </w:tcBorders>
          </w:tcPr>
          <w:p w14:paraId="39AF908D" w14:textId="7A9FC553" w:rsidR="00C82698" w:rsidRPr="00DF256B" w:rsidRDefault="00C82698" w:rsidP="008B087B">
            <w:pPr>
              <w:pStyle w:val="TableText"/>
            </w:pPr>
            <w:r>
              <w:t>Able to verify data</w:t>
            </w:r>
          </w:p>
        </w:tc>
        <w:tc>
          <w:tcPr>
            <w:tcW w:w="2160" w:type="dxa"/>
            <w:tcBorders>
              <w:top w:val="single" w:sz="6" w:space="0" w:color="auto"/>
              <w:left w:val="single" w:sz="6" w:space="0" w:color="auto"/>
              <w:bottom w:val="single" w:sz="6" w:space="0" w:color="auto"/>
              <w:right w:val="single" w:sz="6" w:space="0" w:color="auto"/>
            </w:tcBorders>
          </w:tcPr>
          <w:p w14:paraId="1F4944B2"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58DD217A"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365A23BB" w14:textId="77777777" w:rsidR="00C82698" w:rsidRPr="00DF256B" w:rsidRDefault="00C82698" w:rsidP="008B087B">
            <w:pPr>
              <w:pStyle w:val="TableText"/>
            </w:pPr>
          </w:p>
        </w:tc>
      </w:tr>
      <w:tr w:rsidR="00AA7BDB" w:rsidRPr="00DF256B" w14:paraId="25A90B39"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15118984" w14:textId="77777777" w:rsidR="00C82698" w:rsidRPr="00770C03" w:rsidRDefault="00C82698"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5CD54453"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7CAB06E8" w14:textId="4B4AB17C" w:rsidR="00C82698" w:rsidRDefault="00C82698" w:rsidP="008B087B">
            <w:pPr>
              <w:pStyle w:val="TableText"/>
            </w:pPr>
            <w:r>
              <w:t>Select file N403 Lookup table</w:t>
            </w:r>
          </w:p>
        </w:tc>
        <w:tc>
          <w:tcPr>
            <w:tcW w:w="2160" w:type="dxa"/>
            <w:tcBorders>
              <w:top w:val="single" w:sz="6" w:space="0" w:color="auto"/>
              <w:left w:val="single" w:sz="6" w:space="0" w:color="auto"/>
              <w:bottom w:val="single" w:sz="6" w:space="0" w:color="auto"/>
              <w:right w:val="single" w:sz="6" w:space="0" w:color="auto"/>
            </w:tcBorders>
          </w:tcPr>
          <w:p w14:paraId="4834DB8E" w14:textId="5572F67F" w:rsidR="00C82698" w:rsidRPr="00DF256B" w:rsidRDefault="00C82698" w:rsidP="008B087B">
            <w:pPr>
              <w:pStyle w:val="TableText"/>
            </w:pPr>
            <w:r>
              <w:t>Able to select</w:t>
            </w:r>
            <w:r w:rsidR="00D73005">
              <w:t xml:space="preserve"> </w:t>
            </w:r>
            <w:r>
              <w:t>table</w:t>
            </w:r>
          </w:p>
        </w:tc>
        <w:tc>
          <w:tcPr>
            <w:tcW w:w="2160" w:type="dxa"/>
            <w:tcBorders>
              <w:top w:val="single" w:sz="6" w:space="0" w:color="auto"/>
              <w:left w:val="single" w:sz="6" w:space="0" w:color="auto"/>
              <w:bottom w:val="single" w:sz="6" w:space="0" w:color="auto"/>
              <w:right w:val="single" w:sz="6" w:space="0" w:color="auto"/>
            </w:tcBorders>
          </w:tcPr>
          <w:p w14:paraId="2ED7B85E"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24C8C990"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45E963DE" w14:textId="77777777" w:rsidR="00C82698" w:rsidRPr="00DF256B" w:rsidRDefault="00C82698" w:rsidP="008B087B">
            <w:pPr>
              <w:pStyle w:val="TableText"/>
            </w:pPr>
          </w:p>
        </w:tc>
      </w:tr>
      <w:tr w:rsidR="00AA7BDB" w:rsidRPr="00DF256B" w14:paraId="61941239"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61205FCC" w14:textId="69585FF4" w:rsidR="00C82698" w:rsidRPr="00770C03" w:rsidRDefault="00C82698" w:rsidP="008B087B">
            <w:pPr>
              <w:pStyle w:val="TableText"/>
            </w:pPr>
            <w:r>
              <w:t>FS-EP007-040</w:t>
            </w:r>
          </w:p>
        </w:tc>
        <w:tc>
          <w:tcPr>
            <w:tcW w:w="864" w:type="dxa"/>
            <w:tcBorders>
              <w:top w:val="single" w:sz="6" w:space="0" w:color="auto"/>
              <w:left w:val="single" w:sz="6" w:space="0" w:color="auto"/>
              <w:bottom w:val="single" w:sz="6" w:space="0" w:color="auto"/>
              <w:right w:val="single" w:sz="6" w:space="0" w:color="auto"/>
            </w:tcBorders>
          </w:tcPr>
          <w:p w14:paraId="32080A00"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79746342" w14:textId="6CA0D138" w:rsidR="00C82698" w:rsidRDefault="00C82698" w:rsidP="008B087B">
            <w:pPr>
              <w:pStyle w:val="TableText"/>
            </w:pPr>
            <w:r>
              <w:t>Verify N403 entries match the X217 standard</w:t>
            </w:r>
          </w:p>
        </w:tc>
        <w:tc>
          <w:tcPr>
            <w:tcW w:w="2160" w:type="dxa"/>
            <w:tcBorders>
              <w:top w:val="single" w:sz="6" w:space="0" w:color="auto"/>
              <w:left w:val="single" w:sz="6" w:space="0" w:color="auto"/>
              <w:bottom w:val="single" w:sz="6" w:space="0" w:color="auto"/>
              <w:right w:val="single" w:sz="6" w:space="0" w:color="auto"/>
            </w:tcBorders>
          </w:tcPr>
          <w:p w14:paraId="0110E333" w14:textId="7230E27D" w:rsidR="00C82698" w:rsidRPr="00DF256B" w:rsidRDefault="00C82698" w:rsidP="008B087B">
            <w:pPr>
              <w:pStyle w:val="TableText"/>
            </w:pPr>
            <w:r>
              <w:t>Able to verify data</w:t>
            </w:r>
          </w:p>
        </w:tc>
        <w:tc>
          <w:tcPr>
            <w:tcW w:w="2160" w:type="dxa"/>
            <w:tcBorders>
              <w:top w:val="single" w:sz="6" w:space="0" w:color="auto"/>
              <w:left w:val="single" w:sz="6" w:space="0" w:color="auto"/>
              <w:bottom w:val="single" w:sz="6" w:space="0" w:color="auto"/>
              <w:right w:val="single" w:sz="6" w:space="0" w:color="auto"/>
            </w:tcBorders>
          </w:tcPr>
          <w:p w14:paraId="7FE8D7B1"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22A79C09"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1319D885" w14:textId="77777777" w:rsidR="00C82698" w:rsidRPr="00DF256B" w:rsidRDefault="00C82698" w:rsidP="008B087B">
            <w:pPr>
              <w:pStyle w:val="TableText"/>
            </w:pPr>
          </w:p>
        </w:tc>
      </w:tr>
      <w:tr w:rsidR="00AA7BDB" w:rsidRPr="00DF256B" w14:paraId="74AB53D2"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790D6455" w14:textId="77777777" w:rsidR="00C82698" w:rsidRPr="00770C03" w:rsidRDefault="00C82698"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11CEF73C"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4BEF7111" w14:textId="0B87B54C" w:rsidR="00C82698" w:rsidRDefault="00C82698" w:rsidP="008B087B">
            <w:pPr>
              <w:pStyle w:val="TableText"/>
            </w:pPr>
            <w:r>
              <w:t>Select file N402 Lookup table</w:t>
            </w:r>
          </w:p>
        </w:tc>
        <w:tc>
          <w:tcPr>
            <w:tcW w:w="2160" w:type="dxa"/>
            <w:tcBorders>
              <w:top w:val="single" w:sz="6" w:space="0" w:color="auto"/>
              <w:left w:val="single" w:sz="6" w:space="0" w:color="auto"/>
              <w:bottom w:val="single" w:sz="6" w:space="0" w:color="auto"/>
              <w:right w:val="single" w:sz="6" w:space="0" w:color="auto"/>
            </w:tcBorders>
          </w:tcPr>
          <w:p w14:paraId="3BD182D3" w14:textId="339DB984" w:rsidR="00C82698" w:rsidRPr="00DF256B" w:rsidRDefault="00C82698" w:rsidP="008B087B">
            <w:pPr>
              <w:pStyle w:val="TableText"/>
            </w:pPr>
            <w:r>
              <w:t>Able to select</w:t>
            </w:r>
            <w:r w:rsidR="00D73005">
              <w:t xml:space="preserve"> </w:t>
            </w:r>
            <w:r>
              <w:t>table</w:t>
            </w:r>
          </w:p>
        </w:tc>
        <w:tc>
          <w:tcPr>
            <w:tcW w:w="2160" w:type="dxa"/>
            <w:tcBorders>
              <w:top w:val="single" w:sz="6" w:space="0" w:color="auto"/>
              <w:left w:val="single" w:sz="6" w:space="0" w:color="auto"/>
              <w:bottom w:val="single" w:sz="6" w:space="0" w:color="auto"/>
              <w:right w:val="single" w:sz="6" w:space="0" w:color="auto"/>
            </w:tcBorders>
          </w:tcPr>
          <w:p w14:paraId="6F94B6D6"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373715F2"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5751B576" w14:textId="77777777" w:rsidR="00C82698" w:rsidRPr="00DF256B" w:rsidRDefault="00C82698" w:rsidP="008B087B">
            <w:pPr>
              <w:pStyle w:val="TableText"/>
            </w:pPr>
          </w:p>
        </w:tc>
      </w:tr>
      <w:tr w:rsidR="00AA7BDB" w:rsidRPr="00DF256B" w14:paraId="7B5A0905"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6BBB84F7" w14:textId="50172AEA" w:rsidR="00C82698" w:rsidRPr="00770C03" w:rsidRDefault="00C82698" w:rsidP="008B087B">
            <w:pPr>
              <w:pStyle w:val="TableText"/>
            </w:pPr>
            <w:r>
              <w:t>FS-EP007-041</w:t>
            </w:r>
          </w:p>
        </w:tc>
        <w:tc>
          <w:tcPr>
            <w:tcW w:w="864" w:type="dxa"/>
            <w:tcBorders>
              <w:top w:val="single" w:sz="6" w:space="0" w:color="auto"/>
              <w:left w:val="single" w:sz="6" w:space="0" w:color="auto"/>
              <w:bottom w:val="single" w:sz="6" w:space="0" w:color="auto"/>
              <w:right w:val="single" w:sz="6" w:space="0" w:color="auto"/>
            </w:tcBorders>
          </w:tcPr>
          <w:p w14:paraId="13E8E44E"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688B3F74" w14:textId="1E3852BB" w:rsidR="00C82698" w:rsidRDefault="00C82698" w:rsidP="008B087B">
            <w:pPr>
              <w:pStyle w:val="TableText"/>
            </w:pPr>
            <w:r>
              <w:t>Verify N402 entries match the X217 standard</w:t>
            </w:r>
          </w:p>
        </w:tc>
        <w:tc>
          <w:tcPr>
            <w:tcW w:w="2160" w:type="dxa"/>
            <w:tcBorders>
              <w:top w:val="single" w:sz="6" w:space="0" w:color="auto"/>
              <w:left w:val="single" w:sz="6" w:space="0" w:color="auto"/>
              <w:bottom w:val="single" w:sz="6" w:space="0" w:color="auto"/>
              <w:right w:val="single" w:sz="6" w:space="0" w:color="auto"/>
            </w:tcBorders>
          </w:tcPr>
          <w:p w14:paraId="410E2B0B" w14:textId="062D7671" w:rsidR="00C82698" w:rsidRPr="00DF256B" w:rsidRDefault="00C82698" w:rsidP="008B087B">
            <w:pPr>
              <w:pStyle w:val="TableText"/>
            </w:pPr>
            <w:r>
              <w:t>Able to verify data</w:t>
            </w:r>
          </w:p>
        </w:tc>
        <w:tc>
          <w:tcPr>
            <w:tcW w:w="2160" w:type="dxa"/>
            <w:tcBorders>
              <w:top w:val="single" w:sz="6" w:space="0" w:color="auto"/>
              <w:left w:val="single" w:sz="6" w:space="0" w:color="auto"/>
              <w:bottom w:val="single" w:sz="6" w:space="0" w:color="auto"/>
              <w:right w:val="single" w:sz="6" w:space="0" w:color="auto"/>
            </w:tcBorders>
          </w:tcPr>
          <w:p w14:paraId="57962008"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3557C759"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03875F27" w14:textId="77777777" w:rsidR="00C82698" w:rsidRPr="00DF256B" w:rsidRDefault="00C82698" w:rsidP="008B087B">
            <w:pPr>
              <w:pStyle w:val="TableText"/>
            </w:pPr>
          </w:p>
        </w:tc>
      </w:tr>
      <w:tr w:rsidR="00AA7BDB" w:rsidRPr="00DF256B" w14:paraId="6B8FEFC9"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48190B50" w14:textId="77777777" w:rsidR="00C82698" w:rsidRPr="00770C03" w:rsidRDefault="00C82698"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03D3D7B4"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7106CD7C" w14:textId="7042D084" w:rsidR="00C82698" w:rsidRDefault="00C82698" w:rsidP="008B087B">
            <w:pPr>
              <w:pStyle w:val="TableText"/>
            </w:pPr>
            <w:r>
              <w:t>Select file N407 Lookup table</w:t>
            </w:r>
          </w:p>
        </w:tc>
        <w:tc>
          <w:tcPr>
            <w:tcW w:w="2160" w:type="dxa"/>
            <w:tcBorders>
              <w:top w:val="single" w:sz="6" w:space="0" w:color="auto"/>
              <w:left w:val="single" w:sz="6" w:space="0" w:color="auto"/>
              <w:bottom w:val="single" w:sz="6" w:space="0" w:color="auto"/>
              <w:right w:val="single" w:sz="6" w:space="0" w:color="auto"/>
            </w:tcBorders>
          </w:tcPr>
          <w:p w14:paraId="2D05F79F" w14:textId="4DAA57AB" w:rsidR="00C82698" w:rsidRPr="00DF256B" w:rsidRDefault="00C82698" w:rsidP="008B087B">
            <w:pPr>
              <w:pStyle w:val="TableText"/>
            </w:pPr>
            <w:r>
              <w:t>Able to select</w:t>
            </w:r>
            <w:r w:rsidR="00D73005">
              <w:t xml:space="preserve"> </w:t>
            </w:r>
            <w:r>
              <w:t>table</w:t>
            </w:r>
          </w:p>
        </w:tc>
        <w:tc>
          <w:tcPr>
            <w:tcW w:w="2160" w:type="dxa"/>
            <w:tcBorders>
              <w:top w:val="single" w:sz="6" w:space="0" w:color="auto"/>
              <w:left w:val="single" w:sz="6" w:space="0" w:color="auto"/>
              <w:bottom w:val="single" w:sz="6" w:space="0" w:color="auto"/>
              <w:right w:val="single" w:sz="6" w:space="0" w:color="auto"/>
            </w:tcBorders>
          </w:tcPr>
          <w:p w14:paraId="58F9660D"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72CCF203"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3B6D4F82" w14:textId="77777777" w:rsidR="00C82698" w:rsidRPr="00DF256B" w:rsidRDefault="00C82698" w:rsidP="008B087B">
            <w:pPr>
              <w:pStyle w:val="TableText"/>
            </w:pPr>
          </w:p>
        </w:tc>
      </w:tr>
      <w:tr w:rsidR="00AA7BDB" w:rsidRPr="00DF256B" w14:paraId="17EDD8EE"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0BEEEFC1" w14:textId="313FFE5C" w:rsidR="00C82698" w:rsidRPr="00770C03" w:rsidRDefault="00C82698" w:rsidP="008B087B">
            <w:pPr>
              <w:pStyle w:val="TableText"/>
            </w:pPr>
            <w:r>
              <w:t>FS-EP007-042</w:t>
            </w:r>
          </w:p>
        </w:tc>
        <w:tc>
          <w:tcPr>
            <w:tcW w:w="864" w:type="dxa"/>
            <w:tcBorders>
              <w:top w:val="single" w:sz="6" w:space="0" w:color="auto"/>
              <w:left w:val="single" w:sz="6" w:space="0" w:color="auto"/>
              <w:bottom w:val="single" w:sz="6" w:space="0" w:color="auto"/>
              <w:right w:val="single" w:sz="6" w:space="0" w:color="auto"/>
            </w:tcBorders>
          </w:tcPr>
          <w:p w14:paraId="68706ACB"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3BBDE9FA" w14:textId="1F7AA5B9" w:rsidR="00C82698" w:rsidRDefault="00C82698" w:rsidP="008B087B">
            <w:pPr>
              <w:pStyle w:val="TableText"/>
            </w:pPr>
            <w:r>
              <w:t>Verify N407 entries match the X217 standard</w:t>
            </w:r>
          </w:p>
        </w:tc>
        <w:tc>
          <w:tcPr>
            <w:tcW w:w="2160" w:type="dxa"/>
            <w:tcBorders>
              <w:top w:val="single" w:sz="6" w:space="0" w:color="auto"/>
              <w:left w:val="single" w:sz="6" w:space="0" w:color="auto"/>
              <w:bottom w:val="single" w:sz="6" w:space="0" w:color="auto"/>
              <w:right w:val="single" w:sz="6" w:space="0" w:color="auto"/>
            </w:tcBorders>
          </w:tcPr>
          <w:p w14:paraId="7FC5FBCD" w14:textId="4F47A6A3" w:rsidR="00C82698" w:rsidRPr="00DF256B" w:rsidRDefault="00C82698" w:rsidP="008B087B">
            <w:pPr>
              <w:pStyle w:val="TableText"/>
            </w:pPr>
            <w:r>
              <w:t>Able to verify data</w:t>
            </w:r>
          </w:p>
        </w:tc>
        <w:tc>
          <w:tcPr>
            <w:tcW w:w="2160" w:type="dxa"/>
            <w:tcBorders>
              <w:top w:val="single" w:sz="6" w:space="0" w:color="auto"/>
              <w:left w:val="single" w:sz="6" w:space="0" w:color="auto"/>
              <w:bottom w:val="single" w:sz="6" w:space="0" w:color="auto"/>
              <w:right w:val="single" w:sz="6" w:space="0" w:color="auto"/>
            </w:tcBorders>
          </w:tcPr>
          <w:p w14:paraId="6959DB76"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37451E9A"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71B3C086" w14:textId="77777777" w:rsidR="00C82698" w:rsidRPr="00DF256B" w:rsidRDefault="00C82698" w:rsidP="008B087B">
            <w:pPr>
              <w:pStyle w:val="TableText"/>
            </w:pPr>
          </w:p>
        </w:tc>
      </w:tr>
      <w:tr w:rsidR="00AA7BDB" w:rsidRPr="00DF256B" w14:paraId="41B3DEF8"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0CAEF68D" w14:textId="77777777" w:rsidR="00C82698" w:rsidRPr="00770C03" w:rsidRDefault="00C82698"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2F353D91"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2887A773" w14:textId="4E4642BA" w:rsidR="00C82698" w:rsidRDefault="00C82698" w:rsidP="008B087B">
            <w:pPr>
              <w:pStyle w:val="TableText"/>
            </w:pPr>
            <w:r>
              <w:t>Select file DMG01 Lookup table</w:t>
            </w:r>
          </w:p>
        </w:tc>
        <w:tc>
          <w:tcPr>
            <w:tcW w:w="2160" w:type="dxa"/>
            <w:tcBorders>
              <w:top w:val="single" w:sz="6" w:space="0" w:color="auto"/>
              <w:left w:val="single" w:sz="6" w:space="0" w:color="auto"/>
              <w:bottom w:val="single" w:sz="6" w:space="0" w:color="auto"/>
              <w:right w:val="single" w:sz="6" w:space="0" w:color="auto"/>
            </w:tcBorders>
          </w:tcPr>
          <w:p w14:paraId="772FB8B5" w14:textId="53601B72" w:rsidR="00C82698" w:rsidRPr="00DF256B" w:rsidRDefault="00C82698" w:rsidP="008B087B">
            <w:pPr>
              <w:pStyle w:val="TableText"/>
            </w:pPr>
            <w:r>
              <w:t>Able to select</w:t>
            </w:r>
            <w:r w:rsidR="00D73005">
              <w:t xml:space="preserve"> </w:t>
            </w:r>
            <w:r>
              <w:t>table</w:t>
            </w:r>
          </w:p>
        </w:tc>
        <w:tc>
          <w:tcPr>
            <w:tcW w:w="2160" w:type="dxa"/>
            <w:tcBorders>
              <w:top w:val="single" w:sz="6" w:space="0" w:color="auto"/>
              <w:left w:val="single" w:sz="6" w:space="0" w:color="auto"/>
              <w:bottom w:val="single" w:sz="6" w:space="0" w:color="auto"/>
              <w:right w:val="single" w:sz="6" w:space="0" w:color="auto"/>
            </w:tcBorders>
          </w:tcPr>
          <w:p w14:paraId="7CCDFCB6"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0564CB94"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06E2B12E" w14:textId="77777777" w:rsidR="00C82698" w:rsidRPr="00DF256B" w:rsidRDefault="00C82698" w:rsidP="008B087B">
            <w:pPr>
              <w:pStyle w:val="TableText"/>
            </w:pPr>
          </w:p>
        </w:tc>
      </w:tr>
      <w:tr w:rsidR="00AA7BDB" w:rsidRPr="00DF256B" w14:paraId="211FE665"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2C7D9ED8" w14:textId="1346908F" w:rsidR="00C82698" w:rsidRPr="00770C03" w:rsidRDefault="00C82698" w:rsidP="008B087B">
            <w:pPr>
              <w:pStyle w:val="TableText"/>
            </w:pPr>
            <w:r>
              <w:t>FS-EP007-043</w:t>
            </w:r>
          </w:p>
        </w:tc>
        <w:tc>
          <w:tcPr>
            <w:tcW w:w="864" w:type="dxa"/>
            <w:tcBorders>
              <w:top w:val="single" w:sz="6" w:space="0" w:color="auto"/>
              <w:left w:val="single" w:sz="6" w:space="0" w:color="auto"/>
              <w:bottom w:val="single" w:sz="6" w:space="0" w:color="auto"/>
              <w:right w:val="single" w:sz="6" w:space="0" w:color="auto"/>
            </w:tcBorders>
          </w:tcPr>
          <w:p w14:paraId="6A439AA2"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3E9034B5" w14:textId="771121FE" w:rsidR="00C82698" w:rsidRDefault="00C82698" w:rsidP="008B087B">
            <w:pPr>
              <w:pStyle w:val="TableText"/>
            </w:pPr>
            <w:r>
              <w:t>Verify DMG01 entries match the X217 standard</w:t>
            </w:r>
          </w:p>
        </w:tc>
        <w:tc>
          <w:tcPr>
            <w:tcW w:w="2160" w:type="dxa"/>
            <w:tcBorders>
              <w:top w:val="single" w:sz="6" w:space="0" w:color="auto"/>
              <w:left w:val="single" w:sz="6" w:space="0" w:color="auto"/>
              <w:bottom w:val="single" w:sz="6" w:space="0" w:color="auto"/>
              <w:right w:val="single" w:sz="6" w:space="0" w:color="auto"/>
            </w:tcBorders>
          </w:tcPr>
          <w:p w14:paraId="3D42E742" w14:textId="7E99EFC3" w:rsidR="00C82698" w:rsidRPr="00DF256B" w:rsidRDefault="00C82698" w:rsidP="008B087B">
            <w:pPr>
              <w:pStyle w:val="TableText"/>
            </w:pPr>
            <w:r>
              <w:t>Able to verify data</w:t>
            </w:r>
          </w:p>
        </w:tc>
        <w:tc>
          <w:tcPr>
            <w:tcW w:w="2160" w:type="dxa"/>
            <w:tcBorders>
              <w:top w:val="single" w:sz="6" w:space="0" w:color="auto"/>
              <w:left w:val="single" w:sz="6" w:space="0" w:color="auto"/>
              <w:bottom w:val="single" w:sz="6" w:space="0" w:color="auto"/>
              <w:right w:val="single" w:sz="6" w:space="0" w:color="auto"/>
            </w:tcBorders>
          </w:tcPr>
          <w:p w14:paraId="4AAEB135"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2AD11D1D"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3356B9BA" w14:textId="77777777" w:rsidR="00C82698" w:rsidRPr="00DF256B" w:rsidRDefault="00C82698" w:rsidP="008B087B">
            <w:pPr>
              <w:pStyle w:val="TableText"/>
            </w:pPr>
          </w:p>
        </w:tc>
      </w:tr>
      <w:tr w:rsidR="00AA7BDB" w:rsidRPr="00DF256B" w14:paraId="1D78A69E"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73AA7366" w14:textId="77777777" w:rsidR="00C82698" w:rsidRPr="00770C03" w:rsidRDefault="00C82698"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6D19F7D4"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18456FE3" w14:textId="787AAD43" w:rsidR="00C82698" w:rsidRDefault="00C82698" w:rsidP="008B087B">
            <w:pPr>
              <w:pStyle w:val="TableText"/>
            </w:pPr>
            <w:r>
              <w:t>Select file DMG03 Lookup table</w:t>
            </w:r>
          </w:p>
        </w:tc>
        <w:tc>
          <w:tcPr>
            <w:tcW w:w="2160" w:type="dxa"/>
            <w:tcBorders>
              <w:top w:val="single" w:sz="6" w:space="0" w:color="auto"/>
              <w:left w:val="single" w:sz="6" w:space="0" w:color="auto"/>
              <w:bottom w:val="single" w:sz="6" w:space="0" w:color="auto"/>
              <w:right w:val="single" w:sz="6" w:space="0" w:color="auto"/>
            </w:tcBorders>
          </w:tcPr>
          <w:p w14:paraId="3AE21249" w14:textId="75A97739" w:rsidR="00C82698" w:rsidRPr="00DF256B" w:rsidRDefault="00C82698" w:rsidP="008B087B">
            <w:pPr>
              <w:pStyle w:val="TableText"/>
            </w:pPr>
            <w:r>
              <w:t>Able to select</w:t>
            </w:r>
            <w:r w:rsidR="00D73005">
              <w:t xml:space="preserve"> </w:t>
            </w:r>
            <w:r>
              <w:t>table</w:t>
            </w:r>
          </w:p>
        </w:tc>
        <w:tc>
          <w:tcPr>
            <w:tcW w:w="2160" w:type="dxa"/>
            <w:tcBorders>
              <w:top w:val="single" w:sz="6" w:space="0" w:color="auto"/>
              <w:left w:val="single" w:sz="6" w:space="0" w:color="auto"/>
              <w:bottom w:val="single" w:sz="6" w:space="0" w:color="auto"/>
              <w:right w:val="single" w:sz="6" w:space="0" w:color="auto"/>
            </w:tcBorders>
          </w:tcPr>
          <w:p w14:paraId="0DE4448D"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09269A63"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28FD6E2E" w14:textId="77777777" w:rsidR="00C82698" w:rsidRPr="00DF256B" w:rsidRDefault="00C82698" w:rsidP="008B087B">
            <w:pPr>
              <w:pStyle w:val="TableText"/>
            </w:pPr>
          </w:p>
        </w:tc>
      </w:tr>
      <w:tr w:rsidR="00AA7BDB" w:rsidRPr="00DF256B" w14:paraId="5D9FD539"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389CAEF3" w14:textId="05822459" w:rsidR="00C82698" w:rsidRPr="00770C03" w:rsidRDefault="00C82698" w:rsidP="008B087B">
            <w:pPr>
              <w:pStyle w:val="TableText"/>
            </w:pPr>
            <w:r>
              <w:t>FS-EP007-044</w:t>
            </w:r>
          </w:p>
        </w:tc>
        <w:tc>
          <w:tcPr>
            <w:tcW w:w="864" w:type="dxa"/>
            <w:tcBorders>
              <w:top w:val="single" w:sz="6" w:space="0" w:color="auto"/>
              <w:left w:val="single" w:sz="6" w:space="0" w:color="auto"/>
              <w:bottom w:val="single" w:sz="6" w:space="0" w:color="auto"/>
              <w:right w:val="single" w:sz="6" w:space="0" w:color="auto"/>
            </w:tcBorders>
          </w:tcPr>
          <w:p w14:paraId="6DF078EA"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3D5BA4A4" w14:textId="2184B169" w:rsidR="00C82698" w:rsidRDefault="00C82698" w:rsidP="008B087B">
            <w:pPr>
              <w:pStyle w:val="TableText"/>
            </w:pPr>
            <w:r>
              <w:t>Verify DMG03 entries match the X217 standard</w:t>
            </w:r>
          </w:p>
        </w:tc>
        <w:tc>
          <w:tcPr>
            <w:tcW w:w="2160" w:type="dxa"/>
            <w:tcBorders>
              <w:top w:val="single" w:sz="6" w:space="0" w:color="auto"/>
              <w:left w:val="single" w:sz="6" w:space="0" w:color="auto"/>
              <w:bottom w:val="single" w:sz="6" w:space="0" w:color="auto"/>
              <w:right w:val="single" w:sz="6" w:space="0" w:color="auto"/>
            </w:tcBorders>
          </w:tcPr>
          <w:p w14:paraId="7FC7F653" w14:textId="1CFF5EBD" w:rsidR="00C82698" w:rsidRPr="00DF256B" w:rsidRDefault="00C82698" w:rsidP="008B087B">
            <w:pPr>
              <w:pStyle w:val="TableText"/>
            </w:pPr>
            <w:r>
              <w:t>Able to verify data</w:t>
            </w:r>
          </w:p>
        </w:tc>
        <w:tc>
          <w:tcPr>
            <w:tcW w:w="2160" w:type="dxa"/>
            <w:tcBorders>
              <w:top w:val="single" w:sz="6" w:space="0" w:color="auto"/>
              <w:left w:val="single" w:sz="6" w:space="0" w:color="auto"/>
              <w:bottom w:val="single" w:sz="6" w:space="0" w:color="auto"/>
              <w:right w:val="single" w:sz="6" w:space="0" w:color="auto"/>
            </w:tcBorders>
          </w:tcPr>
          <w:p w14:paraId="3541CAAF"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38097138"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5D493C6C" w14:textId="77777777" w:rsidR="00C82698" w:rsidRPr="00DF256B" w:rsidRDefault="00C82698" w:rsidP="008B087B">
            <w:pPr>
              <w:pStyle w:val="TableText"/>
            </w:pPr>
          </w:p>
        </w:tc>
      </w:tr>
      <w:tr w:rsidR="00AA7BDB" w:rsidRPr="00DF256B" w14:paraId="3836BD35"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787F813E" w14:textId="77777777" w:rsidR="00C82698" w:rsidRPr="00770C03" w:rsidRDefault="00C82698"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4E8E21CE"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3DB3C676" w14:textId="1555DF6D" w:rsidR="00C82698" w:rsidRDefault="00C82698" w:rsidP="008B087B">
            <w:pPr>
              <w:pStyle w:val="TableText"/>
            </w:pPr>
            <w:r>
              <w:t>Select file TRN01 Lookup table</w:t>
            </w:r>
          </w:p>
        </w:tc>
        <w:tc>
          <w:tcPr>
            <w:tcW w:w="2160" w:type="dxa"/>
            <w:tcBorders>
              <w:top w:val="single" w:sz="6" w:space="0" w:color="auto"/>
              <w:left w:val="single" w:sz="6" w:space="0" w:color="auto"/>
              <w:bottom w:val="single" w:sz="6" w:space="0" w:color="auto"/>
              <w:right w:val="single" w:sz="6" w:space="0" w:color="auto"/>
            </w:tcBorders>
          </w:tcPr>
          <w:p w14:paraId="34D1628D" w14:textId="6A1B07FA" w:rsidR="00C82698" w:rsidRPr="00DF256B" w:rsidRDefault="00C82698" w:rsidP="008B087B">
            <w:pPr>
              <w:pStyle w:val="TableText"/>
            </w:pPr>
            <w:r>
              <w:t>Able to select</w:t>
            </w:r>
            <w:r w:rsidR="00D73005">
              <w:t xml:space="preserve"> </w:t>
            </w:r>
            <w:r>
              <w:t>table</w:t>
            </w:r>
          </w:p>
        </w:tc>
        <w:tc>
          <w:tcPr>
            <w:tcW w:w="2160" w:type="dxa"/>
            <w:tcBorders>
              <w:top w:val="single" w:sz="6" w:space="0" w:color="auto"/>
              <w:left w:val="single" w:sz="6" w:space="0" w:color="auto"/>
              <w:bottom w:val="single" w:sz="6" w:space="0" w:color="auto"/>
              <w:right w:val="single" w:sz="6" w:space="0" w:color="auto"/>
            </w:tcBorders>
          </w:tcPr>
          <w:p w14:paraId="5FBE9236"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2CFC1D66"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5F00AE97" w14:textId="77777777" w:rsidR="00C82698" w:rsidRPr="00DF256B" w:rsidRDefault="00C82698" w:rsidP="008B087B">
            <w:pPr>
              <w:pStyle w:val="TableText"/>
            </w:pPr>
          </w:p>
        </w:tc>
      </w:tr>
      <w:tr w:rsidR="00AA7BDB" w:rsidRPr="00DF256B" w14:paraId="3C486680"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270578BE" w14:textId="50F5A5D5" w:rsidR="00C82698" w:rsidRPr="00770C03" w:rsidRDefault="00C82698" w:rsidP="008B087B">
            <w:pPr>
              <w:pStyle w:val="TableText"/>
            </w:pPr>
            <w:r>
              <w:t>FS-EP007-048</w:t>
            </w:r>
          </w:p>
        </w:tc>
        <w:tc>
          <w:tcPr>
            <w:tcW w:w="864" w:type="dxa"/>
            <w:tcBorders>
              <w:top w:val="single" w:sz="6" w:space="0" w:color="auto"/>
              <w:left w:val="single" w:sz="6" w:space="0" w:color="auto"/>
              <w:bottom w:val="single" w:sz="6" w:space="0" w:color="auto"/>
              <w:right w:val="single" w:sz="6" w:space="0" w:color="auto"/>
            </w:tcBorders>
          </w:tcPr>
          <w:p w14:paraId="17F5C660"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4AC810F0" w14:textId="563A3D33" w:rsidR="00C82698" w:rsidRDefault="00C82698" w:rsidP="008B087B">
            <w:pPr>
              <w:pStyle w:val="TableText"/>
            </w:pPr>
            <w:r>
              <w:t>Verify TRN01 entries match the X217 standard</w:t>
            </w:r>
          </w:p>
        </w:tc>
        <w:tc>
          <w:tcPr>
            <w:tcW w:w="2160" w:type="dxa"/>
            <w:tcBorders>
              <w:top w:val="single" w:sz="6" w:space="0" w:color="auto"/>
              <w:left w:val="single" w:sz="6" w:space="0" w:color="auto"/>
              <w:bottom w:val="single" w:sz="6" w:space="0" w:color="auto"/>
              <w:right w:val="single" w:sz="6" w:space="0" w:color="auto"/>
            </w:tcBorders>
          </w:tcPr>
          <w:p w14:paraId="783EACA3" w14:textId="039DD486" w:rsidR="00C82698" w:rsidRPr="00DF256B" w:rsidRDefault="00C82698" w:rsidP="008B087B">
            <w:pPr>
              <w:pStyle w:val="TableText"/>
            </w:pPr>
            <w:r>
              <w:t>Able to verify data</w:t>
            </w:r>
          </w:p>
        </w:tc>
        <w:tc>
          <w:tcPr>
            <w:tcW w:w="2160" w:type="dxa"/>
            <w:tcBorders>
              <w:top w:val="single" w:sz="6" w:space="0" w:color="auto"/>
              <w:left w:val="single" w:sz="6" w:space="0" w:color="auto"/>
              <w:bottom w:val="single" w:sz="6" w:space="0" w:color="auto"/>
              <w:right w:val="single" w:sz="6" w:space="0" w:color="auto"/>
            </w:tcBorders>
          </w:tcPr>
          <w:p w14:paraId="1771E72C"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07BE4380"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2930480A" w14:textId="77777777" w:rsidR="00C82698" w:rsidRPr="00DF256B" w:rsidRDefault="00C82698" w:rsidP="008B087B">
            <w:pPr>
              <w:pStyle w:val="TableText"/>
            </w:pPr>
          </w:p>
        </w:tc>
      </w:tr>
      <w:tr w:rsidR="00AA7BDB" w:rsidRPr="00DF256B" w14:paraId="79FD3073"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3B51B6C2" w14:textId="77777777" w:rsidR="00C82698" w:rsidRPr="00770C03" w:rsidRDefault="00C82698"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48DCF616"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5FD97A04" w14:textId="1A690449" w:rsidR="00C82698" w:rsidRDefault="00C82698" w:rsidP="008B087B">
            <w:pPr>
              <w:pStyle w:val="TableText"/>
            </w:pPr>
            <w:r>
              <w:t>Select file UM01 Lookup table</w:t>
            </w:r>
          </w:p>
        </w:tc>
        <w:tc>
          <w:tcPr>
            <w:tcW w:w="2160" w:type="dxa"/>
            <w:tcBorders>
              <w:top w:val="single" w:sz="6" w:space="0" w:color="auto"/>
              <w:left w:val="single" w:sz="6" w:space="0" w:color="auto"/>
              <w:bottom w:val="single" w:sz="6" w:space="0" w:color="auto"/>
              <w:right w:val="single" w:sz="6" w:space="0" w:color="auto"/>
            </w:tcBorders>
          </w:tcPr>
          <w:p w14:paraId="352AC4FE" w14:textId="72D5C6D4" w:rsidR="00C82698" w:rsidRPr="00DF256B" w:rsidRDefault="00C82698" w:rsidP="008B087B">
            <w:pPr>
              <w:pStyle w:val="TableText"/>
            </w:pPr>
            <w:r>
              <w:t>Able to select</w:t>
            </w:r>
            <w:r w:rsidR="00D73005">
              <w:t xml:space="preserve"> </w:t>
            </w:r>
            <w:r>
              <w:t>table</w:t>
            </w:r>
          </w:p>
        </w:tc>
        <w:tc>
          <w:tcPr>
            <w:tcW w:w="2160" w:type="dxa"/>
            <w:tcBorders>
              <w:top w:val="single" w:sz="6" w:space="0" w:color="auto"/>
              <w:left w:val="single" w:sz="6" w:space="0" w:color="auto"/>
              <w:bottom w:val="single" w:sz="6" w:space="0" w:color="auto"/>
              <w:right w:val="single" w:sz="6" w:space="0" w:color="auto"/>
            </w:tcBorders>
          </w:tcPr>
          <w:p w14:paraId="44D4206F"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18ED2C33"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5DC56D41" w14:textId="77777777" w:rsidR="00C82698" w:rsidRPr="00DF256B" w:rsidRDefault="00C82698" w:rsidP="008B087B">
            <w:pPr>
              <w:pStyle w:val="TableText"/>
            </w:pPr>
          </w:p>
        </w:tc>
      </w:tr>
      <w:tr w:rsidR="00AA7BDB" w:rsidRPr="00DF256B" w14:paraId="1E672C84"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0138A3D1" w14:textId="27A327A3" w:rsidR="00C82698" w:rsidRPr="00770C03" w:rsidRDefault="00C82698" w:rsidP="008B087B">
            <w:pPr>
              <w:pStyle w:val="TableText"/>
            </w:pPr>
            <w:r>
              <w:t>FS-EP007-049</w:t>
            </w:r>
          </w:p>
        </w:tc>
        <w:tc>
          <w:tcPr>
            <w:tcW w:w="864" w:type="dxa"/>
            <w:tcBorders>
              <w:top w:val="single" w:sz="6" w:space="0" w:color="auto"/>
              <w:left w:val="single" w:sz="6" w:space="0" w:color="auto"/>
              <w:bottom w:val="single" w:sz="6" w:space="0" w:color="auto"/>
              <w:right w:val="single" w:sz="6" w:space="0" w:color="auto"/>
            </w:tcBorders>
          </w:tcPr>
          <w:p w14:paraId="74F13C19"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659B8D9B" w14:textId="0B23E38A" w:rsidR="00C82698" w:rsidRDefault="00C82698" w:rsidP="008B087B">
            <w:pPr>
              <w:pStyle w:val="TableText"/>
            </w:pPr>
            <w:r>
              <w:t>Verify UM01 entries match the X217 standard</w:t>
            </w:r>
          </w:p>
        </w:tc>
        <w:tc>
          <w:tcPr>
            <w:tcW w:w="2160" w:type="dxa"/>
            <w:tcBorders>
              <w:top w:val="single" w:sz="6" w:space="0" w:color="auto"/>
              <w:left w:val="single" w:sz="6" w:space="0" w:color="auto"/>
              <w:bottom w:val="single" w:sz="6" w:space="0" w:color="auto"/>
              <w:right w:val="single" w:sz="6" w:space="0" w:color="auto"/>
            </w:tcBorders>
          </w:tcPr>
          <w:p w14:paraId="1B9468B9" w14:textId="59B3C7E1" w:rsidR="00C82698" w:rsidRPr="00DF256B" w:rsidRDefault="00C82698" w:rsidP="008B087B">
            <w:pPr>
              <w:pStyle w:val="TableText"/>
            </w:pPr>
            <w:r>
              <w:t>Able to verify data</w:t>
            </w:r>
          </w:p>
        </w:tc>
        <w:tc>
          <w:tcPr>
            <w:tcW w:w="2160" w:type="dxa"/>
            <w:tcBorders>
              <w:top w:val="single" w:sz="6" w:space="0" w:color="auto"/>
              <w:left w:val="single" w:sz="6" w:space="0" w:color="auto"/>
              <w:bottom w:val="single" w:sz="6" w:space="0" w:color="auto"/>
              <w:right w:val="single" w:sz="6" w:space="0" w:color="auto"/>
            </w:tcBorders>
          </w:tcPr>
          <w:p w14:paraId="27824CE3"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4CCC6579"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585DB7F6" w14:textId="77777777" w:rsidR="00C82698" w:rsidRPr="00DF256B" w:rsidRDefault="00C82698" w:rsidP="008B087B">
            <w:pPr>
              <w:pStyle w:val="TableText"/>
            </w:pPr>
          </w:p>
        </w:tc>
      </w:tr>
      <w:tr w:rsidR="00AA7BDB" w:rsidRPr="00DF256B" w14:paraId="608F10DE"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50B4E912" w14:textId="77777777" w:rsidR="00C82698" w:rsidRPr="00770C03" w:rsidRDefault="00C82698"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475E43E3"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065F27F8" w14:textId="49D61406" w:rsidR="00C82698" w:rsidRDefault="00C82698" w:rsidP="008B087B">
            <w:pPr>
              <w:pStyle w:val="TableText"/>
            </w:pPr>
            <w:r>
              <w:t>Select file UM02 Lookup table</w:t>
            </w:r>
          </w:p>
        </w:tc>
        <w:tc>
          <w:tcPr>
            <w:tcW w:w="2160" w:type="dxa"/>
            <w:tcBorders>
              <w:top w:val="single" w:sz="6" w:space="0" w:color="auto"/>
              <w:left w:val="single" w:sz="6" w:space="0" w:color="auto"/>
              <w:bottom w:val="single" w:sz="6" w:space="0" w:color="auto"/>
              <w:right w:val="single" w:sz="6" w:space="0" w:color="auto"/>
            </w:tcBorders>
          </w:tcPr>
          <w:p w14:paraId="0B8D1A08" w14:textId="525EADFA" w:rsidR="00C82698" w:rsidRPr="00DF256B" w:rsidRDefault="00C82698" w:rsidP="008B087B">
            <w:pPr>
              <w:pStyle w:val="TableText"/>
            </w:pPr>
            <w:r>
              <w:t>Able to select</w:t>
            </w:r>
            <w:r w:rsidR="00D73005">
              <w:t xml:space="preserve"> </w:t>
            </w:r>
            <w:r>
              <w:t>table</w:t>
            </w:r>
          </w:p>
        </w:tc>
        <w:tc>
          <w:tcPr>
            <w:tcW w:w="2160" w:type="dxa"/>
            <w:tcBorders>
              <w:top w:val="single" w:sz="6" w:space="0" w:color="auto"/>
              <w:left w:val="single" w:sz="6" w:space="0" w:color="auto"/>
              <w:bottom w:val="single" w:sz="6" w:space="0" w:color="auto"/>
              <w:right w:val="single" w:sz="6" w:space="0" w:color="auto"/>
            </w:tcBorders>
          </w:tcPr>
          <w:p w14:paraId="3F2C5C94"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23E87208"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276B75B3" w14:textId="77777777" w:rsidR="00C82698" w:rsidRPr="00DF256B" w:rsidRDefault="00C82698" w:rsidP="008B087B">
            <w:pPr>
              <w:pStyle w:val="TableText"/>
            </w:pPr>
          </w:p>
        </w:tc>
      </w:tr>
      <w:tr w:rsidR="00AA7BDB" w:rsidRPr="00DF256B" w14:paraId="07550F19"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6B87015E" w14:textId="7260EEB8" w:rsidR="00C82698" w:rsidRPr="00770C03" w:rsidRDefault="00C82698" w:rsidP="008B087B">
            <w:pPr>
              <w:pStyle w:val="TableText"/>
            </w:pPr>
            <w:r>
              <w:t>FS-EP007-050</w:t>
            </w:r>
          </w:p>
        </w:tc>
        <w:tc>
          <w:tcPr>
            <w:tcW w:w="864" w:type="dxa"/>
            <w:tcBorders>
              <w:top w:val="single" w:sz="6" w:space="0" w:color="auto"/>
              <w:left w:val="single" w:sz="6" w:space="0" w:color="auto"/>
              <w:bottom w:val="single" w:sz="6" w:space="0" w:color="auto"/>
              <w:right w:val="single" w:sz="6" w:space="0" w:color="auto"/>
            </w:tcBorders>
          </w:tcPr>
          <w:p w14:paraId="354C627E"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4E6B529D" w14:textId="7E19FA31" w:rsidR="00C82698" w:rsidRDefault="00C82698" w:rsidP="008B087B">
            <w:pPr>
              <w:pStyle w:val="TableText"/>
            </w:pPr>
            <w:r>
              <w:t>Verify UM02 entries match the X217 standard</w:t>
            </w:r>
          </w:p>
        </w:tc>
        <w:tc>
          <w:tcPr>
            <w:tcW w:w="2160" w:type="dxa"/>
            <w:tcBorders>
              <w:top w:val="single" w:sz="6" w:space="0" w:color="auto"/>
              <w:left w:val="single" w:sz="6" w:space="0" w:color="auto"/>
              <w:bottom w:val="single" w:sz="6" w:space="0" w:color="auto"/>
              <w:right w:val="single" w:sz="6" w:space="0" w:color="auto"/>
            </w:tcBorders>
          </w:tcPr>
          <w:p w14:paraId="064D3EE2" w14:textId="05836CFE" w:rsidR="00C82698" w:rsidRPr="00DF256B" w:rsidRDefault="00C82698" w:rsidP="008B087B">
            <w:pPr>
              <w:pStyle w:val="TableText"/>
            </w:pPr>
            <w:r>
              <w:t>Able to verify data</w:t>
            </w:r>
          </w:p>
        </w:tc>
        <w:tc>
          <w:tcPr>
            <w:tcW w:w="2160" w:type="dxa"/>
            <w:tcBorders>
              <w:top w:val="single" w:sz="6" w:space="0" w:color="auto"/>
              <w:left w:val="single" w:sz="6" w:space="0" w:color="auto"/>
              <w:bottom w:val="single" w:sz="6" w:space="0" w:color="auto"/>
              <w:right w:val="single" w:sz="6" w:space="0" w:color="auto"/>
            </w:tcBorders>
          </w:tcPr>
          <w:p w14:paraId="5C722284"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21A3078F"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0665B81E" w14:textId="77777777" w:rsidR="00C82698" w:rsidRPr="00DF256B" w:rsidRDefault="00C82698" w:rsidP="008B087B">
            <w:pPr>
              <w:pStyle w:val="TableText"/>
            </w:pPr>
          </w:p>
        </w:tc>
      </w:tr>
      <w:tr w:rsidR="00AA7BDB" w:rsidRPr="00DF256B" w14:paraId="0CA16B1F"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47D92C40" w14:textId="77777777" w:rsidR="00C82698" w:rsidRPr="00770C03" w:rsidRDefault="00C82698"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71836751"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591F86FC" w14:textId="34CB0A2A" w:rsidR="00C82698" w:rsidRDefault="00C82698" w:rsidP="008B087B">
            <w:pPr>
              <w:pStyle w:val="TableText"/>
            </w:pPr>
            <w:r>
              <w:t>Select file UM03 Lookup table</w:t>
            </w:r>
          </w:p>
        </w:tc>
        <w:tc>
          <w:tcPr>
            <w:tcW w:w="2160" w:type="dxa"/>
            <w:tcBorders>
              <w:top w:val="single" w:sz="6" w:space="0" w:color="auto"/>
              <w:left w:val="single" w:sz="6" w:space="0" w:color="auto"/>
              <w:bottom w:val="single" w:sz="6" w:space="0" w:color="auto"/>
              <w:right w:val="single" w:sz="6" w:space="0" w:color="auto"/>
            </w:tcBorders>
          </w:tcPr>
          <w:p w14:paraId="298A556E" w14:textId="181178F1" w:rsidR="00C82698" w:rsidRPr="00DF256B" w:rsidRDefault="00C82698" w:rsidP="008B087B">
            <w:pPr>
              <w:pStyle w:val="TableText"/>
            </w:pPr>
            <w:r>
              <w:t>Able to select</w:t>
            </w:r>
            <w:r w:rsidR="00D73005">
              <w:t xml:space="preserve"> </w:t>
            </w:r>
            <w:r>
              <w:t>table</w:t>
            </w:r>
          </w:p>
        </w:tc>
        <w:tc>
          <w:tcPr>
            <w:tcW w:w="2160" w:type="dxa"/>
            <w:tcBorders>
              <w:top w:val="single" w:sz="6" w:space="0" w:color="auto"/>
              <w:left w:val="single" w:sz="6" w:space="0" w:color="auto"/>
              <w:bottom w:val="single" w:sz="6" w:space="0" w:color="auto"/>
              <w:right w:val="single" w:sz="6" w:space="0" w:color="auto"/>
            </w:tcBorders>
          </w:tcPr>
          <w:p w14:paraId="3AFC154F"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73CA41F3"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315107B5" w14:textId="77777777" w:rsidR="00C82698" w:rsidRPr="00DF256B" w:rsidRDefault="00C82698" w:rsidP="008B087B">
            <w:pPr>
              <w:pStyle w:val="TableText"/>
            </w:pPr>
          </w:p>
        </w:tc>
      </w:tr>
      <w:tr w:rsidR="00AA7BDB" w:rsidRPr="00DF256B" w14:paraId="4CF634C1"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279738DD" w14:textId="6DE4E950" w:rsidR="00C82698" w:rsidRPr="00770C03" w:rsidRDefault="00C82698" w:rsidP="008B087B">
            <w:pPr>
              <w:pStyle w:val="TableText"/>
            </w:pPr>
            <w:r>
              <w:t>FS-EP007-051</w:t>
            </w:r>
          </w:p>
        </w:tc>
        <w:tc>
          <w:tcPr>
            <w:tcW w:w="864" w:type="dxa"/>
            <w:tcBorders>
              <w:top w:val="single" w:sz="6" w:space="0" w:color="auto"/>
              <w:left w:val="single" w:sz="6" w:space="0" w:color="auto"/>
              <w:bottom w:val="single" w:sz="6" w:space="0" w:color="auto"/>
              <w:right w:val="single" w:sz="6" w:space="0" w:color="auto"/>
            </w:tcBorders>
          </w:tcPr>
          <w:p w14:paraId="6F6D3D64"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4CD90DA1" w14:textId="2EE95BC2" w:rsidR="00C82698" w:rsidRDefault="00C82698" w:rsidP="008B087B">
            <w:pPr>
              <w:pStyle w:val="TableText"/>
            </w:pPr>
            <w:r>
              <w:t>Verify UM03 entries match the X217 standard</w:t>
            </w:r>
          </w:p>
        </w:tc>
        <w:tc>
          <w:tcPr>
            <w:tcW w:w="2160" w:type="dxa"/>
            <w:tcBorders>
              <w:top w:val="single" w:sz="6" w:space="0" w:color="auto"/>
              <w:left w:val="single" w:sz="6" w:space="0" w:color="auto"/>
              <w:bottom w:val="single" w:sz="6" w:space="0" w:color="auto"/>
              <w:right w:val="single" w:sz="6" w:space="0" w:color="auto"/>
            </w:tcBorders>
          </w:tcPr>
          <w:p w14:paraId="3DECAD55" w14:textId="7610680E" w:rsidR="00C82698" w:rsidRPr="00DF256B" w:rsidRDefault="00C82698" w:rsidP="008B087B">
            <w:pPr>
              <w:pStyle w:val="TableText"/>
            </w:pPr>
            <w:r>
              <w:t>Able to verify data</w:t>
            </w:r>
          </w:p>
        </w:tc>
        <w:tc>
          <w:tcPr>
            <w:tcW w:w="2160" w:type="dxa"/>
            <w:tcBorders>
              <w:top w:val="single" w:sz="6" w:space="0" w:color="auto"/>
              <w:left w:val="single" w:sz="6" w:space="0" w:color="auto"/>
              <w:bottom w:val="single" w:sz="6" w:space="0" w:color="auto"/>
              <w:right w:val="single" w:sz="6" w:space="0" w:color="auto"/>
            </w:tcBorders>
          </w:tcPr>
          <w:p w14:paraId="3BC27989"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2EBD4693"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2E494C05" w14:textId="77777777" w:rsidR="00C82698" w:rsidRPr="00DF256B" w:rsidRDefault="00C82698" w:rsidP="008B087B">
            <w:pPr>
              <w:pStyle w:val="TableText"/>
            </w:pPr>
          </w:p>
        </w:tc>
      </w:tr>
      <w:tr w:rsidR="00AA7BDB" w:rsidRPr="00DF256B" w14:paraId="3A684999"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2817DEA9" w14:textId="77777777" w:rsidR="00C82698" w:rsidRPr="00770C03" w:rsidRDefault="00C82698"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36C5C3F3"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5BFB10DA" w14:textId="6C51BAE2" w:rsidR="00C82698" w:rsidRDefault="00C82698" w:rsidP="008B087B">
            <w:pPr>
              <w:pStyle w:val="TableText"/>
            </w:pPr>
            <w:r>
              <w:t>Select file HCR01 Lookup table</w:t>
            </w:r>
          </w:p>
        </w:tc>
        <w:tc>
          <w:tcPr>
            <w:tcW w:w="2160" w:type="dxa"/>
            <w:tcBorders>
              <w:top w:val="single" w:sz="6" w:space="0" w:color="auto"/>
              <w:left w:val="single" w:sz="6" w:space="0" w:color="auto"/>
              <w:bottom w:val="single" w:sz="6" w:space="0" w:color="auto"/>
              <w:right w:val="single" w:sz="6" w:space="0" w:color="auto"/>
            </w:tcBorders>
          </w:tcPr>
          <w:p w14:paraId="49C2514A" w14:textId="10160C96" w:rsidR="00C82698" w:rsidRPr="00DF256B" w:rsidRDefault="00C82698" w:rsidP="008B087B">
            <w:pPr>
              <w:pStyle w:val="TableText"/>
            </w:pPr>
            <w:r>
              <w:t>Able to select</w:t>
            </w:r>
            <w:r w:rsidR="00D73005">
              <w:t xml:space="preserve"> </w:t>
            </w:r>
            <w:r>
              <w:t>table</w:t>
            </w:r>
          </w:p>
        </w:tc>
        <w:tc>
          <w:tcPr>
            <w:tcW w:w="2160" w:type="dxa"/>
            <w:tcBorders>
              <w:top w:val="single" w:sz="6" w:space="0" w:color="auto"/>
              <w:left w:val="single" w:sz="6" w:space="0" w:color="auto"/>
              <w:bottom w:val="single" w:sz="6" w:space="0" w:color="auto"/>
              <w:right w:val="single" w:sz="6" w:space="0" w:color="auto"/>
            </w:tcBorders>
          </w:tcPr>
          <w:p w14:paraId="3EB55268"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4D274768"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76EB42A2" w14:textId="77777777" w:rsidR="00C82698" w:rsidRPr="00DF256B" w:rsidRDefault="00C82698" w:rsidP="008B087B">
            <w:pPr>
              <w:pStyle w:val="TableText"/>
            </w:pPr>
          </w:p>
        </w:tc>
      </w:tr>
      <w:tr w:rsidR="00AA7BDB" w:rsidRPr="00DF256B" w14:paraId="14CB801C"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4DDC3917" w14:textId="0317475E" w:rsidR="00C82698" w:rsidRPr="00770C03" w:rsidRDefault="00C82698" w:rsidP="008B087B">
            <w:pPr>
              <w:pStyle w:val="TableText"/>
            </w:pPr>
            <w:r>
              <w:t>FS-EP007-055</w:t>
            </w:r>
          </w:p>
        </w:tc>
        <w:tc>
          <w:tcPr>
            <w:tcW w:w="864" w:type="dxa"/>
            <w:tcBorders>
              <w:top w:val="single" w:sz="6" w:space="0" w:color="auto"/>
              <w:left w:val="single" w:sz="6" w:space="0" w:color="auto"/>
              <w:bottom w:val="single" w:sz="6" w:space="0" w:color="auto"/>
              <w:right w:val="single" w:sz="6" w:space="0" w:color="auto"/>
            </w:tcBorders>
          </w:tcPr>
          <w:p w14:paraId="1486FE46"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19D591E2" w14:textId="052A7AB4" w:rsidR="00C82698" w:rsidRDefault="00C82698" w:rsidP="008B087B">
            <w:pPr>
              <w:pStyle w:val="TableText"/>
            </w:pPr>
            <w:r>
              <w:t>Verify HCR01 entries match the X217 standard</w:t>
            </w:r>
          </w:p>
        </w:tc>
        <w:tc>
          <w:tcPr>
            <w:tcW w:w="2160" w:type="dxa"/>
            <w:tcBorders>
              <w:top w:val="single" w:sz="6" w:space="0" w:color="auto"/>
              <w:left w:val="single" w:sz="6" w:space="0" w:color="auto"/>
              <w:bottom w:val="single" w:sz="6" w:space="0" w:color="auto"/>
              <w:right w:val="single" w:sz="6" w:space="0" w:color="auto"/>
            </w:tcBorders>
          </w:tcPr>
          <w:p w14:paraId="314A4566" w14:textId="136CB739" w:rsidR="00C82698" w:rsidRPr="00DF256B" w:rsidRDefault="00C82698" w:rsidP="008B087B">
            <w:pPr>
              <w:pStyle w:val="TableText"/>
            </w:pPr>
            <w:r>
              <w:t>Able to verify data</w:t>
            </w:r>
          </w:p>
        </w:tc>
        <w:tc>
          <w:tcPr>
            <w:tcW w:w="2160" w:type="dxa"/>
            <w:tcBorders>
              <w:top w:val="single" w:sz="6" w:space="0" w:color="auto"/>
              <w:left w:val="single" w:sz="6" w:space="0" w:color="auto"/>
              <w:bottom w:val="single" w:sz="6" w:space="0" w:color="auto"/>
              <w:right w:val="single" w:sz="6" w:space="0" w:color="auto"/>
            </w:tcBorders>
          </w:tcPr>
          <w:p w14:paraId="095519AC"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20C69721"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7DA096F0" w14:textId="77777777" w:rsidR="00C82698" w:rsidRPr="00DF256B" w:rsidRDefault="00C82698" w:rsidP="008B087B">
            <w:pPr>
              <w:pStyle w:val="TableText"/>
            </w:pPr>
          </w:p>
        </w:tc>
      </w:tr>
      <w:tr w:rsidR="00AA7BDB" w:rsidRPr="00DF256B" w14:paraId="757A03C2"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33A4CA6B" w14:textId="77777777" w:rsidR="00C82698" w:rsidRPr="00770C03" w:rsidRDefault="00C82698"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53F637F9"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27CE21C7" w14:textId="167B50D6" w:rsidR="00C82698" w:rsidRDefault="00C82698" w:rsidP="008B087B">
            <w:pPr>
              <w:pStyle w:val="TableText"/>
            </w:pPr>
            <w:r>
              <w:t>Select file HCR03 Lookup table</w:t>
            </w:r>
          </w:p>
        </w:tc>
        <w:tc>
          <w:tcPr>
            <w:tcW w:w="2160" w:type="dxa"/>
            <w:tcBorders>
              <w:top w:val="single" w:sz="6" w:space="0" w:color="auto"/>
              <w:left w:val="single" w:sz="6" w:space="0" w:color="auto"/>
              <w:bottom w:val="single" w:sz="6" w:space="0" w:color="auto"/>
              <w:right w:val="single" w:sz="6" w:space="0" w:color="auto"/>
            </w:tcBorders>
          </w:tcPr>
          <w:p w14:paraId="29F28C5C" w14:textId="0CEC7418" w:rsidR="00C82698" w:rsidRPr="00DF256B" w:rsidRDefault="00C82698" w:rsidP="008B087B">
            <w:pPr>
              <w:pStyle w:val="TableText"/>
            </w:pPr>
            <w:r>
              <w:t>Able to select</w:t>
            </w:r>
            <w:r w:rsidR="00D73005">
              <w:t xml:space="preserve"> </w:t>
            </w:r>
            <w:r>
              <w:t>table</w:t>
            </w:r>
          </w:p>
        </w:tc>
        <w:tc>
          <w:tcPr>
            <w:tcW w:w="2160" w:type="dxa"/>
            <w:tcBorders>
              <w:top w:val="single" w:sz="6" w:space="0" w:color="auto"/>
              <w:left w:val="single" w:sz="6" w:space="0" w:color="auto"/>
              <w:bottom w:val="single" w:sz="6" w:space="0" w:color="auto"/>
              <w:right w:val="single" w:sz="6" w:space="0" w:color="auto"/>
            </w:tcBorders>
          </w:tcPr>
          <w:p w14:paraId="58FF80AF"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5CF89C8E"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489ACB67" w14:textId="77777777" w:rsidR="00C82698" w:rsidRPr="00DF256B" w:rsidRDefault="00C82698" w:rsidP="008B087B">
            <w:pPr>
              <w:pStyle w:val="TableText"/>
            </w:pPr>
          </w:p>
        </w:tc>
      </w:tr>
      <w:tr w:rsidR="00AA7BDB" w:rsidRPr="00DF256B" w14:paraId="64174A5F"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64EF2568" w14:textId="31DF1FE6" w:rsidR="00C82698" w:rsidRPr="00770C03" w:rsidRDefault="00C82698" w:rsidP="008B087B">
            <w:pPr>
              <w:pStyle w:val="TableText"/>
            </w:pPr>
            <w:r>
              <w:t>FS-EP007-056</w:t>
            </w:r>
          </w:p>
        </w:tc>
        <w:tc>
          <w:tcPr>
            <w:tcW w:w="864" w:type="dxa"/>
            <w:tcBorders>
              <w:top w:val="single" w:sz="6" w:space="0" w:color="auto"/>
              <w:left w:val="single" w:sz="6" w:space="0" w:color="auto"/>
              <w:bottom w:val="single" w:sz="6" w:space="0" w:color="auto"/>
              <w:right w:val="single" w:sz="6" w:space="0" w:color="auto"/>
            </w:tcBorders>
          </w:tcPr>
          <w:p w14:paraId="457AF167"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188BE878" w14:textId="2E63BBD1" w:rsidR="00C82698" w:rsidRDefault="00C82698" w:rsidP="008B087B">
            <w:pPr>
              <w:pStyle w:val="TableText"/>
            </w:pPr>
            <w:r>
              <w:t>Verify HCR03 entries match the X217 standard</w:t>
            </w:r>
          </w:p>
        </w:tc>
        <w:tc>
          <w:tcPr>
            <w:tcW w:w="2160" w:type="dxa"/>
            <w:tcBorders>
              <w:top w:val="single" w:sz="6" w:space="0" w:color="auto"/>
              <w:left w:val="single" w:sz="6" w:space="0" w:color="auto"/>
              <w:bottom w:val="single" w:sz="6" w:space="0" w:color="auto"/>
              <w:right w:val="single" w:sz="6" w:space="0" w:color="auto"/>
            </w:tcBorders>
          </w:tcPr>
          <w:p w14:paraId="4A61F439" w14:textId="5D33A412" w:rsidR="00C82698" w:rsidRPr="00DF256B" w:rsidRDefault="00C82698" w:rsidP="008B087B">
            <w:pPr>
              <w:pStyle w:val="TableText"/>
            </w:pPr>
            <w:r>
              <w:t>Able to verify data</w:t>
            </w:r>
          </w:p>
        </w:tc>
        <w:tc>
          <w:tcPr>
            <w:tcW w:w="2160" w:type="dxa"/>
            <w:tcBorders>
              <w:top w:val="single" w:sz="6" w:space="0" w:color="auto"/>
              <w:left w:val="single" w:sz="6" w:space="0" w:color="auto"/>
              <w:bottom w:val="single" w:sz="6" w:space="0" w:color="auto"/>
              <w:right w:val="single" w:sz="6" w:space="0" w:color="auto"/>
            </w:tcBorders>
          </w:tcPr>
          <w:p w14:paraId="2AE30420"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62221C29"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519F373F" w14:textId="77777777" w:rsidR="00C82698" w:rsidRPr="00DF256B" w:rsidRDefault="00C82698" w:rsidP="008B087B">
            <w:pPr>
              <w:pStyle w:val="TableText"/>
            </w:pPr>
          </w:p>
        </w:tc>
      </w:tr>
      <w:tr w:rsidR="00AA7BDB" w:rsidRPr="00DF256B" w14:paraId="416016A0"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748EB865" w14:textId="77777777" w:rsidR="00C82698" w:rsidRPr="00770C03" w:rsidRDefault="00C82698"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2244F8A6"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4B03B8D1" w14:textId="13D8E867" w:rsidR="00C82698" w:rsidRDefault="00C82698" w:rsidP="008B087B">
            <w:pPr>
              <w:pStyle w:val="TableText"/>
            </w:pPr>
            <w:r>
              <w:t>Select file DTP01 Lookup table</w:t>
            </w:r>
          </w:p>
        </w:tc>
        <w:tc>
          <w:tcPr>
            <w:tcW w:w="2160" w:type="dxa"/>
            <w:tcBorders>
              <w:top w:val="single" w:sz="6" w:space="0" w:color="auto"/>
              <w:left w:val="single" w:sz="6" w:space="0" w:color="auto"/>
              <w:bottom w:val="single" w:sz="6" w:space="0" w:color="auto"/>
              <w:right w:val="single" w:sz="6" w:space="0" w:color="auto"/>
            </w:tcBorders>
          </w:tcPr>
          <w:p w14:paraId="68D612D3" w14:textId="21396151" w:rsidR="00C82698" w:rsidRPr="00DF256B" w:rsidRDefault="00C82698" w:rsidP="008B087B">
            <w:pPr>
              <w:pStyle w:val="TableText"/>
            </w:pPr>
            <w:r>
              <w:t>Able to select</w:t>
            </w:r>
            <w:r w:rsidR="00D73005">
              <w:t xml:space="preserve"> </w:t>
            </w:r>
            <w:r>
              <w:t>table</w:t>
            </w:r>
          </w:p>
        </w:tc>
        <w:tc>
          <w:tcPr>
            <w:tcW w:w="2160" w:type="dxa"/>
            <w:tcBorders>
              <w:top w:val="single" w:sz="6" w:space="0" w:color="auto"/>
              <w:left w:val="single" w:sz="6" w:space="0" w:color="auto"/>
              <w:bottom w:val="single" w:sz="6" w:space="0" w:color="auto"/>
              <w:right w:val="single" w:sz="6" w:space="0" w:color="auto"/>
            </w:tcBorders>
          </w:tcPr>
          <w:p w14:paraId="779D0DE1"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5F2A59C9"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76C36755" w14:textId="77777777" w:rsidR="00C82698" w:rsidRPr="00DF256B" w:rsidRDefault="00C82698" w:rsidP="008B087B">
            <w:pPr>
              <w:pStyle w:val="TableText"/>
            </w:pPr>
          </w:p>
        </w:tc>
      </w:tr>
      <w:tr w:rsidR="00AA7BDB" w:rsidRPr="00DF256B" w14:paraId="1134E496"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1E50BD96" w14:textId="104F92DA" w:rsidR="00C82698" w:rsidRPr="00770C03" w:rsidRDefault="00C82698" w:rsidP="008B087B">
            <w:pPr>
              <w:pStyle w:val="TableText"/>
            </w:pPr>
            <w:r>
              <w:t>FS-EP007-057</w:t>
            </w:r>
          </w:p>
        </w:tc>
        <w:tc>
          <w:tcPr>
            <w:tcW w:w="864" w:type="dxa"/>
            <w:tcBorders>
              <w:top w:val="single" w:sz="6" w:space="0" w:color="auto"/>
              <w:left w:val="single" w:sz="6" w:space="0" w:color="auto"/>
              <w:bottom w:val="single" w:sz="6" w:space="0" w:color="auto"/>
              <w:right w:val="single" w:sz="6" w:space="0" w:color="auto"/>
            </w:tcBorders>
          </w:tcPr>
          <w:p w14:paraId="1A85E595"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1DC5408D" w14:textId="714BC0DC" w:rsidR="00C82698" w:rsidRDefault="00C82698" w:rsidP="008B087B">
            <w:pPr>
              <w:pStyle w:val="TableText"/>
            </w:pPr>
            <w:r>
              <w:t>Verify DTP01 entries match the X217 standard</w:t>
            </w:r>
          </w:p>
        </w:tc>
        <w:tc>
          <w:tcPr>
            <w:tcW w:w="2160" w:type="dxa"/>
            <w:tcBorders>
              <w:top w:val="single" w:sz="6" w:space="0" w:color="auto"/>
              <w:left w:val="single" w:sz="6" w:space="0" w:color="auto"/>
              <w:bottom w:val="single" w:sz="6" w:space="0" w:color="auto"/>
              <w:right w:val="single" w:sz="6" w:space="0" w:color="auto"/>
            </w:tcBorders>
          </w:tcPr>
          <w:p w14:paraId="334A1646" w14:textId="6790A1C3" w:rsidR="00C82698" w:rsidRPr="00DF256B" w:rsidRDefault="00C82698" w:rsidP="008B087B">
            <w:pPr>
              <w:pStyle w:val="TableText"/>
            </w:pPr>
            <w:r>
              <w:t>Able to verify data</w:t>
            </w:r>
          </w:p>
        </w:tc>
        <w:tc>
          <w:tcPr>
            <w:tcW w:w="2160" w:type="dxa"/>
            <w:tcBorders>
              <w:top w:val="single" w:sz="6" w:space="0" w:color="auto"/>
              <w:left w:val="single" w:sz="6" w:space="0" w:color="auto"/>
              <w:bottom w:val="single" w:sz="6" w:space="0" w:color="auto"/>
              <w:right w:val="single" w:sz="6" w:space="0" w:color="auto"/>
            </w:tcBorders>
          </w:tcPr>
          <w:p w14:paraId="3C4545FC"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489AA41F"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6F970F5A" w14:textId="77777777" w:rsidR="00C82698" w:rsidRPr="00DF256B" w:rsidRDefault="00C82698" w:rsidP="008B087B">
            <w:pPr>
              <w:pStyle w:val="TableText"/>
            </w:pPr>
          </w:p>
        </w:tc>
      </w:tr>
      <w:tr w:rsidR="00AA7BDB" w:rsidRPr="00DF256B" w14:paraId="4CEFE857"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35320FC1" w14:textId="77777777" w:rsidR="00C82698" w:rsidRPr="00770C03" w:rsidRDefault="00C82698"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5C9340F8"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18304C7A" w14:textId="73B031D9" w:rsidR="00C82698" w:rsidRDefault="00C82698" w:rsidP="008B087B">
            <w:pPr>
              <w:pStyle w:val="TableText"/>
            </w:pPr>
            <w:r>
              <w:t>Select file DTP02 Lookup table</w:t>
            </w:r>
          </w:p>
        </w:tc>
        <w:tc>
          <w:tcPr>
            <w:tcW w:w="2160" w:type="dxa"/>
            <w:tcBorders>
              <w:top w:val="single" w:sz="6" w:space="0" w:color="auto"/>
              <w:left w:val="single" w:sz="6" w:space="0" w:color="auto"/>
              <w:bottom w:val="single" w:sz="6" w:space="0" w:color="auto"/>
              <w:right w:val="single" w:sz="6" w:space="0" w:color="auto"/>
            </w:tcBorders>
          </w:tcPr>
          <w:p w14:paraId="0FF2AAC2" w14:textId="784C6C6D" w:rsidR="00C82698" w:rsidRPr="00DF256B" w:rsidRDefault="00C82698" w:rsidP="008B087B">
            <w:pPr>
              <w:pStyle w:val="TableText"/>
            </w:pPr>
            <w:r>
              <w:t>Able to select</w:t>
            </w:r>
            <w:r w:rsidR="00D73005">
              <w:t xml:space="preserve"> </w:t>
            </w:r>
            <w:r>
              <w:t>table</w:t>
            </w:r>
          </w:p>
        </w:tc>
        <w:tc>
          <w:tcPr>
            <w:tcW w:w="2160" w:type="dxa"/>
            <w:tcBorders>
              <w:top w:val="single" w:sz="6" w:space="0" w:color="auto"/>
              <w:left w:val="single" w:sz="6" w:space="0" w:color="auto"/>
              <w:bottom w:val="single" w:sz="6" w:space="0" w:color="auto"/>
              <w:right w:val="single" w:sz="6" w:space="0" w:color="auto"/>
            </w:tcBorders>
          </w:tcPr>
          <w:p w14:paraId="6B8D7E0F"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2E29FE63"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1C10D609" w14:textId="77777777" w:rsidR="00C82698" w:rsidRPr="00DF256B" w:rsidRDefault="00C82698" w:rsidP="008B087B">
            <w:pPr>
              <w:pStyle w:val="TableText"/>
            </w:pPr>
          </w:p>
        </w:tc>
      </w:tr>
      <w:tr w:rsidR="00AA7BDB" w:rsidRPr="00DF256B" w14:paraId="5F48D80E"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2AB13FFA" w14:textId="2CFF2034" w:rsidR="00C82698" w:rsidRPr="00770C03" w:rsidRDefault="00C82698" w:rsidP="008B087B">
            <w:pPr>
              <w:pStyle w:val="TableText"/>
            </w:pPr>
            <w:r>
              <w:t>FS-EP007-058</w:t>
            </w:r>
          </w:p>
        </w:tc>
        <w:tc>
          <w:tcPr>
            <w:tcW w:w="864" w:type="dxa"/>
            <w:tcBorders>
              <w:top w:val="single" w:sz="6" w:space="0" w:color="auto"/>
              <w:left w:val="single" w:sz="6" w:space="0" w:color="auto"/>
              <w:bottom w:val="single" w:sz="6" w:space="0" w:color="auto"/>
              <w:right w:val="single" w:sz="6" w:space="0" w:color="auto"/>
            </w:tcBorders>
          </w:tcPr>
          <w:p w14:paraId="6CF022A6"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536E296C" w14:textId="2D046EDB" w:rsidR="00C82698" w:rsidRDefault="00C82698" w:rsidP="008B087B">
            <w:pPr>
              <w:pStyle w:val="TableText"/>
            </w:pPr>
            <w:r>
              <w:t>Verify DTP02 entries match the X217 standard</w:t>
            </w:r>
          </w:p>
        </w:tc>
        <w:tc>
          <w:tcPr>
            <w:tcW w:w="2160" w:type="dxa"/>
            <w:tcBorders>
              <w:top w:val="single" w:sz="6" w:space="0" w:color="auto"/>
              <w:left w:val="single" w:sz="6" w:space="0" w:color="auto"/>
              <w:bottom w:val="single" w:sz="6" w:space="0" w:color="auto"/>
              <w:right w:val="single" w:sz="6" w:space="0" w:color="auto"/>
            </w:tcBorders>
          </w:tcPr>
          <w:p w14:paraId="4437FC76" w14:textId="72720ABF" w:rsidR="00C82698" w:rsidRPr="00DF256B" w:rsidRDefault="00C82698" w:rsidP="008B087B">
            <w:pPr>
              <w:pStyle w:val="TableText"/>
            </w:pPr>
            <w:r>
              <w:t>Able to verify data</w:t>
            </w:r>
          </w:p>
        </w:tc>
        <w:tc>
          <w:tcPr>
            <w:tcW w:w="2160" w:type="dxa"/>
            <w:tcBorders>
              <w:top w:val="single" w:sz="6" w:space="0" w:color="auto"/>
              <w:left w:val="single" w:sz="6" w:space="0" w:color="auto"/>
              <w:bottom w:val="single" w:sz="6" w:space="0" w:color="auto"/>
              <w:right w:val="single" w:sz="6" w:space="0" w:color="auto"/>
            </w:tcBorders>
          </w:tcPr>
          <w:p w14:paraId="32DD07BF"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647EEBCC"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7428E0E6" w14:textId="77777777" w:rsidR="00C82698" w:rsidRPr="00DF256B" w:rsidRDefault="00C82698" w:rsidP="008B087B">
            <w:pPr>
              <w:pStyle w:val="TableText"/>
            </w:pPr>
          </w:p>
        </w:tc>
      </w:tr>
      <w:tr w:rsidR="00AA7BDB" w:rsidRPr="00DF256B" w14:paraId="7DDB698B"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08957EB6" w14:textId="77777777" w:rsidR="00C82698" w:rsidRPr="00770C03" w:rsidRDefault="00C82698"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6A2AB5A0"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0386AD18" w14:textId="4975599A" w:rsidR="00C82698" w:rsidRDefault="00C82698" w:rsidP="008B087B">
            <w:pPr>
              <w:pStyle w:val="TableText"/>
            </w:pPr>
            <w:r>
              <w:t>Select file HIOX-1 Lookup table</w:t>
            </w:r>
          </w:p>
        </w:tc>
        <w:tc>
          <w:tcPr>
            <w:tcW w:w="2160" w:type="dxa"/>
            <w:tcBorders>
              <w:top w:val="single" w:sz="6" w:space="0" w:color="auto"/>
              <w:left w:val="single" w:sz="6" w:space="0" w:color="auto"/>
              <w:bottom w:val="single" w:sz="6" w:space="0" w:color="auto"/>
              <w:right w:val="single" w:sz="6" w:space="0" w:color="auto"/>
            </w:tcBorders>
          </w:tcPr>
          <w:p w14:paraId="60AB2FC2" w14:textId="4300394A" w:rsidR="00C82698" w:rsidRPr="00DF256B" w:rsidRDefault="00C82698" w:rsidP="008B087B">
            <w:pPr>
              <w:pStyle w:val="TableText"/>
            </w:pPr>
            <w:r>
              <w:t>Able to select</w:t>
            </w:r>
            <w:r w:rsidR="00D73005">
              <w:t xml:space="preserve"> </w:t>
            </w:r>
            <w:r>
              <w:t>table</w:t>
            </w:r>
          </w:p>
        </w:tc>
        <w:tc>
          <w:tcPr>
            <w:tcW w:w="2160" w:type="dxa"/>
            <w:tcBorders>
              <w:top w:val="single" w:sz="6" w:space="0" w:color="auto"/>
              <w:left w:val="single" w:sz="6" w:space="0" w:color="auto"/>
              <w:bottom w:val="single" w:sz="6" w:space="0" w:color="auto"/>
              <w:right w:val="single" w:sz="6" w:space="0" w:color="auto"/>
            </w:tcBorders>
          </w:tcPr>
          <w:p w14:paraId="22540E9A"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0DC0FDB8"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3FD2322B" w14:textId="77777777" w:rsidR="00C82698" w:rsidRPr="00DF256B" w:rsidRDefault="00C82698" w:rsidP="008B087B">
            <w:pPr>
              <w:pStyle w:val="TableText"/>
            </w:pPr>
          </w:p>
        </w:tc>
      </w:tr>
      <w:tr w:rsidR="00AA7BDB" w:rsidRPr="00DF256B" w14:paraId="399339F0"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656CF61A" w14:textId="0B9539F8" w:rsidR="00C82698" w:rsidRPr="00770C03" w:rsidRDefault="00C82698" w:rsidP="008B087B">
            <w:pPr>
              <w:pStyle w:val="TableText"/>
            </w:pPr>
            <w:r>
              <w:t>FS-EP007-059</w:t>
            </w:r>
          </w:p>
        </w:tc>
        <w:tc>
          <w:tcPr>
            <w:tcW w:w="864" w:type="dxa"/>
            <w:tcBorders>
              <w:top w:val="single" w:sz="6" w:space="0" w:color="auto"/>
              <w:left w:val="single" w:sz="6" w:space="0" w:color="auto"/>
              <w:bottom w:val="single" w:sz="6" w:space="0" w:color="auto"/>
              <w:right w:val="single" w:sz="6" w:space="0" w:color="auto"/>
            </w:tcBorders>
          </w:tcPr>
          <w:p w14:paraId="202A1FFC"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0B19C68A" w14:textId="37F8E377" w:rsidR="00C82698" w:rsidRDefault="00C82698" w:rsidP="008B087B">
            <w:pPr>
              <w:pStyle w:val="TableText"/>
            </w:pPr>
            <w:r>
              <w:t>Verify HIOX-1 entries match the X217 standard</w:t>
            </w:r>
          </w:p>
        </w:tc>
        <w:tc>
          <w:tcPr>
            <w:tcW w:w="2160" w:type="dxa"/>
            <w:tcBorders>
              <w:top w:val="single" w:sz="6" w:space="0" w:color="auto"/>
              <w:left w:val="single" w:sz="6" w:space="0" w:color="auto"/>
              <w:bottom w:val="single" w:sz="6" w:space="0" w:color="auto"/>
              <w:right w:val="single" w:sz="6" w:space="0" w:color="auto"/>
            </w:tcBorders>
          </w:tcPr>
          <w:p w14:paraId="76E25440" w14:textId="26E550EA" w:rsidR="00C82698" w:rsidRPr="00DF256B" w:rsidRDefault="00C82698" w:rsidP="008B087B">
            <w:pPr>
              <w:pStyle w:val="TableText"/>
            </w:pPr>
            <w:r>
              <w:t>Able to verify data</w:t>
            </w:r>
          </w:p>
        </w:tc>
        <w:tc>
          <w:tcPr>
            <w:tcW w:w="2160" w:type="dxa"/>
            <w:tcBorders>
              <w:top w:val="single" w:sz="6" w:space="0" w:color="auto"/>
              <w:left w:val="single" w:sz="6" w:space="0" w:color="auto"/>
              <w:bottom w:val="single" w:sz="6" w:space="0" w:color="auto"/>
              <w:right w:val="single" w:sz="6" w:space="0" w:color="auto"/>
            </w:tcBorders>
          </w:tcPr>
          <w:p w14:paraId="63C71D53"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68BCDF94"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30DA1638" w14:textId="77777777" w:rsidR="00C82698" w:rsidRPr="00DF256B" w:rsidRDefault="00C82698" w:rsidP="008B087B">
            <w:pPr>
              <w:pStyle w:val="TableText"/>
            </w:pPr>
          </w:p>
        </w:tc>
      </w:tr>
      <w:tr w:rsidR="00AA7BDB" w:rsidRPr="00DF256B" w14:paraId="20DF580D"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60226CA0" w14:textId="77777777" w:rsidR="00C82698" w:rsidRPr="00770C03" w:rsidRDefault="00C82698"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23AE180F"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68DDBA6F" w14:textId="35FB47E1" w:rsidR="00C82698" w:rsidRDefault="00C82698" w:rsidP="008B087B">
            <w:pPr>
              <w:pStyle w:val="TableText"/>
            </w:pPr>
            <w:r>
              <w:t>Select file HIOX-2 Lookup table</w:t>
            </w:r>
          </w:p>
        </w:tc>
        <w:tc>
          <w:tcPr>
            <w:tcW w:w="2160" w:type="dxa"/>
            <w:tcBorders>
              <w:top w:val="single" w:sz="6" w:space="0" w:color="auto"/>
              <w:left w:val="single" w:sz="6" w:space="0" w:color="auto"/>
              <w:bottom w:val="single" w:sz="6" w:space="0" w:color="auto"/>
              <w:right w:val="single" w:sz="6" w:space="0" w:color="auto"/>
            </w:tcBorders>
          </w:tcPr>
          <w:p w14:paraId="1D461D00" w14:textId="4C18A340" w:rsidR="00C82698" w:rsidRPr="00DF256B" w:rsidRDefault="00C82698" w:rsidP="008B087B">
            <w:pPr>
              <w:pStyle w:val="TableText"/>
            </w:pPr>
            <w:r>
              <w:t>Able to select</w:t>
            </w:r>
            <w:r w:rsidR="00D73005">
              <w:t xml:space="preserve"> </w:t>
            </w:r>
            <w:r>
              <w:t>table</w:t>
            </w:r>
          </w:p>
        </w:tc>
        <w:tc>
          <w:tcPr>
            <w:tcW w:w="2160" w:type="dxa"/>
            <w:tcBorders>
              <w:top w:val="single" w:sz="6" w:space="0" w:color="auto"/>
              <w:left w:val="single" w:sz="6" w:space="0" w:color="auto"/>
              <w:bottom w:val="single" w:sz="6" w:space="0" w:color="auto"/>
              <w:right w:val="single" w:sz="6" w:space="0" w:color="auto"/>
            </w:tcBorders>
          </w:tcPr>
          <w:p w14:paraId="25D35953"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38169434"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55405A91" w14:textId="77777777" w:rsidR="00C82698" w:rsidRPr="00DF256B" w:rsidRDefault="00C82698" w:rsidP="008B087B">
            <w:pPr>
              <w:pStyle w:val="TableText"/>
            </w:pPr>
          </w:p>
        </w:tc>
      </w:tr>
      <w:tr w:rsidR="00AA7BDB" w:rsidRPr="00DF256B" w14:paraId="500538DF"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3341A95D" w14:textId="2EBFBEFD" w:rsidR="00C82698" w:rsidRPr="00770C03" w:rsidRDefault="00C82698" w:rsidP="008B087B">
            <w:pPr>
              <w:pStyle w:val="TableText"/>
            </w:pPr>
            <w:r>
              <w:t>FS-EP007-060</w:t>
            </w:r>
          </w:p>
        </w:tc>
        <w:tc>
          <w:tcPr>
            <w:tcW w:w="864" w:type="dxa"/>
            <w:tcBorders>
              <w:top w:val="single" w:sz="6" w:space="0" w:color="auto"/>
              <w:left w:val="single" w:sz="6" w:space="0" w:color="auto"/>
              <w:bottom w:val="single" w:sz="6" w:space="0" w:color="auto"/>
              <w:right w:val="single" w:sz="6" w:space="0" w:color="auto"/>
            </w:tcBorders>
          </w:tcPr>
          <w:p w14:paraId="790B28ED"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3C2E0BA0" w14:textId="0F07290A" w:rsidR="00C82698" w:rsidRDefault="00C82698" w:rsidP="008B087B">
            <w:pPr>
              <w:pStyle w:val="TableText"/>
            </w:pPr>
            <w:r>
              <w:t>Verify HIOX-2 entries match the X217 standard</w:t>
            </w:r>
          </w:p>
        </w:tc>
        <w:tc>
          <w:tcPr>
            <w:tcW w:w="2160" w:type="dxa"/>
            <w:tcBorders>
              <w:top w:val="single" w:sz="6" w:space="0" w:color="auto"/>
              <w:left w:val="single" w:sz="6" w:space="0" w:color="auto"/>
              <w:bottom w:val="single" w:sz="6" w:space="0" w:color="auto"/>
              <w:right w:val="single" w:sz="6" w:space="0" w:color="auto"/>
            </w:tcBorders>
          </w:tcPr>
          <w:p w14:paraId="4D80D8F5" w14:textId="1E30CB39" w:rsidR="00C82698" w:rsidRPr="00DF256B" w:rsidRDefault="00C82698" w:rsidP="008B087B">
            <w:pPr>
              <w:pStyle w:val="TableText"/>
            </w:pPr>
            <w:r>
              <w:t>Able to verify data</w:t>
            </w:r>
          </w:p>
        </w:tc>
        <w:tc>
          <w:tcPr>
            <w:tcW w:w="2160" w:type="dxa"/>
            <w:tcBorders>
              <w:top w:val="single" w:sz="6" w:space="0" w:color="auto"/>
              <w:left w:val="single" w:sz="6" w:space="0" w:color="auto"/>
              <w:bottom w:val="single" w:sz="6" w:space="0" w:color="auto"/>
              <w:right w:val="single" w:sz="6" w:space="0" w:color="auto"/>
            </w:tcBorders>
          </w:tcPr>
          <w:p w14:paraId="6310150E"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7B04A30F"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7BF062A4" w14:textId="77777777" w:rsidR="00C82698" w:rsidRPr="00DF256B" w:rsidRDefault="00C82698" w:rsidP="008B087B">
            <w:pPr>
              <w:pStyle w:val="TableText"/>
            </w:pPr>
          </w:p>
        </w:tc>
      </w:tr>
      <w:tr w:rsidR="00AA7BDB" w:rsidRPr="00DF256B" w14:paraId="34065C05"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73639043" w14:textId="77777777" w:rsidR="00C82698" w:rsidRPr="00770C03" w:rsidRDefault="00C82698"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4DA23E98"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6448288E" w14:textId="040161E7" w:rsidR="00C82698" w:rsidRDefault="00C82698" w:rsidP="008B087B">
            <w:pPr>
              <w:pStyle w:val="TableText"/>
            </w:pPr>
            <w:r>
              <w:t>Select file HIOX-3 Lookup table</w:t>
            </w:r>
          </w:p>
        </w:tc>
        <w:tc>
          <w:tcPr>
            <w:tcW w:w="2160" w:type="dxa"/>
            <w:tcBorders>
              <w:top w:val="single" w:sz="6" w:space="0" w:color="auto"/>
              <w:left w:val="single" w:sz="6" w:space="0" w:color="auto"/>
              <w:bottom w:val="single" w:sz="6" w:space="0" w:color="auto"/>
              <w:right w:val="single" w:sz="6" w:space="0" w:color="auto"/>
            </w:tcBorders>
          </w:tcPr>
          <w:p w14:paraId="3F48B989" w14:textId="54530487" w:rsidR="00C82698" w:rsidRPr="00DF256B" w:rsidRDefault="00C82698" w:rsidP="008B087B">
            <w:pPr>
              <w:pStyle w:val="TableText"/>
            </w:pPr>
            <w:r>
              <w:t>Able to select</w:t>
            </w:r>
            <w:r w:rsidR="00D73005">
              <w:t xml:space="preserve"> </w:t>
            </w:r>
            <w:r>
              <w:t>table</w:t>
            </w:r>
          </w:p>
        </w:tc>
        <w:tc>
          <w:tcPr>
            <w:tcW w:w="2160" w:type="dxa"/>
            <w:tcBorders>
              <w:top w:val="single" w:sz="6" w:space="0" w:color="auto"/>
              <w:left w:val="single" w:sz="6" w:space="0" w:color="auto"/>
              <w:bottom w:val="single" w:sz="6" w:space="0" w:color="auto"/>
              <w:right w:val="single" w:sz="6" w:space="0" w:color="auto"/>
            </w:tcBorders>
          </w:tcPr>
          <w:p w14:paraId="64029076"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516CFAF3"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5CE40E53" w14:textId="77777777" w:rsidR="00C82698" w:rsidRPr="00DF256B" w:rsidRDefault="00C82698" w:rsidP="008B087B">
            <w:pPr>
              <w:pStyle w:val="TableText"/>
            </w:pPr>
          </w:p>
        </w:tc>
      </w:tr>
      <w:tr w:rsidR="00AA7BDB" w:rsidRPr="00DF256B" w14:paraId="1D1DDFE2"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73050BCC" w14:textId="0EF99213" w:rsidR="00C82698" w:rsidRPr="00770C03" w:rsidRDefault="00C82698" w:rsidP="008B087B">
            <w:pPr>
              <w:pStyle w:val="TableText"/>
            </w:pPr>
            <w:r>
              <w:t>FS-EP007-061</w:t>
            </w:r>
          </w:p>
        </w:tc>
        <w:tc>
          <w:tcPr>
            <w:tcW w:w="864" w:type="dxa"/>
            <w:tcBorders>
              <w:top w:val="single" w:sz="6" w:space="0" w:color="auto"/>
              <w:left w:val="single" w:sz="6" w:space="0" w:color="auto"/>
              <w:bottom w:val="single" w:sz="6" w:space="0" w:color="auto"/>
              <w:right w:val="single" w:sz="6" w:space="0" w:color="auto"/>
            </w:tcBorders>
          </w:tcPr>
          <w:p w14:paraId="23A2851A"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2CD8F0D1" w14:textId="46702D5D" w:rsidR="00C82698" w:rsidRDefault="00C82698" w:rsidP="008B087B">
            <w:pPr>
              <w:pStyle w:val="TableText"/>
            </w:pPr>
            <w:r>
              <w:t>Verify HIOX-3entries match the X217 standard</w:t>
            </w:r>
          </w:p>
        </w:tc>
        <w:tc>
          <w:tcPr>
            <w:tcW w:w="2160" w:type="dxa"/>
            <w:tcBorders>
              <w:top w:val="single" w:sz="6" w:space="0" w:color="auto"/>
              <w:left w:val="single" w:sz="6" w:space="0" w:color="auto"/>
              <w:bottom w:val="single" w:sz="6" w:space="0" w:color="auto"/>
              <w:right w:val="single" w:sz="6" w:space="0" w:color="auto"/>
            </w:tcBorders>
          </w:tcPr>
          <w:p w14:paraId="199B4883" w14:textId="49951594" w:rsidR="00C82698" w:rsidRPr="00DF256B" w:rsidRDefault="00C82698" w:rsidP="008B087B">
            <w:pPr>
              <w:pStyle w:val="TableText"/>
            </w:pPr>
            <w:r>
              <w:t>Able to verify data</w:t>
            </w:r>
          </w:p>
        </w:tc>
        <w:tc>
          <w:tcPr>
            <w:tcW w:w="2160" w:type="dxa"/>
            <w:tcBorders>
              <w:top w:val="single" w:sz="6" w:space="0" w:color="auto"/>
              <w:left w:val="single" w:sz="6" w:space="0" w:color="auto"/>
              <w:bottom w:val="single" w:sz="6" w:space="0" w:color="auto"/>
              <w:right w:val="single" w:sz="6" w:space="0" w:color="auto"/>
            </w:tcBorders>
          </w:tcPr>
          <w:p w14:paraId="7539811C"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3A1AFFDD"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38D6A251" w14:textId="77777777" w:rsidR="00C82698" w:rsidRPr="00DF256B" w:rsidRDefault="00C82698" w:rsidP="008B087B">
            <w:pPr>
              <w:pStyle w:val="TableText"/>
            </w:pPr>
          </w:p>
        </w:tc>
      </w:tr>
      <w:tr w:rsidR="00AA7BDB" w:rsidRPr="00DF256B" w14:paraId="01436E24"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0E01FACF" w14:textId="77777777" w:rsidR="00C82698" w:rsidRPr="00770C03" w:rsidRDefault="00C82698"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7CFF7CCF"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70641871" w14:textId="44158241" w:rsidR="00C82698" w:rsidRDefault="00C82698" w:rsidP="008B087B">
            <w:pPr>
              <w:pStyle w:val="TableText"/>
            </w:pPr>
            <w:r>
              <w:t>Select file CL101 Lookup table</w:t>
            </w:r>
          </w:p>
        </w:tc>
        <w:tc>
          <w:tcPr>
            <w:tcW w:w="2160" w:type="dxa"/>
            <w:tcBorders>
              <w:top w:val="single" w:sz="6" w:space="0" w:color="auto"/>
              <w:left w:val="single" w:sz="6" w:space="0" w:color="auto"/>
              <w:bottom w:val="single" w:sz="6" w:space="0" w:color="auto"/>
              <w:right w:val="single" w:sz="6" w:space="0" w:color="auto"/>
            </w:tcBorders>
          </w:tcPr>
          <w:p w14:paraId="4B0AA202" w14:textId="58E8A7CF" w:rsidR="00C82698" w:rsidRPr="00DF256B" w:rsidRDefault="00C82698" w:rsidP="008B087B">
            <w:pPr>
              <w:pStyle w:val="TableText"/>
            </w:pPr>
            <w:r>
              <w:t>Able to select</w:t>
            </w:r>
            <w:r w:rsidR="00D73005">
              <w:t xml:space="preserve"> </w:t>
            </w:r>
            <w:r>
              <w:t>table</w:t>
            </w:r>
          </w:p>
        </w:tc>
        <w:tc>
          <w:tcPr>
            <w:tcW w:w="2160" w:type="dxa"/>
            <w:tcBorders>
              <w:top w:val="single" w:sz="6" w:space="0" w:color="auto"/>
              <w:left w:val="single" w:sz="6" w:space="0" w:color="auto"/>
              <w:bottom w:val="single" w:sz="6" w:space="0" w:color="auto"/>
              <w:right w:val="single" w:sz="6" w:space="0" w:color="auto"/>
            </w:tcBorders>
          </w:tcPr>
          <w:p w14:paraId="71F60369"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05EDC770"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0E08C392" w14:textId="77777777" w:rsidR="00C82698" w:rsidRPr="00DF256B" w:rsidRDefault="00C82698" w:rsidP="008B087B">
            <w:pPr>
              <w:pStyle w:val="TableText"/>
            </w:pPr>
          </w:p>
        </w:tc>
      </w:tr>
      <w:tr w:rsidR="00AA7BDB" w:rsidRPr="00DF256B" w14:paraId="41028E8E"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12E5141A" w14:textId="59CFC8A3" w:rsidR="00C82698" w:rsidRPr="00770C03" w:rsidRDefault="00C82698" w:rsidP="008B087B">
            <w:pPr>
              <w:pStyle w:val="TableText"/>
            </w:pPr>
            <w:r>
              <w:t>FS-EP007-062</w:t>
            </w:r>
          </w:p>
        </w:tc>
        <w:tc>
          <w:tcPr>
            <w:tcW w:w="864" w:type="dxa"/>
            <w:tcBorders>
              <w:top w:val="single" w:sz="6" w:space="0" w:color="auto"/>
              <w:left w:val="single" w:sz="6" w:space="0" w:color="auto"/>
              <w:bottom w:val="single" w:sz="6" w:space="0" w:color="auto"/>
              <w:right w:val="single" w:sz="6" w:space="0" w:color="auto"/>
            </w:tcBorders>
          </w:tcPr>
          <w:p w14:paraId="7940E5B0"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49B877C7" w14:textId="6B2A7AC5" w:rsidR="00C82698" w:rsidRDefault="00C82698" w:rsidP="008B087B">
            <w:pPr>
              <w:pStyle w:val="TableText"/>
            </w:pPr>
            <w:r>
              <w:t>Verify CL101 entries match the X217 standard</w:t>
            </w:r>
          </w:p>
        </w:tc>
        <w:tc>
          <w:tcPr>
            <w:tcW w:w="2160" w:type="dxa"/>
            <w:tcBorders>
              <w:top w:val="single" w:sz="6" w:space="0" w:color="auto"/>
              <w:left w:val="single" w:sz="6" w:space="0" w:color="auto"/>
              <w:bottom w:val="single" w:sz="6" w:space="0" w:color="auto"/>
              <w:right w:val="single" w:sz="6" w:space="0" w:color="auto"/>
            </w:tcBorders>
          </w:tcPr>
          <w:p w14:paraId="44D7DFA4" w14:textId="2EAF0EDE" w:rsidR="00C82698" w:rsidRPr="00DF256B" w:rsidRDefault="00C82698" w:rsidP="008B087B">
            <w:pPr>
              <w:pStyle w:val="TableText"/>
            </w:pPr>
            <w:r>
              <w:t>Able to verify data</w:t>
            </w:r>
          </w:p>
        </w:tc>
        <w:tc>
          <w:tcPr>
            <w:tcW w:w="2160" w:type="dxa"/>
            <w:tcBorders>
              <w:top w:val="single" w:sz="6" w:space="0" w:color="auto"/>
              <w:left w:val="single" w:sz="6" w:space="0" w:color="auto"/>
              <w:bottom w:val="single" w:sz="6" w:space="0" w:color="auto"/>
              <w:right w:val="single" w:sz="6" w:space="0" w:color="auto"/>
            </w:tcBorders>
          </w:tcPr>
          <w:p w14:paraId="28AB61F5"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51D9C381"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2A2DFAFD" w14:textId="77777777" w:rsidR="00C82698" w:rsidRPr="00DF256B" w:rsidRDefault="00C82698" w:rsidP="008B087B">
            <w:pPr>
              <w:pStyle w:val="TableText"/>
            </w:pPr>
          </w:p>
        </w:tc>
      </w:tr>
      <w:tr w:rsidR="00AA7BDB" w:rsidRPr="00DF256B" w14:paraId="719975DD"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50DA14E2" w14:textId="77777777" w:rsidR="00C82698" w:rsidRPr="00770C03" w:rsidRDefault="00C82698"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59600D06"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54E080BC" w14:textId="0832DF51" w:rsidR="00C82698" w:rsidRDefault="00C82698" w:rsidP="008B087B">
            <w:pPr>
              <w:pStyle w:val="TableText"/>
            </w:pPr>
            <w:r>
              <w:t>Select file CL102 Lookup table</w:t>
            </w:r>
          </w:p>
        </w:tc>
        <w:tc>
          <w:tcPr>
            <w:tcW w:w="2160" w:type="dxa"/>
            <w:tcBorders>
              <w:top w:val="single" w:sz="6" w:space="0" w:color="auto"/>
              <w:left w:val="single" w:sz="6" w:space="0" w:color="auto"/>
              <w:bottom w:val="single" w:sz="6" w:space="0" w:color="auto"/>
              <w:right w:val="single" w:sz="6" w:space="0" w:color="auto"/>
            </w:tcBorders>
          </w:tcPr>
          <w:p w14:paraId="43B7992B" w14:textId="29D49EDF" w:rsidR="00C82698" w:rsidRPr="00DF256B" w:rsidRDefault="00C82698" w:rsidP="008B087B">
            <w:pPr>
              <w:pStyle w:val="TableText"/>
            </w:pPr>
            <w:r>
              <w:t>Able to select</w:t>
            </w:r>
            <w:r w:rsidR="00D73005">
              <w:t xml:space="preserve"> </w:t>
            </w:r>
            <w:r>
              <w:t>table</w:t>
            </w:r>
          </w:p>
        </w:tc>
        <w:tc>
          <w:tcPr>
            <w:tcW w:w="2160" w:type="dxa"/>
            <w:tcBorders>
              <w:top w:val="single" w:sz="6" w:space="0" w:color="auto"/>
              <w:left w:val="single" w:sz="6" w:space="0" w:color="auto"/>
              <w:bottom w:val="single" w:sz="6" w:space="0" w:color="auto"/>
              <w:right w:val="single" w:sz="6" w:space="0" w:color="auto"/>
            </w:tcBorders>
          </w:tcPr>
          <w:p w14:paraId="757BDD89"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2BEEC596"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021EC5DE" w14:textId="77777777" w:rsidR="00C82698" w:rsidRPr="00DF256B" w:rsidRDefault="00C82698" w:rsidP="008B087B">
            <w:pPr>
              <w:pStyle w:val="TableText"/>
            </w:pPr>
          </w:p>
        </w:tc>
      </w:tr>
      <w:tr w:rsidR="00AA7BDB" w:rsidRPr="00DF256B" w14:paraId="1C0CBEEE"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274BA38A" w14:textId="618837AA" w:rsidR="00C82698" w:rsidRPr="00770C03" w:rsidRDefault="00C82698" w:rsidP="008B087B">
            <w:pPr>
              <w:pStyle w:val="TableText"/>
            </w:pPr>
            <w:r>
              <w:t>FS-EP007-063</w:t>
            </w:r>
          </w:p>
        </w:tc>
        <w:tc>
          <w:tcPr>
            <w:tcW w:w="864" w:type="dxa"/>
            <w:tcBorders>
              <w:top w:val="single" w:sz="6" w:space="0" w:color="auto"/>
              <w:left w:val="single" w:sz="6" w:space="0" w:color="auto"/>
              <w:bottom w:val="single" w:sz="6" w:space="0" w:color="auto"/>
              <w:right w:val="single" w:sz="6" w:space="0" w:color="auto"/>
            </w:tcBorders>
          </w:tcPr>
          <w:p w14:paraId="1BCDA01B"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3A83DD69" w14:textId="02170EB7" w:rsidR="00C82698" w:rsidRDefault="00C82698" w:rsidP="008B087B">
            <w:pPr>
              <w:pStyle w:val="TableText"/>
            </w:pPr>
            <w:r>
              <w:t>Verify CL102 entries match the X217 standard</w:t>
            </w:r>
          </w:p>
        </w:tc>
        <w:tc>
          <w:tcPr>
            <w:tcW w:w="2160" w:type="dxa"/>
            <w:tcBorders>
              <w:top w:val="single" w:sz="6" w:space="0" w:color="auto"/>
              <w:left w:val="single" w:sz="6" w:space="0" w:color="auto"/>
              <w:bottom w:val="single" w:sz="6" w:space="0" w:color="auto"/>
              <w:right w:val="single" w:sz="6" w:space="0" w:color="auto"/>
            </w:tcBorders>
          </w:tcPr>
          <w:p w14:paraId="6FD1E86C" w14:textId="254868B2" w:rsidR="00C82698" w:rsidRPr="00DF256B" w:rsidRDefault="00C82698" w:rsidP="008B087B">
            <w:pPr>
              <w:pStyle w:val="TableText"/>
            </w:pPr>
            <w:r>
              <w:t>Able to verify data</w:t>
            </w:r>
          </w:p>
        </w:tc>
        <w:tc>
          <w:tcPr>
            <w:tcW w:w="2160" w:type="dxa"/>
            <w:tcBorders>
              <w:top w:val="single" w:sz="6" w:space="0" w:color="auto"/>
              <w:left w:val="single" w:sz="6" w:space="0" w:color="auto"/>
              <w:bottom w:val="single" w:sz="6" w:space="0" w:color="auto"/>
              <w:right w:val="single" w:sz="6" w:space="0" w:color="auto"/>
            </w:tcBorders>
          </w:tcPr>
          <w:p w14:paraId="62CE6AEC"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23E8CAF5"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34BEF012" w14:textId="77777777" w:rsidR="00C82698" w:rsidRPr="00DF256B" w:rsidRDefault="00C82698" w:rsidP="008B087B">
            <w:pPr>
              <w:pStyle w:val="TableText"/>
            </w:pPr>
          </w:p>
        </w:tc>
      </w:tr>
      <w:tr w:rsidR="00AA7BDB" w:rsidRPr="00DF256B" w14:paraId="6D4F412A"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05796023" w14:textId="77777777" w:rsidR="00C82698" w:rsidRPr="00770C03" w:rsidRDefault="00C82698"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1C69E2C1"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252CB6E5" w14:textId="0BC13DD6" w:rsidR="00C82698" w:rsidRDefault="00C82698" w:rsidP="008B087B">
            <w:pPr>
              <w:pStyle w:val="TableText"/>
            </w:pPr>
            <w:r>
              <w:t>Select file CL103</w:t>
            </w:r>
            <w:r w:rsidR="00D73005">
              <w:t xml:space="preserve"> </w:t>
            </w:r>
            <w:r>
              <w:t>Lookup table</w:t>
            </w:r>
          </w:p>
        </w:tc>
        <w:tc>
          <w:tcPr>
            <w:tcW w:w="2160" w:type="dxa"/>
            <w:tcBorders>
              <w:top w:val="single" w:sz="6" w:space="0" w:color="auto"/>
              <w:left w:val="single" w:sz="6" w:space="0" w:color="auto"/>
              <w:bottom w:val="single" w:sz="6" w:space="0" w:color="auto"/>
              <w:right w:val="single" w:sz="6" w:space="0" w:color="auto"/>
            </w:tcBorders>
          </w:tcPr>
          <w:p w14:paraId="3F712C2F" w14:textId="0816637C" w:rsidR="00C82698" w:rsidRPr="00DF256B" w:rsidRDefault="00C82698" w:rsidP="008B087B">
            <w:pPr>
              <w:pStyle w:val="TableText"/>
            </w:pPr>
            <w:r>
              <w:t>Able to select</w:t>
            </w:r>
            <w:r w:rsidR="00D73005">
              <w:t xml:space="preserve"> </w:t>
            </w:r>
            <w:r>
              <w:t>table</w:t>
            </w:r>
          </w:p>
        </w:tc>
        <w:tc>
          <w:tcPr>
            <w:tcW w:w="2160" w:type="dxa"/>
            <w:tcBorders>
              <w:top w:val="single" w:sz="6" w:space="0" w:color="auto"/>
              <w:left w:val="single" w:sz="6" w:space="0" w:color="auto"/>
              <w:bottom w:val="single" w:sz="6" w:space="0" w:color="auto"/>
              <w:right w:val="single" w:sz="6" w:space="0" w:color="auto"/>
            </w:tcBorders>
          </w:tcPr>
          <w:p w14:paraId="73B8DB5E"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15C48C41"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30454AB1" w14:textId="77777777" w:rsidR="00C82698" w:rsidRPr="00DF256B" w:rsidRDefault="00C82698" w:rsidP="008B087B">
            <w:pPr>
              <w:pStyle w:val="TableText"/>
            </w:pPr>
          </w:p>
        </w:tc>
      </w:tr>
      <w:tr w:rsidR="00AA7BDB" w:rsidRPr="00DF256B" w14:paraId="28DF220D"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1483D26F" w14:textId="2A523C68" w:rsidR="00C82698" w:rsidRPr="00770C03" w:rsidRDefault="00C82698" w:rsidP="008B087B">
            <w:pPr>
              <w:pStyle w:val="TableText"/>
            </w:pPr>
            <w:r>
              <w:t>FS-EP007-064</w:t>
            </w:r>
          </w:p>
        </w:tc>
        <w:tc>
          <w:tcPr>
            <w:tcW w:w="864" w:type="dxa"/>
            <w:tcBorders>
              <w:top w:val="single" w:sz="6" w:space="0" w:color="auto"/>
              <w:left w:val="single" w:sz="6" w:space="0" w:color="auto"/>
              <w:bottom w:val="single" w:sz="6" w:space="0" w:color="auto"/>
              <w:right w:val="single" w:sz="6" w:space="0" w:color="auto"/>
            </w:tcBorders>
          </w:tcPr>
          <w:p w14:paraId="202CAEA3"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6D347389" w14:textId="57435013" w:rsidR="00C82698" w:rsidRDefault="00C82698" w:rsidP="008B087B">
            <w:pPr>
              <w:pStyle w:val="TableText"/>
            </w:pPr>
            <w:r>
              <w:t>Verify CL103</w:t>
            </w:r>
            <w:r w:rsidR="00D73005">
              <w:t xml:space="preserve"> </w:t>
            </w:r>
            <w:r>
              <w:t>3 entries match the X217 standard</w:t>
            </w:r>
          </w:p>
        </w:tc>
        <w:tc>
          <w:tcPr>
            <w:tcW w:w="2160" w:type="dxa"/>
            <w:tcBorders>
              <w:top w:val="single" w:sz="6" w:space="0" w:color="auto"/>
              <w:left w:val="single" w:sz="6" w:space="0" w:color="auto"/>
              <w:bottom w:val="single" w:sz="6" w:space="0" w:color="auto"/>
              <w:right w:val="single" w:sz="6" w:space="0" w:color="auto"/>
            </w:tcBorders>
          </w:tcPr>
          <w:p w14:paraId="1041442F" w14:textId="244A32DB" w:rsidR="00C82698" w:rsidRPr="00DF256B" w:rsidRDefault="00C82698" w:rsidP="008B087B">
            <w:pPr>
              <w:pStyle w:val="TableText"/>
            </w:pPr>
            <w:r>
              <w:t>Able to verify data</w:t>
            </w:r>
          </w:p>
        </w:tc>
        <w:tc>
          <w:tcPr>
            <w:tcW w:w="2160" w:type="dxa"/>
            <w:tcBorders>
              <w:top w:val="single" w:sz="6" w:space="0" w:color="auto"/>
              <w:left w:val="single" w:sz="6" w:space="0" w:color="auto"/>
              <w:bottom w:val="single" w:sz="6" w:space="0" w:color="auto"/>
              <w:right w:val="single" w:sz="6" w:space="0" w:color="auto"/>
            </w:tcBorders>
          </w:tcPr>
          <w:p w14:paraId="32E18AD4"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1197B2FF"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03BA9B29" w14:textId="77777777" w:rsidR="00C82698" w:rsidRPr="00DF256B" w:rsidRDefault="00C82698" w:rsidP="008B087B">
            <w:pPr>
              <w:pStyle w:val="TableText"/>
            </w:pPr>
          </w:p>
        </w:tc>
      </w:tr>
      <w:tr w:rsidR="00AA7BDB" w:rsidRPr="00DF256B" w14:paraId="099935D0"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7FF2AA8D" w14:textId="77777777" w:rsidR="00C82698" w:rsidRPr="00770C03" w:rsidRDefault="00C82698"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1B85E440"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7A923CFE" w14:textId="04CC2ABB" w:rsidR="00C82698" w:rsidRDefault="00C82698" w:rsidP="008B087B">
            <w:pPr>
              <w:pStyle w:val="TableText"/>
            </w:pPr>
            <w:r>
              <w:t>Select file CR103 Lookup table</w:t>
            </w:r>
          </w:p>
        </w:tc>
        <w:tc>
          <w:tcPr>
            <w:tcW w:w="2160" w:type="dxa"/>
            <w:tcBorders>
              <w:top w:val="single" w:sz="6" w:space="0" w:color="auto"/>
              <w:left w:val="single" w:sz="6" w:space="0" w:color="auto"/>
              <w:bottom w:val="single" w:sz="6" w:space="0" w:color="auto"/>
              <w:right w:val="single" w:sz="6" w:space="0" w:color="auto"/>
            </w:tcBorders>
          </w:tcPr>
          <w:p w14:paraId="573AE2FE" w14:textId="2D7FDEAD" w:rsidR="00C82698" w:rsidRPr="00DF256B" w:rsidRDefault="00C82698" w:rsidP="008B087B">
            <w:pPr>
              <w:pStyle w:val="TableText"/>
            </w:pPr>
            <w:r>
              <w:t>Able to select</w:t>
            </w:r>
            <w:r w:rsidR="00D73005">
              <w:t xml:space="preserve"> </w:t>
            </w:r>
            <w:r>
              <w:t>table</w:t>
            </w:r>
          </w:p>
        </w:tc>
        <w:tc>
          <w:tcPr>
            <w:tcW w:w="2160" w:type="dxa"/>
            <w:tcBorders>
              <w:top w:val="single" w:sz="6" w:space="0" w:color="auto"/>
              <w:left w:val="single" w:sz="6" w:space="0" w:color="auto"/>
              <w:bottom w:val="single" w:sz="6" w:space="0" w:color="auto"/>
              <w:right w:val="single" w:sz="6" w:space="0" w:color="auto"/>
            </w:tcBorders>
          </w:tcPr>
          <w:p w14:paraId="09231AE5"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22CB76E5"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729CEF67" w14:textId="77777777" w:rsidR="00C82698" w:rsidRPr="00DF256B" w:rsidRDefault="00C82698" w:rsidP="008B087B">
            <w:pPr>
              <w:pStyle w:val="TableText"/>
            </w:pPr>
          </w:p>
        </w:tc>
      </w:tr>
      <w:tr w:rsidR="00AA7BDB" w:rsidRPr="00DF256B" w14:paraId="6BDD52FD"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55B2158C" w14:textId="3B972D53" w:rsidR="00C82698" w:rsidRPr="00770C03" w:rsidRDefault="00C82698" w:rsidP="008B087B">
            <w:pPr>
              <w:pStyle w:val="TableText"/>
            </w:pPr>
            <w:r>
              <w:t>FS-EP007-065</w:t>
            </w:r>
          </w:p>
        </w:tc>
        <w:tc>
          <w:tcPr>
            <w:tcW w:w="864" w:type="dxa"/>
            <w:tcBorders>
              <w:top w:val="single" w:sz="6" w:space="0" w:color="auto"/>
              <w:left w:val="single" w:sz="6" w:space="0" w:color="auto"/>
              <w:bottom w:val="single" w:sz="6" w:space="0" w:color="auto"/>
              <w:right w:val="single" w:sz="6" w:space="0" w:color="auto"/>
            </w:tcBorders>
          </w:tcPr>
          <w:p w14:paraId="2BF18369"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6B4B2E08" w14:textId="3BE7207C" w:rsidR="00C82698" w:rsidRDefault="00C82698" w:rsidP="008B087B">
            <w:pPr>
              <w:pStyle w:val="TableText"/>
            </w:pPr>
            <w:r>
              <w:t>Verify CR103 entries match the X217 standard</w:t>
            </w:r>
          </w:p>
        </w:tc>
        <w:tc>
          <w:tcPr>
            <w:tcW w:w="2160" w:type="dxa"/>
            <w:tcBorders>
              <w:top w:val="single" w:sz="6" w:space="0" w:color="auto"/>
              <w:left w:val="single" w:sz="6" w:space="0" w:color="auto"/>
              <w:bottom w:val="single" w:sz="6" w:space="0" w:color="auto"/>
              <w:right w:val="single" w:sz="6" w:space="0" w:color="auto"/>
            </w:tcBorders>
          </w:tcPr>
          <w:p w14:paraId="3E31CF69" w14:textId="3CC1B95C" w:rsidR="00C82698" w:rsidRPr="00DF256B" w:rsidRDefault="00C82698" w:rsidP="008B087B">
            <w:pPr>
              <w:pStyle w:val="TableText"/>
            </w:pPr>
            <w:r>
              <w:t>Able to verify data</w:t>
            </w:r>
          </w:p>
        </w:tc>
        <w:tc>
          <w:tcPr>
            <w:tcW w:w="2160" w:type="dxa"/>
            <w:tcBorders>
              <w:top w:val="single" w:sz="6" w:space="0" w:color="auto"/>
              <w:left w:val="single" w:sz="6" w:space="0" w:color="auto"/>
              <w:bottom w:val="single" w:sz="6" w:space="0" w:color="auto"/>
              <w:right w:val="single" w:sz="6" w:space="0" w:color="auto"/>
            </w:tcBorders>
          </w:tcPr>
          <w:p w14:paraId="17EEB535"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3BAA5F5D"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1219339A" w14:textId="77777777" w:rsidR="00C82698" w:rsidRPr="00DF256B" w:rsidRDefault="00C82698" w:rsidP="008B087B">
            <w:pPr>
              <w:pStyle w:val="TableText"/>
            </w:pPr>
          </w:p>
        </w:tc>
      </w:tr>
      <w:tr w:rsidR="00AA7BDB" w:rsidRPr="00DF256B" w14:paraId="49245D91"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132A225E" w14:textId="77777777" w:rsidR="00C82698" w:rsidRPr="00770C03" w:rsidRDefault="00C82698"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52753B3A"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766DFA0E" w14:textId="56D29DAA" w:rsidR="00C82698" w:rsidRDefault="00C82698" w:rsidP="008B087B">
            <w:pPr>
              <w:pStyle w:val="TableText"/>
            </w:pPr>
            <w:r>
              <w:t>Select file CR105 Lookup table</w:t>
            </w:r>
          </w:p>
        </w:tc>
        <w:tc>
          <w:tcPr>
            <w:tcW w:w="2160" w:type="dxa"/>
            <w:tcBorders>
              <w:top w:val="single" w:sz="6" w:space="0" w:color="auto"/>
              <w:left w:val="single" w:sz="6" w:space="0" w:color="auto"/>
              <w:bottom w:val="single" w:sz="6" w:space="0" w:color="auto"/>
              <w:right w:val="single" w:sz="6" w:space="0" w:color="auto"/>
            </w:tcBorders>
          </w:tcPr>
          <w:p w14:paraId="741EF10E" w14:textId="788294EC" w:rsidR="00C82698" w:rsidRPr="00DF256B" w:rsidRDefault="00C82698" w:rsidP="008B087B">
            <w:pPr>
              <w:pStyle w:val="TableText"/>
            </w:pPr>
            <w:r>
              <w:t>Able to select</w:t>
            </w:r>
            <w:r w:rsidR="00D73005">
              <w:t xml:space="preserve"> </w:t>
            </w:r>
            <w:r>
              <w:t>table</w:t>
            </w:r>
          </w:p>
        </w:tc>
        <w:tc>
          <w:tcPr>
            <w:tcW w:w="2160" w:type="dxa"/>
            <w:tcBorders>
              <w:top w:val="single" w:sz="6" w:space="0" w:color="auto"/>
              <w:left w:val="single" w:sz="6" w:space="0" w:color="auto"/>
              <w:bottom w:val="single" w:sz="6" w:space="0" w:color="auto"/>
              <w:right w:val="single" w:sz="6" w:space="0" w:color="auto"/>
            </w:tcBorders>
          </w:tcPr>
          <w:p w14:paraId="62129D98"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7F34C5A1"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268EA388" w14:textId="77777777" w:rsidR="00C82698" w:rsidRPr="00DF256B" w:rsidRDefault="00C82698" w:rsidP="008B087B">
            <w:pPr>
              <w:pStyle w:val="TableText"/>
            </w:pPr>
          </w:p>
        </w:tc>
      </w:tr>
      <w:tr w:rsidR="00AA7BDB" w:rsidRPr="00DF256B" w14:paraId="431DE5B7"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13265041" w14:textId="1040CE05" w:rsidR="00C82698" w:rsidRPr="00770C03" w:rsidRDefault="00C82698" w:rsidP="008B087B">
            <w:pPr>
              <w:pStyle w:val="TableText"/>
            </w:pPr>
            <w:r>
              <w:t>FS-EP007-066</w:t>
            </w:r>
          </w:p>
        </w:tc>
        <w:tc>
          <w:tcPr>
            <w:tcW w:w="864" w:type="dxa"/>
            <w:tcBorders>
              <w:top w:val="single" w:sz="6" w:space="0" w:color="auto"/>
              <w:left w:val="single" w:sz="6" w:space="0" w:color="auto"/>
              <w:bottom w:val="single" w:sz="6" w:space="0" w:color="auto"/>
              <w:right w:val="single" w:sz="6" w:space="0" w:color="auto"/>
            </w:tcBorders>
          </w:tcPr>
          <w:p w14:paraId="3FE19984"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4CCB36DE" w14:textId="27371751" w:rsidR="00C82698" w:rsidRDefault="00C82698" w:rsidP="008B087B">
            <w:pPr>
              <w:pStyle w:val="TableText"/>
            </w:pPr>
            <w:r>
              <w:t>Verify CR105 entries match the X217 standard</w:t>
            </w:r>
          </w:p>
        </w:tc>
        <w:tc>
          <w:tcPr>
            <w:tcW w:w="2160" w:type="dxa"/>
            <w:tcBorders>
              <w:top w:val="single" w:sz="6" w:space="0" w:color="auto"/>
              <w:left w:val="single" w:sz="6" w:space="0" w:color="auto"/>
              <w:bottom w:val="single" w:sz="6" w:space="0" w:color="auto"/>
              <w:right w:val="single" w:sz="6" w:space="0" w:color="auto"/>
            </w:tcBorders>
          </w:tcPr>
          <w:p w14:paraId="2B04BB4A" w14:textId="28A833E2" w:rsidR="00C82698" w:rsidRPr="00DF256B" w:rsidRDefault="00C82698" w:rsidP="008B087B">
            <w:pPr>
              <w:pStyle w:val="TableText"/>
            </w:pPr>
            <w:r>
              <w:t>Able to verify data</w:t>
            </w:r>
          </w:p>
        </w:tc>
        <w:tc>
          <w:tcPr>
            <w:tcW w:w="2160" w:type="dxa"/>
            <w:tcBorders>
              <w:top w:val="single" w:sz="6" w:space="0" w:color="auto"/>
              <w:left w:val="single" w:sz="6" w:space="0" w:color="auto"/>
              <w:bottom w:val="single" w:sz="6" w:space="0" w:color="auto"/>
              <w:right w:val="single" w:sz="6" w:space="0" w:color="auto"/>
            </w:tcBorders>
          </w:tcPr>
          <w:p w14:paraId="6F91DB26"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499135C4"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62C88EDF" w14:textId="77777777" w:rsidR="00C82698" w:rsidRPr="00DF256B" w:rsidRDefault="00C82698" w:rsidP="008B087B">
            <w:pPr>
              <w:pStyle w:val="TableText"/>
            </w:pPr>
          </w:p>
        </w:tc>
      </w:tr>
      <w:tr w:rsidR="00AA7BDB" w:rsidRPr="00DF256B" w14:paraId="5D1045CC"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70A43F68" w14:textId="77777777" w:rsidR="00C82698" w:rsidRPr="00770C03" w:rsidRDefault="00C82698"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68216CEB"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655C6230" w14:textId="68F76716" w:rsidR="00C82698" w:rsidRDefault="00C82698" w:rsidP="008B087B">
            <w:pPr>
              <w:pStyle w:val="TableText"/>
            </w:pPr>
            <w:r>
              <w:t>Select file CR203 Lookup table</w:t>
            </w:r>
          </w:p>
        </w:tc>
        <w:tc>
          <w:tcPr>
            <w:tcW w:w="2160" w:type="dxa"/>
            <w:tcBorders>
              <w:top w:val="single" w:sz="6" w:space="0" w:color="auto"/>
              <w:left w:val="single" w:sz="6" w:space="0" w:color="auto"/>
              <w:bottom w:val="single" w:sz="6" w:space="0" w:color="auto"/>
              <w:right w:val="single" w:sz="6" w:space="0" w:color="auto"/>
            </w:tcBorders>
          </w:tcPr>
          <w:p w14:paraId="242FBE14" w14:textId="194F9D79" w:rsidR="00C82698" w:rsidRPr="00DF256B" w:rsidRDefault="00C82698" w:rsidP="008B087B">
            <w:pPr>
              <w:pStyle w:val="TableText"/>
            </w:pPr>
            <w:r>
              <w:t>Able to select</w:t>
            </w:r>
            <w:r w:rsidR="00D73005">
              <w:t xml:space="preserve"> </w:t>
            </w:r>
            <w:r>
              <w:t>table</w:t>
            </w:r>
          </w:p>
        </w:tc>
        <w:tc>
          <w:tcPr>
            <w:tcW w:w="2160" w:type="dxa"/>
            <w:tcBorders>
              <w:top w:val="single" w:sz="6" w:space="0" w:color="auto"/>
              <w:left w:val="single" w:sz="6" w:space="0" w:color="auto"/>
              <w:bottom w:val="single" w:sz="6" w:space="0" w:color="auto"/>
              <w:right w:val="single" w:sz="6" w:space="0" w:color="auto"/>
            </w:tcBorders>
          </w:tcPr>
          <w:p w14:paraId="569BDBA8"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3446A66E"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156BA11B" w14:textId="77777777" w:rsidR="00C82698" w:rsidRPr="00DF256B" w:rsidRDefault="00C82698" w:rsidP="008B087B">
            <w:pPr>
              <w:pStyle w:val="TableText"/>
            </w:pPr>
          </w:p>
        </w:tc>
      </w:tr>
      <w:tr w:rsidR="00AA7BDB" w:rsidRPr="00DF256B" w14:paraId="6A40FC9F"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54529DC4" w14:textId="22FBCF29" w:rsidR="00C82698" w:rsidRPr="00770C03" w:rsidRDefault="00C82698" w:rsidP="008B087B">
            <w:pPr>
              <w:pStyle w:val="TableText"/>
            </w:pPr>
            <w:r>
              <w:t>FS-EP007-067</w:t>
            </w:r>
          </w:p>
        </w:tc>
        <w:tc>
          <w:tcPr>
            <w:tcW w:w="864" w:type="dxa"/>
            <w:tcBorders>
              <w:top w:val="single" w:sz="6" w:space="0" w:color="auto"/>
              <w:left w:val="single" w:sz="6" w:space="0" w:color="auto"/>
              <w:bottom w:val="single" w:sz="6" w:space="0" w:color="auto"/>
              <w:right w:val="single" w:sz="6" w:space="0" w:color="auto"/>
            </w:tcBorders>
          </w:tcPr>
          <w:p w14:paraId="007B4F4F"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159E3AC8" w14:textId="0221D9CB" w:rsidR="00C82698" w:rsidRDefault="00C82698" w:rsidP="008B087B">
            <w:pPr>
              <w:pStyle w:val="TableText"/>
            </w:pPr>
            <w:r>
              <w:t>Verify CR203 entries match the X217 standard</w:t>
            </w:r>
          </w:p>
        </w:tc>
        <w:tc>
          <w:tcPr>
            <w:tcW w:w="2160" w:type="dxa"/>
            <w:tcBorders>
              <w:top w:val="single" w:sz="6" w:space="0" w:color="auto"/>
              <w:left w:val="single" w:sz="6" w:space="0" w:color="auto"/>
              <w:bottom w:val="single" w:sz="6" w:space="0" w:color="auto"/>
              <w:right w:val="single" w:sz="6" w:space="0" w:color="auto"/>
            </w:tcBorders>
          </w:tcPr>
          <w:p w14:paraId="7241BD28" w14:textId="105DFCFC" w:rsidR="00C82698" w:rsidRPr="00DF256B" w:rsidRDefault="00C82698" w:rsidP="008B087B">
            <w:pPr>
              <w:pStyle w:val="TableText"/>
            </w:pPr>
            <w:r>
              <w:t>Able to verify data</w:t>
            </w:r>
          </w:p>
        </w:tc>
        <w:tc>
          <w:tcPr>
            <w:tcW w:w="2160" w:type="dxa"/>
            <w:tcBorders>
              <w:top w:val="single" w:sz="6" w:space="0" w:color="auto"/>
              <w:left w:val="single" w:sz="6" w:space="0" w:color="auto"/>
              <w:bottom w:val="single" w:sz="6" w:space="0" w:color="auto"/>
              <w:right w:val="single" w:sz="6" w:space="0" w:color="auto"/>
            </w:tcBorders>
          </w:tcPr>
          <w:p w14:paraId="5F029D34"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0255CB41"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30633DA7" w14:textId="77777777" w:rsidR="00C82698" w:rsidRPr="00DF256B" w:rsidRDefault="00C82698" w:rsidP="008B087B">
            <w:pPr>
              <w:pStyle w:val="TableText"/>
            </w:pPr>
          </w:p>
        </w:tc>
      </w:tr>
      <w:tr w:rsidR="00AA7BDB" w:rsidRPr="00DF256B" w14:paraId="528B6959"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5A283F25" w14:textId="77777777" w:rsidR="00C82698" w:rsidRPr="00770C03" w:rsidRDefault="00C82698"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550B510C"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2E3114B3" w14:textId="763A9925" w:rsidR="00C82698" w:rsidRDefault="00C82698" w:rsidP="008B087B">
            <w:pPr>
              <w:pStyle w:val="TableText"/>
            </w:pPr>
            <w:r>
              <w:t>Select file CR503 Lookup table</w:t>
            </w:r>
          </w:p>
        </w:tc>
        <w:tc>
          <w:tcPr>
            <w:tcW w:w="2160" w:type="dxa"/>
            <w:tcBorders>
              <w:top w:val="single" w:sz="6" w:space="0" w:color="auto"/>
              <w:left w:val="single" w:sz="6" w:space="0" w:color="auto"/>
              <w:bottom w:val="single" w:sz="6" w:space="0" w:color="auto"/>
              <w:right w:val="single" w:sz="6" w:space="0" w:color="auto"/>
            </w:tcBorders>
          </w:tcPr>
          <w:p w14:paraId="2BF3DA9D" w14:textId="567ECA46" w:rsidR="00C82698" w:rsidRPr="00DF256B" w:rsidRDefault="00C82698" w:rsidP="008B087B">
            <w:pPr>
              <w:pStyle w:val="TableText"/>
            </w:pPr>
            <w:r>
              <w:t>Able to select</w:t>
            </w:r>
            <w:r w:rsidR="00D73005">
              <w:t xml:space="preserve"> </w:t>
            </w:r>
            <w:r>
              <w:t>table</w:t>
            </w:r>
          </w:p>
        </w:tc>
        <w:tc>
          <w:tcPr>
            <w:tcW w:w="2160" w:type="dxa"/>
            <w:tcBorders>
              <w:top w:val="single" w:sz="6" w:space="0" w:color="auto"/>
              <w:left w:val="single" w:sz="6" w:space="0" w:color="auto"/>
              <w:bottom w:val="single" w:sz="6" w:space="0" w:color="auto"/>
              <w:right w:val="single" w:sz="6" w:space="0" w:color="auto"/>
            </w:tcBorders>
          </w:tcPr>
          <w:p w14:paraId="45168CBB"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0D21B7A8"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618F53B6" w14:textId="77777777" w:rsidR="00C82698" w:rsidRPr="00DF256B" w:rsidRDefault="00C82698" w:rsidP="008B087B">
            <w:pPr>
              <w:pStyle w:val="TableText"/>
            </w:pPr>
          </w:p>
        </w:tc>
      </w:tr>
      <w:tr w:rsidR="00AA7BDB" w:rsidRPr="00DF256B" w14:paraId="603E21B5"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49555B51" w14:textId="15F786EE" w:rsidR="00C82698" w:rsidRPr="00770C03" w:rsidRDefault="00C82698" w:rsidP="008B087B">
            <w:pPr>
              <w:pStyle w:val="TableText"/>
            </w:pPr>
            <w:r>
              <w:t>FS-EP007-068</w:t>
            </w:r>
          </w:p>
        </w:tc>
        <w:tc>
          <w:tcPr>
            <w:tcW w:w="864" w:type="dxa"/>
            <w:tcBorders>
              <w:top w:val="single" w:sz="6" w:space="0" w:color="auto"/>
              <w:left w:val="single" w:sz="6" w:space="0" w:color="auto"/>
              <w:bottom w:val="single" w:sz="6" w:space="0" w:color="auto"/>
              <w:right w:val="single" w:sz="6" w:space="0" w:color="auto"/>
            </w:tcBorders>
          </w:tcPr>
          <w:p w14:paraId="6A9D000D"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2417D375" w14:textId="28A7149D" w:rsidR="00C82698" w:rsidRDefault="00C82698" w:rsidP="008B087B">
            <w:pPr>
              <w:pStyle w:val="TableText"/>
            </w:pPr>
            <w:r>
              <w:t>Verify CR503 entries match the X217 standard</w:t>
            </w:r>
          </w:p>
        </w:tc>
        <w:tc>
          <w:tcPr>
            <w:tcW w:w="2160" w:type="dxa"/>
            <w:tcBorders>
              <w:top w:val="single" w:sz="6" w:space="0" w:color="auto"/>
              <w:left w:val="single" w:sz="6" w:space="0" w:color="auto"/>
              <w:bottom w:val="single" w:sz="6" w:space="0" w:color="auto"/>
              <w:right w:val="single" w:sz="6" w:space="0" w:color="auto"/>
            </w:tcBorders>
          </w:tcPr>
          <w:p w14:paraId="4117F616" w14:textId="3D61F224" w:rsidR="00C82698" w:rsidRPr="00DF256B" w:rsidRDefault="00C82698" w:rsidP="008B087B">
            <w:pPr>
              <w:pStyle w:val="TableText"/>
            </w:pPr>
            <w:r>
              <w:t>Able to verify data</w:t>
            </w:r>
          </w:p>
        </w:tc>
        <w:tc>
          <w:tcPr>
            <w:tcW w:w="2160" w:type="dxa"/>
            <w:tcBorders>
              <w:top w:val="single" w:sz="6" w:space="0" w:color="auto"/>
              <w:left w:val="single" w:sz="6" w:space="0" w:color="auto"/>
              <w:bottom w:val="single" w:sz="6" w:space="0" w:color="auto"/>
              <w:right w:val="single" w:sz="6" w:space="0" w:color="auto"/>
            </w:tcBorders>
          </w:tcPr>
          <w:p w14:paraId="4F4887E0"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2C918D12"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66DDA635" w14:textId="77777777" w:rsidR="00C82698" w:rsidRPr="00DF256B" w:rsidRDefault="00C82698" w:rsidP="008B087B">
            <w:pPr>
              <w:pStyle w:val="TableText"/>
            </w:pPr>
          </w:p>
        </w:tc>
      </w:tr>
      <w:tr w:rsidR="00AA7BDB" w:rsidRPr="00DF256B" w14:paraId="579BDB18"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081DA2BD" w14:textId="77777777" w:rsidR="00C82698" w:rsidRPr="00770C03" w:rsidRDefault="00C82698"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73F8DEA2"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2D81F2FA" w14:textId="41121EB2" w:rsidR="00C82698" w:rsidRDefault="00C82698" w:rsidP="008B087B">
            <w:pPr>
              <w:pStyle w:val="TableText"/>
            </w:pPr>
            <w:r>
              <w:t>Select file CR504 Lookup table</w:t>
            </w:r>
          </w:p>
        </w:tc>
        <w:tc>
          <w:tcPr>
            <w:tcW w:w="2160" w:type="dxa"/>
            <w:tcBorders>
              <w:top w:val="single" w:sz="6" w:space="0" w:color="auto"/>
              <w:left w:val="single" w:sz="6" w:space="0" w:color="auto"/>
              <w:bottom w:val="single" w:sz="6" w:space="0" w:color="auto"/>
              <w:right w:val="single" w:sz="6" w:space="0" w:color="auto"/>
            </w:tcBorders>
          </w:tcPr>
          <w:p w14:paraId="6D5319B0" w14:textId="262CE697" w:rsidR="00C82698" w:rsidRPr="00DF256B" w:rsidRDefault="00C82698" w:rsidP="008B087B">
            <w:pPr>
              <w:pStyle w:val="TableText"/>
            </w:pPr>
            <w:r>
              <w:t>Able to select</w:t>
            </w:r>
            <w:r w:rsidR="00D73005">
              <w:t xml:space="preserve"> </w:t>
            </w:r>
            <w:r>
              <w:t>table</w:t>
            </w:r>
          </w:p>
        </w:tc>
        <w:tc>
          <w:tcPr>
            <w:tcW w:w="2160" w:type="dxa"/>
            <w:tcBorders>
              <w:top w:val="single" w:sz="6" w:space="0" w:color="auto"/>
              <w:left w:val="single" w:sz="6" w:space="0" w:color="auto"/>
              <w:bottom w:val="single" w:sz="6" w:space="0" w:color="auto"/>
              <w:right w:val="single" w:sz="6" w:space="0" w:color="auto"/>
            </w:tcBorders>
          </w:tcPr>
          <w:p w14:paraId="280D6FF9"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268D60D3"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18C84F6E" w14:textId="77777777" w:rsidR="00C82698" w:rsidRPr="00DF256B" w:rsidRDefault="00C82698" w:rsidP="008B087B">
            <w:pPr>
              <w:pStyle w:val="TableText"/>
            </w:pPr>
          </w:p>
        </w:tc>
      </w:tr>
      <w:tr w:rsidR="00AA7BDB" w:rsidRPr="00DF256B" w14:paraId="06CF04E2"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11310109" w14:textId="05EB5DF4" w:rsidR="00C82698" w:rsidRPr="00770C03" w:rsidRDefault="00C82698" w:rsidP="008B087B">
            <w:pPr>
              <w:pStyle w:val="TableText"/>
            </w:pPr>
            <w:r>
              <w:t>FS-EP007-069</w:t>
            </w:r>
          </w:p>
        </w:tc>
        <w:tc>
          <w:tcPr>
            <w:tcW w:w="864" w:type="dxa"/>
            <w:tcBorders>
              <w:top w:val="single" w:sz="6" w:space="0" w:color="auto"/>
              <w:left w:val="single" w:sz="6" w:space="0" w:color="auto"/>
              <w:bottom w:val="single" w:sz="6" w:space="0" w:color="auto"/>
              <w:right w:val="single" w:sz="6" w:space="0" w:color="auto"/>
            </w:tcBorders>
          </w:tcPr>
          <w:p w14:paraId="20017D87"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743973EA" w14:textId="334C5699" w:rsidR="00C82698" w:rsidRDefault="00C82698" w:rsidP="008B087B">
            <w:pPr>
              <w:pStyle w:val="TableText"/>
            </w:pPr>
            <w:r>
              <w:t>Verify CR504 entries match the X217 standard</w:t>
            </w:r>
          </w:p>
        </w:tc>
        <w:tc>
          <w:tcPr>
            <w:tcW w:w="2160" w:type="dxa"/>
            <w:tcBorders>
              <w:top w:val="single" w:sz="6" w:space="0" w:color="auto"/>
              <w:left w:val="single" w:sz="6" w:space="0" w:color="auto"/>
              <w:bottom w:val="single" w:sz="6" w:space="0" w:color="auto"/>
              <w:right w:val="single" w:sz="6" w:space="0" w:color="auto"/>
            </w:tcBorders>
          </w:tcPr>
          <w:p w14:paraId="5B20C9F9" w14:textId="36649332" w:rsidR="00C82698" w:rsidRPr="00DF256B" w:rsidRDefault="00C82698" w:rsidP="008B087B">
            <w:pPr>
              <w:pStyle w:val="TableText"/>
            </w:pPr>
            <w:r>
              <w:t>Able to verify data</w:t>
            </w:r>
          </w:p>
        </w:tc>
        <w:tc>
          <w:tcPr>
            <w:tcW w:w="2160" w:type="dxa"/>
            <w:tcBorders>
              <w:top w:val="single" w:sz="6" w:space="0" w:color="auto"/>
              <w:left w:val="single" w:sz="6" w:space="0" w:color="auto"/>
              <w:bottom w:val="single" w:sz="6" w:space="0" w:color="auto"/>
              <w:right w:val="single" w:sz="6" w:space="0" w:color="auto"/>
            </w:tcBorders>
          </w:tcPr>
          <w:p w14:paraId="13F139F0"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284875EB"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7EE08804" w14:textId="77777777" w:rsidR="00C82698" w:rsidRPr="00DF256B" w:rsidRDefault="00C82698" w:rsidP="008B087B">
            <w:pPr>
              <w:pStyle w:val="TableText"/>
            </w:pPr>
          </w:p>
        </w:tc>
      </w:tr>
      <w:tr w:rsidR="00AA7BDB" w:rsidRPr="00DF256B" w14:paraId="78C2823B"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4EFAF64B" w14:textId="77777777" w:rsidR="00C82698" w:rsidRPr="00770C03" w:rsidRDefault="00C82698"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0CC76AD3"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5959D061" w14:textId="6F306F0C" w:rsidR="00C82698" w:rsidRDefault="00C82698" w:rsidP="008B087B">
            <w:pPr>
              <w:pStyle w:val="TableText"/>
            </w:pPr>
            <w:r>
              <w:t>Select file CR517 Lookup table</w:t>
            </w:r>
          </w:p>
        </w:tc>
        <w:tc>
          <w:tcPr>
            <w:tcW w:w="2160" w:type="dxa"/>
            <w:tcBorders>
              <w:top w:val="single" w:sz="6" w:space="0" w:color="auto"/>
              <w:left w:val="single" w:sz="6" w:space="0" w:color="auto"/>
              <w:bottom w:val="single" w:sz="6" w:space="0" w:color="auto"/>
              <w:right w:val="single" w:sz="6" w:space="0" w:color="auto"/>
            </w:tcBorders>
          </w:tcPr>
          <w:p w14:paraId="659C0E20" w14:textId="72D3D63D" w:rsidR="00C82698" w:rsidRPr="00DF256B" w:rsidRDefault="00C82698" w:rsidP="008B087B">
            <w:pPr>
              <w:pStyle w:val="TableText"/>
            </w:pPr>
            <w:r>
              <w:t>Able to select</w:t>
            </w:r>
            <w:r w:rsidR="00D73005">
              <w:t xml:space="preserve"> </w:t>
            </w:r>
            <w:r>
              <w:t>table</w:t>
            </w:r>
          </w:p>
        </w:tc>
        <w:tc>
          <w:tcPr>
            <w:tcW w:w="2160" w:type="dxa"/>
            <w:tcBorders>
              <w:top w:val="single" w:sz="6" w:space="0" w:color="auto"/>
              <w:left w:val="single" w:sz="6" w:space="0" w:color="auto"/>
              <w:bottom w:val="single" w:sz="6" w:space="0" w:color="auto"/>
              <w:right w:val="single" w:sz="6" w:space="0" w:color="auto"/>
            </w:tcBorders>
          </w:tcPr>
          <w:p w14:paraId="2ED6C941"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00F37E1C"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1839B431" w14:textId="77777777" w:rsidR="00C82698" w:rsidRPr="00DF256B" w:rsidRDefault="00C82698" w:rsidP="008B087B">
            <w:pPr>
              <w:pStyle w:val="TableText"/>
            </w:pPr>
          </w:p>
        </w:tc>
      </w:tr>
      <w:tr w:rsidR="00AA7BDB" w:rsidRPr="00DF256B" w14:paraId="453A1301"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590B133F" w14:textId="68748CB9" w:rsidR="00C82698" w:rsidRPr="00770C03" w:rsidRDefault="00C82698" w:rsidP="008B087B">
            <w:pPr>
              <w:pStyle w:val="TableText"/>
            </w:pPr>
            <w:r>
              <w:t>FS-EP007-070</w:t>
            </w:r>
          </w:p>
        </w:tc>
        <w:tc>
          <w:tcPr>
            <w:tcW w:w="864" w:type="dxa"/>
            <w:tcBorders>
              <w:top w:val="single" w:sz="6" w:space="0" w:color="auto"/>
              <w:left w:val="single" w:sz="6" w:space="0" w:color="auto"/>
              <w:bottom w:val="single" w:sz="6" w:space="0" w:color="auto"/>
              <w:right w:val="single" w:sz="6" w:space="0" w:color="auto"/>
            </w:tcBorders>
          </w:tcPr>
          <w:p w14:paraId="18EE3939"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0615F150" w14:textId="20F4F326" w:rsidR="00C82698" w:rsidRDefault="00C82698" w:rsidP="008B087B">
            <w:pPr>
              <w:pStyle w:val="TableText"/>
            </w:pPr>
            <w:r>
              <w:t>Verify CR517 entries match the X217 standard</w:t>
            </w:r>
          </w:p>
        </w:tc>
        <w:tc>
          <w:tcPr>
            <w:tcW w:w="2160" w:type="dxa"/>
            <w:tcBorders>
              <w:top w:val="single" w:sz="6" w:space="0" w:color="auto"/>
              <w:left w:val="single" w:sz="6" w:space="0" w:color="auto"/>
              <w:bottom w:val="single" w:sz="6" w:space="0" w:color="auto"/>
              <w:right w:val="single" w:sz="6" w:space="0" w:color="auto"/>
            </w:tcBorders>
          </w:tcPr>
          <w:p w14:paraId="12D746FB" w14:textId="194457EF" w:rsidR="00C82698" w:rsidRPr="00DF256B" w:rsidRDefault="00C82698" w:rsidP="008B087B">
            <w:pPr>
              <w:pStyle w:val="TableText"/>
            </w:pPr>
            <w:r>
              <w:t>Able to verify data</w:t>
            </w:r>
          </w:p>
        </w:tc>
        <w:tc>
          <w:tcPr>
            <w:tcW w:w="2160" w:type="dxa"/>
            <w:tcBorders>
              <w:top w:val="single" w:sz="6" w:space="0" w:color="auto"/>
              <w:left w:val="single" w:sz="6" w:space="0" w:color="auto"/>
              <w:bottom w:val="single" w:sz="6" w:space="0" w:color="auto"/>
              <w:right w:val="single" w:sz="6" w:space="0" w:color="auto"/>
            </w:tcBorders>
          </w:tcPr>
          <w:p w14:paraId="67CAD882"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6BE0DE72"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2CC2B8D8" w14:textId="77777777" w:rsidR="00C82698" w:rsidRPr="00DF256B" w:rsidRDefault="00C82698" w:rsidP="008B087B">
            <w:pPr>
              <w:pStyle w:val="TableText"/>
            </w:pPr>
          </w:p>
        </w:tc>
      </w:tr>
      <w:tr w:rsidR="00AA7BDB" w:rsidRPr="00DF256B" w14:paraId="066BD490"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7DFA70A1" w14:textId="77777777" w:rsidR="00C82698" w:rsidRPr="00770C03" w:rsidRDefault="00C82698"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0BBFBBF0"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5599ABF2" w14:textId="30211E24" w:rsidR="00C82698" w:rsidRDefault="00C82698" w:rsidP="008B087B">
            <w:pPr>
              <w:pStyle w:val="TableText"/>
            </w:pPr>
            <w:r>
              <w:t>Select file CR518 Lookup table</w:t>
            </w:r>
          </w:p>
        </w:tc>
        <w:tc>
          <w:tcPr>
            <w:tcW w:w="2160" w:type="dxa"/>
            <w:tcBorders>
              <w:top w:val="single" w:sz="6" w:space="0" w:color="auto"/>
              <w:left w:val="single" w:sz="6" w:space="0" w:color="auto"/>
              <w:bottom w:val="single" w:sz="6" w:space="0" w:color="auto"/>
              <w:right w:val="single" w:sz="6" w:space="0" w:color="auto"/>
            </w:tcBorders>
          </w:tcPr>
          <w:p w14:paraId="036640E1" w14:textId="73F6EE49" w:rsidR="00C82698" w:rsidRPr="00DF256B" w:rsidRDefault="00C82698" w:rsidP="008B087B">
            <w:pPr>
              <w:pStyle w:val="TableText"/>
            </w:pPr>
            <w:r>
              <w:t>Able to select</w:t>
            </w:r>
            <w:r w:rsidR="00D73005">
              <w:t xml:space="preserve"> </w:t>
            </w:r>
            <w:r>
              <w:t>table</w:t>
            </w:r>
          </w:p>
        </w:tc>
        <w:tc>
          <w:tcPr>
            <w:tcW w:w="2160" w:type="dxa"/>
            <w:tcBorders>
              <w:top w:val="single" w:sz="6" w:space="0" w:color="auto"/>
              <w:left w:val="single" w:sz="6" w:space="0" w:color="auto"/>
              <w:bottom w:val="single" w:sz="6" w:space="0" w:color="auto"/>
              <w:right w:val="single" w:sz="6" w:space="0" w:color="auto"/>
            </w:tcBorders>
          </w:tcPr>
          <w:p w14:paraId="04D3A2AD"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46147D65"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1B1B6E86" w14:textId="77777777" w:rsidR="00C82698" w:rsidRPr="00DF256B" w:rsidRDefault="00C82698" w:rsidP="008B087B">
            <w:pPr>
              <w:pStyle w:val="TableText"/>
            </w:pPr>
          </w:p>
        </w:tc>
      </w:tr>
      <w:tr w:rsidR="00AA7BDB" w:rsidRPr="00DF256B" w14:paraId="48A78122"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71C64F88" w14:textId="5E67E596" w:rsidR="00C82698" w:rsidRPr="00770C03" w:rsidRDefault="00C82698" w:rsidP="008B087B">
            <w:pPr>
              <w:pStyle w:val="TableText"/>
            </w:pPr>
            <w:r>
              <w:t>FS-EP007-071</w:t>
            </w:r>
          </w:p>
        </w:tc>
        <w:tc>
          <w:tcPr>
            <w:tcW w:w="864" w:type="dxa"/>
            <w:tcBorders>
              <w:top w:val="single" w:sz="6" w:space="0" w:color="auto"/>
              <w:left w:val="single" w:sz="6" w:space="0" w:color="auto"/>
              <w:bottom w:val="single" w:sz="6" w:space="0" w:color="auto"/>
              <w:right w:val="single" w:sz="6" w:space="0" w:color="auto"/>
            </w:tcBorders>
          </w:tcPr>
          <w:p w14:paraId="5FE60F96"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17F0DF03" w14:textId="356FAEAE" w:rsidR="00C82698" w:rsidRDefault="00C82698" w:rsidP="008B087B">
            <w:pPr>
              <w:pStyle w:val="TableText"/>
            </w:pPr>
            <w:r>
              <w:t>Verify CR518 entries match the X217 standard</w:t>
            </w:r>
          </w:p>
        </w:tc>
        <w:tc>
          <w:tcPr>
            <w:tcW w:w="2160" w:type="dxa"/>
            <w:tcBorders>
              <w:top w:val="single" w:sz="6" w:space="0" w:color="auto"/>
              <w:left w:val="single" w:sz="6" w:space="0" w:color="auto"/>
              <w:bottom w:val="single" w:sz="6" w:space="0" w:color="auto"/>
              <w:right w:val="single" w:sz="6" w:space="0" w:color="auto"/>
            </w:tcBorders>
          </w:tcPr>
          <w:p w14:paraId="0EA830B0" w14:textId="658F437C" w:rsidR="00C82698" w:rsidRPr="00DF256B" w:rsidRDefault="00C82698" w:rsidP="008B087B">
            <w:pPr>
              <w:pStyle w:val="TableText"/>
            </w:pPr>
            <w:r>
              <w:t>Able to verify data</w:t>
            </w:r>
          </w:p>
        </w:tc>
        <w:tc>
          <w:tcPr>
            <w:tcW w:w="2160" w:type="dxa"/>
            <w:tcBorders>
              <w:top w:val="single" w:sz="6" w:space="0" w:color="auto"/>
              <w:left w:val="single" w:sz="6" w:space="0" w:color="auto"/>
              <w:bottom w:val="single" w:sz="6" w:space="0" w:color="auto"/>
              <w:right w:val="single" w:sz="6" w:space="0" w:color="auto"/>
            </w:tcBorders>
          </w:tcPr>
          <w:p w14:paraId="6560850F"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42DD8856"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47C416B2" w14:textId="77777777" w:rsidR="00C82698" w:rsidRPr="00DF256B" w:rsidRDefault="00C82698" w:rsidP="008B087B">
            <w:pPr>
              <w:pStyle w:val="TableText"/>
            </w:pPr>
          </w:p>
        </w:tc>
      </w:tr>
      <w:tr w:rsidR="00AA7BDB" w:rsidRPr="00DF256B" w14:paraId="5EB68CA6"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5D11C05A" w14:textId="77777777" w:rsidR="00C82698" w:rsidRPr="00770C03" w:rsidRDefault="00C82698"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0D0D3615"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4EE080FF" w14:textId="018E0B72" w:rsidR="00C82698" w:rsidRDefault="00C82698" w:rsidP="008B087B">
            <w:pPr>
              <w:pStyle w:val="TableText"/>
            </w:pPr>
            <w:r>
              <w:t>Select file CR601 Lookup table</w:t>
            </w:r>
          </w:p>
        </w:tc>
        <w:tc>
          <w:tcPr>
            <w:tcW w:w="2160" w:type="dxa"/>
            <w:tcBorders>
              <w:top w:val="single" w:sz="6" w:space="0" w:color="auto"/>
              <w:left w:val="single" w:sz="6" w:space="0" w:color="auto"/>
              <w:bottom w:val="single" w:sz="6" w:space="0" w:color="auto"/>
              <w:right w:val="single" w:sz="6" w:space="0" w:color="auto"/>
            </w:tcBorders>
          </w:tcPr>
          <w:p w14:paraId="15C1876A" w14:textId="68F8683B" w:rsidR="00C82698" w:rsidRPr="00DF256B" w:rsidRDefault="00C82698" w:rsidP="008B087B">
            <w:pPr>
              <w:pStyle w:val="TableText"/>
            </w:pPr>
            <w:r>
              <w:t>Able to select</w:t>
            </w:r>
            <w:r w:rsidR="00D73005">
              <w:t xml:space="preserve"> </w:t>
            </w:r>
            <w:r>
              <w:t>table</w:t>
            </w:r>
          </w:p>
        </w:tc>
        <w:tc>
          <w:tcPr>
            <w:tcW w:w="2160" w:type="dxa"/>
            <w:tcBorders>
              <w:top w:val="single" w:sz="6" w:space="0" w:color="auto"/>
              <w:left w:val="single" w:sz="6" w:space="0" w:color="auto"/>
              <w:bottom w:val="single" w:sz="6" w:space="0" w:color="auto"/>
              <w:right w:val="single" w:sz="6" w:space="0" w:color="auto"/>
            </w:tcBorders>
          </w:tcPr>
          <w:p w14:paraId="3C7499A4"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603701E4"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39507573" w14:textId="77777777" w:rsidR="00C82698" w:rsidRPr="00DF256B" w:rsidRDefault="00C82698" w:rsidP="008B087B">
            <w:pPr>
              <w:pStyle w:val="TableText"/>
            </w:pPr>
          </w:p>
        </w:tc>
      </w:tr>
      <w:tr w:rsidR="00AA7BDB" w:rsidRPr="00DF256B" w14:paraId="52E5EBA6"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1C3EAE46" w14:textId="0183FB76" w:rsidR="00C82698" w:rsidRPr="00770C03" w:rsidRDefault="00C82698" w:rsidP="008B087B">
            <w:pPr>
              <w:pStyle w:val="TableText"/>
            </w:pPr>
            <w:r>
              <w:t>FS-EP007-072</w:t>
            </w:r>
          </w:p>
        </w:tc>
        <w:tc>
          <w:tcPr>
            <w:tcW w:w="864" w:type="dxa"/>
            <w:tcBorders>
              <w:top w:val="single" w:sz="6" w:space="0" w:color="auto"/>
              <w:left w:val="single" w:sz="6" w:space="0" w:color="auto"/>
              <w:bottom w:val="single" w:sz="6" w:space="0" w:color="auto"/>
              <w:right w:val="single" w:sz="6" w:space="0" w:color="auto"/>
            </w:tcBorders>
          </w:tcPr>
          <w:p w14:paraId="2BB07179"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2AFDF1B8" w14:textId="36B3907C" w:rsidR="00C82698" w:rsidRDefault="00C82698" w:rsidP="008B087B">
            <w:pPr>
              <w:pStyle w:val="TableText"/>
            </w:pPr>
            <w:r>
              <w:t>Verify CR601 entries match the X217 standard</w:t>
            </w:r>
          </w:p>
        </w:tc>
        <w:tc>
          <w:tcPr>
            <w:tcW w:w="2160" w:type="dxa"/>
            <w:tcBorders>
              <w:top w:val="single" w:sz="6" w:space="0" w:color="auto"/>
              <w:left w:val="single" w:sz="6" w:space="0" w:color="auto"/>
              <w:bottom w:val="single" w:sz="6" w:space="0" w:color="auto"/>
              <w:right w:val="single" w:sz="6" w:space="0" w:color="auto"/>
            </w:tcBorders>
          </w:tcPr>
          <w:p w14:paraId="6B2EF39C" w14:textId="2158CAB0" w:rsidR="00C82698" w:rsidRPr="00DF256B" w:rsidRDefault="00C82698" w:rsidP="008B087B">
            <w:pPr>
              <w:pStyle w:val="TableText"/>
            </w:pPr>
            <w:r>
              <w:t>Able to verify data</w:t>
            </w:r>
          </w:p>
        </w:tc>
        <w:tc>
          <w:tcPr>
            <w:tcW w:w="2160" w:type="dxa"/>
            <w:tcBorders>
              <w:top w:val="single" w:sz="6" w:space="0" w:color="auto"/>
              <w:left w:val="single" w:sz="6" w:space="0" w:color="auto"/>
              <w:bottom w:val="single" w:sz="6" w:space="0" w:color="auto"/>
              <w:right w:val="single" w:sz="6" w:space="0" w:color="auto"/>
            </w:tcBorders>
          </w:tcPr>
          <w:p w14:paraId="0344AABA"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7C564934"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15435378" w14:textId="77777777" w:rsidR="00C82698" w:rsidRPr="00DF256B" w:rsidRDefault="00C82698" w:rsidP="008B087B">
            <w:pPr>
              <w:pStyle w:val="TableText"/>
            </w:pPr>
          </w:p>
        </w:tc>
      </w:tr>
      <w:tr w:rsidR="00AA7BDB" w:rsidRPr="00DF256B" w14:paraId="3E6B17F4"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598E1CF7" w14:textId="77777777" w:rsidR="00C82698" w:rsidRPr="00770C03" w:rsidRDefault="00C82698"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3BFA0B85"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0298B45A" w14:textId="4159C904" w:rsidR="00C82698" w:rsidRDefault="00C82698" w:rsidP="008B087B">
            <w:pPr>
              <w:pStyle w:val="TableText"/>
            </w:pPr>
            <w:r>
              <w:t>Select file CR603 Lookup table</w:t>
            </w:r>
          </w:p>
        </w:tc>
        <w:tc>
          <w:tcPr>
            <w:tcW w:w="2160" w:type="dxa"/>
            <w:tcBorders>
              <w:top w:val="single" w:sz="6" w:space="0" w:color="auto"/>
              <w:left w:val="single" w:sz="6" w:space="0" w:color="auto"/>
              <w:bottom w:val="single" w:sz="6" w:space="0" w:color="auto"/>
              <w:right w:val="single" w:sz="6" w:space="0" w:color="auto"/>
            </w:tcBorders>
          </w:tcPr>
          <w:p w14:paraId="374B9BAA" w14:textId="15493EFD" w:rsidR="00C82698" w:rsidRPr="00DF256B" w:rsidRDefault="00C82698" w:rsidP="008B087B">
            <w:pPr>
              <w:pStyle w:val="TableText"/>
            </w:pPr>
            <w:r>
              <w:t>Able to select</w:t>
            </w:r>
            <w:r w:rsidR="00D73005">
              <w:t xml:space="preserve"> </w:t>
            </w:r>
            <w:r>
              <w:t>table</w:t>
            </w:r>
          </w:p>
        </w:tc>
        <w:tc>
          <w:tcPr>
            <w:tcW w:w="2160" w:type="dxa"/>
            <w:tcBorders>
              <w:top w:val="single" w:sz="6" w:space="0" w:color="auto"/>
              <w:left w:val="single" w:sz="6" w:space="0" w:color="auto"/>
              <w:bottom w:val="single" w:sz="6" w:space="0" w:color="auto"/>
              <w:right w:val="single" w:sz="6" w:space="0" w:color="auto"/>
            </w:tcBorders>
          </w:tcPr>
          <w:p w14:paraId="6A9FA0B9"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08E5D37E"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73EF4D08" w14:textId="77777777" w:rsidR="00C82698" w:rsidRPr="00DF256B" w:rsidRDefault="00C82698" w:rsidP="008B087B">
            <w:pPr>
              <w:pStyle w:val="TableText"/>
            </w:pPr>
          </w:p>
        </w:tc>
      </w:tr>
      <w:tr w:rsidR="00AA7BDB" w:rsidRPr="00DF256B" w14:paraId="41304E07"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2D82C2C9" w14:textId="5D7DF558" w:rsidR="00C82698" w:rsidRPr="00770C03" w:rsidRDefault="00C82698" w:rsidP="008B087B">
            <w:pPr>
              <w:pStyle w:val="TableText"/>
            </w:pPr>
            <w:r>
              <w:t>FS-EP007-073</w:t>
            </w:r>
          </w:p>
        </w:tc>
        <w:tc>
          <w:tcPr>
            <w:tcW w:w="864" w:type="dxa"/>
            <w:tcBorders>
              <w:top w:val="single" w:sz="6" w:space="0" w:color="auto"/>
              <w:left w:val="single" w:sz="6" w:space="0" w:color="auto"/>
              <w:bottom w:val="single" w:sz="6" w:space="0" w:color="auto"/>
              <w:right w:val="single" w:sz="6" w:space="0" w:color="auto"/>
            </w:tcBorders>
          </w:tcPr>
          <w:p w14:paraId="0C775604"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592B8562" w14:textId="50D2B675" w:rsidR="00C82698" w:rsidRDefault="00C82698" w:rsidP="008B087B">
            <w:pPr>
              <w:pStyle w:val="TableText"/>
            </w:pPr>
            <w:r>
              <w:t>Verify CR603 entries match the X217 standard</w:t>
            </w:r>
          </w:p>
        </w:tc>
        <w:tc>
          <w:tcPr>
            <w:tcW w:w="2160" w:type="dxa"/>
            <w:tcBorders>
              <w:top w:val="single" w:sz="6" w:space="0" w:color="auto"/>
              <w:left w:val="single" w:sz="6" w:space="0" w:color="auto"/>
              <w:bottom w:val="single" w:sz="6" w:space="0" w:color="auto"/>
              <w:right w:val="single" w:sz="6" w:space="0" w:color="auto"/>
            </w:tcBorders>
          </w:tcPr>
          <w:p w14:paraId="75A8E7B3" w14:textId="39045DA5" w:rsidR="00C82698" w:rsidRPr="00DF256B" w:rsidRDefault="00C82698" w:rsidP="008B087B">
            <w:pPr>
              <w:pStyle w:val="TableText"/>
            </w:pPr>
            <w:r>
              <w:t>Able to verify data</w:t>
            </w:r>
          </w:p>
        </w:tc>
        <w:tc>
          <w:tcPr>
            <w:tcW w:w="2160" w:type="dxa"/>
            <w:tcBorders>
              <w:top w:val="single" w:sz="6" w:space="0" w:color="auto"/>
              <w:left w:val="single" w:sz="6" w:space="0" w:color="auto"/>
              <w:bottom w:val="single" w:sz="6" w:space="0" w:color="auto"/>
              <w:right w:val="single" w:sz="6" w:space="0" w:color="auto"/>
            </w:tcBorders>
          </w:tcPr>
          <w:p w14:paraId="6BCDBBD4"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4EABB351"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2C0B1BA5" w14:textId="77777777" w:rsidR="00C82698" w:rsidRPr="00DF256B" w:rsidRDefault="00C82698" w:rsidP="008B087B">
            <w:pPr>
              <w:pStyle w:val="TableText"/>
            </w:pPr>
          </w:p>
        </w:tc>
      </w:tr>
      <w:tr w:rsidR="00AA7BDB" w:rsidRPr="00DF256B" w14:paraId="7E99D9BD"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54FBE313" w14:textId="77777777" w:rsidR="00C82698" w:rsidRPr="00770C03" w:rsidRDefault="00C82698"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5E4342FE"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556DE41D" w14:textId="2C816590" w:rsidR="00C82698" w:rsidRDefault="00C82698" w:rsidP="008B087B">
            <w:pPr>
              <w:pStyle w:val="TableText"/>
            </w:pPr>
            <w:r>
              <w:t>Select file CR607 Lookup table</w:t>
            </w:r>
          </w:p>
        </w:tc>
        <w:tc>
          <w:tcPr>
            <w:tcW w:w="2160" w:type="dxa"/>
            <w:tcBorders>
              <w:top w:val="single" w:sz="6" w:space="0" w:color="auto"/>
              <w:left w:val="single" w:sz="6" w:space="0" w:color="auto"/>
              <w:bottom w:val="single" w:sz="6" w:space="0" w:color="auto"/>
              <w:right w:val="single" w:sz="6" w:space="0" w:color="auto"/>
            </w:tcBorders>
          </w:tcPr>
          <w:p w14:paraId="73D4FE34" w14:textId="0BFD342A" w:rsidR="00C82698" w:rsidRPr="00DF256B" w:rsidRDefault="00C82698" w:rsidP="008B087B">
            <w:pPr>
              <w:pStyle w:val="TableText"/>
            </w:pPr>
            <w:r>
              <w:t>Able to select</w:t>
            </w:r>
            <w:r w:rsidR="00D73005">
              <w:t xml:space="preserve"> </w:t>
            </w:r>
            <w:r>
              <w:t>table</w:t>
            </w:r>
          </w:p>
        </w:tc>
        <w:tc>
          <w:tcPr>
            <w:tcW w:w="2160" w:type="dxa"/>
            <w:tcBorders>
              <w:top w:val="single" w:sz="6" w:space="0" w:color="auto"/>
              <w:left w:val="single" w:sz="6" w:space="0" w:color="auto"/>
              <w:bottom w:val="single" w:sz="6" w:space="0" w:color="auto"/>
              <w:right w:val="single" w:sz="6" w:space="0" w:color="auto"/>
            </w:tcBorders>
          </w:tcPr>
          <w:p w14:paraId="4D2910A5"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3B70583E"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5FF6153E" w14:textId="77777777" w:rsidR="00C82698" w:rsidRPr="00DF256B" w:rsidRDefault="00C82698" w:rsidP="008B087B">
            <w:pPr>
              <w:pStyle w:val="TableText"/>
            </w:pPr>
          </w:p>
        </w:tc>
      </w:tr>
      <w:tr w:rsidR="00AA7BDB" w:rsidRPr="00DF256B" w14:paraId="56CC6FB5"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6F432F47" w14:textId="0C109A13" w:rsidR="00C82698" w:rsidRPr="00770C03" w:rsidRDefault="00C82698" w:rsidP="008B087B">
            <w:pPr>
              <w:pStyle w:val="TableText"/>
            </w:pPr>
            <w:r>
              <w:t>FS-EP007-074</w:t>
            </w:r>
          </w:p>
        </w:tc>
        <w:tc>
          <w:tcPr>
            <w:tcW w:w="864" w:type="dxa"/>
            <w:tcBorders>
              <w:top w:val="single" w:sz="6" w:space="0" w:color="auto"/>
              <w:left w:val="single" w:sz="6" w:space="0" w:color="auto"/>
              <w:bottom w:val="single" w:sz="6" w:space="0" w:color="auto"/>
              <w:right w:val="single" w:sz="6" w:space="0" w:color="auto"/>
            </w:tcBorders>
          </w:tcPr>
          <w:p w14:paraId="7F79AE4D"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7A20B562" w14:textId="46F6A09A" w:rsidR="00C82698" w:rsidRDefault="00C82698" w:rsidP="008B087B">
            <w:pPr>
              <w:pStyle w:val="TableText"/>
            </w:pPr>
            <w:r>
              <w:t>Verify CR607 entries match the X217 standard</w:t>
            </w:r>
          </w:p>
        </w:tc>
        <w:tc>
          <w:tcPr>
            <w:tcW w:w="2160" w:type="dxa"/>
            <w:tcBorders>
              <w:top w:val="single" w:sz="6" w:space="0" w:color="auto"/>
              <w:left w:val="single" w:sz="6" w:space="0" w:color="auto"/>
              <w:bottom w:val="single" w:sz="6" w:space="0" w:color="auto"/>
              <w:right w:val="single" w:sz="6" w:space="0" w:color="auto"/>
            </w:tcBorders>
          </w:tcPr>
          <w:p w14:paraId="53DB62B7" w14:textId="687D5B92" w:rsidR="00C82698" w:rsidRPr="00DF256B" w:rsidRDefault="00C82698" w:rsidP="008B087B">
            <w:pPr>
              <w:pStyle w:val="TableText"/>
            </w:pPr>
            <w:r>
              <w:t>Able to verify data</w:t>
            </w:r>
          </w:p>
        </w:tc>
        <w:tc>
          <w:tcPr>
            <w:tcW w:w="2160" w:type="dxa"/>
            <w:tcBorders>
              <w:top w:val="single" w:sz="6" w:space="0" w:color="auto"/>
              <w:left w:val="single" w:sz="6" w:space="0" w:color="auto"/>
              <w:bottom w:val="single" w:sz="6" w:space="0" w:color="auto"/>
              <w:right w:val="single" w:sz="6" w:space="0" w:color="auto"/>
            </w:tcBorders>
          </w:tcPr>
          <w:p w14:paraId="2266F8E6"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6367510A"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0D9CE366" w14:textId="77777777" w:rsidR="00C82698" w:rsidRPr="00DF256B" w:rsidRDefault="00C82698" w:rsidP="008B087B">
            <w:pPr>
              <w:pStyle w:val="TableText"/>
            </w:pPr>
          </w:p>
        </w:tc>
      </w:tr>
      <w:tr w:rsidR="00AA7BDB" w:rsidRPr="00DF256B" w14:paraId="6C05674C"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5C184976" w14:textId="77777777" w:rsidR="00C82698" w:rsidRPr="00770C03" w:rsidRDefault="00C82698"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2AC7290F"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357EDB39" w14:textId="7B2212B6" w:rsidR="00C82698" w:rsidRDefault="00C82698" w:rsidP="008B087B">
            <w:pPr>
              <w:pStyle w:val="TableText"/>
            </w:pPr>
            <w:r>
              <w:t>Select file CR608 Lookup table</w:t>
            </w:r>
          </w:p>
        </w:tc>
        <w:tc>
          <w:tcPr>
            <w:tcW w:w="2160" w:type="dxa"/>
            <w:tcBorders>
              <w:top w:val="single" w:sz="6" w:space="0" w:color="auto"/>
              <w:left w:val="single" w:sz="6" w:space="0" w:color="auto"/>
              <w:bottom w:val="single" w:sz="6" w:space="0" w:color="auto"/>
              <w:right w:val="single" w:sz="6" w:space="0" w:color="auto"/>
            </w:tcBorders>
          </w:tcPr>
          <w:p w14:paraId="5EACEB14" w14:textId="699BA4F5" w:rsidR="00C82698" w:rsidRPr="00DF256B" w:rsidRDefault="00C82698" w:rsidP="008B087B">
            <w:pPr>
              <w:pStyle w:val="TableText"/>
            </w:pPr>
            <w:r>
              <w:t>Able to select</w:t>
            </w:r>
            <w:r w:rsidR="00D73005">
              <w:t xml:space="preserve"> </w:t>
            </w:r>
            <w:r>
              <w:t>table</w:t>
            </w:r>
          </w:p>
        </w:tc>
        <w:tc>
          <w:tcPr>
            <w:tcW w:w="2160" w:type="dxa"/>
            <w:tcBorders>
              <w:top w:val="single" w:sz="6" w:space="0" w:color="auto"/>
              <w:left w:val="single" w:sz="6" w:space="0" w:color="auto"/>
              <w:bottom w:val="single" w:sz="6" w:space="0" w:color="auto"/>
              <w:right w:val="single" w:sz="6" w:space="0" w:color="auto"/>
            </w:tcBorders>
          </w:tcPr>
          <w:p w14:paraId="2AC34226"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1FCD6427"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2587F66D" w14:textId="77777777" w:rsidR="00C82698" w:rsidRPr="00DF256B" w:rsidRDefault="00C82698" w:rsidP="008B087B">
            <w:pPr>
              <w:pStyle w:val="TableText"/>
            </w:pPr>
          </w:p>
        </w:tc>
      </w:tr>
      <w:tr w:rsidR="00AA7BDB" w:rsidRPr="00DF256B" w14:paraId="532F10EC"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2658B530" w14:textId="6A75AC3F" w:rsidR="00C82698" w:rsidRPr="00770C03" w:rsidRDefault="00C82698" w:rsidP="008B087B">
            <w:pPr>
              <w:pStyle w:val="TableText"/>
            </w:pPr>
            <w:r>
              <w:t>FS-EP007-075</w:t>
            </w:r>
          </w:p>
        </w:tc>
        <w:tc>
          <w:tcPr>
            <w:tcW w:w="864" w:type="dxa"/>
            <w:tcBorders>
              <w:top w:val="single" w:sz="6" w:space="0" w:color="auto"/>
              <w:left w:val="single" w:sz="6" w:space="0" w:color="auto"/>
              <w:bottom w:val="single" w:sz="6" w:space="0" w:color="auto"/>
              <w:right w:val="single" w:sz="6" w:space="0" w:color="auto"/>
            </w:tcBorders>
          </w:tcPr>
          <w:p w14:paraId="342BBF8A"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0D5FE774" w14:textId="2E5F5286" w:rsidR="00C82698" w:rsidRDefault="00C82698" w:rsidP="008B087B">
            <w:pPr>
              <w:pStyle w:val="TableText"/>
            </w:pPr>
            <w:r>
              <w:t>Verify CR608 entries match the X217 standard</w:t>
            </w:r>
          </w:p>
        </w:tc>
        <w:tc>
          <w:tcPr>
            <w:tcW w:w="2160" w:type="dxa"/>
            <w:tcBorders>
              <w:top w:val="single" w:sz="6" w:space="0" w:color="auto"/>
              <w:left w:val="single" w:sz="6" w:space="0" w:color="auto"/>
              <w:bottom w:val="single" w:sz="6" w:space="0" w:color="auto"/>
              <w:right w:val="single" w:sz="6" w:space="0" w:color="auto"/>
            </w:tcBorders>
          </w:tcPr>
          <w:p w14:paraId="333F0A35" w14:textId="17007DC6" w:rsidR="00C82698" w:rsidRPr="00DF256B" w:rsidRDefault="00C82698" w:rsidP="008B087B">
            <w:pPr>
              <w:pStyle w:val="TableText"/>
            </w:pPr>
            <w:r>
              <w:t>Able to verify data</w:t>
            </w:r>
          </w:p>
        </w:tc>
        <w:tc>
          <w:tcPr>
            <w:tcW w:w="2160" w:type="dxa"/>
            <w:tcBorders>
              <w:top w:val="single" w:sz="6" w:space="0" w:color="auto"/>
              <w:left w:val="single" w:sz="6" w:space="0" w:color="auto"/>
              <w:bottom w:val="single" w:sz="6" w:space="0" w:color="auto"/>
              <w:right w:val="single" w:sz="6" w:space="0" w:color="auto"/>
            </w:tcBorders>
          </w:tcPr>
          <w:p w14:paraId="14776E85"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44D7A0EF"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1F45C8A4" w14:textId="77777777" w:rsidR="00C82698" w:rsidRPr="00DF256B" w:rsidRDefault="00C82698" w:rsidP="008B087B">
            <w:pPr>
              <w:pStyle w:val="TableText"/>
            </w:pPr>
          </w:p>
        </w:tc>
      </w:tr>
      <w:tr w:rsidR="00AA7BDB" w:rsidRPr="00DF256B" w14:paraId="7C124A3F"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6075B9C4" w14:textId="77777777" w:rsidR="00C82698" w:rsidRPr="00770C03" w:rsidRDefault="00C82698"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1F648E6A"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6FB835CC" w14:textId="6534C24E" w:rsidR="00C82698" w:rsidRDefault="00C82698" w:rsidP="008B087B">
            <w:pPr>
              <w:pStyle w:val="TableText"/>
            </w:pPr>
            <w:r>
              <w:t>Select file PWK01 Lookup table</w:t>
            </w:r>
          </w:p>
        </w:tc>
        <w:tc>
          <w:tcPr>
            <w:tcW w:w="2160" w:type="dxa"/>
            <w:tcBorders>
              <w:top w:val="single" w:sz="6" w:space="0" w:color="auto"/>
              <w:left w:val="single" w:sz="6" w:space="0" w:color="auto"/>
              <w:bottom w:val="single" w:sz="6" w:space="0" w:color="auto"/>
              <w:right w:val="single" w:sz="6" w:space="0" w:color="auto"/>
            </w:tcBorders>
          </w:tcPr>
          <w:p w14:paraId="08F4C348" w14:textId="07F89715" w:rsidR="00C82698" w:rsidRPr="00DF256B" w:rsidRDefault="00C82698" w:rsidP="008B087B">
            <w:pPr>
              <w:pStyle w:val="TableText"/>
            </w:pPr>
            <w:r>
              <w:t>Able to select</w:t>
            </w:r>
            <w:r w:rsidR="00D73005">
              <w:t xml:space="preserve"> </w:t>
            </w:r>
            <w:r>
              <w:t>table</w:t>
            </w:r>
          </w:p>
        </w:tc>
        <w:tc>
          <w:tcPr>
            <w:tcW w:w="2160" w:type="dxa"/>
            <w:tcBorders>
              <w:top w:val="single" w:sz="6" w:space="0" w:color="auto"/>
              <w:left w:val="single" w:sz="6" w:space="0" w:color="auto"/>
              <w:bottom w:val="single" w:sz="6" w:space="0" w:color="auto"/>
              <w:right w:val="single" w:sz="6" w:space="0" w:color="auto"/>
            </w:tcBorders>
          </w:tcPr>
          <w:p w14:paraId="30F4517C"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27E6E1F5"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5F773AA9" w14:textId="77777777" w:rsidR="00C82698" w:rsidRPr="00DF256B" w:rsidRDefault="00C82698" w:rsidP="008B087B">
            <w:pPr>
              <w:pStyle w:val="TableText"/>
            </w:pPr>
          </w:p>
        </w:tc>
      </w:tr>
      <w:tr w:rsidR="00AA7BDB" w:rsidRPr="00DF256B" w14:paraId="132ABD8B"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64B73F75" w14:textId="4D2A9B81" w:rsidR="00C82698" w:rsidRPr="00770C03" w:rsidRDefault="00C82698" w:rsidP="008B087B">
            <w:pPr>
              <w:pStyle w:val="TableText"/>
            </w:pPr>
            <w:r>
              <w:t>FS-EP007-076</w:t>
            </w:r>
          </w:p>
        </w:tc>
        <w:tc>
          <w:tcPr>
            <w:tcW w:w="864" w:type="dxa"/>
            <w:tcBorders>
              <w:top w:val="single" w:sz="6" w:space="0" w:color="auto"/>
              <w:left w:val="single" w:sz="6" w:space="0" w:color="auto"/>
              <w:bottom w:val="single" w:sz="6" w:space="0" w:color="auto"/>
              <w:right w:val="single" w:sz="6" w:space="0" w:color="auto"/>
            </w:tcBorders>
          </w:tcPr>
          <w:p w14:paraId="650A4CFC"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57384573" w14:textId="0A34D8CE" w:rsidR="00C82698" w:rsidRDefault="00C82698" w:rsidP="008B087B">
            <w:pPr>
              <w:pStyle w:val="TableText"/>
            </w:pPr>
            <w:r>
              <w:t>Verify PWK01 entries match the X217 standard</w:t>
            </w:r>
          </w:p>
        </w:tc>
        <w:tc>
          <w:tcPr>
            <w:tcW w:w="2160" w:type="dxa"/>
            <w:tcBorders>
              <w:top w:val="single" w:sz="6" w:space="0" w:color="auto"/>
              <w:left w:val="single" w:sz="6" w:space="0" w:color="auto"/>
              <w:bottom w:val="single" w:sz="6" w:space="0" w:color="auto"/>
              <w:right w:val="single" w:sz="6" w:space="0" w:color="auto"/>
            </w:tcBorders>
          </w:tcPr>
          <w:p w14:paraId="24CD27D1" w14:textId="74B8B342" w:rsidR="00C82698" w:rsidRPr="00DF256B" w:rsidRDefault="00C82698" w:rsidP="008B087B">
            <w:pPr>
              <w:pStyle w:val="TableText"/>
            </w:pPr>
            <w:r>
              <w:t>Able to verify data</w:t>
            </w:r>
          </w:p>
        </w:tc>
        <w:tc>
          <w:tcPr>
            <w:tcW w:w="2160" w:type="dxa"/>
            <w:tcBorders>
              <w:top w:val="single" w:sz="6" w:space="0" w:color="auto"/>
              <w:left w:val="single" w:sz="6" w:space="0" w:color="auto"/>
              <w:bottom w:val="single" w:sz="6" w:space="0" w:color="auto"/>
              <w:right w:val="single" w:sz="6" w:space="0" w:color="auto"/>
            </w:tcBorders>
          </w:tcPr>
          <w:p w14:paraId="6D7D4B00"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7AB3232D"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45597001" w14:textId="77777777" w:rsidR="00C82698" w:rsidRPr="00DF256B" w:rsidRDefault="00C82698" w:rsidP="008B087B">
            <w:pPr>
              <w:pStyle w:val="TableText"/>
            </w:pPr>
          </w:p>
        </w:tc>
      </w:tr>
      <w:tr w:rsidR="00AA7BDB" w:rsidRPr="00DF256B" w14:paraId="1D4EF2B4"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75DCA5F2" w14:textId="77777777" w:rsidR="00C82698" w:rsidRPr="00770C03" w:rsidRDefault="00C82698" w:rsidP="008B087B">
            <w:pPr>
              <w:pStyle w:val="TableText"/>
            </w:pPr>
          </w:p>
        </w:tc>
        <w:tc>
          <w:tcPr>
            <w:tcW w:w="864" w:type="dxa"/>
            <w:tcBorders>
              <w:top w:val="single" w:sz="6" w:space="0" w:color="auto"/>
              <w:left w:val="single" w:sz="6" w:space="0" w:color="auto"/>
              <w:bottom w:val="single" w:sz="6" w:space="0" w:color="auto"/>
              <w:right w:val="single" w:sz="6" w:space="0" w:color="auto"/>
            </w:tcBorders>
          </w:tcPr>
          <w:p w14:paraId="2CD7356B"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57291120" w14:textId="340F23A5" w:rsidR="00C82698" w:rsidRDefault="00C82698" w:rsidP="008B087B">
            <w:pPr>
              <w:pStyle w:val="TableText"/>
            </w:pPr>
            <w:r>
              <w:t>Select file PWK02 Lookup table</w:t>
            </w:r>
          </w:p>
        </w:tc>
        <w:tc>
          <w:tcPr>
            <w:tcW w:w="2160" w:type="dxa"/>
            <w:tcBorders>
              <w:top w:val="single" w:sz="6" w:space="0" w:color="auto"/>
              <w:left w:val="single" w:sz="6" w:space="0" w:color="auto"/>
              <w:bottom w:val="single" w:sz="6" w:space="0" w:color="auto"/>
              <w:right w:val="single" w:sz="6" w:space="0" w:color="auto"/>
            </w:tcBorders>
          </w:tcPr>
          <w:p w14:paraId="5D82EEDC" w14:textId="3D7E584C" w:rsidR="00C82698" w:rsidRPr="00DF256B" w:rsidRDefault="00C82698" w:rsidP="008B087B">
            <w:pPr>
              <w:pStyle w:val="TableText"/>
            </w:pPr>
            <w:r>
              <w:t>Able to select</w:t>
            </w:r>
            <w:r w:rsidR="00D73005">
              <w:t xml:space="preserve"> </w:t>
            </w:r>
            <w:r>
              <w:t>table</w:t>
            </w:r>
          </w:p>
        </w:tc>
        <w:tc>
          <w:tcPr>
            <w:tcW w:w="2160" w:type="dxa"/>
            <w:tcBorders>
              <w:top w:val="single" w:sz="6" w:space="0" w:color="auto"/>
              <w:left w:val="single" w:sz="6" w:space="0" w:color="auto"/>
              <w:bottom w:val="single" w:sz="6" w:space="0" w:color="auto"/>
              <w:right w:val="single" w:sz="6" w:space="0" w:color="auto"/>
            </w:tcBorders>
          </w:tcPr>
          <w:p w14:paraId="03125FE4"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72F56BDE"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4C380CC6" w14:textId="77777777" w:rsidR="00C82698" w:rsidRPr="00DF256B" w:rsidRDefault="00C82698" w:rsidP="008B087B">
            <w:pPr>
              <w:pStyle w:val="TableText"/>
            </w:pPr>
          </w:p>
        </w:tc>
      </w:tr>
      <w:tr w:rsidR="00AA7BDB" w:rsidRPr="00DF256B" w14:paraId="0E0B1A8A"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78C1B702" w14:textId="5411A751" w:rsidR="00C82698" w:rsidRPr="00770C03" w:rsidRDefault="00C82698" w:rsidP="008B087B">
            <w:pPr>
              <w:pStyle w:val="TableText"/>
            </w:pPr>
            <w:r>
              <w:t>FS-EP007-077</w:t>
            </w:r>
          </w:p>
        </w:tc>
        <w:tc>
          <w:tcPr>
            <w:tcW w:w="864" w:type="dxa"/>
            <w:tcBorders>
              <w:top w:val="single" w:sz="6" w:space="0" w:color="auto"/>
              <w:left w:val="single" w:sz="6" w:space="0" w:color="auto"/>
              <w:bottom w:val="single" w:sz="6" w:space="0" w:color="auto"/>
              <w:right w:val="single" w:sz="6" w:space="0" w:color="auto"/>
            </w:tcBorders>
          </w:tcPr>
          <w:p w14:paraId="3A96BCD7" w14:textId="77777777" w:rsidR="00C82698" w:rsidRPr="00DB182E" w:rsidRDefault="00C82698" w:rsidP="008B087B">
            <w:pPr>
              <w:pStyle w:val="TableText"/>
              <w:numPr>
                <w:ilvl w:val="0"/>
                <w:numId w:val="105"/>
              </w:numPr>
            </w:pPr>
          </w:p>
        </w:tc>
        <w:tc>
          <w:tcPr>
            <w:tcW w:w="4320" w:type="dxa"/>
            <w:tcBorders>
              <w:top w:val="single" w:sz="6" w:space="0" w:color="auto"/>
              <w:left w:val="single" w:sz="6" w:space="0" w:color="auto"/>
              <w:bottom w:val="single" w:sz="6" w:space="0" w:color="auto"/>
              <w:right w:val="single" w:sz="6" w:space="0" w:color="auto"/>
            </w:tcBorders>
          </w:tcPr>
          <w:p w14:paraId="43D75A59" w14:textId="3EBADE1D" w:rsidR="00C82698" w:rsidRDefault="00C82698" w:rsidP="008B087B">
            <w:pPr>
              <w:pStyle w:val="TableText"/>
            </w:pPr>
            <w:r>
              <w:t>Verify PWK03 entries match the X217 standard</w:t>
            </w:r>
          </w:p>
        </w:tc>
        <w:tc>
          <w:tcPr>
            <w:tcW w:w="2160" w:type="dxa"/>
            <w:tcBorders>
              <w:top w:val="single" w:sz="6" w:space="0" w:color="auto"/>
              <w:left w:val="single" w:sz="6" w:space="0" w:color="auto"/>
              <w:bottom w:val="single" w:sz="6" w:space="0" w:color="auto"/>
              <w:right w:val="single" w:sz="6" w:space="0" w:color="auto"/>
            </w:tcBorders>
          </w:tcPr>
          <w:p w14:paraId="37B1E4CB" w14:textId="63EFB1E8" w:rsidR="00C82698" w:rsidRPr="00DF256B" w:rsidRDefault="00C82698" w:rsidP="008B087B">
            <w:pPr>
              <w:pStyle w:val="TableText"/>
            </w:pPr>
            <w:r>
              <w:t>Able to verify data</w:t>
            </w:r>
          </w:p>
        </w:tc>
        <w:tc>
          <w:tcPr>
            <w:tcW w:w="2160" w:type="dxa"/>
            <w:tcBorders>
              <w:top w:val="single" w:sz="6" w:space="0" w:color="auto"/>
              <w:left w:val="single" w:sz="6" w:space="0" w:color="auto"/>
              <w:bottom w:val="single" w:sz="6" w:space="0" w:color="auto"/>
              <w:right w:val="single" w:sz="6" w:space="0" w:color="auto"/>
            </w:tcBorders>
          </w:tcPr>
          <w:p w14:paraId="3EA31F21" w14:textId="77777777" w:rsidR="00C82698" w:rsidRPr="00DF256B" w:rsidRDefault="00C82698"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12EE1799" w14:textId="77777777" w:rsidR="00C82698" w:rsidRPr="00DF256B" w:rsidRDefault="00C82698"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530BFD8E" w14:textId="77777777" w:rsidR="00C82698" w:rsidRPr="00DF256B" w:rsidRDefault="00C82698" w:rsidP="008B087B">
            <w:pPr>
              <w:pStyle w:val="TableText"/>
            </w:pPr>
          </w:p>
        </w:tc>
      </w:tr>
      <w:tr w:rsidR="00E37999" w:rsidRPr="00DF256B" w14:paraId="65A5A524" w14:textId="77777777" w:rsidTr="00840F47">
        <w:trPr>
          <w:cantSplit/>
        </w:trPr>
        <w:tc>
          <w:tcPr>
            <w:tcW w:w="1872" w:type="dxa"/>
          </w:tcPr>
          <w:p w14:paraId="441B7411" w14:textId="77777777" w:rsidR="00E37999" w:rsidRPr="00770C03" w:rsidRDefault="00E37999" w:rsidP="008B087B">
            <w:pPr>
              <w:pStyle w:val="TableText"/>
            </w:pPr>
          </w:p>
        </w:tc>
        <w:tc>
          <w:tcPr>
            <w:tcW w:w="864" w:type="dxa"/>
          </w:tcPr>
          <w:p w14:paraId="6C407794" w14:textId="77777777" w:rsidR="00E37999" w:rsidRPr="00DB182E" w:rsidRDefault="00E37999" w:rsidP="008B087B">
            <w:pPr>
              <w:pStyle w:val="TableText"/>
              <w:numPr>
                <w:ilvl w:val="0"/>
                <w:numId w:val="105"/>
              </w:numPr>
            </w:pPr>
          </w:p>
        </w:tc>
        <w:tc>
          <w:tcPr>
            <w:tcW w:w="4320" w:type="dxa"/>
          </w:tcPr>
          <w:p w14:paraId="00386CF1" w14:textId="1350EC49" w:rsidR="00E37999" w:rsidRDefault="00E37999" w:rsidP="008B087B">
            <w:pPr>
              <w:pStyle w:val="TableText"/>
            </w:pPr>
            <w:r>
              <w:t xml:space="preserve">Exit </w:t>
            </w:r>
            <w:proofErr w:type="spellStart"/>
            <w:r>
              <w:t>Fileman</w:t>
            </w:r>
            <w:proofErr w:type="spellEnd"/>
          </w:p>
        </w:tc>
        <w:tc>
          <w:tcPr>
            <w:tcW w:w="2160" w:type="dxa"/>
          </w:tcPr>
          <w:p w14:paraId="0FB81CEA" w14:textId="331E1F7D" w:rsidR="00E37999" w:rsidRPr="00DF256B" w:rsidRDefault="00E37999" w:rsidP="008B087B">
            <w:pPr>
              <w:pStyle w:val="TableText"/>
            </w:pPr>
            <w:r>
              <w:t xml:space="preserve">Logoff </w:t>
            </w:r>
            <w:r w:rsidR="0020073A">
              <w:t>successful</w:t>
            </w:r>
          </w:p>
        </w:tc>
        <w:tc>
          <w:tcPr>
            <w:tcW w:w="2160" w:type="dxa"/>
          </w:tcPr>
          <w:p w14:paraId="2539FBCD" w14:textId="77777777" w:rsidR="00E37999" w:rsidRPr="00DF256B" w:rsidRDefault="00E37999" w:rsidP="008B087B">
            <w:pPr>
              <w:pStyle w:val="TableText"/>
            </w:pPr>
          </w:p>
        </w:tc>
        <w:tc>
          <w:tcPr>
            <w:tcW w:w="540" w:type="dxa"/>
          </w:tcPr>
          <w:p w14:paraId="3C7DB18F" w14:textId="77777777" w:rsidR="00E37999" w:rsidRPr="00DF256B" w:rsidRDefault="00E37999" w:rsidP="008B087B">
            <w:pPr>
              <w:pStyle w:val="TableText"/>
            </w:pPr>
          </w:p>
        </w:tc>
        <w:tc>
          <w:tcPr>
            <w:tcW w:w="2160" w:type="dxa"/>
          </w:tcPr>
          <w:p w14:paraId="3D118EF2" w14:textId="77777777" w:rsidR="00E37999" w:rsidRPr="00DF256B" w:rsidRDefault="00E37999" w:rsidP="008B087B">
            <w:pPr>
              <w:pStyle w:val="TableText"/>
            </w:pPr>
          </w:p>
        </w:tc>
      </w:tr>
    </w:tbl>
    <w:p w14:paraId="44E23377" w14:textId="742360E0" w:rsidR="00FA2874" w:rsidRDefault="00FA2874" w:rsidP="0093527F">
      <w:pPr>
        <w:pStyle w:val="Caption"/>
        <w:jc w:val="left"/>
      </w:pPr>
    </w:p>
    <w:p w14:paraId="68A884D8" w14:textId="08286CFC" w:rsidR="0093527F" w:rsidRDefault="0093527F" w:rsidP="0093527F">
      <w:pPr>
        <w:pStyle w:val="Caption"/>
      </w:pPr>
    </w:p>
    <w:p w14:paraId="34DD43A2" w14:textId="77777777" w:rsidR="00FA2874" w:rsidRDefault="00FA2874" w:rsidP="00FA2874"/>
    <w:p w14:paraId="58070C13" w14:textId="44F1261B" w:rsidR="007D66B0" w:rsidRDefault="007D66B0" w:rsidP="00D5087F">
      <w:pPr>
        <w:pStyle w:val="Caption"/>
      </w:pPr>
    </w:p>
    <w:p w14:paraId="32B0D4D8" w14:textId="77777777" w:rsidR="00FA2874" w:rsidRDefault="00FA2874" w:rsidP="00D5087F">
      <w:pPr>
        <w:pStyle w:val="Caption"/>
      </w:pPr>
    </w:p>
    <w:p w14:paraId="0F97B86A" w14:textId="724FA496" w:rsidR="008E0061" w:rsidRDefault="008E0061" w:rsidP="00D5087F">
      <w:pPr>
        <w:pStyle w:val="Caption"/>
      </w:pPr>
      <w:bookmarkStart w:id="152" w:name="_Toc456363009"/>
      <w:r w:rsidRPr="00DF256B">
        <w:t xml:space="preserve">Table </w:t>
      </w:r>
      <w:r w:rsidR="00D45A0B">
        <w:fldChar w:fldCharType="begin"/>
      </w:r>
      <w:r w:rsidR="00D45A0B">
        <w:instrText xml:space="preserve"> SEQ Table \* ARABIC </w:instrText>
      </w:r>
      <w:r w:rsidR="00D45A0B">
        <w:fldChar w:fldCharType="separate"/>
      </w:r>
      <w:r w:rsidR="00D16F8F">
        <w:rPr>
          <w:noProof/>
        </w:rPr>
        <w:t>53</w:t>
      </w:r>
      <w:r w:rsidR="00D45A0B">
        <w:rPr>
          <w:noProof/>
        </w:rPr>
        <w:fldChar w:fldCharType="end"/>
      </w:r>
      <w:r w:rsidRPr="00DF256B">
        <w:t xml:space="preserve"> </w:t>
      </w:r>
      <w:r>
        <w:t xml:space="preserve">– </w:t>
      </w:r>
      <w:r w:rsidR="002C716F">
        <w:t xml:space="preserve">TC-008E: </w:t>
      </w:r>
      <w:r w:rsidR="003049A3">
        <w:t>AAT Logging</w:t>
      </w:r>
      <w:bookmarkEnd w:id="152"/>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872"/>
        <w:gridCol w:w="864"/>
        <w:gridCol w:w="4320"/>
        <w:gridCol w:w="2160"/>
        <w:gridCol w:w="2160"/>
        <w:gridCol w:w="540"/>
        <w:gridCol w:w="2160"/>
      </w:tblGrid>
      <w:tr w:rsidR="00AA7BDB" w:rsidRPr="009A188D" w14:paraId="4D41B11E" w14:textId="77777777" w:rsidTr="00840F47">
        <w:trPr>
          <w:cantSplit/>
          <w:tblHeader/>
        </w:trPr>
        <w:tc>
          <w:tcPr>
            <w:tcW w:w="1872" w:type="dxa"/>
            <w:shd w:val="clear" w:color="auto" w:fill="D9D9D9" w:themeFill="background1" w:themeFillShade="D9"/>
            <w:vAlign w:val="center"/>
          </w:tcPr>
          <w:p w14:paraId="2E27BDC3" w14:textId="77777777" w:rsidR="003049A3" w:rsidRPr="00DF256B" w:rsidRDefault="003049A3" w:rsidP="008B087B">
            <w:pPr>
              <w:pStyle w:val="TableHeading"/>
            </w:pPr>
            <w:proofErr w:type="spellStart"/>
            <w:r w:rsidRPr="00DF256B">
              <w:t>Req</w:t>
            </w:r>
            <w:proofErr w:type="spellEnd"/>
            <w:r w:rsidRPr="00DF256B">
              <w:t xml:space="preserve"> # Trace</w:t>
            </w:r>
          </w:p>
        </w:tc>
        <w:tc>
          <w:tcPr>
            <w:tcW w:w="864" w:type="dxa"/>
            <w:shd w:val="clear" w:color="auto" w:fill="D9D9D9" w:themeFill="background1" w:themeFillShade="D9"/>
            <w:vAlign w:val="center"/>
          </w:tcPr>
          <w:p w14:paraId="45A7B649" w14:textId="77777777" w:rsidR="003049A3" w:rsidRPr="00DF256B" w:rsidRDefault="003049A3" w:rsidP="008B087B">
            <w:pPr>
              <w:pStyle w:val="TableHeading"/>
            </w:pPr>
            <w:r w:rsidRPr="00DF256B">
              <w:t>Test Step</w:t>
            </w:r>
          </w:p>
        </w:tc>
        <w:tc>
          <w:tcPr>
            <w:tcW w:w="4320" w:type="dxa"/>
            <w:shd w:val="clear" w:color="auto" w:fill="D9D9D9" w:themeFill="background1" w:themeFillShade="D9"/>
            <w:vAlign w:val="center"/>
          </w:tcPr>
          <w:p w14:paraId="4E08DD32" w14:textId="77777777" w:rsidR="003049A3" w:rsidRPr="00DF256B" w:rsidRDefault="003049A3" w:rsidP="008B087B">
            <w:pPr>
              <w:pStyle w:val="TableHeading"/>
            </w:pPr>
            <w:r w:rsidRPr="00DF256B">
              <w:t>Operator Action</w:t>
            </w:r>
          </w:p>
        </w:tc>
        <w:tc>
          <w:tcPr>
            <w:tcW w:w="2160" w:type="dxa"/>
            <w:shd w:val="clear" w:color="auto" w:fill="D9D9D9" w:themeFill="background1" w:themeFillShade="D9"/>
            <w:vAlign w:val="center"/>
          </w:tcPr>
          <w:p w14:paraId="451A965D" w14:textId="77777777" w:rsidR="003049A3" w:rsidRPr="00DF256B" w:rsidRDefault="003049A3" w:rsidP="008B087B">
            <w:pPr>
              <w:pStyle w:val="TableHeading"/>
            </w:pPr>
            <w:r w:rsidRPr="00DF256B">
              <w:t>Expected Results</w:t>
            </w:r>
          </w:p>
        </w:tc>
        <w:tc>
          <w:tcPr>
            <w:tcW w:w="2160" w:type="dxa"/>
            <w:shd w:val="clear" w:color="auto" w:fill="D9D9D9" w:themeFill="background1" w:themeFillShade="D9"/>
            <w:vAlign w:val="center"/>
          </w:tcPr>
          <w:p w14:paraId="28074767" w14:textId="77777777" w:rsidR="003049A3" w:rsidRPr="00DF256B" w:rsidRDefault="003049A3" w:rsidP="008B087B">
            <w:pPr>
              <w:pStyle w:val="TableHeading"/>
            </w:pPr>
            <w:r w:rsidRPr="00DF256B">
              <w:t>Actual Results</w:t>
            </w:r>
          </w:p>
        </w:tc>
        <w:tc>
          <w:tcPr>
            <w:tcW w:w="540" w:type="dxa"/>
            <w:shd w:val="clear" w:color="auto" w:fill="D9D9D9" w:themeFill="background1" w:themeFillShade="D9"/>
            <w:vAlign w:val="center"/>
          </w:tcPr>
          <w:p w14:paraId="3A4AF72F" w14:textId="77777777" w:rsidR="003049A3" w:rsidRPr="00DF256B" w:rsidRDefault="003049A3" w:rsidP="008B087B">
            <w:pPr>
              <w:pStyle w:val="TableHeading"/>
            </w:pPr>
            <w:r w:rsidRPr="00DF256B">
              <w:t>P/F</w:t>
            </w:r>
          </w:p>
        </w:tc>
        <w:tc>
          <w:tcPr>
            <w:tcW w:w="2160" w:type="dxa"/>
            <w:shd w:val="clear" w:color="auto" w:fill="D9D9D9" w:themeFill="background1" w:themeFillShade="D9"/>
            <w:vAlign w:val="center"/>
          </w:tcPr>
          <w:p w14:paraId="68F9ABD3" w14:textId="77777777" w:rsidR="003049A3" w:rsidRPr="00DF256B" w:rsidRDefault="003049A3" w:rsidP="008B087B">
            <w:pPr>
              <w:pStyle w:val="TableHeading"/>
            </w:pPr>
            <w:r w:rsidRPr="00DE2E59">
              <w:t>Note / Comments</w:t>
            </w:r>
          </w:p>
        </w:tc>
      </w:tr>
      <w:tr w:rsidR="00AA7BDB" w:rsidRPr="00DF256B" w14:paraId="6E065825" w14:textId="77777777" w:rsidTr="00840F47">
        <w:trPr>
          <w:cantSplit/>
        </w:trPr>
        <w:tc>
          <w:tcPr>
            <w:tcW w:w="1872" w:type="dxa"/>
          </w:tcPr>
          <w:p w14:paraId="3A3FFB69" w14:textId="192D0534" w:rsidR="003049A3" w:rsidRPr="00DF256B" w:rsidRDefault="003049A3" w:rsidP="008B087B">
            <w:pPr>
              <w:pStyle w:val="TableText"/>
            </w:pPr>
            <w:r w:rsidRPr="003049A3">
              <w:t>FS-EP007-090</w:t>
            </w:r>
          </w:p>
        </w:tc>
        <w:tc>
          <w:tcPr>
            <w:tcW w:w="864" w:type="dxa"/>
          </w:tcPr>
          <w:p w14:paraId="439CC67B" w14:textId="77777777" w:rsidR="003049A3" w:rsidRPr="00302F60" w:rsidRDefault="003049A3" w:rsidP="008B087B">
            <w:pPr>
              <w:pStyle w:val="TableText"/>
              <w:numPr>
                <w:ilvl w:val="0"/>
                <w:numId w:val="113"/>
              </w:numPr>
            </w:pPr>
          </w:p>
        </w:tc>
        <w:tc>
          <w:tcPr>
            <w:tcW w:w="4320" w:type="dxa"/>
          </w:tcPr>
          <w:p w14:paraId="707746A1" w14:textId="77777777" w:rsidR="003049A3" w:rsidRPr="00DF256B" w:rsidRDefault="003049A3" w:rsidP="008B087B">
            <w:pPr>
              <w:pStyle w:val="TableText"/>
            </w:pPr>
            <w:r>
              <w:t>Log into the 278 Audit Log</w:t>
            </w:r>
          </w:p>
        </w:tc>
        <w:tc>
          <w:tcPr>
            <w:tcW w:w="2160" w:type="dxa"/>
          </w:tcPr>
          <w:p w14:paraId="2ADD888C" w14:textId="4FC774B0" w:rsidR="003049A3" w:rsidRPr="00DF256B" w:rsidRDefault="007A5DA6" w:rsidP="008B087B">
            <w:pPr>
              <w:pStyle w:val="TableText"/>
            </w:pPr>
            <w:r>
              <w:t xml:space="preserve">Logon </w:t>
            </w:r>
            <w:r w:rsidR="0020073A">
              <w:t>successful</w:t>
            </w:r>
          </w:p>
        </w:tc>
        <w:tc>
          <w:tcPr>
            <w:tcW w:w="2160" w:type="dxa"/>
          </w:tcPr>
          <w:p w14:paraId="0FCC38A8" w14:textId="77777777" w:rsidR="003049A3" w:rsidRPr="00DF256B" w:rsidRDefault="003049A3" w:rsidP="008B087B">
            <w:pPr>
              <w:pStyle w:val="TableText"/>
            </w:pPr>
          </w:p>
        </w:tc>
        <w:tc>
          <w:tcPr>
            <w:tcW w:w="540" w:type="dxa"/>
          </w:tcPr>
          <w:p w14:paraId="28A637AF" w14:textId="77777777" w:rsidR="003049A3" w:rsidRPr="00DF256B" w:rsidRDefault="003049A3" w:rsidP="008B087B">
            <w:pPr>
              <w:pStyle w:val="TableText"/>
            </w:pPr>
          </w:p>
        </w:tc>
        <w:tc>
          <w:tcPr>
            <w:tcW w:w="2160" w:type="dxa"/>
          </w:tcPr>
          <w:p w14:paraId="0BB30653" w14:textId="77777777" w:rsidR="003049A3" w:rsidRPr="00DF256B" w:rsidRDefault="003049A3" w:rsidP="008B087B">
            <w:pPr>
              <w:pStyle w:val="TableText"/>
            </w:pPr>
          </w:p>
        </w:tc>
      </w:tr>
      <w:tr w:rsidR="00AA7BDB" w:rsidRPr="00DF256B" w14:paraId="1783CB3F" w14:textId="77777777" w:rsidTr="00840F47">
        <w:trPr>
          <w:cantSplit/>
        </w:trPr>
        <w:tc>
          <w:tcPr>
            <w:tcW w:w="1872" w:type="dxa"/>
          </w:tcPr>
          <w:p w14:paraId="047073EA" w14:textId="77777777" w:rsidR="003049A3" w:rsidRPr="00DF256B" w:rsidRDefault="003049A3" w:rsidP="008B087B">
            <w:pPr>
              <w:pStyle w:val="TableText"/>
            </w:pPr>
          </w:p>
        </w:tc>
        <w:tc>
          <w:tcPr>
            <w:tcW w:w="864" w:type="dxa"/>
          </w:tcPr>
          <w:p w14:paraId="691B7DD8" w14:textId="77777777" w:rsidR="003049A3" w:rsidRPr="00302F60" w:rsidRDefault="003049A3" w:rsidP="008B087B">
            <w:pPr>
              <w:pStyle w:val="TableText"/>
              <w:numPr>
                <w:ilvl w:val="0"/>
                <w:numId w:val="113"/>
              </w:numPr>
            </w:pPr>
          </w:p>
        </w:tc>
        <w:tc>
          <w:tcPr>
            <w:tcW w:w="4320" w:type="dxa"/>
          </w:tcPr>
          <w:p w14:paraId="2B7CDD01" w14:textId="77777777" w:rsidR="00AD02BF" w:rsidRDefault="003049A3" w:rsidP="00191C18">
            <w:pPr>
              <w:pStyle w:val="TableText"/>
            </w:pPr>
            <w:r>
              <w:t>Select record</w:t>
            </w:r>
            <w:r w:rsidR="00AD02BF">
              <w:t>:</w:t>
            </w:r>
          </w:p>
          <w:p w14:paraId="5EB7BD41" w14:textId="00278F31" w:rsidR="003049A3" w:rsidRPr="00DF256B" w:rsidRDefault="00AD02BF" w:rsidP="00191C18">
            <w:pPr>
              <w:pStyle w:val="TableText"/>
            </w:pPr>
            <w:r w:rsidRPr="00F85089">
              <w:rPr>
                <w:b/>
              </w:rPr>
              <w:t>__________________________________</w:t>
            </w:r>
          </w:p>
        </w:tc>
        <w:tc>
          <w:tcPr>
            <w:tcW w:w="2160" w:type="dxa"/>
          </w:tcPr>
          <w:p w14:paraId="49E45522" w14:textId="3A8F156C" w:rsidR="003049A3" w:rsidRPr="00DF256B" w:rsidRDefault="00FF40BD" w:rsidP="008B087B">
            <w:pPr>
              <w:pStyle w:val="TableText"/>
            </w:pPr>
            <w:r>
              <w:t>Record selected</w:t>
            </w:r>
          </w:p>
        </w:tc>
        <w:tc>
          <w:tcPr>
            <w:tcW w:w="2160" w:type="dxa"/>
          </w:tcPr>
          <w:p w14:paraId="57A2D01E" w14:textId="77777777" w:rsidR="003049A3" w:rsidRPr="00DF256B" w:rsidRDefault="003049A3" w:rsidP="008B087B">
            <w:pPr>
              <w:pStyle w:val="TableText"/>
            </w:pPr>
          </w:p>
        </w:tc>
        <w:tc>
          <w:tcPr>
            <w:tcW w:w="540" w:type="dxa"/>
          </w:tcPr>
          <w:p w14:paraId="1C16F5C7" w14:textId="77777777" w:rsidR="003049A3" w:rsidRPr="00DF256B" w:rsidRDefault="003049A3" w:rsidP="008B087B">
            <w:pPr>
              <w:pStyle w:val="TableText"/>
            </w:pPr>
          </w:p>
        </w:tc>
        <w:tc>
          <w:tcPr>
            <w:tcW w:w="2160" w:type="dxa"/>
          </w:tcPr>
          <w:p w14:paraId="37DF95D5" w14:textId="77777777" w:rsidR="003049A3" w:rsidRPr="00DF256B" w:rsidRDefault="003049A3" w:rsidP="008B087B">
            <w:pPr>
              <w:pStyle w:val="TableText"/>
            </w:pPr>
          </w:p>
        </w:tc>
      </w:tr>
      <w:tr w:rsidR="00AA7BDB" w:rsidRPr="00DF256B" w14:paraId="1112A66E" w14:textId="77777777" w:rsidTr="00840F47">
        <w:trPr>
          <w:cantSplit/>
        </w:trPr>
        <w:tc>
          <w:tcPr>
            <w:tcW w:w="1872" w:type="dxa"/>
          </w:tcPr>
          <w:p w14:paraId="3618F293" w14:textId="70372F46" w:rsidR="003049A3" w:rsidRPr="00DF256B" w:rsidRDefault="003049A3" w:rsidP="008B087B">
            <w:pPr>
              <w:pStyle w:val="TableText"/>
            </w:pPr>
            <w:r w:rsidRPr="003049A3">
              <w:t>FS-EP007-090-001</w:t>
            </w:r>
          </w:p>
        </w:tc>
        <w:tc>
          <w:tcPr>
            <w:tcW w:w="864" w:type="dxa"/>
          </w:tcPr>
          <w:p w14:paraId="761EBE33" w14:textId="77777777" w:rsidR="003049A3" w:rsidRPr="00302F60" w:rsidRDefault="003049A3" w:rsidP="008B087B">
            <w:pPr>
              <w:pStyle w:val="TableText"/>
              <w:numPr>
                <w:ilvl w:val="0"/>
                <w:numId w:val="113"/>
              </w:numPr>
            </w:pPr>
          </w:p>
        </w:tc>
        <w:tc>
          <w:tcPr>
            <w:tcW w:w="4320" w:type="dxa"/>
          </w:tcPr>
          <w:p w14:paraId="1473B1B3" w14:textId="77777777" w:rsidR="003049A3" w:rsidRDefault="003049A3" w:rsidP="008B087B">
            <w:pPr>
              <w:pStyle w:val="TableText"/>
            </w:pPr>
            <w:r>
              <w:t>Verify Actor initiating the event</w:t>
            </w:r>
          </w:p>
        </w:tc>
        <w:tc>
          <w:tcPr>
            <w:tcW w:w="2160" w:type="dxa"/>
          </w:tcPr>
          <w:p w14:paraId="3574ED94" w14:textId="77777777" w:rsidR="003049A3" w:rsidRPr="00DF256B" w:rsidRDefault="003049A3" w:rsidP="008B087B">
            <w:pPr>
              <w:pStyle w:val="TableText"/>
            </w:pPr>
            <w:r>
              <w:t>Able to view the data</w:t>
            </w:r>
          </w:p>
        </w:tc>
        <w:tc>
          <w:tcPr>
            <w:tcW w:w="2160" w:type="dxa"/>
          </w:tcPr>
          <w:p w14:paraId="61CB2087" w14:textId="77777777" w:rsidR="003049A3" w:rsidRPr="00DF256B" w:rsidRDefault="003049A3" w:rsidP="008B087B">
            <w:pPr>
              <w:pStyle w:val="TableText"/>
            </w:pPr>
          </w:p>
        </w:tc>
        <w:tc>
          <w:tcPr>
            <w:tcW w:w="540" w:type="dxa"/>
          </w:tcPr>
          <w:p w14:paraId="48ABCC1C" w14:textId="77777777" w:rsidR="003049A3" w:rsidRPr="00DF256B" w:rsidRDefault="003049A3" w:rsidP="008B087B">
            <w:pPr>
              <w:pStyle w:val="TableText"/>
            </w:pPr>
          </w:p>
        </w:tc>
        <w:tc>
          <w:tcPr>
            <w:tcW w:w="2160" w:type="dxa"/>
          </w:tcPr>
          <w:p w14:paraId="01C22BB0" w14:textId="77777777" w:rsidR="003049A3" w:rsidRPr="00DF256B" w:rsidRDefault="003049A3" w:rsidP="008B087B">
            <w:pPr>
              <w:pStyle w:val="TableText"/>
            </w:pPr>
          </w:p>
        </w:tc>
      </w:tr>
      <w:tr w:rsidR="00AA7BDB" w:rsidRPr="00DF256B" w14:paraId="2E0338DB" w14:textId="77777777" w:rsidTr="00840F47">
        <w:trPr>
          <w:cantSplit/>
        </w:trPr>
        <w:tc>
          <w:tcPr>
            <w:tcW w:w="1872" w:type="dxa"/>
          </w:tcPr>
          <w:p w14:paraId="138772E1" w14:textId="56ADCC70" w:rsidR="003049A3" w:rsidRPr="00DF256B" w:rsidRDefault="003049A3" w:rsidP="008B087B">
            <w:pPr>
              <w:pStyle w:val="TableText"/>
            </w:pPr>
            <w:r w:rsidRPr="003049A3">
              <w:t>FS-EP007-090-002</w:t>
            </w:r>
          </w:p>
        </w:tc>
        <w:tc>
          <w:tcPr>
            <w:tcW w:w="864" w:type="dxa"/>
          </w:tcPr>
          <w:p w14:paraId="4E4ECC99" w14:textId="77777777" w:rsidR="003049A3" w:rsidRPr="00302F60" w:rsidRDefault="003049A3" w:rsidP="008B087B">
            <w:pPr>
              <w:pStyle w:val="TableText"/>
              <w:numPr>
                <w:ilvl w:val="0"/>
                <w:numId w:val="113"/>
              </w:numPr>
            </w:pPr>
          </w:p>
        </w:tc>
        <w:tc>
          <w:tcPr>
            <w:tcW w:w="4320" w:type="dxa"/>
          </w:tcPr>
          <w:p w14:paraId="400BDF86" w14:textId="77777777" w:rsidR="003049A3" w:rsidRDefault="003049A3" w:rsidP="008B087B">
            <w:pPr>
              <w:pStyle w:val="TableText"/>
            </w:pPr>
            <w:r>
              <w:t>Verify Date and time of event</w:t>
            </w:r>
          </w:p>
        </w:tc>
        <w:tc>
          <w:tcPr>
            <w:tcW w:w="2160" w:type="dxa"/>
          </w:tcPr>
          <w:p w14:paraId="228AFEA2" w14:textId="77777777" w:rsidR="003049A3" w:rsidRPr="00DF256B" w:rsidRDefault="003049A3" w:rsidP="008B087B">
            <w:pPr>
              <w:pStyle w:val="TableText"/>
            </w:pPr>
            <w:r>
              <w:t>Able to view the data</w:t>
            </w:r>
          </w:p>
        </w:tc>
        <w:tc>
          <w:tcPr>
            <w:tcW w:w="2160" w:type="dxa"/>
          </w:tcPr>
          <w:p w14:paraId="4957565B" w14:textId="77777777" w:rsidR="003049A3" w:rsidRPr="00DF256B" w:rsidRDefault="003049A3" w:rsidP="008B087B">
            <w:pPr>
              <w:pStyle w:val="TableText"/>
            </w:pPr>
          </w:p>
        </w:tc>
        <w:tc>
          <w:tcPr>
            <w:tcW w:w="540" w:type="dxa"/>
          </w:tcPr>
          <w:p w14:paraId="3698C22B" w14:textId="77777777" w:rsidR="003049A3" w:rsidRPr="00DF256B" w:rsidRDefault="003049A3" w:rsidP="008B087B">
            <w:pPr>
              <w:pStyle w:val="TableText"/>
            </w:pPr>
          </w:p>
        </w:tc>
        <w:tc>
          <w:tcPr>
            <w:tcW w:w="2160" w:type="dxa"/>
          </w:tcPr>
          <w:p w14:paraId="1D5DAEAF" w14:textId="77777777" w:rsidR="003049A3" w:rsidRPr="00DF256B" w:rsidRDefault="003049A3" w:rsidP="008B087B">
            <w:pPr>
              <w:pStyle w:val="TableText"/>
            </w:pPr>
          </w:p>
        </w:tc>
      </w:tr>
      <w:tr w:rsidR="00AA7BDB" w:rsidRPr="00DF256B" w14:paraId="7E4D9F2C" w14:textId="77777777" w:rsidTr="00840F47">
        <w:trPr>
          <w:cantSplit/>
        </w:trPr>
        <w:tc>
          <w:tcPr>
            <w:tcW w:w="1872" w:type="dxa"/>
          </w:tcPr>
          <w:p w14:paraId="4CA8F5C3" w14:textId="54ECCDF8" w:rsidR="003049A3" w:rsidRPr="008F5252" w:rsidRDefault="003049A3" w:rsidP="007C3DDB">
            <w:pPr>
              <w:pStyle w:val="TableText"/>
            </w:pPr>
          </w:p>
        </w:tc>
        <w:tc>
          <w:tcPr>
            <w:tcW w:w="864" w:type="dxa"/>
          </w:tcPr>
          <w:p w14:paraId="08E90944" w14:textId="77777777" w:rsidR="003049A3" w:rsidRPr="00302F60" w:rsidRDefault="003049A3" w:rsidP="008B087B">
            <w:pPr>
              <w:pStyle w:val="TableText"/>
              <w:numPr>
                <w:ilvl w:val="0"/>
                <w:numId w:val="113"/>
              </w:numPr>
            </w:pPr>
          </w:p>
        </w:tc>
        <w:tc>
          <w:tcPr>
            <w:tcW w:w="4320" w:type="dxa"/>
          </w:tcPr>
          <w:p w14:paraId="6F153DDB" w14:textId="77777777" w:rsidR="003049A3" w:rsidRDefault="003049A3" w:rsidP="008B087B">
            <w:pPr>
              <w:pStyle w:val="TableText"/>
            </w:pPr>
            <w:r>
              <w:t>Verify Request action logged</w:t>
            </w:r>
          </w:p>
        </w:tc>
        <w:tc>
          <w:tcPr>
            <w:tcW w:w="2160" w:type="dxa"/>
          </w:tcPr>
          <w:p w14:paraId="1CF2F7B1" w14:textId="77777777" w:rsidR="003049A3" w:rsidRPr="00DF256B" w:rsidRDefault="003049A3" w:rsidP="008B087B">
            <w:pPr>
              <w:pStyle w:val="TableText"/>
            </w:pPr>
            <w:r>
              <w:t>Able to view the data</w:t>
            </w:r>
          </w:p>
        </w:tc>
        <w:tc>
          <w:tcPr>
            <w:tcW w:w="2160" w:type="dxa"/>
          </w:tcPr>
          <w:p w14:paraId="301501F7" w14:textId="77777777" w:rsidR="003049A3" w:rsidRPr="00DF256B" w:rsidRDefault="003049A3" w:rsidP="008B087B">
            <w:pPr>
              <w:pStyle w:val="TableText"/>
            </w:pPr>
          </w:p>
        </w:tc>
        <w:tc>
          <w:tcPr>
            <w:tcW w:w="540" w:type="dxa"/>
          </w:tcPr>
          <w:p w14:paraId="30F93134" w14:textId="77777777" w:rsidR="003049A3" w:rsidRPr="00DF256B" w:rsidRDefault="003049A3" w:rsidP="008B087B">
            <w:pPr>
              <w:pStyle w:val="TableText"/>
            </w:pPr>
          </w:p>
        </w:tc>
        <w:tc>
          <w:tcPr>
            <w:tcW w:w="2160" w:type="dxa"/>
          </w:tcPr>
          <w:p w14:paraId="62E174E0" w14:textId="77777777" w:rsidR="003049A3" w:rsidRPr="00DF256B" w:rsidRDefault="003049A3" w:rsidP="008B087B">
            <w:pPr>
              <w:pStyle w:val="TableText"/>
            </w:pPr>
          </w:p>
        </w:tc>
      </w:tr>
      <w:tr w:rsidR="00AA7BDB" w:rsidRPr="00DF256B" w14:paraId="7AAA4EC1" w14:textId="77777777" w:rsidTr="00840F47">
        <w:trPr>
          <w:cantSplit/>
        </w:trPr>
        <w:tc>
          <w:tcPr>
            <w:tcW w:w="1872" w:type="dxa"/>
          </w:tcPr>
          <w:p w14:paraId="02E0471C" w14:textId="7F083017" w:rsidR="003049A3" w:rsidRPr="003049A3" w:rsidRDefault="003049A3" w:rsidP="008B087B">
            <w:pPr>
              <w:pStyle w:val="TableText"/>
            </w:pPr>
            <w:r w:rsidRPr="003049A3">
              <w:t>FS-EP007-090-003</w:t>
            </w:r>
          </w:p>
        </w:tc>
        <w:tc>
          <w:tcPr>
            <w:tcW w:w="864" w:type="dxa"/>
          </w:tcPr>
          <w:p w14:paraId="7114B4D7" w14:textId="77777777" w:rsidR="003049A3" w:rsidRPr="00302F60" w:rsidRDefault="003049A3" w:rsidP="00EA60B9">
            <w:pPr>
              <w:pStyle w:val="TableText"/>
              <w:numPr>
                <w:ilvl w:val="0"/>
                <w:numId w:val="113"/>
              </w:numPr>
            </w:pPr>
          </w:p>
        </w:tc>
        <w:tc>
          <w:tcPr>
            <w:tcW w:w="4320" w:type="dxa"/>
          </w:tcPr>
          <w:p w14:paraId="426A9ABD" w14:textId="77777777" w:rsidR="003049A3" w:rsidRPr="00A47641" w:rsidRDefault="003049A3" w:rsidP="008B087B">
            <w:pPr>
              <w:pStyle w:val="TableText"/>
            </w:pPr>
            <w:r w:rsidRPr="00A47641">
              <w:t xml:space="preserve">Verify Request </w:t>
            </w:r>
            <w:r>
              <w:t>action result logged</w:t>
            </w:r>
          </w:p>
        </w:tc>
        <w:tc>
          <w:tcPr>
            <w:tcW w:w="2160" w:type="dxa"/>
          </w:tcPr>
          <w:p w14:paraId="0EBF0E2B" w14:textId="77777777" w:rsidR="003049A3" w:rsidRPr="00DF256B" w:rsidRDefault="003049A3" w:rsidP="008B087B">
            <w:pPr>
              <w:pStyle w:val="TableText"/>
            </w:pPr>
            <w:r>
              <w:t>Able to view the data</w:t>
            </w:r>
          </w:p>
        </w:tc>
        <w:tc>
          <w:tcPr>
            <w:tcW w:w="2160" w:type="dxa"/>
          </w:tcPr>
          <w:p w14:paraId="528F425D" w14:textId="77777777" w:rsidR="003049A3" w:rsidRPr="00DF256B" w:rsidRDefault="003049A3" w:rsidP="008B087B">
            <w:pPr>
              <w:pStyle w:val="TableText"/>
            </w:pPr>
          </w:p>
        </w:tc>
        <w:tc>
          <w:tcPr>
            <w:tcW w:w="540" w:type="dxa"/>
          </w:tcPr>
          <w:p w14:paraId="5CF1D335" w14:textId="77777777" w:rsidR="003049A3" w:rsidRPr="00DF256B" w:rsidRDefault="003049A3" w:rsidP="008B087B">
            <w:pPr>
              <w:pStyle w:val="TableText"/>
            </w:pPr>
          </w:p>
        </w:tc>
        <w:tc>
          <w:tcPr>
            <w:tcW w:w="2160" w:type="dxa"/>
          </w:tcPr>
          <w:p w14:paraId="444087E6" w14:textId="77777777" w:rsidR="003049A3" w:rsidRPr="00DF256B" w:rsidRDefault="003049A3" w:rsidP="008B087B">
            <w:pPr>
              <w:pStyle w:val="TableText"/>
            </w:pPr>
          </w:p>
        </w:tc>
      </w:tr>
      <w:tr w:rsidR="00AA7BDB" w:rsidRPr="00DF256B" w14:paraId="283FB2F6" w14:textId="77777777" w:rsidTr="00840F47">
        <w:trPr>
          <w:cantSplit/>
        </w:trPr>
        <w:tc>
          <w:tcPr>
            <w:tcW w:w="1872" w:type="dxa"/>
          </w:tcPr>
          <w:p w14:paraId="729C37E6" w14:textId="71FFD0D1" w:rsidR="003049A3" w:rsidRPr="003049A3" w:rsidRDefault="003049A3" w:rsidP="008B087B">
            <w:pPr>
              <w:pStyle w:val="TableText"/>
            </w:pPr>
            <w:r w:rsidRPr="003049A3">
              <w:lastRenderedPageBreak/>
              <w:t>FS-EP007-090-004</w:t>
            </w:r>
          </w:p>
        </w:tc>
        <w:tc>
          <w:tcPr>
            <w:tcW w:w="864" w:type="dxa"/>
          </w:tcPr>
          <w:p w14:paraId="6E196112" w14:textId="77777777" w:rsidR="003049A3" w:rsidRPr="00302F60" w:rsidRDefault="003049A3" w:rsidP="00EA60B9">
            <w:pPr>
              <w:pStyle w:val="TableText"/>
              <w:numPr>
                <w:ilvl w:val="0"/>
                <w:numId w:val="113"/>
              </w:numPr>
            </w:pPr>
          </w:p>
        </w:tc>
        <w:tc>
          <w:tcPr>
            <w:tcW w:w="4320" w:type="dxa"/>
          </w:tcPr>
          <w:p w14:paraId="5EADECBE" w14:textId="77777777" w:rsidR="003049A3" w:rsidRDefault="003049A3" w:rsidP="008B087B">
            <w:pPr>
              <w:pStyle w:val="TableText"/>
            </w:pPr>
            <w:r>
              <w:t>Verify Response action logged</w:t>
            </w:r>
          </w:p>
        </w:tc>
        <w:tc>
          <w:tcPr>
            <w:tcW w:w="2160" w:type="dxa"/>
          </w:tcPr>
          <w:p w14:paraId="516022F1" w14:textId="77777777" w:rsidR="003049A3" w:rsidRPr="00DF256B" w:rsidRDefault="003049A3" w:rsidP="008B087B">
            <w:pPr>
              <w:pStyle w:val="TableText"/>
            </w:pPr>
            <w:r>
              <w:t>Able to view the data</w:t>
            </w:r>
          </w:p>
        </w:tc>
        <w:tc>
          <w:tcPr>
            <w:tcW w:w="2160" w:type="dxa"/>
          </w:tcPr>
          <w:p w14:paraId="7029634C" w14:textId="77777777" w:rsidR="003049A3" w:rsidRPr="00DF256B" w:rsidRDefault="003049A3" w:rsidP="008B087B">
            <w:pPr>
              <w:pStyle w:val="TableText"/>
            </w:pPr>
          </w:p>
        </w:tc>
        <w:tc>
          <w:tcPr>
            <w:tcW w:w="540" w:type="dxa"/>
          </w:tcPr>
          <w:p w14:paraId="7ED33C16" w14:textId="77777777" w:rsidR="003049A3" w:rsidRPr="00DF256B" w:rsidRDefault="003049A3" w:rsidP="008B087B">
            <w:pPr>
              <w:pStyle w:val="TableText"/>
            </w:pPr>
          </w:p>
        </w:tc>
        <w:tc>
          <w:tcPr>
            <w:tcW w:w="2160" w:type="dxa"/>
          </w:tcPr>
          <w:p w14:paraId="08B52456" w14:textId="77777777" w:rsidR="003049A3" w:rsidRPr="00DF256B" w:rsidRDefault="003049A3" w:rsidP="008B087B">
            <w:pPr>
              <w:pStyle w:val="TableText"/>
            </w:pPr>
          </w:p>
        </w:tc>
      </w:tr>
      <w:tr w:rsidR="00AA7BDB" w:rsidRPr="00DF256B" w14:paraId="55F677FD" w14:textId="77777777" w:rsidTr="00840F47">
        <w:trPr>
          <w:cantSplit/>
        </w:trPr>
        <w:tc>
          <w:tcPr>
            <w:tcW w:w="1872" w:type="dxa"/>
          </w:tcPr>
          <w:p w14:paraId="62EBCCD0" w14:textId="000BF213" w:rsidR="009A188D" w:rsidRPr="009A188D" w:rsidRDefault="009A188D" w:rsidP="008B087B">
            <w:pPr>
              <w:pStyle w:val="TableText"/>
            </w:pPr>
            <w:r w:rsidRPr="009A188D">
              <w:t>FS-EP007-090-005</w:t>
            </w:r>
          </w:p>
        </w:tc>
        <w:tc>
          <w:tcPr>
            <w:tcW w:w="864" w:type="dxa"/>
          </w:tcPr>
          <w:p w14:paraId="0B1D36FC" w14:textId="77777777" w:rsidR="009A188D" w:rsidRPr="00302F60" w:rsidRDefault="009A188D" w:rsidP="00EA60B9">
            <w:pPr>
              <w:pStyle w:val="TableText"/>
              <w:numPr>
                <w:ilvl w:val="0"/>
                <w:numId w:val="113"/>
              </w:numPr>
            </w:pPr>
          </w:p>
        </w:tc>
        <w:tc>
          <w:tcPr>
            <w:tcW w:w="4320" w:type="dxa"/>
          </w:tcPr>
          <w:p w14:paraId="7AD318D7" w14:textId="735C11E4" w:rsidR="009A188D" w:rsidRDefault="009A188D" w:rsidP="008B087B">
            <w:pPr>
              <w:pStyle w:val="TableText"/>
            </w:pPr>
            <w:r>
              <w:t>Verify 278 Request ID</w:t>
            </w:r>
          </w:p>
        </w:tc>
        <w:tc>
          <w:tcPr>
            <w:tcW w:w="2160" w:type="dxa"/>
          </w:tcPr>
          <w:p w14:paraId="0F6CF242" w14:textId="03E3E3C4" w:rsidR="009A188D" w:rsidRDefault="009A188D" w:rsidP="008B087B">
            <w:pPr>
              <w:pStyle w:val="TableText"/>
            </w:pPr>
            <w:r>
              <w:t>Able to view the data</w:t>
            </w:r>
          </w:p>
        </w:tc>
        <w:tc>
          <w:tcPr>
            <w:tcW w:w="2160" w:type="dxa"/>
          </w:tcPr>
          <w:p w14:paraId="61969515" w14:textId="77777777" w:rsidR="009A188D" w:rsidRPr="00DF256B" w:rsidRDefault="009A188D" w:rsidP="008B087B">
            <w:pPr>
              <w:pStyle w:val="TableText"/>
            </w:pPr>
          </w:p>
        </w:tc>
        <w:tc>
          <w:tcPr>
            <w:tcW w:w="540" w:type="dxa"/>
          </w:tcPr>
          <w:p w14:paraId="68E22EED" w14:textId="77777777" w:rsidR="009A188D" w:rsidRPr="00DF256B" w:rsidRDefault="009A188D" w:rsidP="008B087B">
            <w:pPr>
              <w:pStyle w:val="TableText"/>
            </w:pPr>
          </w:p>
        </w:tc>
        <w:tc>
          <w:tcPr>
            <w:tcW w:w="2160" w:type="dxa"/>
          </w:tcPr>
          <w:p w14:paraId="482F344E" w14:textId="77777777" w:rsidR="009A188D" w:rsidRPr="00DF256B" w:rsidRDefault="009A188D" w:rsidP="008B087B">
            <w:pPr>
              <w:pStyle w:val="TableText"/>
            </w:pPr>
          </w:p>
        </w:tc>
      </w:tr>
      <w:tr w:rsidR="00AA7BDB" w:rsidRPr="00DF256B" w14:paraId="11710822" w14:textId="77777777" w:rsidTr="00840F47">
        <w:trPr>
          <w:cantSplit/>
        </w:trPr>
        <w:tc>
          <w:tcPr>
            <w:tcW w:w="1872" w:type="dxa"/>
          </w:tcPr>
          <w:p w14:paraId="5D9861FA" w14:textId="77777777" w:rsidR="009A188D" w:rsidRDefault="009A188D" w:rsidP="008B087B">
            <w:pPr>
              <w:pStyle w:val="TableText"/>
            </w:pPr>
            <w:r w:rsidRPr="009A188D">
              <w:t>FS-EP007-091</w:t>
            </w:r>
          </w:p>
          <w:p w14:paraId="6B661513" w14:textId="39F38F15" w:rsidR="009A188D" w:rsidRPr="009A188D" w:rsidRDefault="009A188D" w:rsidP="008B087B">
            <w:pPr>
              <w:pStyle w:val="TableText"/>
            </w:pPr>
            <w:r>
              <w:t>FS-EP007-092</w:t>
            </w:r>
          </w:p>
        </w:tc>
        <w:tc>
          <w:tcPr>
            <w:tcW w:w="864" w:type="dxa"/>
          </w:tcPr>
          <w:p w14:paraId="464376E2" w14:textId="77777777" w:rsidR="009A188D" w:rsidRPr="00302F60" w:rsidRDefault="009A188D" w:rsidP="00EA60B9">
            <w:pPr>
              <w:pStyle w:val="TableText"/>
              <w:numPr>
                <w:ilvl w:val="0"/>
                <w:numId w:val="113"/>
              </w:numPr>
            </w:pPr>
          </w:p>
        </w:tc>
        <w:tc>
          <w:tcPr>
            <w:tcW w:w="4320" w:type="dxa"/>
          </w:tcPr>
          <w:p w14:paraId="2534950B" w14:textId="186DFFDA" w:rsidR="009A188D" w:rsidRPr="009A188D" w:rsidRDefault="009A188D" w:rsidP="008B087B">
            <w:pPr>
              <w:pStyle w:val="TableText"/>
            </w:pPr>
            <w:r w:rsidRPr="009A188D">
              <w:t>Search the AAT log by:</w:t>
            </w:r>
          </w:p>
        </w:tc>
        <w:tc>
          <w:tcPr>
            <w:tcW w:w="2160" w:type="dxa"/>
          </w:tcPr>
          <w:p w14:paraId="6D4691C6" w14:textId="70A15FF7" w:rsidR="009A188D" w:rsidRDefault="00C82698" w:rsidP="008B087B">
            <w:pPr>
              <w:pStyle w:val="TableText"/>
            </w:pPr>
            <w:r>
              <w:t>Able to search</w:t>
            </w:r>
          </w:p>
        </w:tc>
        <w:tc>
          <w:tcPr>
            <w:tcW w:w="2160" w:type="dxa"/>
          </w:tcPr>
          <w:p w14:paraId="47533D69" w14:textId="77777777" w:rsidR="009A188D" w:rsidRPr="00DF256B" w:rsidRDefault="009A188D" w:rsidP="008B087B">
            <w:pPr>
              <w:pStyle w:val="TableText"/>
            </w:pPr>
          </w:p>
        </w:tc>
        <w:tc>
          <w:tcPr>
            <w:tcW w:w="540" w:type="dxa"/>
          </w:tcPr>
          <w:p w14:paraId="5F67AEF3" w14:textId="77777777" w:rsidR="009A188D" w:rsidRPr="00DF256B" w:rsidRDefault="009A188D" w:rsidP="008B087B">
            <w:pPr>
              <w:pStyle w:val="TableText"/>
            </w:pPr>
          </w:p>
        </w:tc>
        <w:tc>
          <w:tcPr>
            <w:tcW w:w="2160" w:type="dxa"/>
          </w:tcPr>
          <w:p w14:paraId="27AF76E5" w14:textId="77777777" w:rsidR="009A188D" w:rsidRPr="00DF256B" w:rsidRDefault="009A188D" w:rsidP="008B087B">
            <w:pPr>
              <w:pStyle w:val="TableText"/>
            </w:pPr>
          </w:p>
        </w:tc>
      </w:tr>
      <w:tr w:rsidR="00AA7BDB" w:rsidRPr="00DF256B" w14:paraId="739F25AC" w14:textId="77777777" w:rsidTr="00840F47">
        <w:trPr>
          <w:cantSplit/>
        </w:trPr>
        <w:tc>
          <w:tcPr>
            <w:tcW w:w="1872" w:type="dxa"/>
          </w:tcPr>
          <w:p w14:paraId="0BEA6034" w14:textId="4DB9F0AE" w:rsidR="009A188D" w:rsidRPr="009A188D" w:rsidRDefault="009A188D" w:rsidP="008B087B">
            <w:pPr>
              <w:pStyle w:val="TableText"/>
            </w:pPr>
            <w:r w:rsidRPr="009A188D">
              <w:t>FS-EP007-091</w:t>
            </w:r>
            <w:r>
              <w:t>-001</w:t>
            </w:r>
          </w:p>
        </w:tc>
        <w:tc>
          <w:tcPr>
            <w:tcW w:w="864" w:type="dxa"/>
          </w:tcPr>
          <w:p w14:paraId="39796243" w14:textId="77777777" w:rsidR="009A188D" w:rsidRPr="00302F60" w:rsidRDefault="009A188D" w:rsidP="00EA60B9">
            <w:pPr>
              <w:pStyle w:val="TableText"/>
              <w:numPr>
                <w:ilvl w:val="0"/>
                <w:numId w:val="113"/>
              </w:numPr>
            </w:pPr>
          </w:p>
        </w:tc>
        <w:tc>
          <w:tcPr>
            <w:tcW w:w="4320" w:type="dxa"/>
          </w:tcPr>
          <w:p w14:paraId="00BB8719" w14:textId="0649E42A" w:rsidR="009A188D" w:rsidRPr="009A188D" w:rsidRDefault="009A188D" w:rsidP="008B087B">
            <w:pPr>
              <w:pStyle w:val="TableText"/>
            </w:pPr>
            <w:r w:rsidRPr="009A188D">
              <w:t>278 Provider Request identifier</w:t>
            </w:r>
          </w:p>
        </w:tc>
        <w:tc>
          <w:tcPr>
            <w:tcW w:w="2160" w:type="dxa"/>
          </w:tcPr>
          <w:p w14:paraId="353A8CFE" w14:textId="1E35AE6C" w:rsidR="009A188D" w:rsidRDefault="00FF40BD" w:rsidP="008B087B">
            <w:pPr>
              <w:pStyle w:val="TableText"/>
            </w:pPr>
            <w:r>
              <w:t>Search allowed</w:t>
            </w:r>
          </w:p>
        </w:tc>
        <w:tc>
          <w:tcPr>
            <w:tcW w:w="2160" w:type="dxa"/>
          </w:tcPr>
          <w:p w14:paraId="223FCDFC" w14:textId="77777777" w:rsidR="009A188D" w:rsidRPr="00DF256B" w:rsidRDefault="009A188D" w:rsidP="008B087B">
            <w:pPr>
              <w:pStyle w:val="TableText"/>
            </w:pPr>
          </w:p>
        </w:tc>
        <w:tc>
          <w:tcPr>
            <w:tcW w:w="540" w:type="dxa"/>
          </w:tcPr>
          <w:p w14:paraId="04CDF622" w14:textId="77777777" w:rsidR="009A188D" w:rsidRPr="00DF256B" w:rsidRDefault="009A188D" w:rsidP="008B087B">
            <w:pPr>
              <w:pStyle w:val="TableText"/>
            </w:pPr>
          </w:p>
        </w:tc>
        <w:tc>
          <w:tcPr>
            <w:tcW w:w="2160" w:type="dxa"/>
          </w:tcPr>
          <w:p w14:paraId="6C682D4F" w14:textId="77777777" w:rsidR="009A188D" w:rsidRPr="00DF256B" w:rsidRDefault="009A188D" w:rsidP="008B087B">
            <w:pPr>
              <w:pStyle w:val="TableText"/>
            </w:pPr>
          </w:p>
        </w:tc>
      </w:tr>
      <w:tr w:rsidR="00AA7BDB" w:rsidRPr="00DF256B" w14:paraId="440868B5" w14:textId="77777777" w:rsidTr="00840F47">
        <w:trPr>
          <w:cantSplit/>
        </w:trPr>
        <w:tc>
          <w:tcPr>
            <w:tcW w:w="1872" w:type="dxa"/>
          </w:tcPr>
          <w:p w14:paraId="3B75245B" w14:textId="462A8BB2" w:rsidR="00C82698" w:rsidRPr="009A188D" w:rsidRDefault="00C82698" w:rsidP="008B087B">
            <w:pPr>
              <w:pStyle w:val="TableText"/>
            </w:pPr>
            <w:r w:rsidRPr="009A188D">
              <w:t>FS-EP007-091-002</w:t>
            </w:r>
          </w:p>
        </w:tc>
        <w:tc>
          <w:tcPr>
            <w:tcW w:w="864" w:type="dxa"/>
          </w:tcPr>
          <w:p w14:paraId="18008E0E" w14:textId="77777777" w:rsidR="00C82698" w:rsidRPr="00302F60" w:rsidRDefault="00C82698" w:rsidP="00EA60B9">
            <w:pPr>
              <w:pStyle w:val="TableText"/>
              <w:numPr>
                <w:ilvl w:val="0"/>
                <w:numId w:val="113"/>
              </w:numPr>
            </w:pPr>
          </w:p>
        </w:tc>
        <w:tc>
          <w:tcPr>
            <w:tcW w:w="4320" w:type="dxa"/>
          </w:tcPr>
          <w:p w14:paraId="68565E24" w14:textId="5BC2C53F" w:rsidR="00C82698" w:rsidRPr="009A188D" w:rsidRDefault="00C82698" w:rsidP="008B087B">
            <w:pPr>
              <w:pStyle w:val="TableText"/>
            </w:pPr>
            <w:r w:rsidRPr="009A188D">
              <w:t>Patient ID</w:t>
            </w:r>
          </w:p>
        </w:tc>
        <w:tc>
          <w:tcPr>
            <w:tcW w:w="2160" w:type="dxa"/>
          </w:tcPr>
          <w:p w14:paraId="5466679D" w14:textId="1EF04FD6" w:rsidR="00C82698" w:rsidRDefault="00C82698" w:rsidP="008B087B">
            <w:pPr>
              <w:pStyle w:val="TableText"/>
            </w:pPr>
            <w:r>
              <w:t>Able to view the data</w:t>
            </w:r>
          </w:p>
        </w:tc>
        <w:tc>
          <w:tcPr>
            <w:tcW w:w="2160" w:type="dxa"/>
          </w:tcPr>
          <w:p w14:paraId="77A1D862" w14:textId="77777777" w:rsidR="00C82698" w:rsidRPr="00DF256B" w:rsidRDefault="00C82698" w:rsidP="008B087B">
            <w:pPr>
              <w:pStyle w:val="TableText"/>
            </w:pPr>
          </w:p>
        </w:tc>
        <w:tc>
          <w:tcPr>
            <w:tcW w:w="540" w:type="dxa"/>
          </w:tcPr>
          <w:p w14:paraId="16F72C74" w14:textId="77777777" w:rsidR="00C82698" w:rsidRPr="00DF256B" w:rsidRDefault="00C82698" w:rsidP="008B087B">
            <w:pPr>
              <w:pStyle w:val="TableText"/>
            </w:pPr>
          </w:p>
        </w:tc>
        <w:tc>
          <w:tcPr>
            <w:tcW w:w="2160" w:type="dxa"/>
          </w:tcPr>
          <w:p w14:paraId="23711391" w14:textId="77777777" w:rsidR="00C82698" w:rsidRPr="00DF256B" w:rsidRDefault="00C82698" w:rsidP="008B087B">
            <w:pPr>
              <w:pStyle w:val="TableText"/>
            </w:pPr>
          </w:p>
        </w:tc>
      </w:tr>
      <w:tr w:rsidR="00AA7BDB" w:rsidRPr="00DF256B" w14:paraId="5679C603" w14:textId="77777777" w:rsidTr="00840F47">
        <w:trPr>
          <w:cantSplit/>
        </w:trPr>
        <w:tc>
          <w:tcPr>
            <w:tcW w:w="1872" w:type="dxa"/>
          </w:tcPr>
          <w:p w14:paraId="75B6F83A" w14:textId="59BE177A" w:rsidR="00C82698" w:rsidRPr="009A188D" w:rsidRDefault="00C82698" w:rsidP="008B087B">
            <w:pPr>
              <w:pStyle w:val="TableText"/>
            </w:pPr>
            <w:r w:rsidRPr="009A188D">
              <w:t>FS-EP007-091-003</w:t>
            </w:r>
          </w:p>
        </w:tc>
        <w:tc>
          <w:tcPr>
            <w:tcW w:w="864" w:type="dxa"/>
          </w:tcPr>
          <w:p w14:paraId="075DC2FC" w14:textId="77777777" w:rsidR="00C82698" w:rsidRPr="00302F60" w:rsidRDefault="00C82698" w:rsidP="00EA60B9">
            <w:pPr>
              <w:pStyle w:val="TableText"/>
              <w:numPr>
                <w:ilvl w:val="0"/>
                <w:numId w:val="113"/>
              </w:numPr>
            </w:pPr>
          </w:p>
        </w:tc>
        <w:tc>
          <w:tcPr>
            <w:tcW w:w="4320" w:type="dxa"/>
          </w:tcPr>
          <w:p w14:paraId="330DDF0A" w14:textId="5A15DF3F" w:rsidR="00C82698" w:rsidRPr="009A188D" w:rsidRDefault="00C82698" w:rsidP="008B087B">
            <w:pPr>
              <w:pStyle w:val="TableText"/>
            </w:pPr>
            <w:r w:rsidRPr="009A188D">
              <w:t>Patient Name</w:t>
            </w:r>
          </w:p>
        </w:tc>
        <w:tc>
          <w:tcPr>
            <w:tcW w:w="2160" w:type="dxa"/>
          </w:tcPr>
          <w:p w14:paraId="363263E4" w14:textId="04338B41" w:rsidR="00C82698" w:rsidRDefault="00C82698" w:rsidP="008B087B">
            <w:pPr>
              <w:pStyle w:val="TableText"/>
            </w:pPr>
            <w:r>
              <w:t>Able to view the data</w:t>
            </w:r>
          </w:p>
        </w:tc>
        <w:tc>
          <w:tcPr>
            <w:tcW w:w="2160" w:type="dxa"/>
          </w:tcPr>
          <w:p w14:paraId="462EF2D3" w14:textId="77777777" w:rsidR="00C82698" w:rsidRPr="00DF256B" w:rsidRDefault="00C82698" w:rsidP="008B087B">
            <w:pPr>
              <w:pStyle w:val="TableText"/>
            </w:pPr>
          </w:p>
        </w:tc>
        <w:tc>
          <w:tcPr>
            <w:tcW w:w="540" w:type="dxa"/>
          </w:tcPr>
          <w:p w14:paraId="1226700E" w14:textId="77777777" w:rsidR="00C82698" w:rsidRPr="00DF256B" w:rsidRDefault="00C82698" w:rsidP="008B087B">
            <w:pPr>
              <w:pStyle w:val="TableText"/>
            </w:pPr>
          </w:p>
        </w:tc>
        <w:tc>
          <w:tcPr>
            <w:tcW w:w="2160" w:type="dxa"/>
          </w:tcPr>
          <w:p w14:paraId="67A59609" w14:textId="77777777" w:rsidR="00C82698" w:rsidRPr="00DF256B" w:rsidRDefault="00C82698" w:rsidP="008B087B">
            <w:pPr>
              <w:pStyle w:val="TableText"/>
            </w:pPr>
          </w:p>
        </w:tc>
      </w:tr>
      <w:tr w:rsidR="00AA7BDB" w:rsidRPr="00DF256B" w14:paraId="5A1E3C88" w14:textId="77777777" w:rsidTr="00840F47">
        <w:trPr>
          <w:cantSplit/>
        </w:trPr>
        <w:tc>
          <w:tcPr>
            <w:tcW w:w="1872" w:type="dxa"/>
          </w:tcPr>
          <w:p w14:paraId="6966832F" w14:textId="24D61AA8" w:rsidR="00C82698" w:rsidRPr="009A188D" w:rsidRDefault="00C82698" w:rsidP="008B087B">
            <w:pPr>
              <w:pStyle w:val="TableText"/>
            </w:pPr>
            <w:r w:rsidRPr="009A188D">
              <w:t>FS-EP007-091-004</w:t>
            </w:r>
          </w:p>
        </w:tc>
        <w:tc>
          <w:tcPr>
            <w:tcW w:w="864" w:type="dxa"/>
          </w:tcPr>
          <w:p w14:paraId="1CC388CE" w14:textId="77777777" w:rsidR="00C82698" w:rsidRPr="00302F60" w:rsidRDefault="00C82698" w:rsidP="00EA60B9">
            <w:pPr>
              <w:pStyle w:val="TableText"/>
              <w:numPr>
                <w:ilvl w:val="0"/>
                <w:numId w:val="113"/>
              </w:numPr>
            </w:pPr>
          </w:p>
        </w:tc>
        <w:tc>
          <w:tcPr>
            <w:tcW w:w="4320" w:type="dxa"/>
          </w:tcPr>
          <w:p w14:paraId="1463FB70" w14:textId="14225A2B" w:rsidR="00C82698" w:rsidRPr="009A188D" w:rsidRDefault="00C82698" w:rsidP="008B087B">
            <w:pPr>
              <w:pStyle w:val="TableText"/>
            </w:pPr>
            <w:r w:rsidRPr="009A188D">
              <w:t>278 Request date</w:t>
            </w:r>
          </w:p>
        </w:tc>
        <w:tc>
          <w:tcPr>
            <w:tcW w:w="2160" w:type="dxa"/>
          </w:tcPr>
          <w:p w14:paraId="5AB1BECB" w14:textId="4871FB8E" w:rsidR="00C82698" w:rsidRDefault="00C82698" w:rsidP="008B087B">
            <w:pPr>
              <w:pStyle w:val="TableText"/>
            </w:pPr>
            <w:r>
              <w:t>Able to view the data</w:t>
            </w:r>
          </w:p>
        </w:tc>
        <w:tc>
          <w:tcPr>
            <w:tcW w:w="2160" w:type="dxa"/>
          </w:tcPr>
          <w:p w14:paraId="6FF15A0B" w14:textId="77777777" w:rsidR="00C82698" w:rsidRPr="00DF256B" w:rsidRDefault="00C82698" w:rsidP="008B087B">
            <w:pPr>
              <w:pStyle w:val="TableText"/>
            </w:pPr>
          </w:p>
        </w:tc>
        <w:tc>
          <w:tcPr>
            <w:tcW w:w="540" w:type="dxa"/>
          </w:tcPr>
          <w:p w14:paraId="19185235" w14:textId="77777777" w:rsidR="00C82698" w:rsidRPr="00DF256B" w:rsidRDefault="00C82698" w:rsidP="008B087B">
            <w:pPr>
              <w:pStyle w:val="TableText"/>
            </w:pPr>
          </w:p>
        </w:tc>
        <w:tc>
          <w:tcPr>
            <w:tcW w:w="2160" w:type="dxa"/>
          </w:tcPr>
          <w:p w14:paraId="5516789F" w14:textId="77777777" w:rsidR="00C82698" w:rsidRPr="00DF256B" w:rsidRDefault="00C82698" w:rsidP="008B087B">
            <w:pPr>
              <w:pStyle w:val="TableText"/>
            </w:pPr>
          </w:p>
        </w:tc>
      </w:tr>
      <w:tr w:rsidR="00AA7BDB" w:rsidRPr="00DF256B" w14:paraId="46FDD8DD" w14:textId="77777777" w:rsidTr="00840F47">
        <w:trPr>
          <w:cantSplit/>
        </w:trPr>
        <w:tc>
          <w:tcPr>
            <w:tcW w:w="1872" w:type="dxa"/>
          </w:tcPr>
          <w:p w14:paraId="1DBC34BB" w14:textId="08EE834F" w:rsidR="00C82698" w:rsidRPr="009A188D" w:rsidRDefault="00C82698" w:rsidP="008B087B">
            <w:pPr>
              <w:pStyle w:val="TableText"/>
            </w:pPr>
            <w:r w:rsidRPr="009A188D">
              <w:t>FS-EP007-091-005</w:t>
            </w:r>
          </w:p>
        </w:tc>
        <w:tc>
          <w:tcPr>
            <w:tcW w:w="864" w:type="dxa"/>
          </w:tcPr>
          <w:p w14:paraId="583FAD98" w14:textId="77777777" w:rsidR="00C82698" w:rsidRPr="00302F60" w:rsidRDefault="00C82698" w:rsidP="00EA60B9">
            <w:pPr>
              <w:pStyle w:val="TableText"/>
              <w:numPr>
                <w:ilvl w:val="0"/>
                <w:numId w:val="113"/>
              </w:numPr>
            </w:pPr>
          </w:p>
        </w:tc>
        <w:tc>
          <w:tcPr>
            <w:tcW w:w="4320" w:type="dxa"/>
          </w:tcPr>
          <w:p w14:paraId="1DF37AE2" w14:textId="04E9D4C7" w:rsidR="00C82698" w:rsidRPr="009A188D" w:rsidRDefault="00C82698" w:rsidP="008B087B">
            <w:pPr>
              <w:pStyle w:val="TableText"/>
            </w:pPr>
            <w:r w:rsidRPr="009A188D">
              <w:t>Actor initiating the event</w:t>
            </w:r>
          </w:p>
        </w:tc>
        <w:tc>
          <w:tcPr>
            <w:tcW w:w="2160" w:type="dxa"/>
          </w:tcPr>
          <w:p w14:paraId="20BE01B3" w14:textId="57CC403D" w:rsidR="00C82698" w:rsidRDefault="00C82698" w:rsidP="008B087B">
            <w:pPr>
              <w:pStyle w:val="TableText"/>
            </w:pPr>
            <w:r>
              <w:t>Able to view the data</w:t>
            </w:r>
          </w:p>
        </w:tc>
        <w:tc>
          <w:tcPr>
            <w:tcW w:w="2160" w:type="dxa"/>
          </w:tcPr>
          <w:p w14:paraId="34540273" w14:textId="77777777" w:rsidR="00C82698" w:rsidRPr="00DF256B" w:rsidRDefault="00C82698" w:rsidP="008B087B">
            <w:pPr>
              <w:pStyle w:val="TableText"/>
            </w:pPr>
          </w:p>
        </w:tc>
        <w:tc>
          <w:tcPr>
            <w:tcW w:w="540" w:type="dxa"/>
          </w:tcPr>
          <w:p w14:paraId="15EEC820" w14:textId="77777777" w:rsidR="00C82698" w:rsidRPr="00DF256B" w:rsidRDefault="00C82698" w:rsidP="008B087B">
            <w:pPr>
              <w:pStyle w:val="TableText"/>
            </w:pPr>
          </w:p>
        </w:tc>
        <w:tc>
          <w:tcPr>
            <w:tcW w:w="2160" w:type="dxa"/>
          </w:tcPr>
          <w:p w14:paraId="04803F02" w14:textId="77777777" w:rsidR="00C82698" w:rsidRPr="00DF256B" w:rsidRDefault="00C82698" w:rsidP="008B087B">
            <w:pPr>
              <w:pStyle w:val="TableText"/>
            </w:pPr>
          </w:p>
        </w:tc>
      </w:tr>
      <w:tr w:rsidR="00E37999" w:rsidRPr="00DF256B" w14:paraId="57DBEC51" w14:textId="77777777" w:rsidTr="00840F47">
        <w:trPr>
          <w:cantSplit/>
        </w:trPr>
        <w:tc>
          <w:tcPr>
            <w:tcW w:w="1872" w:type="dxa"/>
          </w:tcPr>
          <w:p w14:paraId="62E798ED" w14:textId="77777777" w:rsidR="00E37999" w:rsidRPr="009A188D" w:rsidRDefault="00E37999" w:rsidP="008B087B">
            <w:pPr>
              <w:pStyle w:val="TableText"/>
            </w:pPr>
          </w:p>
        </w:tc>
        <w:tc>
          <w:tcPr>
            <w:tcW w:w="864" w:type="dxa"/>
          </w:tcPr>
          <w:p w14:paraId="69E2B4CE" w14:textId="77777777" w:rsidR="00E37999" w:rsidRPr="00302F60" w:rsidRDefault="00E37999" w:rsidP="00EA60B9">
            <w:pPr>
              <w:pStyle w:val="TableText"/>
              <w:numPr>
                <w:ilvl w:val="0"/>
                <w:numId w:val="113"/>
              </w:numPr>
            </w:pPr>
          </w:p>
        </w:tc>
        <w:tc>
          <w:tcPr>
            <w:tcW w:w="4320" w:type="dxa"/>
          </w:tcPr>
          <w:p w14:paraId="393F3494" w14:textId="2B05D66A" w:rsidR="00E37999" w:rsidRPr="009A188D" w:rsidRDefault="00E37999" w:rsidP="008B087B">
            <w:pPr>
              <w:pStyle w:val="TableText"/>
            </w:pPr>
            <w:r>
              <w:t>Logoff</w:t>
            </w:r>
          </w:p>
        </w:tc>
        <w:tc>
          <w:tcPr>
            <w:tcW w:w="2160" w:type="dxa"/>
          </w:tcPr>
          <w:p w14:paraId="48D0E144" w14:textId="33AB2BE6" w:rsidR="00E37999" w:rsidRDefault="00E37999" w:rsidP="008B087B">
            <w:pPr>
              <w:pStyle w:val="TableText"/>
            </w:pPr>
            <w:r>
              <w:t xml:space="preserve">Logoff </w:t>
            </w:r>
            <w:r w:rsidR="0020073A">
              <w:t>successful</w:t>
            </w:r>
          </w:p>
        </w:tc>
        <w:tc>
          <w:tcPr>
            <w:tcW w:w="2160" w:type="dxa"/>
          </w:tcPr>
          <w:p w14:paraId="105EBCD5" w14:textId="77777777" w:rsidR="00E37999" w:rsidRPr="00DF256B" w:rsidRDefault="00E37999" w:rsidP="008B087B">
            <w:pPr>
              <w:pStyle w:val="TableText"/>
            </w:pPr>
          </w:p>
        </w:tc>
        <w:tc>
          <w:tcPr>
            <w:tcW w:w="540" w:type="dxa"/>
          </w:tcPr>
          <w:p w14:paraId="1D7EE3AA" w14:textId="77777777" w:rsidR="00E37999" w:rsidRPr="00DF256B" w:rsidRDefault="00E37999" w:rsidP="008B087B">
            <w:pPr>
              <w:pStyle w:val="TableText"/>
            </w:pPr>
          </w:p>
        </w:tc>
        <w:tc>
          <w:tcPr>
            <w:tcW w:w="2160" w:type="dxa"/>
          </w:tcPr>
          <w:p w14:paraId="27F0B1A6" w14:textId="77777777" w:rsidR="00E37999" w:rsidRPr="00DF256B" w:rsidRDefault="00E37999" w:rsidP="008B087B">
            <w:pPr>
              <w:pStyle w:val="TableText"/>
            </w:pPr>
          </w:p>
        </w:tc>
      </w:tr>
    </w:tbl>
    <w:p w14:paraId="2550FD19" w14:textId="08ACF597" w:rsidR="00D75DE2" w:rsidRDefault="00D75DE2">
      <w:pPr>
        <w:rPr>
          <w:rFonts w:ascii="Arial" w:hAnsi="Arial" w:cs="Arial"/>
          <w:b/>
          <w:bCs/>
          <w:kern w:val="32"/>
          <w:sz w:val="36"/>
          <w:szCs w:val="32"/>
        </w:rPr>
      </w:pPr>
      <w:r>
        <w:br w:type="page"/>
      </w:r>
    </w:p>
    <w:p w14:paraId="42206D09" w14:textId="4F59063C" w:rsidR="00BF4A23" w:rsidRPr="00CB0F88" w:rsidRDefault="00BF4A23" w:rsidP="00CB0F88">
      <w:pPr>
        <w:pStyle w:val="Heading1"/>
      </w:pPr>
      <w:bookmarkStart w:id="153" w:name="_Toc456362013"/>
      <w:r w:rsidRPr="00CB0F88">
        <w:lastRenderedPageBreak/>
        <w:t>TEST SCENARIO TS</w:t>
      </w:r>
      <w:r w:rsidR="00C926C4" w:rsidRPr="00CB0F88">
        <w:t>-</w:t>
      </w:r>
      <w:r w:rsidR="002C716F" w:rsidRPr="00CB0F88">
        <w:t>00</w:t>
      </w:r>
      <w:r w:rsidR="00CB31F8" w:rsidRPr="00CB0F88">
        <w:t>9</w:t>
      </w:r>
      <w:r w:rsidR="0044437B" w:rsidRPr="00CB0F88">
        <w:t>:</w:t>
      </w:r>
      <w:r w:rsidRPr="00CB0F88">
        <w:t xml:space="preserve"> </w:t>
      </w:r>
      <w:r w:rsidR="006A4553" w:rsidRPr="00CB0F88">
        <w:t>Data Export</w:t>
      </w:r>
      <w:bookmarkEnd w:id="153"/>
    </w:p>
    <w:p w14:paraId="7103D4F3" w14:textId="77777777" w:rsidR="00BF4A23" w:rsidRDefault="00BF4A23" w:rsidP="00BF4A23">
      <w:pPr>
        <w:pStyle w:val="Heading2"/>
      </w:pPr>
      <w:bookmarkStart w:id="154" w:name="_Toc456362014"/>
      <w:r w:rsidRPr="00DF256B">
        <w:t>Test Objective</w:t>
      </w:r>
      <w:bookmarkEnd w:id="154"/>
    </w:p>
    <w:p w14:paraId="46B0C57B" w14:textId="53C12BD6" w:rsidR="006A4553" w:rsidRPr="006E131C" w:rsidRDefault="006A4553" w:rsidP="008B087B">
      <w:pPr>
        <w:pStyle w:val="BodyText"/>
      </w:pPr>
      <w:r w:rsidRPr="006E131C">
        <w:t>Verify requested data can be exported</w:t>
      </w:r>
      <w:r w:rsidR="00732233">
        <w:t>.</w:t>
      </w:r>
    </w:p>
    <w:p w14:paraId="3B0D5095" w14:textId="77777777" w:rsidR="00BF4A23" w:rsidRDefault="00BF4A23" w:rsidP="00BF4A23">
      <w:pPr>
        <w:pStyle w:val="Heading2"/>
      </w:pPr>
      <w:bookmarkStart w:id="155" w:name="_Toc456362015"/>
      <w:r w:rsidRPr="00DF256B">
        <w:t>Assumptions</w:t>
      </w:r>
      <w:bookmarkEnd w:id="155"/>
    </w:p>
    <w:p w14:paraId="083CFF67" w14:textId="34BBA45C" w:rsidR="005E3241" w:rsidRPr="00C761FF" w:rsidRDefault="005E3241" w:rsidP="008B087B">
      <w:pPr>
        <w:pStyle w:val="BodyText"/>
      </w:pPr>
      <w:proofErr w:type="gramStart"/>
      <w:r>
        <w:t>None</w:t>
      </w:r>
      <w:r w:rsidR="00732233">
        <w:t>.</w:t>
      </w:r>
      <w:proofErr w:type="gramEnd"/>
    </w:p>
    <w:p w14:paraId="08D949F6" w14:textId="77777777" w:rsidR="00BF4A23" w:rsidRPr="00DF256B" w:rsidRDefault="00BF4A23" w:rsidP="00BF4A23">
      <w:pPr>
        <w:pStyle w:val="Heading2"/>
      </w:pPr>
      <w:bookmarkStart w:id="156" w:name="_Toc456362016"/>
      <w:r w:rsidRPr="00DF256B">
        <w:t>Precondition Steps</w:t>
      </w:r>
      <w:bookmarkEnd w:id="156"/>
    </w:p>
    <w:p w14:paraId="12F71014" w14:textId="2F2DA740" w:rsidR="00BF4A23" w:rsidRPr="00C761FF" w:rsidRDefault="00BF4A23" w:rsidP="008B087B">
      <w:pPr>
        <w:pStyle w:val="BodyText"/>
      </w:pPr>
      <w:proofErr w:type="gramStart"/>
      <w:r>
        <w:t>None</w:t>
      </w:r>
      <w:r w:rsidR="00732233">
        <w:t>.</w:t>
      </w:r>
      <w:proofErr w:type="gramEnd"/>
    </w:p>
    <w:p w14:paraId="2B307B1A" w14:textId="77777777" w:rsidR="00BF4A23" w:rsidRPr="00DF256B" w:rsidRDefault="00BF4A23" w:rsidP="00BF4A23">
      <w:pPr>
        <w:pStyle w:val="Heading2"/>
      </w:pPr>
      <w:bookmarkStart w:id="157" w:name="_Toc456362017"/>
      <w:r w:rsidRPr="00DF256B">
        <w:t>Identified Test Data</w:t>
      </w:r>
      <w:bookmarkEnd w:id="157"/>
    </w:p>
    <w:p w14:paraId="5820B936" w14:textId="31BB1614" w:rsidR="00BE3966" w:rsidRPr="00BE3966" w:rsidRDefault="00BE3966" w:rsidP="008B087B">
      <w:pPr>
        <w:pStyle w:val="BodyText"/>
      </w:pPr>
      <w:r w:rsidRPr="00BE3966">
        <w:t>The testing team will use the data provided by the VA in the test</w:t>
      </w:r>
      <w:r w:rsidR="00390279">
        <w:t xml:space="preserve">ing environment during the </w:t>
      </w:r>
      <w:r w:rsidRPr="00BE3966">
        <w:t>CI/ST phase. It will also be critical to receive test ASC X12 215 and ASC X12 217 EDI transactions from the HCCH. Wherever possible, the development team will be contacted to create additional test data as needed.</w:t>
      </w:r>
    </w:p>
    <w:p w14:paraId="61254934" w14:textId="77777777" w:rsidR="00BF4A23" w:rsidRPr="00DF256B" w:rsidRDefault="00BF4A23" w:rsidP="00BF4A23">
      <w:pPr>
        <w:pStyle w:val="Heading2"/>
      </w:pPr>
      <w:bookmarkStart w:id="158" w:name="_Toc435994969"/>
      <w:bookmarkStart w:id="159" w:name="_Toc435996180"/>
      <w:bookmarkStart w:id="160" w:name="_Toc435996330"/>
      <w:bookmarkStart w:id="161" w:name="_Toc456362018"/>
      <w:bookmarkEnd w:id="158"/>
      <w:bookmarkEnd w:id="159"/>
      <w:bookmarkEnd w:id="160"/>
      <w:r w:rsidRPr="00DF256B">
        <w:t xml:space="preserve">Test </w:t>
      </w:r>
      <w:r>
        <w:t>Case</w:t>
      </w:r>
      <w:r w:rsidRPr="00DF256B">
        <w:t>s</w:t>
      </w:r>
      <w:bookmarkEnd w:id="161"/>
    </w:p>
    <w:p w14:paraId="6E7644B4" w14:textId="7469F2F8" w:rsidR="00BF4A23" w:rsidRDefault="00BF4A23" w:rsidP="00D5087F">
      <w:pPr>
        <w:pStyle w:val="Caption"/>
      </w:pPr>
      <w:bookmarkStart w:id="162" w:name="_Toc456363010"/>
      <w:r w:rsidRPr="00DF256B">
        <w:t xml:space="preserve">Table </w:t>
      </w:r>
      <w:r w:rsidR="00D45A0B">
        <w:fldChar w:fldCharType="begin"/>
      </w:r>
      <w:r w:rsidR="00D45A0B">
        <w:instrText xml:space="preserve"> SEQ Table \* ARABIC </w:instrText>
      </w:r>
      <w:r w:rsidR="00D45A0B">
        <w:fldChar w:fldCharType="separate"/>
      </w:r>
      <w:r w:rsidR="00D16F8F">
        <w:rPr>
          <w:noProof/>
        </w:rPr>
        <w:t>54</w:t>
      </w:r>
      <w:r w:rsidR="00D45A0B">
        <w:rPr>
          <w:noProof/>
        </w:rPr>
        <w:fldChar w:fldCharType="end"/>
      </w:r>
      <w:r w:rsidRPr="00DF256B">
        <w:t xml:space="preserve"> </w:t>
      </w:r>
      <w:r>
        <w:t xml:space="preserve">– </w:t>
      </w:r>
      <w:r w:rsidR="002C716F">
        <w:t xml:space="preserve">TC-009: </w:t>
      </w:r>
      <w:r w:rsidR="006A4553">
        <w:t xml:space="preserve">Data Export of </w:t>
      </w:r>
      <w:r w:rsidR="00F334A9">
        <w:t>D</w:t>
      </w:r>
      <w:r>
        <w:t xml:space="preserve">ata </w:t>
      </w:r>
      <w:r w:rsidR="00F334A9">
        <w:t>P</w:t>
      </w:r>
      <w:r>
        <w:t xml:space="preserve">oints </w:t>
      </w:r>
      <w:r w:rsidR="00F334A9">
        <w:t>V</w:t>
      </w:r>
      <w:r>
        <w:t>alidation</w:t>
      </w:r>
      <w:bookmarkEnd w:id="162"/>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868"/>
        <w:gridCol w:w="1010"/>
        <w:gridCol w:w="4320"/>
        <w:gridCol w:w="2160"/>
        <w:gridCol w:w="2160"/>
        <w:gridCol w:w="540"/>
        <w:gridCol w:w="2160"/>
      </w:tblGrid>
      <w:tr w:rsidR="00AA7BDB" w:rsidRPr="00DF256B" w14:paraId="7960728E" w14:textId="77777777" w:rsidTr="00840F47">
        <w:trPr>
          <w:cantSplit/>
          <w:tblHeader/>
        </w:trPr>
        <w:tc>
          <w:tcPr>
            <w:tcW w:w="1868" w:type="dxa"/>
            <w:tcBorders>
              <w:top w:val="single" w:sz="12" w:space="0" w:color="auto"/>
              <w:bottom w:val="single" w:sz="6" w:space="0" w:color="auto"/>
            </w:tcBorders>
            <w:shd w:val="clear" w:color="auto" w:fill="D9D9D9" w:themeFill="background1" w:themeFillShade="D9"/>
            <w:vAlign w:val="center"/>
          </w:tcPr>
          <w:p w14:paraId="4A368E0C" w14:textId="77777777" w:rsidR="00BF4A23" w:rsidRPr="00DF256B" w:rsidRDefault="00BF4A23" w:rsidP="008B087B">
            <w:pPr>
              <w:pStyle w:val="TableHeading"/>
            </w:pPr>
            <w:proofErr w:type="spellStart"/>
            <w:r w:rsidRPr="00DF256B">
              <w:t>Req</w:t>
            </w:r>
            <w:proofErr w:type="spellEnd"/>
            <w:r w:rsidRPr="00DF256B">
              <w:t xml:space="preserve"> # Trace</w:t>
            </w:r>
          </w:p>
        </w:tc>
        <w:tc>
          <w:tcPr>
            <w:tcW w:w="850" w:type="dxa"/>
            <w:tcBorders>
              <w:top w:val="single" w:sz="12" w:space="0" w:color="auto"/>
              <w:bottom w:val="single" w:sz="6" w:space="0" w:color="auto"/>
            </w:tcBorders>
            <w:shd w:val="clear" w:color="auto" w:fill="D9D9D9" w:themeFill="background1" w:themeFillShade="D9"/>
            <w:vAlign w:val="center"/>
          </w:tcPr>
          <w:p w14:paraId="29F4487D" w14:textId="77777777" w:rsidR="00BF4A23" w:rsidRPr="00DF256B" w:rsidRDefault="00BF4A23" w:rsidP="00840F47">
            <w:pPr>
              <w:pStyle w:val="TableHeading"/>
              <w:ind w:left="360"/>
            </w:pPr>
            <w:r w:rsidRPr="00DF256B">
              <w:t>Test Step</w:t>
            </w:r>
          </w:p>
        </w:tc>
        <w:tc>
          <w:tcPr>
            <w:tcW w:w="4320" w:type="dxa"/>
            <w:tcBorders>
              <w:top w:val="single" w:sz="12" w:space="0" w:color="auto"/>
              <w:bottom w:val="single" w:sz="6" w:space="0" w:color="auto"/>
            </w:tcBorders>
            <w:shd w:val="clear" w:color="auto" w:fill="D9D9D9" w:themeFill="background1" w:themeFillShade="D9"/>
            <w:vAlign w:val="center"/>
          </w:tcPr>
          <w:p w14:paraId="1B8DACFE" w14:textId="77777777" w:rsidR="00BF4A23" w:rsidRPr="00DF256B" w:rsidRDefault="00BF4A23" w:rsidP="008B087B">
            <w:pPr>
              <w:pStyle w:val="TableHeading"/>
            </w:pPr>
            <w:r w:rsidRPr="00DF256B">
              <w:t>Operator Action</w:t>
            </w:r>
          </w:p>
        </w:tc>
        <w:tc>
          <w:tcPr>
            <w:tcW w:w="2160" w:type="dxa"/>
            <w:tcBorders>
              <w:top w:val="single" w:sz="12" w:space="0" w:color="auto"/>
              <w:bottom w:val="single" w:sz="6" w:space="0" w:color="auto"/>
            </w:tcBorders>
            <w:shd w:val="clear" w:color="auto" w:fill="D9D9D9" w:themeFill="background1" w:themeFillShade="D9"/>
            <w:vAlign w:val="center"/>
          </w:tcPr>
          <w:p w14:paraId="25324DFD" w14:textId="77777777" w:rsidR="00BF4A23" w:rsidRPr="00DF256B" w:rsidRDefault="00BF4A23" w:rsidP="008B087B">
            <w:pPr>
              <w:pStyle w:val="TableHeading"/>
            </w:pPr>
            <w:r w:rsidRPr="00DF256B">
              <w:t>Expected Results</w:t>
            </w:r>
          </w:p>
        </w:tc>
        <w:tc>
          <w:tcPr>
            <w:tcW w:w="2160" w:type="dxa"/>
            <w:tcBorders>
              <w:top w:val="single" w:sz="12" w:space="0" w:color="auto"/>
              <w:bottom w:val="single" w:sz="6" w:space="0" w:color="auto"/>
            </w:tcBorders>
            <w:shd w:val="clear" w:color="auto" w:fill="D9D9D9" w:themeFill="background1" w:themeFillShade="D9"/>
            <w:vAlign w:val="center"/>
          </w:tcPr>
          <w:p w14:paraId="15E6A1DA" w14:textId="13BED940" w:rsidR="00BF4A23" w:rsidRPr="00DF256B" w:rsidRDefault="00654400" w:rsidP="008B087B">
            <w:pPr>
              <w:pStyle w:val="TableHeading"/>
            </w:pPr>
            <w:r>
              <w:t>Actual Results</w:t>
            </w:r>
          </w:p>
        </w:tc>
        <w:tc>
          <w:tcPr>
            <w:tcW w:w="540" w:type="dxa"/>
            <w:tcBorders>
              <w:top w:val="single" w:sz="12" w:space="0" w:color="auto"/>
              <w:bottom w:val="single" w:sz="6" w:space="0" w:color="auto"/>
            </w:tcBorders>
            <w:shd w:val="clear" w:color="auto" w:fill="D9D9D9" w:themeFill="background1" w:themeFillShade="D9"/>
            <w:vAlign w:val="center"/>
          </w:tcPr>
          <w:p w14:paraId="4BDBF1D9" w14:textId="77777777" w:rsidR="00BF4A23" w:rsidRPr="00DF256B" w:rsidRDefault="00BF4A23" w:rsidP="008B087B">
            <w:pPr>
              <w:pStyle w:val="TableHeading"/>
            </w:pPr>
            <w:r w:rsidRPr="00DF256B">
              <w:t>P/F</w:t>
            </w:r>
          </w:p>
        </w:tc>
        <w:tc>
          <w:tcPr>
            <w:tcW w:w="2160" w:type="dxa"/>
            <w:tcBorders>
              <w:top w:val="single" w:sz="12" w:space="0" w:color="auto"/>
              <w:bottom w:val="single" w:sz="6" w:space="0" w:color="auto"/>
            </w:tcBorders>
            <w:shd w:val="clear" w:color="auto" w:fill="D9D9D9" w:themeFill="background1" w:themeFillShade="D9"/>
            <w:vAlign w:val="center"/>
          </w:tcPr>
          <w:p w14:paraId="4FDA00E0" w14:textId="77777777" w:rsidR="00BF4A23" w:rsidRPr="00DF256B" w:rsidRDefault="00BF4A23" w:rsidP="008B087B">
            <w:pPr>
              <w:pStyle w:val="TableHeading"/>
            </w:pPr>
            <w:r>
              <w:t>Note / Comments</w:t>
            </w:r>
          </w:p>
        </w:tc>
      </w:tr>
      <w:tr w:rsidR="00BF4A23" w:rsidRPr="00D65755" w14:paraId="60D39234" w14:textId="77777777" w:rsidTr="00840F47">
        <w:trPr>
          <w:cantSplit/>
        </w:trPr>
        <w:tc>
          <w:tcPr>
            <w:tcW w:w="1868" w:type="dxa"/>
          </w:tcPr>
          <w:p w14:paraId="0417A1FB" w14:textId="77777777" w:rsidR="00BF4A23" w:rsidRPr="00D65755" w:rsidRDefault="00BF4A23" w:rsidP="008B087B">
            <w:pPr>
              <w:pStyle w:val="TableText"/>
            </w:pPr>
          </w:p>
        </w:tc>
        <w:tc>
          <w:tcPr>
            <w:tcW w:w="850" w:type="dxa"/>
          </w:tcPr>
          <w:p w14:paraId="19ADDF58" w14:textId="77777777" w:rsidR="00BF4A23" w:rsidRPr="004B3989" w:rsidRDefault="00BF4A23" w:rsidP="00840F47">
            <w:pPr>
              <w:pStyle w:val="TableText"/>
              <w:numPr>
                <w:ilvl w:val="0"/>
                <w:numId w:val="142"/>
              </w:numPr>
            </w:pPr>
          </w:p>
        </w:tc>
        <w:tc>
          <w:tcPr>
            <w:tcW w:w="4320" w:type="dxa"/>
          </w:tcPr>
          <w:p w14:paraId="3E5DFF8C" w14:textId="72D7E634" w:rsidR="00BF4A23" w:rsidRPr="00D65755" w:rsidRDefault="00D65755" w:rsidP="008B087B">
            <w:pPr>
              <w:pStyle w:val="TableText"/>
            </w:pPr>
            <w:r>
              <w:t>Logon to the 278 Repository</w:t>
            </w:r>
          </w:p>
        </w:tc>
        <w:tc>
          <w:tcPr>
            <w:tcW w:w="2160" w:type="dxa"/>
          </w:tcPr>
          <w:p w14:paraId="372169C3" w14:textId="778FBD85" w:rsidR="00BF4A23" w:rsidRPr="00D65755" w:rsidRDefault="007A5DA6" w:rsidP="008B087B">
            <w:pPr>
              <w:pStyle w:val="TableText"/>
            </w:pPr>
            <w:r>
              <w:t xml:space="preserve">Logon </w:t>
            </w:r>
            <w:r w:rsidR="0020073A">
              <w:t>successful</w:t>
            </w:r>
          </w:p>
        </w:tc>
        <w:tc>
          <w:tcPr>
            <w:tcW w:w="2160" w:type="dxa"/>
          </w:tcPr>
          <w:p w14:paraId="17E337C2" w14:textId="77777777" w:rsidR="00BF4A23" w:rsidRPr="00D65755" w:rsidRDefault="00BF4A23" w:rsidP="008B087B">
            <w:pPr>
              <w:pStyle w:val="TableText"/>
            </w:pPr>
          </w:p>
        </w:tc>
        <w:tc>
          <w:tcPr>
            <w:tcW w:w="540" w:type="dxa"/>
          </w:tcPr>
          <w:p w14:paraId="02DEBFC2" w14:textId="77777777" w:rsidR="00BF4A23" w:rsidRPr="00D65755" w:rsidRDefault="00BF4A23" w:rsidP="008B087B">
            <w:pPr>
              <w:pStyle w:val="TableText"/>
            </w:pPr>
          </w:p>
        </w:tc>
        <w:tc>
          <w:tcPr>
            <w:tcW w:w="2160" w:type="dxa"/>
          </w:tcPr>
          <w:p w14:paraId="366F2462" w14:textId="77777777" w:rsidR="00BF4A23" w:rsidRPr="00D65755" w:rsidRDefault="00BF4A23" w:rsidP="008B087B">
            <w:pPr>
              <w:pStyle w:val="TableText"/>
            </w:pPr>
          </w:p>
        </w:tc>
      </w:tr>
      <w:tr w:rsidR="00BF4A23" w:rsidRPr="00D65755" w14:paraId="089EDA36" w14:textId="77777777" w:rsidTr="00840F47">
        <w:trPr>
          <w:cantSplit/>
        </w:trPr>
        <w:tc>
          <w:tcPr>
            <w:tcW w:w="1868" w:type="dxa"/>
          </w:tcPr>
          <w:p w14:paraId="135124FB" w14:textId="77777777" w:rsidR="00BF4A23" w:rsidRDefault="00D65755" w:rsidP="008B087B">
            <w:pPr>
              <w:pStyle w:val="TableText"/>
            </w:pPr>
            <w:r w:rsidRPr="00D65755">
              <w:t>FS-EP005-001</w:t>
            </w:r>
          </w:p>
          <w:p w14:paraId="2F9CB420" w14:textId="2B047A77" w:rsidR="00D83D47" w:rsidRPr="00D65755" w:rsidRDefault="00D83D47" w:rsidP="008B087B">
            <w:pPr>
              <w:pStyle w:val="TableText"/>
            </w:pPr>
            <w:r>
              <w:rPr>
                <w:sz w:val="18"/>
                <w:szCs w:val="18"/>
              </w:rPr>
              <w:t>SS-EP007-004-003</w:t>
            </w:r>
          </w:p>
        </w:tc>
        <w:tc>
          <w:tcPr>
            <w:tcW w:w="850" w:type="dxa"/>
          </w:tcPr>
          <w:p w14:paraId="29B7044C" w14:textId="77777777" w:rsidR="00BF4A23" w:rsidRPr="004B3989" w:rsidRDefault="00BF4A23" w:rsidP="00840F47">
            <w:pPr>
              <w:pStyle w:val="TableText"/>
              <w:numPr>
                <w:ilvl w:val="0"/>
                <w:numId w:val="142"/>
              </w:numPr>
            </w:pPr>
          </w:p>
        </w:tc>
        <w:tc>
          <w:tcPr>
            <w:tcW w:w="4320" w:type="dxa"/>
          </w:tcPr>
          <w:p w14:paraId="6D2C94D3" w14:textId="09186F96" w:rsidR="00BF4A23" w:rsidRPr="00D65755" w:rsidRDefault="00154AB7" w:rsidP="008B087B">
            <w:pPr>
              <w:pStyle w:val="TableText"/>
            </w:pPr>
            <w:r>
              <w:t xml:space="preserve">Execute </w:t>
            </w:r>
            <w:r w:rsidR="00D65755">
              <w:t>Data Export</w:t>
            </w:r>
          </w:p>
        </w:tc>
        <w:tc>
          <w:tcPr>
            <w:tcW w:w="2160" w:type="dxa"/>
          </w:tcPr>
          <w:p w14:paraId="62564BDA" w14:textId="51C95334" w:rsidR="00BF4A23" w:rsidRPr="00D65755" w:rsidRDefault="00C82698" w:rsidP="008B087B">
            <w:pPr>
              <w:pStyle w:val="TableText"/>
            </w:pPr>
            <w:r>
              <w:t>Data export executed</w:t>
            </w:r>
          </w:p>
        </w:tc>
        <w:tc>
          <w:tcPr>
            <w:tcW w:w="2160" w:type="dxa"/>
          </w:tcPr>
          <w:p w14:paraId="23A8C4EF" w14:textId="77777777" w:rsidR="00BF4A23" w:rsidRPr="00D65755" w:rsidRDefault="00BF4A23" w:rsidP="008B087B">
            <w:pPr>
              <w:pStyle w:val="TableText"/>
            </w:pPr>
          </w:p>
        </w:tc>
        <w:tc>
          <w:tcPr>
            <w:tcW w:w="540" w:type="dxa"/>
          </w:tcPr>
          <w:p w14:paraId="1C97DD64" w14:textId="77777777" w:rsidR="00BF4A23" w:rsidRPr="00D65755" w:rsidRDefault="00BF4A23" w:rsidP="008B087B">
            <w:pPr>
              <w:pStyle w:val="TableText"/>
            </w:pPr>
          </w:p>
        </w:tc>
        <w:tc>
          <w:tcPr>
            <w:tcW w:w="2160" w:type="dxa"/>
          </w:tcPr>
          <w:p w14:paraId="091513A2" w14:textId="77777777" w:rsidR="00BF4A23" w:rsidRPr="00D65755" w:rsidRDefault="00BF4A23" w:rsidP="008B087B">
            <w:pPr>
              <w:pStyle w:val="TableText"/>
            </w:pPr>
          </w:p>
        </w:tc>
      </w:tr>
      <w:tr w:rsidR="00BF4A23" w:rsidRPr="00D65755" w14:paraId="5FD01388" w14:textId="77777777" w:rsidTr="00840F47">
        <w:trPr>
          <w:cantSplit/>
        </w:trPr>
        <w:tc>
          <w:tcPr>
            <w:tcW w:w="1868" w:type="dxa"/>
          </w:tcPr>
          <w:p w14:paraId="51261179" w14:textId="483FAC65" w:rsidR="00BF4A23" w:rsidRPr="00D65755" w:rsidRDefault="00BF4A23" w:rsidP="008B087B">
            <w:pPr>
              <w:pStyle w:val="TableText"/>
            </w:pPr>
          </w:p>
        </w:tc>
        <w:tc>
          <w:tcPr>
            <w:tcW w:w="850" w:type="dxa"/>
          </w:tcPr>
          <w:p w14:paraId="3C793037" w14:textId="77777777" w:rsidR="00BF4A23" w:rsidRPr="004B3989" w:rsidRDefault="00BF4A23" w:rsidP="00840F47">
            <w:pPr>
              <w:pStyle w:val="TableText"/>
              <w:numPr>
                <w:ilvl w:val="0"/>
                <w:numId w:val="142"/>
              </w:numPr>
            </w:pPr>
          </w:p>
        </w:tc>
        <w:tc>
          <w:tcPr>
            <w:tcW w:w="4320" w:type="dxa"/>
          </w:tcPr>
          <w:p w14:paraId="103B7EFB" w14:textId="6E564A77" w:rsidR="00BF4A23" w:rsidRPr="00D65755" w:rsidRDefault="00154AB7" w:rsidP="00191C18">
            <w:pPr>
              <w:pStyle w:val="TableText"/>
            </w:pPr>
            <w:r>
              <w:t>E</w:t>
            </w:r>
            <w:r w:rsidR="00D65755">
              <w:t xml:space="preserve">nter Start Date </w:t>
            </w:r>
          </w:p>
        </w:tc>
        <w:tc>
          <w:tcPr>
            <w:tcW w:w="2160" w:type="dxa"/>
          </w:tcPr>
          <w:p w14:paraId="55832438" w14:textId="0C712514" w:rsidR="00BF4A23" w:rsidRPr="00D65755" w:rsidRDefault="00FF40BD" w:rsidP="008B087B">
            <w:pPr>
              <w:pStyle w:val="TableText"/>
            </w:pPr>
            <w:r>
              <w:t>Start date entered</w:t>
            </w:r>
          </w:p>
        </w:tc>
        <w:tc>
          <w:tcPr>
            <w:tcW w:w="2160" w:type="dxa"/>
          </w:tcPr>
          <w:p w14:paraId="23116BA9" w14:textId="77777777" w:rsidR="00BF4A23" w:rsidRPr="00D65755" w:rsidRDefault="00BF4A23" w:rsidP="008B087B">
            <w:pPr>
              <w:pStyle w:val="TableText"/>
            </w:pPr>
          </w:p>
        </w:tc>
        <w:tc>
          <w:tcPr>
            <w:tcW w:w="540" w:type="dxa"/>
          </w:tcPr>
          <w:p w14:paraId="6E5BFAC6" w14:textId="77777777" w:rsidR="00BF4A23" w:rsidRPr="00D65755" w:rsidRDefault="00BF4A23" w:rsidP="008B087B">
            <w:pPr>
              <w:pStyle w:val="TableText"/>
            </w:pPr>
          </w:p>
        </w:tc>
        <w:tc>
          <w:tcPr>
            <w:tcW w:w="2160" w:type="dxa"/>
          </w:tcPr>
          <w:p w14:paraId="59B0699A" w14:textId="77777777" w:rsidR="00BF4A23" w:rsidRPr="00D65755" w:rsidRDefault="00BF4A23" w:rsidP="008B087B">
            <w:pPr>
              <w:pStyle w:val="TableText"/>
            </w:pPr>
          </w:p>
        </w:tc>
      </w:tr>
      <w:tr w:rsidR="00D65755" w:rsidRPr="00D65755" w14:paraId="3F663523" w14:textId="77777777" w:rsidTr="00840F47">
        <w:trPr>
          <w:cantSplit/>
        </w:trPr>
        <w:tc>
          <w:tcPr>
            <w:tcW w:w="1868" w:type="dxa"/>
          </w:tcPr>
          <w:p w14:paraId="6CF36990" w14:textId="4DC578FB" w:rsidR="00D65755" w:rsidRPr="00D65755" w:rsidRDefault="00D65755" w:rsidP="008B087B">
            <w:pPr>
              <w:pStyle w:val="TableText"/>
            </w:pPr>
          </w:p>
        </w:tc>
        <w:tc>
          <w:tcPr>
            <w:tcW w:w="850" w:type="dxa"/>
          </w:tcPr>
          <w:p w14:paraId="5125BDEF" w14:textId="77777777" w:rsidR="00D65755" w:rsidRPr="004B3989" w:rsidRDefault="00D65755" w:rsidP="00840F47">
            <w:pPr>
              <w:pStyle w:val="TableText"/>
              <w:numPr>
                <w:ilvl w:val="0"/>
                <w:numId w:val="142"/>
              </w:numPr>
            </w:pPr>
          </w:p>
        </w:tc>
        <w:tc>
          <w:tcPr>
            <w:tcW w:w="4320" w:type="dxa"/>
          </w:tcPr>
          <w:p w14:paraId="2FF46725" w14:textId="2F75F402" w:rsidR="00D65755" w:rsidRDefault="00154AB7" w:rsidP="008B087B">
            <w:pPr>
              <w:pStyle w:val="TableText"/>
            </w:pPr>
            <w:r>
              <w:t>A</w:t>
            </w:r>
            <w:r w:rsidR="00D65755">
              <w:t>ccept default End Date &lt;TODAY&gt;</w:t>
            </w:r>
          </w:p>
        </w:tc>
        <w:tc>
          <w:tcPr>
            <w:tcW w:w="2160" w:type="dxa"/>
          </w:tcPr>
          <w:p w14:paraId="4E25D0CE" w14:textId="6BA81A73" w:rsidR="00D65755" w:rsidRPr="00D65755" w:rsidRDefault="00FF40BD" w:rsidP="008B087B">
            <w:pPr>
              <w:pStyle w:val="TableText"/>
            </w:pPr>
            <w:r>
              <w:t>End date entered</w:t>
            </w:r>
          </w:p>
        </w:tc>
        <w:tc>
          <w:tcPr>
            <w:tcW w:w="2160" w:type="dxa"/>
          </w:tcPr>
          <w:p w14:paraId="1BC84AED" w14:textId="77777777" w:rsidR="00D65755" w:rsidRPr="00D65755" w:rsidRDefault="00D65755" w:rsidP="008B087B">
            <w:pPr>
              <w:pStyle w:val="TableText"/>
            </w:pPr>
          </w:p>
        </w:tc>
        <w:tc>
          <w:tcPr>
            <w:tcW w:w="540" w:type="dxa"/>
          </w:tcPr>
          <w:p w14:paraId="6DEF22A3" w14:textId="77777777" w:rsidR="00D65755" w:rsidRPr="00D65755" w:rsidRDefault="00D65755" w:rsidP="008B087B">
            <w:pPr>
              <w:pStyle w:val="TableText"/>
            </w:pPr>
          </w:p>
        </w:tc>
        <w:tc>
          <w:tcPr>
            <w:tcW w:w="2160" w:type="dxa"/>
          </w:tcPr>
          <w:p w14:paraId="0A10BE6E" w14:textId="77777777" w:rsidR="00D65755" w:rsidRPr="00D65755" w:rsidRDefault="00D65755" w:rsidP="008B087B">
            <w:pPr>
              <w:pStyle w:val="TableText"/>
            </w:pPr>
          </w:p>
        </w:tc>
      </w:tr>
      <w:tr w:rsidR="004B3989" w:rsidRPr="00D65755" w14:paraId="3FAB1F53" w14:textId="77777777" w:rsidTr="00840F47">
        <w:trPr>
          <w:cantSplit/>
        </w:trPr>
        <w:tc>
          <w:tcPr>
            <w:tcW w:w="1868" w:type="dxa"/>
          </w:tcPr>
          <w:p w14:paraId="29FF2F8B" w14:textId="2ACDC216" w:rsidR="004B3989" w:rsidRPr="00D65755" w:rsidRDefault="004B3989" w:rsidP="008B087B">
            <w:pPr>
              <w:pStyle w:val="TableText"/>
            </w:pPr>
            <w:r w:rsidRPr="004B3989">
              <w:t>FS-EP012-001</w:t>
            </w:r>
          </w:p>
        </w:tc>
        <w:tc>
          <w:tcPr>
            <w:tcW w:w="850" w:type="dxa"/>
          </w:tcPr>
          <w:p w14:paraId="3DCFACCE" w14:textId="77777777" w:rsidR="004B3989" w:rsidRPr="004B3989" w:rsidRDefault="004B3989" w:rsidP="00840F47">
            <w:pPr>
              <w:pStyle w:val="TableText"/>
              <w:numPr>
                <w:ilvl w:val="0"/>
                <w:numId w:val="142"/>
              </w:numPr>
            </w:pPr>
          </w:p>
        </w:tc>
        <w:tc>
          <w:tcPr>
            <w:tcW w:w="4320" w:type="dxa"/>
          </w:tcPr>
          <w:p w14:paraId="63253559" w14:textId="22DD7E88" w:rsidR="004B3989" w:rsidRDefault="004B3989" w:rsidP="008B087B">
            <w:pPr>
              <w:pStyle w:val="TableText"/>
            </w:pPr>
            <w:r>
              <w:t>Select file export type EXCEL</w:t>
            </w:r>
          </w:p>
        </w:tc>
        <w:tc>
          <w:tcPr>
            <w:tcW w:w="2160" w:type="dxa"/>
          </w:tcPr>
          <w:p w14:paraId="257C815C" w14:textId="3389D313" w:rsidR="004B3989" w:rsidRPr="00D65755" w:rsidRDefault="00C82698" w:rsidP="008B087B">
            <w:pPr>
              <w:pStyle w:val="TableText"/>
            </w:pPr>
            <w:r>
              <w:t>EXCEL is an available choice, file exports as an EXCEL file</w:t>
            </w:r>
          </w:p>
        </w:tc>
        <w:tc>
          <w:tcPr>
            <w:tcW w:w="2160" w:type="dxa"/>
          </w:tcPr>
          <w:p w14:paraId="347B5AB9" w14:textId="77777777" w:rsidR="004B3989" w:rsidRPr="00D65755" w:rsidRDefault="004B3989" w:rsidP="008B087B">
            <w:pPr>
              <w:pStyle w:val="TableText"/>
            </w:pPr>
          </w:p>
        </w:tc>
        <w:tc>
          <w:tcPr>
            <w:tcW w:w="540" w:type="dxa"/>
          </w:tcPr>
          <w:p w14:paraId="7B543CCD" w14:textId="77777777" w:rsidR="004B3989" w:rsidRPr="00D65755" w:rsidRDefault="004B3989" w:rsidP="008B087B">
            <w:pPr>
              <w:pStyle w:val="TableText"/>
            </w:pPr>
          </w:p>
        </w:tc>
        <w:tc>
          <w:tcPr>
            <w:tcW w:w="2160" w:type="dxa"/>
          </w:tcPr>
          <w:p w14:paraId="69AD7D41" w14:textId="77777777" w:rsidR="004B3989" w:rsidRPr="00D65755" w:rsidRDefault="004B3989" w:rsidP="008B087B">
            <w:pPr>
              <w:pStyle w:val="TableText"/>
            </w:pPr>
          </w:p>
        </w:tc>
      </w:tr>
      <w:tr w:rsidR="00A07991" w:rsidRPr="00D65755" w14:paraId="2909F70D" w14:textId="77777777" w:rsidTr="00840F47">
        <w:trPr>
          <w:cantSplit/>
        </w:trPr>
        <w:tc>
          <w:tcPr>
            <w:tcW w:w="1868" w:type="dxa"/>
          </w:tcPr>
          <w:p w14:paraId="11D6F747" w14:textId="21D098B4" w:rsidR="00A07991" w:rsidRPr="00D65755" w:rsidRDefault="00A07991" w:rsidP="008B087B">
            <w:pPr>
              <w:pStyle w:val="TableText"/>
            </w:pPr>
            <w:r w:rsidRPr="004B3989">
              <w:t>FS-EP012-002</w:t>
            </w:r>
          </w:p>
        </w:tc>
        <w:tc>
          <w:tcPr>
            <w:tcW w:w="850" w:type="dxa"/>
          </w:tcPr>
          <w:p w14:paraId="7ED928D2" w14:textId="77777777" w:rsidR="00A07991" w:rsidRPr="004B3989" w:rsidRDefault="00A07991" w:rsidP="00840F47">
            <w:pPr>
              <w:pStyle w:val="TableText"/>
              <w:numPr>
                <w:ilvl w:val="0"/>
                <w:numId w:val="142"/>
              </w:numPr>
            </w:pPr>
          </w:p>
        </w:tc>
        <w:tc>
          <w:tcPr>
            <w:tcW w:w="4320" w:type="dxa"/>
          </w:tcPr>
          <w:p w14:paraId="6BFFEBCF" w14:textId="7E576431" w:rsidR="00A07991" w:rsidRDefault="00A07991" w:rsidP="008B087B">
            <w:pPr>
              <w:pStyle w:val="TableText"/>
            </w:pPr>
            <w:r>
              <w:t>Select file storage location</w:t>
            </w:r>
          </w:p>
        </w:tc>
        <w:tc>
          <w:tcPr>
            <w:tcW w:w="2160" w:type="dxa"/>
          </w:tcPr>
          <w:p w14:paraId="54065737" w14:textId="5712CA8B" w:rsidR="00A07991" w:rsidRPr="00D65755" w:rsidRDefault="00A07991" w:rsidP="008B087B">
            <w:pPr>
              <w:pStyle w:val="TableText"/>
            </w:pPr>
            <w:r>
              <w:t>Able to select file storage location</w:t>
            </w:r>
          </w:p>
        </w:tc>
        <w:tc>
          <w:tcPr>
            <w:tcW w:w="2160" w:type="dxa"/>
          </w:tcPr>
          <w:p w14:paraId="124CABEE" w14:textId="77777777" w:rsidR="00A07991" w:rsidRPr="00D65755" w:rsidRDefault="00A07991" w:rsidP="008B087B">
            <w:pPr>
              <w:pStyle w:val="TableText"/>
            </w:pPr>
          </w:p>
        </w:tc>
        <w:tc>
          <w:tcPr>
            <w:tcW w:w="540" w:type="dxa"/>
          </w:tcPr>
          <w:p w14:paraId="226C7FDC" w14:textId="77777777" w:rsidR="00A07991" w:rsidRPr="00D65755" w:rsidRDefault="00A07991" w:rsidP="008B087B">
            <w:pPr>
              <w:pStyle w:val="TableText"/>
            </w:pPr>
          </w:p>
        </w:tc>
        <w:tc>
          <w:tcPr>
            <w:tcW w:w="2160" w:type="dxa"/>
          </w:tcPr>
          <w:p w14:paraId="3771EFD1" w14:textId="77777777" w:rsidR="00A07991" w:rsidRPr="00D65755" w:rsidRDefault="00A07991" w:rsidP="008B087B">
            <w:pPr>
              <w:pStyle w:val="TableText"/>
            </w:pPr>
          </w:p>
        </w:tc>
      </w:tr>
      <w:tr w:rsidR="00A07991" w:rsidRPr="00191C18" w14:paraId="560BA398" w14:textId="77777777" w:rsidTr="00840F47">
        <w:trPr>
          <w:cantSplit/>
          <w:trHeight w:val="264"/>
        </w:trPr>
        <w:tc>
          <w:tcPr>
            <w:tcW w:w="1868" w:type="dxa"/>
          </w:tcPr>
          <w:p w14:paraId="14A268C7" w14:textId="77777777" w:rsidR="00A07991" w:rsidRPr="00191C18" w:rsidRDefault="00A07991" w:rsidP="008B087B">
            <w:pPr>
              <w:pStyle w:val="TableText"/>
            </w:pPr>
          </w:p>
        </w:tc>
        <w:tc>
          <w:tcPr>
            <w:tcW w:w="850" w:type="dxa"/>
          </w:tcPr>
          <w:p w14:paraId="359A5EB4" w14:textId="77777777" w:rsidR="00A07991" w:rsidRPr="00191C18" w:rsidRDefault="00A07991" w:rsidP="00840F47">
            <w:pPr>
              <w:pStyle w:val="TableText"/>
              <w:numPr>
                <w:ilvl w:val="0"/>
                <w:numId w:val="142"/>
              </w:numPr>
            </w:pPr>
          </w:p>
        </w:tc>
        <w:tc>
          <w:tcPr>
            <w:tcW w:w="4320" w:type="dxa"/>
          </w:tcPr>
          <w:p w14:paraId="7E2FF302" w14:textId="178FD98F" w:rsidR="00A07991" w:rsidRPr="00191C18" w:rsidRDefault="00A07991" w:rsidP="008B087B">
            <w:pPr>
              <w:pStyle w:val="TableText"/>
            </w:pPr>
            <w:r w:rsidRPr="00191C18">
              <w:t>View the exported data</w:t>
            </w:r>
          </w:p>
        </w:tc>
        <w:tc>
          <w:tcPr>
            <w:tcW w:w="2160" w:type="dxa"/>
          </w:tcPr>
          <w:p w14:paraId="108A88D8" w14:textId="2B0B91BC" w:rsidR="00A07991" w:rsidRPr="00191C18" w:rsidRDefault="00FF40BD" w:rsidP="008B087B">
            <w:pPr>
              <w:pStyle w:val="TableText"/>
            </w:pPr>
            <w:r w:rsidRPr="00191C18">
              <w:t>Exported data viewable</w:t>
            </w:r>
          </w:p>
        </w:tc>
        <w:tc>
          <w:tcPr>
            <w:tcW w:w="2160" w:type="dxa"/>
          </w:tcPr>
          <w:p w14:paraId="2DB07659" w14:textId="77777777" w:rsidR="00A07991" w:rsidRPr="00191C18" w:rsidRDefault="00A07991" w:rsidP="008B087B">
            <w:pPr>
              <w:pStyle w:val="TableText"/>
            </w:pPr>
          </w:p>
        </w:tc>
        <w:tc>
          <w:tcPr>
            <w:tcW w:w="540" w:type="dxa"/>
          </w:tcPr>
          <w:p w14:paraId="65B910CB" w14:textId="77777777" w:rsidR="00A07991" w:rsidRPr="00191C18" w:rsidRDefault="00A07991" w:rsidP="008B087B">
            <w:pPr>
              <w:pStyle w:val="TableText"/>
            </w:pPr>
          </w:p>
        </w:tc>
        <w:tc>
          <w:tcPr>
            <w:tcW w:w="2160" w:type="dxa"/>
          </w:tcPr>
          <w:p w14:paraId="07C61B22" w14:textId="77777777" w:rsidR="00A07991" w:rsidRPr="00191C18" w:rsidRDefault="00A07991" w:rsidP="008B087B">
            <w:pPr>
              <w:pStyle w:val="TableText"/>
            </w:pPr>
          </w:p>
        </w:tc>
      </w:tr>
      <w:tr w:rsidR="00A07991" w:rsidRPr="00D65755" w14:paraId="375A68A5" w14:textId="77777777" w:rsidTr="00840F47">
        <w:trPr>
          <w:cantSplit/>
        </w:trPr>
        <w:tc>
          <w:tcPr>
            <w:tcW w:w="1868" w:type="dxa"/>
          </w:tcPr>
          <w:p w14:paraId="734741D0" w14:textId="0885FC6E" w:rsidR="00A07991" w:rsidRPr="0073306E" w:rsidRDefault="00A07991" w:rsidP="008B087B">
            <w:pPr>
              <w:pStyle w:val="TableText"/>
            </w:pPr>
            <w:r w:rsidRPr="0073306E">
              <w:t>FS-EP005-001-003</w:t>
            </w:r>
          </w:p>
        </w:tc>
        <w:tc>
          <w:tcPr>
            <w:tcW w:w="850" w:type="dxa"/>
          </w:tcPr>
          <w:p w14:paraId="0FB4B596" w14:textId="77777777" w:rsidR="00A07991" w:rsidRPr="00840F47" w:rsidRDefault="00A07991" w:rsidP="00840F47">
            <w:pPr>
              <w:pStyle w:val="TableText"/>
              <w:numPr>
                <w:ilvl w:val="0"/>
                <w:numId w:val="142"/>
              </w:numPr>
            </w:pPr>
          </w:p>
        </w:tc>
        <w:tc>
          <w:tcPr>
            <w:tcW w:w="4320" w:type="dxa"/>
          </w:tcPr>
          <w:p w14:paraId="22A6FA0F" w14:textId="430BCEA7" w:rsidR="00A07991" w:rsidRPr="00D65755" w:rsidRDefault="00A07991" w:rsidP="00840F47">
            <w:pPr>
              <w:pStyle w:val="TableText"/>
            </w:pPr>
            <w:r>
              <w:t>Verify start date present</w:t>
            </w:r>
          </w:p>
        </w:tc>
        <w:tc>
          <w:tcPr>
            <w:tcW w:w="2160" w:type="dxa"/>
          </w:tcPr>
          <w:p w14:paraId="7AD3DE9F" w14:textId="36391F18" w:rsidR="00A07991" w:rsidRPr="00840F47" w:rsidRDefault="00A07991" w:rsidP="008B087B">
            <w:pPr>
              <w:pStyle w:val="TableText"/>
            </w:pPr>
            <w:r w:rsidRPr="00840F47">
              <w:t>Able to verify the data</w:t>
            </w:r>
          </w:p>
        </w:tc>
        <w:tc>
          <w:tcPr>
            <w:tcW w:w="2160" w:type="dxa"/>
          </w:tcPr>
          <w:p w14:paraId="2D107D6A" w14:textId="77777777" w:rsidR="00A07991" w:rsidRPr="00840F47" w:rsidRDefault="00A07991" w:rsidP="008B087B">
            <w:pPr>
              <w:pStyle w:val="TableText"/>
            </w:pPr>
          </w:p>
        </w:tc>
        <w:tc>
          <w:tcPr>
            <w:tcW w:w="540" w:type="dxa"/>
          </w:tcPr>
          <w:p w14:paraId="6CA80487" w14:textId="77777777" w:rsidR="00A07991" w:rsidRPr="00840F47" w:rsidRDefault="00A07991" w:rsidP="008B087B">
            <w:pPr>
              <w:pStyle w:val="TableText"/>
            </w:pPr>
          </w:p>
        </w:tc>
        <w:tc>
          <w:tcPr>
            <w:tcW w:w="2160" w:type="dxa"/>
          </w:tcPr>
          <w:p w14:paraId="04C291A7" w14:textId="77777777" w:rsidR="00A07991" w:rsidRPr="00840F47" w:rsidRDefault="00A07991" w:rsidP="008B087B">
            <w:pPr>
              <w:pStyle w:val="TableText"/>
            </w:pPr>
          </w:p>
        </w:tc>
      </w:tr>
      <w:tr w:rsidR="00A07991" w:rsidRPr="00D65755" w14:paraId="2E89C27B" w14:textId="77777777" w:rsidTr="00840F47">
        <w:trPr>
          <w:cantSplit/>
        </w:trPr>
        <w:tc>
          <w:tcPr>
            <w:tcW w:w="1868" w:type="dxa"/>
          </w:tcPr>
          <w:p w14:paraId="3AD3AAD5" w14:textId="52C1E5C7" w:rsidR="00A07991" w:rsidRPr="0073306E" w:rsidRDefault="00A07991" w:rsidP="008B087B">
            <w:pPr>
              <w:pStyle w:val="TableText"/>
            </w:pPr>
            <w:r w:rsidRPr="0073306E">
              <w:t>FS-EP005-001-004</w:t>
            </w:r>
          </w:p>
        </w:tc>
        <w:tc>
          <w:tcPr>
            <w:tcW w:w="850" w:type="dxa"/>
          </w:tcPr>
          <w:p w14:paraId="654D8A23" w14:textId="77777777" w:rsidR="00A07991" w:rsidRPr="00840F47" w:rsidRDefault="00A07991" w:rsidP="00840F47">
            <w:pPr>
              <w:pStyle w:val="TableText"/>
              <w:numPr>
                <w:ilvl w:val="0"/>
                <w:numId w:val="142"/>
              </w:numPr>
            </w:pPr>
          </w:p>
        </w:tc>
        <w:tc>
          <w:tcPr>
            <w:tcW w:w="4320" w:type="dxa"/>
          </w:tcPr>
          <w:p w14:paraId="6AB95BF8" w14:textId="75F6B8C7" w:rsidR="00A07991" w:rsidRDefault="00A07991" w:rsidP="00840F47">
            <w:pPr>
              <w:pStyle w:val="TableText"/>
            </w:pPr>
            <w:r>
              <w:t>Verify end date present</w:t>
            </w:r>
          </w:p>
        </w:tc>
        <w:tc>
          <w:tcPr>
            <w:tcW w:w="2160" w:type="dxa"/>
          </w:tcPr>
          <w:p w14:paraId="640A3194" w14:textId="2FA9A0FD" w:rsidR="00A07991" w:rsidRPr="00840F47" w:rsidRDefault="00A07991" w:rsidP="008B087B">
            <w:pPr>
              <w:pStyle w:val="TableText"/>
            </w:pPr>
            <w:r w:rsidRPr="00840F47">
              <w:t>Able to verify the data</w:t>
            </w:r>
          </w:p>
        </w:tc>
        <w:tc>
          <w:tcPr>
            <w:tcW w:w="2160" w:type="dxa"/>
          </w:tcPr>
          <w:p w14:paraId="761CD799" w14:textId="77777777" w:rsidR="00A07991" w:rsidRPr="00840F47" w:rsidRDefault="00A07991" w:rsidP="008B087B">
            <w:pPr>
              <w:pStyle w:val="TableText"/>
            </w:pPr>
          </w:p>
        </w:tc>
        <w:tc>
          <w:tcPr>
            <w:tcW w:w="540" w:type="dxa"/>
          </w:tcPr>
          <w:p w14:paraId="4B880ACF" w14:textId="77777777" w:rsidR="00A07991" w:rsidRPr="00840F47" w:rsidRDefault="00A07991" w:rsidP="008B087B">
            <w:pPr>
              <w:pStyle w:val="TableText"/>
            </w:pPr>
          </w:p>
        </w:tc>
        <w:tc>
          <w:tcPr>
            <w:tcW w:w="2160" w:type="dxa"/>
          </w:tcPr>
          <w:p w14:paraId="3D13755A" w14:textId="77777777" w:rsidR="00A07991" w:rsidRPr="00840F47" w:rsidRDefault="00A07991" w:rsidP="008B087B">
            <w:pPr>
              <w:pStyle w:val="TableText"/>
            </w:pPr>
          </w:p>
        </w:tc>
      </w:tr>
      <w:tr w:rsidR="00A07991" w:rsidRPr="00D65755" w14:paraId="3EE457D4" w14:textId="77777777" w:rsidTr="00840F47">
        <w:trPr>
          <w:cantSplit/>
        </w:trPr>
        <w:tc>
          <w:tcPr>
            <w:tcW w:w="1868" w:type="dxa"/>
          </w:tcPr>
          <w:p w14:paraId="0CE70F3F" w14:textId="4DDF4217" w:rsidR="00A07991" w:rsidRPr="0073306E" w:rsidRDefault="00A07991" w:rsidP="008B087B">
            <w:pPr>
              <w:pStyle w:val="TableText"/>
            </w:pPr>
            <w:r w:rsidRPr="0073306E">
              <w:t>FS-EP005-001-001</w:t>
            </w:r>
          </w:p>
        </w:tc>
        <w:tc>
          <w:tcPr>
            <w:tcW w:w="850" w:type="dxa"/>
          </w:tcPr>
          <w:p w14:paraId="1740932B" w14:textId="77777777" w:rsidR="00A07991" w:rsidRPr="00840F47" w:rsidRDefault="00A07991" w:rsidP="00840F47">
            <w:pPr>
              <w:pStyle w:val="TableText"/>
              <w:numPr>
                <w:ilvl w:val="0"/>
                <w:numId w:val="142"/>
              </w:numPr>
            </w:pPr>
          </w:p>
        </w:tc>
        <w:tc>
          <w:tcPr>
            <w:tcW w:w="4320" w:type="dxa"/>
          </w:tcPr>
          <w:p w14:paraId="235AA3B4" w14:textId="590A3728" w:rsidR="00A07991" w:rsidRDefault="00A07991" w:rsidP="00840F47">
            <w:pPr>
              <w:pStyle w:val="TableText"/>
            </w:pPr>
            <w:r>
              <w:t>Verify User Id present</w:t>
            </w:r>
          </w:p>
        </w:tc>
        <w:tc>
          <w:tcPr>
            <w:tcW w:w="2160" w:type="dxa"/>
          </w:tcPr>
          <w:p w14:paraId="6746E404" w14:textId="0DBB4456" w:rsidR="00A07991" w:rsidRPr="00840F47" w:rsidRDefault="00A07991" w:rsidP="008B087B">
            <w:pPr>
              <w:pStyle w:val="TableText"/>
            </w:pPr>
            <w:r w:rsidRPr="00840F47">
              <w:t>Able to verify the data</w:t>
            </w:r>
          </w:p>
        </w:tc>
        <w:tc>
          <w:tcPr>
            <w:tcW w:w="2160" w:type="dxa"/>
          </w:tcPr>
          <w:p w14:paraId="25A64D10" w14:textId="77777777" w:rsidR="00A07991" w:rsidRPr="00840F47" w:rsidRDefault="00A07991" w:rsidP="008B087B">
            <w:pPr>
              <w:pStyle w:val="TableText"/>
            </w:pPr>
          </w:p>
        </w:tc>
        <w:tc>
          <w:tcPr>
            <w:tcW w:w="540" w:type="dxa"/>
          </w:tcPr>
          <w:p w14:paraId="77E72FF5" w14:textId="77777777" w:rsidR="00A07991" w:rsidRPr="00840F47" w:rsidRDefault="00A07991" w:rsidP="008B087B">
            <w:pPr>
              <w:pStyle w:val="TableText"/>
            </w:pPr>
          </w:p>
        </w:tc>
        <w:tc>
          <w:tcPr>
            <w:tcW w:w="2160" w:type="dxa"/>
          </w:tcPr>
          <w:p w14:paraId="7B27BF57" w14:textId="77777777" w:rsidR="00A07991" w:rsidRPr="00840F47" w:rsidRDefault="00A07991" w:rsidP="008B087B">
            <w:pPr>
              <w:pStyle w:val="TableText"/>
            </w:pPr>
          </w:p>
        </w:tc>
      </w:tr>
      <w:tr w:rsidR="00A07991" w:rsidRPr="00D65755" w14:paraId="00D83E69" w14:textId="77777777" w:rsidTr="00840F47">
        <w:trPr>
          <w:cantSplit/>
        </w:trPr>
        <w:tc>
          <w:tcPr>
            <w:tcW w:w="1868" w:type="dxa"/>
          </w:tcPr>
          <w:p w14:paraId="23BA62FF" w14:textId="5C02B36E" w:rsidR="00A07991" w:rsidRPr="0073306E" w:rsidRDefault="00A07991" w:rsidP="008B087B">
            <w:pPr>
              <w:pStyle w:val="TableText"/>
            </w:pPr>
            <w:r w:rsidRPr="0073306E">
              <w:t>FS-EP005-006</w:t>
            </w:r>
          </w:p>
        </w:tc>
        <w:tc>
          <w:tcPr>
            <w:tcW w:w="850" w:type="dxa"/>
          </w:tcPr>
          <w:p w14:paraId="4074A2D5" w14:textId="77777777" w:rsidR="00A07991" w:rsidRPr="00840F47" w:rsidRDefault="00A07991" w:rsidP="00840F47">
            <w:pPr>
              <w:pStyle w:val="TableText"/>
              <w:numPr>
                <w:ilvl w:val="0"/>
                <w:numId w:val="142"/>
              </w:numPr>
            </w:pPr>
          </w:p>
        </w:tc>
        <w:tc>
          <w:tcPr>
            <w:tcW w:w="4320" w:type="dxa"/>
          </w:tcPr>
          <w:p w14:paraId="5597A92F" w14:textId="02DEE943" w:rsidR="00A07991" w:rsidRDefault="00A07991" w:rsidP="00840F47">
            <w:pPr>
              <w:pStyle w:val="TableText"/>
            </w:pPr>
            <w:r>
              <w:t xml:space="preserve">Verify data is sorted by </w:t>
            </w:r>
            <w:proofErr w:type="spellStart"/>
            <w:r>
              <w:t>user_id</w:t>
            </w:r>
            <w:proofErr w:type="spellEnd"/>
          </w:p>
        </w:tc>
        <w:tc>
          <w:tcPr>
            <w:tcW w:w="2160" w:type="dxa"/>
          </w:tcPr>
          <w:p w14:paraId="364247D1" w14:textId="08751E2B" w:rsidR="00A07991" w:rsidRPr="00840F47" w:rsidRDefault="00A07991" w:rsidP="008B087B">
            <w:pPr>
              <w:pStyle w:val="TableText"/>
            </w:pPr>
            <w:r w:rsidRPr="00840F47">
              <w:t>Able to verify the data</w:t>
            </w:r>
          </w:p>
        </w:tc>
        <w:tc>
          <w:tcPr>
            <w:tcW w:w="2160" w:type="dxa"/>
          </w:tcPr>
          <w:p w14:paraId="27C9EB4D" w14:textId="77777777" w:rsidR="00A07991" w:rsidRPr="00840F47" w:rsidRDefault="00A07991" w:rsidP="008B087B">
            <w:pPr>
              <w:pStyle w:val="TableText"/>
            </w:pPr>
          </w:p>
        </w:tc>
        <w:tc>
          <w:tcPr>
            <w:tcW w:w="540" w:type="dxa"/>
          </w:tcPr>
          <w:p w14:paraId="0854C2AA" w14:textId="77777777" w:rsidR="00A07991" w:rsidRPr="00840F47" w:rsidRDefault="00A07991" w:rsidP="008B087B">
            <w:pPr>
              <w:pStyle w:val="TableText"/>
            </w:pPr>
          </w:p>
        </w:tc>
        <w:tc>
          <w:tcPr>
            <w:tcW w:w="2160" w:type="dxa"/>
          </w:tcPr>
          <w:p w14:paraId="36BCB77E" w14:textId="77777777" w:rsidR="00A07991" w:rsidRPr="00840F47" w:rsidRDefault="00A07991" w:rsidP="008B087B">
            <w:pPr>
              <w:pStyle w:val="TableText"/>
            </w:pPr>
          </w:p>
        </w:tc>
      </w:tr>
      <w:tr w:rsidR="00A07991" w:rsidRPr="00D65755" w14:paraId="2D65C203" w14:textId="77777777" w:rsidTr="00840F47">
        <w:trPr>
          <w:cantSplit/>
        </w:trPr>
        <w:tc>
          <w:tcPr>
            <w:tcW w:w="1868" w:type="dxa"/>
          </w:tcPr>
          <w:p w14:paraId="678B1E41" w14:textId="77777777" w:rsidR="00A07991" w:rsidRPr="0073306E" w:rsidRDefault="00A07991" w:rsidP="008B087B">
            <w:pPr>
              <w:pStyle w:val="TableText"/>
            </w:pPr>
            <w:r w:rsidRPr="0073306E">
              <w:t>FS-EP005-001-002</w:t>
            </w:r>
          </w:p>
          <w:p w14:paraId="0BC8A129" w14:textId="5F14A311" w:rsidR="00A07991" w:rsidRPr="00840F47" w:rsidRDefault="00A07991" w:rsidP="008B087B">
            <w:pPr>
              <w:pStyle w:val="TableText"/>
            </w:pPr>
            <w:r w:rsidRPr="00840F47">
              <w:t>FS-EP005-005</w:t>
            </w:r>
          </w:p>
        </w:tc>
        <w:tc>
          <w:tcPr>
            <w:tcW w:w="850" w:type="dxa"/>
          </w:tcPr>
          <w:p w14:paraId="2ADB4F4D" w14:textId="77777777" w:rsidR="00A07991" w:rsidRPr="00840F47" w:rsidRDefault="00A07991" w:rsidP="00840F47">
            <w:pPr>
              <w:pStyle w:val="TableText"/>
              <w:numPr>
                <w:ilvl w:val="0"/>
                <w:numId w:val="142"/>
              </w:numPr>
            </w:pPr>
          </w:p>
        </w:tc>
        <w:tc>
          <w:tcPr>
            <w:tcW w:w="4320" w:type="dxa"/>
          </w:tcPr>
          <w:p w14:paraId="3A7E19A9" w14:textId="33D0C86E" w:rsidR="00A07991" w:rsidRDefault="00A07991" w:rsidP="00840F47">
            <w:pPr>
              <w:pStyle w:val="TableText"/>
            </w:pPr>
            <w:r>
              <w:t>Verify count of total records exported</w:t>
            </w:r>
          </w:p>
        </w:tc>
        <w:tc>
          <w:tcPr>
            <w:tcW w:w="2160" w:type="dxa"/>
          </w:tcPr>
          <w:p w14:paraId="12AB3653" w14:textId="48553075" w:rsidR="00A07991" w:rsidRPr="00840F47" w:rsidRDefault="00A07991" w:rsidP="008B087B">
            <w:pPr>
              <w:pStyle w:val="TableText"/>
            </w:pPr>
            <w:r w:rsidRPr="00840F47">
              <w:t>Able to verify the data</w:t>
            </w:r>
          </w:p>
        </w:tc>
        <w:tc>
          <w:tcPr>
            <w:tcW w:w="2160" w:type="dxa"/>
          </w:tcPr>
          <w:p w14:paraId="4D4FBE08" w14:textId="77777777" w:rsidR="00A07991" w:rsidRPr="00840F47" w:rsidRDefault="00A07991" w:rsidP="008B087B">
            <w:pPr>
              <w:pStyle w:val="TableText"/>
            </w:pPr>
          </w:p>
        </w:tc>
        <w:tc>
          <w:tcPr>
            <w:tcW w:w="540" w:type="dxa"/>
          </w:tcPr>
          <w:p w14:paraId="073A155F" w14:textId="77777777" w:rsidR="00A07991" w:rsidRPr="00840F47" w:rsidRDefault="00A07991" w:rsidP="008B087B">
            <w:pPr>
              <w:pStyle w:val="TableText"/>
            </w:pPr>
          </w:p>
        </w:tc>
        <w:tc>
          <w:tcPr>
            <w:tcW w:w="2160" w:type="dxa"/>
          </w:tcPr>
          <w:p w14:paraId="5A529688" w14:textId="77777777" w:rsidR="00A07991" w:rsidRPr="00840F47" w:rsidRDefault="00A07991" w:rsidP="008B087B">
            <w:pPr>
              <w:pStyle w:val="TableText"/>
            </w:pPr>
          </w:p>
        </w:tc>
      </w:tr>
      <w:tr w:rsidR="00AA7BDB" w:rsidRPr="00D65755" w14:paraId="0A9D29F2" w14:textId="77777777" w:rsidTr="00840F47">
        <w:trPr>
          <w:cantSplit/>
        </w:trPr>
        <w:tc>
          <w:tcPr>
            <w:tcW w:w="1868" w:type="dxa"/>
            <w:tcBorders>
              <w:top w:val="single" w:sz="6" w:space="0" w:color="auto"/>
              <w:left w:val="single" w:sz="12" w:space="0" w:color="auto"/>
              <w:bottom w:val="single" w:sz="6" w:space="0" w:color="auto"/>
              <w:right w:val="single" w:sz="6" w:space="0" w:color="auto"/>
            </w:tcBorders>
          </w:tcPr>
          <w:p w14:paraId="58483E53" w14:textId="77777777" w:rsidR="00A07991" w:rsidRPr="0073306E" w:rsidRDefault="00A07991" w:rsidP="008B087B">
            <w:pPr>
              <w:pStyle w:val="TableText"/>
            </w:pPr>
            <w:r w:rsidRPr="0073306E">
              <w:t>FS-EP011-001</w:t>
            </w:r>
          </w:p>
        </w:tc>
        <w:tc>
          <w:tcPr>
            <w:tcW w:w="850" w:type="dxa"/>
            <w:tcBorders>
              <w:top w:val="single" w:sz="6" w:space="0" w:color="auto"/>
              <w:left w:val="single" w:sz="6" w:space="0" w:color="auto"/>
              <w:bottom w:val="single" w:sz="6" w:space="0" w:color="auto"/>
              <w:right w:val="single" w:sz="6" w:space="0" w:color="auto"/>
            </w:tcBorders>
          </w:tcPr>
          <w:p w14:paraId="668BE831" w14:textId="77777777" w:rsidR="00A07991" w:rsidRPr="00840F47" w:rsidRDefault="00A07991" w:rsidP="00840F47">
            <w:pPr>
              <w:pStyle w:val="TableText"/>
              <w:numPr>
                <w:ilvl w:val="0"/>
                <w:numId w:val="142"/>
              </w:numPr>
            </w:pPr>
          </w:p>
        </w:tc>
        <w:tc>
          <w:tcPr>
            <w:tcW w:w="4320" w:type="dxa"/>
            <w:tcBorders>
              <w:top w:val="single" w:sz="6" w:space="0" w:color="auto"/>
              <w:left w:val="single" w:sz="6" w:space="0" w:color="auto"/>
              <w:bottom w:val="single" w:sz="6" w:space="0" w:color="auto"/>
              <w:right w:val="single" w:sz="6" w:space="0" w:color="auto"/>
            </w:tcBorders>
          </w:tcPr>
          <w:p w14:paraId="20578B2D" w14:textId="77777777" w:rsidR="00A07991" w:rsidRPr="00CB31F8" w:rsidRDefault="00A07991" w:rsidP="00840F47">
            <w:pPr>
              <w:pStyle w:val="TableText"/>
            </w:pPr>
            <w:r>
              <w:t>Verify Station of Jurisdiction is part of the dataset</w:t>
            </w:r>
          </w:p>
        </w:tc>
        <w:tc>
          <w:tcPr>
            <w:tcW w:w="2160" w:type="dxa"/>
            <w:tcBorders>
              <w:top w:val="single" w:sz="6" w:space="0" w:color="auto"/>
              <w:left w:val="single" w:sz="6" w:space="0" w:color="auto"/>
              <w:bottom w:val="single" w:sz="6" w:space="0" w:color="auto"/>
              <w:right w:val="single" w:sz="6" w:space="0" w:color="auto"/>
            </w:tcBorders>
          </w:tcPr>
          <w:p w14:paraId="5982FBFD" w14:textId="76F6CC28" w:rsidR="00A07991" w:rsidRPr="00840F47" w:rsidRDefault="00A07991" w:rsidP="008B087B">
            <w:pPr>
              <w:pStyle w:val="TableText"/>
            </w:pPr>
            <w:r w:rsidRPr="00840F47">
              <w:t>Able to verify the data</w:t>
            </w:r>
          </w:p>
        </w:tc>
        <w:tc>
          <w:tcPr>
            <w:tcW w:w="2160" w:type="dxa"/>
            <w:tcBorders>
              <w:top w:val="single" w:sz="6" w:space="0" w:color="auto"/>
              <w:left w:val="single" w:sz="6" w:space="0" w:color="auto"/>
              <w:bottom w:val="single" w:sz="6" w:space="0" w:color="auto"/>
              <w:right w:val="single" w:sz="6" w:space="0" w:color="auto"/>
            </w:tcBorders>
          </w:tcPr>
          <w:p w14:paraId="1109ED0F" w14:textId="77777777" w:rsidR="00A07991" w:rsidRPr="00840F47" w:rsidRDefault="00A07991"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44D80B40" w14:textId="77777777" w:rsidR="00A07991" w:rsidRPr="00840F47" w:rsidRDefault="00A07991"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2F3475EF" w14:textId="77777777" w:rsidR="00A07991" w:rsidRPr="00840F47" w:rsidRDefault="00A07991" w:rsidP="008B087B">
            <w:pPr>
              <w:pStyle w:val="TableText"/>
            </w:pPr>
          </w:p>
        </w:tc>
      </w:tr>
      <w:tr w:rsidR="00AA7BDB" w:rsidRPr="00191C18" w14:paraId="7DBA3D3B" w14:textId="77777777" w:rsidTr="00840F47">
        <w:trPr>
          <w:cantSplit/>
        </w:trPr>
        <w:tc>
          <w:tcPr>
            <w:tcW w:w="1868" w:type="dxa"/>
            <w:tcBorders>
              <w:top w:val="single" w:sz="6" w:space="0" w:color="auto"/>
              <w:left w:val="single" w:sz="12" w:space="0" w:color="auto"/>
              <w:bottom w:val="single" w:sz="6" w:space="0" w:color="auto"/>
              <w:right w:val="single" w:sz="6" w:space="0" w:color="auto"/>
            </w:tcBorders>
          </w:tcPr>
          <w:p w14:paraId="52F140C6" w14:textId="77777777" w:rsidR="00A07991" w:rsidRPr="00840F47" w:rsidRDefault="00A07991" w:rsidP="008B087B">
            <w:pPr>
              <w:pStyle w:val="TableText"/>
            </w:pPr>
            <w:r w:rsidRPr="00840F47">
              <w:t>FS-EP005-001</w:t>
            </w:r>
          </w:p>
        </w:tc>
        <w:tc>
          <w:tcPr>
            <w:tcW w:w="850" w:type="dxa"/>
            <w:tcBorders>
              <w:top w:val="single" w:sz="6" w:space="0" w:color="auto"/>
              <w:left w:val="single" w:sz="6" w:space="0" w:color="auto"/>
              <w:bottom w:val="single" w:sz="6" w:space="0" w:color="auto"/>
              <w:right w:val="single" w:sz="6" w:space="0" w:color="auto"/>
            </w:tcBorders>
          </w:tcPr>
          <w:p w14:paraId="0C4EC061" w14:textId="77777777" w:rsidR="00A07991" w:rsidRPr="00840F47" w:rsidRDefault="00A07991" w:rsidP="00840F47">
            <w:pPr>
              <w:pStyle w:val="TableText"/>
              <w:numPr>
                <w:ilvl w:val="0"/>
                <w:numId w:val="142"/>
              </w:numPr>
            </w:pPr>
          </w:p>
        </w:tc>
        <w:tc>
          <w:tcPr>
            <w:tcW w:w="4320" w:type="dxa"/>
            <w:tcBorders>
              <w:top w:val="single" w:sz="6" w:space="0" w:color="auto"/>
              <w:left w:val="single" w:sz="6" w:space="0" w:color="auto"/>
              <w:bottom w:val="single" w:sz="6" w:space="0" w:color="auto"/>
              <w:right w:val="single" w:sz="6" w:space="0" w:color="auto"/>
            </w:tcBorders>
          </w:tcPr>
          <w:p w14:paraId="4436F18D" w14:textId="5B1EB908" w:rsidR="00A07991" w:rsidRPr="00840F47" w:rsidRDefault="00A07991" w:rsidP="00840F47">
            <w:pPr>
              <w:pStyle w:val="TableText"/>
            </w:pPr>
            <w:r w:rsidRPr="00840F47">
              <w:t>Execute Data Export</w:t>
            </w:r>
          </w:p>
        </w:tc>
        <w:tc>
          <w:tcPr>
            <w:tcW w:w="2160" w:type="dxa"/>
            <w:tcBorders>
              <w:top w:val="single" w:sz="6" w:space="0" w:color="auto"/>
              <w:left w:val="single" w:sz="6" w:space="0" w:color="auto"/>
              <w:bottom w:val="single" w:sz="6" w:space="0" w:color="auto"/>
              <w:right w:val="single" w:sz="6" w:space="0" w:color="auto"/>
            </w:tcBorders>
          </w:tcPr>
          <w:p w14:paraId="0ADD7D6D" w14:textId="3296D0C0" w:rsidR="00A07991" w:rsidRPr="00840F47" w:rsidRDefault="00DC3E6E" w:rsidP="008B087B">
            <w:pPr>
              <w:pStyle w:val="TableText"/>
            </w:pPr>
            <w:r w:rsidRPr="00840F47">
              <w:t>Data export starts</w:t>
            </w:r>
          </w:p>
        </w:tc>
        <w:tc>
          <w:tcPr>
            <w:tcW w:w="2160" w:type="dxa"/>
            <w:tcBorders>
              <w:top w:val="single" w:sz="6" w:space="0" w:color="auto"/>
              <w:left w:val="single" w:sz="6" w:space="0" w:color="auto"/>
              <w:bottom w:val="single" w:sz="6" w:space="0" w:color="auto"/>
              <w:right w:val="single" w:sz="6" w:space="0" w:color="auto"/>
            </w:tcBorders>
          </w:tcPr>
          <w:p w14:paraId="6E2171D9" w14:textId="77777777" w:rsidR="00A07991" w:rsidRPr="00840F47" w:rsidRDefault="00A07991"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141974F7" w14:textId="77777777" w:rsidR="00A07991" w:rsidRPr="00840F47" w:rsidRDefault="00A07991"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2FA8E732" w14:textId="77777777" w:rsidR="00A07991" w:rsidRPr="00840F47" w:rsidRDefault="00A07991" w:rsidP="008B087B">
            <w:pPr>
              <w:pStyle w:val="TableText"/>
            </w:pPr>
          </w:p>
        </w:tc>
      </w:tr>
      <w:tr w:rsidR="00AA7BDB" w:rsidRPr="00191C18" w14:paraId="029ABBB0" w14:textId="77777777" w:rsidTr="00840F47">
        <w:trPr>
          <w:cantSplit/>
        </w:trPr>
        <w:tc>
          <w:tcPr>
            <w:tcW w:w="1868" w:type="dxa"/>
            <w:tcBorders>
              <w:top w:val="single" w:sz="6" w:space="0" w:color="auto"/>
              <w:left w:val="single" w:sz="12" w:space="0" w:color="auto"/>
              <w:bottom w:val="single" w:sz="6" w:space="0" w:color="auto"/>
              <w:right w:val="single" w:sz="6" w:space="0" w:color="auto"/>
            </w:tcBorders>
          </w:tcPr>
          <w:p w14:paraId="6CCBF8FE" w14:textId="5109D8AA" w:rsidR="00A07991" w:rsidRPr="00840F47" w:rsidRDefault="00A07991" w:rsidP="008B087B">
            <w:pPr>
              <w:pStyle w:val="TableText"/>
            </w:pPr>
            <w:r w:rsidRPr="00840F47">
              <w:t>FS-EP005-002</w:t>
            </w:r>
          </w:p>
        </w:tc>
        <w:tc>
          <w:tcPr>
            <w:tcW w:w="850" w:type="dxa"/>
            <w:tcBorders>
              <w:top w:val="single" w:sz="6" w:space="0" w:color="auto"/>
              <w:left w:val="single" w:sz="6" w:space="0" w:color="auto"/>
              <w:bottom w:val="single" w:sz="6" w:space="0" w:color="auto"/>
              <w:right w:val="single" w:sz="6" w:space="0" w:color="auto"/>
            </w:tcBorders>
          </w:tcPr>
          <w:p w14:paraId="681C0C27" w14:textId="77777777" w:rsidR="00A07991" w:rsidRPr="00840F47" w:rsidRDefault="00A07991" w:rsidP="00840F47">
            <w:pPr>
              <w:pStyle w:val="TableText"/>
              <w:numPr>
                <w:ilvl w:val="0"/>
                <w:numId w:val="142"/>
              </w:numPr>
            </w:pPr>
          </w:p>
        </w:tc>
        <w:tc>
          <w:tcPr>
            <w:tcW w:w="4320" w:type="dxa"/>
            <w:tcBorders>
              <w:top w:val="single" w:sz="6" w:space="0" w:color="auto"/>
              <w:left w:val="single" w:sz="6" w:space="0" w:color="auto"/>
              <w:bottom w:val="single" w:sz="6" w:space="0" w:color="auto"/>
              <w:right w:val="single" w:sz="6" w:space="0" w:color="auto"/>
            </w:tcBorders>
          </w:tcPr>
          <w:p w14:paraId="170B12F5" w14:textId="7F73B0AD" w:rsidR="00A07991" w:rsidRPr="00840F47" w:rsidRDefault="00A07991" w:rsidP="00840F47">
            <w:pPr>
              <w:pStyle w:val="TableText"/>
            </w:pPr>
            <w:r w:rsidRPr="00840F47">
              <w:t>Enter Start Date</w:t>
            </w:r>
          </w:p>
        </w:tc>
        <w:tc>
          <w:tcPr>
            <w:tcW w:w="2160" w:type="dxa"/>
            <w:tcBorders>
              <w:top w:val="single" w:sz="6" w:space="0" w:color="auto"/>
              <w:left w:val="single" w:sz="6" w:space="0" w:color="auto"/>
              <w:bottom w:val="single" w:sz="6" w:space="0" w:color="auto"/>
              <w:right w:val="single" w:sz="6" w:space="0" w:color="auto"/>
            </w:tcBorders>
          </w:tcPr>
          <w:p w14:paraId="1EE2EBDE" w14:textId="5ED3288B" w:rsidR="00A07991" w:rsidRPr="00840F47" w:rsidRDefault="00DC3E6E" w:rsidP="008B087B">
            <w:pPr>
              <w:pStyle w:val="TableText"/>
            </w:pPr>
            <w:r w:rsidRPr="00840F47">
              <w:t>Start date entered</w:t>
            </w:r>
          </w:p>
        </w:tc>
        <w:tc>
          <w:tcPr>
            <w:tcW w:w="2160" w:type="dxa"/>
            <w:tcBorders>
              <w:top w:val="single" w:sz="6" w:space="0" w:color="auto"/>
              <w:left w:val="single" w:sz="6" w:space="0" w:color="auto"/>
              <w:bottom w:val="single" w:sz="6" w:space="0" w:color="auto"/>
              <w:right w:val="single" w:sz="6" w:space="0" w:color="auto"/>
            </w:tcBorders>
          </w:tcPr>
          <w:p w14:paraId="027F533B" w14:textId="77777777" w:rsidR="00A07991" w:rsidRPr="00840F47" w:rsidRDefault="00A07991"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69A8BF05" w14:textId="77777777" w:rsidR="00A07991" w:rsidRPr="00840F47" w:rsidRDefault="00A07991"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09B512B1" w14:textId="77777777" w:rsidR="00A07991" w:rsidRPr="00840F47" w:rsidRDefault="00A07991" w:rsidP="008B087B">
            <w:pPr>
              <w:pStyle w:val="TableText"/>
            </w:pPr>
          </w:p>
        </w:tc>
      </w:tr>
      <w:tr w:rsidR="00AA7BDB" w:rsidRPr="00191C18" w14:paraId="5BD4344D" w14:textId="77777777" w:rsidTr="00840F47">
        <w:trPr>
          <w:cantSplit/>
        </w:trPr>
        <w:tc>
          <w:tcPr>
            <w:tcW w:w="1868" w:type="dxa"/>
            <w:tcBorders>
              <w:top w:val="single" w:sz="6" w:space="0" w:color="auto"/>
              <w:left w:val="single" w:sz="12" w:space="0" w:color="auto"/>
              <w:bottom w:val="single" w:sz="6" w:space="0" w:color="auto"/>
              <w:right w:val="single" w:sz="6" w:space="0" w:color="auto"/>
            </w:tcBorders>
          </w:tcPr>
          <w:p w14:paraId="5DB98637" w14:textId="77777777" w:rsidR="00A07991" w:rsidRPr="00840F47" w:rsidRDefault="00A07991" w:rsidP="008B087B">
            <w:pPr>
              <w:pStyle w:val="TableText"/>
            </w:pPr>
            <w:r w:rsidRPr="00840F47">
              <w:t>FS-EP005-003</w:t>
            </w:r>
          </w:p>
          <w:p w14:paraId="051F08F0" w14:textId="315ED16F" w:rsidR="00A07991" w:rsidRPr="00840F47" w:rsidRDefault="00A07991" w:rsidP="008B087B">
            <w:pPr>
              <w:pStyle w:val="TableText"/>
            </w:pPr>
            <w:r w:rsidRPr="00840F47">
              <w:t>FS-EP005-004</w:t>
            </w:r>
          </w:p>
        </w:tc>
        <w:tc>
          <w:tcPr>
            <w:tcW w:w="850" w:type="dxa"/>
            <w:tcBorders>
              <w:top w:val="single" w:sz="6" w:space="0" w:color="auto"/>
              <w:left w:val="single" w:sz="6" w:space="0" w:color="auto"/>
              <w:bottom w:val="single" w:sz="6" w:space="0" w:color="auto"/>
              <w:right w:val="single" w:sz="6" w:space="0" w:color="auto"/>
            </w:tcBorders>
          </w:tcPr>
          <w:p w14:paraId="12A682EF" w14:textId="77777777" w:rsidR="00A07991" w:rsidRPr="00840F47" w:rsidRDefault="00A07991" w:rsidP="00840F47">
            <w:pPr>
              <w:pStyle w:val="TableText"/>
              <w:numPr>
                <w:ilvl w:val="0"/>
                <w:numId w:val="142"/>
              </w:numPr>
            </w:pPr>
          </w:p>
        </w:tc>
        <w:tc>
          <w:tcPr>
            <w:tcW w:w="4320" w:type="dxa"/>
            <w:tcBorders>
              <w:top w:val="single" w:sz="6" w:space="0" w:color="auto"/>
              <w:left w:val="single" w:sz="6" w:space="0" w:color="auto"/>
              <w:bottom w:val="single" w:sz="6" w:space="0" w:color="auto"/>
              <w:right w:val="single" w:sz="6" w:space="0" w:color="auto"/>
            </w:tcBorders>
          </w:tcPr>
          <w:p w14:paraId="18F9C796" w14:textId="144DDEB4" w:rsidR="00A07991" w:rsidRPr="00840F47" w:rsidRDefault="00A07991" w:rsidP="00840F47">
            <w:pPr>
              <w:pStyle w:val="TableText"/>
            </w:pPr>
            <w:r w:rsidRPr="00840F47">
              <w:t>Enter</w:t>
            </w:r>
            <w:r w:rsidR="00D73005" w:rsidRPr="00840F47">
              <w:t xml:space="preserve"> </w:t>
            </w:r>
            <w:r w:rsidRPr="00840F47">
              <w:t>End Date &lt;</w:t>
            </w:r>
            <w:r w:rsidR="002D3E92">
              <w:t>TODAY</w:t>
            </w:r>
            <w:r w:rsidRPr="00840F47">
              <w:t>&gt;</w:t>
            </w:r>
          </w:p>
        </w:tc>
        <w:tc>
          <w:tcPr>
            <w:tcW w:w="2160" w:type="dxa"/>
            <w:tcBorders>
              <w:top w:val="single" w:sz="6" w:space="0" w:color="auto"/>
              <w:left w:val="single" w:sz="6" w:space="0" w:color="auto"/>
              <w:bottom w:val="single" w:sz="6" w:space="0" w:color="auto"/>
              <w:right w:val="single" w:sz="6" w:space="0" w:color="auto"/>
            </w:tcBorders>
          </w:tcPr>
          <w:p w14:paraId="416A75A2" w14:textId="65C751AF" w:rsidR="00A07991" w:rsidRPr="00840F47" w:rsidRDefault="00DC3E6E" w:rsidP="008B087B">
            <w:pPr>
              <w:pStyle w:val="TableText"/>
            </w:pPr>
            <w:r w:rsidRPr="00840F47">
              <w:t>End date entered</w:t>
            </w:r>
          </w:p>
        </w:tc>
        <w:tc>
          <w:tcPr>
            <w:tcW w:w="2160" w:type="dxa"/>
            <w:tcBorders>
              <w:top w:val="single" w:sz="6" w:space="0" w:color="auto"/>
              <w:left w:val="single" w:sz="6" w:space="0" w:color="auto"/>
              <w:bottom w:val="single" w:sz="6" w:space="0" w:color="auto"/>
              <w:right w:val="single" w:sz="6" w:space="0" w:color="auto"/>
            </w:tcBorders>
          </w:tcPr>
          <w:p w14:paraId="2C2FA986" w14:textId="77777777" w:rsidR="00A07991" w:rsidRPr="00840F47" w:rsidRDefault="00A07991"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3B87376C" w14:textId="77777777" w:rsidR="00A07991" w:rsidRPr="00840F47" w:rsidRDefault="00A07991"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4D65F77C" w14:textId="77777777" w:rsidR="00A07991" w:rsidRPr="00840F47" w:rsidRDefault="00A07991" w:rsidP="008B087B">
            <w:pPr>
              <w:pStyle w:val="TableText"/>
            </w:pPr>
          </w:p>
        </w:tc>
      </w:tr>
      <w:tr w:rsidR="00AA7BDB" w:rsidRPr="00D65755" w14:paraId="573F7008" w14:textId="77777777" w:rsidTr="00840F47">
        <w:trPr>
          <w:cantSplit/>
        </w:trPr>
        <w:tc>
          <w:tcPr>
            <w:tcW w:w="1868" w:type="dxa"/>
            <w:tcBorders>
              <w:top w:val="single" w:sz="6" w:space="0" w:color="auto"/>
              <w:left w:val="single" w:sz="12" w:space="0" w:color="auto"/>
              <w:bottom w:val="single" w:sz="6" w:space="0" w:color="auto"/>
              <w:right w:val="single" w:sz="6" w:space="0" w:color="auto"/>
            </w:tcBorders>
          </w:tcPr>
          <w:p w14:paraId="4DDD58E0" w14:textId="1D9566EB" w:rsidR="00A07991" w:rsidRPr="0073306E" w:rsidRDefault="00A07991" w:rsidP="008B087B">
            <w:pPr>
              <w:pStyle w:val="TableText"/>
            </w:pPr>
          </w:p>
        </w:tc>
        <w:tc>
          <w:tcPr>
            <w:tcW w:w="850" w:type="dxa"/>
            <w:tcBorders>
              <w:top w:val="single" w:sz="6" w:space="0" w:color="auto"/>
              <w:left w:val="single" w:sz="6" w:space="0" w:color="auto"/>
              <w:bottom w:val="single" w:sz="6" w:space="0" w:color="auto"/>
              <w:right w:val="single" w:sz="6" w:space="0" w:color="auto"/>
            </w:tcBorders>
          </w:tcPr>
          <w:p w14:paraId="3FA766D0" w14:textId="77777777" w:rsidR="00A07991" w:rsidRPr="00840F47" w:rsidRDefault="00A07991" w:rsidP="00840F47">
            <w:pPr>
              <w:pStyle w:val="TableText"/>
              <w:numPr>
                <w:ilvl w:val="0"/>
                <w:numId w:val="142"/>
              </w:numPr>
            </w:pPr>
          </w:p>
        </w:tc>
        <w:tc>
          <w:tcPr>
            <w:tcW w:w="4320" w:type="dxa"/>
            <w:tcBorders>
              <w:top w:val="single" w:sz="6" w:space="0" w:color="auto"/>
              <w:left w:val="single" w:sz="6" w:space="0" w:color="auto"/>
              <w:bottom w:val="single" w:sz="6" w:space="0" w:color="auto"/>
              <w:right w:val="single" w:sz="6" w:space="0" w:color="auto"/>
            </w:tcBorders>
          </w:tcPr>
          <w:p w14:paraId="14200073" w14:textId="0A654AA1" w:rsidR="00A07991" w:rsidRDefault="00A07991" w:rsidP="00191C18">
            <w:pPr>
              <w:pStyle w:val="TableText"/>
            </w:pPr>
            <w:r>
              <w:t xml:space="preserve">Enter </w:t>
            </w:r>
            <w:proofErr w:type="spellStart"/>
            <w:r>
              <w:t>user_id</w:t>
            </w:r>
            <w:proofErr w:type="spellEnd"/>
            <w:r>
              <w:t xml:space="preserve"> </w:t>
            </w:r>
            <w:r w:rsidR="002D3E92">
              <w:t>of fbclerk1</w:t>
            </w:r>
          </w:p>
        </w:tc>
        <w:tc>
          <w:tcPr>
            <w:tcW w:w="2160" w:type="dxa"/>
            <w:tcBorders>
              <w:top w:val="single" w:sz="6" w:space="0" w:color="auto"/>
              <w:left w:val="single" w:sz="6" w:space="0" w:color="auto"/>
              <w:bottom w:val="single" w:sz="6" w:space="0" w:color="auto"/>
              <w:right w:val="single" w:sz="6" w:space="0" w:color="auto"/>
            </w:tcBorders>
          </w:tcPr>
          <w:p w14:paraId="2ABDE8D0" w14:textId="2A9583B6" w:rsidR="00A07991" w:rsidRPr="00840F47" w:rsidRDefault="00DC3E6E" w:rsidP="008B087B">
            <w:pPr>
              <w:pStyle w:val="TableText"/>
            </w:pPr>
            <w:proofErr w:type="spellStart"/>
            <w:r w:rsidRPr="00840F47">
              <w:t>User_Id</w:t>
            </w:r>
            <w:proofErr w:type="spellEnd"/>
            <w:r w:rsidRPr="00840F47">
              <w:t xml:space="preserve"> entered</w:t>
            </w:r>
          </w:p>
        </w:tc>
        <w:tc>
          <w:tcPr>
            <w:tcW w:w="2160" w:type="dxa"/>
            <w:tcBorders>
              <w:top w:val="single" w:sz="6" w:space="0" w:color="auto"/>
              <w:left w:val="single" w:sz="6" w:space="0" w:color="auto"/>
              <w:bottom w:val="single" w:sz="6" w:space="0" w:color="auto"/>
              <w:right w:val="single" w:sz="6" w:space="0" w:color="auto"/>
            </w:tcBorders>
          </w:tcPr>
          <w:p w14:paraId="52992D68" w14:textId="77777777" w:rsidR="00A07991" w:rsidRPr="00840F47" w:rsidRDefault="00A07991"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596FD150" w14:textId="77777777" w:rsidR="00A07991" w:rsidRPr="00840F47" w:rsidRDefault="00A07991"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31BDBE6F" w14:textId="77777777" w:rsidR="00A07991" w:rsidRPr="00840F47" w:rsidRDefault="00A07991" w:rsidP="008B087B">
            <w:pPr>
              <w:pStyle w:val="TableText"/>
            </w:pPr>
          </w:p>
        </w:tc>
      </w:tr>
      <w:tr w:rsidR="00AA7BDB" w:rsidRPr="00D65755" w14:paraId="54975935" w14:textId="77777777" w:rsidTr="00840F47">
        <w:trPr>
          <w:cantSplit/>
        </w:trPr>
        <w:tc>
          <w:tcPr>
            <w:tcW w:w="1868" w:type="dxa"/>
            <w:tcBorders>
              <w:top w:val="single" w:sz="6" w:space="0" w:color="auto"/>
              <w:left w:val="single" w:sz="12" w:space="0" w:color="auto"/>
              <w:bottom w:val="single" w:sz="6" w:space="0" w:color="auto"/>
              <w:right w:val="single" w:sz="6" w:space="0" w:color="auto"/>
            </w:tcBorders>
          </w:tcPr>
          <w:p w14:paraId="73D77C96" w14:textId="7B16FE1F" w:rsidR="00A07991" w:rsidRPr="0073306E" w:rsidRDefault="00A07991" w:rsidP="008B087B">
            <w:pPr>
              <w:pStyle w:val="TableText"/>
            </w:pPr>
            <w:r w:rsidRPr="0073306E">
              <w:t>FS-EP006-001</w:t>
            </w:r>
          </w:p>
        </w:tc>
        <w:tc>
          <w:tcPr>
            <w:tcW w:w="850" w:type="dxa"/>
            <w:tcBorders>
              <w:top w:val="single" w:sz="6" w:space="0" w:color="auto"/>
              <w:left w:val="single" w:sz="6" w:space="0" w:color="auto"/>
              <w:bottom w:val="single" w:sz="6" w:space="0" w:color="auto"/>
              <w:right w:val="single" w:sz="6" w:space="0" w:color="auto"/>
            </w:tcBorders>
          </w:tcPr>
          <w:p w14:paraId="2CD3759D" w14:textId="77777777" w:rsidR="00A07991" w:rsidRPr="00840F47" w:rsidRDefault="00A07991" w:rsidP="00840F47">
            <w:pPr>
              <w:pStyle w:val="TableText"/>
              <w:numPr>
                <w:ilvl w:val="0"/>
                <w:numId w:val="142"/>
              </w:numPr>
            </w:pPr>
          </w:p>
        </w:tc>
        <w:tc>
          <w:tcPr>
            <w:tcW w:w="4320" w:type="dxa"/>
            <w:tcBorders>
              <w:top w:val="single" w:sz="6" w:space="0" w:color="auto"/>
              <w:left w:val="single" w:sz="6" w:space="0" w:color="auto"/>
              <w:bottom w:val="single" w:sz="6" w:space="0" w:color="auto"/>
              <w:right w:val="single" w:sz="6" w:space="0" w:color="auto"/>
            </w:tcBorders>
          </w:tcPr>
          <w:p w14:paraId="4753C9E6" w14:textId="0B9329BC" w:rsidR="00A07991" w:rsidRDefault="00A07991" w:rsidP="008B087B">
            <w:pPr>
              <w:pStyle w:val="TableText"/>
            </w:pPr>
            <w:r>
              <w:t>select 10-7078</w:t>
            </w:r>
          </w:p>
        </w:tc>
        <w:tc>
          <w:tcPr>
            <w:tcW w:w="2160" w:type="dxa"/>
            <w:tcBorders>
              <w:top w:val="single" w:sz="6" w:space="0" w:color="auto"/>
              <w:left w:val="single" w:sz="6" w:space="0" w:color="auto"/>
              <w:bottom w:val="single" w:sz="6" w:space="0" w:color="auto"/>
              <w:right w:val="single" w:sz="6" w:space="0" w:color="auto"/>
            </w:tcBorders>
          </w:tcPr>
          <w:p w14:paraId="7475496E" w14:textId="60F1CF79" w:rsidR="00A07991" w:rsidRPr="00840F47" w:rsidRDefault="00DC3E6E" w:rsidP="008B087B">
            <w:pPr>
              <w:pStyle w:val="TableText"/>
            </w:pPr>
            <w:r w:rsidRPr="00840F47">
              <w:t>10-7078 selected</w:t>
            </w:r>
          </w:p>
        </w:tc>
        <w:tc>
          <w:tcPr>
            <w:tcW w:w="2160" w:type="dxa"/>
            <w:tcBorders>
              <w:top w:val="single" w:sz="6" w:space="0" w:color="auto"/>
              <w:left w:val="single" w:sz="6" w:space="0" w:color="auto"/>
              <w:bottom w:val="single" w:sz="6" w:space="0" w:color="auto"/>
              <w:right w:val="single" w:sz="6" w:space="0" w:color="auto"/>
            </w:tcBorders>
          </w:tcPr>
          <w:p w14:paraId="528EE8BC" w14:textId="77777777" w:rsidR="00A07991" w:rsidRPr="00840F47" w:rsidRDefault="00A07991"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4F83642A" w14:textId="77777777" w:rsidR="00A07991" w:rsidRPr="00840F47" w:rsidRDefault="00A07991"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7EA6805D" w14:textId="77777777" w:rsidR="00A07991" w:rsidRPr="00840F47" w:rsidRDefault="00A07991" w:rsidP="008B087B">
            <w:pPr>
              <w:pStyle w:val="TableText"/>
            </w:pPr>
          </w:p>
        </w:tc>
      </w:tr>
      <w:tr w:rsidR="00AA7BDB" w:rsidRPr="00D65755" w14:paraId="578E3E90" w14:textId="77777777" w:rsidTr="00840F47">
        <w:trPr>
          <w:cantSplit/>
        </w:trPr>
        <w:tc>
          <w:tcPr>
            <w:tcW w:w="1868" w:type="dxa"/>
            <w:tcBorders>
              <w:top w:val="single" w:sz="6" w:space="0" w:color="auto"/>
              <w:left w:val="single" w:sz="12" w:space="0" w:color="auto"/>
              <w:bottom w:val="single" w:sz="6" w:space="0" w:color="auto"/>
              <w:right w:val="single" w:sz="6" w:space="0" w:color="auto"/>
            </w:tcBorders>
          </w:tcPr>
          <w:p w14:paraId="1582771B" w14:textId="77777777" w:rsidR="00A07991" w:rsidRPr="0073306E" w:rsidRDefault="00A07991" w:rsidP="008B087B">
            <w:pPr>
              <w:pStyle w:val="TableText"/>
            </w:pPr>
            <w:r w:rsidRPr="0073306E">
              <w:t>FS-EP012-001</w:t>
            </w:r>
          </w:p>
        </w:tc>
        <w:tc>
          <w:tcPr>
            <w:tcW w:w="850" w:type="dxa"/>
            <w:tcBorders>
              <w:top w:val="single" w:sz="6" w:space="0" w:color="auto"/>
              <w:left w:val="single" w:sz="6" w:space="0" w:color="auto"/>
              <w:bottom w:val="single" w:sz="6" w:space="0" w:color="auto"/>
              <w:right w:val="single" w:sz="6" w:space="0" w:color="auto"/>
            </w:tcBorders>
          </w:tcPr>
          <w:p w14:paraId="491FF50A" w14:textId="77777777" w:rsidR="00A07991" w:rsidRPr="00840F47" w:rsidRDefault="00A07991" w:rsidP="00840F47">
            <w:pPr>
              <w:pStyle w:val="TableText"/>
              <w:numPr>
                <w:ilvl w:val="0"/>
                <w:numId w:val="142"/>
              </w:numPr>
            </w:pPr>
          </w:p>
        </w:tc>
        <w:tc>
          <w:tcPr>
            <w:tcW w:w="4320" w:type="dxa"/>
            <w:tcBorders>
              <w:top w:val="single" w:sz="6" w:space="0" w:color="auto"/>
              <w:left w:val="single" w:sz="6" w:space="0" w:color="auto"/>
              <w:bottom w:val="single" w:sz="6" w:space="0" w:color="auto"/>
              <w:right w:val="single" w:sz="6" w:space="0" w:color="auto"/>
            </w:tcBorders>
          </w:tcPr>
          <w:p w14:paraId="6A085D3E" w14:textId="08919B5A" w:rsidR="00A07991" w:rsidRDefault="00A07991" w:rsidP="008B087B">
            <w:pPr>
              <w:pStyle w:val="TableText"/>
            </w:pPr>
            <w:r>
              <w:t>Select file export type CSV</w:t>
            </w:r>
          </w:p>
        </w:tc>
        <w:tc>
          <w:tcPr>
            <w:tcW w:w="2160" w:type="dxa"/>
            <w:tcBorders>
              <w:top w:val="single" w:sz="6" w:space="0" w:color="auto"/>
              <w:left w:val="single" w:sz="6" w:space="0" w:color="auto"/>
              <w:bottom w:val="single" w:sz="6" w:space="0" w:color="auto"/>
              <w:right w:val="single" w:sz="6" w:space="0" w:color="auto"/>
            </w:tcBorders>
          </w:tcPr>
          <w:p w14:paraId="5DEE00D8" w14:textId="5372C44F" w:rsidR="00A07991" w:rsidRPr="00840F47" w:rsidRDefault="00A07991" w:rsidP="008B087B">
            <w:pPr>
              <w:pStyle w:val="TableText"/>
            </w:pPr>
            <w:r w:rsidRPr="00840F47">
              <w:t>CSV is an available choice, file exports as an CSV</w:t>
            </w:r>
            <w:r w:rsidR="00D73005" w:rsidRPr="00840F47">
              <w:t xml:space="preserve"> </w:t>
            </w:r>
            <w:r w:rsidRPr="00840F47">
              <w:t>file</w:t>
            </w:r>
          </w:p>
        </w:tc>
        <w:tc>
          <w:tcPr>
            <w:tcW w:w="2160" w:type="dxa"/>
            <w:tcBorders>
              <w:top w:val="single" w:sz="6" w:space="0" w:color="auto"/>
              <w:left w:val="single" w:sz="6" w:space="0" w:color="auto"/>
              <w:bottom w:val="single" w:sz="6" w:space="0" w:color="auto"/>
              <w:right w:val="single" w:sz="6" w:space="0" w:color="auto"/>
            </w:tcBorders>
          </w:tcPr>
          <w:p w14:paraId="0EA338D6" w14:textId="77777777" w:rsidR="00A07991" w:rsidRPr="00840F47" w:rsidRDefault="00A07991"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26C81F78" w14:textId="77777777" w:rsidR="00A07991" w:rsidRPr="00840F47" w:rsidRDefault="00A07991"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666BFB22" w14:textId="77777777" w:rsidR="00A07991" w:rsidRPr="00840F47" w:rsidRDefault="00A07991" w:rsidP="008B087B">
            <w:pPr>
              <w:pStyle w:val="TableText"/>
            </w:pPr>
          </w:p>
        </w:tc>
      </w:tr>
      <w:tr w:rsidR="00AA7BDB" w:rsidRPr="00D65755" w14:paraId="1BB3BF4F" w14:textId="77777777" w:rsidTr="00840F47">
        <w:trPr>
          <w:cantSplit/>
        </w:trPr>
        <w:tc>
          <w:tcPr>
            <w:tcW w:w="1868" w:type="dxa"/>
            <w:tcBorders>
              <w:top w:val="single" w:sz="6" w:space="0" w:color="auto"/>
              <w:left w:val="single" w:sz="12" w:space="0" w:color="auto"/>
              <w:bottom w:val="single" w:sz="6" w:space="0" w:color="auto"/>
              <w:right w:val="single" w:sz="6" w:space="0" w:color="auto"/>
            </w:tcBorders>
          </w:tcPr>
          <w:p w14:paraId="4A7CAC4D" w14:textId="77777777" w:rsidR="00A07991" w:rsidRPr="0073306E" w:rsidRDefault="00A07991" w:rsidP="008B087B">
            <w:pPr>
              <w:pStyle w:val="TableText"/>
            </w:pPr>
            <w:r w:rsidRPr="0073306E">
              <w:t>FS-EP012-002</w:t>
            </w:r>
          </w:p>
        </w:tc>
        <w:tc>
          <w:tcPr>
            <w:tcW w:w="850" w:type="dxa"/>
            <w:tcBorders>
              <w:top w:val="single" w:sz="6" w:space="0" w:color="auto"/>
              <w:left w:val="single" w:sz="6" w:space="0" w:color="auto"/>
              <w:bottom w:val="single" w:sz="6" w:space="0" w:color="auto"/>
              <w:right w:val="single" w:sz="6" w:space="0" w:color="auto"/>
            </w:tcBorders>
          </w:tcPr>
          <w:p w14:paraId="2BEAE848" w14:textId="77777777" w:rsidR="00A07991" w:rsidRPr="00840F47" w:rsidRDefault="00A07991" w:rsidP="00840F47">
            <w:pPr>
              <w:pStyle w:val="TableText"/>
              <w:numPr>
                <w:ilvl w:val="0"/>
                <w:numId w:val="142"/>
              </w:numPr>
            </w:pPr>
          </w:p>
        </w:tc>
        <w:tc>
          <w:tcPr>
            <w:tcW w:w="4320" w:type="dxa"/>
            <w:tcBorders>
              <w:top w:val="single" w:sz="6" w:space="0" w:color="auto"/>
              <w:left w:val="single" w:sz="6" w:space="0" w:color="auto"/>
              <w:bottom w:val="single" w:sz="6" w:space="0" w:color="auto"/>
              <w:right w:val="single" w:sz="6" w:space="0" w:color="auto"/>
            </w:tcBorders>
          </w:tcPr>
          <w:p w14:paraId="6DDDD19E" w14:textId="77777777" w:rsidR="00A07991" w:rsidRDefault="00A07991" w:rsidP="008B087B">
            <w:pPr>
              <w:pStyle w:val="TableText"/>
            </w:pPr>
            <w:r>
              <w:t>Select file storage location</w:t>
            </w:r>
          </w:p>
        </w:tc>
        <w:tc>
          <w:tcPr>
            <w:tcW w:w="2160" w:type="dxa"/>
            <w:tcBorders>
              <w:top w:val="single" w:sz="6" w:space="0" w:color="auto"/>
              <w:left w:val="single" w:sz="6" w:space="0" w:color="auto"/>
              <w:bottom w:val="single" w:sz="6" w:space="0" w:color="auto"/>
              <w:right w:val="single" w:sz="6" w:space="0" w:color="auto"/>
            </w:tcBorders>
          </w:tcPr>
          <w:p w14:paraId="71BF94D4" w14:textId="45F5CFF4" w:rsidR="00A07991" w:rsidRPr="00840F47" w:rsidRDefault="00A07991" w:rsidP="008B087B">
            <w:pPr>
              <w:pStyle w:val="TableText"/>
            </w:pPr>
            <w:r w:rsidRPr="00840F47">
              <w:t>Able to select file storage location</w:t>
            </w:r>
          </w:p>
        </w:tc>
        <w:tc>
          <w:tcPr>
            <w:tcW w:w="2160" w:type="dxa"/>
            <w:tcBorders>
              <w:top w:val="single" w:sz="6" w:space="0" w:color="auto"/>
              <w:left w:val="single" w:sz="6" w:space="0" w:color="auto"/>
              <w:bottom w:val="single" w:sz="6" w:space="0" w:color="auto"/>
              <w:right w:val="single" w:sz="6" w:space="0" w:color="auto"/>
            </w:tcBorders>
          </w:tcPr>
          <w:p w14:paraId="5DBD81B9" w14:textId="77777777" w:rsidR="00A07991" w:rsidRPr="00840F47" w:rsidRDefault="00A07991"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4A268806" w14:textId="77777777" w:rsidR="00A07991" w:rsidRPr="00840F47" w:rsidRDefault="00A07991"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433D24A6" w14:textId="77777777" w:rsidR="00A07991" w:rsidRPr="00840F47" w:rsidRDefault="00A07991" w:rsidP="008B087B">
            <w:pPr>
              <w:pStyle w:val="TableText"/>
            </w:pPr>
          </w:p>
        </w:tc>
      </w:tr>
      <w:tr w:rsidR="00AA7BDB" w:rsidRPr="00D65755" w14:paraId="792C6A15" w14:textId="77777777" w:rsidTr="00840F47">
        <w:trPr>
          <w:cantSplit/>
        </w:trPr>
        <w:tc>
          <w:tcPr>
            <w:tcW w:w="1868" w:type="dxa"/>
            <w:tcBorders>
              <w:top w:val="single" w:sz="6" w:space="0" w:color="auto"/>
              <w:left w:val="single" w:sz="12" w:space="0" w:color="auto"/>
              <w:bottom w:val="single" w:sz="6" w:space="0" w:color="auto"/>
              <w:right w:val="single" w:sz="6" w:space="0" w:color="auto"/>
            </w:tcBorders>
          </w:tcPr>
          <w:p w14:paraId="76E74928" w14:textId="77777777" w:rsidR="00A07991" w:rsidRPr="0073306E" w:rsidRDefault="00A07991" w:rsidP="008B087B">
            <w:pPr>
              <w:pStyle w:val="TableText"/>
            </w:pPr>
          </w:p>
        </w:tc>
        <w:tc>
          <w:tcPr>
            <w:tcW w:w="850" w:type="dxa"/>
            <w:tcBorders>
              <w:top w:val="single" w:sz="6" w:space="0" w:color="auto"/>
              <w:left w:val="single" w:sz="6" w:space="0" w:color="auto"/>
              <w:bottom w:val="single" w:sz="6" w:space="0" w:color="auto"/>
              <w:right w:val="single" w:sz="6" w:space="0" w:color="auto"/>
            </w:tcBorders>
          </w:tcPr>
          <w:p w14:paraId="21EE85E9" w14:textId="77777777" w:rsidR="00A07991" w:rsidRPr="00840F47" w:rsidRDefault="00A07991" w:rsidP="00840F47">
            <w:pPr>
              <w:pStyle w:val="TableText"/>
              <w:numPr>
                <w:ilvl w:val="0"/>
                <w:numId w:val="142"/>
              </w:numPr>
            </w:pPr>
          </w:p>
        </w:tc>
        <w:tc>
          <w:tcPr>
            <w:tcW w:w="4320" w:type="dxa"/>
            <w:tcBorders>
              <w:top w:val="single" w:sz="6" w:space="0" w:color="auto"/>
              <w:left w:val="single" w:sz="6" w:space="0" w:color="auto"/>
              <w:bottom w:val="single" w:sz="6" w:space="0" w:color="auto"/>
              <w:right w:val="single" w:sz="6" w:space="0" w:color="auto"/>
            </w:tcBorders>
          </w:tcPr>
          <w:p w14:paraId="5693F138" w14:textId="77777777" w:rsidR="00A07991" w:rsidRDefault="00A07991" w:rsidP="008B087B">
            <w:pPr>
              <w:pStyle w:val="TableText"/>
            </w:pPr>
            <w:r>
              <w:t>Execute the export</w:t>
            </w:r>
          </w:p>
        </w:tc>
        <w:tc>
          <w:tcPr>
            <w:tcW w:w="2160" w:type="dxa"/>
            <w:tcBorders>
              <w:top w:val="single" w:sz="6" w:space="0" w:color="auto"/>
              <w:left w:val="single" w:sz="6" w:space="0" w:color="auto"/>
              <w:bottom w:val="single" w:sz="6" w:space="0" w:color="auto"/>
              <w:right w:val="single" w:sz="6" w:space="0" w:color="auto"/>
            </w:tcBorders>
          </w:tcPr>
          <w:p w14:paraId="0499C651" w14:textId="37B12F06" w:rsidR="00A07991" w:rsidRPr="00840F47" w:rsidRDefault="00DC3E6E" w:rsidP="008B087B">
            <w:pPr>
              <w:pStyle w:val="TableText"/>
            </w:pPr>
            <w:r w:rsidRPr="00840F47">
              <w:t>Export executed</w:t>
            </w:r>
          </w:p>
        </w:tc>
        <w:tc>
          <w:tcPr>
            <w:tcW w:w="2160" w:type="dxa"/>
            <w:tcBorders>
              <w:top w:val="single" w:sz="6" w:space="0" w:color="auto"/>
              <w:left w:val="single" w:sz="6" w:space="0" w:color="auto"/>
              <w:bottom w:val="single" w:sz="6" w:space="0" w:color="auto"/>
              <w:right w:val="single" w:sz="6" w:space="0" w:color="auto"/>
            </w:tcBorders>
          </w:tcPr>
          <w:p w14:paraId="1A59C428" w14:textId="77777777" w:rsidR="00A07991" w:rsidRPr="00840F47" w:rsidRDefault="00A07991"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00C6E4E3" w14:textId="77777777" w:rsidR="00A07991" w:rsidRPr="00840F47" w:rsidRDefault="00A07991"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69478E56" w14:textId="77777777" w:rsidR="00A07991" w:rsidRPr="00840F47" w:rsidRDefault="00A07991" w:rsidP="008B087B">
            <w:pPr>
              <w:pStyle w:val="TableText"/>
            </w:pPr>
          </w:p>
        </w:tc>
      </w:tr>
      <w:tr w:rsidR="00AA7BDB" w:rsidRPr="00D65755" w14:paraId="00412A1D" w14:textId="77777777" w:rsidTr="00840F47">
        <w:trPr>
          <w:cantSplit/>
        </w:trPr>
        <w:tc>
          <w:tcPr>
            <w:tcW w:w="1868" w:type="dxa"/>
            <w:tcBorders>
              <w:top w:val="single" w:sz="6" w:space="0" w:color="auto"/>
              <w:left w:val="single" w:sz="12" w:space="0" w:color="auto"/>
              <w:bottom w:val="single" w:sz="6" w:space="0" w:color="auto"/>
              <w:right w:val="single" w:sz="6" w:space="0" w:color="auto"/>
            </w:tcBorders>
          </w:tcPr>
          <w:p w14:paraId="37EEA210" w14:textId="77777777" w:rsidR="00A07991" w:rsidRPr="0073306E" w:rsidRDefault="00A07991" w:rsidP="008B087B">
            <w:pPr>
              <w:pStyle w:val="TableText"/>
            </w:pPr>
          </w:p>
        </w:tc>
        <w:tc>
          <w:tcPr>
            <w:tcW w:w="850" w:type="dxa"/>
            <w:tcBorders>
              <w:top w:val="single" w:sz="6" w:space="0" w:color="auto"/>
              <w:left w:val="single" w:sz="6" w:space="0" w:color="auto"/>
              <w:bottom w:val="single" w:sz="6" w:space="0" w:color="auto"/>
              <w:right w:val="single" w:sz="6" w:space="0" w:color="auto"/>
            </w:tcBorders>
          </w:tcPr>
          <w:p w14:paraId="58CC1228" w14:textId="77777777" w:rsidR="00A07991" w:rsidRPr="00840F47" w:rsidRDefault="00A07991" w:rsidP="00840F47">
            <w:pPr>
              <w:pStyle w:val="TableText"/>
              <w:numPr>
                <w:ilvl w:val="0"/>
                <w:numId w:val="142"/>
              </w:numPr>
            </w:pPr>
          </w:p>
        </w:tc>
        <w:tc>
          <w:tcPr>
            <w:tcW w:w="4320" w:type="dxa"/>
            <w:tcBorders>
              <w:top w:val="single" w:sz="6" w:space="0" w:color="auto"/>
              <w:left w:val="single" w:sz="6" w:space="0" w:color="auto"/>
              <w:bottom w:val="single" w:sz="6" w:space="0" w:color="auto"/>
              <w:right w:val="single" w:sz="6" w:space="0" w:color="auto"/>
            </w:tcBorders>
          </w:tcPr>
          <w:p w14:paraId="27E17A46" w14:textId="77777777" w:rsidR="00A07991" w:rsidRDefault="00A07991" w:rsidP="008B087B">
            <w:pPr>
              <w:pStyle w:val="TableText"/>
            </w:pPr>
            <w:r>
              <w:t>View the exported data</w:t>
            </w:r>
          </w:p>
        </w:tc>
        <w:tc>
          <w:tcPr>
            <w:tcW w:w="2160" w:type="dxa"/>
            <w:tcBorders>
              <w:top w:val="single" w:sz="6" w:space="0" w:color="auto"/>
              <w:left w:val="single" w:sz="6" w:space="0" w:color="auto"/>
              <w:bottom w:val="single" w:sz="6" w:space="0" w:color="auto"/>
              <w:right w:val="single" w:sz="6" w:space="0" w:color="auto"/>
            </w:tcBorders>
          </w:tcPr>
          <w:p w14:paraId="101C9EEF" w14:textId="7776CC50" w:rsidR="00A07991" w:rsidRPr="00840F47" w:rsidRDefault="00A07991" w:rsidP="008B087B">
            <w:pPr>
              <w:pStyle w:val="TableText"/>
            </w:pPr>
            <w:r w:rsidRPr="00840F47">
              <w:t>Able to verify the data</w:t>
            </w:r>
          </w:p>
        </w:tc>
        <w:tc>
          <w:tcPr>
            <w:tcW w:w="2160" w:type="dxa"/>
            <w:tcBorders>
              <w:top w:val="single" w:sz="6" w:space="0" w:color="auto"/>
              <w:left w:val="single" w:sz="6" w:space="0" w:color="auto"/>
              <w:bottom w:val="single" w:sz="6" w:space="0" w:color="auto"/>
              <w:right w:val="single" w:sz="6" w:space="0" w:color="auto"/>
            </w:tcBorders>
          </w:tcPr>
          <w:p w14:paraId="3509DF96" w14:textId="77777777" w:rsidR="00A07991" w:rsidRPr="00840F47" w:rsidRDefault="00A07991"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56D35023" w14:textId="77777777" w:rsidR="00A07991" w:rsidRPr="00840F47" w:rsidRDefault="00A07991"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03B635F8" w14:textId="77777777" w:rsidR="00A07991" w:rsidRPr="00840F47" w:rsidRDefault="00A07991" w:rsidP="008B087B">
            <w:pPr>
              <w:pStyle w:val="TableText"/>
            </w:pPr>
          </w:p>
        </w:tc>
      </w:tr>
      <w:tr w:rsidR="00AA7BDB" w:rsidRPr="00D65755" w14:paraId="4C209925" w14:textId="77777777" w:rsidTr="00840F47">
        <w:trPr>
          <w:cantSplit/>
        </w:trPr>
        <w:tc>
          <w:tcPr>
            <w:tcW w:w="1868" w:type="dxa"/>
            <w:tcBorders>
              <w:top w:val="single" w:sz="6" w:space="0" w:color="auto"/>
              <w:left w:val="single" w:sz="12" w:space="0" w:color="auto"/>
              <w:bottom w:val="single" w:sz="6" w:space="0" w:color="auto"/>
              <w:right w:val="single" w:sz="6" w:space="0" w:color="auto"/>
            </w:tcBorders>
          </w:tcPr>
          <w:p w14:paraId="5EF944CB" w14:textId="77777777" w:rsidR="00A07991" w:rsidRPr="0073306E" w:rsidRDefault="00A07991" w:rsidP="008B087B">
            <w:pPr>
              <w:pStyle w:val="TableText"/>
            </w:pPr>
            <w:r w:rsidRPr="0073306E">
              <w:t>FS-EP005-001-003</w:t>
            </w:r>
          </w:p>
        </w:tc>
        <w:tc>
          <w:tcPr>
            <w:tcW w:w="850" w:type="dxa"/>
            <w:tcBorders>
              <w:top w:val="single" w:sz="6" w:space="0" w:color="auto"/>
              <w:left w:val="single" w:sz="6" w:space="0" w:color="auto"/>
              <w:bottom w:val="single" w:sz="6" w:space="0" w:color="auto"/>
              <w:right w:val="single" w:sz="6" w:space="0" w:color="auto"/>
            </w:tcBorders>
          </w:tcPr>
          <w:p w14:paraId="1BD10AAC" w14:textId="77777777" w:rsidR="00A07991" w:rsidRPr="00840F47" w:rsidRDefault="00A07991" w:rsidP="00840F47">
            <w:pPr>
              <w:pStyle w:val="TableText"/>
              <w:numPr>
                <w:ilvl w:val="0"/>
                <w:numId w:val="142"/>
              </w:numPr>
            </w:pPr>
          </w:p>
        </w:tc>
        <w:tc>
          <w:tcPr>
            <w:tcW w:w="4320" w:type="dxa"/>
            <w:tcBorders>
              <w:top w:val="single" w:sz="6" w:space="0" w:color="auto"/>
              <w:left w:val="single" w:sz="6" w:space="0" w:color="auto"/>
              <w:bottom w:val="single" w:sz="6" w:space="0" w:color="auto"/>
              <w:right w:val="single" w:sz="6" w:space="0" w:color="auto"/>
            </w:tcBorders>
          </w:tcPr>
          <w:p w14:paraId="3D933210" w14:textId="77777777" w:rsidR="00A07991" w:rsidRPr="00D65755" w:rsidRDefault="00A07991" w:rsidP="00840F47">
            <w:pPr>
              <w:pStyle w:val="TableText"/>
            </w:pPr>
            <w:r>
              <w:t>Verify start date present</w:t>
            </w:r>
          </w:p>
        </w:tc>
        <w:tc>
          <w:tcPr>
            <w:tcW w:w="2160" w:type="dxa"/>
            <w:tcBorders>
              <w:top w:val="single" w:sz="6" w:space="0" w:color="auto"/>
              <w:left w:val="single" w:sz="6" w:space="0" w:color="auto"/>
              <w:bottom w:val="single" w:sz="6" w:space="0" w:color="auto"/>
              <w:right w:val="single" w:sz="6" w:space="0" w:color="auto"/>
            </w:tcBorders>
          </w:tcPr>
          <w:p w14:paraId="52F477E3" w14:textId="23890A95" w:rsidR="00A07991" w:rsidRPr="00840F47" w:rsidRDefault="00A07991" w:rsidP="008B087B">
            <w:pPr>
              <w:pStyle w:val="TableText"/>
            </w:pPr>
            <w:r w:rsidRPr="00840F47">
              <w:t>Able to verify the data</w:t>
            </w:r>
          </w:p>
        </w:tc>
        <w:tc>
          <w:tcPr>
            <w:tcW w:w="2160" w:type="dxa"/>
            <w:tcBorders>
              <w:top w:val="single" w:sz="6" w:space="0" w:color="auto"/>
              <w:left w:val="single" w:sz="6" w:space="0" w:color="auto"/>
              <w:bottom w:val="single" w:sz="6" w:space="0" w:color="auto"/>
              <w:right w:val="single" w:sz="6" w:space="0" w:color="auto"/>
            </w:tcBorders>
          </w:tcPr>
          <w:p w14:paraId="07A824C6" w14:textId="77777777" w:rsidR="00A07991" w:rsidRPr="00840F47" w:rsidRDefault="00A07991"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58976338" w14:textId="77777777" w:rsidR="00A07991" w:rsidRPr="00840F47" w:rsidRDefault="00A07991"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42C64A63" w14:textId="77777777" w:rsidR="00A07991" w:rsidRPr="00840F47" w:rsidRDefault="00A07991" w:rsidP="008B087B">
            <w:pPr>
              <w:pStyle w:val="TableText"/>
            </w:pPr>
          </w:p>
        </w:tc>
      </w:tr>
      <w:tr w:rsidR="00AA7BDB" w:rsidRPr="00D65755" w14:paraId="3FBA3F2B" w14:textId="77777777" w:rsidTr="00840F47">
        <w:trPr>
          <w:cantSplit/>
        </w:trPr>
        <w:tc>
          <w:tcPr>
            <w:tcW w:w="1868" w:type="dxa"/>
            <w:tcBorders>
              <w:top w:val="single" w:sz="6" w:space="0" w:color="auto"/>
              <w:left w:val="single" w:sz="12" w:space="0" w:color="auto"/>
              <w:bottom w:val="single" w:sz="6" w:space="0" w:color="auto"/>
              <w:right w:val="single" w:sz="6" w:space="0" w:color="auto"/>
            </w:tcBorders>
          </w:tcPr>
          <w:p w14:paraId="19A010D6" w14:textId="77777777" w:rsidR="00A07991" w:rsidRPr="0073306E" w:rsidRDefault="00A07991" w:rsidP="008B087B">
            <w:pPr>
              <w:pStyle w:val="TableText"/>
            </w:pPr>
            <w:r w:rsidRPr="0073306E">
              <w:t>FS-EP005-001-004</w:t>
            </w:r>
          </w:p>
        </w:tc>
        <w:tc>
          <w:tcPr>
            <w:tcW w:w="850" w:type="dxa"/>
            <w:tcBorders>
              <w:top w:val="single" w:sz="6" w:space="0" w:color="auto"/>
              <w:left w:val="single" w:sz="6" w:space="0" w:color="auto"/>
              <w:bottom w:val="single" w:sz="6" w:space="0" w:color="auto"/>
              <w:right w:val="single" w:sz="6" w:space="0" w:color="auto"/>
            </w:tcBorders>
          </w:tcPr>
          <w:p w14:paraId="2CB2A6E7" w14:textId="77777777" w:rsidR="00A07991" w:rsidRPr="00840F47" w:rsidRDefault="00A07991" w:rsidP="00840F47">
            <w:pPr>
              <w:pStyle w:val="TableText"/>
              <w:numPr>
                <w:ilvl w:val="0"/>
                <w:numId w:val="142"/>
              </w:numPr>
            </w:pPr>
          </w:p>
        </w:tc>
        <w:tc>
          <w:tcPr>
            <w:tcW w:w="4320" w:type="dxa"/>
            <w:tcBorders>
              <w:top w:val="single" w:sz="6" w:space="0" w:color="auto"/>
              <w:left w:val="single" w:sz="6" w:space="0" w:color="auto"/>
              <w:bottom w:val="single" w:sz="6" w:space="0" w:color="auto"/>
              <w:right w:val="single" w:sz="6" w:space="0" w:color="auto"/>
            </w:tcBorders>
          </w:tcPr>
          <w:p w14:paraId="5CB9B87E" w14:textId="77777777" w:rsidR="00A07991" w:rsidRDefault="00A07991" w:rsidP="00840F47">
            <w:pPr>
              <w:pStyle w:val="TableText"/>
            </w:pPr>
            <w:r>
              <w:t>Verify end date present</w:t>
            </w:r>
          </w:p>
        </w:tc>
        <w:tc>
          <w:tcPr>
            <w:tcW w:w="2160" w:type="dxa"/>
            <w:tcBorders>
              <w:top w:val="single" w:sz="6" w:space="0" w:color="auto"/>
              <w:left w:val="single" w:sz="6" w:space="0" w:color="auto"/>
              <w:bottom w:val="single" w:sz="6" w:space="0" w:color="auto"/>
              <w:right w:val="single" w:sz="6" w:space="0" w:color="auto"/>
            </w:tcBorders>
          </w:tcPr>
          <w:p w14:paraId="5BE7AC0A" w14:textId="5B67B0CC" w:rsidR="00A07991" w:rsidRPr="00840F47" w:rsidRDefault="00A07991" w:rsidP="008B087B">
            <w:pPr>
              <w:pStyle w:val="TableText"/>
            </w:pPr>
            <w:r w:rsidRPr="00840F47">
              <w:t>Able to verify the data</w:t>
            </w:r>
          </w:p>
        </w:tc>
        <w:tc>
          <w:tcPr>
            <w:tcW w:w="2160" w:type="dxa"/>
            <w:tcBorders>
              <w:top w:val="single" w:sz="6" w:space="0" w:color="auto"/>
              <w:left w:val="single" w:sz="6" w:space="0" w:color="auto"/>
              <w:bottom w:val="single" w:sz="6" w:space="0" w:color="auto"/>
              <w:right w:val="single" w:sz="6" w:space="0" w:color="auto"/>
            </w:tcBorders>
          </w:tcPr>
          <w:p w14:paraId="61BFD58C" w14:textId="77777777" w:rsidR="00A07991" w:rsidRPr="00840F47" w:rsidRDefault="00A07991"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17703481" w14:textId="77777777" w:rsidR="00A07991" w:rsidRPr="00840F47" w:rsidRDefault="00A07991"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469AE7C5" w14:textId="77777777" w:rsidR="00A07991" w:rsidRPr="00840F47" w:rsidRDefault="00A07991" w:rsidP="008B087B">
            <w:pPr>
              <w:pStyle w:val="TableText"/>
            </w:pPr>
          </w:p>
        </w:tc>
      </w:tr>
      <w:tr w:rsidR="00AA7BDB" w:rsidRPr="00D65755" w14:paraId="60B4AA28" w14:textId="77777777" w:rsidTr="00840F47">
        <w:trPr>
          <w:cantSplit/>
        </w:trPr>
        <w:tc>
          <w:tcPr>
            <w:tcW w:w="1868" w:type="dxa"/>
            <w:tcBorders>
              <w:top w:val="single" w:sz="6" w:space="0" w:color="auto"/>
              <w:left w:val="single" w:sz="12" w:space="0" w:color="auto"/>
              <w:bottom w:val="single" w:sz="6" w:space="0" w:color="auto"/>
              <w:right w:val="single" w:sz="6" w:space="0" w:color="auto"/>
            </w:tcBorders>
          </w:tcPr>
          <w:p w14:paraId="67161CDA" w14:textId="77777777" w:rsidR="00A07991" w:rsidRPr="00840F47" w:rsidRDefault="00A07991" w:rsidP="008B087B">
            <w:pPr>
              <w:pStyle w:val="TableText"/>
            </w:pPr>
            <w:r w:rsidRPr="0073306E">
              <w:t>FS-EP005-001-0</w:t>
            </w:r>
            <w:r w:rsidRPr="00840F47">
              <w:t>01</w:t>
            </w:r>
          </w:p>
        </w:tc>
        <w:tc>
          <w:tcPr>
            <w:tcW w:w="850" w:type="dxa"/>
            <w:tcBorders>
              <w:top w:val="single" w:sz="6" w:space="0" w:color="auto"/>
              <w:left w:val="single" w:sz="6" w:space="0" w:color="auto"/>
              <w:bottom w:val="single" w:sz="6" w:space="0" w:color="auto"/>
              <w:right w:val="single" w:sz="6" w:space="0" w:color="auto"/>
            </w:tcBorders>
          </w:tcPr>
          <w:p w14:paraId="565DB4EE" w14:textId="77777777" w:rsidR="00A07991" w:rsidRPr="00840F47" w:rsidRDefault="00A07991" w:rsidP="00840F47">
            <w:pPr>
              <w:pStyle w:val="TableText"/>
              <w:numPr>
                <w:ilvl w:val="0"/>
                <w:numId w:val="142"/>
              </w:numPr>
            </w:pPr>
          </w:p>
        </w:tc>
        <w:tc>
          <w:tcPr>
            <w:tcW w:w="4320" w:type="dxa"/>
            <w:tcBorders>
              <w:top w:val="single" w:sz="6" w:space="0" w:color="auto"/>
              <w:left w:val="single" w:sz="6" w:space="0" w:color="auto"/>
              <w:bottom w:val="single" w:sz="6" w:space="0" w:color="auto"/>
              <w:right w:val="single" w:sz="6" w:space="0" w:color="auto"/>
            </w:tcBorders>
          </w:tcPr>
          <w:p w14:paraId="63F2F137" w14:textId="77777777" w:rsidR="00A07991" w:rsidRDefault="00A07991" w:rsidP="00840F47">
            <w:pPr>
              <w:pStyle w:val="TableText"/>
            </w:pPr>
            <w:r>
              <w:t>Verify User Id present</w:t>
            </w:r>
          </w:p>
        </w:tc>
        <w:tc>
          <w:tcPr>
            <w:tcW w:w="2160" w:type="dxa"/>
            <w:tcBorders>
              <w:top w:val="single" w:sz="6" w:space="0" w:color="auto"/>
              <w:left w:val="single" w:sz="6" w:space="0" w:color="auto"/>
              <w:bottom w:val="single" w:sz="6" w:space="0" w:color="auto"/>
              <w:right w:val="single" w:sz="6" w:space="0" w:color="auto"/>
            </w:tcBorders>
          </w:tcPr>
          <w:p w14:paraId="7A1CB440" w14:textId="33F66491" w:rsidR="00A07991" w:rsidRPr="00840F47" w:rsidRDefault="00A07991" w:rsidP="008B087B">
            <w:pPr>
              <w:pStyle w:val="TableText"/>
            </w:pPr>
            <w:r w:rsidRPr="00840F47">
              <w:t>Able to verify the data</w:t>
            </w:r>
          </w:p>
        </w:tc>
        <w:tc>
          <w:tcPr>
            <w:tcW w:w="2160" w:type="dxa"/>
            <w:tcBorders>
              <w:top w:val="single" w:sz="6" w:space="0" w:color="auto"/>
              <w:left w:val="single" w:sz="6" w:space="0" w:color="auto"/>
              <w:bottom w:val="single" w:sz="6" w:space="0" w:color="auto"/>
              <w:right w:val="single" w:sz="6" w:space="0" w:color="auto"/>
            </w:tcBorders>
          </w:tcPr>
          <w:p w14:paraId="3A3C0352" w14:textId="77777777" w:rsidR="00A07991" w:rsidRPr="00840F47" w:rsidRDefault="00A07991"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2B58353C" w14:textId="77777777" w:rsidR="00A07991" w:rsidRPr="00840F47" w:rsidRDefault="00A07991"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71FF0D78" w14:textId="77777777" w:rsidR="00A07991" w:rsidRPr="00840F47" w:rsidRDefault="00A07991" w:rsidP="008B087B">
            <w:pPr>
              <w:pStyle w:val="TableText"/>
            </w:pPr>
          </w:p>
        </w:tc>
      </w:tr>
      <w:tr w:rsidR="00AA7BDB" w:rsidRPr="00D65755" w14:paraId="0EB0CE6E" w14:textId="77777777" w:rsidTr="00840F47">
        <w:trPr>
          <w:cantSplit/>
        </w:trPr>
        <w:tc>
          <w:tcPr>
            <w:tcW w:w="1868" w:type="dxa"/>
            <w:tcBorders>
              <w:top w:val="single" w:sz="6" w:space="0" w:color="auto"/>
              <w:left w:val="single" w:sz="12" w:space="0" w:color="auto"/>
              <w:bottom w:val="single" w:sz="6" w:space="0" w:color="auto"/>
              <w:right w:val="single" w:sz="6" w:space="0" w:color="auto"/>
            </w:tcBorders>
          </w:tcPr>
          <w:p w14:paraId="0DF09A39" w14:textId="77777777" w:rsidR="00A07991" w:rsidRPr="0073306E" w:rsidRDefault="00A07991" w:rsidP="008B087B">
            <w:pPr>
              <w:pStyle w:val="TableText"/>
            </w:pPr>
            <w:r w:rsidRPr="0073306E">
              <w:lastRenderedPageBreak/>
              <w:t>FS-EP005-001-002</w:t>
            </w:r>
          </w:p>
        </w:tc>
        <w:tc>
          <w:tcPr>
            <w:tcW w:w="850" w:type="dxa"/>
            <w:tcBorders>
              <w:top w:val="single" w:sz="6" w:space="0" w:color="auto"/>
              <w:left w:val="single" w:sz="6" w:space="0" w:color="auto"/>
              <w:bottom w:val="single" w:sz="6" w:space="0" w:color="auto"/>
              <w:right w:val="single" w:sz="6" w:space="0" w:color="auto"/>
            </w:tcBorders>
          </w:tcPr>
          <w:p w14:paraId="62594071" w14:textId="77777777" w:rsidR="00A07991" w:rsidRPr="00840F47" w:rsidRDefault="00A07991" w:rsidP="00840F47">
            <w:pPr>
              <w:pStyle w:val="TableText"/>
              <w:numPr>
                <w:ilvl w:val="0"/>
                <w:numId w:val="142"/>
              </w:numPr>
            </w:pPr>
          </w:p>
        </w:tc>
        <w:tc>
          <w:tcPr>
            <w:tcW w:w="4320" w:type="dxa"/>
            <w:tcBorders>
              <w:top w:val="single" w:sz="6" w:space="0" w:color="auto"/>
              <w:left w:val="single" w:sz="6" w:space="0" w:color="auto"/>
              <w:bottom w:val="single" w:sz="6" w:space="0" w:color="auto"/>
              <w:right w:val="single" w:sz="6" w:space="0" w:color="auto"/>
            </w:tcBorders>
          </w:tcPr>
          <w:p w14:paraId="150A10AF" w14:textId="77777777" w:rsidR="00A07991" w:rsidRDefault="00A07991" w:rsidP="00840F47">
            <w:pPr>
              <w:pStyle w:val="TableText"/>
            </w:pPr>
            <w:r>
              <w:t>Verify count of total records exported</w:t>
            </w:r>
          </w:p>
        </w:tc>
        <w:tc>
          <w:tcPr>
            <w:tcW w:w="2160" w:type="dxa"/>
            <w:tcBorders>
              <w:top w:val="single" w:sz="6" w:space="0" w:color="auto"/>
              <w:left w:val="single" w:sz="6" w:space="0" w:color="auto"/>
              <w:bottom w:val="single" w:sz="6" w:space="0" w:color="auto"/>
              <w:right w:val="single" w:sz="6" w:space="0" w:color="auto"/>
            </w:tcBorders>
          </w:tcPr>
          <w:p w14:paraId="3E2ED70D" w14:textId="0E7CDC14" w:rsidR="00A07991" w:rsidRPr="00840F47" w:rsidRDefault="00A07991" w:rsidP="008B087B">
            <w:pPr>
              <w:pStyle w:val="TableText"/>
            </w:pPr>
            <w:r w:rsidRPr="00840F47">
              <w:t>Able to verify the data</w:t>
            </w:r>
          </w:p>
        </w:tc>
        <w:tc>
          <w:tcPr>
            <w:tcW w:w="2160" w:type="dxa"/>
            <w:tcBorders>
              <w:top w:val="single" w:sz="6" w:space="0" w:color="auto"/>
              <w:left w:val="single" w:sz="6" w:space="0" w:color="auto"/>
              <w:bottom w:val="single" w:sz="6" w:space="0" w:color="auto"/>
              <w:right w:val="single" w:sz="6" w:space="0" w:color="auto"/>
            </w:tcBorders>
          </w:tcPr>
          <w:p w14:paraId="25FCE085" w14:textId="77777777" w:rsidR="00A07991" w:rsidRPr="00840F47" w:rsidRDefault="00A07991"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713E1D23" w14:textId="77777777" w:rsidR="00A07991" w:rsidRPr="00840F47" w:rsidRDefault="00A07991"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76F0CB36" w14:textId="77777777" w:rsidR="00A07991" w:rsidRPr="00840F47" w:rsidRDefault="00A07991" w:rsidP="008B087B">
            <w:pPr>
              <w:pStyle w:val="TableText"/>
            </w:pPr>
          </w:p>
        </w:tc>
      </w:tr>
      <w:tr w:rsidR="00A07991" w:rsidRPr="00D65755" w14:paraId="7CFA9C2F" w14:textId="77777777" w:rsidTr="00840F47">
        <w:trPr>
          <w:cantSplit/>
        </w:trPr>
        <w:tc>
          <w:tcPr>
            <w:tcW w:w="1868" w:type="dxa"/>
          </w:tcPr>
          <w:p w14:paraId="64EEAA06" w14:textId="77777777" w:rsidR="00A07991" w:rsidRPr="0073306E" w:rsidRDefault="00A07991" w:rsidP="008B087B">
            <w:pPr>
              <w:pStyle w:val="TableText"/>
            </w:pPr>
          </w:p>
        </w:tc>
        <w:tc>
          <w:tcPr>
            <w:tcW w:w="850" w:type="dxa"/>
          </w:tcPr>
          <w:p w14:paraId="32FD8A7D" w14:textId="77777777" w:rsidR="00A07991" w:rsidRPr="00840F47" w:rsidRDefault="00A07991" w:rsidP="00840F47">
            <w:pPr>
              <w:pStyle w:val="TableText"/>
              <w:numPr>
                <w:ilvl w:val="0"/>
                <w:numId w:val="142"/>
              </w:numPr>
            </w:pPr>
          </w:p>
        </w:tc>
        <w:tc>
          <w:tcPr>
            <w:tcW w:w="4320" w:type="dxa"/>
          </w:tcPr>
          <w:p w14:paraId="43B69CE0" w14:textId="0F14EEC2" w:rsidR="00A07991" w:rsidRDefault="00A07991" w:rsidP="00840F47">
            <w:pPr>
              <w:pStyle w:val="TableText"/>
            </w:pPr>
            <w:r>
              <w:t>Verify records are only for selected user</w:t>
            </w:r>
          </w:p>
        </w:tc>
        <w:tc>
          <w:tcPr>
            <w:tcW w:w="2160" w:type="dxa"/>
          </w:tcPr>
          <w:p w14:paraId="4FAD1172" w14:textId="6713B717" w:rsidR="00A07991" w:rsidRPr="00840F47" w:rsidRDefault="00A07991" w:rsidP="008B087B">
            <w:pPr>
              <w:pStyle w:val="TableText"/>
            </w:pPr>
            <w:r w:rsidRPr="00840F47">
              <w:t>Able to verify the data</w:t>
            </w:r>
          </w:p>
        </w:tc>
        <w:tc>
          <w:tcPr>
            <w:tcW w:w="2160" w:type="dxa"/>
          </w:tcPr>
          <w:p w14:paraId="3D83149C" w14:textId="77777777" w:rsidR="00A07991" w:rsidRPr="00840F47" w:rsidRDefault="00A07991" w:rsidP="008B087B">
            <w:pPr>
              <w:pStyle w:val="TableText"/>
            </w:pPr>
          </w:p>
        </w:tc>
        <w:tc>
          <w:tcPr>
            <w:tcW w:w="540" w:type="dxa"/>
          </w:tcPr>
          <w:p w14:paraId="68BA8879" w14:textId="77777777" w:rsidR="00A07991" w:rsidRPr="00840F47" w:rsidRDefault="00A07991" w:rsidP="008B087B">
            <w:pPr>
              <w:pStyle w:val="TableText"/>
            </w:pPr>
          </w:p>
        </w:tc>
        <w:tc>
          <w:tcPr>
            <w:tcW w:w="2160" w:type="dxa"/>
          </w:tcPr>
          <w:p w14:paraId="5712880F" w14:textId="77777777" w:rsidR="00A07991" w:rsidRPr="00840F47" w:rsidRDefault="00A07991" w:rsidP="008B087B">
            <w:pPr>
              <w:pStyle w:val="TableText"/>
            </w:pPr>
          </w:p>
        </w:tc>
      </w:tr>
      <w:tr w:rsidR="00A07991" w:rsidRPr="00D65755" w14:paraId="01FE65A5" w14:textId="77777777" w:rsidTr="00840F47">
        <w:trPr>
          <w:cantSplit/>
        </w:trPr>
        <w:tc>
          <w:tcPr>
            <w:tcW w:w="1868" w:type="dxa"/>
          </w:tcPr>
          <w:p w14:paraId="0F62CF80" w14:textId="1254DBC3" w:rsidR="00A07991" w:rsidRPr="0073306E" w:rsidRDefault="00A07991" w:rsidP="008B087B">
            <w:pPr>
              <w:pStyle w:val="TableText"/>
            </w:pPr>
            <w:r w:rsidRPr="0073306E">
              <w:t>FS-EP006-001</w:t>
            </w:r>
          </w:p>
        </w:tc>
        <w:tc>
          <w:tcPr>
            <w:tcW w:w="850" w:type="dxa"/>
          </w:tcPr>
          <w:p w14:paraId="5CBF1A39" w14:textId="77777777" w:rsidR="00A07991" w:rsidRPr="00840F47" w:rsidRDefault="00A07991" w:rsidP="00840F47">
            <w:pPr>
              <w:pStyle w:val="TableText"/>
              <w:numPr>
                <w:ilvl w:val="0"/>
                <w:numId w:val="142"/>
              </w:numPr>
            </w:pPr>
          </w:p>
        </w:tc>
        <w:tc>
          <w:tcPr>
            <w:tcW w:w="4320" w:type="dxa"/>
          </w:tcPr>
          <w:p w14:paraId="2A5DDA72" w14:textId="13252EA7" w:rsidR="00A07991" w:rsidRDefault="00A07991" w:rsidP="00840F47">
            <w:pPr>
              <w:pStyle w:val="TableText"/>
            </w:pPr>
            <w:r>
              <w:t>Verify data is 10-7078 only</w:t>
            </w:r>
          </w:p>
        </w:tc>
        <w:tc>
          <w:tcPr>
            <w:tcW w:w="2160" w:type="dxa"/>
          </w:tcPr>
          <w:p w14:paraId="6D9203CE" w14:textId="7A63E6A9" w:rsidR="00A07991" w:rsidRPr="00840F47" w:rsidRDefault="00A07991" w:rsidP="008B087B">
            <w:pPr>
              <w:pStyle w:val="TableText"/>
            </w:pPr>
            <w:r w:rsidRPr="00840F47">
              <w:t>Able to verify the data</w:t>
            </w:r>
          </w:p>
        </w:tc>
        <w:tc>
          <w:tcPr>
            <w:tcW w:w="2160" w:type="dxa"/>
          </w:tcPr>
          <w:p w14:paraId="15A8DF1D" w14:textId="77777777" w:rsidR="00A07991" w:rsidRPr="00840F47" w:rsidRDefault="00A07991" w:rsidP="008B087B">
            <w:pPr>
              <w:pStyle w:val="TableText"/>
            </w:pPr>
          </w:p>
        </w:tc>
        <w:tc>
          <w:tcPr>
            <w:tcW w:w="540" w:type="dxa"/>
          </w:tcPr>
          <w:p w14:paraId="0A8416F5" w14:textId="77777777" w:rsidR="00A07991" w:rsidRPr="00840F47" w:rsidRDefault="00A07991" w:rsidP="008B087B">
            <w:pPr>
              <w:pStyle w:val="TableText"/>
            </w:pPr>
          </w:p>
        </w:tc>
        <w:tc>
          <w:tcPr>
            <w:tcW w:w="2160" w:type="dxa"/>
          </w:tcPr>
          <w:p w14:paraId="08716A0F" w14:textId="77777777" w:rsidR="00A07991" w:rsidRPr="00840F47" w:rsidRDefault="00A07991" w:rsidP="008B087B">
            <w:pPr>
              <w:pStyle w:val="TableText"/>
            </w:pPr>
          </w:p>
        </w:tc>
      </w:tr>
      <w:tr w:rsidR="00AA7BDB" w:rsidRPr="00D65755" w14:paraId="4B81C4BB" w14:textId="77777777" w:rsidTr="00840F47">
        <w:trPr>
          <w:cantSplit/>
        </w:trPr>
        <w:tc>
          <w:tcPr>
            <w:tcW w:w="1868" w:type="dxa"/>
            <w:tcBorders>
              <w:top w:val="single" w:sz="6" w:space="0" w:color="auto"/>
              <w:left w:val="single" w:sz="12" w:space="0" w:color="auto"/>
              <w:bottom w:val="single" w:sz="6" w:space="0" w:color="auto"/>
              <w:right w:val="single" w:sz="6" w:space="0" w:color="auto"/>
            </w:tcBorders>
          </w:tcPr>
          <w:p w14:paraId="4A5ECD67" w14:textId="77777777" w:rsidR="00A07991" w:rsidRPr="0073306E" w:rsidRDefault="00A07991" w:rsidP="008B087B">
            <w:pPr>
              <w:pStyle w:val="TableText"/>
            </w:pPr>
            <w:r w:rsidRPr="0073306E">
              <w:t>FS-EP011-001</w:t>
            </w:r>
          </w:p>
        </w:tc>
        <w:tc>
          <w:tcPr>
            <w:tcW w:w="850" w:type="dxa"/>
            <w:tcBorders>
              <w:top w:val="single" w:sz="6" w:space="0" w:color="auto"/>
              <w:left w:val="single" w:sz="6" w:space="0" w:color="auto"/>
              <w:bottom w:val="single" w:sz="6" w:space="0" w:color="auto"/>
              <w:right w:val="single" w:sz="6" w:space="0" w:color="auto"/>
            </w:tcBorders>
          </w:tcPr>
          <w:p w14:paraId="31FAD3DE" w14:textId="77777777" w:rsidR="00A07991" w:rsidRPr="00840F47" w:rsidRDefault="00A07991" w:rsidP="00840F47">
            <w:pPr>
              <w:pStyle w:val="TableText"/>
              <w:numPr>
                <w:ilvl w:val="0"/>
                <w:numId w:val="142"/>
              </w:numPr>
            </w:pPr>
          </w:p>
        </w:tc>
        <w:tc>
          <w:tcPr>
            <w:tcW w:w="4320" w:type="dxa"/>
            <w:tcBorders>
              <w:top w:val="single" w:sz="6" w:space="0" w:color="auto"/>
              <w:left w:val="single" w:sz="6" w:space="0" w:color="auto"/>
              <w:bottom w:val="single" w:sz="6" w:space="0" w:color="auto"/>
              <w:right w:val="single" w:sz="6" w:space="0" w:color="auto"/>
            </w:tcBorders>
          </w:tcPr>
          <w:p w14:paraId="7E9EB141" w14:textId="77777777" w:rsidR="00A07991" w:rsidRPr="00CB31F8" w:rsidRDefault="00A07991" w:rsidP="00840F47">
            <w:pPr>
              <w:pStyle w:val="TableText"/>
            </w:pPr>
            <w:r>
              <w:t>Verify Station of Jurisdiction is part of the dataset</w:t>
            </w:r>
          </w:p>
        </w:tc>
        <w:tc>
          <w:tcPr>
            <w:tcW w:w="2160" w:type="dxa"/>
            <w:tcBorders>
              <w:top w:val="single" w:sz="6" w:space="0" w:color="auto"/>
              <w:left w:val="single" w:sz="6" w:space="0" w:color="auto"/>
              <w:bottom w:val="single" w:sz="6" w:space="0" w:color="auto"/>
              <w:right w:val="single" w:sz="6" w:space="0" w:color="auto"/>
            </w:tcBorders>
          </w:tcPr>
          <w:p w14:paraId="29030100" w14:textId="6594E484" w:rsidR="00A07991" w:rsidRPr="00840F47" w:rsidRDefault="00A07991" w:rsidP="008B087B">
            <w:pPr>
              <w:pStyle w:val="TableText"/>
            </w:pPr>
            <w:r w:rsidRPr="00840F47">
              <w:t>Able to verify the data</w:t>
            </w:r>
          </w:p>
        </w:tc>
        <w:tc>
          <w:tcPr>
            <w:tcW w:w="2160" w:type="dxa"/>
            <w:tcBorders>
              <w:top w:val="single" w:sz="6" w:space="0" w:color="auto"/>
              <w:left w:val="single" w:sz="6" w:space="0" w:color="auto"/>
              <w:bottom w:val="single" w:sz="6" w:space="0" w:color="auto"/>
              <w:right w:val="single" w:sz="6" w:space="0" w:color="auto"/>
            </w:tcBorders>
          </w:tcPr>
          <w:p w14:paraId="734A3689" w14:textId="77777777" w:rsidR="00A07991" w:rsidRPr="00840F47" w:rsidRDefault="00A07991"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011B284C" w14:textId="77777777" w:rsidR="00A07991" w:rsidRPr="00840F47" w:rsidRDefault="00A07991"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09E5AF46" w14:textId="77777777" w:rsidR="00A07991" w:rsidRPr="00840F47" w:rsidRDefault="00A07991" w:rsidP="008B087B">
            <w:pPr>
              <w:pStyle w:val="TableText"/>
            </w:pPr>
          </w:p>
        </w:tc>
      </w:tr>
      <w:tr w:rsidR="00AA7BDB" w:rsidRPr="00D65755" w14:paraId="36077846" w14:textId="77777777" w:rsidTr="00840F47">
        <w:trPr>
          <w:cantSplit/>
        </w:trPr>
        <w:tc>
          <w:tcPr>
            <w:tcW w:w="1868" w:type="dxa"/>
            <w:tcBorders>
              <w:top w:val="single" w:sz="6" w:space="0" w:color="auto"/>
              <w:left w:val="single" w:sz="12" w:space="0" w:color="auto"/>
              <w:bottom w:val="single" w:sz="6" w:space="0" w:color="auto"/>
              <w:right w:val="single" w:sz="6" w:space="0" w:color="auto"/>
            </w:tcBorders>
          </w:tcPr>
          <w:p w14:paraId="18637743" w14:textId="32EDB6B7" w:rsidR="00A07991" w:rsidRPr="0073306E" w:rsidRDefault="00A07991" w:rsidP="008B087B">
            <w:pPr>
              <w:pStyle w:val="TableText"/>
            </w:pPr>
          </w:p>
        </w:tc>
        <w:tc>
          <w:tcPr>
            <w:tcW w:w="850" w:type="dxa"/>
            <w:tcBorders>
              <w:top w:val="single" w:sz="6" w:space="0" w:color="auto"/>
              <w:left w:val="single" w:sz="6" w:space="0" w:color="auto"/>
              <w:bottom w:val="single" w:sz="6" w:space="0" w:color="auto"/>
              <w:right w:val="single" w:sz="6" w:space="0" w:color="auto"/>
            </w:tcBorders>
          </w:tcPr>
          <w:p w14:paraId="3AE30255" w14:textId="77777777" w:rsidR="00A07991" w:rsidRPr="00840F47" w:rsidRDefault="00A07991" w:rsidP="00840F47">
            <w:pPr>
              <w:pStyle w:val="TableText"/>
              <w:numPr>
                <w:ilvl w:val="0"/>
                <w:numId w:val="142"/>
              </w:numPr>
            </w:pPr>
          </w:p>
        </w:tc>
        <w:tc>
          <w:tcPr>
            <w:tcW w:w="4320" w:type="dxa"/>
            <w:tcBorders>
              <w:top w:val="single" w:sz="6" w:space="0" w:color="auto"/>
              <w:left w:val="single" w:sz="6" w:space="0" w:color="auto"/>
              <w:bottom w:val="single" w:sz="6" w:space="0" w:color="auto"/>
              <w:right w:val="single" w:sz="6" w:space="0" w:color="auto"/>
            </w:tcBorders>
          </w:tcPr>
          <w:p w14:paraId="31DD4B2D" w14:textId="77777777" w:rsidR="00A07991" w:rsidRPr="00D65755" w:rsidRDefault="00A07991" w:rsidP="008B087B">
            <w:pPr>
              <w:pStyle w:val="TableText"/>
            </w:pPr>
            <w:r>
              <w:t>Select Data Export</w:t>
            </w:r>
          </w:p>
        </w:tc>
        <w:tc>
          <w:tcPr>
            <w:tcW w:w="2160" w:type="dxa"/>
            <w:tcBorders>
              <w:top w:val="single" w:sz="6" w:space="0" w:color="auto"/>
              <w:left w:val="single" w:sz="6" w:space="0" w:color="auto"/>
              <w:bottom w:val="single" w:sz="6" w:space="0" w:color="auto"/>
              <w:right w:val="single" w:sz="6" w:space="0" w:color="auto"/>
            </w:tcBorders>
          </w:tcPr>
          <w:p w14:paraId="1199BE17" w14:textId="108624B9" w:rsidR="00A07991" w:rsidRPr="00840F47" w:rsidRDefault="00DC3E6E" w:rsidP="008B087B">
            <w:pPr>
              <w:pStyle w:val="TableText"/>
            </w:pPr>
            <w:r w:rsidRPr="00840F47">
              <w:t>Data Export selected</w:t>
            </w:r>
          </w:p>
        </w:tc>
        <w:tc>
          <w:tcPr>
            <w:tcW w:w="2160" w:type="dxa"/>
            <w:tcBorders>
              <w:top w:val="single" w:sz="6" w:space="0" w:color="auto"/>
              <w:left w:val="single" w:sz="6" w:space="0" w:color="auto"/>
              <w:bottom w:val="single" w:sz="6" w:space="0" w:color="auto"/>
              <w:right w:val="single" w:sz="6" w:space="0" w:color="auto"/>
            </w:tcBorders>
          </w:tcPr>
          <w:p w14:paraId="521E296F" w14:textId="77777777" w:rsidR="00A07991" w:rsidRPr="00840F47" w:rsidRDefault="00A07991"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6A286030" w14:textId="77777777" w:rsidR="00A07991" w:rsidRPr="00840F47" w:rsidRDefault="00A07991"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29FEFB9D" w14:textId="77777777" w:rsidR="00A07991" w:rsidRPr="00840F47" w:rsidRDefault="00A07991" w:rsidP="008B087B">
            <w:pPr>
              <w:pStyle w:val="TableText"/>
            </w:pPr>
          </w:p>
        </w:tc>
      </w:tr>
      <w:tr w:rsidR="00AA7BDB" w:rsidRPr="00D65755" w14:paraId="74C27DFB" w14:textId="77777777" w:rsidTr="00840F47">
        <w:trPr>
          <w:cantSplit/>
        </w:trPr>
        <w:tc>
          <w:tcPr>
            <w:tcW w:w="1868" w:type="dxa"/>
            <w:tcBorders>
              <w:top w:val="single" w:sz="6" w:space="0" w:color="auto"/>
              <w:left w:val="single" w:sz="12" w:space="0" w:color="auto"/>
              <w:bottom w:val="single" w:sz="6" w:space="0" w:color="auto"/>
              <w:right w:val="single" w:sz="6" w:space="0" w:color="auto"/>
            </w:tcBorders>
          </w:tcPr>
          <w:p w14:paraId="579DDEC9" w14:textId="6487527C" w:rsidR="00A07991" w:rsidRPr="0073306E" w:rsidRDefault="00A07991" w:rsidP="008B087B">
            <w:pPr>
              <w:pStyle w:val="TableText"/>
            </w:pPr>
          </w:p>
        </w:tc>
        <w:tc>
          <w:tcPr>
            <w:tcW w:w="850" w:type="dxa"/>
            <w:tcBorders>
              <w:top w:val="single" w:sz="6" w:space="0" w:color="auto"/>
              <w:left w:val="single" w:sz="6" w:space="0" w:color="auto"/>
              <w:bottom w:val="single" w:sz="6" w:space="0" w:color="auto"/>
              <w:right w:val="single" w:sz="6" w:space="0" w:color="auto"/>
            </w:tcBorders>
          </w:tcPr>
          <w:p w14:paraId="5E789830" w14:textId="77777777" w:rsidR="00A07991" w:rsidRPr="00840F47" w:rsidRDefault="00A07991" w:rsidP="00840F47">
            <w:pPr>
              <w:pStyle w:val="TableText"/>
              <w:numPr>
                <w:ilvl w:val="0"/>
                <w:numId w:val="142"/>
              </w:numPr>
            </w:pPr>
          </w:p>
        </w:tc>
        <w:tc>
          <w:tcPr>
            <w:tcW w:w="4320" w:type="dxa"/>
            <w:tcBorders>
              <w:top w:val="single" w:sz="6" w:space="0" w:color="auto"/>
              <w:left w:val="single" w:sz="6" w:space="0" w:color="auto"/>
              <w:bottom w:val="single" w:sz="6" w:space="0" w:color="auto"/>
              <w:right w:val="single" w:sz="6" w:space="0" w:color="auto"/>
            </w:tcBorders>
          </w:tcPr>
          <w:p w14:paraId="53735B1A" w14:textId="6AECAE8B" w:rsidR="00A07991" w:rsidRPr="00D65755" w:rsidRDefault="00A07991" w:rsidP="00191C18">
            <w:pPr>
              <w:pStyle w:val="TableText"/>
            </w:pPr>
            <w:r>
              <w:t>Enter Start Date</w:t>
            </w:r>
          </w:p>
        </w:tc>
        <w:tc>
          <w:tcPr>
            <w:tcW w:w="2160" w:type="dxa"/>
            <w:tcBorders>
              <w:top w:val="single" w:sz="6" w:space="0" w:color="auto"/>
              <w:left w:val="single" w:sz="6" w:space="0" w:color="auto"/>
              <w:bottom w:val="single" w:sz="6" w:space="0" w:color="auto"/>
              <w:right w:val="single" w:sz="6" w:space="0" w:color="auto"/>
            </w:tcBorders>
          </w:tcPr>
          <w:p w14:paraId="0B7AE358" w14:textId="053B7632" w:rsidR="00A07991" w:rsidRPr="00840F47" w:rsidRDefault="00DC3E6E" w:rsidP="008B087B">
            <w:pPr>
              <w:pStyle w:val="TableText"/>
            </w:pPr>
            <w:r w:rsidRPr="00840F47">
              <w:t>Start date entered</w:t>
            </w:r>
          </w:p>
        </w:tc>
        <w:tc>
          <w:tcPr>
            <w:tcW w:w="2160" w:type="dxa"/>
            <w:tcBorders>
              <w:top w:val="single" w:sz="6" w:space="0" w:color="auto"/>
              <w:left w:val="single" w:sz="6" w:space="0" w:color="auto"/>
              <w:bottom w:val="single" w:sz="6" w:space="0" w:color="auto"/>
              <w:right w:val="single" w:sz="6" w:space="0" w:color="auto"/>
            </w:tcBorders>
          </w:tcPr>
          <w:p w14:paraId="047053DB" w14:textId="77777777" w:rsidR="00A07991" w:rsidRPr="00840F47" w:rsidRDefault="00A07991"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644DA477" w14:textId="77777777" w:rsidR="00A07991" w:rsidRPr="00840F47" w:rsidRDefault="00A07991"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11AB5402" w14:textId="77777777" w:rsidR="00A07991" w:rsidRPr="00840F47" w:rsidRDefault="00A07991" w:rsidP="008B087B">
            <w:pPr>
              <w:pStyle w:val="TableText"/>
            </w:pPr>
          </w:p>
        </w:tc>
      </w:tr>
      <w:tr w:rsidR="00AA7BDB" w:rsidRPr="00D65755" w14:paraId="43A02388" w14:textId="77777777" w:rsidTr="00840F47">
        <w:trPr>
          <w:cantSplit/>
        </w:trPr>
        <w:tc>
          <w:tcPr>
            <w:tcW w:w="1868" w:type="dxa"/>
            <w:tcBorders>
              <w:top w:val="single" w:sz="6" w:space="0" w:color="auto"/>
              <w:left w:val="single" w:sz="12" w:space="0" w:color="auto"/>
              <w:bottom w:val="single" w:sz="6" w:space="0" w:color="auto"/>
              <w:right w:val="single" w:sz="6" w:space="0" w:color="auto"/>
            </w:tcBorders>
          </w:tcPr>
          <w:p w14:paraId="042068DB" w14:textId="367459BE" w:rsidR="00A07991" w:rsidRPr="0073306E" w:rsidRDefault="00A07991" w:rsidP="008B087B">
            <w:pPr>
              <w:pStyle w:val="TableText"/>
            </w:pPr>
          </w:p>
        </w:tc>
        <w:tc>
          <w:tcPr>
            <w:tcW w:w="850" w:type="dxa"/>
            <w:tcBorders>
              <w:top w:val="single" w:sz="6" w:space="0" w:color="auto"/>
              <w:left w:val="single" w:sz="6" w:space="0" w:color="auto"/>
              <w:bottom w:val="single" w:sz="6" w:space="0" w:color="auto"/>
              <w:right w:val="single" w:sz="6" w:space="0" w:color="auto"/>
            </w:tcBorders>
          </w:tcPr>
          <w:p w14:paraId="6A634FA8" w14:textId="77777777" w:rsidR="00A07991" w:rsidRPr="00840F47" w:rsidRDefault="00A07991" w:rsidP="00840F47">
            <w:pPr>
              <w:pStyle w:val="TableText"/>
              <w:numPr>
                <w:ilvl w:val="0"/>
                <w:numId w:val="142"/>
              </w:numPr>
            </w:pPr>
          </w:p>
        </w:tc>
        <w:tc>
          <w:tcPr>
            <w:tcW w:w="4320" w:type="dxa"/>
            <w:tcBorders>
              <w:top w:val="single" w:sz="6" w:space="0" w:color="auto"/>
              <w:left w:val="single" w:sz="6" w:space="0" w:color="auto"/>
              <w:bottom w:val="single" w:sz="6" w:space="0" w:color="auto"/>
              <w:right w:val="single" w:sz="6" w:space="0" w:color="auto"/>
            </w:tcBorders>
          </w:tcPr>
          <w:p w14:paraId="7EF3BF69" w14:textId="14F10335" w:rsidR="00A07991" w:rsidRDefault="00A07991" w:rsidP="00191C18">
            <w:pPr>
              <w:pStyle w:val="TableText"/>
            </w:pPr>
            <w:r>
              <w:t>End Date &lt;</w:t>
            </w:r>
            <w:r w:rsidR="002D3E92">
              <w:t>TODAY</w:t>
            </w:r>
            <w:r>
              <w:t>&gt;</w:t>
            </w:r>
          </w:p>
        </w:tc>
        <w:tc>
          <w:tcPr>
            <w:tcW w:w="2160" w:type="dxa"/>
            <w:tcBorders>
              <w:top w:val="single" w:sz="6" w:space="0" w:color="auto"/>
              <w:left w:val="single" w:sz="6" w:space="0" w:color="auto"/>
              <w:bottom w:val="single" w:sz="6" w:space="0" w:color="auto"/>
              <w:right w:val="single" w:sz="6" w:space="0" w:color="auto"/>
            </w:tcBorders>
          </w:tcPr>
          <w:p w14:paraId="6803281C" w14:textId="55321D5A" w:rsidR="00A07991" w:rsidRPr="00840F47" w:rsidRDefault="00DC3E6E" w:rsidP="008B087B">
            <w:pPr>
              <w:pStyle w:val="TableText"/>
            </w:pPr>
            <w:r w:rsidRPr="00840F47">
              <w:t>End date entered</w:t>
            </w:r>
          </w:p>
        </w:tc>
        <w:tc>
          <w:tcPr>
            <w:tcW w:w="2160" w:type="dxa"/>
            <w:tcBorders>
              <w:top w:val="single" w:sz="6" w:space="0" w:color="auto"/>
              <w:left w:val="single" w:sz="6" w:space="0" w:color="auto"/>
              <w:bottom w:val="single" w:sz="6" w:space="0" w:color="auto"/>
              <w:right w:val="single" w:sz="6" w:space="0" w:color="auto"/>
            </w:tcBorders>
          </w:tcPr>
          <w:p w14:paraId="5C26BBDF" w14:textId="77777777" w:rsidR="00A07991" w:rsidRPr="00840F47" w:rsidRDefault="00A07991"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550243F6" w14:textId="77777777" w:rsidR="00A07991" w:rsidRPr="00840F47" w:rsidRDefault="00A07991"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52F60810" w14:textId="77777777" w:rsidR="00A07991" w:rsidRPr="00840F47" w:rsidRDefault="00A07991" w:rsidP="008B087B">
            <w:pPr>
              <w:pStyle w:val="TableText"/>
            </w:pPr>
          </w:p>
        </w:tc>
      </w:tr>
      <w:tr w:rsidR="00AA7BDB" w:rsidRPr="00D65755" w14:paraId="6E1EC362" w14:textId="77777777" w:rsidTr="00840F47">
        <w:trPr>
          <w:cantSplit/>
        </w:trPr>
        <w:tc>
          <w:tcPr>
            <w:tcW w:w="1868" w:type="dxa"/>
            <w:tcBorders>
              <w:top w:val="single" w:sz="6" w:space="0" w:color="auto"/>
              <w:left w:val="single" w:sz="12" w:space="0" w:color="auto"/>
              <w:bottom w:val="single" w:sz="6" w:space="0" w:color="auto"/>
              <w:right w:val="single" w:sz="6" w:space="0" w:color="auto"/>
            </w:tcBorders>
          </w:tcPr>
          <w:p w14:paraId="717FEA73" w14:textId="77777777" w:rsidR="00A07991" w:rsidRPr="0073306E" w:rsidRDefault="00A07991" w:rsidP="008B087B">
            <w:pPr>
              <w:pStyle w:val="TableText"/>
            </w:pPr>
          </w:p>
        </w:tc>
        <w:tc>
          <w:tcPr>
            <w:tcW w:w="850" w:type="dxa"/>
            <w:tcBorders>
              <w:top w:val="single" w:sz="6" w:space="0" w:color="auto"/>
              <w:left w:val="single" w:sz="6" w:space="0" w:color="auto"/>
              <w:bottom w:val="single" w:sz="6" w:space="0" w:color="auto"/>
              <w:right w:val="single" w:sz="6" w:space="0" w:color="auto"/>
            </w:tcBorders>
          </w:tcPr>
          <w:p w14:paraId="53523A02" w14:textId="77777777" w:rsidR="00A07991" w:rsidRPr="00840F47" w:rsidRDefault="00A07991" w:rsidP="00840F47">
            <w:pPr>
              <w:pStyle w:val="TableText"/>
              <w:numPr>
                <w:ilvl w:val="0"/>
                <w:numId w:val="142"/>
              </w:numPr>
            </w:pPr>
          </w:p>
        </w:tc>
        <w:tc>
          <w:tcPr>
            <w:tcW w:w="4320" w:type="dxa"/>
            <w:tcBorders>
              <w:top w:val="single" w:sz="6" w:space="0" w:color="auto"/>
              <w:left w:val="single" w:sz="6" w:space="0" w:color="auto"/>
              <w:bottom w:val="single" w:sz="6" w:space="0" w:color="auto"/>
              <w:right w:val="single" w:sz="6" w:space="0" w:color="auto"/>
            </w:tcBorders>
          </w:tcPr>
          <w:p w14:paraId="14883EDD" w14:textId="7D14D3B4" w:rsidR="00A07991" w:rsidRDefault="00A07991" w:rsidP="00191C18">
            <w:pPr>
              <w:pStyle w:val="TableText"/>
            </w:pPr>
            <w:r>
              <w:t xml:space="preserve">Enter </w:t>
            </w:r>
            <w:proofErr w:type="spellStart"/>
            <w:r>
              <w:t>user_id</w:t>
            </w:r>
            <w:proofErr w:type="spellEnd"/>
            <w:r>
              <w:t xml:space="preserve"> </w:t>
            </w:r>
            <w:r w:rsidR="002D3E92">
              <w:t>fbclerk1</w:t>
            </w:r>
          </w:p>
        </w:tc>
        <w:tc>
          <w:tcPr>
            <w:tcW w:w="2160" w:type="dxa"/>
            <w:tcBorders>
              <w:top w:val="single" w:sz="6" w:space="0" w:color="auto"/>
              <w:left w:val="single" w:sz="6" w:space="0" w:color="auto"/>
              <w:bottom w:val="single" w:sz="6" w:space="0" w:color="auto"/>
              <w:right w:val="single" w:sz="6" w:space="0" w:color="auto"/>
            </w:tcBorders>
          </w:tcPr>
          <w:p w14:paraId="49E0597C" w14:textId="7E9CE094" w:rsidR="00A07991" w:rsidRPr="00840F47" w:rsidRDefault="00DC3E6E" w:rsidP="008B087B">
            <w:pPr>
              <w:pStyle w:val="TableText"/>
            </w:pPr>
            <w:proofErr w:type="spellStart"/>
            <w:r w:rsidRPr="00840F47">
              <w:t>User_Id</w:t>
            </w:r>
            <w:proofErr w:type="spellEnd"/>
            <w:r w:rsidRPr="00840F47">
              <w:t xml:space="preserve"> entered</w:t>
            </w:r>
          </w:p>
        </w:tc>
        <w:tc>
          <w:tcPr>
            <w:tcW w:w="2160" w:type="dxa"/>
            <w:tcBorders>
              <w:top w:val="single" w:sz="6" w:space="0" w:color="auto"/>
              <w:left w:val="single" w:sz="6" w:space="0" w:color="auto"/>
              <w:bottom w:val="single" w:sz="6" w:space="0" w:color="auto"/>
              <w:right w:val="single" w:sz="6" w:space="0" w:color="auto"/>
            </w:tcBorders>
          </w:tcPr>
          <w:p w14:paraId="3ED5C28A" w14:textId="77777777" w:rsidR="00A07991" w:rsidRPr="00840F47" w:rsidRDefault="00A07991"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2994EF77" w14:textId="77777777" w:rsidR="00A07991" w:rsidRPr="00840F47" w:rsidRDefault="00A07991"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51B37F12" w14:textId="77777777" w:rsidR="00A07991" w:rsidRPr="00840F47" w:rsidRDefault="00A07991" w:rsidP="008B087B">
            <w:pPr>
              <w:pStyle w:val="TableText"/>
            </w:pPr>
          </w:p>
        </w:tc>
      </w:tr>
      <w:tr w:rsidR="00AA7BDB" w:rsidRPr="00D65755" w14:paraId="20950EB3" w14:textId="77777777" w:rsidTr="00840F47">
        <w:trPr>
          <w:cantSplit/>
        </w:trPr>
        <w:tc>
          <w:tcPr>
            <w:tcW w:w="1868" w:type="dxa"/>
            <w:tcBorders>
              <w:top w:val="single" w:sz="6" w:space="0" w:color="auto"/>
              <w:left w:val="single" w:sz="12" w:space="0" w:color="auto"/>
              <w:bottom w:val="single" w:sz="6" w:space="0" w:color="auto"/>
              <w:right w:val="single" w:sz="6" w:space="0" w:color="auto"/>
            </w:tcBorders>
          </w:tcPr>
          <w:p w14:paraId="2D3A6B62" w14:textId="590F9026" w:rsidR="00A07991" w:rsidRPr="0073306E" w:rsidRDefault="00A07991" w:rsidP="008B087B">
            <w:pPr>
              <w:pStyle w:val="TableText"/>
            </w:pPr>
            <w:r w:rsidRPr="0073306E">
              <w:t>FS-EP006-002</w:t>
            </w:r>
          </w:p>
        </w:tc>
        <w:tc>
          <w:tcPr>
            <w:tcW w:w="850" w:type="dxa"/>
            <w:tcBorders>
              <w:top w:val="single" w:sz="6" w:space="0" w:color="auto"/>
              <w:left w:val="single" w:sz="6" w:space="0" w:color="auto"/>
              <w:bottom w:val="single" w:sz="6" w:space="0" w:color="auto"/>
              <w:right w:val="single" w:sz="6" w:space="0" w:color="auto"/>
            </w:tcBorders>
          </w:tcPr>
          <w:p w14:paraId="35364DEB" w14:textId="77777777" w:rsidR="00A07991" w:rsidRPr="00840F47" w:rsidRDefault="00A07991" w:rsidP="00840F47">
            <w:pPr>
              <w:pStyle w:val="TableText"/>
              <w:numPr>
                <w:ilvl w:val="0"/>
                <w:numId w:val="142"/>
              </w:numPr>
            </w:pPr>
          </w:p>
        </w:tc>
        <w:tc>
          <w:tcPr>
            <w:tcW w:w="4320" w:type="dxa"/>
            <w:tcBorders>
              <w:top w:val="single" w:sz="6" w:space="0" w:color="auto"/>
              <w:left w:val="single" w:sz="6" w:space="0" w:color="auto"/>
              <w:bottom w:val="single" w:sz="6" w:space="0" w:color="auto"/>
              <w:right w:val="single" w:sz="6" w:space="0" w:color="auto"/>
            </w:tcBorders>
          </w:tcPr>
          <w:p w14:paraId="7F57F680" w14:textId="6DD174EC" w:rsidR="00A07991" w:rsidRDefault="00A07991" w:rsidP="008B087B">
            <w:pPr>
              <w:pStyle w:val="TableText"/>
            </w:pPr>
            <w:r>
              <w:t xml:space="preserve">Select 10-7079 </w:t>
            </w:r>
          </w:p>
        </w:tc>
        <w:tc>
          <w:tcPr>
            <w:tcW w:w="2160" w:type="dxa"/>
            <w:tcBorders>
              <w:top w:val="single" w:sz="6" w:space="0" w:color="auto"/>
              <w:left w:val="single" w:sz="6" w:space="0" w:color="auto"/>
              <w:bottom w:val="single" w:sz="6" w:space="0" w:color="auto"/>
              <w:right w:val="single" w:sz="6" w:space="0" w:color="auto"/>
            </w:tcBorders>
          </w:tcPr>
          <w:p w14:paraId="6C988D4D" w14:textId="669B9588" w:rsidR="00A07991" w:rsidRPr="00840F47" w:rsidRDefault="00A07991" w:rsidP="008B087B">
            <w:pPr>
              <w:pStyle w:val="TableText"/>
            </w:pPr>
            <w:r w:rsidRPr="00840F47">
              <w:t>Only 10-7079 data is exported</w:t>
            </w:r>
          </w:p>
        </w:tc>
        <w:tc>
          <w:tcPr>
            <w:tcW w:w="2160" w:type="dxa"/>
            <w:tcBorders>
              <w:top w:val="single" w:sz="6" w:space="0" w:color="auto"/>
              <w:left w:val="single" w:sz="6" w:space="0" w:color="auto"/>
              <w:bottom w:val="single" w:sz="6" w:space="0" w:color="auto"/>
              <w:right w:val="single" w:sz="6" w:space="0" w:color="auto"/>
            </w:tcBorders>
          </w:tcPr>
          <w:p w14:paraId="3371A61B" w14:textId="77777777" w:rsidR="00A07991" w:rsidRPr="00840F47" w:rsidRDefault="00A07991"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29FE1946" w14:textId="77777777" w:rsidR="00A07991" w:rsidRPr="00840F47" w:rsidRDefault="00A07991"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141C6681" w14:textId="77777777" w:rsidR="00A07991" w:rsidRPr="00840F47" w:rsidRDefault="00A07991" w:rsidP="008B087B">
            <w:pPr>
              <w:pStyle w:val="TableText"/>
            </w:pPr>
          </w:p>
        </w:tc>
      </w:tr>
      <w:tr w:rsidR="00AA7BDB" w:rsidRPr="00D65755" w14:paraId="7228B557" w14:textId="77777777" w:rsidTr="00840F47">
        <w:trPr>
          <w:cantSplit/>
        </w:trPr>
        <w:tc>
          <w:tcPr>
            <w:tcW w:w="1868" w:type="dxa"/>
            <w:tcBorders>
              <w:top w:val="single" w:sz="6" w:space="0" w:color="auto"/>
              <w:left w:val="single" w:sz="12" w:space="0" w:color="auto"/>
              <w:bottom w:val="single" w:sz="6" w:space="0" w:color="auto"/>
              <w:right w:val="single" w:sz="6" w:space="0" w:color="auto"/>
            </w:tcBorders>
          </w:tcPr>
          <w:p w14:paraId="4A1FF90B" w14:textId="77777777" w:rsidR="00A07991" w:rsidRPr="0073306E" w:rsidRDefault="00A07991" w:rsidP="008B087B">
            <w:pPr>
              <w:pStyle w:val="TableText"/>
            </w:pPr>
            <w:r w:rsidRPr="0073306E">
              <w:t>FS-EP012-001</w:t>
            </w:r>
          </w:p>
        </w:tc>
        <w:tc>
          <w:tcPr>
            <w:tcW w:w="850" w:type="dxa"/>
            <w:tcBorders>
              <w:top w:val="single" w:sz="6" w:space="0" w:color="auto"/>
              <w:left w:val="single" w:sz="6" w:space="0" w:color="auto"/>
              <w:bottom w:val="single" w:sz="6" w:space="0" w:color="auto"/>
              <w:right w:val="single" w:sz="6" w:space="0" w:color="auto"/>
            </w:tcBorders>
          </w:tcPr>
          <w:p w14:paraId="47A1E759" w14:textId="77777777" w:rsidR="00A07991" w:rsidRPr="00840F47" w:rsidRDefault="00A07991" w:rsidP="00840F47">
            <w:pPr>
              <w:pStyle w:val="TableText"/>
              <w:numPr>
                <w:ilvl w:val="0"/>
                <w:numId w:val="142"/>
              </w:numPr>
            </w:pPr>
          </w:p>
        </w:tc>
        <w:tc>
          <w:tcPr>
            <w:tcW w:w="4320" w:type="dxa"/>
            <w:tcBorders>
              <w:top w:val="single" w:sz="6" w:space="0" w:color="auto"/>
              <w:left w:val="single" w:sz="6" w:space="0" w:color="auto"/>
              <w:bottom w:val="single" w:sz="6" w:space="0" w:color="auto"/>
              <w:right w:val="single" w:sz="6" w:space="0" w:color="auto"/>
            </w:tcBorders>
          </w:tcPr>
          <w:p w14:paraId="29351EB2" w14:textId="77777777" w:rsidR="00A07991" w:rsidRDefault="00A07991" w:rsidP="008B087B">
            <w:pPr>
              <w:pStyle w:val="TableText"/>
            </w:pPr>
            <w:r>
              <w:t>Select file export type EXCEL</w:t>
            </w:r>
          </w:p>
        </w:tc>
        <w:tc>
          <w:tcPr>
            <w:tcW w:w="2160" w:type="dxa"/>
            <w:tcBorders>
              <w:top w:val="single" w:sz="6" w:space="0" w:color="auto"/>
              <w:left w:val="single" w:sz="6" w:space="0" w:color="auto"/>
              <w:bottom w:val="single" w:sz="6" w:space="0" w:color="auto"/>
              <w:right w:val="single" w:sz="6" w:space="0" w:color="auto"/>
            </w:tcBorders>
          </w:tcPr>
          <w:p w14:paraId="75E75293" w14:textId="33FE8309" w:rsidR="00A07991" w:rsidRPr="00840F47" w:rsidRDefault="00A07991" w:rsidP="008B087B">
            <w:pPr>
              <w:pStyle w:val="TableText"/>
            </w:pPr>
            <w:r w:rsidRPr="00840F47">
              <w:t>EXCEL is an available choice, file exports as an EXCEL file</w:t>
            </w:r>
          </w:p>
        </w:tc>
        <w:tc>
          <w:tcPr>
            <w:tcW w:w="2160" w:type="dxa"/>
            <w:tcBorders>
              <w:top w:val="single" w:sz="6" w:space="0" w:color="auto"/>
              <w:left w:val="single" w:sz="6" w:space="0" w:color="auto"/>
              <w:bottom w:val="single" w:sz="6" w:space="0" w:color="auto"/>
              <w:right w:val="single" w:sz="6" w:space="0" w:color="auto"/>
            </w:tcBorders>
          </w:tcPr>
          <w:p w14:paraId="4657CF48" w14:textId="77777777" w:rsidR="00A07991" w:rsidRPr="00840F47" w:rsidRDefault="00A07991"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31B7DCFE" w14:textId="77777777" w:rsidR="00A07991" w:rsidRPr="00840F47" w:rsidRDefault="00A07991"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75A5BBF6" w14:textId="77777777" w:rsidR="00A07991" w:rsidRPr="00840F47" w:rsidRDefault="00A07991" w:rsidP="008B087B">
            <w:pPr>
              <w:pStyle w:val="TableText"/>
            </w:pPr>
          </w:p>
        </w:tc>
      </w:tr>
      <w:tr w:rsidR="00AA7BDB" w:rsidRPr="00D65755" w14:paraId="33DF3CF7" w14:textId="77777777" w:rsidTr="00840F47">
        <w:trPr>
          <w:cantSplit/>
        </w:trPr>
        <w:tc>
          <w:tcPr>
            <w:tcW w:w="1868" w:type="dxa"/>
            <w:tcBorders>
              <w:top w:val="single" w:sz="6" w:space="0" w:color="auto"/>
              <w:left w:val="single" w:sz="12" w:space="0" w:color="auto"/>
              <w:bottom w:val="single" w:sz="6" w:space="0" w:color="auto"/>
              <w:right w:val="single" w:sz="6" w:space="0" w:color="auto"/>
            </w:tcBorders>
          </w:tcPr>
          <w:p w14:paraId="44C9EAD8" w14:textId="77777777" w:rsidR="00A07991" w:rsidRPr="0073306E" w:rsidRDefault="00A07991" w:rsidP="008B087B">
            <w:pPr>
              <w:pStyle w:val="TableText"/>
            </w:pPr>
            <w:r w:rsidRPr="0073306E">
              <w:t>FS-EP012-002</w:t>
            </w:r>
          </w:p>
        </w:tc>
        <w:tc>
          <w:tcPr>
            <w:tcW w:w="850" w:type="dxa"/>
            <w:tcBorders>
              <w:top w:val="single" w:sz="6" w:space="0" w:color="auto"/>
              <w:left w:val="single" w:sz="6" w:space="0" w:color="auto"/>
              <w:bottom w:val="single" w:sz="6" w:space="0" w:color="auto"/>
              <w:right w:val="single" w:sz="6" w:space="0" w:color="auto"/>
            </w:tcBorders>
          </w:tcPr>
          <w:p w14:paraId="114339DD" w14:textId="77777777" w:rsidR="00A07991" w:rsidRPr="00840F47" w:rsidRDefault="00A07991" w:rsidP="00840F47">
            <w:pPr>
              <w:pStyle w:val="TableText"/>
              <w:numPr>
                <w:ilvl w:val="0"/>
                <w:numId w:val="142"/>
              </w:numPr>
            </w:pPr>
          </w:p>
        </w:tc>
        <w:tc>
          <w:tcPr>
            <w:tcW w:w="4320" w:type="dxa"/>
            <w:tcBorders>
              <w:top w:val="single" w:sz="6" w:space="0" w:color="auto"/>
              <w:left w:val="single" w:sz="6" w:space="0" w:color="auto"/>
              <w:bottom w:val="single" w:sz="6" w:space="0" w:color="auto"/>
              <w:right w:val="single" w:sz="6" w:space="0" w:color="auto"/>
            </w:tcBorders>
          </w:tcPr>
          <w:p w14:paraId="5B0F7B25" w14:textId="77777777" w:rsidR="00A07991" w:rsidRDefault="00A07991" w:rsidP="008B087B">
            <w:pPr>
              <w:pStyle w:val="TableText"/>
            </w:pPr>
            <w:r>
              <w:t>Select file storage location</w:t>
            </w:r>
          </w:p>
        </w:tc>
        <w:tc>
          <w:tcPr>
            <w:tcW w:w="2160" w:type="dxa"/>
            <w:tcBorders>
              <w:top w:val="single" w:sz="6" w:space="0" w:color="auto"/>
              <w:left w:val="single" w:sz="6" w:space="0" w:color="auto"/>
              <w:bottom w:val="single" w:sz="6" w:space="0" w:color="auto"/>
              <w:right w:val="single" w:sz="6" w:space="0" w:color="auto"/>
            </w:tcBorders>
          </w:tcPr>
          <w:p w14:paraId="7BF42C8E" w14:textId="34C1E780" w:rsidR="00A07991" w:rsidRPr="00840F47" w:rsidRDefault="00A07991" w:rsidP="008B087B">
            <w:pPr>
              <w:pStyle w:val="TableText"/>
            </w:pPr>
            <w:r w:rsidRPr="00840F47">
              <w:t>Able to select file storage location</w:t>
            </w:r>
          </w:p>
        </w:tc>
        <w:tc>
          <w:tcPr>
            <w:tcW w:w="2160" w:type="dxa"/>
            <w:tcBorders>
              <w:top w:val="single" w:sz="6" w:space="0" w:color="auto"/>
              <w:left w:val="single" w:sz="6" w:space="0" w:color="auto"/>
              <w:bottom w:val="single" w:sz="6" w:space="0" w:color="auto"/>
              <w:right w:val="single" w:sz="6" w:space="0" w:color="auto"/>
            </w:tcBorders>
          </w:tcPr>
          <w:p w14:paraId="615E35ED" w14:textId="77777777" w:rsidR="00A07991" w:rsidRPr="00840F47" w:rsidRDefault="00A07991"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7647A620" w14:textId="77777777" w:rsidR="00A07991" w:rsidRPr="00840F47" w:rsidRDefault="00A07991"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35BD2272" w14:textId="77777777" w:rsidR="00A07991" w:rsidRPr="00840F47" w:rsidRDefault="00A07991" w:rsidP="008B087B">
            <w:pPr>
              <w:pStyle w:val="TableText"/>
            </w:pPr>
          </w:p>
        </w:tc>
      </w:tr>
      <w:tr w:rsidR="00AA7BDB" w:rsidRPr="00D65755" w14:paraId="4EE589A1" w14:textId="77777777" w:rsidTr="00840F47">
        <w:trPr>
          <w:cantSplit/>
        </w:trPr>
        <w:tc>
          <w:tcPr>
            <w:tcW w:w="1868" w:type="dxa"/>
            <w:tcBorders>
              <w:top w:val="single" w:sz="6" w:space="0" w:color="auto"/>
              <w:left w:val="single" w:sz="12" w:space="0" w:color="auto"/>
              <w:bottom w:val="single" w:sz="6" w:space="0" w:color="auto"/>
              <w:right w:val="single" w:sz="6" w:space="0" w:color="auto"/>
            </w:tcBorders>
          </w:tcPr>
          <w:p w14:paraId="1161A679" w14:textId="77777777" w:rsidR="00A07991" w:rsidRPr="0073306E" w:rsidRDefault="00A07991" w:rsidP="008B087B">
            <w:pPr>
              <w:pStyle w:val="TableText"/>
            </w:pPr>
          </w:p>
        </w:tc>
        <w:tc>
          <w:tcPr>
            <w:tcW w:w="850" w:type="dxa"/>
            <w:tcBorders>
              <w:top w:val="single" w:sz="6" w:space="0" w:color="auto"/>
              <w:left w:val="single" w:sz="6" w:space="0" w:color="auto"/>
              <w:bottom w:val="single" w:sz="6" w:space="0" w:color="auto"/>
              <w:right w:val="single" w:sz="6" w:space="0" w:color="auto"/>
            </w:tcBorders>
          </w:tcPr>
          <w:p w14:paraId="6A3C2155" w14:textId="77777777" w:rsidR="00A07991" w:rsidRPr="00840F47" w:rsidRDefault="00A07991" w:rsidP="00840F47">
            <w:pPr>
              <w:pStyle w:val="TableText"/>
              <w:numPr>
                <w:ilvl w:val="0"/>
                <w:numId w:val="142"/>
              </w:numPr>
            </w:pPr>
          </w:p>
        </w:tc>
        <w:tc>
          <w:tcPr>
            <w:tcW w:w="4320" w:type="dxa"/>
            <w:tcBorders>
              <w:top w:val="single" w:sz="6" w:space="0" w:color="auto"/>
              <w:left w:val="single" w:sz="6" w:space="0" w:color="auto"/>
              <w:bottom w:val="single" w:sz="6" w:space="0" w:color="auto"/>
              <w:right w:val="single" w:sz="6" w:space="0" w:color="auto"/>
            </w:tcBorders>
          </w:tcPr>
          <w:p w14:paraId="1FD7AE9F" w14:textId="77777777" w:rsidR="00A07991" w:rsidRDefault="00A07991" w:rsidP="008B087B">
            <w:pPr>
              <w:pStyle w:val="TableText"/>
            </w:pPr>
            <w:r>
              <w:t>Execute the export</w:t>
            </w:r>
          </w:p>
        </w:tc>
        <w:tc>
          <w:tcPr>
            <w:tcW w:w="2160" w:type="dxa"/>
            <w:tcBorders>
              <w:top w:val="single" w:sz="6" w:space="0" w:color="auto"/>
              <w:left w:val="single" w:sz="6" w:space="0" w:color="auto"/>
              <w:bottom w:val="single" w:sz="6" w:space="0" w:color="auto"/>
              <w:right w:val="single" w:sz="6" w:space="0" w:color="auto"/>
            </w:tcBorders>
          </w:tcPr>
          <w:p w14:paraId="3052BD17" w14:textId="208548CD" w:rsidR="00A07991" w:rsidRPr="00840F47" w:rsidRDefault="00A07991" w:rsidP="008B087B">
            <w:pPr>
              <w:pStyle w:val="TableText"/>
            </w:pPr>
            <w:r w:rsidRPr="00840F47">
              <w:t>Export executed</w:t>
            </w:r>
          </w:p>
        </w:tc>
        <w:tc>
          <w:tcPr>
            <w:tcW w:w="2160" w:type="dxa"/>
            <w:tcBorders>
              <w:top w:val="single" w:sz="6" w:space="0" w:color="auto"/>
              <w:left w:val="single" w:sz="6" w:space="0" w:color="auto"/>
              <w:bottom w:val="single" w:sz="6" w:space="0" w:color="auto"/>
              <w:right w:val="single" w:sz="6" w:space="0" w:color="auto"/>
            </w:tcBorders>
          </w:tcPr>
          <w:p w14:paraId="712CDF17" w14:textId="77777777" w:rsidR="00A07991" w:rsidRPr="00840F47" w:rsidRDefault="00A07991"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617756FC" w14:textId="77777777" w:rsidR="00A07991" w:rsidRPr="00840F47" w:rsidRDefault="00A07991"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3A50F576" w14:textId="77777777" w:rsidR="00A07991" w:rsidRPr="00840F47" w:rsidRDefault="00A07991" w:rsidP="008B087B">
            <w:pPr>
              <w:pStyle w:val="TableText"/>
            </w:pPr>
          </w:p>
        </w:tc>
      </w:tr>
      <w:tr w:rsidR="00AA7BDB" w:rsidRPr="00D65755" w14:paraId="6B273175" w14:textId="77777777" w:rsidTr="00840F47">
        <w:trPr>
          <w:cantSplit/>
        </w:trPr>
        <w:tc>
          <w:tcPr>
            <w:tcW w:w="1868" w:type="dxa"/>
            <w:tcBorders>
              <w:top w:val="single" w:sz="6" w:space="0" w:color="auto"/>
              <w:left w:val="single" w:sz="12" w:space="0" w:color="auto"/>
              <w:bottom w:val="single" w:sz="6" w:space="0" w:color="auto"/>
              <w:right w:val="single" w:sz="6" w:space="0" w:color="auto"/>
            </w:tcBorders>
          </w:tcPr>
          <w:p w14:paraId="56DDD68E" w14:textId="77777777" w:rsidR="00A07991" w:rsidRPr="0073306E" w:rsidRDefault="00A07991" w:rsidP="008B087B">
            <w:pPr>
              <w:pStyle w:val="TableText"/>
            </w:pPr>
          </w:p>
        </w:tc>
        <w:tc>
          <w:tcPr>
            <w:tcW w:w="850" w:type="dxa"/>
            <w:tcBorders>
              <w:top w:val="single" w:sz="6" w:space="0" w:color="auto"/>
              <w:left w:val="single" w:sz="6" w:space="0" w:color="auto"/>
              <w:bottom w:val="single" w:sz="6" w:space="0" w:color="auto"/>
              <w:right w:val="single" w:sz="6" w:space="0" w:color="auto"/>
            </w:tcBorders>
          </w:tcPr>
          <w:p w14:paraId="177CE319" w14:textId="77777777" w:rsidR="00A07991" w:rsidRPr="00840F47" w:rsidRDefault="00A07991" w:rsidP="00840F47">
            <w:pPr>
              <w:pStyle w:val="TableText"/>
              <w:numPr>
                <w:ilvl w:val="0"/>
                <w:numId w:val="142"/>
              </w:numPr>
            </w:pPr>
          </w:p>
        </w:tc>
        <w:tc>
          <w:tcPr>
            <w:tcW w:w="4320" w:type="dxa"/>
            <w:tcBorders>
              <w:top w:val="single" w:sz="6" w:space="0" w:color="auto"/>
              <w:left w:val="single" w:sz="6" w:space="0" w:color="auto"/>
              <w:bottom w:val="single" w:sz="6" w:space="0" w:color="auto"/>
              <w:right w:val="single" w:sz="6" w:space="0" w:color="auto"/>
            </w:tcBorders>
          </w:tcPr>
          <w:p w14:paraId="2D2103EF" w14:textId="77777777" w:rsidR="00A07991" w:rsidRDefault="00A07991" w:rsidP="008B087B">
            <w:pPr>
              <w:pStyle w:val="TableText"/>
            </w:pPr>
            <w:r>
              <w:t>View the exported data</w:t>
            </w:r>
          </w:p>
        </w:tc>
        <w:tc>
          <w:tcPr>
            <w:tcW w:w="2160" w:type="dxa"/>
            <w:tcBorders>
              <w:top w:val="single" w:sz="6" w:space="0" w:color="auto"/>
              <w:left w:val="single" w:sz="6" w:space="0" w:color="auto"/>
              <w:bottom w:val="single" w:sz="6" w:space="0" w:color="auto"/>
              <w:right w:val="single" w:sz="6" w:space="0" w:color="auto"/>
            </w:tcBorders>
          </w:tcPr>
          <w:p w14:paraId="66A0B719" w14:textId="63609AA1" w:rsidR="00A07991" w:rsidRPr="00840F47" w:rsidRDefault="00DC3E6E" w:rsidP="008B087B">
            <w:pPr>
              <w:pStyle w:val="TableText"/>
            </w:pPr>
            <w:r w:rsidRPr="00840F47">
              <w:t>Data viewable</w:t>
            </w:r>
          </w:p>
        </w:tc>
        <w:tc>
          <w:tcPr>
            <w:tcW w:w="2160" w:type="dxa"/>
            <w:tcBorders>
              <w:top w:val="single" w:sz="6" w:space="0" w:color="auto"/>
              <w:left w:val="single" w:sz="6" w:space="0" w:color="auto"/>
              <w:bottom w:val="single" w:sz="6" w:space="0" w:color="auto"/>
              <w:right w:val="single" w:sz="6" w:space="0" w:color="auto"/>
            </w:tcBorders>
          </w:tcPr>
          <w:p w14:paraId="3E9D1AAA" w14:textId="77777777" w:rsidR="00A07991" w:rsidRPr="00840F47" w:rsidRDefault="00A07991"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2C14CAC5" w14:textId="77777777" w:rsidR="00A07991" w:rsidRPr="00840F47" w:rsidRDefault="00A07991"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34B3A755" w14:textId="77777777" w:rsidR="00A07991" w:rsidRPr="00840F47" w:rsidRDefault="00A07991" w:rsidP="008B087B">
            <w:pPr>
              <w:pStyle w:val="TableText"/>
            </w:pPr>
          </w:p>
        </w:tc>
      </w:tr>
      <w:tr w:rsidR="00AA7BDB" w:rsidRPr="00D65755" w14:paraId="667F2F1D" w14:textId="77777777" w:rsidTr="00840F47">
        <w:trPr>
          <w:cantSplit/>
        </w:trPr>
        <w:tc>
          <w:tcPr>
            <w:tcW w:w="1868" w:type="dxa"/>
            <w:tcBorders>
              <w:top w:val="single" w:sz="6" w:space="0" w:color="auto"/>
              <w:left w:val="single" w:sz="12" w:space="0" w:color="auto"/>
              <w:bottom w:val="single" w:sz="6" w:space="0" w:color="auto"/>
              <w:right w:val="single" w:sz="6" w:space="0" w:color="auto"/>
            </w:tcBorders>
          </w:tcPr>
          <w:p w14:paraId="59A13D94" w14:textId="290CBF3A" w:rsidR="00A07991" w:rsidRPr="0073306E" w:rsidRDefault="00A07991" w:rsidP="008B087B">
            <w:pPr>
              <w:pStyle w:val="TableText"/>
            </w:pPr>
          </w:p>
        </w:tc>
        <w:tc>
          <w:tcPr>
            <w:tcW w:w="850" w:type="dxa"/>
            <w:tcBorders>
              <w:top w:val="single" w:sz="6" w:space="0" w:color="auto"/>
              <w:left w:val="single" w:sz="6" w:space="0" w:color="auto"/>
              <w:bottom w:val="single" w:sz="6" w:space="0" w:color="auto"/>
              <w:right w:val="single" w:sz="6" w:space="0" w:color="auto"/>
            </w:tcBorders>
          </w:tcPr>
          <w:p w14:paraId="19C43C25" w14:textId="77777777" w:rsidR="00A07991" w:rsidRPr="00840F47" w:rsidRDefault="00A07991" w:rsidP="00840F47">
            <w:pPr>
              <w:pStyle w:val="TableText"/>
              <w:numPr>
                <w:ilvl w:val="0"/>
                <w:numId w:val="142"/>
              </w:numPr>
            </w:pPr>
          </w:p>
        </w:tc>
        <w:tc>
          <w:tcPr>
            <w:tcW w:w="4320" w:type="dxa"/>
            <w:tcBorders>
              <w:top w:val="single" w:sz="6" w:space="0" w:color="auto"/>
              <w:left w:val="single" w:sz="6" w:space="0" w:color="auto"/>
              <w:bottom w:val="single" w:sz="6" w:space="0" w:color="auto"/>
              <w:right w:val="single" w:sz="6" w:space="0" w:color="auto"/>
            </w:tcBorders>
          </w:tcPr>
          <w:p w14:paraId="18442811" w14:textId="77777777" w:rsidR="00A07991" w:rsidRPr="00D65755" w:rsidRDefault="00A07991" w:rsidP="00840F47">
            <w:pPr>
              <w:pStyle w:val="TableText"/>
            </w:pPr>
            <w:r>
              <w:t>Verify start date present</w:t>
            </w:r>
          </w:p>
        </w:tc>
        <w:tc>
          <w:tcPr>
            <w:tcW w:w="2160" w:type="dxa"/>
            <w:tcBorders>
              <w:top w:val="single" w:sz="6" w:space="0" w:color="auto"/>
              <w:left w:val="single" w:sz="6" w:space="0" w:color="auto"/>
              <w:bottom w:val="single" w:sz="6" w:space="0" w:color="auto"/>
              <w:right w:val="single" w:sz="6" w:space="0" w:color="auto"/>
            </w:tcBorders>
          </w:tcPr>
          <w:p w14:paraId="09C1D8BD" w14:textId="01B10BBE" w:rsidR="00A07991" w:rsidRPr="00840F47" w:rsidRDefault="00A07991" w:rsidP="008B087B">
            <w:pPr>
              <w:pStyle w:val="TableText"/>
            </w:pPr>
            <w:r w:rsidRPr="00840F47">
              <w:t>Able to verify the data</w:t>
            </w:r>
          </w:p>
        </w:tc>
        <w:tc>
          <w:tcPr>
            <w:tcW w:w="2160" w:type="dxa"/>
            <w:tcBorders>
              <w:top w:val="single" w:sz="6" w:space="0" w:color="auto"/>
              <w:left w:val="single" w:sz="6" w:space="0" w:color="auto"/>
              <w:bottom w:val="single" w:sz="6" w:space="0" w:color="auto"/>
              <w:right w:val="single" w:sz="6" w:space="0" w:color="auto"/>
            </w:tcBorders>
          </w:tcPr>
          <w:p w14:paraId="6CA485DA" w14:textId="77777777" w:rsidR="00A07991" w:rsidRPr="00840F47" w:rsidRDefault="00A07991"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7EAFE910" w14:textId="77777777" w:rsidR="00A07991" w:rsidRPr="00840F47" w:rsidRDefault="00A07991"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3D8D082B" w14:textId="77777777" w:rsidR="00A07991" w:rsidRPr="00840F47" w:rsidRDefault="00A07991" w:rsidP="008B087B">
            <w:pPr>
              <w:pStyle w:val="TableText"/>
            </w:pPr>
          </w:p>
        </w:tc>
      </w:tr>
      <w:tr w:rsidR="00AA7BDB" w:rsidRPr="00D65755" w14:paraId="6DB15019" w14:textId="77777777" w:rsidTr="00840F47">
        <w:trPr>
          <w:cantSplit/>
        </w:trPr>
        <w:tc>
          <w:tcPr>
            <w:tcW w:w="1868" w:type="dxa"/>
            <w:tcBorders>
              <w:top w:val="single" w:sz="6" w:space="0" w:color="auto"/>
              <w:left w:val="single" w:sz="12" w:space="0" w:color="auto"/>
              <w:bottom w:val="single" w:sz="6" w:space="0" w:color="auto"/>
              <w:right w:val="single" w:sz="6" w:space="0" w:color="auto"/>
            </w:tcBorders>
          </w:tcPr>
          <w:p w14:paraId="383F4F0A" w14:textId="6910DC00" w:rsidR="00A07991" w:rsidRPr="0073306E" w:rsidRDefault="00A07991" w:rsidP="008B087B">
            <w:pPr>
              <w:pStyle w:val="TableText"/>
            </w:pPr>
          </w:p>
        </w:tc>
        <w:tc>
          <w:tcPr>
            <w:tcW w:w="850" w:type="dxa"/>
            <w:tcBorders>
              <w:top w:val="single" w:sz="6" w:space="0" w:color="auto"/>
              <w:left w:val="single" w:sz="6" w:space="0" w:color="auto"/>
              <w:bottom w:val="single" w:sz="6" w:space="0" w:color="auto"/>
              <w:right w:val="single" w:sz="6" w:space="0" w:color="auto"/>
            </w:tcBorders>
          </w:tcPr>
          <w:p w14:paraId="6FC814DC" w14:textId="77777777" w:rsidR="00A07991" w:rsidRPr="00840F47" w:rsidRDefault="00A07991" w:rsidP="00840F47">
            <w:pPr>
              <w:pStyle w:val="TableText"/>
              <w:numPr>
                <w:ilvl w:val="0"/>
                <w:numId w:val="142"/>
              </w:numPr>
            </w:pPr>
          </w:p>
        </w:tc>
        <w:tc>
          <w:tcPr>
            <w:tcW w:w="4320" w:type="dxa"/>
            <w:tcBorders>
              <w:top w:val="single" w:sz="6" w:space="0" w:color="auto"/>
              <w:left w:val="single" w:sz="6" w:space="0" w:color="auto"/>
              <w:bottom w:val="single" w:sz="6" w:space="0" w:color="auto"/>
              <w:right w:val="single" w:sz="6" w:space="0" w:color="auto"/>
            </w:tcBorders>
          </w:tcPr>
          <w:p w14:paraId="69D54124" w14:textId="77777777" w:rsidR="00A07991" w:rsidRDefault="00A07991" w:rsidP="00840F47">
            <w:pPr>
              <w:pStyle w:val="TableText"/>
            </w:pPr>
            <w:r>
              <w:t>Verify end date present</w:t>
            </w:r>
          </w:p>
        </w:tc>
        <w:tc>
          <w:tcPr>
            <w:tcW w:w="2160" w:type="dxa"/>
            <w:tcBorders>
              <w:top w:val="single" w:sz="6" w:space="0" w:color="auto"/>
              <w:left w:val="single" w:sz="6" w:space="0" w:color="auto"/>
              <w:bottom w:val="single" w:sz="6" w:space="0" w:color="auto"/>
              <w:right w:val="single" w:sz="6" w:space="0" w:color="auto"/>
            </w:tcBorders>
          </w:tcPr>
          <w:p w14:paraId="353100C8" w14:textId="001C2C07" w:rsidR="00A07991" w:rsidRPr="00840F47" w:rsidRDefault="00A07991" w:rsidP="008B087B">
            <w:pPr>
              <w:pStyle w:val="TableText"/>
            </w:pPr>
            <w:r w:rsidRPr="00840F47">
              <w:t>Able to verify the data</w:t>
            </w:r>
          </w:p>
        </w:tc>
        <w:tc>
          <w:tcPr>
            <w:tcW w:w="2160" w:type="dxa"/>
            <w:tcBorders>
              <w:top w:val="single" w:sz="6" w:space="0" w:color="auto"/>
              <w:left w:val="single" w:sz="6" w:space="0" w:color="auto"/>
              <w:bottom w:val="single" w:sz="6" w:space="0" w:color="auto"/>
              <w:right w:val="single" w:sz="6" w:space="0" w:color="auto"/>
            </w:tcBorders>
          </w:tcPr>
          <w:p w14:paraId="33F7D86A" w14:textId="77777777" w:rsidR="00A07991" w:rsidRPr="00840F47" w:rsidRDefault="00A07991"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46363997" w14:textId="77777777" w:rsidR="00A07991" w:rsidRPr="00840F47" w:rsidRDefault="00A07991"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294C42F4" w14:textId="77777777" w:rsidR="00A07991" w:rsidRPr="00840F47" w:rsidRDefault="00A07991" w:rsidP="008B087B">
            <w:pPr>
              <w:pStyle w:val="TableText"/>
            </w:pPr>
          </w:p>
        </w:tc>
      </w:tr>
      <w:tr w:rsidR="00AA7BDB" w:rsidRPr="00D65755" w14:paraId="7E9B1514" w14:textId="77777777" w:rsidTr="00840F47">
        <w:trPr>
          <w:cantSplit/>
        </w:trPr>
        <w:tc>
          <w:tcPr>
            <w:tcW w:w="1868" w:type="dxa"/>
            <w:tcBorders>
              <w:top w:val="single" w:sz="6" w:space="0" w:color="auto"/>
              <w:left w:val="single" w:sz="12" w:space="0" w:color="auto"/>
              <w:bottom w:val="single" w:sz="6" w:space="0" w:color="auto"/>
              <w:right w:val="single" w:sz="6" w:space="0" w:color="auto"/>
            </w:tcBorders>
          </w:tcPr>
          <w:p w14:paraId="465AB788" w14:textId="46D4D43A" w:rsidR="00A07991" w:rsidRPr="0073306E" w:rsidRDefault="00A07991" w:rsidP="008B087B">
            <w:pPr>
              <w:pStyle w:val="TableText"/>
            </w:pPr>
          </w:p>
        </w:tc>
        <w:tc>
          <w:tcPr>
            <w:tcW w:w="850" w:type="dxa"/>
            <w:tcBorders>
              <w:top w:val="single" w:sz="6" w:space="0" w:color="auto"/>
              <w:left w:val="single" w:sz="6" w:space="0" w:color="auto"/>
              <w:bottom w:val="single" w:sz="6" w:space="0" w:color="auto"/>
              <w:right w:val="single" w:sz="6" w:space="0" w:color="auto"/>
            </w:tcBorders>
          </w:tcPr>
          <w:p w14:paraId="213FBE57" w14:textId="77777777" w:rsidR="00A07991" w:rsidRPr="00840F47" w:rsidRDefault="00A07991" w:rsidP="00840F47">
            <w:pPr>
              <w:pStyle w:val="TableText"/>
              <w:numPr>
                <w:ilvl w:val="0"/>
                <w:numId w:val="142"/>
              </w:numPr>
            </w:pPr>
          </w:p>
        </w:tc>
        <w:tc>
          <w:tcPr>
            <w:tcW w:w="4320" w:type="dxa"/>
            <w:tcBorders>
              <w:top w:val="single" w:sz="6" w:space="0" w:color="auto"/>
              <w:left w:val="single" w:sz="6" w:space="0" w:color="auto"/>
              <w:bottom w:val="single" w:sz="6" w:space="0" w:color="auto"/>
              <w:right w:val="single" w:sz="6" w:space="0" w:color="auto"/>
            </w:tcBorders>
          </w:tcPr>
          <w:p w14:paraId="2575D298" w14:textId="77777777" w:rsidR="00A07991" w:rsidRDefault="00A07991" w:rsidP="00840F47">
            <w:pPr>
              <w:pStyle w:val="TableText"/>
            </w:pPr>
            <w:r>
              <w:t>Verify User Id present</w:t>
            </w:r>
          </w:p>
        </w:tc>
        <w:tc>
          <w:tcPr>
            <w:tcW w:w="2160" w:type="dxa"/>
            <w:tcBorders>
              <w:top w:val="single" w:sz="6" w:space="0" w:color="auto"/>
              <w:left w:val="single" w:sz="6" w:space="0" w:color="auto"/>
              <w:bottom w:val="single" w:sz="6" w:space="0" w:color="auto"/>
              <w:right w:val="single" w:sz="6" w:space="0" w:color="auto"/>
            </w:tcBorders>
          </w:tcPr>
          <w:p w14:paraId="341CD388" w14:textId="53D1BE45" w:rsidR="00A07991" w:rsidRPr="00840F47" w:rsidRDefault="00A07991" w:rsidP="008B087B">
            <w:pPr>
              <w:pStyle w:val="TableText"/>
            </w:pPr>
            <w:r w:rsidRPr="00840F47">
              <w:t>Able to verify the data</w:t>
            </w:r>
          </w:p>
        </w:tc>
        <w:tc>
          <w:tcPr>
            <w:tcW w:w="2160" w:type="dxa"/>
            <w:tcBorders>
              <w:top w:val="single" w:sz="6" w:space="0" w:color="auto"/>
              <w:left w:val="single" w:sz="6" w:space="0" w:color="auto"/>
              <w:bottom w:val="single" w:sz="6" w:space="0" w:color="auto"/>
              <w:right w:val="single" w:sz="6" w:space="0" w:color="auto"/>
            </w:tcBorders>
          </w:tcPr>
          <w:p w14:paraId="50EBD8BB" w14:textId="77777777" w:rsidR="00A07991" w:rsidRPr="00840F47" w:rsidRDefault="00A07991"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02E64CFD" w14:textId="77777777" w:rsidR="00A07991" w:rsidRPr="00840F47" w:rsidRDefault="00A07991"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58242B39" w14:textId="77777777" w:rsidR="00A07991" w:rsidRPr="00840F47" w:rsidRDefault="00A07991" w:rsidP="008B087B">
            <w:pPr>
              <w:pStyle w:val="TableText"/>
            </w:pPr>
          </w:p>
        </w:tc>
      </w:tr>
      <w:tr w:rsidR="00AA7BDB" w:rsidRPr="00D65755" w14:paraId="4BFD62B6" w14:textId="77777777" w:rsidTr="00840F47">
        <w:trPr>
          <w:cantSplit/>
        </w:trPr>
        <w:tc>
          <w:tcPr>
            <w:tcW w:w="1868" w:type="dxa"/>
            <w:tcBorders>
              <w:top w:val="single" w:sz="6" w:space="0" w:color="auto"/>
              <w:left w:val="single" w:sz="12" w:space="0" w:color="auto"/>
              <w:bottom w:val="single" w:sz="6" w:space="0" w:color="auto"/>
              <w:right w:val="single" w:sz="6" w:space="0" w:color="auto"/>
            </w:tcBorders>
          </w:tcPr>
          <w:p w14:paraId="1E849C46" w14:textId="6DDE81F2" w:rsidR="00A07991" w:rsidRPr="0073306E" w:rsidRDefault="00A07991" w:rsidP="008B087B">
            <w:pPr>
              <w:pStyle w:val="TableText"/>
            </w:pPr>
          </w:p>
        </w:tc>
        <w:tc>
          <w:tcPr>
            <w:tcW w:w="850" w:type="dxa"/>
            <w:tcBorders>
              <w:top w:val="single" w:sz="6" w:space="0" w:color="auto"/>
              <w:left w:val="single" w:sz="6" w:space="0" w:color="auto"/>
              <w:bottom w:val="single" w:sz="6" w:space="0" w:color="auto"/>
              <w:right w:val="single" w:sz="6" w:space="0" w:color="auto"/>
            </w:tcBorders>
          </w:tcPr>
          <w:p w14:paraId="606BF495" w14:textId="77777777" w:rsidR="00A07991" w:rsidRPr="00840F47" w:rsidRDefault="00A07991" w:rsidP="00840F47">
            <w:pPr>
              <w:pStyle w:val="TableText"/>
              <w:numPr>
                <w:ilvl w:val="0"/>
                <w:numId w:val="142"/>
              </w:numPr>
            </w:pPr>
          </w:p>
        </w:tc>
        <w:tc>
          <w:tcPr>
            <w:tcW w:w="4320" w:type="dxa"/>
            <w:tcBorders>
              <w:top w:val="single" w:sz="6" w:space="0" w:color="auto"/>
              <w:left w:val="single" w:sz="6" w:space="0" w:color="auto"/>
              <w:bottom w:val="single" w:sz="6" w:space="0" w:color="auto"/>
              <w:right w:val="single" w:sz="6" w:space="0" w:color="auto"/>
            </w:tcBorders>
          </w:tcPr>
          <w:p w14:paraId="2892D916" w14:textId="77777777" w:rsidR="00A07991" w:rsidRDefault="00A07991" w:rsidP="00840F47">
            <w:pPr>
              <w:pStyle w:val="TableText"/>
            </w:pPr>
            <w:r>
              <w:t>Verify count of total records exported</w:t>
            </w:r>
          </w:p>
        </w:tc>
        <w:tc>
          <w:tcPr>
            <w:tcW w:w="2160" w:type="dxa"/>
            <w:tcBorders>
              <w:top w:val="single" w:sz="6" w:space="0" w:color="auto"/>
              <w:left w:val="single" w:sz="6" w:space="0" w:color="auto"/>
              <w:bottom w:val="single" w:sz="6" w:space="0" w:color="auto"/>
              <w:right w:val="single" w:sz="6" w:space="0" w:color="auto"/>
            </w:tcBorders>
          </w:tcPr>
          <w:p w14:paraId="249EFC7B" w14:textId="307D309B" w:rsidR="00A07991" w:rsidRPr="00840F47" w:rsidRDefault="00A07991" w:rsidP="008B087B">
            <w:pPr>
              <w:pStyle w:val="TableText"/>
            </w:pPr>
            <w:r w:rsidRPr="00840F47">
              <w:t>Able to verify the data</w:t>
            </w:r>
          </w:p>
        </w:tc>
        <w:tc>
          <w:tcPr>
            <w:tcW w:w="2160" w:type="dxa"/>
            <w:tcBorders>
              <w:top w:val="single" w:sz="6" w:space="0" w:color="auto"/>
              <w:left w:val="single" w:sz="6" w:space="0" w:color="auto"/>
              <w:bottom w:val="single" w:sz="6" w:space="0" w:color="auto"/>
              <w:right w:val="single" w:sz="6" w:space="0" w:color="auto"/>
            </w:tcBorders>
          </w:tcPr>
          <w:p w14:paraId="0248CC36" w14:textId="77777777" w:rsidR="00A07991" w:rsidRPr="00840F47" w:rsidRDefault="00A07991"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3DCED8B5" w14:textId="77777777" w:rsidR="00A07991" w:rsidRPr="00840F47" w:rsidRDefault="00A07991"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435C6E39" w14:textId="77777777" w:rsidR="00A07991" w:rsidRPr="00840F47" w:rsidRDefault="00A07991" w:rsidP="008B087B">
            <w:pPr>
              <w:pStyle w:val="TableText"/>
            </w:pPr>
          </w:p>
        </w:tc>
      </w:tr>
      <w:tr w:rsidR="00AA7BDB" w:rsidRPr="00D65755" w14:paraId="4B00AE82" w14:textId="77777777" w:rsidTr="00840F47">
        <w:trPr>
          <w:cantSplit/>
        </w:trPr>
        <w:tc>
          <w:tcPr>
            <w:tcW w:w="1868" w:type="dxa"/>
            <w:tcBorders>
              <w:top w:val="single" w:sz="6" w:space="0" w:color="auto"/>
              <w:left w:val="single" w:sz="12" w:space="0" w:color="auto"/>
              <w:bottom w:val="single" w:sz="6" w:space="0" w:color="auto"/>
              <w:right w:val="single" w:sz="6" w:space="0" w:color="auto"/>
            </w:tcBorders>
          </w:tcPr>
          <w:p w14:paraId="52C0D06F" w14:textId="77777777" w:rsidR="00A07991" w:rsidRPr="0073306E" w:rsidRDefault="00A07991" w:rsidP="008B087B">
            <w:pPr>
              <w:pStyle w:val="TableText"/>
            </w:pPr>
          </w:p>
        </w:tc>
        <w:tc>
          <w:tcPr>
            <w:tcW w:w="850" w:type="dxa"/>
            <w:tcBorders>
              <w:top w:val="single" w:sz="6" w:space="0" w:color="auto"/>
              <w:left w:val="single" w:sz="6" w:space="0" w:color="auto"/>
              <w:bottom w:val="single" w:sz="6" w:space="0" w:color="auto"/>
              <w:right w:val="single" w:sz="6" w:space="0" w:color="auto"/>
            </w:tcBorders>
          </w:tcPr>
          <w:p w14:paraId="4A0916E1" w14:textId="77777777" w:rsidR="00A07991" w:rsidRPr="00840F47" w:rsidRDefault="00A07991" w:rsidP="00840F47">
            <w:pPr>
              <w:pStyle w:val="TableText"/>
              <w:numPr>
                <w:ilvl w:val="0"/>
                <w:numId w:val="142"/>
              </w:numPr>
            </w:pPr>
          </w:p>
        </w:tc>
        <w:tc>
          <w:tcPr>
            <w:tcW w:w="4320" w:type="dxa"/>
            <w:tcBorders>
              <w:top w:val="single" w:sz="6" w:space="0" w:color="auto"/>
              <w:left w:val="single" w:sz="6" w:space="0" w:color="auto"/>
              <w:bottom w:val="single" w:sz="6" w:space="0" w:color="auto"/>
              <w:right w:val="single" w:sz="6" w:space="0" w:color="auto"/>
            </w:tcBorders>
          </w:tcPr>
          <w:p w14:paraId="59BF866F" w14:textId="77777777" w:rsidR="00A07991" w:rsidRDefault="00A07991" w:rsidP="00840F47">
            <w:pPr>
              <w:pStyle w:val="TableText"/>
            </w:pPr>
            <w:r>
              <w:t>Verify records are only for selected user</w:t>
            </w:r>
          </w:p>
        </w:tc>
        <w:tc>
          <w:tcPr>
            <w:tcW w:w="2160" w:type="dxa"/>
            <w:tcBorders>
              <w:top w:val="single" w:sz="6" w:space="0" w:color="auto"/>
              <w:left w:val="single" w:sz="6" w:space="0" w:color="auto"/>
              <w:bottom w:val="single" w:sz="6" w:space="0" w:color="auto"/>
              <w:right w:val="single" w:sz="6" w:space="0" w:color="auto"/>
            </w:tcBorders>
          </w:tcPr>
          <w:p w14:paraId="23954238" w14:textId="4DBE8831" w:rsidR="00A07991" w:rsidRPr="00840F47" w:rsidRDefault="00A07991" w:rsidP="008B087B">
            <w:pPr>
              <w:pStyle w:val="TableText"/>
            </w:pPr>
            <w:r w:rsidRPr="00840F47">
              <w:t>Able to verify the data</w:t>
            </w:r>
          </w:p>
        </w:tc>
        <w:tc>
          <w:tcPr>
            <w:tcW w:w="2160" w:type="dxa"/>
            <w:tcBorders>
              <w:top w:val="single" w:sz="6" w:space="0" w:color="auto"/>
              <w:left w:val="single" w:sz="6" w:space="0" w:color="auto"/>
              <w:bottom w:val="single" w:sz="6" w:space="0" w:color="auto"/>
              <w:right w:val="single" w:sz="6" w:space="0" w:color="auto"/>
            </w:tcBorders>
          </w:tcPr>
          <w:p w14:paraId="301A156B" w14:textId="77777777" w:rsidR="00A07991" w:rsidRPr="00840F47" w:rsidRDefault="00A07991"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73B470C0" w14:textId="77777777" w:rsidR="00A07991" w:rsidRPr="00840F47" w:rsidRDefault="00A07991"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6C566F82" w14:textId="77777777" w:rsidR="00A07991" w:rsidRPr="00840F47" w:rsidRDefault="00A07991" w:rsidP="008B087B">
            <w:pPr>
              <w:pStyle w:val="TableText"/>
            </w:pPr>
          </w:p>
        </w:tc>
      </w:tr>
      <w:tr w:rsidR="00AA7BDB" w:rsidRPr="00D65755" w14:paraId="019E59F5" w14:textId="77777777" w:rsidTr="00840F47">
        <w:trPr>
          <w:cantSplit/>
        </w:trPr>
        <w:tc>
          <w:tcPr>
            <w:tcW w:w="1868" w:type="dxa"/>
            <w:tcBorders>
              <w:top w:val="single" w:sz="6" w:space="0" w:color="auto"/>
              <w:left w:val="single" w:sz="12" w:space="0" w:color="auto"/>
              <w:bottom w:val="single" w:sz="6" w:space="0" w:color="auto"/>
              <w:right w:val="single" w:sz="6" w:space="0" w:color="auto"/>
            </w:tcBorders>
          </w:tcPr>
          <w:p w14:paraId="74339ACC" w14:textId="0C2C08B1" w:rsidR="00A07991" w:rsidRPr="0073306E" w:rsidRDefault="00A07991" w:rsidP="008B087B">
            <w:pPr>
              <w:pStyle w:val="TableText"/>
            </w:pPr>
          </w:p>
        </w:tc>
        <w:tc>
          <w:tcPr>
            <w:tcW w:w="850" w:type="dxa"/>
            <w:tcBorders>
              <w:top w:val="single" w:sz="6" w:space="0" w:color="auto"/>
              <w:left w:val="single" w:sz="6" w:space="0" w:color="auto"/>
              <w:bottom w:val="single" w:sz="6" w:space="0" w:color="auto"/>
              <w:right w:val="single" w:sz="6" w:space="0" w:color="auto"/>
            </w:tcBorders>
          </w:tcPr>
          <w:p w14:paraId="7AC681B0" w14:textId="77777777" w:rsidR="00A07991" w:rsidRPr="00840F47" w:rsidRDefault="00A07991" w:rsidP="00840F47">
            <w:pPr>
              <w:pStyle w:val="TableText"/>
              <w:numPr>
                <w:ilvl w:val="0"/>
                <w:numId w:val="142"/>
              </w:numPr>
            </w:pPr>
          </w:p>
        </w:tc>
        <w:tc>
          <w:tcPr>
            <w:tcW w:w="4320" w:type="dxa"/>
            <w:tcBorders>
              <w:top w:val="single" w:sz="6" w:space="0" w:color="auto"/>
              <w:left w:val="single" w:sz="6" w:space="0" w:color="auto"/>
              <w:bottom w:val="single" w:sz="6" w:space="0" w:color="auto"/>
              <w:right w:val="single" w:sz="6" w:space="0" w:color="auto"/>
            </w:tcBorders>
          </w:tcPr>
          <w:p w14:paraId="2C6A2743" w14:textId="33FFFD99" w:rsidR="00A07991" w:rsidRDefault="00A07991" w:rsidP="00840F47">
            <w:pPr>
              <w:pStyle w:val="TableText"/>
            </w:pPr>
            <w:r>
              <w:t>Verify data is 7079 only</w:t>
            </w:r>
          </w:p>
        </w:tc>
        <w:tc>
          <w:tcPr>
            <w:tcW w:w="2160" w:type="dxa"/>
            <w:tcBorders>
              <w:top w:val="single" w:sz="6" w:space="0" w:color="auto"/>
              <w:left w:val="single" w:sz="6" w:space="0" w:color="auto"/>
              <w:bottom w:val="single" w:sz="6" w:space="0" w:color="auto"/>
              <w:right w:val="single" w:sz="6" w:space="0" w:color="auto"/>
            </w:tcBorders>
          </w:tcPr>
          <w:p w14:paraId="7F710596" w14:textId="217BB07F" w:rsidR="00A07991" w:rsidRPr="00840F47" w:rsidRDefault="00A07991" w:rsidP="008B087B">
            <w:pPr>
              <w:pStyle w:val="TableText"/>
            </w:pPr>
            <w:r w:rsidRPr="00840F47">
              <w:t>Able to verify the data</w:t>
            </w:r>
          </w:p>
        </w:tc>
        <w:tc>
          <w:tcPr>
            <w:tcW w:w="2160" w:type="dxa"/>
            <w:tcBorders>
              <w:top w:val="single" w:sz="6" w:space="0" w:color="auto"/>
              <w:left w:val="single" w:sz="6" w:space="0" w:color="auto"/>
              <w:bottom w:val="single" w:sz="6" w:space="0" w:color="auto"/>
              <w:right w:val="single" w:sz="6" w:space="0" w:color="auto"/>
            </w:tcBorders>
          </w:tcPr>
          <w:p w14:paraId="2DF039F0" w14:textId="77777777" w:rsidR="00A07991" w:rsidRPr="00840F47" w:rsidRDefault="00A07991"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73EB7C22" w14:textId="77777777" w:rsidR="00A07991" w:rsidRPr="00840F47" w:rsidRDefault="00A07991"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2C061D4A" w14:textId="77777777" w:rsidR="00A07991" w:rsidRPr="00840F47" w:rsidRDefault="00A07991" w:rsidP="008B087B">
            <w:pPr>
              <w:pStyle w:val="TableText"/>
            </w:pPr>
          </w:p>
        </w:tc>
      </w:tr>
      <w:tr w:rsidR="00A07991" w:rsidRPr="00D65755" w14:paraId="6C677460" w14:textId="77777777" w:rsidTr="00840F47">
        <w:trPr>
          <w:cantSplit/>
        </w:trPr>
        <w:tc>
          <w:tcPr>
            <w:tcW w:w="1868" w:type="dxa"/>
          </w:tcPr>
          <w:p w14:paraId="62B81D12" w14:textId="3E466CF5" w:rsidR="00A07991" w:rsidRPr="0073306E" w:rsidRDefault="00A07991" w:rsidP="008B087B">
            <w:pPr>
              <w:pStyle w:val="TableText"/>
            </w:pPr>
            <w:r w:rsidRPr="0073306E">
              <w:t>FS-EP011-001</w:t>
            </w:r>
          </w:p>
        </w:tc>
        <w:tc>
          <w:tcPr>
            <w:tcW w:w="850" w:type="dxa"/>
          </w:tcPr>
          <w:p w14:paraId="4C40372C" w14:textId="77777777" w:rsidR="00A07991" w:rsidRPr="00840F47" w:rsidRDefault="00A07991" w:rsidP="00840F47">
            <w:pPr>
              <w:pStyle w:val="TableText"/>
              <w:numPr>
                <w:ilvl w:val="0"/>
                <w:numId w:val="142"/>
              </w:numPr>
            </w:pPr>
          </w:p>
        </w:tc>
        <w:tc>
          <w:tcPr>
            <w:tcW w:w="4320" w:type="dxa"/>
          </w:tcPr>
          <w:p w14:paraId="56916195" w14:textId="6E5E8BBC" w:rsidR="00A07991" w:rsidRPr="00CB31F8" w:rsidRDefault="00A07991" w:rsidP="00840F47">
            <w:pPr>
              <w:pStyle w:val="TableText"/>
            </w:pPr>
            <w:r>
              <w:t>Verify Station of Jurisdiction is part of the dataset</w:t>
            </w:r>
          </w:p>
        </w:tc>
        <w:tc>
          <w:tcPr>
            <w:tcW w:w="2160" w:type="dxa"/>
          </w:tcPr>
          <w:p w14:paraId="22597FBA" w14:textId="212EB2CF" w:rsidR="00A07991" w:rsidRPr="00840F47" w:rsidRDefault="00A07991" w:rsidP="008B087B">
            <w:pPr>
              <w:pStyle w:val="TableText"/>
            </w:pPr>
            <w:r w:rsidRPr="00840F47">
              <w:t>Able to verify the data</w:t>
            </w:r>
          </w:p>
        </w:tc>
        <w:tc>
          <w:tcPr>
            <w:tcW w:w="2160" w:type="dxa"/>
          </w:tcPr>
          <w:p w14:paraId="5E85B9F1" w14:textId="77777777" w:rsidR="00A07991" w:rsidRPr="00840F47" w:rsidRDefault="00A07991" w:rsidP="008B087B">
            <w:pPr>
              <w:pStyle w:val="TableText"/>
            </w:pPr>
          </w:p>
        </w:tc>
        <w:tc>
          <w:tcPr>
            <w:tcW w:w="540" w:type="dxa"/>
          </w:tcPr>
          <w:p w14:paraId="4B3B354E" w14:textId="77777777" w:rsidR="00A07991" w:rsidRPr="00840F47" w:rsidRDefault="00A07991" w:rsidP="008B087B">
            <w:pPr>
              <w:pStyle w:val="TableText"/>
            </w:pPr>
          </w:p>
        </w:tc>
        <w:tc>
          <w:tcPr>
            <w:tcW w:w="2160" w:type="dxa"/>
          </w:tcPr>
          <w:p w14:paraId="3978DA9C" w14:textId="77777777" w:rsidR="00A07991" w:rsidRPr="00840F47" w:rsidRDefault="00A07991" w:rsidP="008B087B">
            <w:pPr>
              <w:pStyle w:val="TableText"/>
            </w:pPr>
          </w:p>
        </w:tc>
      </w:tr>
      <w:tr w:rsidR="00AA7BDB" w:rsidRPr="00DF256B" w14:paraId="0FA031D6" w14:textId="77777777" w:rsidTr="00840F47">
        <w:trPr>
          <w:cantSplit/>
        </w:trPr>
        <w:tc>
          <w:tcPr>
            <w:tcW w:w="1868" w:type="dxa"/>
            <w:tcBorders>
              <w:top w:val="single" w:sz="6" w:space="0" w:color="auto"/>
              <w:left w:val="single" w:sz="12" w:space="0" w:color="auto"/>
              <w:bottom w:val="single" w:sz="6" w:space="0" w:color="auto"/>
              <w:right w:val="single" w:sz="6" w:space="0" w:color="auto"/>
            </w:tcBorders>
          </w:tcPr>
          <w:p w14:paraId="458237E8" w14:textId="77777777" w:rsidR="00A07991" w:rsidRPr="0073306E" w:rsidRDefault="00A07991" w:rsidP="008B087B">
            <w:pPr>
              <w:pStyle w:val="TableText"/>
            </w:pPr>
            <w:r w:rsidRPr="0073306E">
              <w:t>FS-UN002-001</w:t>
            </w:r>
          </w:p>
        </w:tc>
        <w:tc>
          <w:tcPr>
            <w:tcW w:w="850" w:type="dxa"/>
            <w:tcBorders>
              <w:top w:val="single" w:sz="6" w:space="0" w:color="auto"/>
              <w:left w:val="single" w:sz="6" w:space="0" w:color="auto"/>
              <w:bottom w:val="single" w:sz="6" w:space="0" w:color="auto"/>
              <w:right w:val="single" w:sz="6" w:space="0" w:color="auto"/>
            </w:tcBorders>
          </w:tcPr>
          <w:p w14:paraId="2FA79BD2" w14:textId="77777777" w:rsidR="00A07991" w:rsidRPr="00840F47" w:rsidRDefault="00A07991" w:rsidP="00840F47">
            <w:pPr>
              <w:pStyle w:val="TableText"/>
              <w:numPr>
                <w:ilvl w:val="0"/>
                <w:numId w:val="142"/>
              </w:numPr>
            </w:pPr>
          </w:p>
        </w:tc>
        <w:tc>
          <w:tcPr>
            <w:tcW w:w="4320" w:type="dxa"/>
            <w:tcBorders>
              <w:top w:val="single" w:sz="6" w:space="0" w:color="auto"/>
              <w:left w:val="single" w:sz="6" w:space="0" w:color="auto"/>
              <w:bottom w:val="single" w:sz="6" w:space="0" w:color="auto"/>
              <w:right w:val="single" w:sz="6" w:space="0" w:color="auto"/>
            </w:tcBorders>
          </w:tcPr>
          <w:p w14:paraId="4C118747" w14:textId="57DCCCEE" w:rsidR="00A07991" w:rsidRDefault="00A07991" w:rsidP="00840F47">
            <w:pPr>
              <w:pStyle w:val="TableText"/>
            </w:pPr>
            <w:r>
              <w:t xml:space="preserve">Verify that the CPRS order number is part of the </w:t>
            </w:r>
            <w:r w:rsidR="00F56934" w:rsidRPr="00800E89">
              <w:t>Authorization</w:t>
            </w:r>
            <w:r>
              <w:t xml:space="preserve"> data export</w:t>
            </w:r>
          </w:p>
        </w:tc>
        <w:tc>
          <w:tcPr>
            <w:tcW w:w="2160" w:type="dxa"/>
            <w:tcBorders>
              <w:top w:val="single" w:sz="6" w:space="0" w:color="auto"/>
              <w:left w:val="single" w:sz="6" w:space="0" w:color="auto"/>
              <w:bottom w:val="single" w:sz="6" w:space="0" w:color="auto"/>
              <w:right w:val="single" w:sz="6" w:space="0" w:color="auto"/>
            </w:tcBorders>
          </w:tcPr>
          <w:p w14:paraId="577F8D47" w14:textId="77777777" w:rsidR="00A07991" w:rsidRPr="00840F47" w:rsidRDefault="00A07991" w:rsidP="008B087B">
            <w:pPr>
              <w:pStyle w:val="TableText"/>
            </w:pPr>
            <w:r w:rsidRPr="00840F47">
              <w:t>CPRS Consult ID is an element of the export</w:t>
            </w:r>
          </w:p>
        </w:tc>
        <w:tc>
          <w:tcPr>
            <w:tcW w:w="2160" w:type="dxa"/>
            <w:tcBorders>
              <w:top w:val="single" w:sz="6" w:space="0" w:color="auto"/>
              <w:left w:val="single" w:sz="6" w:space="0" w:color="auto"/>
              <w:bottom w:val="single" w:sz="6" w:space="0" w:color="auto"/>
              <w:right w:val="single" w:sz="6" w:space="0" w:color="auto"/>
            </w:tcBorders>
          </w:tcPr>
          <w:p w14:paraId="535BB881" w14:textId="77777777" w:rsidR="00A07991" w:rsidRPr="00840F47" w:rsidRDefault="00A07991"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00C2134B" w14:textId="77777777" w:rsidR="00A07991" w:rsidRPr="00840F47" w:rsidRDefault="00A07991"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306AE356" w14:textId="77777777" w:rsidR="00A07991" w:rsidRPr="00840F47" w:rsidRDefault="00A07991" w:rsidP="008B087B">
            <w:pPr>
              <w:pStyle w:val="TableText"/>
            </w:pPr>
          </w:p>
        </w:tc>
      </w:tr>
      <w:tr w:rsidR="00E37999" w:rsidRPr="00DF256B" w14:paraId="63A31AF7" w14:textId="77777777" w:rsidTr="00840F47">
        <w:trPr>
          <w:cantSplit/>
        </w:trPr>
        <w:tc>
          <w:tcPr>
            <w:tcW w:w="1868" w:type="dxa"/>
            <w:tcBorders>
              <w:top w:val="single" w:sz="6" w:space="0" w:color="auto"/>
              <w:left w:val="single" w:sz="12" w:space="0" w:color="auto"/>
              <w:bottom w:val="single" w:sz="6" w:space="0" w:color="auto"/>
              <w:right w:val="single" w:sz="6" w:space="0" w:color="auto"/>
            </w:tcBorders>
          </w:tcPr>
          <w:p w14:paraId="193A260A" w14:textId="77777777" w:rsidR="00E37999" w:rsidRPr="0073306E" w:rsidRDefault="00E37999" w:rsidP="008B087B">
            <w:pPr>
              <w:pStyle w:val="TableText"/>
            </w:pPr>
          </w:p>
        </w:tc>
        <w:tc>
          <w:tcPr>
            <w:tcW w:w="850" w:type="dxa"/>
            <w:tcBorders>
              <w:top w:val="single" w:sz="6" w:space="0" w:color="auto"/>
              <w:left w:val="single" w:sz="6" w:space="0" w:color="auto"/>
              <w:bottom w:val="single" w:sz="6" w:space="0" w:color="auto"/>
              <w:right w:val="single" w:sz="6" w:space="0" w:color="auto"/>
            </w:tcBorders>
          </w:tcPr>
          <w:p w14:paraId="66D21BC8" w14:textId="77777777" w:rsidR="00E37999" w:rsidRPr="00840F47" w:rsidRDefault="00E37999" w:rsidP="00840F47">
            <w:pPr>
              <w:pStyle w:val="TableText"/>
              <w:numPr>
                <w:ilvl w:val="0"/>
                <w:numId w:val="142"/>
              </w:numPr>
            </w:pPr>
          </w:p>
        </w:tc>
        <w:tc>
          <w:tcPr>
            <w:tcW w:w="4320" w:type="dxa"/>
            <w:tcBorders>
              <w:top w:val="single" w:sz="6" w:space="0" w:color="auto"/>
              <w:left w:val="single" w:sz="6" w:space="0" w:color="auto"/>
              <w:bottom w:val="single" w:sz="6" w:space="0" w:color="auto"/>
              <w:right w:val="single" w:sz="6" w:space="0" w:color="auto"/>
            </w:tcBorders>
          </w:tcPr>
          <w:p w14:paraId="2580B2CE" w14:textId="034E6155" w:rsidR="00E37999" w:rsidRDefault="00E37999" w:rsidP="00840F47">
            <w:pPr>
              <w:pStyle w:val="TableText"/>
            </w:pPr>
            <w:r>
              <w:t>Logoff</w:t>
            </w:r>
          </w:p>
        </w:tc>
        <w:tc>
          <w:tcPr>
            <w:tcW w:w="2160" w:type="dxa"/>
            <w:tcBorders>
              <w:top w:val="single" w:sz="6" w:space="0" w:color="auto"/>
              <w:left w:val="single" w:sz="6" w:space="0" w:color="auto"/>
              <w:bottom w:val="single" w:sz="6" w:space="0" w:color="auto"/>
              <w:right w:val="single" w:sz="6" w:space="0" w:color="auto"/>
            </w:tcBorders>
          </w:tcPr>
          <w:p w14:paraId="555858EF" w14:textId="68D8ED07" w:rsidR="00E37999" w:rsidRPr="00840F47" w:rsidRDefault="00E37999" w:rsidP="008B087B">
            <w:pPr>
              <w:pStyle w:val="TableText"/>
            </w:pPr>
            <w:r>
              <w:t xml:space="preserve">Logoff </w:t>
            </w:r>
            <w:r w:rsidR="0020073A">
              <w:t>successful</w:t>
            </w:r>
          </w:p>
        </w:tc>
        <w:tc>
          <w:tcPr>
            <w:tcW w:w="2160" w:type="dxa"/>
            <w:tcBorders>
              <w:top w:val="single" w:sz="6" w:space="0" w:color="auto"/>
              <w:left w:val="single" w:sz="6" w:space="0" w:color="auto"/>
              <w:bottom w:val="single" w:sz="6" w:space="0" w:color="auto"/>
              <w:right w:val="single" w:sz="6" w:space="0" w:color="auto"/>
            </w:tcBorders>
          </w:tcPr>
          <w:p w14:paraId="3958A955" w14:textId="77777777" w:rsidR="00E37999" w:rsidRPr="00840F47" w:rsidRDefault="00E37999" w:rsidP="008B087B">
            <w:pPr>
              <w:pStyle w:val="TableText"/>
            </w:pPr>
          </w:p>
        </w:tc>
        <w:tc>
          <w:tcPr>
            <w:tcW w:w="540" w:type="dxa"/>
            <w:tcBorders>
              <w:top w:val="single" w:sz="6" w:space="0" w:color="auto"/>
              <w:left w:val="single" w:sz="6" w:space="0" w:color="auto"/>
              <w:bottom w:val="single" w:sz="6" w:space="0" w:color="auto"/>
              <w:right w:val="single" w:sz="6" w:space="0" w:color="auto"/>
            </w:tcBorders>
          </w:tcPr>
          <w:p w14:paraId="1964F9EC" w14:textId="77777777" w:rsidR="00E37999" w:rsidRPr="00840F47" w:rsidRDefault="00E37999" w:rsidP="008B087B">
            <w:pPr>
              <w:pStyle w:val="TableText"/>
            </w:pPr>
          </w:p>
        </w:tc>
        <w:tc>
          <w:tcPr>
            <w:tcW w:w="2160" w:type="dxa"/>
            <w:tcBorders>
              <w:top w:val="single" w:sz="6" w:space="0" w:color="auto"/>
              <w:left w:val="single" w:sz="6" w:space="0" w:color="auto"/>
              <w:bottom w:val="single" w:sz="6" w:space="0" w:color="auto"/>
              <w:right w:val="single" w:sz="12" w:space="0" w:color="auto"/>
            </w:tcBorders>
          </w:tcPr>
          <w:p w14:paraId="51D4969E" w14:textId="77777777" w:rsidR="00E37999" w:rsidRPr="00840F47" w:rsidRDefault="00E37999" w:rsidP="008B087B">
            <w:pPr>
              <w:pStyle w:val="TableText"/>
            </w:pPr>
          </w:p>
        </w:tc>
      </w:tr>
    </w:tbl>
    <w:p w14:paraId="0ED56268" w14:textId="06CAB0A0" w:rsidR="00CB31F8" w:rsidRPr="00DF256B" w:rsidRDefault="00CB31F8" w:rsidP="00CB0F88">
      <w:pPr>
        <w:pStyle w:val="Heading1"/>
      </w:pPr>
      <w:bookmarkStart w:id="163" w:name="_Toc456362019"/>
      <w:r w:rsidRPr="00DF256B">
        <w:lastRenderedPageBreak/>
        <w:t xml:space="preserve">TEST </w:t>
      </w:r>
      <w:r>
        <w:t>SCENARIO</w:t>
      </w:r>
      <w:r w:rsidRPr="00DF256B">
        <w:t xml:space="preserve"> </w:t>
      </w:r>
      <w:r>
        <w:t>TS</w:t>
      </w:r>
      <w:r w:rsidR="002C716F">
        <w:t>-0</w:t>
      </w:r>
      <w:r>
        <w:t>10</w:t>
      </w:r>
      <w:r w:rsidR="0044437B">
        <w:t>:</w:t>
      </w:r>
      <w:r w:rsidRPr="00DF256B">
        <w:t xml:space="preserve"> </w:t>
      </w:r>
      <w:r w:rsidR="00F56934" w:rsidRPr="00F56934">
        <w:t>Authorization</w:t>
      </w:r>
      <w:r w:rsidR="009B3B80">
        <w:t xml:space="preserve"> Tracking</w:t>
      </w:r>
      <w:bookmarkEnd w:id="163"/>
    </w:p>
    <w:p w14:paraId="2B2CEF8C" w14:textId="77777777" w:rsidR="00CB31F8" w:rsidRDefault="00CB31F8" w:rsidP="00CB31F8">
      <w:pPr>
        <w:pStyle w:val="Heading2"/>
      </w:pPr>
      <w:bookmarkStart w:id="164" w:name="_Toc456362020"/>
      <w:r w:rsidRPr="00DF256B">
        <w:t>Test Objective</w:t>
      </w:r>
      <w:bookmarkEnd w:id="164"/>
    </w:p>
    <w:p w14:paraId="75EE9770" w14:textId="05761E44" w:rsidR="00CB31F8" w:rsidRPr="006A4553" w:rsidRDefault="00CB31F8" w:rsidP="00577012">
      <w:pPr>
        <w:pStyle w:val="BodyText"/>
      </w:pPr>
      <w:r>
        <w:t xml:space="preserve">Verify </w:t>
      </w:r>
      <w:r w:rsidR="00577012">
        <w:t>required</w:t>
      </w:r>
      <w:r>
        <w:t xml:space="preserve"> data </w:t>
      </w:r>
      <w:r w:rsidR="00577012">
        <w:t>is being stored</w:t>
      </w:r>
      <w:r w:rsidR="00732233">
        <w:t>.</w:t>
      </w:r>
    </w:p>
    <w:p w14:paraId="5D348BC3" w14:textId="77777777" w:rsidR="00CB31F8" w:rsidRDefault="00CB31F8" w:rsidP="00CB31F8">
      <w:pPr>
        <w:pStyle w:val="Heading2"/>
      </w:pPr>
      <w:bookmarkStart w:id="165" w:name="_Toc456362021"/>
      <w:r w:rsidRPr="00DF256B">
        <w:t>Assumptions</w:t>
      </w:r>
      <w:bookmarkEnd w:id="165"/>
    </w:p>
    <w:p w14:paraId="6C9425F4" w14:textId="1F73CC47" w:rsidR="00577012" w:rsidRPr="00577012" w:rsidRDefault="00577012" w:rsidP="00577012">
      <w:pPr>
        <w:pStyle w:val="BodyText"/>
      </w:pPr>
      <w:proofErr w:type="gramStart"/>
      <w:r>
        <w:t>None</w:t>
      </w:r>
      <w:r w:rsidR="00732233">
        <w:t>.</w:t>
      </w:r>
      <w:proofErr w:type="gramEnd"/>
    </w:p>
    <w:p w14:paraId="43E29D38" w14:textId="77777777" w:rsidR="00CB31F8" w:rsidRPr="00DF256B" w:rsidRDefault="00CB31F8" w:rsidP="00CB31F8">
      <w:pPr>
        <w:pStyle w:val="Heading2"/>
      </w:pPr>
      <w:bookmarkStart w:id="166" w:name="_Toc456362022"/>
      <w:r w:rsidRPr="00DF256B">
        <w:t>Precondition Steps</w:t>
      </w:r>
      <w:bookmarkEnd w:id="166"/>
    </w:p>
    <w:p w14:paraId="67B63DF7" w14:textId="387094C3" w:rsidR="00CB31F8" w:rsidRPr="00C761FF" w:rsidRDefault="00CB31F8" w:rsidP="008B087B">
      <w:pPr>
        <w:pStyle w:val="BodyText"/>
      </w:pPr>
      <w:proofErr w:type="gramStart"/>
      <w:r>
        <w:t>None</w:t>
      </w:r>
      <w:r w:rsidR="00732233">
        <w:t>.</w:t>
      </w:r>
      <w:proofErr w:type="gramEnd"/>
    </w:p>
    <w:p w14:paraId="557417A7" w14:textId="77777777" w:rsidR="00CB31F8" w:rsidRPr="00DF256B" w:rsidRDefault="00CB31F8" w:rsidP="00CB31F8">
      <w:pPr>
        <w:pStyle w:val="Heading2"/>
      </w:pPr>
      <w:bookmarkStart w:id="167" w:name="_Toc456362023"/>
      <w:r w:rsidRPr="00DF256B">
        <w:t>Identified Test Data</w:t>
      </w:r>
      <w:bookmarkEnd w:id="167"/>
    </w:p>
    <w:p w14:paraId="5B107B5D" w14:textId="5BE0BE5F" w:rsidR="00BE3966" w:rsidRPr="00BE3966" w:rsidRDefault="00BE3966" w:rsidP="008B087B">
      <w:pPr>
        <w:pStyle w:val="BodyText"/>
      </w:pPr>
      <w:r w:rsidRPr="00BE3966">
        <w:t>The testing team will use the data provided by the VA in the testing environment during the CI/ST phase. It will also be critical to receive test ASC X12 215 and ASC X12 217 EDI transactions from the HCCH. Wherever possible, the development team will be contacted to create additional test data as needed.</w:t>
      </w:r>
    </w:p>
    <w:p w14:paraId="0E6BCE95" w14:textId="77777777" w:rsidR="00CB31F8" w:rsidRPr="00DF256B" w:rsidRDefault="00CB31F8" w:rsidP="00CB31F8">
      <w:pPr>
        <w:pStyle w:val="Heading2"/>
      </w:pPr>
      <w:bookmarkStart w:id="168" w:name="_Toc435994976"/>
      <w:bookmarkStart w:id="169" w:name="_Toc435996187"/>
      <w:bookmarkStart w:id="170" w:name="_Toc435996337"/>
      <w:bookmarkStart w:id="171" w:name="_Toc456362024"/>
      <w:bookmarkEnd w:id="168"/>
      <w:bookmarkEnd w:id="169"/>
      <w:bookmarkEnd w:id="170"/>
      <w:r w:rsidRPr="00DF256B">
        <w:t xml:space="preserve">Test </w:t>
      </w:r>
      <w:r>
        <w:t>Case</w:t>
      </w:r>
      <w:r w:rsidRPr="00DF256B">
        <w:t>s</w:t>
      </w:r>
      <w:bookmarkEnd w:id="171"/>
    </w:p>
    <w:p w14:paraId="088984C7" w14:textId="1F9B0444" w:rsidR="00CB31F8" w:rsidRDefault="00CB31F8" w:rsidP="00D5087F">
      <w:pPr>
        <w:pStyle w:val="Caption"/>
      </w:pPr>
      <w:bookmarkStart w:id="172" w:name="_Toc456363011"/>
      <w:r w:rsidRPr="00DF256B">
        <w:t xml:space="preserve">Table </w:t>
      </w:r>
      <w:r w:rsidR="00D45A0B">
        <w:fldChar w:fldCharType="begin"/>
      </w:r>
      <w:r w:rsidR="00D45A0B">
        <w:instrText xml:space="preserve"> SEQ Table \* ARABIC </w:instrText>
      </w:r>
      <w:r w:rsidR="00D45A0B">
        <w:fldChar w:fldCharType="separate"/>
      </w:r>
      <w:r w:rsidR="00D16F8F">
        <w:rPr>
          <w:noProof/>
        </w:rPr>
        <w:t>55</w:t>
      </w:r>
      <w:r w:rsidR="00D45A0B">
        <w:rPr>
          <w:noProof/>
        </w:rPr>
        <w:fldChar w:fldCharType="end"/>
      </w:r>
      <w:r w:rsidRPr="00DF256B">
        <w:t xml:space="preserve"> </w:t>
      </w:r>
      <w:r>
        <w:t xml:space="preserve">– </w:t>
      </w:r>
      <w:r w:rsidR="002C716F">
        <w:t>TC-010</w:t>
      </w:r>
      <w:r w:rsidR="00D47B44">
        <w:t>:</w:t>
      </w:r>
      <w:r w:rsidR="002C716F">
        <w:t xml:space="preserve"> </w:t>
      </w:r>
      <w:r w:rsidR="00F56934" w:rsidRPr="00F56934">
        <w:t>Authorization</w:t>
      </w:r>
      <w:r>
        <w:t xml:space="preserve"> Tracking</w:t>
      </w:r>
      <w:bookmarkEnd w:id="172"/>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872"/>
        <w:gridCol w:w="864"/>
        <w:gridCol w:w="4320"/>
        <w:gridCol w:w="2160"/>
        <w:gridCol w:w="2160"/>
        <w:gridCol w:w="540"/>
        <w:gridCol w:w="2160"/>
      </w:tblGrid>
      <w:tr w:rsidR="00AA7BDB" w:rsidRPr="009A188D" w14:paraId="2EE005C8" w14:textId="77777777" w:rsidTr="00840F47">
        <w:trPr>
          <w:cantSplit/>
          <w:tblHeader/>
        </w:trPr>
        <w:tc>
          <w:tcPr>
            <w:tcW w:w="1872" w:type="dxa"/>
            <w:shd w:val="clear" w:color="auto" w:fill="D9D9D9" w:themeFill="background1" w:themeFillShade="D9"/>
            <w:vAlign w:val="center"/>
          </w:tcPr>
          <w:p w14:paraId="5BF66298" w14:textId="77777777" w:rsidR="00CB31F8" w:rsidRPr="00DF256B" w:rsidRDefault="00CB31F8" w:rsidP="008B087B">
            <w:pPr>
              <w:pStyle w:val="TableHeading"/>
            </w:pPr>
            <w:proofErr w:type="spellStart"/>
            <w:r w:rsidRPr="00DF256B">
              <w:t>Req</w:t>
            </w:r>
            <w:proofErr w:type="spellEnd"/>
            <w:r w:rsidRPr="00DF256B">
              <w:t xml:space="preserve"> # Trace</w:t>
            </w:r>
          </w:p>
        </w:tc>
        <w:tc>
          <w:tcPr>
            <w:tcW w:w="864" w:type="dxa"/>
            <w:shd w:val="clear" w:color="auto" w:fill="D9D9D9" w:themeFill="background1" w:themeFillShade="D9"/>
            <w:vAlign w:val="center"/>
          </w:tcPr>
          <w:p w14:paraId="1631415B" w14:textId="77777777" w:rsidR="00CB31F8" w:rsidRPr="00DF256B" w:rsidRDefault="00CB31F8" w:rsidP="008B087B">
            <w:pPr>
              <w:pStyle w:val="TableHeading"/>
            </w:pPr>
            <w:r w:rsidRPr="00DF256B">
              <w:t>Test Step</w:t>
            </w:r>
          </w:p>
        </w:tc>
        <w:tc>
          <w:tcPr>
            <w:tcW w:w="4320" w:type="dxa"/>
            <w:shd w:val="clear" w:color="auto" w:fill="D9D9D9" w:themeFill="background1" w:themeFillShade="D9"/>
            <w:vAlign w:val="center"/>
          </w:tcPr>
          <w:p w14:paraId="7AA50C42" w14:textId="77777777" w:rsidR="00CB31F8" w:rsidRPr="00DF256B" w:rsidRDefault="00CB31F8" w:rsidP="008B087B">
            <w:pPr>
              <w:pStyle w:val="TableHeading"/>
            </w:pPr>
            <w:r w:rsidRPr="00DF256B">
              <w:t>Operator Action</w:t>
            </w:r>
          </w:p>
        </w:tc>
        <w:tc>
          <w:tcPr>
            <w:tcW w:w="2160" w:type="dxa"/>
            <w:shd w:val="clear" w:color="auto" w:fill="D9D9D9" w:themeFill="background1" w:themeFillShade="D9"/>
            <w:vAlign w:val="center"/>
          </w:tcPr>
          <w:p w14:paraId="28D435C4" w14:textId="77777777" w:rsidR="00CB31F8" w:rsidRPr="00DF256B" w:rsidRDefault="00CB31F8" w:rsidP="008B087B">
            <w:pPr>
              <w:pStyle w:val="TableHeading"/>
            </w:pPr>
            <w:r w:rsidRPr="00DF256B">
              <w:t>Expected Results</w:t>
            </w:r>
          </w:p>
        </w:tc>
        <w:tc>
          <w:tcPr>
            <w:tcW w:w="2160" w:type="dxa"/>
            <w:shd w:val="clear" w:color="auto" w:fill="D9D9D9" w:themeFill="background1" w:themeFillShade="D9"/>
            <w:vAlign w:val="center"/>
          </w:tcPr>
          <w:p w14:paraId="701F685B" w14:textId="77777777" w:rsidR="00CB31F8" w:rsidRPr="00DF256B" w:rsidRDefault="00CB31F8" w:rsidP="008B087B">
            <w:pPr>
              <w:pStyle w:val="TableHeading"/>
            </w:pPr>
            <w:r w:rsidRPr="00DF256B">
              <w:t>Actual Results</w:t>
            </w:r>
          </w:p>
        </w:tc>
        <w:tc>
          <w:tcPr>
            <w:tcW w:w="540" w:type="dxa"/>
            <w:shd w:val="clear" w:color="auto" w:fill="D9D9D9" w:themeFill="background1" w:themeFillShade="D9"/>
            <w:vAlign w:val="center"/>
          </w:tcPr>
          <w:p w14:paraId="7FF3682F" w14:textId="77777777" w:rsidR="00CB31F8" w:rsidRPr="00DF256B" w:rsidRDefault="00CB31F8" w:rsidP="008B087B">
            <w:pPr>
              <w:pStyle w:val="TableHeading"/>
            </w:pPr>
            <w:r w:rsidRPr="00DF256B">
              <w:t>P/F</w:t>
            </w:r>
          </w:p>
        </w:tc>
        <w:tc>
          <w:tcPr>
            <w:tcW w:w="2160" w:type="dxa"/>
            <w:shd w:val="clear" w:color="auto" w:fill="D9D9D9" w:themeFill="background1" w:themeFillShade="D9"/>
            <w:vAlign w:val="center"/>
          </w:tcPr>
          <w:p w14:paraId="37F0E077" w14:textId="77777777" w:rsidR="00CB31F8" w:rsidRPr="00DF256B" w:rsidRDefault="00CB31F8" w:rsidP="008B087B">
            <w:pPr>
              <w:pStyle w:val="TableHeading"/>
            </w:pPr>
            <w:r w:rsidRPr="00DE2E59">
              <w:t>Note / Comments</w:t>
            </w:r>
          </w:p>
        </w:tc>
      </w:tr>
      <w:tr w:rsidR="00AA7BDB" w:rsidRPr="00DF256B" w14:paraId="0580D9E9" w14:textId="77777777" w:rsidTr="00840F47">
        <w:trPr>
          <w:cantSplit/>
        </w:trPr>
        <w:tc>
          <w:tcPr>
            <w:tcW w:w="1872" w:type="dxa"/>
          </w:tcPr>
          <w:p w14:paraId="634A873F" w14:textId="71CEC990" w:rsidR="00CB31F8" w:rsidRPr="00DF256B" w:rsidRDefault="00CB31F8" w:rsidP="008B087B">
            <w:pPr>
              <w:pStyle w:val="TableText"/>
            </w:pPr>
          </w:p>
        </w:tc>
        <w:tc>
          <w:tcPr>
            <w:tcW w:w="864" w:type="dxa"/>
          </w:tcPr>
          <w:p w14:paraId="3D336191" w14:textId="77777777" w:rsidR="00CB31F8" w:rsidRPr="00302F60" w:rsidRDefault="00CB31F8" w:rsidP="008B087B">
            <w:pPr>
              <w:pStyle w:val="TableText"/>
              <w:numPr>
                <w:ilvl w:val="0"/>
                <w:numId w:val="114"/>
              </w:numPr>
            </w:pPr>
          </w:p>
        </w:tc>
        <w:tc>
          <w:tcPr>
            <w:tcW w:w="4320" w:type="dxa"/>
          </w:tcPr>
          <w:p w14:paraId="7732BDCE" w14:textId="7E4EAC61" w:rsidR="00CB31F8" w:rsidRPr="009D183D" w:rsidRDefault="00CB31F8" w:rsidP="008B087B">
            <w:pPr>
              <w:pStyle w:val="TableText"/>
            </w:pPr>
            <w:r w:rsidRPr="009D183D">
              <w:t>Access the 278 Repository</w:t>
            </w:r>
          </w:p>
        </w:tc>
        <w:tc>
          <w:tcPr>
            <w:tcW w:w="2160" w:type="dxa"/>
          </w:tcPr>
          <w:p w14:paraId="70A888A3" w14:textId="31B9E8C7" w:rsidR="00CB31F8" w:rsidRPr="00E318E8" w:rsidRDefault="007A5DA6" w:rsidP="008B087B">
            <w:pPr>
              <w:pStyle w:val="TableText"/>
            </w:pPr>
            <w:r w:rsidRPr="00E318E8">
              <w:t xml:space="preserve">Logon </w:t>
            </w:r>
            <w:r w:rsidR="0020073A" w:rsidRPr="00E318E8">
              <w:t>successful</w:t>
            </w:r>
          </w:p>
        </w:tc>
        <w:tc>
          <w:tcPr>
            <w:tcW w:w="2160" w:type="dxa"/>
          </w:tcPr>
          <w:p w14:paraId="0C8EB859" w14:textId="77777777" w:rsidR="00CB31F8" w:rsidRPr="00DF256B" w:rsidRDefault="00CB31F8" w:rsidP="008B087B">
            <w:pPr>
              <w:pStyle w:val="TableText"/>
            </w:pPr>
          </w:p>
        </w:tc>
        <w:tc>
          <w:tcPr>
            <w:tcW w:w="540" w:type="dxa"/>
          </w:tcPr>
          <w:p w14:paraId="5A42EDCC" w14:textId="77777777" w:rsidR="00CB31F8" w:rsidRPr="00DF256B" w:rsidRDefault="00CB31F8" w:rsidP="008B087B">
            <w:pPr>
              <w:pStyle w:val="TableText"/>
            </w:pPr>
          </w:p>
        </w:tc>
        <w:tc>
          <w:tcPr>
            <w:tcW w:w="2160" w:type="dxa"/>
          </w:tcPr>
          <w:p w14:paraId="54A97F2E" w14:textId="77777777" w:rsidR="00CB31F8" w:rsidRPr="00DF256B" w:rsidRDefault="00CB31F8" w:rsidP="008B087B">
            <w:pPr>
              <w:pStyle w:val="TableText"/>
            </w:pPr>
          </w:p>
        </w:tc>
      </w:tr>
      <w:tr w:rsidR="00AA7BDB" w:rsidRPr="00DF256B" w14:paraId="6A6906DE" w14:textId="77777777" w:rsidTr="00840F47">
        <w:trPr>
          <w:cantSplit/>
        </w:trPr>
        <w:tc>
          <w:tcPr>
            <w:tcW w:w="1872" w:type="dxa"/>
          </w:tcPr>
          <w:p w14:paraId="3B347D16" w14:textId="77777777" w:rsidR="00CB31F8" w:rsidRPr="00DF256B" w:rsidRDefault="00CB31F8" w:rsidP="008B087B">
            <w:pPr>
              <w:pStyle w:val="TableText"/>
            </w:pPr>
          </w:p>
        </w:tc>
        <w:tc>
          <w:tcPr>
            <w:tcW w:w="864" w:type="dxa"/>
          </w:tcPr>
          <w:p w14:paraId="67AF8CBB" w14:textId="77777777" w:rsidR="00CB31F8" w:rsidRPr="00302F60" w:rsidRDefault="00CB31F8" w:rsidP="008B087B">
            <w:pPr>
              <w:pStyle w:val="TableText"/>
              <w:numPr>
                <w:ilvl w:val="0"/>
                <w:numId w:val="114"/>
              </w:numPr>
            </w:pPr>
          </w:p>
        </w:tc>
        <w:tc>
          <w:tcPr>
            <w:tcW w:w="4320" w:type="dxa"/>
          </w:tcPr>
          <w:p w14:paraId="756E7C84" w14:textId="693E5EB5" w:rsidR="00AD02BF" w:rsidRDefault="00577012" w:rsidP="00191C18">
            <w:pPr>
              <w:pStyle w:val="TableText"/>
            </w:pPr>
            <w:r w:rsidRPr="009D183D">
              <w:t>Select Request</w:t>
            </w:r>
            <w:r w:rsidR="00AD02BF">
              <w:t>:</w:t>
            </w:r>
          </w:p>
          <w:p w14:paraId="54B6D6AC" w14:textId="18C43F24" w:rsidR="00CB31F8" w:rsidRPr="009D183D" w:rsidRDefault="00AD02BF" w:rsidP="00191C18">
            <w:pPr>
              <w:pStyle w:val="TableText"/>
            </w:pPr>
            <w:r w:rsidRPr="00F85089">
              <w:rPr>
                <w:b/>
              </w:rPr>
              <w:t>__________________________________</w:t>
            </w:r>
          </w:p>
        </w:tc>
        <w:tc>
          <w:tcPr>
            <w:tcW w:w="2160" w:type="dxa"/>
          </w:tcPr>
          <w:p w14:paraId="05565E2D" w14:textId="0C18FEEA" w:rsidR="00CB31F8" w:rsidRPr="00E318E8" w:rsidRDefault="00DC3E6E" w:rsidP="008B087B">
            <w:pPr>
              <w:pStyle w:val="TableText"/>
            </w:pPr>
            <w:r w:rsidRPr="00E318E8">
              <w:t>Record selected</w:t>
            </w:r>
          </w:p>
        </w:tc>
        <w:tc>
          <w:tcPr>
            <w:tcW w:w="2160" w:type="dxa"/>
          </w:tcPr>
          <w:p w14:paraId="5D67A815" w14:textId="77777777" w:rsidR="00CB31F8" w:rsidRPr="00DF256B" w:rsidRDefault="00CB31F8" w:rsidP="008B087B">
            <w:pPr>
              <w:pStyle w:val="TableText"/>
            </w:pPr>
          </w:p>
        </w:tc>
        <w:tc>
          <w:tcPr>
            <w:tcW w:w="540" w:type="dxa"/>
          </w:tcPr>
          <w:p w14:paraId="6CA80F42" w14:textId="77777777" w:rsidR="00CB31F8" w:rsidRPr="00DF256B" w:rsidRDefault="00CB31F8" w:rsidP="008B087B">
            <w:pPr>
              <w:pStyle w:val="TableText"/>
            </w:pPr>
          </w:p>
        </w:tc>
        <w:tc>
          <w:tcPr>
            <w:tcW w:w="2160" w:type="dxa"/>
          </w:tcPr>
          <w:p w14:paraId="065E4AD2" w14:textId="77777777" w:rsidR="00CB31F8" w:rsidRPr="00DF256B" w:rsidRDefault="00CB31F8" w:rsidP="008B087B">
            <w:pPr>
              <w:pStyle w:val="TableText"/>
            </w:pPr>
          </w:p>
        </w:tc>
      </w:tr>
      <w:tr w:rsidR="00AA7BDB" w:rsidRPr="00DF256B" w14:paraId="417B374A" w14:textId="77777777" w:rsidTr="00840F47">
        <w:trPr>
          <w:cantSplit/>
        </w:trPr>
        <w:tc>
          <w:tcPr>
            <w:tcW w:w="1872" w:type="dxa"/>
          </w:tcPr>
          <w:p w14:paraId="5A3975C6" w14:textId="2AABB8E2" w:rsidR="00286D25" w:rsidRPr="00577012" w:rsidRDefault="00286D25" w:rsidP="008B087B">
            <w:pPr>
              <w:pStyle w:val="TableText"/>
              <w:rPr>
                <w:sz w:val="18"/>
                <w:szCs w:val="18"/>
              </w:rPr>
            </w:pPr>
            <w:r w:rsidRPr="00577012">
              <w:rPr>
                <w:sz w:val="18"/>
                <w:szCs w:val="18"/>
              </w:rPr>
              <w:t>FS-EP007-110</w:t>
            </w:r>
          </w:p>
        </w:tc>
        <w:tc>
          <w:tcPr>
            <w:tcW w:w="864" w:type="dxa"/>
          </w:tcPr>
          <w:p w14:paraId="696801D2" w14:textId="77777777" w:rsidR="00286D25" w:rsidRPr="00302F60" w:rsidRDefault="00286D25" w:rsidP="008B087B">
            <w:pPr>
              <w:pStyle w:val="TableText"/>
              <w:numPr>
                <w:ilvl w:val="0"/>
                <w:numId w:val="114"/>
              </w:numPr>
              <w:rPr>
                <w:sz w:val="18"/>
                <w:szCs w:val="18"/>
              </w:rPr>
            </w:pPr>
          </w:p>
        </w:tc>
        <w:tc>
          <w:tcPr>
            <w:tcW w:w="4320" w:type="dxa"/>
          </w:tcPr>
          <w:p w14:paraId="561ACDC6" w14:textId="2A41B3A5" w:rsidR="00286D25" w:rsidRPr="009D183D" w:rsidRDefault="00286D25" w:rsidP="008B087B">
            <w:pPr>
              <w:pStyle w:val="TableTextBullet1"/>
            </w:pPr>
            <w:r w:rsidRPr="009D183D">
              <w:t>Verify that the 278 request has a unique identifier</w:t>
            </w:r>
          </w:p>
        </w:tc>
        <w:tc>
          <w:tcPr>
            <w:tcW w:w="2160" w:type="dxa"/>
          </w:tcPr>
          <w:p w14:paraId="5D5501C4" w14:textId="3F0650D6" w:rsidR="00286D25" w:rsidRPr="00E318E8" w:rsidRDefault="00286D25" w:rsidP="008B087B">
            <w:pPr>
              <w:pStyle w:val="TableText"/>
            </w:pPr>
            <w:r w:rsidRPr="00E318E8">
              <w:t>Unique record identifier is present</w:t>
            </w:r>
          </w:p>
        </w:tc>
        <w:tc>
          <w:tcPr>
            <w:tcW w:w="2160" w:type="dxa"/>
          </w:tcPr>
          <w:p w14:paraId="21319811" w14:textId="77777777" w:rsidR="00286D25" w:rsidRPr="00DF256B" w:rsidRDefault="00286D25" w:rsidP="008B087B">
            <w:pPr>
              <w:pStyle w:val="TableText"/>
              <w:rPr>
                <w:sz w:val="18"/>
                <w:szCs w:val="18"/>
              </w:rPr>
            </w:pPr>
          </w:p>
        </w:tc>
        <w:tc>
          <w:tcPr>
            <w:tcW w:w="540" w:type="dxa"/>
          </w:tcPr>
          <w:p w14:paraId="06A3922E" w14:textId="77777777" w:rsidR="00286D25" w:rsidRPr="00DF256B" w:rsidRDefault="00286D25" w:rsidP="008B087B">
            <w:pPr>
              <w:pStyle w:val="TableText"/>
              <w:rPr>
                <w:sz w:val="18"/>
                <w:szCs w:val="18"/>
              </w:rPr>
            </w:pPr>
          </w:p>
        </w:tc>
        <w:tc>
          <w:tcPr>
            <w:tcW w:w="2160" w:type="dxa"/>
          </w:tcPr>
          <w:p w14:paraId="4C2BA58F" w14:textId="77777777" w:rsidR="00286D25" w:rsidRPr="00DF256B" w:rsidRDefault="00286D25" w:rsidP="008B087B">
            <w:pPr>
              <w:pStyle w:val="TableText"/>
              <w:rPr>
                <w:sz w:val="18"/>
                <w:szCs w:val="18"/>
              </w:rPr>
            </w:pPr>
          </w:p>
        </w:tc>
      </w:tr>
      <w:tr w:rsidR="00AA7BDB" w:rsidRPr="00DF256B" w14:paraId="5A30431A"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653CC33A" w14:textId="634F4E74" w:rsidR="00286D25" w:rsidRPr="00DF256B" w:rsidRDefault="00286D25" w:rsidP="008B087B">
            <w:pPr>
              <w:pStyle w:val="TableText"/>
              <w:rPr>
                <w:sz w:val="18"/>
                <w:szCs w:val="18"/>
              </w:rPr>
            </w:pPr>
            <w:r w:rsidRPr="00577012">
              <w:rPr>
                <w:sz w:val="18"/>
                <w:szCs w:val="18"/>
              </w:rPr>
              <w:t>FS-EP007-</w:t>
            </w:r>
            <w:r>
              <w:rPr>
                <w:sz w:val="18"/>
                <w:szCs w:val="18"/>
              </w:rPr>
              <w:t>112</w:t>
            </w:r>
          </w:p>
        </w:tc>
        <w:tc>
          <w:tcPr>
            <w:tcW w:w="864" w:type="dxa"/>
            <w:tcBorders>
              <w:top w:val="single" w:sz="6" w:space="0" w:color="auto"/>
              <w:left w:val="single" w:sz="6" w:space="0" w:color="auto"/>
              <w:bottom w:val="single" w:sz="6" w:space="0" w:color="auto"/>
              <w:right w:val="single" w:sz="6" w:space="0" w:color="auto"/>
            </w:tcBorders>
          </w:tcPr>
          <w:p w14:paraId="671A6F05" w14:textId="77777777" w:rsidR="00286D25" w:rsidRPr="00302F60" w:rsidRDefault="00286D25" w:rsidP="008B087B">
            <w:pPr>
              <w:pStyle w:val="TableText"/>
              <w:numPr>
                <w:ilvl w:val="0"/>
                <w:numId w:val="114"/>
              </w:numPr>
              <w:rPr>
                <w:sz w:val="18"/>
                <w:szCs w:val="18"/>
              </w:rPr>
            </w:pPr>
          </w:p>
        </w:tc>
        <w:tc>
          <w:tcPr>
            <w:tcW w:w="4320" w:type="dxa"/>
            <w:tcBorders>
              <w:top w:val="single" w:sz="6" w:space="0" w:color="auto"/>
              <w:left w:val="single" w:sz="6" w:space="0" w:color="auto"/>
              <w:bottom w:val="single" w:sz="6" w:space="0" w:color="auto"/>
              <w:right w:val="single" w:sz="6" w:space="0" w:color="auto"/>
            </w:tcBorders>
          </w:tcPr>
          <w:p w14:paraId="7C2202AE" w14:textId="77777777" w:rsidR="00286D25" w:rsidRPr="009D183D" w:rsidRDefault="00286D25" w:rsidP="008B087B">
            <w:pPr>
              <w:pStyle w:val="TableTextBullet1"/>
            </w:pPr>
            <w:r w:rsidRPr="009D183D">
              <w:t>Verify Date/Time of request is stored</w:t>
            </w:r>
          </w:p>
        </w:tc>
        <w:tc>
          <w:tcPr>
            <w:tcW w:w="2160" w:type="dxa"/>
            <w:tcBorders>
              <w:top w:val="single" w:sz="6" w:space="0" w:color="auto"/>
              <w:left w:val="single" w:sz="6" w:space="0" w:color="auto"/>
              <w:bottom w:val="single" w:sz="6" w:space="0" w:color="auto"/>
              <w:right w:val="single" w:sz="6" w:space="0" w:color="auto"/>
            </w:tcBorders>
          </w:tcPr>
          <w:p w14:paraId="3FCDD4AE" w14:textId="70580578" w:rsidR="00286D25" w:rsidRPr="00E318E8" w:rsidRDefault="00286D25" w:rsidP="008B087B">
            <w:pPr>
              <w:pStyle w:val="TableText"/>
            </w:pPr>
            <w:r w:rsidRPr="00E318E8">
              <w:t>Date/time stored</w:t>
            </w:r>
          </w:p>
        </w:tc>
        <w:tc>
          <w:tcPr>
            <w:tcW w:w="2160" w:type="dxa"/>
            <w:tcBorders>
              <w:top w:val="single" w:sz="6" w:space="0" w:color="auto"/>
              <w:left w:val="single" w:sz="6" w:space="0" w:color="auto"/>
              <w:bottom w:val="single" w:sz="6" w:space="0" w:color="auto"/>
              <w:right w:val="single" w:sz="6" w:space="0" w:color="auto"/>
            </w:tcBorders>
          </w:tcPr>
          <w:p w14:paraId="566500A2" w14:textId="77777777" w:rsidR="00286D25" w:rsidRPr="00DF256B" w:rsidRDefault="00286D25" w:rsidP="008B087B">
            <w:pPr>
              <w:pStyle w:val="TableText"/>
              <w:rPr>
                <w:sz w:val="18"/>
                <w:szCs w:val="18"/>
              </w:rPr>
            </w:pPr>
          </w:p>
        </w:tc>
        <w:tc>
          <w:tcPr>
            <w:tcW w:w="540" w:type="dxa"/>
            <w:tcBorders>
              <w:top w:val="single" w:sz="6" w:space="0" w:color="auto"/>
              <w:left w:val="single" w:sz="6" w:space="0" w:color="auto"/>
              <w:bottom w:val="single" w:sz="6" w:space="0" w:color="auto"/>
              <w:right w:val="single" w:sz="6" w:space="0" w:color="auto"/>
            </w:tcBorders>
          </w:tcPr>
          <w:p w14:paraId="7BD6367E" w14:textId="77777777" w:rsidR="00286D25" w:rsidRPr="00DF256B" w:rsidRDefault="00286D25" w:rsidP="008B087B">
            <w:pPr>
              <w:pStyle w:val="TableText"/>
              <w:rPr>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63F57256" w14:textId="77777777" w:rsidR="00286D25" w:rsidRPr="00DF256B" w:rsidRDefault="00286D25" w:rsidP="008B087B">
            <w:pPr>
              <w:pStyle w:val="TableText"/>
              <w:rPr>
                <w:sz w:val="18"/>
                <w:szCs w:val="18"/>
              </w:rPr>
            </w:pPr>
          </w:p>
        </w:tc>
      </w:tr>
      <w:tr w:rsidR="00DC3E6E" w:rsidRPr="00DF256B" w14:paraId="3C94C220"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0F0E4715" w14:textId="77777777" w:rsidR="00DC3E6E" w:rsidRPr="00DF256B" w:rsidRDefault="00DC3E6E" w:rsidP="008B087B">
            <w:pPr>
              <w:pStyle w:val="TableText"/>
              <w:rPr>
                <w:sz w:val="18"/>
                <w:szCs w:val="18"/>
              </w:rPr>
            </w:pPr>
          </w:p>
        </w:tc>
        <w:tc>
          <w:tcPr>
            <w:tcW w:w="864" w:type="dxa"/>
            <w:tcBorders>
              <w:top w:val="single" w:sz="6" w:space="0" w:color="auto"/>
              <w:left w:val="single" w:sz="6" w:space="0" w:color="auto"/>
              <w:bottom w:val="single" w:sz="6" w:space="0" w:color="auto"/>
              <w:right w:val="single" w:sz="6" w:space="0" w:color="auto"/>
            </w:tcBorders>
          </w:tcPr>
          <w:p w14:paraId="31C9A5AE" w14:textId="77777777" w:rsidR="00DC3E6E" w:rsidRPr="00302F60" w:rsidRDefault="00DC3E6E" w:rsidP="008B087B">
            <w:pPr>
              <w:pStyle w:val="TableText"/>
              <w:numPr>
                <w:ilvl w:val="0"/>
                <w:numId w:val="114"/>
              </w:numPr>
              <w:rPr>
                <w:sz w:val="18"/>
                <w:szCs w:val="18"/>
              </w:rPr>
            </w:pPr>
          </w:p>
        </w:tc>
        <w:tc>
          <w:tcPr>
            <w:tcW w:w="4320" w:type="dxa"/>
            <w:tcBorders>
              <w:top w:val="single" w:sz="6" w:space="0" w:color="auto"/>
              <w:left w:val="single" w:sz="6" w:space="0" w:color="auto"/>
              <w:bottom w:val="single" w:sz="6" w:space="0" w:color="auto"/>
              <w:right w:val="single" w:sz="6" w:space="0" w:color="auto"/>
            </w:tcBorders>
          </w:tcPr>
          <w:p w14:paraId="1FE5CEC4" w14:textId="3BB70572" w:rsidR="00DC3E6E" w:rsidRPr="009D183D" w:rsidRDefault="00DC3E6E" w:rsidP="00191C18">
            <w:pPr>
              <w:pStyle w:val="TableText"/>
            </w:pPr>
            <w:r w:rsidRPr="009D183D">
              <w:t>Select Authorization Response</w:t>
            </w:r>
            <w:r w:rsidR="002D3E92">
              <w:t>:</w:t>
            </w:r>
            <w:r w:rsidR="002D3E92">
              <w:br/>
            </w:r>
            <w:r w:rsidR="002D3E92" w:rsidRPr="00840F47">
              <w:rPr>
                <w:b/>
              </w:rPr>
              <w:t>_____________________________</w:t>
            </w:r>
          </w:p>
        </w:tc>
        <w:tc>
          <w:tcPr>
            <w:tcW w:w="2160" w:type="dxa"/>
            <w:tcBorders>
              <w:top w:val="single" w:sz="6" w:space="0" w:color="auto"/>
              <w:left w:val="single" w:sz="6" w:space="0" w:color="auto"/>
              <w:bottom w:val="single" w:sz="6" w:space="0" w:color="auto"/>
              <w:right w:val="single" w:sz="6" w:space="0" w:color="auto"/>
            </w:tcBorders>
          </w:tcPr>
          <w:p w14:paraId="4E3A04C7" w14:textId="1D535ABF" w:rsidR="00DC3E6E" w:rsidRPr="00E318E8" w:rsidRDefault="00DC3E6E" w:rsidP="008B087B">
            <w:pPr>
              <w:pStyle w:val="TableText"/>
            </w:pPr>
            <w:r w:rsidRPr="00E318E8">
              <w:t>Record selected</w:t>
            </w:r>
          </w:p>
        </w:tc>
        <w:tc>
          <w:tcPr>
            <w:tcW w:w="2160" w:type="dxa"/>
            <w:tcBorders>
              <w:top w:val="single" w:sz="6" w:space="0" w:color="auto"/>
              <w:left w:val="single" w:sz="6" w:space="0" w:color="auto"/>
              <w:bottom w:val="single" w:sz="6" w:space="0" w:color="auto"/>
              <w:right w:val="single" w:sz="6" w:space="0" w:color="auto"/>
            </w:tcBorders>
          </w:tcPr>
          <w:p w14:paraId="22D61C63" w14:textId="77777777" w:rsidR="00DC3E6E" w:rsidRPr="00DF256B" w:rsidRDefault="00DC3E6E" w:rsidP="008B087B">
            <w:pPr>
              <w:pStyle w:val="TableText"/>
              <w:rPr>
                <w:sz w:val="18"/>
                <w:szCs w:val="18"/>
              </w:rPr>
            </w:pPr>
          </w:p>
        </w:tc>
        <w:tc>
          <w:tcPr>
            <w:tcW w:w="540" w:type="dxa"/>
            <w:tcBorders>
              <w:top w:val="single" w:sz="6" w:space="0" w:color="auto"/>
              <w:left w:val="single" w:sz="6" w:space="0" w:color="auto"/>
              <w:bottom w:val="single" w:sz="6" w:space="0" w:color="auto"/>
              <w:right w:val="single" w:sz="6" w:space="0" w:color="auto"/>
            </w:tcBorders>
          </w:tcPr>
          <w:p w14:paraId="0B0BD07E" w14:textId="77777777" w:rsidR="00DC3E6E" w:rsidRPr="00DF256B" w:rsidRDefault="00DC3E6E" w:rsidP="008B087B">
            <w:pPr>
              <w:pStyle w:val="TableText"/>
              <w:rPr>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5F4A3309" w14:textId="77777777" w:rsidR="00DC3E6E" w:rsidRPr="00DF256B" w:rsidRDefault="00DC3E6E" w:rsidP="008B087B">
            <w:pPr>
              <w:pStyle w:val="TableText"/>
              <w:rPr>
                <w:sz w:val="18"/>
                <w:szCs w:val="18"/>
              </w:rPr>
            </w:pPr>
          </w:p>
        </w:tc>
      </w:tr>
      <w:tr w:rsidR="00DC3E6E" w:rsidRPr="00DF256B" w14:paraId="4B2B7C67"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31E82802" w14:textId="67D4A9E4" w:rsidR="00DC3E6E" w:rsidRPr="00577012" w:rsidRDefault="00DC3E6E" w:rsidP="008B087B">
            <w:pPr>
              <w:pStyle w:val="TableText"/>
              <w:rPr>
                <w:sz w:val="18"/>
                <w:szCs w:val="18"/>
              </w:rPr>
            </w:pPr>
            <w:r w:rsidRPr="00577012">
              <w:rPr>
                <w:sz w:val="18"/>
                <w:szCs w:val="18"/>
              </w:rPr>
              <w:t>FS-EP007-</w:t>
            </w:r>
            <w:r>
              <w:rPr>
                <w:sz w:val="18"/>
                <w:szCs w:val="18"/>
              </w:rPr>
              <w:t>110</w:t>
            </w:r>
          </w:p>
        </w:tc>
        <w:tc>
          <w:tcPr>
            <w:tcW w:w="864" w:type="dxa"/>
            <w:tcBorders>
              <w:top w:val="single" w:sz="6" w:space="0" w:color="auto"/>
              <w:left w:val="single" w:sz="6" w:space="0" w:color="auto"/>
              <w:bottom w:val="single" w:sz="6" w:space="0" w:color="auto"/>
              <w:right w:val="single" w:sz="6" w:space="0" w:color="auto"/>
            </w:tcBorders>
          </w:tcPr>
          <w:p w14:paraId="32539B29" w14:textId="77777777" w:rsidR="00DC3E6E" w:rsidRPr="00302F60" w:rsidRDefault="00DC3E6E" w:rsidP="008B087B">
            <w:pPr>
              <w:pStyle w:val="TableText"/>
              <w:numPr>
                <w:ilvl w:val="0"/>
                <w:numId w:val="114"/>
              </w:numPr>
              <w:rPr>
                <w:sz w:val="18"/>
                <w:szCs w:val="18"/>
              </w:rPr>
            </w:pPr>
          </w:p>
        </w:tc>
        <w:tc>
          <w:tcPr>
            <w:tcW w:w="4320" w:type="dxa"/>
            <w:tcBorders>
              <w:top w:val="single" w:sz="6" w:space="0" w:color="auto"/>
              <w:left w:val="single" w:sz="6" w:space="0" w:color="auto"/>
              <w:bottom w:val="single" w:sz="6" w:space="0" w:color="auto"/>
              <w:right w:val="single" w:sz="6" w:space="0" w:color="auto"/>
            </w:tcBorders>
          </w:tcPr>
          <w:p w14:paraId="4C7443D8" w14:textId="7BAC55A4" w:rsidR="00DC3E6E" w:rsidRPr="009D183D" w:rsidRDefault="00DC3E6E" w:rsidP="008B087B">
            <w:pPr>
              <w:pStyle w:val="TableTextBullet1"/>
            </w:pPr>
            <w:r w:rsidRPr="009D183D">
              <w:t>Verify that the 278 Response has a unique identifier</w:t>
            </w:r>
          </w:p>
        </w:tc>
        <w:tc>
          <w:tcPr>
            <w:tcW w:w="2160" w:type="dxa"/>
            <w:tcBorders>
              <w:top w:val="single" w:sz="6" w:space="0" w:color="auto"/>
              <w:left w:val="single" w:sz="6" w:space="0" w:color="auto"/>
              <w:bottom w:val="single" w:sz="6" w:space="0" w:color="auto"/>
              <w:right w:val="single" w:sz="6" w:space="0" w:color="auto"/>
            </w:tcBorders>
          </w:tcPr>
          <w:p w14:paraId="235B880B" w14:textId="1D220871" w:rsidR="00DC3E6E" w:rsidRPr="00E318E8" w:rsidRDefault="00DC3E6E" w:rsidP="008B087B">
            <w:pPr>
              <w:pStyle w:val="TableText"/>
            </w:pPr>
            <w:r w:rsidRPr="00E318E8">
              <w:t>Unique record identifier is present</w:t>
            </w:r>
          </w:p>
        </w:tc>
        <w:tc>
          <w:tcPr>
            <w:tcW w:w="2160" w:type="dxa"/>
            <w:tcBorders>
              <w:top w:val="single" w:sz="6" w:space="0" w:color="auto"/>
              <w:left w:val="single" w:sz="6" w:space="0" w:color="auto"/>
              <w:bottom w:val="single" w:sz="6" w:space="0" w:color="auto"/>
              <w:right w:val="single" w:sz="6" w:space="0" w:color="auto"/>
            </w:tcBorders>
          </w:tcPr>
          <w:p w14:paraId="097EC7EB" w14:textId="77777777" w:rsidR="00DC3E6E" w:rsidRPr="00DF256B" w:rsidRDefault="00DC3E6E" w:rsidP="008B087B">
            <w:pPr>
              <w:pStyle w:val="TableText"/>
              <w:rPr>
                <w:sz w:val="18"/>
                <w:szCs w:val="18"/>
              </w:rPr>
            </w:pPr>
          </w:p>
        </w:tc>
        <w:tc>
          <w:tcPr>
            <w:tcW w:w="540" w:type="dxa"/>
            <w:tcBorders>
              <w:top w:val="single" w:sz="6" w:space="0" w:color="auto"/>
              <w:left w:val="single" w:sz="6" w:space="0" w:color="auto"/>
              <w:bottom w:val="single" w:sz="6" w:space="0" w:color="auto"/>
              <w:right w:val="single" w:sz="6" w:space="0" w:color="auto"/>
            </w:tcBorders>
          </w:tcPr>
          <w:p w14:paraId="5FC84581" w14:textId="77777777" w:rsidR="00DC3E6E" w:rsidRPr="00DF256B" w:rsidRDefault="00DC3E6E" w:rsidP="008B087B">
            <w:pPr>
              <w:pStyle w:val="TableText"/>
              <w:rPr>
                <w:sz w:val="18"/>
                <w:szCs w:val="18"/>
              </w:rPr>
            </w:pPr>
          </w:p>
        </w:tc>
        <w:tc>
          <w:tcPr>
            <w:tcW w:w="2160" w:type="dxa"/>
            <w:tcBorders>
              <w:top w:val="single" w:sz="6" w:space="0" w:color="auto"/>
              <w:left w:val="single" w:sz="6" w:space="0" w:color="auto"/>
              <w:bottom w:val="single" w:sz="6" w:space="0" w:color="auto"/>
              <w:right w:val="single" w:sz="12" w:space="0" w:color="auto"/>
            </w:tcBorders>
          </w:tcPr>
          <w:p w14:paraId="211F5C7A" w14:textId="77777777" w:rsidR="00DC3E6E" w:rsidRPr="00DF256B" w:rsidRDefault="00DC3E6E" w:rsidP="008B087B">
            <w:pPr>
              <w:pStyle w:val="TableText"/>
              <w:rPr>
                <w:sz w:val="18"/>
                <w:szCs w:val="18"/>
              </w:rPr>
            </w:pPr>
          </w:p>
        </w:tc>
      </w:tr>
      <w:tr w:rsidR="00DC3E6E" w:rsidRPr="00DF256B" w14:paraId="616BF781" w14:textId="77777777" w:rsidTr="00840F47">
        <w:trPr>
          <w:cantSplit/>
        </w:trPr>
        <w:tc>
          <w:tcPr>
            <w:tcW w:w="1872" w:type="dxa"/>
          </w:tcPr>
          <w:p w14:paraId="2F04F1A4" w14:textId="4E18AC6D" w:rsidR="00DC3E6E" w:rsidRPr="00DF256B" w:rsidRDefault="00DC3E6E" w:rsidP="008B087B">
            <w:pPr>
              <w:pStyle w:val="TableText"/>
              <w:rPr>
                <w:sz w:val="18"/>
                <w:szCs w:val="18"/>
              </w:rPr>
            </w:pPr>
            <w:r w:rsidRPr="00577012">
              <w:rPr>
                <w:sz w:val="18"/>
                <w:szCs w:val="18"/>
              </w:rPr>
              <w:t>FS-EP007-</w:t>
            </w:r>
            <w:r>
              <w:rPr>
                <w:sz w:val="18"/>
                <w:szCs w:val="18"/>
              </w:rPr>
              <w:t>112</w:t>
            </w:r>
          </w:p>
        </w:tc>
        <w:tc>
          <w:tcPr>
            <w:tcW w:w="864" w:type="dxa"/>
          </w:tcPr>
          <w:p w14:paraId="6BB6FFA9" w14:textId="77777777" w:rsidR="00DC3E6E" w:rsidRPr="00302F60" w:rsidRDefault="00DC3E6E" w:rsidP="008B087B">
            <w:pPr>
              <w:pStyle w:val="TableText"/>
              <w:numPr>
                <w:ilvl w:val="0"/>
                <w:numId w:val="114"/>
              </w:numPr>
              <w:rPr>
                <w:sz w:val="18"/>
                <w:szCs w:val="18"/>
              </w:rPr>
            </w:pPr>
          </w:p>
        </w:tc>
        <w:tc>
          <w:tcPr>
            <w:tcW w:w="4320" w:type="dxa"/>
          </w:tcPr>
          <w:p w14:paraId="667AE37D" w14:textId="2488AAD2" w:rsidR="00DC3E6E" w:rsidRPr="00577012" w:rsidRDefault="00DC3E6E" w:rsidP="008B087B">
            <w:pPr>
              <w:pStyle w:val="TableTextBullet1"/>
            </w:pPr>
            <w:r w:rsidRPr="00577012">
              <w:t>Verify Date/Time of response is stored</w:t>
            </w:r>
          </w:p>
        </w:tc>
        <w:tc>
          <w:tcPr>
            <w:tcW w:w="2160" w:type="dxa"/>
          </w:tcPr>
          <w:p w14:paraId="13761E3C" w14:textId="3DAA85BB" w:rsidR="00DC3E6E" w:rsidRPr="00E318E8" w:rsidRDefault="00DC3E6E" w:rsidP="008B087B">
            <w:pPr>
              <w:pStyle w:val="TableText"/>
            </w:pPr>
            <w:r w:rsidRPr="00E318E8">
              <w:t>Date/time stored</w:t>
            </w:r>
          </w:p>
        </w:tc>
        <w:tc>
          <w:tcPr>
            <w:tcW w:w="2160" w:type="dxa"/>
          </w:tcPr>
          <w:p w14:paraId="3572A5E2" w14:textId="77777777" w:rsidR="00DC3E6E" w:rsidRPr="00DF256B" w:rsidRDefault="00DC3E6E" w:rsidP="008B087B">
            <w:pPr>
              <w:pStyle w:val="TableText"/>
              <w:rPr>
                <w:sz w:val="18"/>
                <w:szCs w:val="18"/>
              </w:rPr>
            </w:pPr>
          </w:p>
        </w:tc>
        <w:tc>
          <w:tcPr>
            <w:tcW w:w="540" w:type="dxa"/>
          </w:tcPr>
          <w:p w14:paraId="0A52B0E3" w14:textId="77777777" w:rsidR="00DC3E6E" w:rsidRPr="00DF256B" w:rsidRDefault="00DC3E6E" w:rsidP="008B087B">
            <w:pPr>
              <w:pStyle w:val="TableText"/>
              <w:rPr>
                <w:sz w:val="18"/>
                <w:szCs w:val="18"/>
              </w:rPr>
            </w:pPr>
          </w:p>
        </w:tc>
        <w:tc>
          <w:tcPr>
            <w:tcW w:w="2160" w:type="dxa"/>
          </w:tcPr>
          <w:p w14:paraId="2158A984" w14:textId="77777777" w:rsidR="00DC3E6E" w:rsidRPr="00DF256B" w:rsidRDefault="00DC3E6E" w:rsidP="008B087B">
            <w:pPr>
              <w:pStyle w:val="TableText"/>
              <w:rPr>
                <w:sz w:val="18"/>
                <w:szCs w:val="18"/>
              </w:rPr>
            </w:pPr>
          </w:p>
        </w:tc>
      </w:tr>
      <w:tr w:rsidR="00DC3E6E" w:rsidRPr="00DF256B" w14:paraId="251AB5E7" w14:textId="77777777" w:rsidTr="00840F47">
        <w:trPr>
          <w:cantSplit/>
        </w:trPr>
        <w:tc>
          <w:tcPr>
            <w:tcW w:w="1872" w:type="dxa"/>
          </w:tcPr>
          <w:p w14:paraId="052CFAEC" w14:textId="77777777" w:rsidR="00DC3E6E" w:rsidRPr="00577012" w:rsidRDefault="00DC3E6E" w:rsidP="008B087B">
            <w:pPr>
              <w:pStyle w:val="TableText"/>
              <w:rPr>
                <w:sz w:val="18"/>
                <w:szCs w:val="18"/>
              </w:rPr>
            </w:pPr>
          </w:p>
        </w:tc>
        <w:tc>
          <w:tcPr>
            <w:tcW w:w="864" w:type="dxa"/>
          </w:tcPr>
          <w:p w14:paraId="29A2DD25" w14:textId="77777777" w:rsidR="00DC3E6E" w:rsidRPr="00302F60" w:rsidRDefault="00DC3E6E" w:rsidP="008B087B">
            <w:pPr>
              <w:pStyle w:val="TableText"/>
              <w:numPr>
                <w:ilvl w:val="0"/>
                <w:numId w:val="114"/>
              </w:numPr>
              <w:rPr>
                <w:sz w:val="18"/>
                <w:szCs w:val="18"/>
              </w:rPr>
            </w:pPr>
          </w:p>
        </w:tc>
        <w:tc>
          <w:tcPr>
            <w:tcW w:w="4320" w:type="dxa"/>
          </w:tcPr>
          <w:p w14:paraId="680A8AC3" w14:textId="5B3BE671" w:rsidR="00DC3E6E" w:rsidRPr="00577012" w:rsidRDefault="00DC3E6E" w:rsidP="00840F47">
            <w:pPr>
              <w:pStyle w:val="TableTextBullet1"/>
              <w:numPr>
                <w:ilvl w:val="0"/>
                <w:numId w:val="0"/>
              </w:numPr>
              <w:ind w:left="576" w:hanging="216"/>
            </w:pPr>
            <w:r>
              <w:t>Logoff</w:t>
            </w:r>
          </w:p>
        </w:tc>
        <w:tc>
          <w:tcPr>
            <w:tcW w:w="2160" w:type="dxa"/>
          </w:tcPr>
          <w:p w14:paraId="777A4F20" w14:textId="3A6586E3" w:rsidR="00DC3E6E" w:rsidRPr="00E318E8" w:rsidRDefault="00DC3E6E" w:rsidP="008B087B">
            <w:pPr>
              <w:pStyle w:val="TableText"/>
            </w:pPr>
            <w:r w:rsidRPr="00E318E8">
              <w:t xml:space="preserve">Logoff </w:t>
            </w:r>
            <w:r w:rsidR="0020073A" w:rsidRPr="00E318E8">
              <w:t>successful</w:t>
            </w:r>
          </w:p>
        </w:tc>
        <w:tc>
          <w:tcPr>
            <w:tcW w:w="2160" w:type="dxa"/>
          </w:tcPr>
          <w:p w14:paraId="2A3A7B3B" w14:textId="77777777" w:rsidR="00DC3E6E" w:rsidRPr="00DF256B" w:rsidRDefault="00DC3E6E" w:rsidP="008B087B">
            <w:pPr>
              <w:pStyle w:val="TableText"/>
              <w:rPr>
                <w:sz w:val="18"/>
                <w:szCs w:val="18"/>
              </w:rPr>
            </w:pPr>
          </w:p>
        </w:tc>
        <w:tc>
          <w:tcPr>
            <w:tcW w:w="540" w:type="dxa"/>
          </w:tcPr>
          <w:p w14:paraId="209662F9" w14:textId="77777777" w:rsidR="00DC3E6E" w:rsidRPr="00DF256B" w:rsidRDefault="00DC3E6E" w:rsidP="008B087B">
            <w:pPr>
              <w:pStyle w:val="TableText"/>
              <w:rPr>
                <w:sz w:val="18"/>
                <w:szCs w:val="18"/>
              </w:rPr>
            </w:pPr>
          </w:p>
        </w:tc>
        <w:tc>
          <w:tcPr>
            <w:tcW w:w="2160" w:type="dxa"/>
          </w:tcPr>
          <w:p w14:paraId="445FAA72" w14:textId="77777777" w:rsidR="00DC3E6E" w:rsidRPr="00DF256B" w:rsidRDefault="00DC3E6E" w:rsidP="008B087B">
            <w:pPr>
              <w:pStyle w:val="TableText"/>
              <w:rPr>
                <w:sz w:val="18"/>
                <w:szCs w:val="18"/>
              </w:rPr>
            </w:pPr>
          </w:p>
        </w:tc>
      </w:tr>
    </w:tbl>
    <w:p w14:paraId="27C2738F" w14:textId="7758B72F" w:rsidR="00D75DE2" w:rsidRDefault="00D75DE2">
      <w:pPr>
        <w:rPr>
          <w:rFonts w:ascii="Arial" w:hAnsi="Arial" w:cs="Arial"/>
          <w:b/>
          <w:bCs/>
          <w:kern w:val="32"/>
          <w:sz w:val="36"/>
          <w:szCs w:val="32"/>
        </w:rPr>
      </w:pPr>
      <w:r>
        <w:br w:type="page"/>
      </w:r>
    </w:p>
    <w:p w14:paraId="1C501EFD" w14:textId="63C21592" w:rsidR="00D83D47" w:rsidRPr="00E318E8" w:rsidRDefault="00D83D47" w:rsidP="00CB0F88">
      <w:pPr>
        <w:pStyle w:val="Heading1"/>
      </w:pPr>
      <w:bookmarkStart w:id="173" w:name="_Toc456362025"/>
      <w:r w:rsidRPr="00E318E8">
        <w:lastRenderedPageBreak/>
        <w:t>TEST SCENARIO TS 11 –</w:t>
      </w:r>
      <w:r w:rsidR="00366540">
        <w:t xml:space="preserve"> </w:t>
      </w:r>
      <w:r w:rsidRPr="00E318E8">
        <w:t xml:space="preserve">AAT </w:t>
      </w:r>
      <w:proofErr w:type="gramStart"/>
      <w:r w:rsidR="00E658F8" w:rsidRPr="00E318E8">
        <w:t>D</w:t>
      </w:r>
      <w:r w:rsidRPr="00E318E8">
        <w:t>own</w:t>
      </w:r>
      <w:proofErr w:type="gramEnd"/>
      <w:r w:rsidRPr="00E318E8">
        <w:t xml:space="preserve"> </w:t>
      </w:r>
      <w:r w:rsidR="00E658F8" w:rsidRPr="00E318E8">
        <w:t>N</w:t>
      </w:r>
      <w:r w:rsidRPr="00E318E8">
        <w:t>otification</w:t>
      </w:r>
      <w:bookmarkEnd w:id="173"/>
    </w:p>
    <w:p w14:paraId="48C18A47" w14:textId="77777777" w:rsidR="00D83D47" w:rsidRDefault="00D83D47" w:rsidP="00D83D47">
      <w:pPr>
        <w:pStyle w:val="Heading2"/>
        <w:numPr>
          <w:ilvl w:val="1"/>
          <w:numId w:val="58"/>
        </w:numPr>
      </w:pPr>
      <w:bookmarkStart w:id="174" w:name="_Toc456362026"/>
      <w:r w:rsidRPr="00DF256B">
        <w:t>Test Objective</w:t>
      </w:r>
      <w:bookmarkEnd w:id="174"/>
    </w:p>
    <w:p w14:paraId="43E2B2BD" w14:textId="77777777" w:rsidR="00D83D47" w:rsidRDefault="00D83D47" w:rsidP="00D83D47">
      <w:pPr>
        <w:pStyle w:val="BodyText"/>
      </w:pPr>
      <w:r>
        <w:t>Verify the connectivity, heartbeat notification requirements:</w:t>
      </w:r>
    </w:p>
    <w:p w14:paraId="6AEFDA8B" w14:textId="1B3D06EB" w:rsidR="00D83D47" w:rsidRDefault="00D83D47" w:rsidP="00A5614C">
      <w:pPr>
        <w:pStyle w:val="BodyTextBullet1"/>
      </w:pPr>
      <w:r>
        <w:t>Warning email sent</w:t>
      </w:r>
      <w:r w:rsidR="00E658F8">
        <w:t>.</w:t>
      </w:r>
    </w:p>
    <w:p w14:paraId="0E9FF731" w14:textId="0F3F1747" w:rsidR="00D83D47" w:rsidRDefault="00D83D47" w:rsidP="00A5614C">
      <w:pPr>
        <w:pStyle w:val="BodyTextBullet1"/>
      </w:pPr>
      <w:r>
        <w:t>Critical email sent</w:t>
      </w:r>
      <w:r w:rsidR="00E658F8">
        <w:t>.</w:t>
      </w:r>
    </w:p>
    <w:p w14:paraId="29DACD79" w14:textId="77777777" w:rsidR="00D83D47" w:rsidRDefault="00D83D47" w:rsidP="00D83D47">
      <w:pPr>
        <w:pStyle w:val="Heading2"/>
        <w:numPr>
          <w:ilvl w:val="1"/>
          <w:numId w:val="58"/>
        </w:numPr>
      </w:pPr>
      <w:bookmarkStart w:id="175" w:name="_Toc456362027"/>
      <w:r w:rsidRPr="00DF256B">
        <w:t>Assumptions</w:t>
      </w:r>
      <w:bookmarkEnd w:id="175"/>
    </w:p>
    <w:p w14:paraId="4A09570D" w14:textId="5292F54A" w:rsidR="00D83D47" w:rsidRDefault="00D83D47" w:rsidP="00A5614C">
      <w:pPr>
        <w:pStyle w:val="BodyTextBullet1"/>
      </w:pPr>
      <w:r>
        <w:t>Able to emulate “DOWN” conditions</w:t>
      </w:r>
      <w:r w:rsidR="00E658F8">
        <w:t>.</w:t>
      </w:r>
    </w:p>
    <w:p w14:paraId="635D5B1F" w14:textId="6AD901AE" w:rsidR="00D83D47" w:rsidRDefault="00D83D47" w:rsidP="00A5614C">
      <w:pPr>
        <w:pStyle w:val="BodyTextBullet1"/>
      </w:pPr>
      <w:r>
        <w:t>Able to send email notification</w:t>
      </w:r>
      <w:r w:rsidR="00E658F8">
        <w:t>.</w:t>
      </w:r>
    </w:p>
    <w:p w14:paraId="0F7DA675" w14:textId="22225C56" w:rsidR="00D83D47" w:rsidRPr="00577012" w:rsidRDefault="00D83D47" w:rsidP="00A5614C">
      <w:pPr>
        <w:pStyle w:val="BodyTextBullet1"/>
      </w:pPr>
      <w:r>
        <w:t>Able to add test user to EDI email notification group</w:t>
      </w:r>
      <w:r w:rsidR="00E658F8">
        <w:t>.</w:t>
      </w:r>
    </w:p>
    <w:p w14:paraId="62678316" w14:textId="77777777" w:rsidR="00D83D47" w:rsidRPr="00DF256B" w:rsidRDefault="00D83D47" w:rsidP="00D83D47">
      <w:pPr>
        <w:pStyle w:val="Heading2"/>
        <w:numPr>
          <w:ilvl w:val="1"/>
          <w:numId w:val="58"/>
        </w:numPr>
      </w:pPr>
      <w:bookmarkStart w:id="176" w:name="_Toc456362028"/>
      <w:r w:rsidRPr="00DF256B">
        <w:t>Precondition Steps</w:t>
      </w:r>
      <w:bookmarkEnd w:id="176"/>
    </w:p>
    <w:p w14:paraId="381CBFC1" w14:textId="0EEE671D" w:rsidR="00D83D47" w:rsidRDefault="00D83D47" w:rsidP="00A5614C">
      <w:pPr>
        <w:pStyle w:val="BodyTextBullet1"/>
      </w:pPr>
      <w:r>
        <w:t>Email warning parameters have been set in the configuration file</w:t>
      </w:r>
      <w:r w:rsidR="00E658F8">
        <w:t>.</w:t>
      </w:r>
    </w:p>
    <w:p w14:paraId="41F52402" w14:textId="6AF67B21" w:rsidR="00D83D47" w:rsidRDefault="00D83D47" w:rsidP="00A5614C">
      <w:pPr>
        <w:pStyle w:val="BodyTextBullet1"/>
      </w:pPr>
      <w:r>
        <w:t xml:space="preserve">Email critical </w:t>
      </w:r>
      <w:proofErr w:type="gramStart"/>
      <w:r>
        <w:t>parameter have</w:t>
      </w:r>
      <w:proofErr w:type="gramEnd"/>
      <w:r>
        <w:t xml:space="preserve"> been set in configuration file</w:t>
      </w:r>
      <w:r w:rsidR="00E658F8">
        <w:t>.</w:t>
      </w:r>
    </w:p>
    <w:p w14:paraId="747332D8" w14:textId="0CDE98A7" w:rsidR="00D83D47" w:rsidRDefault="00D83D47" w:rsidP="00A5614C">
      <w:pPr>
        <w:pStyle w:val="BodyTextBullet1"/>
      </w:pPr>
      <w:r>
        <w:t xml:space="preserve">Ensure EDI email notification address is in the </w:t>
      </w:r>
      <w:r w:rsidR="005E6E5B">
        <w:t>Global Address List (</w:t>
      </w:r>
      <w:r>
        <w:t>GAL</w:t>
      </w:r>
      <w:r w:rsidR="005E6E5B">
        <w:t>)</w:t>
      </w:r>
      <w:r w:rsidR="00E658F8">
        <w:t>.</w:t>
      </w:r>
    </w:p>
    <w:p w14:paraId="02728BAC" w14:textId="77777777" w:rsidR="00D83D47" w:rsidRPr="00DF256B" w:rsidRDefault="00D83D47" w:rsidP="00D83D47">
      <w:pPr>
        <w:pStyle w:val="Heading2"/>
        <w:numPr>
          <w:ilvl w:val="1"/>
          <w:numId w:val="58"/>
        </w:numPr>
      </w:pPr>
      <w:bookmarkStart w:id="177" w:name="_Toc456362029"/>
      <w:r w:rsidRPr="00DF256B">
        <w:t>Identified Test Data</w:t>
      </w:r>
      <w:bookmarkEnd w:id="177"/>
    </w:p>
    <w:p w14:paraId="7F64FB0E" w14:textId="4ABD9FF3" w:rsidR="00D83D47" w:rsidRPr="00BE3966" w:rsidRDefault="00D83D47" w:rsidP="00A5614C">
      <w:pPr>
        <w:pStyle w:val="BodyText"/>
      </w:pPr>
      <w:r w:rsidRPr="00BE3966">
        <w:t>The testing team will use the data provided by the VA in the testing environment during the CI/ST phase. It will also be critical to receive test ASC X12 215 and ASC X12 217 EDI transactions from the HCCH. Wherever possible, the development team will be contacted to create additional test data as needed.</w:t>
      </w:r>
    </w:p>
    <w:p w14:paraId="6000436B" w14:textId="77777777" w:rsidR="00D83D47" w:rsidRPr="00DF256B" w:rsidRDefault="00D83D47" w:rsidP="00D83D47">
      <w:pPr>
        <w:pStyle w:val="Heading2"/>
        <w:numPr>
          <w:ilvl w:val="1"/>
          <w:numId w:val="58"/>
        </w:numPr>
      </w:pPr>
      <w:bookmarkStart w:id="178" w:name="_Toc456362030"/>
      <w:r w:rsidRPr="00DF256B">
        <w:t xml:space="preserve">Test </w:t>
      </w:r>
      <w:r>
        <w:t>Case</w:t>
      </w:r>
      <w:r w:rsidRPr="00DF256B">
        <w:t>s</w:t>
      </w:r>
      <w:bookmarkEnd w:id="178"/>
    </w:p>
    <w:p w14:paraId="0527500B" w14:textId="18FF5509" w:rsidR="00D83D47" w:rsidRDefault="00D83D47" w:rsidP="00D5087F">
      <w:pPr>
        <w:pStyle w:val="Caption"/>
      </w:pPr>
      <w:bookmarkStart w:id="179" w:name="_Toc456363012"/>
      <w:r w:rsidRPr="00DF256B">
        <w:t xml:space="preserve">Table </w:t>
      </w:r>
      <w:r w:rsidR="00D45A0B">
        <w:fldChar w:fldCharType="begin"/>
      </w:r>
      <w:r w:rsidR="00D45A0B">
        <w:instrText xml:space="preserve"> SEQ Table \* ARABIC </w:instrText>
      </w:r>
      <w:r w:rsidR="00D45A0B">
        <w:fldChar w:fldCharType="separate"/>
      </w:r>
      <w:r w:rsidR="00D16F8F">
        <w:rPr>
          <w:noProof/>
        </w:rPr>
        <w:t>56</w:t>
      </w:r>
      <w:r w:rsidR="00D45A0B">
        <w:rPr>
          <w:noProof/>
        </w:rPr>
        <w:fldChar w:fldCharType="end"/>
      </w:r>
      <w:r w:rsidRPr="00DF256B">
        <w:t xml:space="preserve"> </w:t>
      </w:r>
      <w:r>
        <w:t xml:space="preserve">– </w:t>
      </w:r>
      <w:r w:rsidR="00F901E2">
        <w:t xml:space="preserve">TC-011: </w:t>
      </w:r>
      <w:r>
        <w:t>AAT Down</w:t>
      </w:r>
      <w:bookmarkEnd w:id="179"/>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872"/>
        <w:gridCol w:w="864"/>
        <w:gridCol w:w="4320"/>
        <w:gridCol w:w="2160"/>
        <w:gridCol w:w="2160"/>
        <w:gridCol w:w="540"/>
        <w:gridCol w:w="2160"/>
      </w:tblGrid>
      <w:tr w:rsidR="00AA7BDB" w:rsidRPr="009A188D" w14:paraId="3AD11FA4" w14:textId="77777777" w:rsidTr="00840F47">
        <w:trPr>
          <w:cantSplit/>
          <w:tblHeader/>
        </w:trPr>
        <w:tc>
          <w:tcPr>
            <w:tcW w:w="1872" w:type="dxa"/>
            <w:shd w:val="clear" w:color="auto" w:fill="D9D9D9" w:themeFill="background1" w:themeFillShade="D9"/>
            <w:vAlign w:val="center"/>
          </w:tcPr>
          <w:p w14:paraId="50366640" w14:textId="77777777" w:rsidR="00D83D47" w:rsidRPr="00DF256B" w:rsidRDefault="00D83D47" w:rsidP="00A5614C">
            <w:pPr>
              <w:pStyle w:val="TableHeading"/>
            </w:pPr>
            <w:proofErr w:type="spellStart"/>
            <w:r w:rsidRPr="00DF256B">
              <w:t>Req</w:t>
            </w:r>
            <w:proofErr w:type="spellEnd"/>
            <w:r w:rsidRPr="00DF256B">
              <w:t xml:space="preserve"> # Trace</w:t>
            </w:r>
          </w:p>
        </w:tc>
        <w:tc>
          <w:tcPr>
            <w:tcW w:w="864" w:type="dxa"/>
            <w:shd w:val="clear" w:color="auto" w:fill="D9D9D9" w:themeFill="background1" w:themeFillShade="D9"/>
            <w:vAlign w:val="center"/>
          </w:tcPr>
          <w:p w14:paraId="51FD7E30" w14:textId="77777777" w:rsidR="00D83D47" w:rsidRPr="00DF256B" w:rsidRDefault="00D83D47" w:rsidP="00A5614C">
            <w:pPr>
              <w:pStyle w:val="TableHeading"/>
            </w:pPr>
            <w:r w:rsidRPr="00DF256B">
              <w:t>Test Step</w:t>
            </w:r>
          </w:p>
        </w:tc>
        <w:tc>
          <w:tcPr>
            <w:tcW w:w="4320" w:type="dxa"/>
            <w:shd w:val="clear" w:color="auto" w:fill="D9D9D9" w:themeFill="background1" w:themeFillShade="D9"/>
            <w:vAlign w:val="center"/>
          </w:tcPr>
          <w:p w14:paraId="04DEE895" w14:textId="77777777" w:rsidR="00D83D47" w:rsidRPr="00DF256B" w:rsidRDefault="00D83D47" w:rsidP="00A5614C">
            <w:pPr>
              <w:pStyle w:val="TableHeading"/>
            </w:pPr>
            <w:r w:rsidRPr="00DF256B">
              <w:t>Operator Action</w:t>
            </w:r>
          </w:p>
        </w:tc>
        <w:tc>
          <w:tcPr>
            <w:tcW w:w="2160" w:type="dxa"/>
            <w:shd w:val="clear" w:color="auto" w:fill="D9D9D9" w:themeFill="background1" w:themeFillShade="D9"/>
            <w:vAlign w:val="center"/>
          </w:tcPr>
          <w:p w14:paraId="768D5A3E" w14:textId="77777777" w:rsidR="00D83D47" w:rsidRPr="00DF256B" w:rsidRDefault="00D83D47" w:rsidP="00A5614C">
            <w:pPr>
              <w:pStyle w:val="TableHeading"/>
            </w:pPr>
            <w:r w:rsidRPr="00DF256B">
              <w:t>Expected Results</w:t>
            </w:r>
          </w:p>
        </w:tc>
        <w:tc>
          <w:tcPr>
            <w:tcW w:w="2160" w:type="dxa"/>
            <w:shd w:val="clear" w:color="auto" w:fill="D9D9D9" w:themeFill="background1" w:themeFillShade="D9"/>
            <w:vAlign w:val="center"/>
          </w:tcPr>
          <w:p w14:paraId="27CBEC9E" w14:textId="77777777" w:rsidR="00D83D47" w:rsidRPr="00DF256B" w:rsidRDefault="00D83D47" w:rsidP="00A5614C">
            <w:pPr>
              <w:pStyle w:val="TableHeading"/>
            </w:pPr>
            <w:r w:rsidRPr="00DF256B">
              <w:t>Actual Results</w:t>
            </w:r>
          </w:p>
        </w:tc>
        <w:tc>
          <w:tcPr>
            <w:tcW w:w="540" w:type="dxa"/>
            <w:shd w:val="clear" w:color="auto" w:fill="D9D9D9" w:themeFill="background1" w:themeFillShade="D9"/>
            <w:vAlign w:val="center"/>
          </w:tcPr>
          <w:p w14:paraId="5541390C" w14:textId="77777777" w:rsidR="00D83D47" w:rsidRPr="00DF256B" w:rsidRDefault="00D83D47" w:rsidP="00A5614C">
            <w:pPr>
              <w:pStyle w:val="TableHeading"/>
            </w:pPr>
            <w:r w:rsidRPr="00DF256B">
              <w:t>P/F</w:t>
            </w:r>
          </w:p>
        </w:tc>
        <w:tc>
          <w:tcPr>
            <w:tcW w:w="2160" w:type="dxa"/>
            <w:shd w:val="clear" w:color="auto" w:fill="D9D9D9" w:themeFill="background1" w:themeFillShade="D9"/>
            <w:vAlign w:val="center"/>
          </w:tcPr>
          <w:p w14:paraId="42365E6C" w14:textId="77777777" w:rsidR="00D83D47" w:rsidRPr="00DF256B" w:rsidRDefault="00D83D47" w:rsidP="00A5614C">
            <w:pPr>
              <w:pStyle w:val="TableHeading"/>
            </w:pPr>
            <w:r w:rsidRPr="00DE2E59">
              <w:t>Note / Comments</w:t>
            </w:r>
          </w:p>
        </w:tc>
      </w:tr>
      <w:tr w:rsidR="00AA7BDB" w:rsidRPr="00DF256B" w14:paraId="7E77CD4C" w14:textId="77777777" w:rsidTr="00840F47">
        <w:trPr>
          <w:cantSplit/>
        </w:trPr>
        <w:tc>
          <w:tcPr>
            <w:tcW w:w="1872" w:type="dxa"/>
          </w:tcPr>
          <w:p w14:paraId="03B79838" w14:textId="77777777" w:rsidR="00D83D47" w:rsidRDefault="00D83D47" w:rsidP="00A5614C">
            <w:pPr>
              <w:pStyle w:val="TableText"/>
            </w:pPr>
            <w:r>
              <w:t>RS-UN025-001-001</w:t>
            </w:r>
          </w:p>
        </w:tc>
        <w:tc>
          <w:tcPr>
            <w:tcW w:w="864" w:type="dxa"/>
          </w:tcPr>
          <w:p w14:paraId="35575451" w14:textId="77777777" w:rsidR="00D83D47" w:rsidRPr="00C91082" w:rsidRDefault="00D83D47" w:rsidP="00A5614C">
            <w:pPr>
              <w:pStyle w:val="TableText"/>
              <w:numPr>
                <w:ilvl w:val="0"/>
                <w:numId w:val="117"/>
              </w:numPr>
            </w:pPr>
          </w:p>
        </w:tc>
        <w:tc>
          <w:tcPr>
            <w:tcW w:w="4320" w:type="dxa"/>
          </w:tcPr>
          <w:p w14:paraId="724A7533" w14:textId="77777777" w:rsidR="00D83D47" w:rsidRDefault="00D83D47" w:rsidP="00A5614C">
            <w:pPr>
              <w:pStyle w:val="TableText"/>
            </w:pPr>
            <w:r>
              <w:t>Configure the AAT Heartbeat warning value to 5 minutes</w:t>
            </w:r>
          </w:p>
        </w:tc>
        <w:tc>
          <w:tcPr>
            <w:tcW w:w="2160" w:type="dxa"/>
          </w:tcPr>
          <w:p w14:paraId="2D7F1433" w14:textId="77777777" w:rsidR="00D83D47" w:rsidRDefault="00D83D47" w:rsidP="00A5614C">
            <w:pPr>
              <w:pStyle w:val="TableText"/>
            </w:pPr>
            <w:r>
              <w:t>Value set to 5 minutes</w:t>
            </w:r>
          </w:p>
        </w:tc>
        <w:tc>
          <w:tcPr>
            <w:tcW w:w="2160" w:type="dxa"/>
          </w:tcPr>
          <w:p w14:paraId="7F36A6F0" w14:textId="77777777" w:rsidR="00D83D47" w:rsidRPr="00DF256B" w:rsidRDefault="00D83D47" w:rsidP="00A5614C">
            <w:pPr>
              <w:pStyle w:val="TableText"/>
            </w:pPr>
          </w:p>
        </w:tc>
        <w:tc>
          <w:tcPr>
            <w:tcW w:w="540" w:type="dxa"/>
          </w:tcPr>
          <w:p w14:paraId="6EAF5127" w14:textId="77777777" w:rsidR="00D83D47" w:rsidRPr="00DF256B" w:rsidRDefault="00D83D47" w:rsidP="00A5614C">
            <w:pPr>
              <w:pStyle w:val="TableText"/>
            </w:pPr>
          </w:p>
        </w:tc>
        <w:tc>
          <w:tcPr>
            <w:tcW w:w="2160" w:type="dxa"/>
          </w:tcPr>
          <w:p w14:paraId="56C92AB2" w14:textId="77777777" w:rsidR="00D83D47" w:rsidRPr="00DF256B" w:rsidRDefault="00D83D47" w:rsidP="00A5614C">
            <w:pPr>
              <w:pStyle w:val="TableText"/>
            </w:pPr>
          </w:p>
        </w:tc>
      </w:tr>
      <w:tr w:rsidR="00AA7BDB" w:rsidRPr="00DF256B" w14:paraId="69C8A8EC" w14:textId="77777777" w:rsidTr="00840F47">
        <w:trPr>
          <w:cantSplit/>
        </w:trPr>
        <w:tc>
          <w:tcPr>
            <w:tcW w:w="1872" w:type="dxa"/>
          </w:tcPr>
          <w:p w14:paraId="550BC642" w14:textId="77777777" w:rsidR="00D83D47" w:rsidRDefault="00D83D47" w:rsidP="00A5614C">
            <w:pPr>
              <w:pStyle w:val="TableText"/>
            </w:pPr>
            <w:r>
              <w:t>RS-UN025-001-002</w:t>
            </w:r>
          </w:p>
        </w:tc>
        <w:tc>
          <w:tcPr>
            <w:tcW w:w="864" w:type="dxa"/>
          </w:tcPr>
          <w:p w14:paraId="3FC1B050" w14:textId="77777777" w:rsidR="00D83D47" w:rsidRPr="00C91082" w:rsidRDefault="00D83D47" w:rsidP="00A5614C">
            <w:pPr>
              <w:pStyle w:val="TableText"/>
              <w:numPr>
                <w:ilvl w:val="0"/>
                <w:numId w:val="117"/>
              </w:numPr>
            </w:pPr>
          </w:p>
        </w:tc>
        <w:tc>
          <w:tcPr>
            <w:tcW w:w="4320" w:type="dxa"/>
          </w:tcPr>
          <w:p w14:paraId="0495BAD8" w14:textId="77777777" w:rsidR="00D83D47" w:rsidRDefault="00D83D47" w:rsidP="00A5614C">
            <w:pPr>
              <w:pStyle w:val="TableText"/>
            </w:pPr>
            <w:r>
              <w:t>Configure the AAT Heartbeat critical value to 10 minutes</w:t>
            </w:r>
          </w:p>
        </w:tc>
        <w:tc>
          <w:tcPr>
            <w:tcW w:w="2160" w:type="dxa"/>
          </w:tcPr>
          <w:p w14:paraId="7F2D9268" w14:textId="77777777" w:rsidR="00D83D47" w:rsidRDefault="00D83D47" w:rsidP="00A5614C">
            <w:pPr>
              <w:pStyle w:val="TableText"/>
            </w:pPr>
            <w:r>
              <w:t>Value set to 10 minutes</w:t>
            </w:r>
          </w:p>
        </w:tc>
        <w:tc>
          <w:tcPr>
            <w:tcW w:w="2160" w:type="dxa"/>
          </w:tcPr>
          <w:p w14:paraId="1256AADA" w14:textId="77777777" w:rsidR="00D83D47" w:rsidRPr="00DF256B" w:rsidRDefault="00D83D47" w:rsidP="00A5614C">
            <w:pPr>
              <w:pStyle w:val="TableText"/>
            </w:pPr>
          </w:p>
        </w:tc>
        <w:tc>
          <w:tcPr>
            <w:tcW w:w="540" w:type="dxa"/>
          </w:tcPr>
          <w:p w14:paraId="21E52578" w14:textId="77777777" w:rsidR="00D83D47" w:rsidRPr="00DF256B" w:rsidRDefault="00D83D47" w:rsidP="00A5614C">
            <w:pPr>
              <w:pStyle w:val="TableText"/>
            </w:pPr>
          </w:p>
        </w:tc>
        <w:tc>
          <w:tcPr>
            <w:tcW w:w="2160" w:type="dxa"/>
          </w:tcPr>
          <w:p w14:paraId="6EDB2FE0" w14:textId="77777777" w:rsidR="00D83D47" w:rsidRPr="00DF256B" w:rsidRDefault="00D83D47" w:rsidP="00A5614C">
            <w:pPr>
              <w:pStyle w:val="TableText"/>
            </w:pPr>
          </w:p>
        </w:tc>
      </w:tr>
      <w:tr w:rsidR="00AA7BDB" w:rsidRPr="00DF256B" w14:paraId="2885ECFF" w14:textId="77777777" w:rsidTr="00840F47">
        <w:trPr>
          <w:cantSplit/>
        </w:trPr>
        <w:tc>
          <w:tcPr>
            <w:tcW w:w="1872" w:type="dxa"/>
          </w:tcPr>
          <w:p w14:paraId="52054C03" w14:textId="77777777" w:rsidR="00D83D47" w:rsidRDefault="00D83D47" w:rsidP="00A5614C">
            <w:pPr>
              <w:pStyle w:val="TableText"/>
            </w:pPr>
            <w:r>
              <w:lastRenderedPageBreak/>
              <w:t>RS-UN025-001-002</w:t>
            </w:r>
          </w:p>
        </w:tc>
        <w:tc>
          <w:tcPr>
            <w:tcW w:w="864" w:type="dxa"/>
          </w:tcPr>
          <w:p w14:paraId="3041E69B" w14:textId="77777777" w:rsidR="00D83D47" w:rsidRPr="00C91082" w:rsidRDefault="00D83D47" w:rsidP="00A5614C">
            <w:pPr>
              <w:pStyle w:val="TableText"/>
              <w:numPr>
                <w:ilvl w:val="0"/>
                <w:numId w:val="117"/>
              </w:numPr>
            </w:pPr>
          </w:p>
        </w:tc>
        <w:tc>
          <w:tcPr>
            <w:tcW w:w="4320" w:type="dxa"/>
          </w:tcPr>
          <w:p w14:paraId="6B38A824" w14:textId="77777777" w:rsidR="00D83D47" w:rsidRDefault="00D83D47" w:rsidP="00A5614C">
            <w:pPr>
              <w:pStyle w:val="TableText"/>
            </w:pPr>
            <w:r>
              <w:t>Configure the critical repeat frequency to 3</w:t>
            </w:r>
          </w:p>
        </w:tc>
        <w:tc>
          <w:tcPr>
            <w:tcW w:w="2160" w:type="dxa"/>
          </w:tcPr>
          <w:p w14:paraId="77975321" w14:textId="77777777" w:rsidR="00D83D47" w:rsidRDefault="00D83D47" w:rsidP="00A5614C">
            <w:pPr>
              <w:pStyle w:val="TableText"/>
            </w:pPr>
            <w:r>
              <w:t>Value set to 3</w:t>
            </w:r>
          </w:p>
        </w:tc>
        <w:tc>
          <w:tcPr>
            <w:tcW w:w="2160" w:type="dxa"/>
          </w:tcPr>
          <w:p w14:paraId="035D021E" w14:textId="77777777" w:rsidR="00D83D47" w:rsidRPr="00DF256B" w:rsidRDefault="00D83D47" w:rsidP="00A5614C">
            <w:pPr>
              <w:pStyle w:val="TableText"/>
            </w:pPr>
          </w:p>
        </w:tc>
        <w:tc>
          <w:tcPr>
            <w:tcW w:w="540" w:type="dxa"/>
          </w:tcPr>
          <w:p w14:paraId="2226E662" w14:textId="77777777" w:rsidR="00D83D47" w:rsidRPr="00DF256B" w:rsidRDefault="00D83D47" w:rsidP="00A5614C">
            <w:pPr>
              <w:pStyle w:val="TableText"/>
            </w:pPr>
          </w:p>
        </w:tc>
        <w:tc>
          <w:tcPr>
            <w:tcW w:w="2160" w:type="dxa"/>
          </w:tcPr>
          <w:p w14:paraId="4960FAE5" w14:textId="77777777" w:rsidR="00D83D47" w:rsidRPr="00DF256B" w:rsidRDefault="00D83D47" w:rsidP="00A5614C">
            <w:pPr>
              <w:pStyle w:val="TableText"/>
            </w:pPr>
          </w:p>
        </w:tc>
      </w:tr>
      <w:tr w:rsidR="00AA7BDB" w:rsidRPr="00DF256B" w14:paraId="7B8047CF" w14:textId="77777777" w:rsidTr="00840F47">
        <w:trPr>
          <w:cantSplit/>
        </w:trPr>
        <w:tc>
          <w:tcPr>
            <w:tcW w:w="1872" w:type="dxa"/>
          </w:tcPr>
          <w:p w14:paraId="2C9C7003" w14:textId="77777777" w:rsidR="00D83D47" w:rsidRDefault="00D83D47" w:rsidP="00A5614C">
            <w:pPr>
              <w:pStyle w:val="TableText"/>
            </w:pPr>
            <w:r>
              <w:t>RS-UN025-001</w:t>
            </w:r>
          </w:p>
          <w:p w14:paraId="34E1C941" w14:textId="5012BDEA" w:rsidR="00EA5797" w:rsidRPr="00DF256B" w:rsidRDefault="00EA5797" w:rsidP="00A5614C">
            <w:pPr>
              <w:pStyle w:val="TableText"/>
            </w:pPr>
            <w:r w:rsidRPr="00EA5797">
              <w:t>SS-EP007-004-002</w:t>
            </w:r>
          </w:p>
        </w:tc>
        <w:tc>
          <w:tcPr>
            <w:tcW w:w="864" w:type="dxa"/>
          </w:tcPr>
          <w:p w14:paraId="54F29B8D" w14:textId="77777777" w:rsidR="00D83D47" w:rsidRPr="00C91082" w:rsidRDefault="00D83D47" w:rsidP="00A5614C">
            <w:pPr>
              <w:pStyle w:val="TableText"/>
              <w:numPr>
                <w:ilvl w:val="0"/>
                <w:numId w:val="117"/>
              </w:numPr>
            </w:pPr>
          </w:p>
        </w:tc>
        <w:tc>
          <w:tcPr>
            <w:tcW w:w="4320" w:type="dxa"/>
          </w:tcPr>
          <w:p w14:paraId="7A46615C" w14:textId="77777777" w:rsidR="00D83D47" w:rsidRPr="00DF256B" w:rsidRDefault="00D83D47" w:rsidP="00A5614C">
            <w:pPr>
              <w:pStyle w:val="TableText"/>
            </w:pPr>
            <w:r>
              <w:t>Verify the AAT heartbeat is working</w:t>
            </w:r>
          </w:p>
        </w:tc>
        <w:tc>
          <w:tcPr>
            <w:tcW w:w="2160" w:type="dxa"/>
          </w:tcPr>
          <w:p w14:paraId="79121143" w14:textId="77777777" w:rsidR="00D83D47" w:rsidRPr="00DF256B" w:rsidRDefault="00D83D47" w:rsidP="00A5614C">
            <w:pPr>
              <w:pStyle w:val="TableText"/>
            </w:pPr>
            <w:r>
              <w:t>Heartbeat active</w:t>
            </w:r>
          </w:p>
        </w:tc>
        <w:tc>
          <w:tcPr>
            <w:tcW w:w="2160" w:type="dxa"/>
          </w:tcPr>
          <w:p w14:paraId="452D2782" w14:textId="77777777" w:rsidR="00D83D47" w:rsidRPr="00DF256B" w:rsidRDefault="00D83D47" w:rsidP="00A5614C">
            <w:pPr>
              <w:pStyle w:val="TableText"/>
            </w:pPr>
          </w:p>
        </w:tc>
        <w:tc>
          <w:tcPr>
            <w:tcW w:w="540" w:type="dxa"/>
          </w:tcPr>
          <w:p w14:paraId="70517CEA" w14:textId="77777777" w:rsidR="00D83D47" w:rsidRPr="00DF256B" w:rsidRDefault="00D83D47" w:rsidP="00A5614C">
            <w:pPr>
              <w:pStyle w:val="TableText"/>
            </w:pPr>
          </w:p>
        </w:tc>
        <w:tc>
          <w:tcPr>
            <w:tcW w:w="2160" w:type="dxa"/>
          </w:tcPr>
          <w:p w14:paraId="01322349" w14:textId="77777777" w:rsidR="00D83D47" w:rsidRPr="00DF256B" w:rsidRDefault="00D83D47" w:rsidP="00A5614C">
            <w:pPr>
              <w:pStyle w:val="TableText"/>
            </w:pPr>
          </w:p>
        </w:tc>
      </w:tr>
      <w:tr w:rsidR="00AA7BDB" w:rsidRPr="00DF256B" w14:paraId="0AAA389F" w14:textId="77777777" w:rsidTr="00840F47">
        <w:trPr>
          <w:cantSplit/>
        </w:trPr>
        <w:tc>
          <w:tcPr>
            <w:tcW w:w="1872" w:type="dxa"/>
          </w:tcPr>
          <w:p w14:paraId="034FDB6C" w14:textId="77777777" w:rsidR="00D83D47" w:rsidRPr="00DF256B" w:rsidRDefault="00D83D47" w:rsidP="00A5614C">
            <w:pPr>
              <w:pStyle w:val="TableText"/>
            </w:pPr>
          </w:p>
        </w:tc>
        <w:tc>
          <w:tcPr>
            <w:tcW w:w="864" w:type="dxa"/>
          </w:tcPr>
          <w:p w14:paraId="29A1699F" w14:textId="77777777" w:rsidR="00D83D47" w:rsidRPr="00C91082" w:rsidRDefault="00D83D47" w:rsidP="00A5614C">
            <w:pPr>
              <w:pStyle w:val="TableText"/>
              <w:numPr>
                <w:ilvl w:val="0"/>
                <w:numId w:val="117"/>
              </w:numPr>
            </w:pPr>
          </w:p>
        </w:tc>
        <w:tc>
          <w:tcPr>
            <w:tcW w:w="4320" w:type="dxa"/>
          </w:tcPr>
          <w:p w14:paraId="305DB2C3" w14:textId="77777777" w:rsidR="00D83D47" w:rsidRPr="00DF256B" w:rsidRDefault="00D83D47" w:rsidP="00A5614C">
            <w:pPr>
              <w:pStyle w:val="TableText"/>
            </w:pPr>
            <w:r>
              <w:t>Take the AAT offline</w:t>
            </w:r>
          </w:p>
        </w:tc>
        <w:tc>
          <w:tcPr>
            <w:tcW w:w="2160" w:type="dxa"/>
          </w:tcPr>
          <w:p w14:paraId="159F9D96" w14:textId="6CF6BE0A" w:rsidR="00D83D47" w:rsidRPr="00DF256B" w:rsidRDefault="00DC3E6E" w:rsidP="00A5614C">
            <w:pPr>
              <w:pStyle w:val="TableText"/>
            </w:pPr>
            <w:r>
              <w:t>AAT offline</w:t>
            </w:r>
          </w:p>
        </w:tc>
        <w:tc>
          <w:tcPr>
            <w:tcW w:w="2160" w:type="dxa"/>
          </w:tcPr>
          <w:p w14:paraId="276D468E" w14:textId="77777777" w:rsidR="00D83D47" w:rsidRPr="00DF256B" w:rsidRDefault="00D83D47" w:rsidP="00A5614C">
            <w:pPr>
              <w:pStyle w:val="TableText"/>
            </w:pPr>
          </w:p>
        </w:tc>
        <w:tc>
          <w:tcPr>
            <w:tcW w:w="540" w:type="dxa"/>
          </w:tcPr>
          <w:p w14:paraId="26387EDE" w14:textId="77777777" w:rsidR="00D83D47" w:rsidRPr="00DF256B" w:rsidRDefault="00D83D47" w:rsidP="00A5614C">
            <w:pPr>
              <w:pStyle w:val="TableText"/>
            </w:pPr>
          </w:p>
        </w:tc>
        <w:tc>
          <w:tcPr>
            <w:tcW w:w="2160" w:type="dxa"/>
          </w:tcPr>
          <w:p w14:paraId="6067D6D9" w14:textId="77777777" w:rsidR="00D83D47" w:rsidRPr="00DF256B" w:rsidRDefault="00D83D47" w:rsidP="00A5614C">
            <w:pPr>
              <w:pStyle w:val="TableText"/>
            </w:pPr>
          </w:p>
        </w:tc>
      </w:tr>
      <w:tr w:rsidR="00AA7BDB" w:rsidRPr="00DF256B" w14:paraId="64A52913" w14:textId="77777777" w:rsidTr="00840F47">
        <w:trPr>
          <w:cantSplit/>
        </w:trPr>
        <w:tc>
          <w:tcPr>
            <w:tcW w:w="1872" w:type="dxa"/>
          </w:tcPr>
          <w:p w14:paraId="3F4AF3EB" w14:textId="77777777" w:rsidR="00D83D47" w:rsidRPr="00577012" w:rsidRDefault="00D83D47" w:rsidP="00A5614C">
            <w:pPr>
              <w:pStyle w:val="TableText"/>
            </w:pPr>
          </w:p>
        </w:tc>
        <w:tc>
          <w:tcPr>
            <w:tcW w:w="864" w:type="dxa"/>
          </w:tcPr>
          <w:p w14:paraId="397C5524" w14:textId="77777777" w:rsidR="00D83D47" w:rsidRPr="00C91082" w:rsidRDefault="00D83D47" w:rsidP="00A5614C">
            <w:pPr>
              <w:pStyle w:val="TableText"/>
              <w:numPr>
                <w:ilvl w:val="0"/>
                <w:numId w:val="117"/>
              </w:numPr>
            </w:pPr>
          </w:p>
        </w:tc>
        <w:tc>
          <w:tcPr>
            <w:tcW w:w="4320" w:type="dxa"/>
          </w:tcPr>
          <w:p w14:paraId="71DB0697" w14:textId="50E56FCE" w:rsidR="00D83D47" w:rsidRPr="00577012" w:rsidRDefault="00D83D47" w:rsidP="00A5614C">
            <w:pPr>
              <w:pStyle w:val="TableText"/>
            </w:pPr>
            <w:r>
              <w:t>Write down the time including minutes</w:t>
            </w:r>
            <w:r w:rsidR="00DC3E6E">
              <w:t>:</w:t>
            </w:r>
            <w:r w:rsidR="00DC3E6E">
              <w:br/>
            </w:r>
            <w:r w:rsidR="00DC3E6E" w:rsidRPr="00840F47">
              <w:rPr>
                <w:b/>
              </w:rPr>
              <w:t>Time: _______________________</w:t>
            </w:r>
          </w:p>
        </w:tc>
        <w:tc>
          <w:tcPr>
            <w:tcW w:w="2160" w:type="dxa"/>
          </w:tcPr>
          <w:p w14:paraId="7A98B7C0" w14:textId="0CFF1A84" w:rsidR="00D83D47" w:rsidRPr="00DF256B" w:rsidRDefault="00DC3E6E" w:rsidP="00A5614C">
            <w:pPr>
              <w:pStyle w:val="TableText"/>
            </w:pPr>
            <w:r>
              <w:t>Time captured</w:t>
            </w:r>
          </w:p>
        </w:tc>
        <w:tc>
          <w:tcPr>
            <w:tcW w:w="2160" w:type="dxa"/>
          </w:tcPr>
          <w:p w14:paraId="4FCE4C57" w14:textId="77777777" w:rsidR="00D83D47" w:rsidRPr="00DF256B" w:rsidRDefault="00D83D47" w:rsidP="00A5614C">
            <w:pPr>
              <w:pStyle w:val="TableText"/>
            </w:pPr>
          </w:p>
        </w:tc>
        <w:tc>
          <w:tcPr>
            <w:tcW w:w="540" w:type="dxa"/>
          </w:tcPr>
          <w:p w14:paraId="38538EBB" w14:textId="77777777" w:rsidR="00D83D47" w:rsidRPr="00DF256B" w:rsidRDefault="00D83D47" w:rsidP="00A5614C">
            <w:pPr>
              <w:pStyle w:val="TableText"/>
            </w:pPr>
          </w:p>
        </w:tc>
        <w:tc>
          <w:tcPr>
            <w:tcW w:w="2160" w:type="dxa"/>
          </w:tcPr>
          <w:p w14:paraId="78976FB3" w14:textId="77777777" w:rsidR="00D83D47" w:rsidRPr="00DF256B" w:rsidRDefault="00D83D47" w:rsidP="00A5614C">
            <w:pPr>
              <w:pStyle w:val="TableText"/>
            </w:pPr>
          </w:p>
        </w:tc>
      </w:tr>
      <w:tr w:rsidR="00AA7BDB" w:rsidRPr="00DF256B" w14:paraId="6A8660C5" w14:textId="77777777" w:rsidTr="00840F47">
        <w:trPr>
          <w:cantSplit/>
        </w:trPr>
        <w:tc>
          <w:tcPr>
            <w:tcW w:w="1872" w:type="dxa"/>
          </w:tcPr>
          <w:p w14:paraId="2F25B244" w14:textId="77777777" w:rsidR="00D83D47" w:rsidRPr="00577012" w:rsidRDefault="00D83D47" w:rsidP="00A5614C">
            <w:pPr>
              <w:pStyle w:val="TableText"/>
            </w:pPr>
          </w:p>
        </w:tc>
        <w:tc>
          <w:tcPr>
            <w:tcW w:w="864" w:type="dxa"/>
          </w:tcPr>
          <w:p w14:paraId="5434B7EA" w14:textId="77777777" w:rsidR="00D83D47" w:rsidRPr="00C91082" w:rsidRDefault="00D83D47" w:rsidP="00A5614C">
            <w:pPr>
              <w:pStyle w:val="TableText"/>
              <w:numPr>
                <w:ilvl w:val="0"/>
                <w:numId w:val="117"/>
              </w:numPr>
            </w:pPr>
          </w:p>
        </w:tc>
        <w:tc>
          <w:tcPr>
            <w:tcW w:w="4320" w:type="dxa"/>
          </w:tcPr>
          <w:p w14:paraId="0580645A" w14:textId="26AA7037" w:rsidR="00D83D47" w:rsidRDefault="00D83D47">
            <w:pPr>
              <w:pStyle w:val="TableText"/>
            </w:pPr>
            <w:r>
              <w:t xml:space="preserve">Login to Outlook as </w:t>
            </w:r>
            <w:r w:rsidR="006B00F6">
              <w:t xml:space="preserve">AAT Administrator </w:t>
            </w:r>
          </w:p>
        </w:tc>
        <w:tc>
          <w:tcPr>
            <w:tcW w:w="2160" w:type="dxa"/>
          </w:tcPr>
          <w:p w14:paraId="29968A18" w14:textId="554030BC" w:rsidR="00D83D47" w:rsidRPr="00DF256B" w:rsidRDefault="00B07E18" w:rsidP="00A5614C">
            <w:pPr>
              <w:pStyle w:val="TableText"/>
            </w:pPr>
            <w:r>
              <w:t>Logon successful</w:t>
            </w:r>
          </w:p>
        </w:tc>
        <w:tc>
          <w:tcPr>
            <w:tcW w:w="2160" w:type="dxa"/>
          </w:tcPr>
          <w:p w14:paraId="0F3C7371" w14:textId="77777777" w:rsidR="00D83D47" w:rsidRPr="00DF256B" w:rsidRDefault="00D83D47" w:rsidP="00A5614C">
            <w:pPr>
              <w:pStyle w:val="TableText"/>
            </w:pPr>
          </w:p>
        </w:tc>
        <w:tc>
          <w:tcPr>
            <w:tcW w:w="540" w:type="dxa"/>
          </w:tcPr>
          <w:p w14:paraId="1D257CC9" w14:textId="77777777" w:rsidR="00D83D47" w:rsidRPr="00DF256B" w:rsidRDefault="00D83D47" w:rsidP="00A5614C">
            <w:pPr>
              <w:pStyle w:val="TableText"/>
            </w:pPr>
          </w:p>
        </w:tc>
        <w:tc>
          <w:tcPr>
            <w:tcW w:w="2160" w:type="dxa"/>
          </w:tcPr>
          <w:p w14:paraId="4230F07A" w14:textId="77777777" w:rsidR="00D83D47" w:rsidRPr="00DF256B" w:rsidRDefault="00D83D47" w:rsidP="00A5614C">
            <w:pPr>
              <w:pStyle w:val="TableText"/>
            </w:pPr>
          </w:p>
        </w:tc>
      </w:tr>
      <w:tr w:rsidR="00AA7BDB" w:rsidRPr="00DF256B" w14:paraId="164C0F39" w14:textId="77777777" w:rsidTr="00840F47">
        <w:trPr>
          <w:cantSplit/>
        </w:trPr>
        <w:tc>
          <w:tcPr>
            <w:tcW w:w="1872" w:type="dxa"/>
          </w:tcPr>
          <w:p w14:paraId="430FEB44" w14:textId="77777777" w:rsidR="006B00F6" w:rsidRDefault="006B00F6" w:rsidP="006B00F6">
            <w:pPr>
              <w:pStyle w:val="TableText"/>
            </w:pPr>
            <w:r>
              <w:t>SS-EP007-003</w:t>
            </w:r>
          </w:p>
          <w:p w14:paraId="46637C89" w14:textId="54C161AC" w:rsidR="006B00F6" w:rsidRDefault="006B00F6" w:rsidP="006B00F6">
            <w:pPr>
              <w:pStyle w:val="TableText"/>
            </w:pPr>
            <w:r>
              <w:t>SS-EP007-003-001</w:t>
            </w:r>
          </w:p>
          <w:p w14:paraId="403B4759" w14:textId="77777777" w:rsidR="00D83D47" w:rsidRPr="00577012" w:rsidRDefault="00D83D47" w:rsidP="00A5614C">
            <w:pPr>
              <w:pStyle w:val="TableText"/>
            </w:pPr>
            <w:r>
              <w:t>RS-UN025-001-005</w:t>
            </w:r>
          </w:p>
        </w:tc>
        <w:tc>
          <w:tcPr>
            <w:tcW w:w="864" w:type="dxa"/>
          </w:tcPr>
          <w:p w14:paraId="3D2CFCBF" w14:textId="77777777" w:rsidR="00D83D47" w:rsidRPr="00C91082" w:rsidRDefault="00D83D47" w:rsidP="00A5614C">
            <w:pPr>
              <w:pStyle w:val="TableText"/>
              <w:numPr>
                <w:ilvl w:val="0"/>
                <w:numId w:val="117"/>
              </w:numPr>
            </w:pPr>
          </w:p>
        </w:tc>
        <w:tc>
          <w:tcPr>
            <w:tcW w:w="4320" w:type="dxa"/>
          </w:tcPr>
          <w:p w14:paraId="01E8F5F2" w14:textId="77777777" w:rsidR="00D83D47" w:rsidRDefault="00D83D47" w:rsidP="00A5614C">
            <w:pPr>
              <w:pStyle w:val="TableText"/>
            </w:pPr>
            <w:r>
              <w:t>When AAT has been down &gt; 5 minutes, check Outlook for warning email</w:t>
            </w:r>
          </w:p>
        </w:tc>
        <w:tc>
          <w:tcPr>
            <w:tcW w:w="2160" w:type="dxa"/>
          </w:tcPr>
          <w:p w14:paraId="612FEE1F" w14:textId="77777777" w:rsidR="00D83D47" w:rsidRPr="00DF256B" w:rsidRDefault="00D83D47" w:rsidP="00A5614C">
            <w:pPr>
              <w:pStyle w:val="TableText"/>
            </w:pPr>
            <w:r>
              <w:t>Warning email received one time</w:t>
            </w:r>
          </w:p>
        </w:tc>
        <w:tc>
          <w:tcPr>
            <w:tcW w:w="2160" w:type="dxa"/>
          </w:tcPr>
          <w:p w14:paraId="06CF17B9" w14:textId="77777777" w:rsidR="00D83D47" w:rsidRPr="00DF256B" w:rsidRDefault="00D83D47" w:rsidP="00A5614C">
            <w:pPr>
              <w:pStyle w:val="TableText"/>
            </w:pPr>
          </w:p>
        </w:tc>
        <w:tc>
          <w:tcPr>
            <w:tcW w:w="540" w:type="dxa"/>
          </w:tcPr>
          <w:p w14:paraId="51CDD35F" w14:textId="77777777" w:rsidR="00D83D47" w:rsidRPr="00DF256B" w:rsidRDefault="00D83D47" w:rsidP="00A5614C">
            <w:pPr>
              <w:pStyle w:val="TableText"/>
            </w:pPr>
          </w:p>
        </w:tc>
        <w:tc>
          <w:tcPr>
            <w:tcW w:w="2160" w:type="dxa"/>
          </w:tcPr>
          <w:p w14:paraId="6032C212" w14:textId="77777777" w:rsidR="00D83D47" w:rsidRPr="00DF256B" w:rsidRDefault="00D83D47" w:rsidP="00A5614C">
            <w:pPr>
              <w:pStyle w:val="TableText"/>
            </w:pPr>
          </w:p>
        </w:tc>
      </w:tr>
      <w:tr w:rsidR="00AA7BDB" w:rsidRPr="00DF256B" w14:paraId="1D1AF60D"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33754D83" w14:textId="77777777" w:rsidR="006B00F6" w:rsidRDefault="006B00F6" w:rsidP="006B00F6">
            <w:pPr>
              <w:pStyle w:val="TableText"/>
            </w:pPr>
            <w:r>
              <w:t>SS-EP007-003</w:t>
            </w:r>
          </w:p>
          <w:p w14:paraId="19CCF8C0" w14:textId="362B769A" w:rsidR="006B00F6" w:rsidRDefault="006B00F6" w:rsidP="006B00F6">
            <w:pPr>
              <w:pStyle w:val="TableText"/>
            </w:pPr>
            <w:r>
              <w:t>SS-EP007-003-001</w:t>
            </w:r>
          </w:p>
          <w:p w14:paraId="7EF0B9A5" w14:textId="77777777" w:rsidR="00D83D47" w:rsidRPr="00577012" w:rsidRDefault="00D83D47" w:rsidP="00A5614C">
            <w:pPr>
              <w:pStyle w:val="TableText"/>
            </w:pPr>
            <w:r>
              <w:t>RS-UN025-001-006</w:t>
            </w:r>
          </w:p>
        </w:tc>
        <w:tc>
          <w:tcPr>
            <w:tcW w:w="864" w:type="dxa"/>
            <w:tcBorders>
              <w:top w:val="single" w:sz="6" w:space="0" w:color="auto"/>
              <w:left w:val="single" w:sz="6" w:space="0" w:color="auto"/>
              <w:bottom w:val="single" w:sz="6" w:space="0" w:color="auto"/>
              <w:right w:val="single" w:sz="6" w:space="0" w:color="auto"/>
            </w:tcBorders>
          </w:tcPr>
          <w:p w14:paraId="740EFB21" w14:textId="77777777" w:rsidR="00D83D47" w:rsidRPr="00C91082" w:rsidRDefault="00D83D47" w:rsidP="00A5614C">
            <w:pPr>
              <w:pStyle w:val="TableText"/>
              <w:numPr>
                <w:ilvl w:val="0"/>
                <w:numId w:val="117"/>
              </w:numPr>
            </w:pPr>
          </w:p>
        </w:tc>
        <w:tc>
          <w:tcPr>
            <w:tcW w:w="4320" w:type="dxa"/>
            <w:tcBorders>
              <w:top w:val="single" w:sz="6" w:space="0" w:color="auto"/>
              <w:left w:val="single" w:sz="6" w:space="0" w:color="auto"/>
              <w:bottom w:val="single" w:sz="6" w:space="0" w:color="auto"/>
              <w:right w:val="single" w:sz="6" w:space="0" w:color="auto"/>
            </w:tcBorders>
          </w:tcPr>
          <w:p w14:paraId="7DC51B7E" w14:textId="1C9B6AAE" w:rsidR="00D83D47" w:rsidRDefault="00D83D47" w:rsidP="00A5614C">
            <w:pPr>
              <w:pStyle w:val="TableText"/>
            </w:pPr>
            <w:r>
              <w:t>When AAT has been down &gt; 10 minutes, check Outlook for critical</w:t>
            </w:r>
            <w:r w:rsidR="00D73005">
              <w:t xml:space="preserve"> </w:t>
            </w:r>
            <w:r>
              <w:t>email</w:t>
            </w:r>
          </w:p>
        </w:tc>
        <w:tc>
          <w:tcPr>
            <w:tcW w:w="2160" w:type="dxa"/>
            <w:tcBorders>
              <w:top w:val="single" w:sz="6" w:space="0" w:color="auto"/>
              <w:left w:val="single" w:sz="6" w:space="0" w:color="auto"/>
              <w:bottom w:val="single" w:sz="6" w:space="0" w:color="auto"/>
              <w:right w:val="single" w:sz="6" w:space="0" w:color="auto"/>
            </w:tcBorders>
          </w:tcPr>
          <w:p w14:paraId="0DBCB061" w14:textId="77777777" w:rsidR="00D83D47" w:rsidRPr="00DF256B" w:rsidRDefault="00D83D47" w:rsidP="00A5614C">
            <w:pPr>
              <w:pStyle w:val="TableText"/>
            </w:pPr>
            <w:r>
              <w:t>1</w:t>
            </w:r>
            <w:r w:rsidRPr="00C91082">
              <w:rPr>
                <w:vertAlign w:val="superscript"/>
              </w:rPr>
              <w:t>st</w:t>
            </w:r>
            <w:r>
              <w:t xml:space="preserve"> critical email received</w:t>
            </w:r>
          </w:p>
        </w:tc>
        <w:tc>
          <w:tcPr>
            <w:tcW w:w="2160" w:type="dxa"/>
            <w:tcBorders>
              <w:top w:val="single" w:sz="6" w:space="0" w:color="auto"/>
              <w:left w:val="single" w:sz="6" w:space="0" w:color="auto"/>
              <w:bottom w:val="single" w:sz="6" w:space="0" w:color="auto"/>
              <w:right w:val="single" w:sz="6" w:space="0" w:color="auto"/>
            </w:tcBorders>
          </w:tcPr>
          <w:p w14:paraId="1AC7399B" w14:textId="77777777" w:rsidR="00D83D47" w:rsidRPr="00DF256B" w:rsidRDefault="00D83D47" w:rsidP="00A5614C">
            <w:pPr>
              <w:pStyle w:val="TableText"/>
            </w:pPr>
          </w:p>
        </w:tc>
        <w:tc>
          <w:tcPr>
            <w:tcW w:w="540" w:type="dxa"/>
            <w:tcBorders>
              <w:top w:val="single" w:sz="6" w:space="0" w:color="auto"/>
              <w:left w:val="single" w:sz="6" w:space="0" w:color="auto"/>
              <w:bottom w:val="single" w:sz="6" w:space="0" w:color="auto"/>
              <w:right w:val="single" w:sz="6" w:space="0" w:color="auto"/>
            </w:tcBorders>
          </w:tcPr>
          <w:p w14:paraId="67F9A3E8" w14:textId="77777777" w:rsidR="00D83D47" w:rsidRPr="00DF256B" w:rsidRDefault="00D83D47" w:rsidP="00A5614C">
            <w:pPr>
              <w:pStyle w:val="TableText"/>
            </w:pPr>
          </w:p>
        </w:tc>
        <w:tc>
          <w:tcPr>
            <w:tcW w:w="2160" w:type="dxa"/>
            <w:tcBorders>
              <w:top w:val="single" w:sz="6" w:space="0" w:color="auto"/>
              <w:left w:val="single" w:sz="6" w:space="0" w:color="auto"/>
              <w:bottom w:val="single" w:sz="6" w:space="0" w:color="auto"/>
              <w:right w:val="single" w:sz="12" w:space="0" w:color="auto"/>
            </w:tcBorders>
          </w:tcPr>
          <w:p w14:paraId="6F11E8C0" w14:textId="77777777" w:rsidR="00D83D47" w:rsidRPr="00DF256B" w:rsidRDefault="00D83D47" w:rsidP="00A5614C">
            <w:pPr>
              <w:pStyle w:val="TableText"/>
            </w:pPr>
          </w:p>
        </w:tc>
      </w:tr>
      <w:tr w:rsidR="00AA7BDB" w:rsidRPr="00DF256B" w14:paraId="2086E8BE" w14:textId="77777777" w:rsidTr="00840F47">
        <w:trPr>
          <w:cantSplit/>
        </w:trPr>
        <w:tc>
          <w:tcPr>
            <w:tcW w:w="1872" w:type="dxa"/>
          </w:tcPr>
          <w:p w14:paraId="2E5E2492" w14:textId="77777777" w:rsidR="00D83D47" w:rsidRPr="00577012" w:rsidRDefault="00D83D47" w:rsidP="00A5614C">
            <w:pPr>
              <w:pStyle w:val="TableText"/>
            </w:pPr>
          </w:p>
        </w:tc>
        <w:tc>
          <w:tcPr>
            <w:tcW w:w="864" w:type="dxa"/>
          </w:tcPr>
          <w:p w14:paraId="6CADB254" w14:textId="77777777" w:rsidR="00D83D47" w:rsidRPr="00C91082" w:rsidRDefault="00D83D47" w:rsidP="00A5614C">
            <w:pPr>
              <w:pStyle w:val="TableText"/>
              <w:numPr>
                <w:ilvl w:val="0"/>
                <w:numId w:val="117"/>
              </w:numPr>
            </w:pPr>
          </w:p>
        </w:tc>
        <w:tc>
          <w:tcPr>
            <w:tcW w:w="4320" w:type="dxa"/>
          </w:tcPr>
          <w:p w14:paraId="5E9F30AF" w14:textId="07AC22C7" w:rsidR="00D83D47" w:rsidRDefault="00D83D47" w:rsidP="00A5614C">
            <w:pPr>
              <w:pStyle w:val="TableText"/>
            </w:pPr>
            <w:r>
              <w:t>When AAT has been down &gt; 20 minutes, check Outlook for critical</w:t>
            </w:r>
            <w:r w:rsidR="00D73005">
              <w:t xml:space="preserve"> </w:t>
            </w:r>
            <w:r>
              <w:t>email</w:t>
            </w:r>
          </w:p>
        </w:tc>
        <w:tc>
          <w:tcPr>
            <w:tcW w:w="2160" w:type="dxa"/>
          </w:tcPr>
          <w:p w14:paraId="1C1B8045" w14:textId="77777777" w:rsidR="00D83D47" w:rsidRDefault="00D83D47" w:rsidP="00A5614C">
            <w:pPr>
              <w:pStyle w:val="TableText"/>
            </w:pPr>
            <w:r>
              <w:t>2nd critical email received</w:t>
            </w:r>
          </w:p>
        </w:tc>
        <w:tc>
          <w:tcPr>
            <w:tcW w:w="2160" w:type="dxa"/>
          </w:tcPr>
          <w:p w14:paraId="6614909C" w14:textId="77777777" w:rsidR="00D83D47" w:rsidRPr="00DF256B" w:rsidRDefault="00D83D47" w:rsidP="00A5614C">
            <w:pPr>
              <w:pStyle w:val="TableText"/>
            </w:pPr>
          </w:p>
        </w:tc>
        <w:tc>
          <w:tcPr>
            <w:tcW w:w="540" w:type="dxa"/>
          </w:tcPr>
          <w:p w14:paraId="3DFC9DB1" w14:textId="77777777" w:rsidR="00D83D47" w:rsidRPr="00DF256B" w:rsidRDefault="00D83D47" w:rsidP="00A5614C">
            <w:pPr>
              <w:pStyle w:val="TableText"/>
            </w:pPr>
          </w:p>
        </w:tc>
        <w:tc>
          <w:tcPr>
            <w:tcW w:w="2160" w:type="dxa"/>
          </w:tcPr>
          <w:p w14:paraId="1F3A7428" w14:textId="77777777" w:rsidR="00D83D47" w:rsidRPr="00DF256B" w:rsidRDefault="00D83D47" w:rsidP="00A5614C">
            <w:pPr>
              <w:pStyle w:val="TableText"/>
            </w:pPr>
          </w:p>
        </w:tc>
      </w:tr>
      <w:tr w:rsidR="00AA7BDB" w:rsidRPr="00DF256B" w14:paraId="5F39B80B"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729B7C10" w14:textId="77777777" w:rsidR="00D83D47" w:rsidRPr="00577012" w:rsidRDefault="00D83D47" w:rsidP="00A5614C">
            <w:pPr>
              <w:pStyle w:val="TableText"/>
            </w:pPr>
          </w:p>
        </w:tc>
        <w:tc>
          <w:tcPr>
            <w:tcW w:w="864" w:type="dxa"/>
            <w:tcBorders>
              <w:top w:val="single" w:sz="6" w:space="0" w:color="auto"/>
              <w:left w:val="single" w:sz="6" w:space="0" w:color="auto"/>
              <w:bottom w:val="single" w:sz="6" w:space="0" w:color="auto"/>
              <w:right w:val="single" w:sz="6" w:space="0" w:color="auto"/>
            </w:tcBorders>
          </w:tcPr>
          <w:p w14:paraId="51F3771C" w14:textId="77777777" w:rsidR="00D83D47" w:rsidRPr="00C91082" w:rsidRDefault="00D83D47" w:rsidP="00A5614C">
            <w:pPr>
              <w:pStyle w:val="TableText"/>
              <w:numPr>
                <w:ilvl w:val="0"/>
                <w:numId w:val="117"/>
              </w:numPr>
            </w:pPr>
          </w:p>
        </w:tc>
        <w:tc>
          <w:tcPr>
            <w:tcW w:w="4320" w:type="dxa"/>
            <w:tcBorders>
              <w:top w:val="single" w:sz="6" w:space="0" w:color="auto"/>
              <w:left w:val="single" w:sz="6" w:space="0" w:color="auto"/>
              <w:bottom w:val="single" w:sz="6" w:space="0" w:color="auto"/>
              <w:right w:val="single" w:sz="6" w:space="0" w:color="auto"/>
            </w:tcBorders>
          </w:tcPr>
          <w:p w14:paraId="042D4C69" w14:textId="4524FD03" w:rsidR="00D83D47" w:rsidRDefault="00D83D47" w:rsidP="00A5614C">
            <w:pPr>
              <w:pStyle w:val="TableText"/>
            </w:pPr>
            <w:r>
              <w:t>When AAT has been down &gt; 30 minutes, check Outlook for critical</w:t>
            </w:r>
            <w:r w:rsidR="00D73005">
              <w:t xml:space="preserve"> </w:t>
            </w:r>
            <w:r>
              <w:t>email</w:t>
            </w:r>
          </w:p>
        </w:tc>
        <w:tc>
          <w:tcPr>
            <w:tcW w:w="2160" w:type="dxa"/>
            <w:tcBorders>
              <w:top w:val="single" w:sz="6" w:space="0" w:color="auto"/>
              <w:left w:val="single" w:sz="6" w:space="0" w:color="auto"/>
              <w:bottom w:val="single" w:sz="6" w:space="0" w:color="auto"/>
              <w:right w:val="single" w:sz="6" w:space="0" w:color="auto"/>
            </w:tcBorders>
          </w:tcPr>
          <w:p w14:paraId="58D90673" w14:textId="77777777" w:rsidR="00D83D47" w:rsidRDefault="00D83D47" w:rsidP="00A5614C">
            <w:pPr>
              <w:pStyle w:val="TableText"/>
            </w:pPr>
            <w:r>
              <w:t>3rd critical email received</w:t>
            </w:r>
          </w:p>
        </w:tc>
        <w:tc>
          <w:tcPr>
            <w:tcW w:w="2160" w:type="dxa"/>
            <w:tcBorders>
              <w:top w:val="single" w:sz="6" w:space="0" w:color="auto"/>
              <w:left w:val="single" w:sz="6" w:space="0" w:color="auto"/>
              <w:bottom w:val="single" w:sz="6" w:space="0" w:color="auto"/>
              <w:right w:val="single" w:sz="6" w:space="0" w:color="auto"/>
            </w:tcBorders>
          </w:tcPr>
          <w:p w14:paraId="18D94D5C" w14:textId="77777777" w:rsidR="00D83D47" w:rsidRPr="00DF256B" w:rsidRDefault="00D83D47" w:rsidP="00A5614C">
            <w:pPr>
              <w:pStyle w:val="TableText"/>
            </w:pPr>
          </w:p>
        </w:tc>
        <w:tc>
          <w:tcPr>
            <w:tcW w:w="540" w:type="dxa"/>
            <w:tcBorders>
              <w:top w:val="single" w:sz="6" w:space="0" w:color="auto"/>
              <w:left w:val="single" w:sz="6" w:space="0" w:color="auto"/>
              <w:bottom w:val="single" w:sz="6" w:space="0" w:color="auto"/>
              <w:right w:val="single" w:sz="6" w:space="0" w:color="auto"/>
            </w:tcBorders>
          </w:tcPr>
          <w:p w14:paraId="63798542" w14:textId="77777777" w:rsidR="00D83D47" w:rsidRPr="00DF256B" w:rsidRDefault="00D83D47" w:rsidP="00A5614C">
            <w:pPr>
              <w:pStyle w:val="TableText"/>
            </w:pPr>
          </w:p>
        </w:tc>
        <w:tc>
          <w:tcPr>
            <w:tcW w:w="2160" w:type="dxa"/>
            <w:tcBorders>
              <w:top w:val="single" w:sz="6" w:space="0" w:color="auto"/>
              <w:left w:val="single" w:sz="6" w:space="0" w:color="auto"/>
              <w:bottom w:val="single" w:sz="6" w:space="0" w:color="auto"/>
              <w:right w:val="single" w:sz="12" w:space="0" w:color="auto"/>
            </w:tcBorders>
          </w:tcPr>
          <w:p w14:paraId="47FA0FB7" w14:textId="77777777" w:rsidR="00D83D47" w:rsidRPr="00DF256B" w:rsidRDefault="00D83D47" w:rsidP="00A5614C">
            <w:pPr>
              <w:pStyle w:val="TableText"/>
            </w:pPr>
          </w:p>
        </w:tc>
      </w:tr>
      <w:tr w:rsidR="00AA7BDB" w:rsidRPr="00DF256B" w14:paraId="430C3E6F" w14:textId="77777777" w:rsidTr="00840F47">
        <w:trPr>
          <w:cantSplit/>
        </w:trPr>
        <w:tc>
          <w:tcPr>
            <w:tcW w:w="1872" w:type="dxa"/>
            <w:tcBorders>
              <w:top w:val="single" w:sz="6" w:space="0" w:color="auto"/>
              <w:left w:val="single" w:sz="12" w:space="0" w:color="auto"/>
              <w:bottom w:val="single" w:sz="6" w:space="0" w:color="auto"/>
              <w:right w:val="single" w:sz="6" w:space="0" w:color="auto"/>
            </w:tcBorders>
          </w:tcPr>
          <w:p w14:paraId="445672A9" w14:textId="77777777" w:rsidR="00D83D47" w:rsidRPr="00577012" w:rsidRDefault="00D83D47" w:rsidP="00A5614C">
            <w:pPr>
              <w:pStyle w:val="TableText"/>
            </w:pPr>
          </w:p>
        </w:tc>
        <w:tc>
          <w:tcPr>
            <w:tcW w:w="864" w:type="dxa"/>
            <w:tcBorders>
              <w:top w:val="single" w:sz="6" w:space="0" w:color="auto"/>
              <w:left w:val="single" w:sz="6" w:space="0" w:color="auto"/>
              <w:bottom w:val="single" w:sz="6" w:space="0" w:color="auto"/>
              <w:right w:val="single" w:sz="6" w:space="0" w:color="auto"/>
            </w:tcBorders>
          </w:tcPr>
          <w:p w14:paraId="4379901E" w14:textId="77777777" w:rsidR="00D83D47" w:rsidRPr="00C91082" w:rsidRDefault="00D83D47" w:rsidP="00A5614C">
            <w:pPr>
              <w:pStyle w:val="TableText"/>
              <w:numPr>
                <w:ilvl w:val="0"/>
                <w:numId w:val="117"/>
              </w:numPr>
            </w:pPr>
          </w:p>
        </w:tc>
        <w:tc>
          <w:tcPr>
            <w:tcW w:w="4320" w:type="dxa"/>
            <w:tcBorders>
              <w:top w:val="single" w:sz="6" w:space="0" w:color="auto"/>
              <w:left w:val="single" w:sz="6" w:space="0" w:color="auto"/>
              <w:bottom w:val="single" w:sz="6" w:space="0" w:color="auto"/>
              <w:right w:val="single" w:sz="6" w:space="0" w:color="auto"/>
            </w:tcBorders>
          </w:tcPr>
          <w:p w14:paraId="299A96C2" w14:textId="42775046" w:rsidR="00D83D47" w:rsidRDefault="00D83D47" w:rsidP="00A5614C">
            <w:pPr>
              <w:pStyle w:val="TableText"/>
            </w:pPr>
            <w:r>
              <w:t>When AAT has been down &gt; 40 minutes, check Outlook for critical</w:t>
            </w:r>
            <w:r w:rsidR="00D73005">
              <w:t xml:space="preserve"> </w:t>
            </w:r>
            <w:r>
              <w:t>email</w:t>
            </w:r>
          </w:p>
        </w:tc>
        <w:tc>
          <w:tcPr>
            <w:tcW w:w="2160" w:type="dxa"/>
            <w:tcBorders>
              <w:top w:val="single" w:sz="6" w:space="0" w:color="auto"/>
              <w:left w:val="single" w:sz="6" w:space="0" w:color="auto"/>
              <w:bottom w:val="single" w:sz="6" w:space="0" w:color="auto"/>
              <w:right w:val="single" w:sz="6" w:space="0" w:color="auto"/>
            </w:tcBorders>
          </w:tcPr>
          <w:p w14:paraId="2A964B5F" w14:textId="77777777" w:rsidR="00D83D47" w:rsidRDefault="00D83D47" w:rsidP="00A5614C">
            <w:pPr>
              <w:pStyle w:val="TableText"/>
            </w:pPr>
            <w:r>
              <w:t>Additional email notifications not received</w:t>
            </w:r>
          </w:p>
        </w:tc>
        <w:tc>
          <w:tcPr>
            <w:tcW w:w="2160" w:type="dxa"/>
            <w:tcBorders>
              <w:top w:val="single" w:sz="6" w:space="0" w:color="auto"/>
              <w:left w:val="single" w:sz="6" w:space="0" w:color="auto"/>
              <w:bottom w:val="single" w:sz="6" w:space="0" w:color="auto"/>
              <w:right w:val="single" w:sz="6" w:space="0" w:color="auto"/>
            </w:tcBorders>
          </w:tcPr>
          <w:p w14:paraId="62D64C82" w14:textId="77777777" w:rsidR="00D83D47" w:rsidRPr="00DF256B" w:rsidRDefault="00D83D47" w:rsidP="00A5614C">
            <w:pPr>
              <w:pStyle w:val="TableText"/>
            </w:pPr>
          </w:p>
        </w:tc>
        <w:tc>
          <w:tcPr>
            <w:tcW w:w="540" w:type="dxa"/>
            <w:tcBorders>
              <w:top w:val="single" w:sz="6" w:space="0" w:color="auto"/>
              <w:left w:val="single" w:sz="6" w:space="0" w:color="auto"/>
              <w:bottom w:val="single" w:sz="6" w:space="0" w:color="auto"/>
              <w:right w:val="single" w:sz="6" w:space="0" w:color="auto"/>
            </w:tcBorders>
          </w:tcPr>
          <w:p w14:paraId="5241FEA0" w14:textId="77777777" w:rsidR="00D83D47" w:rsidRPr="00DF256B" w:rsidRDefault="00D83D47" w:rsidP="00A5614C">
            <w:pPr>
              <w:pStyle w:val="TableText"/>
            </w:pPr>
          </w:p>
        </w:tc>
        <w:tc>
          <w:tcPr>
            <w:tcW w:w="2160" w:type="dxa"/>
            <w:tcBorders>
              <w:top w:val="single" w:sz="6" w:space="0" w:color="auto"/>
              <w:left w:val="single" w:sz="6" w:space="0" w:color="auto"/>
              <w:bottom w:val="single" w:sz="6" w:space="0" w:color="auto"/>
              <w:right w:val="single" w:sz="12" w:space="0" w:color="auto"/>
            </w:tcBorders>
          </w:tcPr>
          <w:p w14:paraId="48D23370" w14:textId="77777777" w:rsidR="00D83D47" w:rsidRPr="00DF256B" w:rsidRDefault="00D83D47" w:rsidP="00A5614C">
            <w:pPr>
              <w:pStyle w:val="TableText"/>
            </w:pPr>
          </w:p>
        </w:tc>
      </w:tr>
    </w:tbl>
    <w:p w14:paraId="459D2330" w14:textId="77777777" w:rsidR="001B4715" w:rsidRDefault="001B4715">
      <w:pPr>
        <w:rPr>
          <w:rFonts w:ascii="Arial" w:hAnsi="Arial" w:cs="Arial"/>
          <w:b/>
          <w:bCs/>
          <w:kern w:val="32"/>
          <w:sz w:val="36"/>
          <w:szCs w:val="32"/>
        </w:rPr>
      </w:pPr>
      <w:r>
        <w:br w:type="page"/>
      </w:r>
    </w:p>
    <w:p w14:paraId="3B3FEA9B" w14:textId="2C21E06B" w:rsidR="00FC3C40" w:rsidRPr="00DF256B" w:rsidRDefault="00FC3C40" w:rsidP="00CB0F88">
      <w:pPr>
        <w:pStyle w:val="Heading1"/>
      </w:pPr>
      <w:bookmarkStart w:id="180" w:name="_Toc456362031"/>
      <w:r w:rsidRPr="00DF256B">
        <w:lastRenderedPageBreak/>
        <w:t xml:space="preserve">TEST </w:t>
      </w:r>
      <w:r>
        <w:t>SCENARIO</w:t>
      </w:r>
      <w:r w:rsidRPr="00DF256B">
        <w:t xml:space="preserve"> </w:t>
      </w:r>
      <w:r>
        <w:t>TS</w:t>
      </w:r>
      <w:r w:rsidRPr="00DF256B">
        <w:t xml:space="preserve"> </w:t>
      </w:r>
      <w:r>
        <w:t>12 –</w:t>
      </w:r>
      <w:r w:rsidRPr="00DF256B">
        <w:t xml:space="preserve"> </w:t>
      </w:r>
      <w:r>
        <w:t>Vendor File updates</w:t>
      </w:r>
      <w:bookmarkEnd w:id="180"/>
    </w:p>
    <w:p w14:paraId="1E181F4B" w14:textId="77777777" w:rsidR="00FC3C40" w:rsidRDefault="00FC3C40" w:rsidP="00FC3C40">
      <w:pPr>
        <w:pStyle w:val="Heading2"/>
        <w:numPr>
          <w:ilvl w:val="1"/>
          <w:numId w:val="58"/>
        </w:numPr>
      </w:pPr>
      <w:bookmarkStart w:id="181" w:name="_Toc456362032"/>
      <w:r w:rsidRPr="00DF256B">
        <w:t>Test Objective</w:t>
      </w:r>
      <w:bookmarkEnd w:id="181"/>
    </w:p>
    <w:p w14:paraId="59A39314" w14:textId="1B30E4C8" w:rsidR="00FC3C40" w:rsidRDefault="00FC3C40" w:rsidP="00FC3C40">
      <w:pPr>
        <w:pStyle w:val="BodyTextBullet1"/>
      </w:pPr>
      <w:r>
        <w:t>Verify that an “Individual” vendor record in the Fee Basis is identified as an individual</w:t>
      </w:r>
    </w:p>
    <w:p w14:paraId="211F48AD" w14:textId="097C714E" w:rsidR="00FC3C40" w:rsidRDefault="00FC3C40" w:rsidP="00FC3C40">
      <w:pPr>
        <w:pStyle w:val="BodyTextBullet1"/>
      </w:pPr>
      <w:r>
        <w:t>Verify that an “organization” vendor record in the Fee Basis is identified as an organization</w:t>
      </w:r>
    </w:p>
    <w:p w14:paraId="2AAB33BA" w14:textId="08460483" w:rsidR="00FC3C40" w:rsidRDefault="00FC3C40" w:rsidP="00FC3C40">
      <w:pPr>
        <w:pStyle w:val="BodyTextBullet1"/>
      </w:pPr>
      <w:r>
        <w:t xml:space="preserve">Verify that a vendor record can be identified as </w:t>
      </w:r>
      <w:r w:rsidR="00CB6E6F">
        <w:t>Protected Health Information (</w:t>
      </w:r>
      <w:r>
        <w:t>PHI</w:t>
      </w:r>
      <w:r w:rsidR="00CB6E6F">
        <w:t>)</w:t>
      </w:r>
      <w:r>
        <w:t xml:space="preserve"> restricted</w:t>
      </w:r>
    </w:p>
    <w:p w14:paraId="734E50BC" w14:textId="77777777" w:rsidR="00FC3C40" w:rsidRDefault="00FC3C40" w:rsidP="00FC3C40">
      <w:pPr>
        <w:pStyle w:val="Heading2"/>
        <w:numPr>
          <w:ilvl w:val="1"/>
          <w:numId w:val="58"/>
        </w:numPr>
      </w:pPr>
      <w:bookmarkStart w:id="182" w:name="_Toc456362033"/>
      <w:r w:rsidRPr="00DF256B">
        <w:t>Assumptions</w:t>
      </w:r>
      <w:bookmarkEnd w:id="182"/>
    </w:p>
    <w:p w14:paraId="2F382125" w14:textId="7BEEC1D3" w:rsidR="00FC3C40" w:rsidRPr="00577012" w:rsidRDefault="00FC3C40" w:rsidP="00840F47">
      <w:pPr>
        <w:pStyle w:val="BodyTextBullet1"/>
        <w:numPr>
          <w:ilvl w:val="0"/>
          <w:numId w:val="0"/>
        </w:numPr>
        <w:ind w:left="360"/>
      </w:pPr>
      <w:proofErr w:type="gramStart"/>
      <w:r>
        <w:t>None</w:t>
      </w:r>
      <w:r w:rsidR="0093527F">
        <w:t>.</w:t>
      </w:r>
      <w:proofErr w:type="gramEnd"/>
    </w:p>
    <w:p w14:paraId="175C45A9" w14:textId="77777777" w:rsidR="00FC3C40" w:rsidRDefault="00FC3C40" w:rsidP="00FC3C40">
      <w:pPr>
        <w:pStyle w:val="Heading2"/>
        <w:numPr>
          <w:ilvl w:val="1"/>
          <w:numId w:val="58"/>
        </w:numPr>
      </w:pPr>
      <w:bookmarkStart w:id="183" w:name="_Toc456362034"/>
      <w:r w:rsidRPr="00DF256B">
        <w:t>Precondition Steps</w:t>
      </w:r>
      <w:bookmarkEnd w:id="183"/>
    </w:p>
    <w:p w14:paraId="7A379349" w14:textId="2B485A5C" w:rsidR="00FC3C40" w:rsidRPr="00577012" w:rsidRDefault="00F07C64" w:rsidP="00FC3C40">
      <w:pPr>
        <w:pStyle w:val="BodyTextBullet1"/>
        <w:numPr>
          <w:ilvl w:val="0"/>
          <w:numId w:val="0"/>
        </w:numPr>
        <w:ind w:left="360"/>
      </w:pPr>
      <w:r>
        <w:t>Patient IPAHTESTSIX, VETSC is flagged in Vista as a “Sensitive” patient</w:t>
      </w:r>
    </w:p>
    <w:p w14:paraId="274A2486" w14:textId="77777777" w:rsidR="00FC3C40" w:rsidRPr="00DF256B" w:rsidRDefault="00FC3C40" w:rsidP="00FC3C40">
      <w:pPr>
        <w:pStyle w:val="Heading2"/>
        <w:numPr>
          <w:ilvl w:val="1"/>
          <w:numId w:val="58"/>
        </w:numPr>
      </w:pPr>
      <w:bookmarkStart w:id="184" w:name="_Toc456362035"/>
      <w:r w:rsidRPr="00DF256B">
        <w:t>Identified Test Data</w:t>
      </w:r>
      <w:bookmarkEnd w:id="184"/>
    </w:p>
    <w:p w14:paraId="6267FB79" w14:textId="041D92E1" w:rsidR="00FC3C40" w:rsidRPr="00BE3966" w:rsidRDefault="00FC3C40" w:rsidP="00FC3C40">
      <w:pPr>
        <w:pStyle w:val="BodyText"/>
      </w:pPr>
      <w:r w:rsidRPr="00BE3966">
        <w:t>The testing team will use the data provided by the VA in the testing environment during the CI/ST phase. Wherever possible, the development team will be contacted to create additional test data as needed.</w:t>
      </w:r>
    </w:p>
    <w:p w14:paraId="4A274625" w14:textId="77777777" w:rsidR="00FC3C40" w:rsidRPr="00DF256B" w:rsidRDefault="00FC3C40" w:rsidP="00FC3C40">
      <w:pPr>
        <w:pStyle w:val="Heading2"/>
        <w:numPr>
          <w:ilvl w:val="1"/>
          <w:numId w:val="58"/>
        </w:numPr>
      </w:pPr>
      <w:bookmarkStart w:id="185" w:name="_Toc456362036"/>
      <w:r w:rsidRPr="00DF256B">
        <w:t xml:space="preserve">Test </w:t>
      </w:r>
      <w:r>
        <w:t>Case</w:t>
      </w:r>
      <w:r w:rsidRPr="00DF256B">
        <w:t>s</w:t>
      </w:r>
      <w:bookmarkEnd w:id="185"/>
    </w:p>
    <w:p w14:paraId="5FBAD693" w14:textId="166DF3D1" w:rsidR="00FC3C40" w:rsidRDefault="00FC3C40" w:rsidP="000D3DBB">
      <w:pPr>
        <w:pStyle w:val="Caption"/>
      </w:pPr>
      <w:bookmarkStart w:id="186" w:name="_Toc456363013"/>
      <w:r w:rsidRPr="00DF256B">
        <w:t xml:space="preserve">Table </w:t>
      </w:r>
      <w:r w:rsidR="00D45A0B">
        <w:fldChar w:fldCharType="begin"/>
      </w:r>
      <w:r w:rsidR="00D45A0B">
        <w:instrText xml:space="preserve"> SEQ Table \* ARABIC </w:instrText>
      </w:r>
      <w:r w:rsidR="00D45A0B">
        <w:fldChar w:fldCharType="separate"/>
      </w:r>
      <w:r w:rsidR="00D16F8F">
        <w:rPr>
          <w:noProof/>
        </w:rPr>
        <w:t>57</w:t>
      </w:r>
      <w:r w:rsidR="00D45A0B">
        <w:rPr>
          <w:noProof/>
        </w:rPr>
        <w:fldChar w:fldCharType="end"/>
      </w:r>
      <w:r w:rsidRPr="00DF256B">
        <w:t xml:space="preserve"> </w:t>
      </w:r>
      <w:r>
        <w:t xml:space="preserve">– </w:t>
      </w:r>
      <w:r w:rsidR="00F901E2">
        <w:t xml:space="preserve">TC-012: </w:t>
      </w:r>
      <w:r w:rsidR="00975A06">
        <w:t xml:space="preserve">Fee Basis Vendor </w:t>
      </w:r>
      <w:proofErr w:type="gramStart"/>
      <w:r w:rsidR="00975A06">
        <w:t>file</w:t>
      </w:r>
      <w:proofErr w:type="gramEnd"/>
      <w:r w:rsidR="00975A06">
        <w:t xml:space="preserve"> changes</w:t>
      </w:r>
      <w:bookmarkEnd w:id="186"/>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872"/>
        <w:gridCol w:w="864"/>
        <w:gridCol w:w="4320"/>
        <w:gridCol w:w="2160"/>
        <w:gridCol w:w="2160"/>
        <w:gridCol w:w="540"/>
        <w:gridCol w:w="2160"/>
      </w:tblGrid>
      <w:tr w:rsidR="000D3DBB" w:rsidRPr="00DF256B" w14:paraId="4DEAD744" w14:textId="77777777" w:rsidTr="0067228F">
        <w:trPr>
          <w:cantSplit/>
          <w:tblHeader/>
        </w:trPr>
        <w:tc>
          <w:tcPr>
            <w:tcW w:w="1872" w:type="dxa"/>
            <w:shd w:val="clear" w:color="auto" w:fill="D9D9D9" w:themeFill="background1" w:themeFillShade="D9"/>
            <w:vAlign w:val="center"/>
          </w:tcPr>
          <w:p w14:paraId="5DDFDDE3" w14:textId="77777777" w:rsidR="000D3DBB" w:rsidRPr="00DF256B" w:rsidRDefault="000D3DBB" w:rsidP="0067228F">
            <w:pPr>
              <w:pStyle w:val="TableHeading"/>
            </w:pPr>
            <w:proofErr w:type="spellStart"/>
            <w:r w:rsidRPr="00DF256B">
              <w:t>Req</w:t>
            </w:r>
            <w:proofErr w:type="spellEnd"/>
            <w:r w:rsidRPr="00DF256B">
              <w:t xml:space="preserve"> # Trace</w:t>
            </w:r>
          </w:p>
        </w:tc>
        <w:tc>
          <w:tcPr>
            <w:tcW w:w="864" w:type="dxa"/>
            <w:shd w:val="clear" w:color="auto" w:fill="D9D9D9" w:themeFill="background1" w:themeFillShade="D9"/>
            <w:vAlign w:val="center"/>
          </w:tcPr>
          <w:p w14:paraId="70503324" w14:textId="77777777" w:rsidR="000D3DBB" w:rsidRPr="00DF256B" w:rsidRDefault="000D3DBB" w:rsidP="0067228F">
            <w:pPr>
              <w:pStyle w:val="TableHeading"/>
            </w:pPr>
            <w:r w:rsidRPr="00DF256B">
              <w:t>Test Step</w:t>
            </w:r>
          </w:p>
        </w:tc>
        <w:tc>
          <w:tcPr>
            <w:tcW w:w="4320" w:type="dxa"/>
            <w:shd w:val="clear" w:color="auto" w:fill="D9D9D9" w:themeFill="background1" w:themeFillShade="D9"/>
            <w:vAlign w:val="center"/>
          </w:tcPr>
          <w:p w14:paraId="4FC6D893" w14:textId="77777777" w:rsidR="000D3DBB" w:rsidRPr="00DF256B" w:rsidRDefault="000D3DBB" w:rsidP="0067228F">
            <w:pPr>
              <w:pStyle w:val="TableHeading"/>
            </w:pPr>
            <w:r w:rsidRPr="00DF256B">
              <w:t>Operator Action</w:t>
            </w:r>
          </w:p>
        </w:tc>
        <w:tc>
          <w:tcPr>
            <w:tcW w:w="2160" w:type="dxa"/>
            <w:shd w:val="clear" w:color="auto" w:fill="D9D9D9" w:themeFill="background1" w:themeFillShade="D9"/>
            <w:vAlign w:val="center"/>
          </w:tcPr>
          <w:p w14:paraId="1A6F59D8" w14:textId="77777777" w:rsidR="000D3DBB" w:rsidRPr="00DF256B" w:rsidRDefault="000D3DBB" w:rsidP="0067228F">
            <w:pPr>
              <w:pStyle w:val="TableHeading"/>
            </w:pPr>
            <w:r w:rsidRPr="00DF256B">
              <w:t>Expected Results</w:t>
            </w:r>
          </w:p>
        </w:tc>
        <w:tc>
          <w:tcPr>
            <w:tcW w:w="2160" w:type="dxa"/>
            <w:shd w:val="clear" w:color="auto" w:fill="D9D9D9" w:themeFill="background1" w:themeFillShade="D9"/>
            <w:vAlign w:val="center"/>
          </w:tcPr>
          <w:p w14:paraId="3CD67029" w14:textId="77777777" w:rsidR="000D3DBB" w:rsidRPr="00DF256B" w:rsidRDefault="000D3DBB" w:rsidP="0067228F">
            <w:pPr>
              <w:pStyle w:val="TableHeading"/>
            </w:pPr>
            <w:r w:rsidRPr="00DF256B">
              <w:t>Actual Results</w:t>
            </w:r>
          </w:p>
        </w:tc>
        <w:tc>
          <w:tcPr>
            <w:tcW w:w="540" w:type="dxa"/>
            <w:shd w:val="clear" w:color="auto" w:fill="D9D9D9" w:themeFill="background1" w:themeFillShade="D9"/>
            <w:vAlign w:val="center"/>
          </w:tcPr>
          <w:p w14:paraId="0999B3AF" w14:textId="77777777" w:rsidR="000D3DBB" w:rsidRPr="00DF256B" w:rsidRDefault="000D3DBB" w:rsidP="0067228F">
            <w:pPr>
              <w:pStyle w:val="TableHeading"/>
            </w:pPr>
            <w:r w:rsidRPr="00DF256B">
              <w:t>P/F</w:t>
            </w:r>
          </w:p>
        </w:tc>
        <w:tc>
          <w:tcPr>
            <w:tcW w:w="2160" w:type="dxa"/>
            <w:shd w:val="clear" w:color="auto" w:fill="D9D9D9" w:themeFill="background1" w:themeFillShade="D9"/>
            <w:vAlign w:val="center"/>
          </w:tcPr>
          <w:p w14:paraId="688EEB6E" w14:textId="77777777" w:rsidR="000D3DBB" w:rsidRPr="00DF256B" w:rsidRDefault="000D3DBB" w:rsidP="0067228F">
            <w:pPr>
              <w:pStyle w:val="TableHeading"/>
            </w:pPr>
            <w:r w:rsidRPr="00DE2E59">
              <w:t>Note / Comments</w:t>
            </w:r>
          </w:p>
        </w:tc>
      </w:tr>
      <w:tr w:rsidR="000D3DBB" w:rsidRPr="00DF256B" w14:paraId="6C655C59" w14:textId="77777777" w:rsidTr="0067228F">
        <w:trPr>
          <w:cantSplit/>
        </w:trPr>
        <w:tc>
          <w:tcPr>
            <w:tcW w:w="1872" w:type="dxa"/>
          </w:tcPr>
          <w:p w14:paraId="455132A8" w14:textId="77777777" w:rsidR="000D3DBB" w:rsidRDefault="000D3DBB" w:rsidP="0067228F">
            <w:pPr>
              <w:pStyle w:val="TableText"/>
            </w:pPr>
          </w:p>
        </w:tc>
        <w:tc>
          <w:tcPr>
            <w:tcW w:w="864" w:type="dxa"/>
          </w:tcPr>
          <w:p w14:paraId="57112089" w14:textId="77777777" w:rsidR="000D3DBB" w:rsidRPr="00C91082" w:rsidRDefault="000D3DBB" w:rsidP="0067228F">
            <w:pPr>
              <w:pStyle w:val="TableText"/>
              <w:numPr>
                <w:ilvl w:val="0"/>
                <w:numId w:val="119"/>
              </w:numPr>
            </w:pPr>
          </w:p>
        </w:tc>
        <w:tc>
          <w:tcPr>
            <w:tcW w:w="4320" w:type="dxa"/>
          </w:tcPr>
          <w:p w14:paraId="471A08E0" w14:textId="77777777" w:rsidR="000D3DBB" w:rsidRDefault="000D3DBB" w:rsidP="0067228F">
            <w:pPr>
              <w:pStyle w:val="TableText"/>
              <w:tabs>
                <w:tab w:val="left" w:pos="516"/>
              </w:tabs>
            </w:pPr>
            <w:r>
              <w:t xml:space="preserve">Login to </w:t>
            </w:r>
            <w:proofErr w:type="spellStart"/>
            <w:r>
              <w:t>Fileman</w:t>
            </w:r>
            <w:proofErr w:type="spellEnd"/>
            <w:r>
              <w:t xml:space="preserve"> </w:t>
            </w:r>
          </w:p>
        </w:tc>
        <w:tc>
          <w:tcPr>
            <w:tcW w:w="2160" w:type="dxa"/>
          </w:tcPr>
          <w:p w14:paraId="4CD362CC" w14:textId="0D355EB0" w:rsidR="000D3DBB" w:rsidRDefault="000D3DBB" w:rsidP="0067228F">
            <w:pPr>
              <w:pStyle w:val="TableText"/>
            </w:pPr>
            <w:r>
              <w:t>Logon successful</w:t>
            </w:r>
          </w:p>
        </w:tc>
        <w:tc>
          <w:tcPr>
            <w:tcW w:w="2160" w:type="dxa"/>
          </w:tcPr>
          <w:p w14:paraId="64821BC0" w14:textId="77777777" w:rsidR="000D3DBB" w:rsidRPr="00DF256B" w:rsidRDefault="000D3DBB" w:rsidP="0067228F">
            <w:pPr>
              <w:pStyle w:val="TableText"/>
            </w:pPr>
          </w:p>
        </w:tc>
        <w:tc>
          <w:tcPr>
            <w:tcW w:w="540" w:type="dxa"/>
          </w:tcPr>
          <w:p w14:paraId="6E6F8750" w14:textId="77777777" w:rsidR="000D3DBB" w:rsidRPr="00DF256B" w:rsidRDefault="000D3DBB" w:rsidP="0067228F">
            <w:pPr>
              <w:pStyle w:val="TableText"/>
            </w:pPr>
          </w:p>
        </w:tc>
        <w:tc>
          <w:tcPr>
            <w:tcW w:w="2160" w:type="dxa"/>
          </w:tcPr>
          <w:p w14:paraId="47A6FDDA" w14:textId="77777777" w:rsidR="000D3DBB" w:rsidRPr="00DF256B" w:rsidRDefault="000D3DBB" w:rsidP="0067228F">
            <w:pPr>
              <w:pStyle w:val="TableText"/>
            </w:pPr>
          </w:p>
        </w:tc>
      </w:tr>
      <w:tr w:rsidR="000D3DBB" w:rsidRPr="00DF256B" w14:paraId="1494E6D9" w14:textId="77777777" w:rsidTr="0067228F">
        <w:trPr>
          <w:cantSplit/>
        </w:trPr>
        <w:tc>
          <w:tcPr>
            <w:tcW w:w="1872" w:type="dxa"/>
          </w:tcPr>
          <w:p w14:paraId="0794BF77" w14:textId="77777777" w:rsidR="000D3DBB" w:rsidRDefault="000D3DBB" w:rsidP="0067228F">
            <w:pPr>
              <w:pStyle w:val="TableText"/>
            </w:pPr>
          </w:p>
        </w:tc>
        <w:tc>
          <w:tcPr>
            <w:tcW w:w="864" w:type="dxa"/>
          </w:tcPr>
          <w:p w14:paraId="7081F8E4" w14:textId="77777777" w:rsidR="000D3DBB" w:rsidRPr="00C91082" w:rsidRDefault="000D3DBB" w:rsidP="0067228F">
            <w:pPr>
              <w:pStyle w:val="TableText"/>
              <w:numPr>
                <w:ilvl w:val="0"/>
                <w:numId w:val="119"/>
              </w:numPr>
            </w:pPr>
          </w:p>
        </w:tc>
        <w:tc>
          <w:tcPr>
            <w:tcW w:w="4320" w:type="dxa"/>
          </w:tcPr>
          <w:p w14:paraId="453639AA" w14:textId="77777777" w:rsidR="000D3DBB" w:rsidRDefault="000D3DBB" w:rsidP="0067228F">
            <w:pPr>
              <w:pStyle w:val="TableText"/>
            </w:pPr>
            <w:r>
              <w:t>Access the Fee Base Vendor file</w:t>
            </w:r>
          </w:p>
        </w:tc>
        <w:tc>
          <w:tcPr>
            <w:tcW w:w="2160" w:type="dxa"/>
          </w:tcPr>
          <w:p w14:paraId="4C4F0BE5" w14:textId="77777777" w:rsidR="000D3DBB" w:rsidRDefault="000D3DBB" w:rsidP="0067228F">
            <w:pPr>
              <w:pStyle w:val="TableText"/>
            </w:pPr>
            <w:r>
              <w:t>File accessed</w:t>
            </w:r>
          </w:p>
        </w:tc>
        <w:tc>
          <w:tcPr>
            <w:tcW w:w="2160" w:type="dxa"/>
          </w:tcPr>
          <w:p w14:paraId="0F882191" w14:textId="77777777" w:rsidR="000D3DBB" w:rsidRPr="00DF256B" w:rsidRDefault="000D3DBB" w:rsidP="0067228F">
            <w:pPr>
              <w:pStyle w:val="TableText"/>
            </w:pPr>
          </w:p>
        </w:tc>
        <w:tc>
          <w:tcPr>
            <w:tcW w:w="540" w:type="dxa"/>
          </w:tcPr>
          <w:p w14:paraId="747C7530" w14:textId="77777777" w:rsidR="000D3DBB" w:rsidRPr="00DF256B" w:rsidRDefault="000D3DBB" w:rsidP="0067228F">
            <w:pPr>
              <w:pStyle w:val="TableText"/>
            </w:pPr>
          </w:p>
        </w:tc>
        <w:tc>
          <w:tcPr>
            <w:tcW w:w="2160" w:type="dxa"/>
          </w:tcPr>
          <w:p w14:paraId="65A8B782" w14:textId="77777777" w:rsidR="000D3DBB" w:rsidRPr="00DF256B" w:rsidRDefault="000D3DBB" w:rsidP="0067228F">
            <w:pPr>
              <w:pStyle w:val="TableText"/>
            </w:pPr>
          </w:p>
        </w:tc>
      </w:tr>
      <w:tr w:rsidR="000D3DBB" w:rsidRPr="00DF256B" w14:paraId="4269D9A8" w14:textId="77777777" w:rsidTr="0067228F">
        <w:trPr>
          <w:cantSplit/>
        </w:trPr>
        <w:tc>
          <w:tcPr>
            <w:tcW w:w="1872" w:type="dxa"/>
          </w:tcPr>
          <w:p w14:paraId="2F68C689" w14:textId="77777777" w:rsidR="000D3DBB" w:rsidRDefault="000D3DBB" w:rsidP="0067228F">
            <w:pPr>
              <w:pStyle w:val="TableText"/>
            </w:pPr>
          </w:p>
        </w:tc>
        <w:tc>
          <w:tcPr>
            <w:tcW w:w="864" w:type="dxa"/>
          </w:tcPr>
          <w:p w14:paraId="619535FB" w14:textId="77777777" w:rsidR="000D3DBB" w:rsidRPr="00C91082" w:rsidRDefault="000D3DBB" w:rsidP="0067228F">
            <w:pPr>
              <w:pStyle w:val="TableText"/>
              <w:numPr>
                <w:ilvl w:val="0"/>
                <w:numId w:val="119"/>
              </w:numPr>
            </w:pPr>
          </w:p>
        </w:tc>
        <w:tc>
          <w:tcPr>
            <w:tcW w:w="4320" w:type="dxa"/>
          </w:tcPr>
          <w:p w14:paraId="3444D193" w14:textId="77777777" w:rsidR="000D3DBB" w:rsidRDefault="000D3DBB" w:rsidP="0067228F">
            <w:pPr>
              <w:pStyle w:val="TableText"/>
            </w:pPr>
            <w:r>
              <w:t xml:space="preserve">Select Vendor </w:t>
            </w:r>
            <w:r w:rsidRPr="0050212C">
              <w:t>FB-NON-VA-TAXI-ONE</w:t>
            </w:r>
          </w:p>
        </w:tc>
        <w:tc>
          <w:tcPr>
            <w:tcW w:w="2160" w:type="dxa"/>
          </w:tcPr>
          <w:p w14:paraId="4F28C3C0" w14:textId="48008CC6" w:rsidR="000D3DBB" w:rsidRDefault="000D3DBB" w:rsidP="0067228F">
            <w:pPr>
              <w:pStyle w:val="TableText"/>
            </w:pPr>
            <w:r>
              <w:t>Vendor record displays</w:t>
            </w:r>
          </w:p>
        </w:tc>
        <w:tc>
          <w:tcPr>
            <w:tcW w:w="2160" w:type="dxa"/>
          </w:tcPr>
          <w:p w14:paraId="69EA844C" w14:textId="77777777" w:rsidR="000D3DBB" w:rsidRPr="00DF256B" w:rsidRDefault="000D3DBB" w:rsidP="0067228F">
            <w:pPr>
              <w:pStyle w:val="TableText"/>
            </w:pPr>
          </w:p>
        </w:tc>
        <w:tc>
          <w:tcPr>
            <w:tcW w:w="540" w:type="dxa"/>
          </w:tcPr>
          <w:p w14:paraId="64E258DC" w14:textId="77777777" w:rsidR="000D3DBB" w:rsidRPr="00DF256B" w:rsidRDefault="000D3DBB" w:rsidP="0067228F">
            <w:pPr>
              <w:pStyle w:val="TableText"/>
            </w:pPr>
          </w:p>
        </w:tc>
        <w:tc>
          <w:tcPr>
            <w:tcW w:w="2160" w:type="dxa"/>
          </w:tcPr>
          <w:p w14:paraId="5A77D66C" w14:textId="77777777" w:rsidR="000D3DBB" w:rsidRPr="00DF256B" w:rsidRDefault="000D3DBB" w:rsidP="0067228F">
            <w:pPr>
              <w:pStyle w:val="TableText"/>
            </w:pPr>
          </w:p>
        </w:tc>
      </w:tr>
      <w:tr w:rsidR="000D3DBB" w:rsidRPr="00DF256B" w14:paraId="5788E024" w14:textId="77777777" w:rsidTr="0067228F">
        <w:trPr>
          <w:cantSplit/>
        </w:trPr>
        <w:tc>
          <w:tcPr>
            <w:tcW w:w="1872" w:type="dxa"/>
          </w:tcPr>
          <w:p w14:paraId="71CFD580" w14:textId="77777777" w:rsidR="000D3DBB" w:rsidRPr="00DF256B" w:rsidRDefault="000D3DBB" w:rsidP="0067228F">
            <w:pPr>
              <w:pStyle w:val="TableText"/>
            </w:pPr>
            <w:r w:rsidRPr="00030A33">
              <w:t>FS-EP007-152</w:t>
            </w:r>
          </w:p>
        </w:tc>
        <w:tc>
          <w:tcPr>
            <w:tcW w:w="864" w:type="dxa"/>
          </w:tcPr>
          <w:p w14:paraId="4D3E76AD" w14:textId="77777777" w:rsidR="000D3DBB" w:rsidRPr="00C91082" w:rsidRDefault="000D3DBB" w:rsidP="0067228F">
            <w:pPr>
              <w:pStyle w:val="TableText"/>
              <w:numPr>
                <w:ilvl w:val="0"/>
                <w:numId w:val="119"/>
              </w:numPr>
            </w:pPr>
          </w:p>
        </w:tc>
        <w:tc>
          <w:tcPr>
            <w:tcW w:w="4320" w:type="dxa"/>
          </w:tcPr>
          <w:p w14:paraId="705BA954" w14:textId="7D9020D5" w:rsidR="000D3DBB" w:rsidRPr="00DF256B" w:rsidRDefault="000D3DBB" w:rsidP="0067228F">
            <w:pPr>
              <w:pStyle w:val="TableText"/>
            </w:pPr>
            <w:r>
              <w:t>Verify vendor is flagged as an Organization</w:t>
            </w:r>
          </w:p>
        </w:tc>
        <w:tc>
          <w:tcPr>
            <w:tcW w:w="2160" w:type="dxa"/>
          </w:tcPr>
          <w:p w14:paraId="077BFD98" w14:textId="77777777" w:rsidR="000D3DBB" w:rsidRPr="00DF256B" w:rsidRDefault="000D3DBB" w:rsidP="0067228F">
            <w:pPr>
              <w:pStyle w:val="TableText"/>
            </w:pPr>
            <w:r>
              <w:t>Vendor is flagged properly</w:t>
            </w:r>
          </w:p>
        </w:tc>
        <w:tc>
          <w:tcPr>
            <w:tcW w:w="2160" w:type="dxa"/>
          </w:tcPr>
          <w:p w14:paraId="3ABC7048" w14:textId="77777777" w:rsidR="000D3DBB" w:rsidRPr="00DF256B" w:rsidRDefault="000D3DBB" w:rsidP="0067228F">
            <w:pPr>
              <w:pStyle w:val="TableText"/>
            </w:pPr>
          </w:p>
        </w:tc>
        <w:tc>
          <w:tcPr>
            <w:tcW w:w="540" w:type="dxa"/>
          </w:tcPr>
          <w:p w14:paraId="6A2C5F9B" w14:textId="77777777" w:rsidR="000D3DBB" w:rsidRPr="00DF256B" w:rsidRDefault="000D3DBB" w:rsidP="0067228F">
            <w:pPr>
              <w:pStyle w:val="TableText"/>
            </w:pPr>
          </w:p>
        </w:tc>
        <w:tc>
          <w:tcPr>
            <w:tcW w:w="2160" w:type="dxa"/>
          </w:tcPr>
          <w:p w14:paraId="435CBB43" w14:textId="77777777" w:rsidR="000D3DBB" w:rsidRPr="00DF256B" w:rsidRDefault="000D3DBB" w:rsidP="0067228F">
            <w:pPr>
              <w:pStyle w:val="TableText"/>
            </w:pPr>
          </w:p>
        </w:tc>
      </w:tr>
      <w:tr w:rsidR="000D3DBB" w:rsidRPr="00DF256B" w14:paraId="1BA60068" w14:textId="77777777" w:rsidTr="0067228F">
        <w:trPr>
          <w:cantSplit/>
        </w:trPr>
        <w:tc>
          <w:tcPr>
            <w:tcW w:w="1872" w:type="dxa"/>
          </w:tcPr>
          <w:p w14:paraId="390BA703" w14:textId="77777777" w:rsidR="000D3DBB" w:rsidRDefault="000D3DBB" w:rsidP="0067228F">
            <w:pPr>
              <w:pStyle w:val="TableText"/>
            </w:pPr>
            <w:r w:rsidRPr="005530AC">
              <w:t>FS-EP007-097</w:t>
            </w:r>
          </w:p>
          <w:p w14:paraId="0F12E114" w14:textId="77777777" w:rsidR="000D3DBB" w:rsidRPr="00DF256B" w:rsidRDefault="000D3DBB" w:rsidP="0067228F">
            <w:pPr>
              <w:pStyle w:val="TableText"/>
            </w:pPr>
            <w:r w:rsidRPr="00030A33">
              <w:t>FS-EP007-153</w:t>
            </w:r>
          </w:p>
        </w:tc>
        <w:tc>
          <w:tcPr>
            <w:tcW w:w="864" w:type="dxa"/>
          </w:tcPr>
          <w:p w14:paraId="62517E93" w14:textId="77777777" w:rsidR="000D3DBB" w:rsidRPr="00C91082" w:rsidRDefault="000D3DBB" w:rsidP="0067228F">
            <w:pPr>
              <w:pStyle w:val="TableText"/>
              <w:numPr>
                <w:ilvl w:val="0"/>
                <w:numId w:val="119"/>
              </w:numPr>
            </w:pPr>
          </w:p>
        </w:tc>
        <w:tc>
          <w:tcPr>
            <w:tcW w:w="4320" w:type="dxa"/>
          </w:tcPr>
          <w:p w14:paraId="6B71C416" w14:textId="77777777" w:rsidR="000D3DBB" w:rsidRPr="00DF256B" w:rsidRDefault="000D3DBB" w:rsidP="0067228F">
            <w:pPr>
              <w:pStyle w:val="TableText"/>
            </w:pPr>
            <w:r>
              <w:t>Verify vendor is identified as PHI restricted</w:t>
            </w:r>
          </w:p>
        </w:tc>
        <w:tc>
          <w:tcPr>
            <w:tcW w:w="2160" w:type="dxa"/>
          </w:tcPr>
          <w:p w14:paraId="067C7569" w14:textId="77777777" w:rsidR="000D3DBB" w:rsidRPr="00DF256B" w:rsidRDefault="000D3DBB" w:rsidP="0067228F">
            <w:pPr>
              <w:pStyle w:val="TableText"/>
            </w:pPr>
            <w:r>
              <w:t>Vendor is flagged properly</w:t>
            </w:r>
          </w:p>
        </w:tc>
        <w:tc>
          <w:tcPr>
            <w:tcW w:w="2160" w:type="dxa"/>
          </w:tcPr>
          <w:p w14:paraId="6FB0E288" w14:textId="77777777" w:rsidR="000D3DBB" w:rsidRPr="00DF256B" w:rsidRDefault="000D3DBB" w:rsidP="0067228F">
            <w:pPr>
              <w:pStyle w:val="TableText"/>
            </w:pPr>
          </w:p>
        </w:tc>
        <w:tc>
          <w:tcPr>
            <w:tcW w:w="540" w:type="dxa"/>
          </w:tcPr>
          <w:p w14:paraId="6FEF6DBF" w14:textId="77777777" w:rsidR="000D3DBB" w:rsidRPr="00DF256B" w:rsidRDefault="000D3DBB" w:rsidP="0067228F">
            <w:pPr>
              <w:pStyle w:val="TableText"/>
            </w:pPr>
          </w:p>
        </w:tc>
        <w:tc>
          <w:tcPr>
            <w:tcW w:w="2160" w:type="dxa"/>
          </w:tcPr>
          <w:p w14:paraId="4F52196B" w14:textId="77777777" w:rsidR="000D3DBB" w:rsidRPr="00DF256B" w:rsidRDefault="000D3DBB" w:rsidP="0067228F">
            <w:pPr>
              <w:pStyle w:val="TableText"/>
            </w:pPr>
          </w:p>
        </w:tc>
      </w:tr>
      <w:tr w:rsidR="000D3DBB" w:rsidRPr="00DF256B" w14:paraId="0CCB3E70" w14:textId="77777777" w:rsidTr="0067228F">
        <w:trPr>
          <w:cantSplit/>
        </w:trPr>
        <w:tc>
          <w:tcPr>
            <w:tcW w:w="1872" w:type="dxa"/>
          </w:tcPr>
          <w:p w14:paraId="4A6A43C9" w14:textId="77777777" w:rsidR="000D3DBB" w:rsidRPr="00577012" w:rsidRDefault="000D3DBB" w:rsidP="0067228F">
            <w:pPr>
              <w:pStyle w:val="TableText"/>
            </w:pPr>
          </w:p>
        </w:tc>
        <w:tc>
          <w:tcPr>
            <w:tcW w:w="864" w:type="dxa"/>
          </w:tcPr>
          <w:p w14:paraId="69B76416" w14:textId="77777777" w:rsidR="000D3DBB" w:rsidRPr="00C91082" w:rsidRDefault="000D3DBB" w:rsidP="0067228F">
            <w:pPr>
              <w:pStyle w:val="TableText"/>
              <w:numPr>
                <w:ilvl w:val="0"/>
                <w:numId w:val="119"/>
              </w:numPr>
            </w:pPr>
          </w:p>
        </w:tc>
        <w:tc>
          <w:tcPr>
            <w:tcW w:w="4320" w:type="dxa"/>
          </w:tcPr>
          <w:p w14:paraId="3B8799AD" w14:textId="77777777" w:rsidR="000D3DBB" w:rsidRPr="00577012" w:rsidRDefault="000D3DBB" w:rsidP="0067228F">
            <w:pPr>
              <w:pStyle w:val="TableText"/>
            </w:pPr>
            <w:r>
              <w:t>Select Vendor FB-NON-VA-PROVIDER-ONE, CH-ONE</w:t>
            </w:r>
          </w:p>
        </w:tc>
        <w:tc>
          <w:tcPr>
            <w:tcW w:w="2160" w:type="dxa"/>
          </w:tcPr>
          <w:p w14:paraId="5C1F5B16" w14:textId="16F1741F" w:rsidR="000D3DBB" w:rsidRPr="00DF256B" w:rsidRDefault="000D3DBB" w:rsidP="0067228F">
            <w:pPr>
              <w:pStyle w:val="TableText"/>
            </w:pPr>
            <w:r>
              <w:t>Vendor record displays</w:t>
            </w:r>
          </w:p>
        </w:tc>
        <w:tc>
          <w:tcPr>
            <w:tcW w:w="2160" w:type="dxa"/>
          </w:tcPr>
          <w:p w14:paraId="39F641A5" w14:textId="77777777" w:rsidR="000D3DBB" w:rsidRPr="00DF256B" w:rsidRDefault="000D3DBB" w:rsidP="0067228F">
            <w:pPr>
              <w:pStyle w:val="TableText"/>
            </w:pPr>
          </w:p>
        </w:tc>
        <w:tc>
          <w:tcPr>
            <w:tcW w:w="540" w:type="dxa"/>
          </w:tcPr>
          <w:p w14:paraId="37412AF0" w14:textId="77777777" w:rsidR="000D3DBB" w:rsidRPr="00DF256B" w:rsidRDefault="000D3DBB" w:rsidP="0067228F">
            <w:pPr>
              <w:pStyle w:val="TableText"/>
            </w:pPr>
          </w:p>
        </w:tc>
        <w:tc>
          <w:tcPr>
            <w:tcW w:w="2160" w:type="dxa"/>
          </w:tcPr>
          <w:p w14:paraId="5A19046A" w14:textId="77777777" w:rsidR="000D3DBB" w:rsidRPr="00DF256B" w:rsidRDefault="000D3DBB" w:rsidP="0067228F">
            <w:pPr>
              <w:pStyle w:val="TableText"/>
            </w:pPr>
          </w:p>
        </w:tc>
      </w:tr>
      <w:tr w:rsidR="000D3DBB" w:rsidRPr="00DF256B" w14:paraId="2D35091D" w14:textId="77777777" w:rsidTr="0067228F">
        <w:trPr>
          <w:cantSplit/>
        </w:trPr>
        <w:tc>
          <w:tcPr>
            <w:tcW w:w="1872" w:type="dxa"/>
          </w:tcPr>
          <w:p w14:paraId="6C26FFB0" w14:textId="77777777" w:rsidR="000D3DBB" w:rsidRPr="00577012" w:rsidRDefault="000D3DBB" w:rsidP="0067228F">
            <w:pPr>
              <w:pStyle w:val="TableText"/>
            </w:pPr>
            <w:r w:rsidRPr="00030A33">
              <w:t>FS-EP007-152</w:t>
            </w:r>
          </w:p>
        </w:tc>
        <w:tc>
          <w:tcPr>
            <w:tcW w:w="864" w:type="dxa"/>
          </w:tcPr>
          <w:p w14:paraId="2F2BFB33" w14:textId="77777777" w:rsidR="000D3DBB" w:rsidRPr="00C91082" w:rsidRDefault="000D3DBB" w:rsidP="0067228F">
            <w:pPr>
              <w:pStyle w:val="TableText"/>
              <w:numPr>
                <w:ilvl w:val="0"/>
                <w:numId w:val="119"/>
              </w:numPr>
            </w:pPr>
          </w:p>
        </w:tc>
        <w:tc>
          <w:tcPr>
            <w:tcW w:w="4320" w:type="dxa"/>
          </w:tcPr>
          <w:p w14:paraId="45509B89" w14:textId="023EB6F1" w:rsidR="000D3DBB" w:rsidRDefault="000D3DBB" w:rsidP="0067228F">
            <w:pPr>
              <w:pStyle w:val="TableText"/>
            </w:pPr>
            <w:r>
              <w:t>Verify vendor is flagged as an Individual</w:t>
            </w:r>
          </w:p>
        </w:tc>
        <w:tc>
          <w:tcPr>
            <w:tcW w:w="2160" w:type="dxa"/>
          </w:tcPr>
          <w:p w14:paraId="406B9F9A" w14:textId="77777777" w:rsidR="000D3DBB" w:rsidRPr="00DF256B" w:rsidRDefault="000D3DBB" w:rsidP="0067228F">
            <w:pPr>
              <w:pStyle w:val="TableText"/>
            </w:pPr>
            <w:r>
              <w:t>Vendor is flagged properly</w:t>
            </w:r>
          </w:p>
        </w:tc>
        <w:tc>
          <w:tcPr>
            <w:tcW w:w="2160" w:type="dxa"/>
          </w:tcPr>
          <w:p w14:paraId="7BD69FB3" w14:textId="77777777" w:rsidR="000D3DBB" w:rsidRPr="00DF256B" w:rsidRDefault="000D3DBB" w:rsidP="0067228F">
            <w:pPr>
              <w:pStyle w:val="TableText"/>
            </w:pPr>
          </w:p>
        </w:tc>
        <w:tc>
          <w:tcPr>
            <w:tcW w:w="540" w:type="dxa"/>
          </w:tcPr>
          <w:p w14:paraId="73B97E2D" w14:textId="77777777" w:rsidR="000D3DBB" w:rsidRPr="00DF256B" w:rsidRDefault="000D3DBB" w:rsidP="0067228F">
            <w:pPr>
              <w:pStyle w:val="TableText"/>
            </w:pPr>
          </w:p>
        </w:tc>
        <w:tc>
          <w:tcPr>
            <w:tcW w:w="2160" w:type="dxa"/>
          </w:tcPr>
          <w:p w14:paraId="2E2A70C5" w14:textId="77777777" w:rsidR="000D3DBB" w:rsidRPr="00DF256B" w:rsidRDefault="000D3DBB" w:rsidP="0067228F">
            <w:pPr>
              <w:pStyle w:val="TableText"/>
            </w:pPr>
          </w:p>
        </w:tc>
      </w:tr>
      <w:tr w:rsidR="000D3DBB" w:rsidRPr="00DF256B" w14:paraId="1615CDD1" w14:textId="77777777" w:rsidTr="0067228F">
        <w:trPr>
          <w:cantSplit/>
        </w:trPr>
        <w:tc>
          <w:tcPr>
            <w:tcW w:w="1872" w:type="dxa"/>
          </w:tcPr>
          <w:p w14:paraId="66AB6550" w14:textId="77777777" w:rsidR="000D3DBB" w:rsidRPr="00577012" w:rsidRDefault="000D3DBB" w:rsidP="0067228F">
            <w:pPr>
              <w:pStyle w:val="TableText"/>
            </w:pPr>
            <w:r w:rsidRPr="00030A33">
              <w:t>FS-EP007-153</w:t>
            </w:r>
          </w:p>
        </w:tc>
        <w:tc>
          <w:tcPr>
            <w:tcW w:w="864" w:type="dxa"/>
          </w:tcPr>
          <w:p w14:paraId="585AAEB7" w14:textId="77777777" w:rsidR="000D3DBB" w:rsidRPr="00C91082" w:rsidRDefault="000D3DBB" w:rsidP="0067228F">
            <w:pPr>
              <w:pStyle w:val="TableText"/>
              <w:numPr>
                <w:ilvl w:val="0"/>
                <w:numId w:val="119"/>
              </w:numPr>
            </w:pPr>
          </w:p>
        </w:tc>
        <w:tc>
          <w:tcPr>
            <w:tcW w:w="4320" w:type="dxa"/>
          </w:tcPr>
          <w:p w14:paraId="29ED779A" w14:textId="3AFCFFE3" w:rsidR="000D3DBB" w:rsidRDefault="000D3DBB" w:rsidP="0067228F">
            <w:pPr>
              <w:pStyle w:val="TableText"/>
            </w:pPr>
            <w:r>
              <w:t>Verify vendor is identified as NOT PHI restricted</w:t>
            </w:r>
          </w:p>
        </w:tc>
        <w:tc>
          <w:tcPr>
            <w:tcW w:w="2160" w:type="dxa"/>
          </w:tcPr>
          <w:p w14:paraId="16120F9C" w14:textId="77777777" w:rsidR="000D3DBB" w:rsidRPr="00DF256B" w:rsidRDefault="000D3DBB" w:rsidP="0067228F">
            <w:pPr>
              <w:pStyle w:val="TableText"/>
            </w:pPr>
            <w:r>
              <w:t>Vendor is flagged properly</w:t>
            </w:r>
          </w:p>
        </w:tc>
        <w:tc>
          <w:tcPr>
            <w:tcW w:w="2160" w:type="dxa"/>
          </w:tcPr>
          <w:p w14:paraId="4DEDA425" w14:textId="77777777" w:rsidR="000D3DBB" w:rsidRPr="00DF256B" w:rsidRDefault="000D3DBB" w:rsidP="0067228F">
            <w:pPr>
              <w:pStyle w:val="TableText"/>
            </w:pPr>
          </w:p>
        </w:tc>
        <w:tc>
          <w:tcPr>
            <w:tcW w:w="540" w:type="dxa"/>
          </w:tcPr>
          <w:p w14:paraId="30BEFC6E" w14:textId="77777777" w:rsidR="000D3DBB" w:rsidRPr="00DF256B" w:rsidRDefault="000D3DBB" w:rsidP="0067228F">
            <w:pPr>
              <w:pStyle w:val="TableText"/>
            </w:pPr>
          </w:p>
        </w:tc>
        <w:tc>
          <w:tcPr>
            <w:tcW w:w="2160" w:type="dxa"/>
          </w:tcPr>
          <w:p w14:paraId="29E6CB66" w14:textId="77777777" w:rsidR="000D3DBB" w:rsidRPr="00DF256B" w:rsidRDefault="000D3DBB" w:rsidP="0067228F">
            <w:pPr>
              <w:pStyle w:val="TableText"/>
            </w:pPr>
          </w:p>
        </w:tc>
      </w:tr>
      <w:tr w:rsidR="000D3DBB" w:rsidRPr="00DF256B" w14:paraId="0AC37BA1" w14:textId="77777777" w:rsidTr="0067228F">
        <w:trPr>
          <w:cantSplit/>
        </w:trPr>
        <w:tc>
          <w:tcPr>
            <w:tcW w:w="1872" w:type="dxa"/>
            <w:tcBorders>
              <w:top w:val="single" w:sz="6" w:space="0" w:color="auto"/>
              <w:left w:val="single" w:sz="12" w:space="0" w:color="auto"/>
              <w:bottom w:val="single" w:sz="6" w:space="0" w:color="auto"/>
              <w:right w:val="single" w:sz="6" w:space="0" w:color="auto"/>
            </w:tcBorders>
          </w:tcPr>
          <w:p w14:paraId="5D858285" w14:textId="77777777" w:rsidR="000D3DBB" w:rsidRPr="00577012" w:rsidRDefault="000D3DBB" w:rsidP="0067228F">
            <w:pPr>
              <w:pStyle w:val="TableText"/>
            </w:pPr>
          </w:p>
        </w:tc>
        <w:tc>
          <w:tcPr>
            <w:tcW w:w="864" w:type="dxa"/>
            <w:tcBorders>
              <w:top w:val="single" w:sz="6" w:space="0" w:color="auto"/>
              <w:left w:val="single" w:sz="6" w:space="0" w:color="auto"/>
              <w:bottom w:val="single" w:sz="6" w:space="0" w:color="auto"/>
              <w:right w:val="single" w:sz="6" w:space="0" w:color="auto"/>
            </w:tcBorders>
          </w:tcPr>
          <w:p w14:paraId="65ED1FFA" w14:textId="77777777" w:rsidR="000D3DBB" w:rsidRPr="00C91082" w:rsidRDefault="000D3DBB" w:rsidP="0067228F">
            <w:pPr>
              <w:pStyle w:val="TableText"/>
              <w:numPr>
                <w:ilvl w:val="0"/>
                <w:numId w:val="119"/>
              </w:numPr>
            </w:pPr>
          </w:p>
        </w:tc>
        <w:tc>
          <w:tcPr>
            <w:tcW w:w="4320" w:type="dxa"/>
            <w:tcBorders>
              <w:top w:val="single" w:sz="6" w:space="0" w:color="auto"/>
              <w:left w:val="single" w:sz="6" w:space="0" w:color="auto"/>
              <w:bottom w:val="single" w:sz="6" w:space="0" w:color="auto"/>
              <w:right w:val="single" w:sz="6" w:space="0" w:color="auto"/>
            </w:tcBorders>
          </w:tcPr>
          <w:p w14:paraId="54F096BB" w14:textId="77777777" w:rsidR="000D3DBB" w:rsidRDefault="000D3DBB" w:rsidP="0067228F">
            <w:pPr>
              <w:pStyle w:val="TableText"/>
            </w:pPr>
            <w:r>
              <w:t>Logoff</w:t>
            </w:r>
          </w:p>
        </w:tc>
        <w:tc>
          <w:tcPr>
            <w:tcW w:w="2160" w:type="dxa"/>
            <w:tcBorders>
              <w:top w:val="single" w:sz="6" w:space="0" w:color="auto"/>
              <w:left w:val="single" w:sz="6" w:space="0" w:color="auto"/>
              <w:bottom w:val="single" w:sz="6" w:space="0" w:color="auto"/>
              <w:right w:val="single" w:sz="6" w:space="0" w:color="auto"/>
            </w:tcBorders>
          </w:tcPr>
          <w:p w14:paraId="2CD366C4" w14:textId="00532B2A" w:rsidR="000D3DBB" w:rsidRPr="00DF256B" w:rsidRDefault="000D3DBB" w:rsidP="0067228F">
            <w:pPr>
              <w:pStyle w:val="TableText"/>
            </w:pPr>
            <w:r>
              <w:t>Logoff successful</w:t>
            </w:r>
          </w:p>
        </w:tc>
        <w:tc>
          <w:tcPr>
            <w:tcW w:w="2160" w:type="dxa"/>
            <w:tcBorders>
              <w:top w:val="single" w:sz="6" w:space="0" w:color="auto"/>
              <w:left w:val="single" w:sz="6" w:space="0" w:color="auto"/>
              <w:bottom w:val="single" w:sz="6" w:space="0" w:color="auto"/>
              <w:right w:val="single" w:sz="6" w:space="0" w:color="auto"/>
            </w:tcBorders>
          </w:tcPr>
          <w:p w14:paraId="451A3715" w14:textId="77777777" w:rsidR="000D3DBB" w:rsidRPr="00DF256B" w:rsidRDefault="000D3DBB" w:rsidP="0067228F">
            <w:pPr>
              <w:pStyle w:val="TableText"/>
            </w:pPr>
          </w:p>
        </w:tc>
        <w:tc>
          <w:tcPr>
            <w:tcW w:w="540" w:type="dxa"/>
            <w:tcBorders>
              <w:top w:val="single" w:sz="6" w:space="0" w:color="auto"/>
              <w:left w:val="single" w:sz="6" w:space="0" w:color="auto"/>
              <w:bottom w:val="single" w:sz="6" w:space="0" w:color="auto"/>
              <w:right w:val="single" w:sz="6" w:space="0" w:color="auto"/>
            </w:tcBorders>
          </w:tcPr>
          <w:p w14:paraId="19BFFE38" w14:textId="77777777" w:rsidR="000D3DBB" w:rsidRPr="00DF256B" w:rsidRDefault="000D3DBB" w:rsidP="0067228F">
            <w:pPr>
              <w:pStyle w:val="TableText"/>
            </w:pPr>
          </w:p>
        </w:tc>
        <w:tc>
          <w:tcPr>
            <w:tcW w:w="2160" w:type="dxa"/>
            <w:tcBorders>
              <w:top w:val="single" w:sz="6" w:space="0" w:color="auto"/>
              <w:left w:val="single" w:sz="6" w:space="0" w:color="auto"/>
              <w:bottom w:val="single" w:sz="6" w:space="0" w:color="auto"/>
              <w:right w:val="single" w:sz="12" w:space="0" w:color="auto"/>
            </w:tcBorders>
          </w:tcPr>
          <w:p w14:paraId="758858CC" w14:textId="77777777" w:rsidR="000D3DBB" w:rsidRPr="00DF256B" w:rsidRDefault="000D3DBB" w:rsidP="0067228F">
            <w:pPr>
              <w:pStyle w:val="TableText"/>
            </w:pPr>
          </w:p>
        </w:tc>
      </w:tr>
    </w:tbl>
    <w:p w14:paraId="3EF165E8" w14:textId="7F57B0F2" w:rsidR="00D83D47" w:rsidRDefault="00D83D47" w:rsidP="00CB0F88">
      <w:pPr>
        <w:pStyle w:val="Attachment"/>
        <w:rPr>
          <w:sz w:val="20"/>
          <w:szCs w:val="20"/>
        </w:rPr>
      </w:pPr>
      <w:r>
        <w:br w:type="page"/>
      </w:r>
    </w:p>
    <w:p w14:paraId="5816E1E0" w14:textId="77777777" w:rsidR="00861718" w:rsidRDefault="00861718" w:rsidP="00D5087F">
      <w:pPr>
        <w:pStyle w:val="Caption"/>
        <w:sectPr w:rsidR="00861718" w:rsidSect="002C0084">
          <w:footerReference w:type="default" r:id="rId17"/>
          <w:footerReference w:type="first" r:id="rId18"/>
          <w:pgSz w:w="15840" w:h="12240" w:orient="landscape"/>
          <w:pgMar w:top="720" w:right="720" w:bottom="720" w:left="720" w:header="720" w:footer="720" w:gutter="0"/>
          <w:pgNumType w:start="1"/>
          <w:cols w:space="720"/>
          <w:titlePg/>
          <w:docGrid w:linePitch="360"/>
        </w:sectPr>
      </w:pPr>
    </w:p>
    <w:p w14:paraId="1A136623" w14:textId="79509ACB" w:rsidR="00861718" w:rsidRPr="00536FAB" w:rsidRDefault="00861718" w:rsidP="00861718">
      <w:pPr>
        <w:pStyle w:val="Appendix1"/>
        <w:numPr>
          <w:ilvl w:val="0"/>
          <w:numId w:val="11"/>
        </w:numPr>
        <w:tabs>
          <w:tab w:val="num" w:pos="1440"/>
        </w:tabs>
        <w:autoSpaceDE w:val="0"/>
        <w:autoSpaceDN w:val="0"/>
        <w:adjustRightInd w:val="0"/>
        <w:ind w:left="0" w:firstLine="0"/>
      </w:pPr>
      <w:bookmarkStart w:id="187" w:name="_Toc422487908"/>
      <w:bookmarkStart w:id="188" w:name="_Toc421271083"/>
      <w:bookmarkStart w:id="189" w:name="_Toc425846214"/>
      <w:bookmarkStart w:id="190" w:name="_Toc434841360"/>
      <w:bookmarkStart w:id="191" w:name="_Toc456362037"/>
      <w:r w:rsidRPr="00536FAB">
        <w:lastRenderedPageBreak/>
        <w:t>Acronym List</w:t>
      </w:r>
      <w:bookmarkEnd w:id="187"/>
      <w:bookmarkEnd w:id="188"/>
      <w:bookmarkEnd w:id="189"/>
      <w:bookmarkEnd w:id="190"/>
      <w:bookmarkEnd w:id="191"/>
    </w:p>
    <w:p w14:paraId="7541FC11" w14:textId="132F5F96" w:rsidR="00861718" w:rsidRDefault="00861718" w:rsidP="00D5087F">
      <w:pPr>
        <w:pStyle w:val="Caption"/>
      </w:pPr>
      <w:bookmarkStart w:id="192" w:name="_Toc422482872"/>
      <w:bookmarkStart w:id="193" w:name="_Toc421271171"/>
      <w:bookmarkStart w:id="194" w:name="_Toc425846307"/>
      <w:bookmarkStart w:id="195" w:name="_Toc434841281"/>
      <w:bookmarkStart w:id="196" w:name="_Toc456363014"/>
      <w:r>
        <w:t xml:space="preserve">Table </w:t>
      </w:r>
      <w:r w:rsidR="00D45A0B">
        <w:fldChar w:fldCharType="begin"/>
      </w:r>
      <w:r w:rsidR="00D45A0B">
        <w:instrText xml:space="preserve"> SEQ Table \* ARABIC </w:instrText>
      </w:r>
      <w:r w:rsidR="00D45A0B">
        <w:fldChar w:fldCharType="separate"/>
      </w:r>
      <w:r w:rsidR="00D16F8F">
        <w:rPr>
          <w:noProof/>
        </w:rPr>
        <w:t>58</w:t>
      </w:r>
      <w:r w:rsidR="00D45A0B">
        <w:rPr>
          <w:noProof/>
        </w:rPr>
        <w:fldChar w:fldCharType="end"/>
      </w:r>
      <w:r>
        <w:t xml:space="preserve"> –</w:t>
      </w:r>
      <w:r w:rsidRPr="00DF256B">
        <w:t xml:space="preserve"> </w:t>
      </w:r>
      <w:r>
        <w:t>Acronym List</w:t>
      </w:r>
      <w:bookmarkEnd w:id="192"/>
      <w:bookmarkEnd w:id="193"/>
      <w:bookmarkEnd w:id="194"/>
      <w:bookmarkEnd w:id="195"/>
      <w:bookmarkEnd w:id="196"/>
    </w:p>
    <w:tbl>
      <w:tblPr>
        <w:tblW w:w="4248" w:type="pct"/>
        <w:tblInd w:w="82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439"/>
        <w:gridCol w:w="7920"/>
      </w:tblGrid>
      <w:tr w:rsidR="002210E1" w:rsidRPr="00B12FFC" w14:paraId="44CD35F5" w14:textId="77777777" w:rsidTr="00840F47">
        <w:trPr>
          <w:trHeight w:val="44"/>
          <w:tblHeader/>
        </w:trPr>
        <w:tc>
          <w:tcPr>
            <w:tcW w:w="769" w:type="pct"/>
            <w:tcBorders>
              <w:top w:val="single" w:sz="12" w:space="0" w:color="auto"/>
              <w:left w:val="single" w:sz="12" w:space="0" w:color="auto"/>
              <w:bottom w:val="single" w:sz="6" w:space="0" w:color="auto"/>
              <w:right w:val="single" w:sz="6" w:space="0" w:color="auto"/>
            </w:tcBorders>
            <w:shd w:val="pct15" w:color="auto" w:fill="auto"/>
            <w:vAlign w:val="center"/>
            <w:hideMark/>
          </w:tcPr>
          <w:p w14:paraId="0AB3AAE2" w14:textId="77777777" w:rsidR="002210E1" w:rsidRPr="00B12FFC" w:rsidRDefault="002210E1" w:rsidP="00366540">
            <w:pPr>
              <w:pStyle w:val="TableHeading"/>
            </w:pPr>
            <w:r w:rsidRPr="00B12FFC">
              <w:t>Term</w:t>
            </w:r>
          </w:p>
        </w:tc>
        <w:tc>
          <w:tcPr>
            <w:tcW w:w="4231" w:type="pct"/>
            <w:tcBorders>
              <w:top w:val="single" w:sz="12" w:space="0" w:color="auto"/>
              <w:left w:val="single" w:sz="6" w:space="0" w:color="auto"/>
              <w:bottom w:val="single" w:sz="6" w:space="0" w:color="auto"/>
              <w:right w:val="single" w:sz="12" w:space="0" w:color="auto"/>
            </w:tcBorders>
            <w:shd w:val="pct15" w:color="auto" w:fill="auto"/>
            <w:vAlign w:val="center"/>
            <w:hideMark/>
          </w:tcPr>
          <w:p w14:paraId="29AF4A96" w14:textId="77777777" w:rsidR="002210E1" w:rsidRPr="00B12FFC" w:rsidRDefault="002210E1" w:rsidP="00366540">
            <w:pPr>
              <w:pStyle w:val="TableHeading"/>
            </w:pPr>
            <w:r w:rsidRPr="00B12FFC">
              <w:t>Definition</w:t>
            </w:r>
          </w:p>
        </w:tc>
      </w:tr>
      <w:tr w:rsidR="002210E1" w:rsidRPr="00B12FFC" w14:paraId="3433223F" w14:textId="77777777" w:rsidTr="00861718">
        <w:tc>
          <w:tcPr>
            <w:tcW w:w="769" w:type="pct"/>
            <w:tcBorders>
              <w:top w:val="single" w:sz="6" w:space="0" w:color="auto"/>
              <w:left w:val="single" w:sz="12" w:space="0" w:color="auto"/>
              <w:bottom w:val="single" w:sz="6" w:space="0" w:color="auto"/>
              <w:right w:val="single" w:sz="6" w:space="0" w:color="auto"/>
            </w:tcBorders>
          </w:tcPr>
          <w:p w14:paraId="0F9BCD33" w14:textId="77777777" w:rsidR="002210E1" w:rsidRPr="00536FAB" w:rsidRDefault="002210E1" w:rsidP="00366540">
            <w:pPr>
              <w:pStyle w:val="TableText"/>
            </w:pPr>
            <w:r>
              <w:t>AAT</w:t>
            </w:r>
          </w:p>
        </w:tc>
        <w:tc>
          <w:tcPr>
            <w:tcW w:w="4231" w:type="pct"/>
            <w:tcBorders>
              <w:top w:val="single" w:sz="6" w:space="0" w:color="auto"/>
              <w:left w:val="single" w:sz="6" w:space="0" w:color="auto"/>
              <w:bottom w:val="single" w:sz="6" w:space="0" w:color="auto"/>
              <w:right w:val="single" w:sz="12" w:space="0" w:color="auto"/>
            </w:tcBorders>
          </w:tcPr>
          <w:p w14:paraId="671BE528" w14:textId="77777777" w:rsidR="002210E1" w:rsidRPr="00536FAB" w:rsidRDefault="002210E1" w:rsidP="00366540">
            <w:pPr>
              <w:pStyle w:val="TableText"/>
            </w:pPr>
            <w:r w:rsidRPr="00C926C4">
              <w:t>Automated Authorization Tool</w:t>
            </w:r>
          </w:p>
        </w:tc>
      </w:tr>
      <w:tr w:rsidR="002210E1" w:rsidRPr="00B12FFC" w14:paraId="2EC3A5C7" w14:textId="77777777" w:rsidTr="00861718">
        <w:tc>
          <w:tcPr>
            <w:tcW w:w="769" w:type="pct"/>
            <w:tcBorders>
              <w:top w:val="single" w:sz="6" w:space="0" w:color="auto"/>
              <w:left w:val="single" w:sz="12" w:space="0" w:color="auto"/>
              <w:bottom w:val="single" w:sz="6" w:space="0" w:color="auto"/>
              <w:right w:val="single" w:sz="6" w:space="0" w:color="auto"/>
            </w:tcBorders>
          </w:tcPr>
          <w:p w14:paraId="28B5A840" w14:textId="071E3C36" w:rsidR="002210E1" w:rsidRPr="00536FAB" w:rsidRDefault="009B7E38" w:rsidP="00366540">
            <w:pPr>
              <w:pStyle w:val="TableText"/>
            </w:pPr>
            <w:r>
              <w:t>CI/</w:t>
            </w:r>
            <w:r w:rsidR="002210E1" w:rsidRPr="00536FAB">
              <w:t>ST</w:t>
            </w:r>
          </w:p>
        </w:tc>
        <w:tc>
          <w:tcPr>
            <w:tcW w:w="4231" w:type="pct"/>
            <w:tcBorders>
              <w:top w:val="single" w:sz="6" w:space="0" w:color="auto"/>
              <w:left w:val="single" w:sz="6" w:space="0" w:color="auto"/>
              <w:bottom w:val="single" w:sz="6" w:space="0" w:color="auto"/>
              <w:right w:val="single" w:sz="12" w:space="0" w:color="auto"/>
            </w:tcBorders>
          </w:tcPr>
          <w:p w14:paraId="5C045F2A" w14:textId="368447F5" w:rsidR="002210E1" w:rsidRPr="00536FAB" w:rsidRDefault="002210E1" w:rsidP="00366540">
            <w:pPr>
              <w:pStyle w:val="TableText"/>
            </w:pPr>
            <w:r w:rsidRPr="00536FAB">
              <w:t>Component</w:t>
            </w:r>
            <w:r w:rsidR="009B7E38">
              <w:t xml:space="preserve"> Integration/</w:t>
            </w:r>
            <w:r w:rsidRPr="00536FAB">
              <w:t>System Testing</w:t>
            </w:r>
          </w:p>
        </w:tc>
      </w:tr>
      <w:tr w:rsidR="002210E1" w:rsidRPr="00B12FFC" w14:paraId="6DB055CD" w14:textId="77777777" w:rsidTr="00861718">
        <w:tc>
          <w:tcPr>
            <w:tcW w:w="769" w:type="pct"/>
            <w:tcBorders>
              <w:top w:val="single" w:sz="6" w:space="0" w:color="auto"/>
              <w:left w:val="single" w:sz="12" w:space="0" w:color="auto"/>
              <w:bottom w:val="single" w:sz="6" w:space="0" w:color="auto"/>
              <w:right w:val="single" w:sz="6" w:space="0" w:color="auto"/>
            </w:tcBorders>
          </w:tcPr>
          <w:p w14:paraId="22BB7CC4" w14:textId="77777777" w:rsidR="002210E1" w:rsidRDefault="002210E1" w:rsidP="00366540">
            <w:pPr>
              <w:pStyle w:val="TableText"/>
            </w:pPr>
            <w:r>
              <w:t>CNH</w:t>
            </w:r>
          </w:p>
        </w:tc>
        <w:tc>
          <w:tcPr>
            <w:tcW w:w="4231" w:type="pct"/>
            <w:tcBorders>
              <w:top w:val="single" w:sz="6" w:space="0" w:color="auto"/>
              <w:left w:val="single" w:sz="6" w:space="0" w:color="auto"/>
              <w:bottom w:val="single" w:sz="6" w:space="0" w:color="auto"/>
              <w:right w:val="single" w:sz="12" w:space="0" w:color="auto"/>
            </w:tcBorders>
          </w:tcPr>
          <w:p w14:paraId="0DAE2AE5" w14:textId="77777777" w:rsidR="002210E1" w:rsidRDefault="002210E1" w:rsidP="00366540">
            <w:pPr>
              <w:pStyle w:val="TableText"/>
            </w:pPr>
            <w:r>
              <w:t>Community Nursing Home</w:t>
            </w:r>
          </w:p>
        </w:tc>
      </w:tr>
      <w:tr w:rsidR="002210E1" w:rsidRPr="00B12FFC" w14:paraId="0EFC7DE7" w14:textId="77777777" w:rsidTr="00861718">
        <w:tc>
          <w:tcPr>
            <w:tcW w:w="769" w:type="pct"/>
            <w:tcBorders>
              <w:top w:val="single" w:sz="6" w:space="0" w:color="auto"/>
              <w:left w:val="single" w:sz="12" w:space="0" w:color="auto"/>
              <w:bottom w:val="single" w:sz="6" w:space="0" w:color="auto"/>
              <w:right w:val="single" w:sz="6" w:space="0" w:color="auto"/>
            </w:tcBorders>
          </w:tcPr>
          <w:p w14:paraId="20D885AC" w14:textId="77777777" w:rsidR="002210E1" w:rsidRDefault="002210E1" w:rsidP="00366540">
            <w:pPr>
              <w:pStyle w:val="TableText"/>
            </w:pPr>
            <w:r>
              <w:t>CPRS</w:t>
            </w:r>
          </w:p>
        </w:tc>
        <w:tc>
          <w:tcPr>
            <w:tcW w:w="4231" w:type="pct"/>
            <w:tcBorders>
              <w:top w:val="single" w:sz="6" w:space="0" w:color="auto"/>
              <w:left w:val="single" w:sz="6" w:space="0" w:color="auto"/>
              <w:bottom w:val="single" w:sz="6" w:space="0" w:color="auto"/>
              <w:right w:val="single" w:sz="12" w:space="0" w:color="auto"/>
            </w:tcBorders>
          </w:tcPr>
          <w:p w14:paraId="2D8CD60D" w14:textId="77777777" w:rsidR="002210E1" w:rsidRDefault="002210E1" w:rsidP="00366540">
            <w:pPr>
              <w:pStyle w:val="TableText"/>
            </w:pPr>
            <w:r w:rsidRPr="00CB6E6F">
              <w:t>Computerized Patient Record System</w:t>
            </w:r>
          </w:p>
        </w:tc>
      </w:tr>
      <w:tr w:rsidR="002210E1" w:rsidRPr="00B12FFC" w14:paraId="34AB7E25" w14:textId="77777777" w:rsidTr="00861718">
        <w:tc>
          <w:tcPr>
            <w:tcW w:w="769" w:type="pct"/>
            <w:tcBorders>
              <w:top w:val="single" w:sz="6" w:space="0" w:color="auto"/>
              <w:left w:val="single" w:sz="12" w:space="0" w:color="auto"/>
              <w:bottom w:val="single" w:sz="6" w:space="0" w:color="auto"/>
              <w:right w:val="single" w:sz="6" w:space="0" w:color="auto"/>
            </w:tcBorders>
          </w:tcPr>
          <w:p w14:paraId="0776BDD8" w14:textId="77777777" w:rsidR="002210E1" w:rsidRPr="00536FAB" w:rsidRDefault="002210E1" w:rsidP="00366540">
            <w:pPr>
              <w:pStyle w:val="TableText"/>
            </w:pPr>
            <w:r w:rsidRPr="00536FAB">
              <w:t>EDI</w:t>
            </w:r>
          </w:p>
        </w:tc>
        <w:tc>
          <w:tcPr>
            <w:tcW w:w="4231" w:type="pct"/>
            <w:tcBorders>
              <w:top w:val="single" w:sz="6" w:space="0" w:color="auto"/>
              <w:left w:val="single" w:sz="6" w:space="0" w:color="auto"/>
              <w:bottom w:val="single" w:sz="6" w:space="0" w:color="auto"/>
              <w:right w:val="single" w:sz="12" w:space="0" w:color="auto"/>
            </w:tcBorders>
          </w:tcPr>
          <w:p w14:paraId="715DC069" w14:textId="77777777" w:rsidR="002210E1" w:rsidRPr="00536FAB" w:rsidRDefault="002210E1" w:rsidP="00366540">
            <w:pPr>
              <w:pStyle w:val="TableText"/>
            </w:pPr>
            <w:r w:rsidRPr="00536FAB">
              <w:t>Electronic Data Interchange</w:t>
            </w:r>
          </w:p>
        </w:tc>
      </w:tr>
      <w:tr w:rsidR="002210E1" w:rsidRPr="00B12FFC" w14:paraId="3D752019" w14:textId="77777777" w:rsidTr="00861718">
        <w:tc>
          <w:tcPr>
            <w:tcW w:w="769" w:type="pct"/>
            <w:tcBorders>
              <w:top w:val="single" w:sz="6" w:space="0" w:color="auto"/>
              <w:left w:val="single" w:sz="12" w:space="0" w:color="auto"/>
              <w:bottom w:val="single" w:sz="6" w:space="0" w:color="auto"/>
              <w:right w:val="single" w:sz="6" w:space="0" w:color="auto"/>
            </w:tcBorders>
          </w:tcPr>
          <w:p w14:paraId="321330FA" w14:textId="77777777" w:rsidR="002210E1" w:rsidRDefault="002210E1" w:rsidP="00366540">
            <w:pPr>
              <w:pStyle w:val="TableText"/>
            </w:pPr>
            <w:r>
              <w:t>GUI</w:t>
            </w:r>
          </w:p>
        </w:tc>
        <w:tc>
          <w:tcPr>
            <w:tcW w:w="4231" w:type="pct"/>
            <w:tcBorders>
              <w:top w:val="single" w:sz="6" w:space="0" w:color="auto"/>
              <w:left w:val="single" w:sz="6" w:space="0" w:color="auto"/>
              <w:bottom w:val="single" w:sz="6" w:space="0" w:color="auto"/>
              <w:right w:val="single" w:sz="12" w:space="0" w:color="auto"/>
            </w:tcBorders>
          </w:tcPr>
          <w:p w14:paraId="254AB100" w14:textId="77777777" w:rsidR="002210E1" w:rsidRDefault="002210E1" w:rsidP="00366540">
            <w:pPr>
              <w:pStyle w:val="TableText"/>
            </w:pPr>
            <w:r>
              <w:t>Graphical User Interface</w:t>
            </w:r>
          </w:p>
        </w:tc>
      </w:tr>
      <w:tr w:rsidR="002210E1" w:rsidRPr="00B12FFC" w14:paraId="7E2FC38C" w14:textId="77777777" w:rsidTr="00861718">
        <w:tc>
          <w:tcPr>
            <w:tcW w:w="769" w:type="pct"/>
            <w:tcBorders>
              <w:top w:val="single" w:sz="6" w:space="0" w:color="auto"/>
              <w:left w:val="single" w:sz="12" w:space="0" w:color="auto"/>
              <w:bottom w:val="single" w:sz="6" w:space="0" w:color="auto"/>
              <w:right w:val="single" w:sz="6" w:space="0" w:color="auto"/>
            </w:tcBorders>
          </w:tcPr>
          <w:p w14:paraId="515D236A" w14:textId="77777777" w:rsidR="002210E1" w:rsidRPr="00536FAB" w:rsidRDefault="002210E1" w:rsidP="00366540">
            <w:pPr>
              <w:pStyle w:val="TableText"/>
            </w:pPr>
            <w:r>
              <w:t>HSD</w:t>
            </w:r>
          </w:p>
        </w:tc>
        <w:tc>
          <w:tcPr>
            <w:tcW w:w="4231" w:type="pct"/>
            <w:tcBorders>
              <w:top w:val="single" w:sz="6" w:space="0" w:color="auto"/>
              <w:left w:val="single" w:sz="6" w:space="0" w:color="auto"/>
              <w:bottom w:val="single" w:sz="6" w:space="0" w:color="auto"/>
              <w:right w:val="single" w:sz="12" w:space="0" w:color="auto"/>
            </w:tcBorders>
          </w:tcPr>
          <w:p w14:paraId="7D248C85" w14:textId="77777777" w:rsidR="002210E1" w:rsidRPr="00536FAB" w:rsidRDefault="002210E1" w:rsidP="00366540">
            <w:pPr>
              <w:pStyle w:val="TableText"/>
            </w:pPr>
            <w:r>
              <w:t>Healthcare Services Delivery</w:t>
            </w:r>
          </w:p>
        </w:tc>
      </w:tr>
      <w:tr w:rsidR="002210E1" w:rsidRPr="00B12FFC" w14:paraId="74C9A8FD" w14:textId="77777777" w:rsidTr="00861718">
        <w:tc>
          <w:tcPr>
            <w:tcW w:w="769" w:type="pct"/>
            <w:tcBorders>
              <w:top w:val="single" w:sz="6" w:space="0" w:color="auto"/>
              <w:left w:val="single" w:sz="12" w:space="0" w:color="auto"/>
              <w:bottom w:val="single" w:sz="6" w:space="0" w:color="auto"/>
              <w:right w:val="single" w:sz="6" w:space="0" w:color="auto"/>
            </w:tcBorders>
            <w:hideMark/>
          </w:tcPr>
          <w:p w14:paraId="096DCE2B" w14:textId="77777777" w:rsidR="002210E1" w:rsidRPr="00536FAB" w:rsidRDefault="002210E1" w:rsidP="00366540">
            <w:pPr>
              <w:pStyle w:val="TableText"/>
            </w:pPr>
            <w:r w:rsidRPr="00536FAB">
              <w:t>PC</w:t>
            </w:r>
          </w:p>
        </w:tc>
        <w:tc>
          <w:tcPr>
            <w:tcW w:w="4231" w:type="pct"/>
            <w:tcBorders>
              <w:top w:val="single" w:sz="6" w:space="0" w:color="auto"/>
              <w:left w:val="single" w:sz="6" w:space="0" w:color="auto"/>
              <w:bottom w:val="single" w:sz="6" w:space="0" w:color="auto"/>
              <w:right w:val="single" w:sz="12" w:space="0" w:color="auto"/>
            </w:tcBorders>
            <w:hideMark/>
          </w:tcPr>
          <w:p w14:paraId="548B0849" w14:textId="77777777" w:rsidR="002210E1" w:rsidRPr="00536FAB" w:rsidRDefault="002210E1" w:rsidP="00366540">
            <w:pPr>
              <w:pStyle w:val="TableText"/>
            </w:pPr>
            <w:r w:rsidRPr="00536FAB">
              <w:t>Purchased Care</w:t>
            </w:r>
          </w:p>
        </w:tc>
      </w:tr>
      <w:tr w:rsidR="002210E1" w:rsidRPr="00B12FFC" w14:paraId="67094DFF" w14:textId="77777777" w:rsidTr="00861718">
        <w:tc>
          <w:tcPr>
            <w:tcW w:w="769" w:type="pct"/>
            <w:tcBorders>
              <w:top w:val="single" w:sz="6" w:space="0" w:color="auto"/>
              <w:left w:val="single" w:sz="12" w:space="0" w:color="auto"/>
              <w:bottom w:val="single" w:sz="6" w:space="0" w:color="auto"/>
              <w:right w:val="single" w:sz="6" w:space="0" w:color="auto"/>
            </w:tcBorders>
          </w:tcPr>
          <w:p w14:paraId="7764F542" w14:textId="77777777" w:rsidR="002210E1" w:rsidRDefault="002210E1" w:rsidP="00366540">
            <w:pPr>
              <w:pStyle w:val="TableText"/>
            </w:pPr>
            <w:r>
              <w:t>PHI</w:t>
            </w:r>
          </w:p>
        </w:tc>
        <w:tc>
          <w:tcPr>
            <w:tcW w:w="4231" w:type="pct"/>
            <w:tcBorders>
              <w:top w:val="single" w:sz="6" w:space="0" w:color="auto"/>
              <w:left w:val="single" w:sz="6" w:space="0" w:color="auto"/>
              <w:bottom w:val="single" w:sz="6" w:space="0" w:color="auto"/>
              <w:right w:val="single" w:sz="12" w:space="0" w:color="auto"/>
            </w:tcBorders>
          </w:tcPr>
          <w:p w14:paraId="7721CED9" w14:textId="77777777" w:rsidR="002210E1" w:rsidRDefault="002210E1" w:rsidP="00366540">
            <w:pPr>
              <w:pStyle w:val="TableText"/>
            </w:pPr>
            <w:r>
              <w:t>Protected Health Information</w:t>
            </w:r>
          </w:p>
        </w:tc>
      </w:tr>
      <w:tr w:rsidR="002210E1" w:rsidRPr="00B12FFC" w14:paraId="4D4DF162" w14:textId="77777777" w:rsidTr="00861718">
        <w:tc>
          <w:tcPr>
            <w:tcW w:w="769" w:type="pct"/>
            <w:tcBorders>
              <w:top w:val="single" w:sz="6" w:space="0" w:color="auto"/>
              <w:left w:val="single" w:sz="12" w:space="0" w:color="auto"/>
              <w:bottom w:val="single" w:sz="6" w:space="0" w:color="auto"/>
              <w:right w:val="single" w:sz="6" w:space="0" w:color="auto"/>
            </w:tcBorders>
          </w:tcPr>
          <w:p w14:paraId="6B021084" w14:textId="77777777" w:rsidR="002210E1" w:rsidRDefault="002210E1" w:rsidP="00366540">
            <w:pPr>
              <w:pStyle w:val="TableText"/>
            </w:pPr>
            <w:r>
              <w:t>PTF</w:t>
            </w:r>
          </w:p>
        </w:tc>
        <w:tc>
          <w:tcPr>
            <w:tcW w:w="4231" w:type="pct"/>
            <w:tcBorders>
              <w:top w:val="single" w:sz="6" w:space="0" w:color="auto"/>
              <w:left w:val="single" w:sz="6" w:space="0" w:color="auto"/>
              <w:bottom w:val="single" w:sz="6" w:space="0" w:color="auto"/>
              <w:right w:val="single" w:sz="12" w:space="0" w:color="auto"/>
            </w:tcBorders>
          </w:tcPr>
          <w:p w14:paraId="494092D6" w14:textId="77777777" w:rsidR="002210E1" w:rsidRDefault="002210E1" w:rsidP="00366540">
            <w:pPr>
              <w:pStyle w:val="TableText"/>
            </w:pPr>
            <w:r>
              <w:t>Patient Treatment File</w:t>
            </w:r>
          </w:p>
        </w:tc>
      </w:tr>
      <w:tr w:rsidR="002210E1" w:rsidRPr="00B12FFC" w14:paraId="6DACE427" w14:textId="77777777" w:rsidTr="00861718">
        <w:tc>
          <w:tcPr>
            <w:tcW w:w="769" w:type="pct"/>
            <w:tcBorders>
              <w:top w:val="single" w:sz="6" w:space="0" w:color="auto"/>
              <w:left w:val="single" w:sz="12" w:space="0" w:color="auto"/>
              <w:bottom w:val="single" w:sz="6" w:space="0" w:color="auto"/>
              <w:right w:val="single" w:sz="6" w:space="0" w:color="auto"/>
            </w:tcBorders>
          </w:tcPr>
          <w:p w14:paraId="42322E0B" w14:textId="77777777" w:rsidR="002210E1" w:rsidRPr="00536FAB" w:rsidRDefault="002210E1" w:rsidP="00366540">
            <w:pPr>
              <w:pStyle w:val="TableText"/>
            </w:pPr>
            <w:r>
              <w:t>RAC</w:t>
            </w:r>
          </w:p>
        </w:tc>
        <w:tc>
          <w:tcPr>
            <w:tcW w:w="4231" w:type="pct"/>
            <w:tcBorders>
              <w:top w:val="single" w:sz="6" w:space="0" w:color="auto"/>
              <w:left w:val="single" w:sz="6" w:space="0" w:color="auto"/>
              <w:bottom w:val="single" w:sz="6" w:space="0" w:color="auto"/>
              <w:right w:val="single" w:sz="12" w:space="0" w:color="auto"/>
            </w:tcBorders>
          </w:tcPr>
          <w:p w14:paraId="1A1D35FD" w14:textId="77777777" w:rsidR="002210E1" w:rsidRPr="00536FAB" w:rsidRDefault="002210E1" w:rsidP="00366540">
            <w:pPr>
              <w:pStyle w:val="TableText"/>
            </w:pPr>
            <w:r>
              <w:t>Request Ambulance Certification</w:t>
            </w:r>
          </w:p>
        </w:tc>
      </w:tr>
      <w:tr w:rsidR="002210E1" w:rsidRPr="00B12FFC" w14:paraId="75DAEB04" w14:textId="77777777" w:rsidTr="00B07E18">
        <w:tc>
          <w:tcPr>
            <w:tcW w:w="769" w:type="pct"/>
            <w:tcBorders>
              <w:top w:val="single" w:sz="6" w:space="0" w:color="auto"/>
              <w:left w:val="single" w:sz="12" w:space="0" w:color="auto"/>
              <w:bottom w:val="single" w:sz="6" w:space="0" w:color="auto"/>
              <w:right w:val="single" w:sz="6" w:space="0" w:color="auto"/>
            </w:tcBorders>
          </w:tcPr>
          <w:p w14:paraId="1CB9A3AE" w14:textId="77777777" w:rsidR="002210E1" w:rsidRDefault="002210E1" w:rsidP="00366540">
            <w:pPr>
              <w:pStyle w:val="TableText"/>
            </w:pPr>
            <w:r>
              <w:t>RAP</w:t>
            </w:r>
          </w:p>
        </w:tc>
        <w:tc>
          <w:tcPr>
            <w:tcW w:w="4231" w:type="pct"/>
            <w:tcBorders>
              <w:top w:val="single" w:sz="6" w:space="0" w:color="auto"/>
              <w:left w:val="single" w:sz="6" w:space="0" w:color="auto"/>
              <w:bottom w:val="single" w:sz="6" w:space="0" w:color="auto"/>
              <w:right w:val="single" w:sz="12" w:space="0" w:color="auto"/>
            </w:tcBorders>
          </w:tcPr>
          <w:p w14:paraId="18C91943" w14:textId="77777777" w:rsidR="002210E1" w:rsidRDefault="002210E1" w:rsidP="00366540">
            <w:pPr>
              <w:pStyle w:val="TableText"/>
            </w:pPr>
            <w:r w:rsidRPr="002F7695">
              <w:t>CRC Request Activities Permitted</w:t>
            </w:r>
          </w:p>
        </w:tc>
      </w:tr>
      <w:tr w:rsidR="002210E1" w:rsidRPr="00B12FFC" w14:paraId="4FB5B30C" w14:textId="77777777" w:rsidTr="00861718">
        <w:tc>
          <w:tcPr>
            <w:tcW w:w="769" w:type="pct"/>
            <w:tcBorders>
              <w:top w:val="single" w:sz="6" w:space="0" w:color="auto"/>
              <w:left w:val="single" w:sz="12" w:space="0" w:color="auto"/>
              <w:bottom w:val="single" w:sz="6" w:space="0" w:color="auto"/>
              <w:right w:val="single" w:sz="6" w:space="0" w:color="auto"/>
            </w:tcBorders>
          </w:tcPr>
          <w:p w14:paraId="6A76E3D3" w14:textId="77777777" w:rsidR="002210E1" w:rsidRDefault="002210E1" w:rsidP="00366540">
            <w:pPr>
              <w:pStyle w:val="TableText"/>
            </w:pPr>
            <w:r>
              <w:t>RCC</w:t>
            </w:r>
          </w:p>
        </w:tc>
        <w:tc>
          <w:tcPr>
            <w:tcW w:w="4231" w:type="pct"/>
            <w:tcBorders>
              <w:top w:val="single" w:sz="6" w:space="0" w:color="auto"/>
              <w:left w:val="single" w:sz="6" w:space="0" w:color="auto"/>
              <w:bottom w:val="single" w:sz="6" w:space="0" w:color="auto"/>
              <w:right w:val="single" w:sz="12" w:space="0" w:color="auto"/>
            </w:tcBorders>
          </w:tcPr>
          <w:p w14:paraId="6E0EFABA" w14:textId="77777777" w:rsidR="002210E1" w:rsidRDefault="002210E1" w:rsidP="00366540">
            <w:pPr>
              <w:pStyle w:val="TableText"/>
            </w:pPr>
            <w:r>
              <w:t>Request Chiropractic Certification</w:t>
            </w:r>
          </w:p>
        </w:tc>
      </w:tr>
      <w:tr w:rsidR="002210E1" w:rsidRPr="00B12FFC" w14:paraId="5DDFB7EA" w14:textId="77777777" w:rsidTr="00861718">
        <w:tc>
          <w:tcPr>
            <w:tcW w:w="769" w:type="pct"/>
            <w:tcBorders>
              <w:top w:val="single" w:sz="6" w:space="0" w:color="auto"/>
              <w:left w:val="single" w:sz="12" w:space="0" w:color="auto"/>
              <w:bottom w:val="single" w:sz="6" w:space="0" w:color="auto"/>
              <w:right w:val="single" w:sz="6" w:space="0" w:color="auto"/>
            </w:tcBorders>
          </w:tcPr>
          <w:p w14:paraId="08A2A868" w14:textId="77777777" w:rsidR="002210E1" w:rsidRDefault="002210E1" w:rsidP="00366540">
            <w:pPr>
              <w:pStyle w:val="TableText"/>
            </w:pPr>
            <w:r>
              <w:t>RDME</w:t>
            </w:r>
          </w:p>
        </w:tc>
        <w:tc>
          <w:tcPr>
            <w:tcW w:w="4231" w:type="pct"/>
            <w:tcBorders>
              <w:top w:val="single" w:sz="6" w:space="0" w:color="auto"/>
              <w:left w:val="single" w:sz="6" w:space="0" w:color="auto"/>
              <w:bottom w:val="single" w:sz="6" w:space="0" w:color="auto"/>
              <w:right w:val="single" w:sz="12" w:space="0" w:color="auto"/>
            </w:tcBorders>
          </w:tcPr>
          <w:p w14:paraId="63235779" w14:textId="77777777" w:rsidR="002210E1" w:rsidRDefault="002210E1" w:rsidP="00366540">
            <w:pPr>
              <w:pStyle w:val="TableText"/>
            </w:pPr>
            <w:r>
              <w:t>Request Durable Medical Equipment</w:t>
            </w:r>
          </w:p>
        </w:tc>
      </w:tr>
      <w:tr w:rsidR="002210E1" w:rsidRPr="00B12FFC" w14:paraId="65410735" w14:textId="77777777" w:rsidTr="00861718">
        <w:tc>
          <w:tcPr>
            <w:tcW w:w="769" w:type="pct"/>
            <w:tcBorders>
              <w:top w:val="single" w:sz="6" w:space="0" w:color="auto"/>
              <w:left w:val="single" w:sz="12" w:space="0" w:color="auto"/>
              <w:bottom w:val="single" w:sz="6" w:space="0" w:color="auto"/>
              <w:right w:val="single" w:sz="6" w:space="0" w:color="auto"/>
            </w:tcBorders>
          </w:tcPr>
          <w:p w14:paraId="6A9F689E" w14:textId="77777777" w:rsidR="002210E1" w:rsidRDefault="002210E1" w:rsidP="00366540">
            <w:pPr>
              <w:pStyle w:val="TableText"/>
            </w:pPr>
            <w:r>
              <w:t>RFL</w:t>
            </w:r>
          </w:p>
        </w:tc>
        <w:tc>
          <w:tcPr>
            <w:tcW w:w="4231" w:type="pct"/>
            <w:tcBorders>
              <w:top w:val="single" w:sz="6" w:space="0" w:color="auto"/>
              <w:left w:val="single" w:sz="6" w:space="0" w:color="auto"/>
              <w:bottom w:val="single" w:sz="6" w:space="0" w:color="auto"/>
              <w:right w:val="single" w:sz="12" w:space="0" w:color="auto"/>
            </w:tcBorders>
          </w:tcPr>
          <w:p w14:paraId="007D62B9" w14:textId="77777777" w:rsidR="002210E1" w:rsidRDefault="002210E1" w:rsidP="00366540">
            <w:pPr>
              <w:pStyle w:val="TableText"/>
            </w:pPr>
            <w:r w:rsidRPr="002F7695">
              <w:t>CRC Request Functional Limitation</w:t>
            </w:r>
          </w:p>
        </w:tc>
      </w:tr>
      <w:tr w:rsidR="002210E1" w:rsidRPr="00B12FFC" w14:paraId="6CB612A6" w14:textId="77777777" w:rsidTr="00861718">
        <w:tc>
          <w:tcPr>
            <w:tcW w:w="769" w:type="pct"/>
            <w:tcBorders>
              <w:top w:val="single" w:sz="6" w:space="0" w:color="auto"/>
              <w:left w:val="single" w:sz="12" w:space="0" w:color="auto"/>
              <w:bottom w:val="single" w:sz="6" w:space="0" w:color="auto"/>
              <w:right w:val="single" w:sz="6" w:space="0" w:color="auto"/>
            </w:tcBorders>
          </w:tcPr>
          <w:p w14:paraId="0ABE5858" w14:textId="77777777" w:rsidR="002210E1" w:rsidRDefault="002210E1" w:rsidP="00366540">
            <w:pPr>
              <w:pStyle w:val="TableText"/>
            </w:pPr>
            <w:r>
              <w:t>RHHC</w:t>
            </w:r>
          </w:p>
        </w:tc>
        <w:tc>
          <w:tcPr>
            <w:tcW w:w="4231" w:type="pct"/>
            <w:tcBorders>
              <w:top w:val="single" w:sz="6" w:space="0" w:color="auto"/>
              <w:left w:val="single" w:sz="6" w:space="0" w:color="auto"/>
              <w:bottom w:val="single" w:sz="6" w:space="0" w:color="auto"/>
              <w:right w:val="single" w:sz="12" w:space="0" w:color="auto"/>
            </w:tcBorders>
          </w:tcPr>
          <w:p w14:paraId="434FEFFA" w14:textId="77777777" w:rsidR="002210E1" w:rsidRDefault="002210E1" w:rsidP="00366540">
            <w:pPr>
              <w:pStyle w:val="TableText"/>
            </w:pPr>
            <w:r>
              <w:t>Request Home Health Care</w:t>
            </w:r>
          </w:p>
        </w:tc>
      </w:tr>
      <w:tr w:rsidR="002210E1" w:rsidRPr="00B12FFC" w14:paraId="253AB7BF" w14:textId="77777777" w:rsidTr="00861718">
        <w:tc>
          <w:tcPr>
            <w:tcW w:w="769" w:type="pct"/>
            <w:tcBorders>
              <w:top w:val="single" w:sz="6" w:space="0" w:color="auto"/>
              <w:left w:val="single" w:sz="12" w:space="0" w:color="auto"/>
              <w:bottom w:val="single" w:sz="6" w:space="0" w:color="auto"/>
              <w:right w:val="single" w:sz="6" w:space="0" w:color="auto"/>
            </w:tcBorders>
          </w:tcPr>
          <w:p w14:paraId="1FF6596D" w14:textId="77777777" w:rsidR="002210E1" w:rsidRDefault="002210E1" w:rsidP="00366540">
            <w:pPr>
              <w:pStyle w:val="TableText"/>
            </w:pPr>
            <w:r>
              <w:t>RHOT</w:t>
            </w:r>
          </w:p>
        </w:tc>
        <w:tc>
          <w:tcPr>
            <w:tcW w:w="4231" w:type="pct"/>
            <w:tcBorders>
              <w:top w:val="single" w:sz="6" w:space="0" w:color="auto"/>
              <w:left w:val="single" w:sz="6" w:space="0" w:color="auto"/>
              <w:bottom w:val="single" w:sz="6" w:space="0" w:color="auto"/>
              <w:right w:val="single" w:sz="12" w:space="0" w:color="auto"/>
            </w:tcBorders>
          </w:tcPr>
          <w:p w14:paraId="48D16C76" w14:textId="77777777" w:rsidR="002210E1" w:rsidRPr="002F7695" w:rsidRDefault="002210E1" w:rsidP="00366540">
            <w:pPr>
              <w:pStyle w:val="TableText"/>
            </w:pPr>
            <w:r>
              <w:t>Request Home Oxygen Therapy</w:t>
            </w:r>
          </w:p>
        </w:tc>
      </w:tr>
      <w:tr w:rsidR="002210E1" w:rsidRPr="00B12FFC" w14:paraId="5C9D480E" w14:textId="77777777" w:rsidTr="00861718">
        <w:tc>
          <w:tcPr>
            <w:tcW w:w="769" w:type="pct"/>
            <w:tcBorders>
              <w:top w:val="single" w:sz="6" w:space="0" w:color="auto"/>
              <w:left w:val="single" w:sz="12" w:space="0" w:color="auto"/>
              <w:bottom w:val="single" w:sz="6" w:space="0" w:color="auto"/>
              <w:right w:val="single" w:sz="6" w:space="0" w:color="auto"/>
            </w:tcBorders>
          </w:tcPr>
          <w:p w14:paraId="58A7DBCC" w14:textId="77777777" w:rsidR="002210E1" w:rsidRDefault="002210E1" w:rsidP="00366540">
            <w:pPr>
              <w:pStyle w:val="TableText"/>
            </w:pPr>
            <w:r>
              <w:t>RICC</w:t>
            </w:r>
          </w:p>
        </w:tc>
        <w:tc>
          <w:tcPr>
            <w:tcW w:w="4231" w:type="pct"/>
            <w:tcBorders>
              <w:top w:val="single" w:sz="6" w:space="0" w:color="auto"/>
              <w:left w:val="single" w:sz="6" w:space="0" w:color="auto"/>
              <w:bottom w:val="single" w:sz="6" w:space="0" w:color="auto"/>
              <w:right w:val="single" w:sz="12" w:space="0" w:color="auto"/>
            </w:tcBorders>
          </w:tcPr>
          <w:p w14:paraId="3AA810E7" w14:textId="77777777" w:rsidR="002210E1" w:rsidRPr="002F7695" w:rsidRDefault="002210E1" w:rsidP="00366540">
            <w:pPr>
              <w:pStyle w:val="TableText"/>
            </w:pPr>
            <w:r w:rsidRPr="002F7695">
              <w:t>Request Institution Claim Code</w:t>
            </w:r>
          </w:p>
        </w:tc>
      </w:tr>
      <w:tr w:rsidR="002210E1" w:rsidRPr="00B12FFC" w14:paraId="4F667333" w14:textId="77777777" w:rsidTr="00861718">
        <w:tc>
          <w:tcPr>
            <w:tcW w:w="769" w:type="pct"/>
            <w:tcBorders>
              <w:top w:val="single" w:sz="6" w:space="0" w:color="auto"/>
              <w:left w:val="single" w:sz="12" w:space="0" w:color="auto"/>
              <w:bottom w:val="single" w:sz="6" w:space="0" w:color="auto"/>
              <w:right w:val="single" w:sz="6" w:space="0" w:color="auto"/>
            </w:tcBorders>
          </w:tcPr>
          <w:p w14:paraId="18E22EA2" w14:textId="77777777" w:rsidR="002210E1" w:rsidRDefault="002210E1" w:rsidP="00366540">
            <w:pPr>
              <w:pStyle w:val="TableText"/>
            </w:pPr>
            <w:r>
              <w:t>RMS</w:t>
            </w:r>
          </w:p>
        </w:tc>
        <w:tc>
          <w:tcPr>
            <w:tcW w:w="4231" w:type="pct"/>
            <w:tcBorders>
              <w:top w:val="single" w:sz="6" w:space="0" w:color="auto"/>
              <w:left w:val="single" w:sz="6" w:space="0" w:color="auto"/>
              <w:bottom w:val="single" w:sz="6" w:space="0" w:color="auto"/>
              <w:right w:val="single" w:sz="12" w:space="0" w:color="auto"/>
            </w:tcBorders>
          </w:tcPr>
          <w:p w14:paraId="3823C5C2" w14:textId="77777777" w:rsidR="002210E1" w:rsidRPr="002F7695" w:rsidRDefault="002210E1" w:rsidP="00366540">
            <w:pPr>
              <w:pStyle w:val="TableText"/>
            </w:pPr>
            <w:r>
              <w:t>Request Mental Status</w:t>
            </w:r>
          </w:p>
        </w:tc>
      </w:tr>
      <w:tr w:rsidR="002210E1" w:rsidRPr="00B12FFC" w14:paraId="4D99AACF" w14:textId="77777777" w:rsidTr="00861718">
        <w:tc>
          <w:tcPr>
            <w:tcW w:w="769" w:type="pct"/>
            <w:tcBorders>
              <w:top w:val="single" w:sz="6" w:space="0" w:color="auto"/>
              <w:left w:val="single" w:sz="12" w:space="0" w:color="auto"/>
              <w:bottom w:val="single" w:sz="6" w:space="0" w:color="auto"/>
              <w:right w:val="single" w:sz="6" w:space="0" w:color="auto"/>
            </w:tcBorders>
          </w:tcPr>
          <w:p w14:paraId="285E4F8F" w14:textId="77777777" w:rsidR="002210E1" w:rsidRDefault="002210E1" w:rsidP="00366540">
            <w:pPr>
              <w:pStyle w:val="TableText"/>
            </w:pPr>
            <w:r>
              <w:t>ROTC</w:t>
            </w:r>
          </w:p>
        </w:tc>
        <w:tc>
          <w:tcPr>
            <w:tcW w:w="4231" w:type="pct"/>
            <w:tcBorders>
              <w:top w:val="single" w:sz="6" w:space="0" w:color="auto"/>
              <w:left w:val="single" w:sz="6" w:space="0" w:color="auto"/>
              <w:bottom w:val="single" w:sz="6" w:space="0" w:color="auto"/>
              <w:right w:val="single" w:sz="12" w:space="0" w:color="auto"/>
            </w:tcBorders>
          </w:tcPr>
          <w:p w14:paraId="451EE73B" w14:textId="77777777" w:rsidR="002210E1" w:rsidRDefault="002210E1" w:rsidP="00366540">
            <w:pPr>
              <w:pStyle w:val="TableText"/>
            </w:pPr>
            <w:r w:rsidRPr="002F7695">
              <w:t>CRC Request Oxygen Therapy Certification</w:t>
            </w:r>
          </w:p>
        </w:tc>
      </w:tr>
      <w:tr w:rsidR="002210E1" w:rsidRPr="00B12FFC" w14:paraId="71CAC04D" w14:textId="77777777" w:rsidTr="00861718">
        <w:tc>
          <w:tcPr>
            <w:tcW w:w="769" w:type="pct"/>
            <w:tcBorders>
              <w:top w:val="single" w:sz="6" w:space="0" w:color="auto"/>
              <w:left w:val="single" w:sz="12" w:space="0" w:color="auto"/>
              <w:bottom w:val="single" w:sz="6" w:space="0" w:color="auto"/>
              <w:right w:val="single" w:sz="6" w:space="0" w:color="auto"/>
            </w:tcBorders>
          </w:tcPr>
          <w:p w14:paraId="1B3AA204" w14:textId="77777777" w:rsidR="002210E1" w:rsidRDefault="002210E1" w:rsidP="00366540">
            <w:pPr>
              <w:pStyle w:val="TableText"/>
            </w:pPr>
            <w:r>
              <w:t>RSM</w:t>
            </w:r>
          </w:p>
        </w:tc>
        <w:tc>
          <w:tcPr>
            <w:tcW w:w="4231" w:type="pct"/>
            <w:tcBorders>
              <w:top w:val="single" w:sz="6" w:space="0" w:color="auto"/>
              <w:left w:val="single" w:sz="6" w:space="0" w:color="auto"/>
              <w:bottom w:val="single" w:sz="6" w:space="0" w:color="auto"/>
              <w:right w:val="single" w:sz="12" w:space="0" w:color="auto"/>
            </w:tcBorders>
          </w:tcPr>
          <w:p w14:paraId="33662CA0" w14:textId="77777777" w:rsidR="002210E1" w:rsidRPr="002F7695" w:rsidRDefault="002210E1" w:rsidP="00366540">
            <w:pPr>
              <w:pStyle w:val="TableText"/>
            </w:pPr>
            <w:r w:rsidRPr="002F7695">
              <w:t>Request Spinal Manipulation</w:t>
            </w:r>
          </w:p>
        </w:tc>
      </w:tr>
      <w:tr w:rsidR="002210E1" w:rsidRPr="00B12FFC" w14:paraId="4CE6A8EB" w14:textId="77777777" w:rsidTr="00861718">
        <w:tc>
          <w:tcPr>
            <w:tcW w:w="769" w:type="pct"/>
            <w:tcBorders>
              <w:top w:val="single" w:sz="6" w:space="0" w:color="auto"/>
              <w:left w:val="single" w:sz="12" w:space="0" w:color="auto"/>
              <w:bottom w:val="single" w:sz="6" w:space="0" w:color="auto"/>
              <w:right w:val="single" w:sz="6" w:space="0" w:color="auto"/>
            </w:tcBorders>
          </w:tcPr>
          <w:p w14:paraId="0A40436F" w14:textId="77777777" w:rsidR="002210E1" w:rsidRPr="00536FAB" w:rsidRDefault="002210E1" w:rsidP="00366540">
            <w:pPr>
              <w:pStyle w:val="TableText"/>
            </w:pPr>
            <w:r w:rsidRPr="00536FAB">
              <w:t>VA</w:t>
            </w:r>
          </w:p>
        </w:tc>
        <w:tc>
          <w:tcPr>
            <w:tcW w:w="4231" w:type="pct"/>
            <w:tcBorders>
              <w:top w:val="single" w:sz="6" w:space="0" w:color="auto"/>
              <w:left w:val="single" w:sz="6" w:space="0" w:color="auto"/>
              <w:bottom w:val="single" w:sz="6" w:space="0" w:color="auto"/>
              <w:right w:val="single" w:sz="12" w:space="0" w:color="auto"/>
            </w:tcBorders>
          </w:tcPr>
          <w:p w14:paraId="5E67BDBB" w14:textId="77777777" w:rsidR="002210E1" w:rsidRPr="00536FAB" w:rsidRDefault="002210E1" w:rsidP="00366540">
            <w:pPr>
              <w:pStyle w:val="TableText"/>
            </w:pPr>
            <w:r w:rsidRPr="00536FAB">
              <w:t>Department of Veterans Affairs</w:t>
            </w:r>
          </w:p>
        </w:tc>
      </w:tr>
      <w:tr w:rsidR="002210E1" w:rsidRPr="00B12FFC" w14:paraId="7B9CFE73" w14:textId="77777777" w:rsidTr="00861718">
        <w:tc>
          <w:tcPr>
            <w:tcW w:w="769" w:type="pct"/>
            <w:tcBorders>
              <w:top w:val="single" w:sz="6" w:space="0" w:color="auto"/>
              <w:left w:val="single" w:sz="12" w:space="0" w:color="auto"/>
              <w:bottom w:val="single" w:sz="6" w:space="0" w:color="auto"/>
              <w:right w:val="single" w:sz="6" w:space="0" w:color="auto"/>
            </w:tcBorders>
          </w:tcPr>
          <w:p w14:paraId="47EB0E1F" w14:textId="77777777" w:rsidR="002210E1" w:rsidRDefault="002210E1" w:rsidP="00366540">
            <w:pPr>
              <w:pStyle w:val="TableText"/>
            </w:pPr>
            <w:r>
              <w:t>VAMC</w:t>
            </w:r>
          </w:p>
        </w:tc>
        <w:tc>
          <w:tcPr>
            <w:tcW w:w="4231" w:type="pct"/>
            <w:tcBorders>
              <w:top w:val="single" w:sz="6" w:space="0" w:color="auto"/>
              <w:left w:val="single" w:sz="6" w:space="0" w:color="auto"/>
              <w:bottom w:val="single" w:sz="6" w:space="0" w:color="auto"/>
              <w:right w:val="single" w:sz="12" w:space="0" w:color="auto"/>
            </w:tcBorders>
          </w:tcPr>
          <w:p w14:paraId="1F89916E" w14:textId="77777777" w:rsidR="002210E1" w:rsidRPr="00B771A5" w:rsidRDefault="002210E1" w:rsidP="00366540">
            <w:pPr>
              <w:pStyle w:val="TableText"/>
            </w:pPr>
            <w:r>
              <w:t>VA Medical Center</w:t>
            </w:r>
          </w:p>
        </w:tc>
      </w:tr>
      <w:tr w:rsidR="002210E1" w:rsidRPr="00B12FFC" w14:paraId="161B45D9" w14:textId="77777777" w:rsidTr="000D016A">
        <w:tc>
          <w:tcPr>
            <w:tcW w:w="769" w:type="pct"/>
            <w:tcBorders>
              <w:top w:val="single" w:sz="6" w:space="0" w:color="auto"/>
              <w:left w:val="single" w:sz="12" w:space="0" w:color="auto"/>
              <w:bottom w:val="single" w:sz="12" w:space="0" w:color="auto"/>
              <w:right w:val="single" w:sz="6" w:space="0" w:color="auto"/>
            </w:tcBorders>
          </w:tcPr>
          <w:p w14:paraId="50DA8BA5" w14:textId="77777777" w:rsidR="002210E1" w:rsidRDefault="002210E1" w:rsidP="00366540">
            <w:pPr>
              <w:pStyle w:val="TableText"/>
            </w:pPr>
            <w:r>
              <w:t>VistA</w:t>
            </w:r>
          </w:p>
        </w:tc>
        <w:tc>
          <w:tcPr>
            <w:tcW w:w="4231" w:type="pct"/>
            <w:tcBorders>
              <w:top w:val="single" w:sz="6" w:space="0" w:color="auto"/>
              <w:left w:val="single" w:sz="6" w:space="0" w:color="auto"/>
              <w:bottom w:val="single" w:sz="12" w:space="0" w:color="auto"/>
              <w:right w:val="single" w:sz="12" w:space="0" w:color="auto"/>
            </w:tcBorders>
          </w:tcPr>
          <w:p w14:paraId="6B2C1B2C" w14:textId="77777777" w:rsidR="002210E1" w:rsidRDefault="002210E1" w:rsidP="00366540">
            <w:pPr>
              <w:pStyle w:val="TableText"/>
            </w:pPr>
            <w:r w:rsidRPr="00CB6E6F">
              <w:t>Veterans Health Information Systems and Technology Architecture</w:t>
            </w:r>
          </w:p>
        </w:tc>
      </w:tr>
      <w:bookmarkEnd w:id="13"/>
    </w:tbl>
    <w:p w14:paraId="43BE5723" w14:textId="6E245404" w:rsidR="00CB16DB" w:rsidRPr="00DF256B" w:rsidRDefault="00CB16DB" w:rsidP="000179D5">
      <w:pPr>
        <w:pStyle w:val="Caption"/>
        <w:jc w:val="left"/>
      </w:pPr>
    </w:p>
    <w:sectPr w:rsidR="00CB16DB" w:rsidRPr="00DF256B" w:rsidSect="00861718">
      <w:footerReference w:type="first" r:id="rId19"/>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45B3DD" w14:textId="77777777" w:rsidR="00D45A0B" w:rsidRDefault="00D45A0B" w:rsidP="00445D3A">
      <w:r>
        <w:separator/>
      </w:r>
    </w:p>
  </w:endnote>
  <w:endnote w:type="continuationSeparator" w:id="0">
    <w:p w14:paraId="44E83B20" w14:textId="77777777" w:rsidR="00D45A0B" w:rsidRDefault="00D45A0B" w:rsidP="00445D3A">
      <w:r>
        <w:continuationSeparator/>
      </w:r>
    </w:p>
  </w:endnote>
  <w:endnote w:type="continuationNotice" w:id="1">
    <w:p w14:paraId="2024BF57" w14:textId="77777777" w:rsidR="00D45A0B" w:rsidRDefault="00D45A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63ED49" w14:textId="77777777" w:rsidR="00CD4F52" w:rsidRDefault="00CD4F5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191370" w14:textId="340EDE13" w:rsidR="007C22F6" w:rsidRPr="00510274" w:rsidRDefault="007C22F6" w:rsidP="002C0084">
    <w:pPr>
      <w:pStyle w:val="Footer"/>
      <w:jc w:val="center"/>
      <w:rPr>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E3D8AD" w14:textId="396A3F57" w:rsidR="007C22F6" w:rsidRPr="00510274" w:rsidRDefault="007C22F6" w:rsidP="002F5AF0">
    <w:pPr>
      <w:pStyle w:val="Footer"/>
      <w:rPr>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BE572F" w14:textId="4DB50B9F" w:rsidR="007C22F6" w:rsidRPr="00510274" w:rsidRDefault="007C22F6" w:rsidP="00784378">
    <w:pPr>
      <w:pStyle w:val="Footer"/>
      <w:jc w:val="center"/>
      <w:rPr>
        <w:szCs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DEAF7C" w14:textId="6864262A" w:rsidR="007C22F6" w:rsidRPr="007E24DB" w:rsidRDefault="007C22F6" w:rsidP="002C0084">
    <w:pPr>
      <w:pStyle w:val="Footer"/>
      <w:jc w:val="center"/>
      <w:rPr>
        <w:szCs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6B51E6" w14:textId="3BACD466" w:rsidR="007C22F6" w:rsidRPr="007E24DB" w:rsidRDefault="007C22F6" w:rsidP="00E658F8">
    <w:pPr>
      <w:pStyle w:val="Footer"/>
      <w:jc w:val="center"/>
      <w:rPr>
        <w:szCs w:val="20"/>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BE5733" w14:textId="78A45F81" w:rsidR="007C22F6" w:rsidRPr="007E24DB" w:rsidRDefault="007C22F6" w:rsidP="00E658F8">
    <w:pPr>
      <w:pStyle w:val="Footer"/>
      <w:jc w:val="center"/>
      <w:rPr>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EE7E6B" w14:textId="77777777" w:rsidR="00D45A0B" w:rsidRDefault="00D45A0B" w:rsidP="00445D3A">
      <w:r>
        <w:separator/>
      </w:r>
    </w:p>
  </w:footnote>
  <w:footnote w:type="continuationSeparator" w:id="0">
    <w:p w14:paraId="76261A8E" w14:textId="77777777" w:rsidR="00D45A0B" w:rsidRDefault="00D45A0B" w:rsidP="00445D3A">
      <w:r>
        <w:continuationSeparator/>
      </w:r>
    </w:p>
  </w:footnote>
  <w:footnote w:type="continuationNotice" w:id="1">
    <w:p w14:paraId="598FDD2E" w14:textId="77777777" w:rsidR="00D45A0B" w:rsidRDefault="00D45A0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6E794E" w14:textId="77777777" w:rsidR="00CD4F52" w:rsidRDefault="00CD4F5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24003" w14:textId="77777777" w:rsidR="00CD4F52" w:rsidRDefault="00CD4F5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67A149" w14:textId="77777777" w:rsidR="00CD4F52" w:rsidRDefault="00CD4F5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314AE"/>
    <w:multiLevelType w:val="hybridMultilevel"/>
    <w:tmpl w:val="26A843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6F4C15"/>
    <w:multiLevelType w:val="hybridMultilevel"/>
    <w:tmpl w:val="5302C2CA"/>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9452E1"/>
    <w:multiLevelType w:val="hybridMultilevel"/>
    <w:tmpl w:val="C896D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1F9645B"/>
    <w:multiLevelType w:val="hybridMultilevel"/>
    <w:tmpl w:val="D4D451B6"/>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21C2394"/>
    <w:multiLevelType w:val="hybridMultilevel"/>
    <w:tmpl w:val="CE32DAD8"/>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24071D7"/>
    <w:multiLevelType w:val="hybridMultilevel"/>
    <w:tmpl w:val="975E69D2"/>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2605A9B"/>
    <w:multiLevelType w:val="hybridMultilevel"/>
    <w:tmpl w:val="5302C2CA"/>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2D95C54"/>
    <w:multiLevelType w:val="hybridMultilevel"/>
    <w:tmpl w:val="975E69D2"/>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3561802"/>
    <w:multiLevelType w:val="hybridMultilevel"/>
    <w:tmpl w:val="1AAA767E"/>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3B029E8"/>
    <w:multiLevelType w:val="hybridMultilevel"/>
    <w:tmpl w:val="975E69D2"/>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3F15468"/>
    <w:multiLevelType w:val="hybridMultilevel"/>
    <w:tmpl w:val="0AA238A2"/>
    <w:lvl w:ilvl="0" w:tplc="34D66B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030857"/>
    <w:multiLevelType w:val="hybridMultilevel"/>
    <w:tmpl w:val="975E69D2"/>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47D66A8"/>
    <w:multiLevelType w:val="hybridMultilevel"/>
    <w:tmpl w:val="DD246482"/>
    <w:lvl w:ilvl="0" w:tplc="164254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53B6145"/>
    <w:multiLevelType w:val="hybridMultilevel"/>
    <w:tmpl w:val="1AAA767E"/>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5844ED1"/>
    <w:multiLevelType w:val="hybridMultilevel"/>
    <w:tmpl w:val="DEFAA16C"/>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633777C"/>
    <w:multiLevelType w:val="multilevel"/>
    <w:tmpl w:val="EB3607DE"/>
    <w:lvl w:ilvl="0">
      <w:start w:val="1"/>
      <w:numFmt w:val="decimal"/>
      <w:lvlText w:val="%1"/>
      <w:lvlJc w:val="left"/>
      <w:pPr>
        <w:ind w:left="432" w:hanging="432"/>
      </w:pPr>
    </w:lvl>
    <w:lvl w:ilvl="1">
      <w:start w:val="1"/>
      <w:numFmt w:val="decimal"/>
      <w:lvlText w:val="%1.%2"/>
      <w:lvlJc w:val="left"/>
      <w:pPr>
        <w:ind w:left="576" w:hanging="576"/>
      </w:pPr>
      <w:rPr>
        <w:rFonts w:ascii="Arial" w:hAnsi="Arial" w:cs="Arial" w:hint="default"/>
        <w:i w:val="0"/>
        <w:sz w:val="32"/>
        <w:szCs w:val="32"/>
      </w:rPr>
    </w:lvl>
    <w:lvl w:ilvl="2">
      <w:start w:val="1"/>
      <w:numFmt w:val="decimal"/>
      <w:lvlText w:val="%1.%2.%3"/>
      <w:lvlJc w:val="left"/>
      <w:pPr>
        <w:ind w:left="720" w:hanging="720"/>
      </w:pPr>
      <w:rPr>
        <w:rFonts w:cs="Times New Roman"/>
        <w:bCs w:val="0"/>
        <w:i w:val="0"/>
        <w:caps w:val="0"/>
        <w:smallCaps w:val="0"/>
        <w:strike w:val="0"/>
        <w:dstrike w:val="0"/>
        <w:noProof w:val="0"/>
        <w:vanish w:val="0"/>
        <w:color w:val="000000"/>
        <w:spacing w:val="0"/>
        <w:kern w:val="0"/>
        <w:position w:val="0"/>
        <w:u w:val="none"/>
        <w:vertAlign w:val="baseline"/>
        <w:em w:val="none"/>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nsid w:val="079C2E28"/>
    <w:multiLevelType w:val="hybridMultilevel"/>
    <w:tmpl w:val="DFF2D48C"/>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8B77FD2"/>
    <w:multiLevelType w:val="hybridMultilevel"/>
    <w:tmpl w:val="66E266D0"/>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96C3577"/>
    <w:multiLevelType w:val="hybridMultilevel"/>
    <w:tmpl w:val="C5828E9A"/>
    <w:lvl w:ilvl="0" w:tplc="04090001">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09F8164F"/>
    <w:multiLevelType w:val="hybridMultilevel"/>
    <w:tmpl w:val="E74289DC"/>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0A5B772B"/>
    <w:multiLevelType w:val="hybridMultilevel"/>
    <w:tmpl w:val="FBCA192C"/>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0B560ED8"/>
    <w:multiLevelType w:val="hybridMultilevel"/>
    <w:tmpl w:val="885000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0C6C320F"/>
    <w:multiLevelType w:val="hybridMultilevel"/>
    <w:tmpl w:val="3D148824"/>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D162D16"/>
    <w:multiLevelType w:val="hybridMultilevel"/>
    <w:tmpl w:val="39F6F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0FCC4AB5"/>
    <w:multiLevelType w:val="hybridMultilevel"/>
    <w:tmpl w:val="975E69D2"/>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00C461A"/>
    <w:multiLevelType w:val="hybridMultilevel"/>
    <w:tmpl w:val="09D8DF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0401A4E"/>
    <w:multiLevelType w:val="hybridMultilevel"/>
    <w:tmpl w:val="6E040154"/>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0BD6909"/>
    <w:multiLevelType w:val="hybridMultilevel"/>
    <w:tmpl w:val="1AAA767E"/>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0F4099F"/>
    <w:multiLevelType w:val="hybridMultilevel"/>
    <w:tmpl w:val="62444090"/>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15218B7"/>
    <w:multiLevelType w:val="hybridMultilevel"/>
    <w:tmpl w:val="975E69D2"/>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1D95AFB"/>
    <w:multiLevelType w:val="hybridMultilevel"/>
    <w:tmpl w:val="9EF21B1E"/>
    <w:lvl w:ilvl="0" w:tplc="845AD4F6">
      <w:start w:val="1"/>
      <w:numFmt w:val="decimal"/>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222563A"/>
    <w:multiLevelType w:val="hybridMultilevel"/>
    <w:tmpl w:val="975E69D2"/>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28533BC"/>
    <w:multiLevelType w:val="hybridMultilevel"/>
    <w:tmpl w:val="DEFAA16C"/>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167A7200"/>
    <w:multiLevelType w:val="hybridMultilevel"/>
    <w:tmpl w:val="3D148824"/>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170C6A06"/>
    <w:multiLevelType w:val="hybridMultilevel"/>
    <w:tmpl w:val="7414A2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17990CBA"/>
    <w:multiLevelType w:val="hybridMultilevel"/>
    <w:tmpl w:val="7CAA06CA"/>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17A12F2D"/>
    <w:multiLevelType w:val="hybridMultilevel"/>
    <w:tmpl w:val="1E0E6B12"/>
    <w:lvl w:ilvl="0" w:tplc="2F24E34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18E95582"/>
    <w:multiLevelType w:val="hybridMultilevel"/>
    <w:tmpl w:val="975E69D2"/>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1A8C22CD"/>
    <w:multiLevelType w:val="hybridMultilevel"/>
    <w:tmpl w:val="79CE3D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1C151914"/>
    <w:multiLevelType w:val="hybridMultilevel"/>
    <w:tmpl w:val="9DB6C1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1C3018A8"/>
    <w:multiLevelType w:val="hybridMultilevel"/>
    <w:tmpl w:val="975E69D2"/>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1C88381C"/>
    <w:multiLevelType w:val="hybridMultilevel"/>
    <w:tmpl w:val="BA7EF7CE"/>
    <w:lvl w:ilvl="0" w:tplc="04090003">
      <w:start w:val="1"/>
      <w:numFmt w:val="bullet"/>
      <w:pStyle w:val="InstructionalBullet1"/>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2">
    <w:nsid w:val="1CAE7B6F"/>
    <w:multiLevelType w:val="hybridMultilevel"/>
    <w:tmpl w:val="A5A2D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1D545440"/>
    <w:multiLevelType w:val="hybridMultilevel"/>
    <w:tmpl w:val="7F92861A"/>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1D69759D"/>
    <w:multiLevelType w:val="hybridMultilevel"/>
    <w:tmpl w:val="3D148824"/>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1E5E2E32"/>
    <w:multiLevelType w:val="hybridMultilevel"/>
    <w:tmpl w:val="3D148824"/>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1E73629B"/>
    <w:multiLevelType w:val="hybridMultilevel"/>
    <w:tmpl w:val="975E69D2"/>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1F7F6FF0"/>
    <w:multiLevelType w:val="hybridMultilevel"/>
    <w:tmpl w:val="975E69D2"/>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1FAA7E3E"/>
    <w:multiLevelType w:val="hybridMultilevel"/>
    <w:tmpl w:val="8F260DCA"/>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1FC04E8E"/>
    <w:multiLevelType w:val="hybridMultilevel"/>
    <w:tmpl w:val="3D148824"/>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228D4587"/>
    <w:multiLevelType w:val="hybridMultilevel"/>
    <w:tmpl w:val="137E2082"/>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51">
    <w:nsid w:val="23250D0A"/>
    <w:multiLevelType w:val="hybridMultilevel"/>
    <w:tmpl w:val="7B12DF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23D722B1"/>
    <w:multiLevelType w:val="hybridMultilevel"/>
    <w:tmpl w:val="3D148824"/>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249935BC"/>
    <w:multiLevelType w:val="hybridMultilevel"/>
    <w:tmpl w:val="9E661D3C"/>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2567274F"/>
    <w:multiLevelType w:val="hybridMultilevel"/>
    <w:tmpl w:val="61046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25777A0A"/>
    <w:multiLevelType w:val="hybridMultilevel"/>
    <w:tmpl w:val="2BB40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263C7B5A"/>
    <w:multiLevelType w:val="hybridMultilevel"/>
    <w:tmpl w:val="5700EFFC"/>
    <w:lvl w:ilvl="0" w:tplc="A9162B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26455019"/>
    <w:multiLevelType w:val="hybridMultilevel"/>
    <w:tmpl w:val="DEFAA16C"/>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26A7014D"/>
    <w:multiLevelType w:val="hybridMultilevel"/>
    <w:tmpl w:val="DEFAA16C"/>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26AC57E6"/>
    <w:multiLevelType w:val="hybridMultilevel"/>
    <w:tmpl w:val="500898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26D7462D"/>
    <w:multiLevelType w:val="hybridMultilevel"/>
    <w:tmpl w:val="975E69D2"/>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27337F57"/>
    <w:multiLevelType w:val="hybridMultilevel"/>
    <w:tmpl w:val="975E69D2"/>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27896B02"/>
    <w:multiLevelType w:val="multilevel"/>
    <w:tmpl w:val="27BA96C2"/>
    <w:lvl w:ilvl="0">
      <w:start w:val="1"/>
      <w:numFmt w:val="decimal"/>
      <w:pStyle w:val="Instruction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nsid w:val="27D96F50"/>
    <w:multiLevelType w:val="hybridMultilevel"/>
    <w:tmpl w:val="24C4C35A"/>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28615756"/>
    <w:multiLevelType w:val="hybridMultilevel"/>
    <w:tmpl w:val="E9A294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291F4DA7"/>
    <w:multiLevelType w:val="hybridMultilevel"/>
    <w:tmpl w:val="5302C2CA"/>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2A2A4D70"/>
    <w:multiLevelType w:val="hybridMultilevel"/>
    <w:tmpl w:val="3064C7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2ACF023D"/>
    <w:multiLevelType w:val="hybridMultilevel"/>
    <w:tmpl w:val="DEFAA16C"/>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2ADB48D5"/>
    <w:multiLevelType w:val="hybridMultilevel"/>
    <w:tmpl w:val="2E7EECAC"/>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2AE30024"/>
    <w:multiLevelType w:val="hybridMultilevel"/>
    <w:tmpl w:val="E4C87B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2B3F5581"/>
    <w:multiLevelType w:val="hybridMultilevel"/>
    <w:tmpl w:val="7DA0CCB8"/>
    <w:lvl w:ilvl="0" w:tplc="9E0A56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2C4C0CF7"/>
    <w:multiLevelType w:val="hybridMultilevel"/>
    <w:tmpl w:val="975E69D2"/>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2CE45CA5"/>
    <w:multiLevelType w:val="hybridMultilevel"/>
    <w:tmpl w:val="C7DCF7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2E7F7910"/>
    <w:multiLevelType w:val="hybridMultilevel"/>
    <w:tmpl w:val="2494B07E"/>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2E815826"/>
    <w:multiLevelType w:val="hybridMultilevel"/>
    <w:tmpl w:val="04663B9E"/>
    <w:lvl w:ilvl="0" w:tplc="04090003">
      <w:start w:val="1"/>
      <w:numFmt w:val="none"/>
      <w:pStyle w:val="InstructionalNote"/>
      <w:lvlText w:val="NOTE:"/>
      <w:lvlJc w:val="left"/>
      <w:pPr>
        <w:tabs>
          <w:tab w:val="num" w:pos="1512"/>
        </w:tabs>
        <w:ind w:left="1512" w:hanging="1152"/>
      </w:pPr>
      <w:rPr>
        <w:rFonts w:ascii="Arial" w:hAnsi="Arial" w:hint="default"/>
        <w:b/>
        <w:i/>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nsid w:val="2E8D09E6"/>
    <w:multiLevelType w:val="hybridMultilevel"/>
    <w:tmpl w:val="A2648386"/>
    <w:lvl w:ilvl="0" w:tplc="2C7636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2EAE17EA"/>
    <w:multiLevelType w:val="hybridMultilevel"/>
    <w:tmpl w:val="B88205F6"/>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2EEA0A1F"/>
    <w:multiLevelType w:val="hybridMultilevel"/>
    <w:tmpl w:val="F996AF08"/>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2F132781"/>
    <w:multiLevelType w:val="hybridMultilevel"/>
    <w:tmpl w:val="1AAA767E"/>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2F5A4583"/>
    <w:multiLevelType w:val="hybridMultilevel"/>
    <w:tmpl w:val="975E69D2"/>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2F807364"/>
    <w:multiLevelType w:val="hybridMultilevel"/>
    <w:tmpl w:val="975E69D2"/>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2FBF6091"/>
    <w:multiLevelType w:val="hybridMultilevel"/>
    <w:tmpl w:val="A82AD0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2FDF3569"/>
    <w:multiLevelType w:val="hybridMultilevel"/>
    <w:tmpl w:val="5A8E85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2FFD47AC"/>
    <w:multiLevelType w:val="hybridMultilevel"/>
    <w:tmpl w:val="2494B07E"/>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30322D53"/>
    <w:multiLevelType w:val="hybridMultilevel"/>
    <w:tmpl w:val="1B002D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30B66DA6"/>
    <w:multiLevelType w:val="hybridMultilevel"/>
    <w:tmpl w:val="975E69D2"/>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30F55868"/>
    <w:multiLevelType w:val="hybridMultilevel"/>
    <w:tmpl w:val="1F7657C0"/>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31886633"/>
    <w:multiLevelType w:val="hybridMultilevel"/>
    <w:tmpl w:val="5302C2CA"/>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320A6C62"/>
    <w:multiLevelType w:val="hybridMultilevel"/>
    <w:tmpl w:val="D4D451B6"/>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327F5CE7"/>
    <w:multiLevelType w:val="hybridMultilevel"/>
    <w:tmpl w:val="7BC4ADCC"/>
    <w:lvl w:ilvl="0" w:tplc="04090003">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90">
    <w:nsid w:val="33A0449A"/>
    <w:multiLevelType w:val="hybridMultilevel"/>
    <w:tmpl w:val="975E69D2"/>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33F86AED"/>
    <w:multiLevelType w:val="hybridMultilevel"/>
    <w:tmpl w:val="9ABA3C0A"/>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34D3357E"/>
    <w:multiLevelType w:val="hybridMultilevel"/>
    <w:tmpl w:val="BCCA3772"/>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34E26D15"/>
    <w:multiLevelType w:val="hybridMultilevel"/>
    <w:tmpl w:val="975E69D2"/>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357639AE"/>
    <w:multiLevelType w:val="hybridMultilevel"/>
    <w:tmpl w:val="026EABFE"/>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3601759A"/>
    <w:multiLevelType w:val="hybridMultilevel"/>
    <w:tmpl w:val="EFC8711A"/>
    <w:lvl w:ilvl="0" w:tplc="04090001">
      <w:start w:val="1"/>
      <w:numFmt w:val="decimal"/>
      <w:pStyle w:val="InstructionNumberedList"/>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96">
    <w:nsid w:val="386F4727"/>
    <w:multiLevelType w:val="hybridMultilevel"/>
    <w:tmpl w:val="CE563216"/>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38CC17B0"/>
    <w:multiLevelType w:val="hybridMultilevel"/>
    <w:tmpl w:val="975E69D2"/>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392B6558"/>
    <w:multiLevelType w:val="hybridMultilevel"/>
    <w:tmpl w:val="F9FCF262"/>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394C4ECA"/>
    <w:multiLevelType w:val="hybridMultilevel"/>
    <w:tmpl w:val="BC742A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0">
    <w:nsid w:val="395B1849"/>
    <w:multiLevelType w:val="hybridMultilevel"/>
    <w:tmpl w:val="C3345B80"/>
    <w:lvl w:ilvl="0" w:tplc="04090001">
      <w:start w:val="1"/>
      <w:numFmt w:val="bullet"/>
      <w:pStyle w:val="InstructionBulletStyle1"/>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1">
    <w:nsid w:val="39663700"/>
    <w:multiLevelType w:val="hybridMultilevel"/>
    <w:tmpl w:val="8FD44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399E3082"/>
    <w:multiLevelType w:val="hybridMultilevel"/>
    <w:tmpl w:val="72164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39DC7522"/>
    <w:multiLevelType w:val="hybridMultilevel"/>
    <w:tmpl w:val="E7EE12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3A09247F"/>
    <w:multiLevelType w:val="hybridMultilevel"/>
    <w:tmpl w:val="8F8684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3A4C2897"/>
    <w:multiLevelType w:val="hybridMultilevel"/>
    <w:tmpl w:val="975E69D2"/>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3A911B82"/>
    <w:multiLevelType w:val="hybridMultilevel"/>
    <w:tmpl w:val="3E7C86F2"/>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3AA9280D"/>
    <w:multiLevelType w:val="hybridMultilevel"/>
    <w:tmpl w:val="9E661D3C"/>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3C7E6595"/>
    <w:multiLevelType w:val="hybridMultilevel"/>
    <w:tmpl w:val="975E69D2"/>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3CF833AA"/>
    <w:multiLevelType w:val="hybridMultilevel"/>
    <w:tmpl w:val="E2568532"/>
    <w:lvl w:ilvl="0" w:tplc="FDD80A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3FA37F0F"/>
    <w:multiLevelType w:val="hybridMultilevel"/>
    <w:tmpl w:val="DEFAA16C"/>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41941E6D"/>
    <w:multiLevelType w:val="hybridMultilevel"/>
    <w:tmpl w:val="3D148824"/>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41C97591"/>
    <w:multiLevelType w:val="hybridMultilevel"/>
    <w:tmpl w:val="0688E350"/>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427B372A"/>
    <w:multiLevelType w:val="hybridMultilevel"/>
    <w:tmpl w:val="09847890"/>
    <w:lvl w:ilvl="0" w:tplc="54C457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42A43FD2"/>
    <w:multiLevelType w:val="hybridMultilevel"/>
    <w:tmpl w:val="45A2E2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42BF559F"/>
    <w:multiLevelType w:val="hybridMultilevel"/>
    <w:tmpl w:val="F43A0A68"/>
    <w:lvl w:ilvl="0" w:tplc="83AAB52E">
      <w:start w:val="1"/>
      <w:numFmt w:val="bullet"/>
      <w:pStyle w:val="TableTextBullet1"/>
      <w:lvlText w:val=""/>
      <w:lvlJc w:val="left"/>
      <w:pPr>
        <w:ind w:left="57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nsid w:val="42D8146E"/>
    <w:multiLevelType w:val="hybridMultilevel"/>
    <w:tmpl w:val="FA5E79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44CA486A"/>
    <w:multiLevelType w:val="hybridMultilevel"/>
    <w:tmpl w:val="ADF07A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nsid w:val="462C3D45"/>
    <w:multiLevelType w:val="hybridMultilevel"/>
    <w:tmpl w:val="DFF2D48C"/>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nsid w:val="463762F7"/>
    <w:multiLevelType w:val="hybridMultilevel"/>
    <w:tmpl w:val="EDA440F8"/>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47124545"/>
    <w:multiLevelType w:val="hybridMultilevel"/>
    <w:tmpl w:val="975E69D2"/>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nsid w:val="47526A1D"/>
    <w:multiLevelType w:val="hybridMultilevel"/>
    <w:tmpl w:val="5302C2CA"/>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nsid w:val="479555EC"/>
    <w:multiLevelType w:val="hybridMultilevel"/>
    <w:tmpl w:val="975E69D2"/>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49BC6D0B"/>
    <w:multiLevelType w:val="hybridMultilevel"/>
    <w:tmpl w:val="02641D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49E930D9"/>
    <w:multiLevelType w:val="hybridMultilevel"/>
    <w:tmpl w:val="3872F310"/>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nsid w:val="4A072C95"/>
    <w:multiLevelType w:val="hybridMultilevel"/>
    <w:tmpl w:val="975E69D2"/>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4AD93CA8"/>
    <w:multiLevelType w:val="multilevel"/>
    <w:tmpl w:val="9F78304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7">
    <w:nsid w:val="4BC63E69"/>
    <w:multiLevelType w:val="multilevel"/>
    <w:tmpl w:val="7AD22C1A"/>
    <w:lvl w:ilvl="0">
      <w:start w:val="1"/>
      <w:numFmt w:val="upperLetter"/>
      <w:lvlText w:val="Attachment %1:"/>
      <w:lvlJc w:val="left"/>
      <w:pPr>
        <w:ind w:left="3060" w:hanging="360"/>
      </w:pPr>
      <w:rPr>
        <w:rFonts w:hint="default"/>
      </w:rPr>
    </w:lvl>
    <w:lvl w:ilvl="1">
      <w:start w:val="1"/>
      <w:numFmt w:val="decimal"/>
      <w:lvlText w:val="%1.%2."/>
      <w:lvlJc w:val="left"/>
      <w:pPr>
        <w:tabs>
          <w:tab w:val="num" w:pos="3852"/>
        </w:tabs>
        <w:ind w:left="3852" w:hanging="432"/>
      </w:pPr>
      <w:rPr>
        <w:rFonts w:hint="default"/>
      </w:rPr>
    </w:lvl>
    <w:lvl w:ilvl="2">
      <w:start w:val="1"/>
      <w:numFmt w:val="decimal"/>
      <w:lvlText w:val="%1.%2.%3."/>
      <w:lvlJc w:val="left"/>
      <w:pPr>
        <w:tabs>
          <w:tab w:val="num" w:pos="4500"/>
        </w:tabs>
        <w:ind w:left="4284" w:hanging="504"/>
      </w:pPr>
      <w:rPr>
        <w:rFonts w:hint="default"/>
      </w:rPr>
    </w:lvl>
    <w:lvl w:ilvl="3">
      <w:start w:val="1"/>
      <w:numFmt w:val="decimal"/>
      <w:lvlText w:val="%1.%2.%3.%4."/>
      <w:lvlJc w:val="left"/>
      <w:pPr>
        <w:tabs>
          <w:tab w:val="num" w:pos="4860"/>
        </w:tabs>
        <w:ind w:left="4788" w:hanging="648"/>
      </w:pPr>
      <w:rPr>
        <w:rFonts w:hint="default"/>
      </w:rPr>
    </w:lvl>
    <w:lvl w:ilvl="4">
      <w:start w:val="1"/>
      <w:numFmt w:val="decimal"/>
      <w:lvlText w:val="%1.%2.%3.%4.%5."/>
      <w:lvlJc w:val="left"/>
      <w:pPr>
        <w:tabs>
          <w:tab w:val="num" w:pos="5580"/>
        </w:tabs>
        <w:ind w:left="5292" w:hanging="792"/>
      </w:pPr>
      <w:rPr>
        <w:rFonts w:hint="default"/>
      </w:rPr>
    </w:lvl>
    <w:lvl w:ilvl="5">
      <w:start w:val="1"/>
      <w:numFmt w:val="decimal"/>
      <w:lvlText w:val="%1.%2.%3.%4.%5.%6."/>
      <w:lvlJc w:val="left"/>
      <w:pPr>
        <w:tabs>
          <w:tab w:val="num" w:pos="5940"/>
        </w:tabs>
        <w:ind w:left="5796" w:hanging="936"/>
      </w:pPr>
      <w:rPr>
        <w:rFonts w:hint="default"/>
      </w:rPr>
    </w:lvl>
    <w:lvl w:ilvl="6">
      <w:start w:val="1"/>
      <w:numFmt w:val="decimal"/>
      <w:lvlText w:val="%1.%2.%3.%4.%5.%6.%7."/>
      <w:lvlJc w:val="left"/>
      <w:pPr>
        <w:tabs>
          <w:tab w:val="num" w:pos="6660"/>
        </w:tabs>
        <w:ind w:left="6300" w:hanging="1080"/>
      </w:pPr>
      <w:rPr>
        <w:rFonts w:hint="default"/>
      </w:rPr>
    </w:lvl>
    <w:lvl w:ilvl="7">
      <w:start w:val="1"/>
      <w:numFmt w:val="decimal"/>
      <w:lvlText w:val="%1.%2.%3.%4.%5.%6.%7.%8."/>
      <w:lvlJc w:val="left"/>
      <w:pPr>
        <w:tabs>
          <w:tab w:val="num" w:pos="7020"/>
        </w:tabs>
        <w:ind w:left="6804" w:hanging="1224"/>
      </w:pPr>
      <w:rPr>
        <w:rFonts w:hint="default"/>
      </w:rPr>
    </w:lvl>
    <w:lvl w:ilvl="8">
      <w:start w:val="1"/>
      <w:numFmt w:val="decimal"/>
      <w:lvlText w:val="%1.%2.%3.%4.%5.%6.%7.%8.%9."/>
      <w:lvlJc w:val="left"/>
      <w:pPr>
        <w:tabs>
          <w:tab w:val="num" w:pos="7740"/>
        </w:tabs>
        <w:ind w:left="7380" w:hanging="1440"/>
      </w:pPr>
      <w:rPr>
        <w:rFonts w:hint="default"/>
      </w:rPr>
    </w:lvl>
  </w:abstractNum>
  <w:abstractNum w:abstractNumId="128">
    <w:nsid w:val="4CBB739B"/>
    <w:multiLevelType w:val="hybridMultilevel"/>
    <w:tmpl w:val="320421D0"/>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nsid w:val="4D0E4902"/>
    <w:multiLevelType w:val="hybridMultilevel"/>
    <w:tmpl w:val="1F7657C0"/>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nsid w:val="4D741C70"/>
    <w:multiLevelType w:val="hybridMultilevel"/>
    <w:tmpl w:val="63762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nsid w:val="4E9C7C48"/>
    <w:multiLevelType w:val="hybridMultilevel"/>
    <w:tmpl w:val="5B0C6884"/>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nsid w:val="4F152CE6"/>
    <w:multiLevelType w:val="hybridMultilevel"/>
    <w:tmpl w:val="A6FA58B6"/>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nsid w:val="4FD97254"/>
    <w:multiLevelType w:val="hybridMultilevel"/>
    <w:tmpl w:val="27286C5C"/>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nsid w:val="52CE7A89"/>
    <w:multiLevelType w:val="hybridMultilevel"/>
    <w:tmpl w:val="DEFAA16C"/>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nsid w:val="53006430"/>
    <w:multiLevelType w:val="hybridMultilevel"/>
    <w:tmpl w:val="4726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nsid w:val="53C21216"/>
    <w:multiLevelType w:val="hybridMultilevel"/>
    <w:tmpl w:val="975E69D2"/>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nsid w:val="54323EF3"/>
    <w:multiLevelType w:val="hybridMultilevel"/>
    <w:tmpl w:val="2A80E40E"/>
    <w:lvl w:ilvl="0" w:tplc="19F2B730">
      <w:start w:val="1"/>
      <w:numFmt w:val="bullet"/>
      <w:pStyle w:val="Tabletextbullet2"/>
      <w:lvlText w:val="o"/>
      <w:lvlJc w:val="left"/>
      <w:pPr>
        <w:ind w:left="1008" w:hanging="216"/>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543E13F8"/>
    <w:multiLevelType w:val="hybridMultilevel"/>
    <w:tmpl w:val="975E69D2"/>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nsid w:val="54AD3F8B"/>
    <w:multiLevelType w:val="hybridMultilevel"/>
    <w:tmpl w:val="91DAC96C"/>
    <w:lvl w:ilvl="0" w:tplc="BC62AC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nsid w:val="56221C69"/>
    <w:multiLevelType w:val="hybridMultilevel"/>
    <w:tmpl w:val="9C6A1810"/>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56456BA4"/>
    <w:multiLevelType w:val="hybridMultilevel"/>
    <w:tmpl w:val="9E661D3C"/>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nsid w:val="564D0F3F"/>
    <w:multiLevelType w:val="hybridMultilevel"/>
    <w:tmpl w:val="44DC13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nsid w:val="56C0534D"/>
    <w:multiLevelType w:val="hybridMultilevel"/>
    <w:tmpl w:val="C2E2D1AA"/>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5">
    <w:nsid w:val="59956673"/>
    <w:multiLevelType w:val="multilevel"/>
    <w:tmpl w:val="E384BB4A"/>
    <w:lvl w:ilvl="0">
      <w:start w:val="1"/>
      <w:numFmt w:val="decimal"/>
      <w:pStyle w:val="InstructionalTextMulti-Level1"/>
      <w:lvlText w:val="%1)"/>
      <w:lvlJc w:val="left"/>
      <w:pPr>
        <w:ind w:left="360" w:hanging="360"/>
      </w:pPr>
    </w:lvl>
    <w:lvl w:ilvl="1">
      <w:start w:val="1"/>
      <w:numFmt w:val="lowerLetter"/>
      <w:pStyle w:val="InstructionalTextMulti-Level2"/>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6">
    <w:nsid w:val="5A2038AC"/>
    <w:multiLevelType w:val="hybridMultilevel"/>
    <w:tmpl w:val="5302C2CA"/>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nsid w:val="5A431694"/>
    <w:multiLevelType w:val="hybridMultilevel"/>
    <w:tmpl w:val="7500E57C"/>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5BB56DF1"/>
    <w:multiLevelType w:val="hybridMultilevel"/>
    <w:tmpl w:val="DEFAA16C"/>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nsid w:val="5CEA4014"/>
    <w:multiLevelType w:val="hybridMultilevel"/>
    <w:tmpl w:val="408A7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nsid w:val="5CEB69C8"/>
    <w:multiLevelType w:val="hybridMultilevel"/>
    <w:tmpl w:val="3D148824"/>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nsid w:val="5E2C124B"/>
    <w:multiLevelType w:val="hybridMultilevel"/>
    <w:tmpl w:val="3D148824"/>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nsid w:val="5EB177FA"/>
    <w:multiLevelType w:val="hybridMultilevel"/>
    <w:tmpl w:val="2D9C00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nsid w:val="606A0D49"/>
    <w:multiLevelType w:val="multilevel"/>
    <w:tmpl w:val="E7C64532"/>
    <w:lvl w:ilvl="0">
      <w:start w:val="1"/>
      <w:numFmt w:val="upperLetter"/>
      <w:pStyle w:val="Appendix1"/>
      <w:lvlText w:val="%1."/>
      <w:lvlJc w:val="left"/>
      <w:pPr>
        <w:tabs>
          <w:tab w:val="num" w:pos="0"/>
        </w:tabs>
        <w:ind w:left="0" w:firstLine="0"/>
      </w:pPr>
      <w:rPr>
        <w:rFonts w:hint="default"/>
      </w:rPr>
    </w:lvl>
    <w:lvl w:ilvl="1">
      <w:start w:val="1"/>
      <w:numFmt w:val="decimal"/>
      <w:pStyle w:val="Appendix2"/>
      <w:lvlText w:val="%1.%2."/>
      <w:lvlJc w:val="left"/>
      <w:pPr>
        <w:tabs>
          <w:tab w:val="num" w:pos="1080"/>
        </w:tabs>
        <w:ind w:left="360" w:hanging="360"/>
      </w:pPr>
      <w:rPr>
        <w:rFonts w:hint="default"/>
      </w:rPr>
    </w:lvl>
    <w:lvl w:ilvl="2">
      <w:start w:val="1"/>
      <w:numFmt w:val="decimal"/>
      <w:pStyle w:val="Appendix3"/>
      <w:lvlText w:val="%1.%3.%2"/>
      <w:lvlJc w:val="left"/>
      <w:pPr>
        <w:tabs>
          <w:tab w:val="num" w:pos="1440"/>
        </w:tabs>
        <w:ind w:left="1440" w:hanging="1440"/>
      </w:pPr>
      <w:rPr>
        <w:rFonts w:hint="default"/>
      </w:rPr>
    </w:lvl>
    <w:lvl w:ilvl="3">
      <w:start w:val="1"/>
      <w:numFmt w:val="decimal"/>
      <w:pStyle w:val="Appendix4"/>
      <w:lvlText w:val="%1.%2.%3.%4."/>
      <w:lvlJc w:val="left"/>
      <w:pPr>
        <w:tabs>
          <w:tab w:val="num" w:pos="1800"/>
        </w:tabs>
        <w:ind w:left="2520" w:hanging="2520"/>
      </w:pPr>
      <w:rPr>
        <w:rFonts w:hint="default"/>
      </w:rPr>
    </w:lvl>
    <w:lvl w:ilvl="4">
      <w:start w:val="1"/>
      <w:numFmt w:val="decimal"/>
      <w:pStyle w:val="Appendix5"/>
      <w:lvlText w:val="%1.%2.%3.%4.%5."/>
      <w:lvlJc w:val="left"/>
      <w:pPr>
        <w:tabs>
          <w:tab w:val="num" w:pos="1872"/>
        </w:tabs>
        <w:ind w:left="2232" w:hanging="223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54">
    <w:nsid w:val="60A27B6A"/>
    <w:multiLevelType w:val="hybridMultilevel"/>
    <w:tmpl w:val="71B494E6"/>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nsid w:val="60F26084"/>
    <w:multiLevelType w:val="hybridMultilevel"/>
    <w:tmpl w:val="C73CC320"/>
    <w:lvl w:ilvl="0" w:tplc="28D033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nsid w:val="61A30350"/>
    <w:multiLevelType w:val="hybridMultilevel"/>
    <w:tmpl w:val="8F260DCA"/>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nsid w:val="622C6DF7"/>
    <w:multiLevelType w:val="hybridMultilevel"/>
    <w:tmpl w:val="9ABA3C0A"/>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nsid w:val="626035E6"/>
    <w:multiLevelType w:val="hybridMultilevel"/>
    <w:tmpl w:val="ABB25616"/>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nsid w:val="62AE072C"/>
    <w:multiLevelType w:val="hybridMultilevel"/>
    <w:tmpl w:val="975E69D2"/>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nsid w:val="62DA1021"/>
    <w:multiLevelType w:val="hybridMultilevel"/>
    <w:tmpl w:val="DEFAA16C"/>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nsid w:val="637A171B"/>
    <w:multiLevelType w:val="hybridMultilevel"/>
    <w:tmpl w:val="8F8684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nsid w:val="647D6AB4"/>
    <w:multiLevelType w:val="hybridMultilevel"/>
    <w:tmpl w:val="29E2097C"/>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nsid w:val="653457AC"/>
    <w:multiLevelType w:val="hybridMultilevel"/>
    <w:tmpl w:val="249604E4"/>
    <w:lvl w:ilvl="0" w:tplc="D96CA1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nsid w:val="65426AB0"/>
    <w:multiLevelType w:val="hybridMultilevel"/>
    <w:tmpl w:val="41FE41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nsid w:val="683A586F"/>
    <w:multiLevelType w:val="hybridMultilevel"/>
    <w:tmpl w:val="1F7657C0"/>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nsid w:val="68735EF3"/>
    <w:multiLevelType w:val="hybridMultilevel"/>
    <w:tmpl w:val="5302C2CA"/>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nsid w:val="6A033D33"/>
    <w:multiLevelType w:val="hybridMultilevel"/>
    <w:tmpl w:val="8CA63F3C"/>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nsid w:val="6A3C5B0D"/>
    <w:multiLevelType w:val="hybridMultilevel"/>
    <w:tmpl w:val="0412A3BC"/>
    <w:lvl w:ilvl="0" w:tplc="54C457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nsid w:val="6B520232"/>
    <w:multiLevelType w:val="hybridMultilevel"/>
    <w:tmpl w:val="F996AF08"/>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nsid w:val="6B7F458F"/>
    <w:multiLevelType w:val="hybridMultilevel"/>
    <w:tmpl w:val="9ABA3C0A"/>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nsid w:val="6C2518E3"/>
    <w:multiLevelType w:val="hybridMultilevel"/>
    <w:tmpl w:val="5B9AC102"/>
    <w:lvl w:ilvl="0" w:tplc="C7AC8B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nsid w:val="6C8E40FA"/>
    <w:multiLevelType w:val="hybridMultilevel"/>
    <w:tmpl w:val="0C44D5D2"/>
    <w:lvl w:ilvl="0" w:tplc="D7C05C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nsid w:val="6D14771D"/>
    <w:multiLevelType w:val="hybridMultilevel"/>
    <w:tmpl w:val="B9600A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nsid w:val="6D273638"/>
    <w:multiLevelType w:val="hybridMultilevel"/>
    <w:tmpl w:val="9DA2BE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nsid w:val="6D5C2438"/>
    <w:multiLevelType w:val="hybridMultilevel"/>
    <w:tmpl w:val="9CEEF7A4"/>
    <w:lvl w:ilvl="0" w:tplc="04090001">
      <w:start w:val="1"/>
      <w:numFmt w:val="decimal"/>
      <w:pStyle w:val="BodyTextNumbered2"/>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6">
    <w:nsid w:val="6EF91F69"/>
    <w:multiLevelType w:val="hybridMultilevel"/>
    <w:tmpl w:val="3D148824"/>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nsid w:val="6F10169A"/>
    <w:multiLevelType w:val="hybridMultilevel"/>
    <w:tmpl w:val="9ABA3C0A"/>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nsid w:val="6F182A87"/>
    <w:multiLevelType w:val="hybridMultilevel"/>
    <w:tmpl w:val="57642176"/>
    <w:lvl w:ilvl="0" w:tplc="04090001">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79">
    <w:nsid w:val="701C3E46"/>
    <w:multiLevelType w:val="hybridMultilevel"/>
    <w:tmpl w:val="320421D0"/>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nsid w:val="70357C90"/>
    <w:multiLevelType w:val="hybridMultilevel"/>
    <w:tmpl w:val="FD925C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nsid w:val="71C01CCB"/>
    <w:multiLevelType w:val="hybridMultilevel"/>
    <w:tmpl w:val="7B84F1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nsid w:val="71F62B81"/>
    <w:multiLevelType w:val="hybridMultilevel"/>
    <w:tmpl w:val="F74010C2"/>
    <w:lvl w:ilvl="0" w:tplc="F13893C6">
      <w:start w:val="1"/>
      <w:numFmt w:val="bullet"/>
      <w:pStyle w:val="BulletedList-Black"/>
      <w:lvlText w:val=""/>
      <w:lvlJc w:val="left"/>
      <w:pPr>
        <w:tabs>
          <w:tab w:val="num" w:pos="360"/>
        </w:tabs>
        <w:ind w:left="360" w:hanging="360"/>
      </w:pPr>
      <w:rPr>
        <w:rFonts w:ascii="Symbol" w:hAnsi="Symbol" w:hint="default"/>
      </w:rPr>
    </w:lvl>
    <w:lvl w:ilvl="1" w:tplc="BA1EC6F6">
      <w:start w:val="1"/>
      <w:numFmt w:val="bullet"/>
      <w:lvlText w:val="o"/>
      <w:lvlJc w:val="left"/>
      <w:pPr>
        <w:tabs>
          <w:tab w:val="num" w:pos="1080"/>
        </w:tabs>
        <w:ind w:left="1080" w:hanging="360"/>
      </w:pPr>
      <w:rPr>
        <w:rFonts w:ascii="Courier New" w:hAnsi="Courier New" w:hint="default"/>
      </w:rPr>
    </w:lvl>
    <w:lvl w:ilvl="2" w:tplc="840AF464" w:tentative="1">
      <w:start w:val="1"/>
      <w:numFmt w:val="bullet"/>
      <w:lvlText w:val=""/>
      <w:lvlJc w:val="left"/>
      <w:pPr>
        <w:tabs>
          <w:tab w:val="num" w:pos="1800"/>
        </w:tabs>
        <w:ind w:left="1800" w:hanging="360"/>
      </w:pPr>
      <w:rPr>
        <w:rFonts w:ascii="Wingdings" w:hAnsi="Wingdings" w:hint="default"/>
      </w:rPr>
    </w:lvl>
    <w:lvl w:ilvl="3" w:tplc="662AD3E0" w:tentative="1">
      <w:start w:val="1"/>
      <w:numFmt w:val="bullet"/>
      <w:lvlText w:val=""/>
      <w:lvlJc w:val="left"/>
      <w:pPr>
        <w:tabs>
          <w:tab w:val="num" w:pos="2520"/>
        </w:tabs>
        <w:ind w:left="2520" w:hanging="360"/>
      </w:pPr>
      <w:rPr>
        <w:rFonts w:ascii="Symbol" w:hAnsi="Symbol" w:hint="default"/>
      </w:rPr>
    </w:lvl>
    <w:lvl w:ilvl="4" w:tplc="DE7866BC" w:tentative="1">
      <w:start w:val="1"/>
      <w:numFmt w:val="bullet"/>
      <w:lvlText w:val="o"/>
      <w:lvlJc w:val="left"/>
      <w:pPr>
        <w:tabs>
          <w:tab w:val="num" w:pos="3240"/>
        </w:tabs>
        <w:ind w:left="3240" w:hanging="360"/>
      </w:pPr>
      <w:rPr>
        <w:rFonts w:ascii="Courier New" w:hAnsi="Courier New" w:hint="default"/>
      </w:rPr>
    </w:lvl>
    <w:lvl w:ilvl="5" w:tplc="A0845A14" w:tentative="1">
      <w:start w:val="1"/>
      <w:numFmt w:val="bullet"/>
      <w:lvlText w:val=""/>
      <w:lvlJc w:val="left"/>
      <w:pPr>
        <w:tabs>
          <w:tab w:val="num" w:pos="3960"/>
        </w:tabs>
        <w:ind w:left="3960" w:hanging="360"/>
      </w:pPr>
      <w:rPr>
        <w:rFonts w:ascii="Wingdings" w:hAnsi="Wingdings" w:hint="default"/>
      </w:rPr>
    </w:lvl>
    <w:lvl w:ilvl="6" w:tplc="2924C7FE" w:tentative="1">
      <w:start w:val="1"/>
      <w:numFmt w:val="bullet"/>
      <w:lvlText w:val=""/>
      <w:lvlJc w:val="left"/>
      <w:pPr>
        <w:tabs>
          <w:tab w:val="num" w:pos="4680"/>
        </w:tabs>
        <w:ind w:left="4680" w:hanging="360"/>
      </w:pPr>
      <w:rPr>
        <w:rFonts w:ascii="Symbol" w:hAnsi="Symbol" w:hint="default"/>
      </w:rPr>
    </w:lvl>
    <w:lvl w:ilvl="7" w:tplc="0B900DB4" w:tentative="1">
      <w:start w:val="1"/>
      <w:numFmt w:val="bullet"/>
      <w:lvlText w:val="o"/>
      <w:lvlJc w:val="left"/>
      <w:pPr>
        <w:tabs>
          <w:tab w:val="num" w:pos="5400"/>
        </w:tabs>
        <w:ind w:left="5400" w:hanging="360"/>
      </w:pPr>
      <w:rPr>
        <w:rFonts w:ascii="Courier New" w:hAnsi="Courier New" w:hint="default"/>
      </w:rPr>
    </w:lvl>
    <w:lvl w:ilvl="8" w:tplc="35F6A68E" w:tentative="1">
      <w:start w:val="1"/>
      <w:numFmt w:val="bullet"/>
      <w:lvlText w:val=""/>
      <w:lvlJc w:val="left"/>
      <w:pPr>
        <w:tabs>
          <w:tab w:val="num" w:pos="6120"/>
        </w:tabs>
        <w:ind w:left="6120" w:hanging="360"/>
      </w:pPr>
      <w:rPr>
        <w:rFonts w:ascii="Wingdings" w:hAnsi="Wingdings" w:hint="default"/>
      </w:rPr>
    </w:lvl>
  </w:abstractNum>
  <w:abstractNum w:abstractNumId="183">
    <w:nsid w:val="72D06606"/>
    <w:multiLevelType w:val="hybridMultilevel"/>
    <w:tmpl w:val="1AAA767E"/>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nsid w:val="73322476"/>
    <w:multiLevelType w:val="hybridMultilevel"/>
    <w:tmpl w:val="DEFAA16C"/>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5">
    <w:nsid w:val="739D2F6E"/>
    <w:multiLevelType w:val="hybridMultilevel"/>
    <w:tmpl w:val="ABB25616"/>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nsid w:val="73B1173E"/>
    <w:multiLevelType w:val="hybridMultilevel"/>
    <w:tmpl w:val="2640D13E"/>
    <w:lvl w:ilvl="0" w:tplc="04090003">
      <w:start w:val="1"/>
      <w:numFmt w:val="lowerLetter"/>
      <w:pStyle w:val="BodyTextLettered2"/>
      <w:lvlText w:val="%1."/>
      <w:lvlJc w:val="left"/>
      <w:pPr>
        <w:tabs>
          <w:tab w:val="num" w:pos="1440"/>
        </w:tabs>
        <w:ind w:left="1440" w:hanging="360"/>
      </w:pPr>
      <w:rPr>
        <w:rFonts w:hint="default"/>
      </w:rPr>
    </w:lvl>
    <w:lvl w:ilvl="1" w:tplc="04090019">
      <w:start w:val="1"/>
      <w:numFmt w:val="bullet"/>
      <w:lvlText w:val=""/>
      <w:lvlJc w:val="left"/>
      <w:pPr>
        <w:tabs>
          <w:tab w:val="num" w:pos="2160"/>
        </w:tabs>
        <w:ind w:left="2160" w:hanging="360"/>
      </w:pPr>
      <w:rPr>
        <w:rFonts w:ascii="Symbol" w:hAnsi="Symbol" w:hint="default"/>
        <w:color w:val="auto"/>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7">
    <w:nsid w:val="73DA3E12"/>
    <w:multiLevelType w:val="hybridMultilevel"/>
    <w:tmpl w:val="FA646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nsid w:val="73DB6B92"/>
    <w:multiLevelType w:val="hybridMultilevel"/>
    <w:tmpl w:val="1474F9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9">
    <w:nsid w:val="74EC5168"/>
    <w:multiLevelType w:val="hybridMultilevel"/>
    <w:tmpl w:val="745A218C"/>
    <w:lvl w:ilvl="0" w:tplc="04090001">
      <w:start w:val="1"/>
      <w:numFmt w:val="none"/>
      <w:pStyle w:val="Note"/>
      <w:lvlText w:val="NOTE: "/>
      <w:lvlJc w:val="left"/>
      <w:pPr>
        <w:tabs>
          <w:tab w:val="num" w:pos="720"/>
        </w:tabs>
        <w:ind w:left="792" w:hanging="792"/>
      </w:pPr>
      <w:rPr>
        <w:rFonts w:ascii="Arial" w:hAnsi="Arial" w:hint="default"/>
        <w:b/>
        <w:i w:val="0"/>
      </w:rPr>
    </w:lvl>
    <w:lvl w:ilvl="1" w:tplc="04090003">
      <w:start w:val="1"/>
      <w:numFmt w:val="bullet"/>
      <w:lvlText w:val=""/>
      <w:lvlJc w:val="left"/>
      <w:pPr>
        <w:tabs>
          <w:tab w:val="num" w:pos="1440"/>
        </w:tabs>
        <w:ind w:left="1440" w:hanging="360"/>
      </w:pPr>
      <w:rPr>
        <w:rFonts w:ascii="Symbol" w:hAnsi="Symbol" w:hint="default"/>
        <w:b/>
        <w:i w:val="0"/>
      </w:rPr>
    </w:lvl>
    <w:lvl w:ilvl="2" w:tplc="04090005">
      <w:start w:val="1"/>
      <w:numFmt w:val="lowerLetter"/>
      <w:lvlText w:val="%3)"/>
      <w:lvlJc w:val="left"/>
      <w:pPr>
        <w:tabs>
          <w:tab w:val="num" w:pos="2340"/>
        </w:tabs>
        <w:ind w:left="2340" w:hanging="360"/>
      </w:pPr>
      <w:rPr>
        <w:rFonts w:hint="default"/>
      </w:r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90">
    <w:nsid w:val="7554657C"/>
    <w:multiLevelType w:val="hybridMultilevel"/>
    <w:tmpl w:val="521201F2"/>
    <w:lvl w:ilvl="0" w:tplc="04090003">
      <w:start w:val="1"/>
      <w:numFmt w:val="bullet"/>
      <w:lvlText w:val=""/>
      <w:lvlJc w:val="left"/>
      <w:pPr>
        <w:ind w:left="360" w:hanging="360"/>
      </w:pPr>
      <w:rPr>
        <w:rFonts w:ascii="Symbol" w:hAnsi="Symbol" w:hint="default"/>
      </w:rPr>
    </w:lvl>
    <w:lvl w:ilvl="1" w:tplc="04090019">
      <w:start w:val="1"/>
      <w:numFmt w:val="bullet"/>
      <w:lvlText w:val="o"/>
      <w:lvlJc w:val="left"/>
      <w:pPr>
        <w:ind w:left="1080" w:hanging="360"/>
      </w:pPr>
      <w:rPr>
        <w:rFonts w:ascii="Courier New" w:hAnsi="Courier New" w:cs="Courier New" w:hint="default"/>
      </w:rPr>
    </w:lvl>
    <w:lvl w:ilvl="2" w:tplc="0409001B">
      <w:start w:val="1"/>
      <w:numFmt w:val="bullet"/>
      <w:lvlText w:val=""/>
      <w:lvlJc w:val="left"/>
      <w:pPr>
        <w:ind w:left="1800" w:hanging="360"/>
      </w:pPr>
      <w:rPr>
        <w:rFonts w:ascii="Wingdings" w:hAnsi="Wingdings" w:hint="default"/>
      </w:rPr>
    </w:lvl>
    <w:lvl w:ilvl="3" w:tplc="0409000F">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191">
    <w:nsid w:val="771B2AC2"/>
    <w:multiLevelType w:val="hybridMultilevel"/>
    <w:tmpl w:val="975E69D2"/>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nsid w:val="785D6D33"/>
    <w:multiLevelType w:val="hybridMultilevel"/>
    <w:tmpl w:val="AF20E2BA"/>
    <w:lvl w:ilvl="0" w:tplc="8B142AA2">
      <w:start w:val="1"/>
      <w:numFmt w:val="bullet"/>
      <w:pStyle w:val="TableBulletedText1"/>
      <w:lvlText w:val=""/>
      <w:lvlJc w:val="left"/>
      <w:pPr>
        <w:ind w:left="360" w:hanging="360"/>
      </w:pPr>
      <w:rPr>
        <w:rFonts w:ascii="Symbol" w:hAnsi="Symbol" w:hint="default"/>
      </w:rPr>
    </w:lvl>
    <w:lvl w:ilvl="1" w:tplc="04090019" w:tentative="1">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193">
    <w:nsid w:val="7909154F"/>
    <w:multiLevelType w:val="hybridMultilevel"/>
    <w:tmpl w:val="E1BC9E88"/>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4">
    <w:nsid w:val="791865E6"/>
    <w:multiLevelType w:val="hybridMultilevel"/>
    <w:tmpl w:val="FDA2E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nsid w:val="7A944BC9"/>
    <w:multiLevelType w:val="hybridMultilevel"/>
    <w:tmpl w:val="2494B07E"/>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nsid w:val="7CBB632B"/>
    <w:multiLevelType w:val="hybridMultilevel"/>
    <w:tmpl w:val="15164572"/>
    <w:lvl w:ilvl="0" w:tplc="9E0A56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7">
    <w:nsid w:val="7D8C252D"/>
    <w:multiLevelType w:val="hybridMultilevel"/>
    <w:tmpl w:val="103082E2"/>
    <w:lvl w:ilvl="0" w:tplc="B3FAFF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nsid w:val="7DF31733"/>
    <w:multiLevelType w:val="hybridMultilevel"/>
    <w:tmpl w:val="975E69D2"/>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9">
    <w:nsid w:val="7EF26D6D"/>
    <w:multiLevelType w:val="hybridMultilevel"/>
    <w:tmpl w:val="975E69D2"/>
    <w:lvl w:ilvl="0" w:tplc="B1C0A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nsid w:val="7F46662F"/>
    <w:multiLevelType w:val="hybridMultilevel"/>
    <w:tmpl w:val="37EA8138"/>
    <w:lvl w:ilvl="0" w:tplc="833403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1">
    <w:nsid w:val="7F720832"/>
    <w:multiLevelType w:val="hybridMultilevel"/>
    <w:tmpl w:val="304649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nsid w:val="7F9D06EE"/>
    <w:multiLevelType w:val="hybridMultilevel"/>
    <w:tmpl w:val="29E0F7D2"/>
    <w:lvl w:ilvl="0" w:tplc="A0881314">
      <w:start w:val="1"/>
      <w:numFmt w:val="bullet"/>
      <w:pStyle w:val="BodyTextBullet1"/>
      <w:lvlText w:val=""/>
      <w:lvlJc w:val="left"/>
      <w:pPr>
        <w:tabs>
          <w:tab w:val="num" w:pos="720"/>
        </w:tabs>
        <w:ind w:left="720" w:hanging="360"/>
      </w:pPr>
      <w:rPr>
        <w:rFonts w:ascii="Symbol" w:hAnsi="Symbol" w:hint="default"/>
      </w:rPr>
    </w:lvl>
    <w:lvl w:ilvl="1" w:tplc="2272EF28" w:tentative="1">
      <w:start w:val="1"/>
      <w:numFmt w:val="bullet"/>
      <w:lvlText w:val="o"/>
      <w:lvlJc w:val="left"/>
      <w:pPr>
        <w:tabs>
          <w:tab w:val="num" w:pos="1440"/>
        </w:tabs>
        <w:ind w:left="1440" w:hanging="360"/>
      </w:pPr>
      <w:rPr>
        <w:rFonts w:ascii="Courier New" w:hAnsi="Courier New" w:cs="Courier New" w:hint="default"/>
      </w:rPr>
    </w:lvl>
    <w:lvl w:ilvl="2" w:tplc="5E765BBA" w:tentative="1">
      <w:start w:val="1"/>
      <w:numFmt w:val="bullet"/>
      <w:lvlText w:val=""/>
      <w:lvlJc w:val="left"/>
      <w:pPr>
        <w:tabs>
          <w:tab w:val="num" w:pos="2160"/>
        </w:tabs>
        <w:ind w:left="2160" w:hanging="360"/>
      </w:pPr>
      <w:rPr>
        <w:rFonts w:ascii="Wingdings" w:hAnsi="Wingdings" w:hint="default"/>
      </w:rPr>
    </w:lvl>
    <w:lvl w:ilvl="3" w:tplc="64B0281E" w:tentative="1">
      <w:start w:val="1"/>
      <w:numFmt w:val="bullet"/>
      <w:lvlText w:val=""/>
      <w:lvlJc w:val="left"/>
      <w:pPr>
        <w:tabs>
          <w:tab w:val="num" w:pos="2880"/>
        </w:tabs>
        <w:ind w:left="2880" w:hanging="360"/>
      </w:pPr>
      <w:rPr>
        <w:rFonts w:ascii="Symbol" w:hAnsi="Symbol" w:hint="default"/>
      </w:rPr>
    </w:lvl>
    <w:lvl w:ilvl="4" w:tplc="52EC7984" w:tentative="1">
      <w:start w:val="1"/>
      <w:numFmt w:val="bullet"/>
      <w:lvlText w:val="o"/>
      <w:lvlJc w:val="left"/>
      <w:pPr>
        <w:tabs>
          <w:tab w:val="num" w:pos="3600"/>
        </w:tabs>
        <w:ind w:left="3600" w:hanging="360"/>
      </w:pPr>
      <w:rPr>
        <w:rFonts w:ascii="Courier New" w:hAnsi="Courier New" w:cs="Courier New" w:hint="default"/>
      </w:rPr>
    </w:lvl>
    <w:lvl w:ilvl="5" w:tplc="6400B9B6" w:tentative="1">
      <w:start w:val="1"/>
      <w:numFmt w:val="bullet"/>
      <w:lvlText w:val=""/>
      <w:lvlJc w:val="left"/>
      <w:pPr>
        <w:tabs>
          <w:tab w:val="num" w:pos="4320"/>
        </w:tabs>
        <w:ind w:left="4320" w:hanging="360"/>
      </w:pPr>
      <w:rPr>
        <w:rFonts w:ascii="Wingdings" w:hAnsi="Wingdings" w:hint="default"/>
      </w:rPr>
    </w:lvl>
    <w:lvl w:ilvl="6" w:tplc="0D7829C4" w:tentative="1">
      <w:start w:val="1"/>
      <w:numFmt w:val="bullet"/>
      <w:lvlText w:val=""/>
      <w:lvlJc w:val="left"/>
      <w:pPr>
        <w:tabs>
          <w:tab w:val="num" w:pos="5040"/>
        </w:tabs>
        <w:ind w:left="5040" w:hanging="360"/>
      </w:pPr>
      <w:rPr>
        <w:rFonts w:ascii="Symbol" w:hAnsi="Symbol" w:hint="default"/>
      </w:rPr>
    </w:lvl>
    <w:lvl w:ilvl="7" w:tplc="B516BC52" w:tentative="1">
      <w:start w:val="1"/>
      <w:numFmt w:val="bullet"/>
      <w:lvlText w:val="o"/>
      <w:lvlJc w:val="left"/>
      <w:pPr>
        <w:tabs>
          <w:tab w:val="num" w:pos="5760"/>
        </w:tabs>
        <w:ind w:left="5760" w:hanging="360"/>
      </w:pPr>
      <w:rPr>
        <w:rFonts w:ascii="Courier New" w:hAnsi="Courier New" w:cs="Courier New" w:hint="default"/>
      </w:rPr>
    </w:lvl>
    <w:lvl w:ilvl="8" w:tplc="3524270A" w:tentative="1">
      <w:start w:val="1"/>
      <w:numFmt w:val="bullet"/>
      <w:lvlText w:val=""/>
      <w:lvlJc w:val="left"/>
      <w:pPr>
        <w:tabs>
          <w:tab w:val="num" w:pos="6480"/>
        </w:tabs>
        <w:ind w:left="6480" w:hanging="360"/>
      </w:pPr>
      <w:rPr>
        <w:rFonts w:ascii="Wingdings" w:hAnsi="Wingdings" w:hint="default"/>
      </w:rPr>
    </w:lvl>
  </w:abstractNum>
  <w:abstractNum w:abstractNumId="203">
    <w:nsid w:val="7FC74533"/>
    <w:multiLevelType w:val="hybridMultilevel"/>
    <w:tmpl w:val="D6F637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53"/>
  </w:num>
  <w:num w:numId="3">
    <w:abstractNumId w:val="144"/>
  </w:num>
  <w:num w:numId="4">
    <w:abstractNumId w:val="178"/>
  </w:num>
  <w:num w:numId="5">
    <w:abstractNumId w:val="175"/>
  </w:num>
  <w:num w:numId="6">
    <w:abstractNumId w:val="18"/>
  </w:num>
  <w:num w:numId="7">
    <w:abstractNumId w:val="186"/>
  </w:num>
  <w:num w:numId="8">
    <w:abstractNumId w:val="74"/>
  </w:num>
  <w:num w:numId="9">
    <w:abstractNumId w:val="41"/>
  </w:num>
  <w:num w:numId="10">
    <w:abstractNumId w:val="89"/>
  </w:num>
  <w:num w:numId="11">
    <w:abstractNumId w:val="127"/>
  </w:num>
  <w:num w:numId="12">
    <w:abstractNumId w:val="189"/>
  </w:num>
  <w:num w:numId="13">
    <w:abstractNumId w:val="95"/>
  </w:num>
  <w:num w:numId="14">
    <w:abstractNumId w:val="190"/>
  </w:num>
  <w:num w:numId="15">
    <w:abstractNumId w:val="100"/>
  </w:num>
  <w:num w:numId="16">
    <w:abstractNumId w:val="62"/>
  </w:num>
  <w:num w:numId="17">
    <w:abstractNumId w:val="192"/>
  </w:num>
  <w:num w:numId="18">
    <w:abstractNumId w:val="187"/>
  </w:num>
  <w:num w:numId="19">
    <w:abstractNumId w:val="2"/>
  </w:num>
  <w:num w:numId="20">
    <w:abstractNumId w:val="149"/>
  </w:num>
  <w:num w:numId="21">
    <w:abstractNumId w:val="54"/>
  </w:num>
  <w:num w:numId="22">
    <w:abstractNumId w:val="50"/>
  </w:num>
  <w:num w:numId="23">
    <w:abstractNumId w:val="30"/>
  </w:num>
  <w:num w:numId="24">
    <w:abstractNumId w:val="101"/>
  </w:num>
  <w:num w:numId="25">
    <w:abstractNumId w:val="181"/>
  </w:num>
  <w:num w:numId="26">
    <w:abstractNumId w:val="103"/>
  </w:num>
  <w:num w:numId="27">
    <w:abstractNumId w:val="114"/>
  </w:num>
  <w:num w:numId="28">
    <w:abstractNumId w:val="21"/>
  </w:num>
  <w:num w:numId="29">
    <w:abstractNumId w:val="173"/>
  </w:num>
  <w:num w:numId="30">
    <w:abstractNumId w:val="84"/>
  </w:num>
  <w:num w:numId="31">
    <w:abstractNumId w:val="201"/>
  </w:num>
  <w:num w:numId="32">
    <w:abstractNumId w:val="23"/>
  </w:num>
  <w:num w:numId="33">
    <w:abstractNumId w:val="117"/>
  </w:num>
  <w:num w:numId="34">
    <w:abstractNumId w:val="142"/>
  </w:num>
  <w:num w:numId="35">
    <w:abstractNumId w:val="72"/>
  </w:num>
  <w:num w:numId="36">
    <w:abstractNumId w:val="203"/>
  </w:num>
  <w:num w:numId="37">
    <w:abstractNumId w:val="81"/>
  </w:num>
  <w:num w:numId="38">
    <w:abstractNumId w:val="25"/>
  </w:num>
  <w:num w:numId="39">
    <w:abstractNumId w:val="38"/>
  </w:num>
  <w:num w:numId="40">
    <w:abstractNumId w:val="180"/>
  </w:num>
  <w:num w:numId="41">
    <w:abstractNumId w:val="174"/>
  </w:num>
  <w:num w:numId="42">
    <w:abstractNumId w:val="152"/>
  </w:num>
  <w:num w:numId="43">
    <w:abstractNumId w:val="102"/>
  </w:num>
  <w:num w:numId="44">
    <w:abstractNumId w:val="82"/>
  </w:num>
  <w:num w:numId="45">
    <w:abstractNumId w:val="55"/>
  </w:num>
  <w:num w:numId="46">
    <w:abstractNumId w:val="116"/>
  </w:num>
  <w:num w:numId="47">
    <w:abstractNumId w:val="0"/>
  </w:num>
  <w:num w:numId="48">
    <w:abstractNumId w:val="123"/>
  </w:num>
  <w:num w:numId="49">
    <w:abstractNumId w:val="164"/>
  </w:num>
  <w:num w:numId="50">
    <w:abstractNumId w:val="66"/>
  </w:num>
  <w:num w:numId="51">
    <w:abstractNumId w:val="34"/>
  </w:num>
  <w:num w:numId="52">
    <w:abstractNumId w:val="99"/>
  </w:num>
  <w:num w:numId="53">
    <w:abstractNumId w:val="153"/>
  </w:num>
  <w:num w:numId="54">
    <w:abstractNumId w:val="153"/>
  </w:num>
  <w:num w:numId="55">
    <w:abstractNumId w:val="153"/>
  </w:num>
  <w:num w:numId="56">
    <w:abstractNumId w:val="153"/>
  </w:num>
  <w:num w:numId="57">
    <w:abstractNumId w:val="153"/>
  </w:num>
  <w:num w:numId="58">
    <w:abstractNumId w:val="126"/>
  </w:num>
  <w:num w:numId="59">
    <w:abstractNumId w:val="89"/>
  </w:num>
  <w:num w:numId="60">
    <w:abstractNumId w:val="202"/>
  </w:num>
  <w:num w:numId="61">
    <w:abstractNumId w:val="144"/>
  </w:num>
  <w:num w:numId="62">
    <w:abstractNumId w:val="18"/>
  </w:num>
  <w:num w:numId="63">
    <w:abstractNumId w:val="186"/>
  </w:num>
  <w:num w:numId="64">
    <w:abstractNumId w:val="178"/>
  </w:num>
  <w:num w:numId="65">
    <w:abstractNumId w:val="175"/>
  </w:num>
  <w:num w:numId="66">
    <w:abstractNumId w:val="182"/>
  </w:num>
  <w:num w:numId="67">
    <w:abstractNumId w:val="126"/>
  </w:num>
  <w:num w:numId="68">
    <w:abstractNumId w:val="126"/>
  </w:num>
  <w:num w:numId="69">
    <w:abstractNumId w:val="126"/>
  </w:num>
  <w:num w:numId="70">
    <w:abstractNumId w:val="126"/>
  </w:num>
  <w:num w:numId="71">
    <w:abstractNumId w:val="126"/>
  </w:num>
  <w:num w:numId="72">
    <w:abstractNumId w:val="126"/>
  </w:num>
  <w:num w:numId="73">
    <w:abstractNumId w:val="126"/>
  </w:num>
  <w:num w:numId="74">
    <w:abstractNumId w:val="126"/>
  </w:num>
  <w:num w:numId="75">
    <w:abstractNumId w:val="41"/>
  </w:num>
  <w:num w:numId="76">
    <w:abstractNumId w:val="41"/>
  </w:num>
  <w:num w:numId="77">
    <w:abstractNumId w:val="74"/>
  </w:num>
  <w:num w:numId="78">
    <w:abstractNumId w:val="145"/>
  </w:num>
  <w:num w:numId="79">
    <w:abstractNumId w:val="145"/>
  </w:num>
  <w:num w:numId="80">
    <w:abstractNumId w:val="115"/>
  </w:num>
  <w:num w:numId="81">
    <w:abstractNumId w:val="137"/>
  </w:num>
  <w:num w:numId="82">
    <w:abstractNumId w:val="70"/>
  </w:num>
  <w:num w:numId="83">
    <w:abstractNumId w:val="56"/>
  </w:num>
  <w:num w:numId="84">
    <w:abstractNumId w:val="88"/>
  </w:num>
  <w:num w:numId="85">
    <w:abstractNumId w:val="64"/>
  </w:num>
  <w:num w:numId="86">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71"/>
  </w:num>
  <w:num w:numId="88">
    <w:abstractNumId w:val="12"/>
  </w:num>
  <w:num w:numId="89">
    <w:abstractNumId w:val="139"/>
  </w:num>
  <w:num w:numId="90">
    <w:abstractNumId w:val="10"/>
  </w:num>
  <w:num w:numId="91">
    <w:abstractNumId w:val="197"/>
  </w:num>
  <w:num w:numId="92">
    <w:abstractNumId w:val="155"/>
  </w:num>
  <w:num w:numId="93">
    <w:abstractNumId w:val="163"/>
  </w:num>
  <w:num w:numId="94">
    <w:abstractNumId w:val="69"/>
  </w:num>
  <w:num w:numId="95">
    <w:abstractNumId w:val="75"/>
  </w:num>
  <w:num w:numId="96">
    <w:abstractNumId w:val="200"/>
  </w:num>
  <w:num w:numId="97">
    <w:abstractNumId w:val="109"/>
  </w:num>
  <w:num w:numId="98">
    <w:abstractNumId w:val="131"/>
  </w:num>
  <w:num w:numId="99">
    <w:abstractNumId w:val="76"/>
  </w:num>
  <w:num w:numId="100">
    <w:abstractNumId w:val="48"/>
  </w:num>
  <w:num w:numId="101">
    <w:abstractNumId w:val="118"/>
  </w:num>
  <w:num w:numId="102">
    <w:abstractNumId w:val="8"/>
  </w:num>
  <w:num w:numId="103">
    <w:abstractNumId w:val="133"/>
  </w:num>
  <w:num w:numId="104">
    <w:abstractNumId w:val="202"/>
  </w:num>
  <w:num w:numId="105">
    <w:abstractNumId w:val="19"/>
  </w:num>
  <w:num w:numId="106">
    <w:abstractNumId w:val="193"/>
  </w:num>
  <w:num w:numId="107">
    <w:abstractNumId w:val="68"/>
  </w:num>
  <w:num w:numId="108">
    <w:abstractNumId w:val="185"/>
  </w:num>
  <w:num w:numId="109">
    <w:abstractNumId w:val="161"/>
  </w:num>
  <w:num w:numId="110">
    <w:abstractNumId w:val="51"/>
  </w:num>
  <w:num w:numId="111">
    <w:abstractNumId w:val="113"/>
  </w:num>
  <w:num w:numId="112">
    <w:abstractNumId w:val="172"/>
  </w:num>
  <w:num w:numId="113">
    <w:abstractNumId w:val="98"/>
  </w:num>
  <w:num w:numId="114">
    <w:abstractNumId w:val="119"/>
  </w:num>
  <w:num w:numId="115">
    <w:abstractNumId w:val="194"/>
  </w:num>
  <w:num w:numId="116">
    <w:abstractNumId w:val="188"/>
  </w:num>
  <w:num w:numId="117">
    <w:abstractNumId w:val="4"/>
  </w:num>
  <w:num w:numId="118">
    <w:abstractNumId w:val="3"/>
  </w:num>
  <w:num w:numId="119">
    <w:abstractNumId w:val="132"/>
  </w:num>
  <w:num w:numId="120">
    <w:abstractNumId w:val="202"/>
  </w:num>
  <w:num w:numId="121">
    <w:abstractNumId w:val="104"/>
  </w:num>
  <w:num w:numId="122">
    <w:abstractNumId w:val="17"/>
  </w:num>
  <w:num w:numId="123">
    <w:abstractNumId w:val="43"/>
  </w:num>
  <w:num w:numId="124">
    <w:abstractNumId w:val="96"/>
  </w:num>
  <w:num w:numId="125">
    <w:abstractNumId w:val="16"/>
  </w:num>
  <w:num w:numId="126">
    <w:abstractNumId w:val="106"/>
  </w:num>
  <w:num w:numId="127">
    <w:abstractNumId w:val="167"/>
  </w:num>
  <w:num w:numId="128">
    <w:abstractNumId w:val="27"/>
  </w:num>
  <w:num w:numId="129">
    <w:abstractNumId w:val="126"/>
  </w:num>
  <w:num w:numId="130">
    <w:abstractNumId w:val="112"/>
  </w:num>
  <w:num w:numId="131">
    <w:abstractNumId w:val="183"/>
  </w:num>
  <w:num w:numId="132">
    <w:abstractNumId w:val="92"/>
  </w:num>
  <w:num w:numId="133">
    <w:abstractNumId w:val="140"/>
  </w:num>
  <w:num w:numId="134">
    <w:abstractNumId w:val="53"/>
  </w:num>
  <w:num w:numId="135">
    <w:abstractNumId w:val="78"/>
  </w:num>
  <w:num w:numId="136">
    <w:abstractNumId w:val="94"/>
  </w:num>
  <w:num w:numId="137">
    <w:abstractNumId w:val="13"/>
  </w:num>
  <w:num w:numId="138">
    <w:abstractNumId w:val="107"/>
  </w:num>
  <w:num w:numId="139">
    <w:abstractNumId w:val="168"/>
  </w:num>
  <w:num w:numId="140">
    <w:abstractNumId w:val="36"/>
  </w:num>
  <w:num w:numId="141">
    <w:abstractNumId w:val="141"/>
  </w:num>
  <w:num w:numId="142">
    <w:abstractNumId w:val="158"/>
  </w:num>
  <w:num w:numId="143">
    <w:abstractNumId w:val="42"/>
  </w:num>
  <w:num w:numId="144">
    <w:abstractNumId w:val="59"/>
  </w:num>
  <w:num w:numId="145">
    <w:abstractNumId w:val="135"/>
  </w:num>
  <w:num w:numId="146">
    <w:abstractNumId w:val="39"/>
  </w:num>
  <w:num w:numId="147">
    <w:abstractNumId w:val="196"/>
  </w:num>
  <w:num w:numId="148">
    <w:abstractNumId w:val="128"/>
  </w:num>
  <w:num w:numId="149">
    <w:abstractNumId w:val="162"/>
  </w:num>
  <w:num w:numId="150">
    <w:abstractNumId w:val="130"/>
  </w:num>
  <w:num w:numId="151">
    <w:abstractNumId w:val="179"/>
  </w:num>
  <w:num w:numId="152">
    <w:abstractNumId w:val="202"/>
  </w:num>
  <w:num w:numId="153">
    <w:abstractNumId w:val="26"/>
  </w:num>
  <w:num w:numId="154">
    <w:abstractNumId w:val="31"/>
  </w:num>
  <w:num w:numId="155">
    <w:abstractNumId w:val="91"/>
  </w:num>
  <w:num w:numId="156">
    <w:abstractNumId w:val="156"/>
  </w:num>
  <w:num w:numId="157">
    <w:abstractNumId w:val="61"/>
  </w:num>
  <w:num w:numId="158">
    <w:abstractNumId w:val="24"/>
  </w:num>
  <w:num w:numId="159">
    <w:abstractNumId w:val="136"/>
  </w:num>
  <w:num w:numId="160">
    <w:abstractNumId w:val="191"/>
  </w:num>
  <w:num w:numId="161">
    <w:abstractNumId w:val="5"/>
  </w:num>
  <w:num w:numId="162">
    <w:abstractNumId w:val="138"/>
  </w:num>
  <w:num w:numId="163">
    <w:abstractNumId w:val="11"/>
  </w:num>
  <w:num w:numId="164">
    <w:abstractNumId w:val="28"/>
  </w:num>
  <w:num w:numId="165">
    <w:abstractNumId w:val="80"/>
  </w:num>
  <w:num w:numId="166">
    <w:abstractNumId w:val="86"/>
  </w:num>
  <w:num w:numId="167">
    <w:abstractNumId w:val="129"/>
  </w:num>
  <w:num w:numId="168">
    <w:abstractNumId w:val="165"/>
  </w:num>
  <w:num w:numId="169">
    <w:abstractNumId w:val="143"/>
  </w:num>
  <w:num w:numId="170">
    <w:abstractNumId w:val="169"/>
  </w:num>
  <w:num w:numId="171">
    <w:abstractNumId w:val="77"/>
  </w:num>
  <w:num w:numId="172">
    <w:abstractNumId w:val="124"/>
  </w:num>
  <w:num w:numId="173">
    <w:abstractNumId w:val="35"/>
  </w:num>
  <w:num w:numId="174">
    <w:abstractNumId w:val="57"/>
  </w:num>
  <w:num w:numId="175">
    <w:abstractNumId w:val="67"/>
  </w:num>
  <w:num w:numId="176">
    <w:abstractNumId w:val="58"/>
  </w:num>
  <w:num w:numId="177">
    <w:abstractNumId w:val="14"/>
  </w:num>
  <w:num w:numId="178">
    <w:abstractNumId w:val="184"/>
  </w:num>
  <w:num w:numId="179">
    <w:abstractNumId w:val="110"/>
  </w:num>
  <w:num w:numId="180">
    <w:abstractNumId w:val="148"/>
  </w:num>
  <w:num w:numId="181">
    <w:abstractNumId w:val="134"/>
  </w:num>
  <w:num w:numId="182">
    <w:abstractNumId w:val="32"/>
  </w:num>
  <w:num w:numId="183">
    <w:abstractNumId w:val="160"/>
  </w:num>
  <w:num w:numId="184">
    <w:abstractNumId w:val="147"/>
  </w:num>
  <w:num w:numId="185">
    <w:abstractNumId w:val="121"/>
  </w:num>
  <w:num w:numId="186">
    <w:abstractNumId w:val="146"/>
  </w:num>
  <w:num w:numId="187">
    <w:abstractNumId w:val="65"/>
  </w:num>
  <w:num w:numId="188">
    <w:abstractNumId w:val="1"/>
  </w:num>
  <w:num w:numId="189">
    <w:abstractNumId w:val="6"/>
  </w:num>
  <w:num w:numId="190">
    <w:abstractNumId w:val="166"/>
  </w:num>
  <w:num w:numId="191">
    <w:abstractNumId w:val="63"/>
  </w:num>
  <w:num w:numId="192">
    <w:abstractNumId w:val="151"/>
  </w:num>
  <w:num w:numId="193">
    <w:abstractNumId w:val="44"/>
  </w:num>
  <w:num w:numId="194">
    <w:abstractNumId w:val="111"/>
  </w:num>
  <w:num w:numId="195">
    <w:abstractNumId w:val="52"/>
  </w:num>
  <w:num w:numId="196">
    <w:abstractNumId w:val="49"/>
  </w:num>
  <w:num w:numId="197">
    <w:abstractNumId w:val="22"/>
  </w:num>
  <w:num w:numId="198">
    <w:abstractNumId w:val="45"/>
  </w:num>
  <w:num w:numId="199">
    <w:abstractNumId w:val="176"/>
  </w:num>
  <w:num w:numId="200">
    <w:abstractNumId w:val="150"/>
  </w:num>
  <w:num w:numId="201">
    <w:abstractNumId w:val="33"/>
  </w:num>
  <w:num w:numId="202">
    <w:abstractNumId w:val="87"/>
  </w:num>
  <w:num w:numId="203">
    <w:abstractNumId w:val="154"/>
  </w:num>
  <w:num w:numId="204">
    <w:abstractNumId w:val="195"/>
  </w:num>
  <w:num w:numId="205">
    <w:abstractNumId w:val="79"/>
  </w:num>
  <w:num w:numId="206">
    <w:abstractNumId w:val="20"/>
  </w:num>
  <w:num w:numId="207">
    <w:abstractNumId w:val="108"/>
  </w:num>
  <w:num w:numId="208">
    <w:abstractNumId w:val="9"/>
  </w:num>
  <w:num w:numId="209">
    <w:abstractNumId w:val="90"/>
  </w:num>
  <w:num w:numId="210">
    <w:abstractNumId w:val="60"/>
  </w:num>
  <w:num w:numId="211">
    <w:abstractNumId w:val="46"/>
  </w:num>
  <w:num w:numId="212">
    <w:abstractNumId w:val="105"/>
  </w:num>
  <w:num w:numId="213">
    <w:abstractNumId w:val="7"/>
  </w:num>
  <w:num w:numId="214">
    <w:abstractNumId w:val="93"/>
  </w:num>
  <w:num w:numId="215">
    <w:abstractNumId w:val="29"/>
  </w:num>
  <w:num w:numId="216">
    <w:abstractNumId w:val="71"/>
  </w:num>
  <w:num w:numId="217">
    <w:abstractNumId w:val="40"/>
  </w:num>
  <w:num w:numId="218">
    <w:abstractNumId w:val="85"/>
  </w:num>
  <w:num w:numId="219">
    <w:abstractNumId w:val="37"/>
  </w:num>
  <w:num w:numId="220">
    <w:abstractNumId w:val="159"/>
  </w:num>
  <w:num w:numId="221">
    <w:abstractNumId w:val="198"/>
  </w:num>
  <w:num w:numId="222">
    <w:abstractNumId w:val="120"/>
  </w:num>
  <w:num w:numId="223">
    <w:abstractNumId w:val="97"/>
  </w:num>
  <w:num w:numId="224">
    <w:abstractNumId w:val="47"/>
  </w:num>
  <w:num w:numId="225">
    <w:abstractNumId w:val="122"/>
  </w:num>
  <w:num w:numId="226">
    <w:abstractNumId w:val="199"/>
  </w:num>
  <w:num w:numId="227">
    <w:abstractNumId w:val="125"/>
  </w:num>
  <w:num w:numId="228">
    <w:abstractNumId w:val="177"/>
  </w:num>
  <w:num w:numId="229">
    <w:abstractNumId w:val="170"/>
  </w:num>
  <w:num w:numId="230">
    <w:abstractNumId w:val="157"/>
  </w:num>
  <w:num w:numId="231">
    <w:abstractNumId w:val="83"/>
  </w:num>
  <w:num w:numId="232">
    <w:abstractNumId w:val="73"/>
  </w:num>
  <w:numIdMacAtCleanup w:val="2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305"/>
    <w:rsid w:val="00000046"/>
    <w:rsid w:val="00000E75"/>
    <w:rsid w:val="00001A48"/>
    <w:rsid w:val="00001F81"/>
    <w:rsid w:val="000022DF"/>
    <w:rsid w:val="00002619"/>
    <w:rsid w:val="00003E41"/>
    <w:rsid w:val="00004397"/>
    <w:rsid w:val="000043AD"/>
    <w:rsid w:val="0000522B"/>
    <w:rsid w:val="000056F7"/>
    <w:rsid w:val="000059C7"/>
    <w:rsid w:val="00005A59"/>
    <w:rsid w:val="00005ED8"/>
    <w:rsid w:val="0000636F"/>
    <w:rsid w:val="0000645E"/>
    <w:rsid w:val="00007995"/>
    <w:rsid w:val="00007D8F"/>
    <w:rsid w:val="00010203"/>
    <w:rsid w:val="00010E08"/>
    <w:rsid w:val="000111C7"/>
    <w:rsid w:val="00011274"/>
    <w:rsid w:val="00013A33"/>
    <w:rsid w:val="00015133"/>
    <w:rsid w:val="000155AF"/>
    <w:rsid w:val="00017712"/>
    <w:rsid w:val="000179D5"/>
    <w:rsid w:val="00020CCC"/>
    <w:rsid w:val="00020E49"/>
    <w:rsid w:val="00021683"/>
    <w:rsid w:val="000226D9"/>
    <w:rsid w:val="00023CCE"/>
    <w:rsid w:val="000257CD"/>
    <w:rsid w:val="00026450"/>
    <w:rsid w:val="000269E1"/>
    <w:rsid w:val="0002709E"/>
    <w:rsid w:val="000279E6"/>
    <w:rsid w:val="00027A96"/>
    <w:rsid w:val="00027A9F"/>
    <w:rsid w:val="000300AD"/>
    <w:rsid w:val="00030658"/>
    <w:rsid w:val="0003074A"/>
    <w:rsid w:val="00030A33"/>
    <w:rsid w:val="00030CF3"/>
    <w:rsid w:val="00031409"/>
    <w:rsid w:val="00031731"/>
    <w:rsid w:val="00032201"/>
    <w:rsid w:val="0003252B"/>
    <w:rsid w:val="00033958"/>
    <w:rsid w:val="00033D84"/>
    <w:rsid w:val="000348DE"/>
    <w:rsid w:val="00035428"/>
    <w:rsid w:val="00035DB8"/>
    <w:rsid w:val="00036511"/>
    <w:rsid w:val="00036A99"/>
    <w:rsid w:val="000376E6"/>
    <w:rsid w:val="00037C0C"/>
    <w:rsid w:val="00040458"/>
    <w:rsid w:val="0004129E"/>
    <w:rsid w:val="00041501"/>
    <w:rsid w:val="00042000"/>
    <w:rsid w:val="000421F1"/>
    <w:rsid w:val="000425D3"/>
    <w:rsid w:val="00042A84"/>
    <w:rsid w:val="00043E5C"/>
    <w:rsid w:val="00043FDB"/>
    <w:rsid w:val="000441E0"/>
    <w:rsid w:val="0004490F"/>
    <w:rsid w:val="00044D2D"/>
    <w:rsid w:val="000463BC"/>
    <w:rsid w:val="00046721"/>
    <w:rsid w:val="00046ACD"/>
    <w:rsid w:val="000474A4"/>
    <w:rsid w:val="0004790C"/>
    <w:rsid w:val="00050678"/>
    <w:rsid w:val="0005465C"/>
    <w:rsid w:val="00054B32"/>
    <w:rsid w:val="00054B41"/>
    <w:rsid w:val="000559E7"/>
    <w:rsid w:val="00055A74"/>
    <w:rsid w:val="00056889"/>
    <w:rsid w:val="000608B7"/>
    <w:rsid w:val="00060968"/>
    <w:rsid w:val="00061366"/>
    <w:rsid w:val="000622A6"/>
    <w:rsid w:val="00062D1E"/>
    <w:rsid w:val="000636C6"/>
    <w:rsid w:val="000638D7"/>
    <w:rsid w:val="00063F3D"/>
    <w:rsid w:val="000648A2"/>
    <w:rsid w:val="000649A3"/>
    <w:rsid w:val="000652D2"/>
    <w:rsid w:val="000660B9"/>
    <w:rsid w:val="000660C2"/>
    <w:rsid w:val="0006737A"/>
    <w:rsid w:val="000674D8"/>
    <w:rsid w:val="0006787C"/>
    <w:rsid w:val="00070080"/>
    <w:rsid w:val="00070A75"/>
    <w:rsid w:val="00071EDA"/>
    <w:rsid w:val="0007223F"/>
    <w:rsid w:val="00072AE5"/>
    <w:rsid w:val="00072D7C"/>
    <w:rsid w:val="000734F4"/>
    <w:rsid w:val="00073960"/>
    <w:rsid w:val="00073CAA"/>
    <w:rsid w:val="000740B7"/>
    <w:rsid w:val="00074591"/>
    <w:rsid w:val="00074733"/>
    <w:rsid w:val="00074767"/>
    <w:rsid w:val="00074B1A"/>
    <w:rsid w:val="00075013"/>
    <w:rsid w:val="000754FA"/>
    <w:rsid w:val="00075DDC"/>
    <w:rsid w:val="00076214"/>
    <w:rsid w:val="000766F4"/>
    <w:rsid w:val="00076849"/>
    <w:rsid w:val="000775CC"/>
    <w:rsid w:val="000779F1"/>
    <w:rsid w:val="00077AB6"/>
    <w:rsid w:val="00077B15"/>
    <w:rsid w:val="00077C19"/>
    <w:rsid w:val="00081231"/>
    <w:rsid w:val="00081B20"/>
    <w:rsid w:val="000820AA"/>
    <w:rsid w:val="00082594"/>
    <w:rsid w:val="00085BEA"/>
    <w:rsid w:val="0008615F"/>
    <w:rsid w:val="00086434"/>
    <w:rsid w:val="000874EA"/>
    <w:rsid w:val="00087B07"/>
    <w:rsid w:val="00087D45"/>
    <w:rsid w:val="000904F9"/>
    <w:rsid w:val="000913C4"/>
    <w:rsid w:val="000917B8"/>
    <w:rsid w:val="00091A82"/>
    <w:rsid w:val="00092A3B"/>
    <w:rsid w:val="00092F28"/>
    <w:rsid w:val="000932AA"/>
    <w:rsid w:val="000932BC"/>
    <w:rsid w:val="000946F9"/>
    <w:rsid w:val="00096216"/>
    <w:rsid w:val="00097548"/>
    <w:rsid w:val="000A12D2"/>
    <w:rsid w:val="000A1637"/>
    <w:rsid w:val="000A19D4"/>
    <w:rsid w:val="000A297C"/>
    <w:rsid w:val="000A307E"/>
    <w:rsid w:val="000A3AD8"/>
    <w:rsid w:val="000A3F06"/>
    <w:rsid w:val="000A4261"/>
    <w:rsid w:val="000A4491"/>
    <w:rsid w:val="000A49B3"/>
    <w:rsid w:val="000A5649"/>
    <w:rsid w:val="000A59C0"/>
    <w:rsid w:val="000A5B20"/>
    <w:rsid w:val="000A5F3D"/>
    <w:rsid w:val="000A5FFE"/>
    <w:rsid w:val="000A77FF"/>
    <w:rsid w:val="000B0ED7"/>
    <w:rsid w:val="000B138A"/>
    <w:rsid w:val="000B13F1"/>
    <w:rsid w:val="000B150D"/>
    <w:rsid w:val="000B294E"/>
    <w:rsid w:val="000B34D0"/>
    <w:rsid w:val="000B34D1"/>
    <w:rsid w:val="000B4428"/>
    <w:rsid w:val="000B4616"/>
    <w:rsid w:val="000B59D0"/>
    <w:rsid w:val="000B5EC9"/>
    <w:rsid w:val="000B694E"/>
    <w:rsid w:val="000B752B"/>
    <w:rsid w:val="000B7703"/>
    <w:rsid w:val="000C00E6"/>
    <w:rsid w:val="000C12F1"/>
    <w:rsid w:val="000C1969"/>
    <w:rsid w:val="000C31BA"/>
    <w:rsid w:val="000C3A3E"/>
    <w:rsid w:val="000C4673"/>
    <w:rsid w:val="000C4D93"/>
    <w:rsid w:val="000C6236"/>
    <w:rsid w:val="000C686E"/>
    <w:rsid w:val="000C7181"/>
    <w:rsid w:val="000D016A"/>
    <w:rsid w:val="000D0C84"/>
    <w:rsid w:val="000D11B5"/>
    <w:rsid w:val="000D1204"/>
    <w:rsid w:val="000D25B9"/>
    <w:rsid w:val="000D2BFB"/>
    <w:rsid w:val="000D3005"/>
    <w:rsid w:val="000D3949"/>
    <w:rsid w:val="000D3DBB"/>
    <w:rsid w:val="000D3F8B"/>
    <w:rsid w:val="000D49F1"/>
    <w:rsid w:val="000D4CDE"/>
    <w:rsid w:val="000D5068"/>
    <w:rsid w:val="000D54D3"/>
    <w:rsid w:val="000D5ABB"/>
    <w:rsid w:val="000D5D43"/>
    <w:rsid w:val="000D6B00"/>
    <w:rsid w:val="000D6B41"/>
    <w:rsid w:val="000D6DBA"/>
    <w:rsid w:val="000D7876"/>
    <w:rsid w:val="000D7A97"/>
    <w:rsid w:val="000E1272"/>
    <w:rsid w:val="000E188A"/>
    <w:rsid w:val="000E18DE"/>
    <w:rsid w:val="000E229D"/>
    <w:rsid w:val="000E3906"/>
    <w:rsid w:val="000E5358"/>
    <w:rsid w:val="000E7A14"/>
    <w:rsid w:val="000E7EA3"/>
    <w:rsid w:val="000F0D05"/>
    <w:rsid w:val="000F2866"/>
    <w:rsid w:val="000F3EED"/>
    <w:rsid w:val="000F584B"/>
    <w:rsid w:val="000F6D80"/>
    <w:rsid w:val="00100013"/>
    <w:rsid w:val="00100E95"/>
    <w:rsid w:val="00101183"/>
    <w:rsid w:val="001020BD"/>
    <w:rsid w:val="00102CA2"/>
    <w:rsid w:val="0010330C"/>
    <w:rsid w:val="00103363"/>
    <w:rsid w:val="00103D55"/>
    <w:rsid w:val="00103FC0"/>
    <w:rsid w:val="0010409E"/>
    <w:rsid w:val="00106A0A"/>
    <w:rsid w:val="00106DB3"/>
    <w:rsid w:val="00107592"/>
    <w:rsid w:val="001101D7"/>
    <w:rsid w:val="001104DA"/>
    <w:rsid w:val="00110651"/>
    <w:rsid w:val="0011144B"/>
    <w:rsid w:val="0011242D"/>
    <w:rsid w:val="001135F7"/>
    <w:rsid w:val="00113B45"/>
    <w:rsid w:val="00113C98"/>
    <w:rsid w:val="00115BA2"/>
    <w:rsid w:val="0011637D"/>
    <w:rsid w:val="001163C9"/>
    <w:rsid w:val="001203C6"/>
    <w:rsid w:val="0012070C"/>
    <w:rsid w:val="00120918"/>
    <w:rsid w:val="001215CC"/>
    <w:rsid w:val="001224A7"/>
    <w:rsid w:val="0012334A"/>
    <w:rsid w:val="00124310"/>
    <w:rsid w:val="00126094"/>
    <w:rsid w:val="001268CA"/>
    <w:rsid w:val="00126B89"/>
    <w:rsid w:val="00126BE5"/>
    <w:rsid w:val="00127793"/>
    <w:rsid w:val="001300BB"/>
    <w:rsid w:val="00130DEB"/>
    <w:rsid w:val="00131761"/>
    <w:rsid w:val="00131B7D"/>
    <w:rsid w:val="00132A8A"/>
    <w:rsid w:val="00132E3E"/>
    <w:rsid w:val="00134170"/>
    <w:rsid w:val="00135F1E"/>
    <w:rsid w:val="0013605E"/>
    <w:rsid w:val="0013663F"/>
    <w:rsid w:val="0013787C"/>
    <w:rsid w:val="00140312"/>
    <w:rsid w:val="00141425"/>
    <w:rsid w:val="00141870"/>
    <w:rsid w:val="00141CB3"/>
    <w:rsid w:val="00141EAB"/>
    <w:rsid w:val="001423CE"/>
    <w:rsid w:val="001425CC"/>
    <w:rsid w:val="00143100"/>
    <w:rsid w:val="0014385D"/>
    <w:rsid w:val="001440B9"/>
    <w:rsid w:val="00144A48"/>
    <w:rsid w:val="00144D81"/>
    <w:rsid w:val="00145DEF"/>
    <w:rsid w:val="0014656E"/>
    <w:rsid w:val="00147562"/>
    <w:rsid w:val="001508A9"/>
    <w:rsid w:val="00150B11"/>
    <w:rsid w:val="00150F7E"/>
    <w:rsid w:val="001515B2"/>
    <w:rsid w:val="00154AB7"/>
    <w:rsid w:val="0015518A"/>
    <w:rsid w:val="0015529D"/>
    <w:rsid w:val="00155772"/>
    <w:rsid w:val="0015608F"/>
    <w:rsid w:val="001561CC"/>
    <w:rsid w:val="00157CC8"/>
    <w:rsid w:val="00157FC3"/>
    <w:rsid w:val="00160732"/>
    <w:rsid w:val="00160B6D"/>
    <w:rsid w:val="001613BE"/>
    <w:rsid w:val="00162D7E"/>
    <w:rsid w:val="00163112"/>
    <w:rsid w:val="0016415B"/>
    <w:rsid w:val="001679AB"/>
    <w:rsid w:val="00167D74"/>
    <w:rsid w:val="00167FCB"/>
    <w:rsid w:val="00171FA7"/>
    <w:rsid w:val="00172832"/>
    <w:rsid w:val="00172A33"/>
    <w:rsid w:val="00172A90"/>
    <w:rsid w:val="00172B23"/>
    <w:rsid w:val="00172B33"/>
    <w:rsid w:val="00173FB1"/>
    <w:rsid w:val="001741A7"/>
    <w:rsid w:val="00175279"/>
    <w:rsid w:val="00176C3A"/>
    <w:rsid w:val="00177FE9"/>
    <w:rsid w:val="0018020E"/>
    <w:rsid w:val="001805C7"/>
    <w:rsid w:val="00181B8B"/>
    <w:rsid w:val="00181E07"/>
    <w:rsid w:val="001823EB"/>
    <w:rsid w:val="001826FB"/>
    <w:rsid w:val="00183817"/>
    <w:rsid w:val="00183934"/>
    <w:rsid w:val="001855E3"/>
    <w:rsid w:val="00185789"/>
    <w:rsid w:val="00186B88"/>
    <w:rsid w:val="00186C70"/>
    <w:rsid w:val="00186E83"/>
    <w:rsid w:val="00190D93"/>
    <w:rsid w:val="00191074"/>
    <w:rsid w:val="00191469"/>
    <w:rsid w:val="001916BC"/>
    <w:rsid w:val="00191AFB"/>
    <w:rsid w:val="00191C18"/>
    <w:rsid w:val="00191F55"/>
    <w:rsid w:val="00192557"/>
    <w:rsid w:val="00192CE4"/>
    <w:rsid w:val="001941E5"/>
    <w:rsid w:val="00194242"/>
    <w:rsid w:val="0019450B"/>
    <w:rsid w:val="001956A3"/>
    <w:rsid w:val="00196906"/>
    <w:rsid w:val="001969BA"/>
    <w:rsid w:val="0019729A"/>
    <w:rsid w:val="001977E9"/>
    <w:rsid w:val="001A16CC"/>
    <w:rsid w:val="001A177E"/>
    <w:rsid w:val="001A1C4C"/>
    <w:rsid w:val="001A1E87"/>
    <w:rsid w:val="001A2411"/>
    <w:rsid w:val="001A25EC"/>
    <w:rsid w:val="001A297A"/>
    <w:rsid w:val="001A3DCF"/>
    <w:rsid w:val="001A3DF1"/>
    <w:rsid w:val="001A4416"/>
    <w:rsid w:val="001A452A"/>
    <w:rsid w:val="001A4B9F"/>
    <w:rsid w:val="001A5177"/>
    <w:rsid w:val="001A7050"/>
    <w:rsid w:val="001A75B9"/>
    <w:rsid w:val="001A7961"/>
    <w:rsid w:val="001A79BF"/>
    <w:rsid w:val="001A7F77"/>
    <w:rsid w:val="001B06E2"/>
    <w:rsid w:val="001B0F51"/>
    <w:rsid w:val="001B1509"/>
    <w:rsid w:val="001B2032"/>
    <w:rsid w:val="001B3378"/>
    <w:rsid w:val="001B44C9"/>
    <w:rsid w:val="001B4715"/>
    <w:rsid w:val="001B4F32"/>
    <w:rsid w:val="001B5145"/>
    <w:rsid w:val="001B5238"/>
    <w:rsid w:val="001B5BCE"/>
    <w:rsid w:val="001B5BF6"/>
    <w:rsid w:val="001B603A"/>
    <w:rsid w:val="001B61AD"/>
    <w:rsid w:val="001B670F"/>
    <w:rsid w:val="001B680C"/>
    <w:rsid w:val="001B7EA7"/>
    <w:rsid w:val="001C0161"/>
    <w:rsid w:val="001C1994"/>
    <w:rsid w:val="001C2EC4"/>
    <w:rsid w:val="001C52ED"/>
    <w:rsid w:val="001C544B"/>
    <w:rsid w:val="001C5CAB"/>
    <w:rsid w:val="001C5D7F"/>
    <w:rsid w:val="001C5E7D"/>
    <w:rsid w:val="001C5F9B"/>
    <w:rsid w:val="001C6A84"/>
    <w:rsid w:val="001C6C9B"/>
    <w:rsid w:val="001C6EDE"/>
    <w:rsid w:val="001C7B5A"/>
    <w:rsid w:val="001C7B91"/>
    <w:rsid w:val="001D0501"/>
    <w:rsid w:val="001D0C94"/>
    <w:rsid w:val="001D2016"/>
    <w:rsid w:val="001D37DF"/>
    <w:rsid w:val="001D3894"/>
    <w:rsid w:val="001D5537"/>
    <w:rsid w:val="001D578A"/>
    <w:rsid w:val="001D5976"/>
    <w:rsid w:val="001D72F1"/>
    <w:rsid w:val="001D798C"/>
    <w:rsid w:val="001D7C89"/>
    <w:rsid w:val="001E073D"/>
    <w:rsid w:val="001E0B91"/>
    <w:rsid w:val="001E1030"/>
    <w:rsid w:val="001E1DF8"/>
    <w:rsid w:val="001E292C"/>
    <w:rsid w:val="001E2AC0"/>
    <w:rsid w:val="001E3239"/>
    <w:rsid w:val="001E49AE"/>
    <w:rsid w:val="001E56F7"/>
    <w:rsid w:val="001E5E99"/>
    <w:rsid w:val="001E6429"/>
    <w:rsid w:val="001E6823"/>
    <w:rsid w:val="001E706F"/>
    <w:rsid w:val="001E7C29"/>
    <w:rsid w:val="001F0B0F"/>
    <w:rsid w:val="001F0CF9"/>
    <w:rsid w:val="001F2182"/>
    <w:rsid w:val="001F2EB5"/>
    <w:rsid w:val="001F3471"/>
    <w:rsid w:val="001F39CC"/>
    <w:rsid w:val="001F3C3D"/>
    <w:rsid w:val="001F3DD5"/>
    <w:rsid w:val="001F44FF"/>
    <w:rsid w:val="001F4EE2"/>
    <w:rsid w:val="001F56F4"/>
    <w:rsid w:val="001F5BFF"/>
    <w:rsid w:val="001F7098"/>
    <w:rsid w:val="0020073A"/>
    <w:rsid w:val="00200869"/>
    <w:rsid w:val="00200DA1"/>
    <w:rsid w:val="00201260"/>
    <w:rsid w:val="00201543"/>
    <w:rsid w:val="00201BF3"/>
    <w:rsid w:val="00203DE8"/>
    <w:rsid w:val="00204C6F"/>
    <w:rsid w:val="00206334"/>
    <w:rsid w:val="00206B86"/>
    <w:rsid w:val="00207B32"/>
    <w:rsid w:val="00207DCE"/>
    <w:rsid w:val="002108A0"/>
    <w:rsid w:val="00210F65"/>
    <w:rsid w:val="002116DE"/>
    <w:rsid w:val="00211728"/>
    <w:rsid w:val="0021180C"/>
    <w:rsid w:val="002119D4"/>
    <w:rsid w:val="00211B3F"/>
    <w:rsid w:val="002121C1"/>
    <w:rsid w:val="00213ABB"/>
    <w:rsid w:val="00213F1B"/>
    <w:rsid w:val="0021413A"/>
    <w:rsid w:val="002143C9"/>
    <w:rsid w:val="0021568A"/>
    <w:rsid w:val="00216343"/>
    <w:rsid w:val="002179D5"/>
    <w:rsid w:val="00217B49"/>
    <w:rsid w:val="00220B68"/>
    <w:rsid w:val="00221012"/>
    <w:rsid w:val="002210E1"/>
    <w:rsid w:val="002233E2"/>
    <w:rsid w:val="00224765"/>
    <w:rsid w:val="00225032"/>
    <w:rsid w:val="002256CB"/>
    <w:rsid w:val="00225B4A"/>
    <w:rsid w:val="00225BC0"/>
    <w:rsid w:val="00225C5A"/>
    <w:rsid w:val="0022617D"/>
    <w:rsid w:val="002265C9"/>
    <w:rsid w:val="00227D6E"/>
    <w:rsid w:val="0023025B"/>
    <w:rsid w:val="002309FE"/>
    <w:rsid w:val="00230C86"/>
    <w:rsid w:val="002314D7"/>
    <w:rsid w:val="0023208D"/>
    <w:rsid w:val="0023386E"/>
    <w:rsid w:val="00233FA0"/>
    <w:rsid w:val="002341AF"/>
    <w:rsid w:val="00234A3C"/>
    <w:rsid w:val="00234C32"/>
    <w:rsid w:val="00234DD6"/>
    <w:rsid w:val="00235FEB"/>
    <w:rsid w:val="002364C8"/>
    <w:rsid w:val="00236A76"/>
    <w:rsid w:val="00236DE4"/>
    <w:rsid w:val="00237AFE"/>
    <w:rsid w:val="002407D7"/>
    <w:rsid w:val="002409E0"/>
    <w:rsid w:val="002413DB"/>
    <w:rsid w:val="002418AE"/>
    <w:rsid w:val="002422FB"/>
    <w:rsid w:val="002424AB"/>
    <w:rsid w:val="00243284"/>
    <w:rsid w:val="00245840"/>
    <w:rsid w:val="00245D8A"/>
    <w:rsid w:val="002469A4"/>
    <w:rsid w:val="0024730C"/>
    <w:rsid w:val="00250ED1"/>
    <w:rsid w:val="00251891"/>
    <w:rsid w:val="002518FE"/>
    <w:rsid w:val="0025320B"/>
    <w:rsid w:val="0025365B"/>
    <w:rsid w:val="00253732"/>
    <w:rsid w:val="002538C0"/>
    <w:rsid w:val="00254BFE"/>
    <w:rsid w:val="002551D4"/>
    <w:rsid w:val="00260A27"/>
    <w:rsid w:val="00261589"/>
    <w:rsid w:val="00262293"/>
    <w:rsid w:val="002629E0"/>
    <w:rsid w:val="002631FD"/>
    <w:rsid w:val="002632E0"/>
    <w:rsid w:val="00263AB2"/>
    <w:rsid w:val="00264295"/>
    <w:rsid w:val="00264BFA"/>
    <w:rsid w:val="00265CB2"/>
    <w:rsid w:val="00271166"/>
    <w:rsid w:val="00271968"/>
    <w:rsid w:val="00271BB3"/>
    <w:rsid w:val="00272256"/>
    <w:rsid w:val="002722E6"/>
    <w:rsid w:val="00272D75"/>
    <w:rsid w:val="00273090"/>
    <w:rsid w:val="00273453"/>
    <w:rsid w:val="00274E21"/>
    <w:rsid w:val="00275E12"/>
    <w:rsid w:val="00276E9A"/>
    <w:rsid w:val="0027782D"/>
    <w:rsid w:val="00277ADC"/>
    <w:rsid w:val="002810CA"/>
    <w:rsid w:val="00282A75"/>
    <w:rsid w:val="00282F0E"/>
    <w:rsid w:val="0028335F"/>
    <w:rsid w:val="00283C36"/>
    <w:rsid w:val="00284E13"/>
    <w:rsid w:val="0028610E"/>
    <w:rsid w:val="00286D25"/>
    <w:rsid w:val="00287362"/>
    <w:rsid w:val="0029090C"/>
    <w:rsid w:val="00291112"/>
    <w:rsid w:val="00291358"/>
    <w:rsid w:val="00292FB2"/>
    <w:rsid w:val="00293E6B"/>
    <w:rsid w:val="002948C3"/>
    <w:rsid w:val="00294F6B"/>
    <w:rsid w:val="002950F3"/>
    <w:rsid w:val="002960AF"/>
    <w:rsid w:val="002969B4"/>
    <w:rsid w:val="002976F1"/>
    <w:rsid w:val="002A0C78"/>
    <w:rsid w:val="002A0F73"/>
    <w:rsid w:val="002A1003"/>
    <w:rsid w:val="002A1BA0"/>
    <w:rsid w:val="002A3607"/>
    <w:rsid w:val="002A3F66"/>
    <w:rsid w:val="002A4CD3"/>
    <w:rsid w:val="002A5279"/>
    <w:rsid w:val="002A5BBE"/>
    <w:rsid w:val="002A6433"/>
    <w:rsid w:val="002A6ABD"/>
    <w:rsid w:val="002A7B78"/>
    <w:rsid w:val="002B057B"/>
    <w:rsid w:val="002B0A63"/>
    <w:rsid w:val="002B0DAE"/>
    <w:rsid w:val="002B1266"/>
    <w:rsid w:val="002B3066"/>
    <w:rsid w:val="002B32DE"/>
    <w:rsid w:val="002B4115"/>
    <w:rsid w:val="002B42C3"/>
    <w:rsid w:val="002B4EE3"/>
    <w:rsid w:val="002B4FED"/>
    <w:rsid w:val="002B7490"/>
    <w:rsid w:val="002C0084"/>
    <w:rsid w:val="002C0305"/>
    <w:rsid w:val="002C1948"/>
    <w:rsid w:val="002C21AB"/>
    <w:rsid w:val="002C2343"/>
    <w:rsid w:val="002C2B07"/>
    <w:rsid w:val="002C2DB8"/>
    <w:rsid w:val="002C35D5"/>
    <w:rsid w:val="002C364B"/>
    <w:rsid w:val="002C4499"/>
    <w:rsid w:val="002C5DEB"/>
    <w:rsid w:val="002C716F"/>
    <w:rsid w:val="002C7240"/>
    <w:rsid w:val="002C7CE8"/>
    <w:rsid w:val="002D0D01"/>
    <w:rsid w:val="002D1064"/>
    <w:rsid w:val="002D1D10"/>
    <w:rsid w:val="002D26C5"/>
    <w:rsid w:val="002D3650"/>
    <w:rsid w:val="002D3C08"/>
    <w:rsid w:val="002D3CE0"/>
    <w:rsid w:val="002D3E92"/>
    <w:rsid w:val="002D4DA9"/>
    <w:rsid w:val="002D52BE"/>
    <w:rsid w:val="002D55F4"/>
    <w:rsid w:val="002D5A19"/>
    <w:rsid w:val="002D697B"/>
    <w:rsid w:val="002D69DF"/>
    <w:rsid w:val="002D7341"/>
    <w:rsid w:val="002E052C"/>
    <w:rsid w:val="002E0772"/>
    <w:rsid w:val="002E2510"/>
    <w:rsid w:val="002E26E7"/>
    <w:rsid w:val="002E29F4"/>
    <w:rsid w:val="002E38D3"/>
    <w:rsid w:val="002E44CC"/>
    <w:rsid w:val="002E4C64"/>
    <w:rsid w:val="002E4D41"/>
    <w:rsid w:val="002E5726"/>
    <w:rsid w:val="002E5903"/>
    <w:rsid w:val="002E659A"/>
    <w:rsid w:val="002E72C0"/>
    <w:rsid w:val="002E7E33"/>
    <w:rsid w:val="002F11C7"/>
    <w:rsid w:val="002F14A0"/>
    <w:rsid w:val="002F2A1A"/>
    <w:rsid w:val="002F3408"/>
    <w:rsid w:val="002F59F4"/>
    <w:rsid w:val="002F5AF0"/>
    <w:rsid w:val="002F5E15"/>
    <w:rsid w:val="002F729E"/>
    <w:rsid w:val="002F7695"/>
    <w:rsid w:val="002F7A93"/>
    <w:rsid w:val="002F7B2C"/>
    <w:rsid w:val="002F7CAF"/>
    <w:rsid w:val="003008C0"/>
    <w:rsid w:val="00300E1C"/>
    <w:rsid w:val="00301BDA"/>
    <w:rsid w:val="00301C61"/>
    <w:rsid w:val="0030205D"/>
    <w:rsid w:val="00304858"/>
    <w:rsid w:val="003049A3"/>
    <w:rsid w:val="00304BA7"/>
    <w:rsid w:val="00305BED"/>
    <w:rsid w:val="00305C49"/>
    <w:rsid w:val="00306667"/>
    <w:rsid w:val="0030693E"/>
    <w:rsid w:val="003075BF"/>
    <w:rsid w:val="0030772A"/>
    <w:rsid w:val="00310BE1"/>
    <w:rsid w:val="00310D0D"/>
    <w:rsid w:val="00310E37"/>
    <w:rsid w:val="003119D5"/>
    <w:rsid w:val="00311E34"/>
    <w:rsid w:val="0031287A"/>
    <w:rsid w:val="00312FF3"/>
    <w:rsid w:val="00313CC4"/>
    <w:rsid w:val="00314235"/>
    <w:rsid w:val="003143D7"/>
    <w:rsid w:val="00314406"/>
    <w:rsid w:val="003157D8"/>
    <w:rsid w:val="003158E4"/>
    <w:rsid w:val="00316A6E"/>
    <w:rsid w:val="00316C6E"/>
    <w:rsid w:val="0031704F"/>
    <w:rsid w:val="0031726D"/>
    <w:rsid w:val="00317E85"/>
    <w:rsid w:val="003206F0"/>
    <w:rsid w:val="00321FAE"/>
    <w:rsid w:val="00321FC3"/>
    <w:rsid w:val="003223C3"/>
    <w:rsid w:val="003224E1"/>
    <w:rsid w:val="00322790"/>
    <w:rsid w:val="00323718"/>
    <w:rsid w:val="00323776"/>
    <w:rsid w:val="00323DB2"/>
    <w:rsid w:val="00323F2D"/>
    <w:rsid w:val="003241E7"/>
    <w:rsid w:val="00324F11"/>
    <w:rsid w:val="00326DE8"/>
    <w:rsid w:val="003279A2"/>
    <w:rsid w:val="00330168"/>
    <w:rsid w:val="00331C78"/>
    <w:rsid w:val="00331C8F"/>
    <w:rsid w:val="00331CFE"/>
    <w:rsid w:val="00331E5E"/>
    <w:rsid w:val="003332D8"/>
    <w:rsid w:val="00333DA3"/>
    <w:rsid w:val="00335870"/>
    <w:rsid w:val="003359CD"/>
    <w:rsid w:val="00335A02"/>
    <w:rsid w:val="003379DB"/>
    <w:rsid w:val="00337E84"/>
    <w:rsid w:val="00340089"/>
    <w:rsid w:val="003406C6"/>
    <w:rsid w:val="0034087A"/>
    <w:rsid w:val="00340A82"/>
    <w:rsid w:val="00340E12"/>
    <w:rsid w:val="00341A9D"/>
    <w:rsid w:val="00341D40"/>
    <w:rsid w:val="003420EE"/>
    <w:rsid w:val="00342FA9"/>
    <w:rsid w:val="00343AC6"/>
    <w:rsid w:val="00343BA6"/>
    <w:rsid w:val="00344D70"/>
    <w:rsid w:val="00345135"/>
    <w:rsid w:val="0034651F"/>
    <w:rsid w:val="00350202"/>
    <w:rsid w:val="003503EF"/>
    <w:rsid w:val="00351F0B"/>
    <w:rsid w:val="0035273E"/>
    <w:rsid w:val="00352923"/>
    <w:rsid w:val="00352A51"/>
    <w:rsid w:val="003537DA"/>
    <w:rsid w:val="0035453A"/>
    <w:rsid w:val="0035661C"/>
    <w:rsid w:val="00356F5F"/>
    <w:rsid w:val="003600BB"/>
    <w:rsid w:val="003604EA"/>
    <w:rsid w:val="003615E1"/>
    <w:rsid w:val="00361727"/>
    <w:rsid w:val="00361CA4"/>
    <w:rsid w:val="00362648"/>
    <w:rsid w:val="00362A11"/>
    <w:rsid w:val="00363EE7"/>
    <w:rsid w:val="00364054"/>
    <w:rsid w:val="003647A6"/>
    <w:rsid w:val="00364EF6"/>
    <w:rsid w:val="00365438"/>
    <w:rsid w:val="00365A9A"/>
    <w:rsid w:val="003661E0"/>
    <w:rsid w:val="00366540"/>
    <w:rsid w:val="0036696B"/>
    <w:rsid w:val="00367897"/>
    <w:rsid w:val="003709AF"/>
    <w:rsid w:val="00373A7B"/>
    <w:rsid w:val="003762C5"/>
    <w:rsid w:val="00376CCA"/>
    <w:rsid w:val="00376FC2"/>
    <w:rsid w:val="003776B5"/>
    <w:rsid w:val="00377C2E"/>
    <w:rsid w:val="00377CAD"/>
    <w:rsid w:val="00381202"/>
    <w:rsid w:val="003818BC"/>
    <w:rsid w:val="00383297"/>
    <w:rsid w:val="00383573"/>
    <w:rsid w:val="00384141"/>
    <w:rsid w:val="003841FB"/>
    <w:rsid w:val="00384474"/>
    <w:rsid w:val="00385194"/>
    <w:rsid w:val="00385345"/>
    <w:rsid w:val="00385A5D"/>
    <w:rsid w:val="00385EE0"/>
    <w:rsid w:val="00387562"/>
    <w:rsid w:val="00387923"/>
    <w:rsid w:val="00387B35"/>
    <w:rsid w:val="00387FA1"/>
    <w:rsid w:val="003901DC"/>
    <w:rsid w:val="00390279"/>
    <w:rsid w:val="00390842"/>
    <w:rsid w:val="0039158D"/>
    <w:rsid w:val="00391EA8"/>
    <w:rsid w:val="003929A0"/>
    <w:rsid w:val="00392B35"/>
    <w:rsid w:val="00392DD6"/>
    <w:rsid w:val="00397CD1"/>
    <w:rsid w:val="00397DFA"/>
    <w:rsid w:val="003A0141"/>
    <w:rsid w:val="003A02FA"/>
    <w:rsid w:val="003A03F1"/>
    <w:rsid w:val="003A08F4"/>
    <w:rsid w:val="003A2149"/>
    <w:rsid w:val="003A26CC"/>
    <w:rsid w:val="003A43BA"/>
    <w:rsid w:val="003A4B3C"/>
    <w:rsid w:val="003A662A"/>
    <w:rsid w:val="003A72C9"/>
    <w:rsid w:val="003A7FFD"/>
    <w:rsid w:val="003B002E"/>
    <w:rsid w:val="003B0CD9"/>
    <w:rsid w:val="003B1332"/>
    <w:rsid w:val="003B1711"/>
    <w:rsid w:val="003B1925"/>
    <w:rsid w:val="003B212E"/>
    <w:rsid w:val="003B2E28"/>
    <w:rsid w:val="003B3685"/>
    <w:rsid w:val="003B454E"/>
    <w:rsid w:val="003B4639"/>
    <w:rsid w:val="003B536D"/>
    <w:rsid w:val="003B60F0"/>
    <w:rsid w:val="003B69B2"/>
    <w:rsid w:val="003B718C"/>
    <w:rsid w:val="003C0038"/>
    <w:rsid w:val="003C046D"/>
    <w:rsid w:val="003C24EA"/>
    <w:rsid w:val="003C333C"/>
    <w:rsid w:val="003C3B16"/>
    <w:rsid w:val="003C4BF5"/>
    <w:rsid w:val="003C4E73"/>
    <w:rsid w:val="003C5184"/>
    <w:rsid w:val="003C6065"/>
    <w:rsid w:val="003C69C4"/>
    <w:rsid w:val="003C72C7"/>
    <w:rsid w:val="003C7602"/>
    <w:rsid w:val="003C7631"/>
    <w:rsid w:val="003C7684"/>
    <w:rsid w:val="003C7761"/>
    <w:rsid w:val="003C7845"/>
    <w:rsid w:val="003C7D85"/>
    <w:rsid w:val="003C7FF4"/>
    <w:rsid w:val="003D2103"/>
    <w:rsid w:val="003D30F7"/>
    <w:rsid w:val="003D3F47"/>
    <w:rsid w:val="003D48A8"/>
    <w:rsid w:val="003D4CDF"/>
    <w:rsid w:val="003D5435"/>
    <w:rsid w:val="003D60BF"/>
    <w:rsid w:val="003D6A43"/>
    <w:rsid w:val="003D6EB5"/>
    <w:rsid w:val="003D7021"/>
    <w:rsid w:val="003D7E8A"/>
    <w:rsid w:val="003E331B"/>
    <w:rsid w:val="003E3445"/>
    <w:rsid w:val="003E3FF4"/>
    <w:rsid w:val="003E457D"/>
    <w:rsid w:val="003E4882"/>
    <w:rsid w:val="003E739B"/>
    <w:rsid w:val="003E75D8"/>
    <w:rsid w:val="003E7AF2"/>
    <w:rsid w:val="003F0D6E"/>
    <w:rsid w:val="003F1788"/>
    <w:rsid w:val="003F2F9F"/>
    <w:rsid w:val="003F350F"/>
    <w:rsid w:val="003F35D9"/>
    <w:rsid w:val="003F3912"/>
    <w:rsid w:val="003F3F43"/>
    <w:rsid w:val="003F6E4A"/>
    <w:rsid w:val="00400254"/>
    <w:rsid w:val="00400D29"/>
    <w:rsid w:val="00401567"/>
    <w:rsid w:val="00401D00"/>
    <w:rsid w:val="0040208F"/>
    <w:rsid w:val="00402098"/>
    <w:rsid w:val="004027CD"/>
    <w:rsid w:val="0040283F"/>
    <w:rsid w:val="00403CE2"/>
    <w:rsid w:val="004052D6"/>
    <w:rsid w:val="00405700"/>
    <w:rsid w:val="00406245"/>
    <w:rsid w:val="00406BF5"/>
    <w:rsid w:val="00406C7C"/>
    <w:rsid w:val="00407752"/>
    <w:rsid w:val="00410921"/>
    <w:rsid w:val="004109B3"/>
    <w:rsid w:val="00411B40"/>
    <w:rsid w:val="004121CF"/>
    <w:rsid w:val="00412788"/>
    <w:rsid w:val="00415503"/>
    <w:rsid w:val="00415DB0"/>
    <w:rsid w:val="00416041"/>
    <w:rsid w:val="00416D99"/>
    <w:rsid w:val="00416EB1"/>
    <w:rsid w:val="00417F79"/>
    <w:rsid w:val="0042019B"/>
    <w:rsid w:val="00420A46"/>
    <w:rsid w:val="0042345A"/>
    <w:rsid w:val="0042390F"/>
    <w:rsid w:val="00424B23"/>
    <w:rsid w:val="0042505D"/>
    <w:rsid w:val="00425169"/>
    <w:rsid w:val="00425736"/>
    <w:rsid w:val="00426061"/>
    <w:rsid w:val="00426750"/>
    <w:rsid w:val="004268DD"/>
    <w:rsid w:val="00427F86"/>
    <w:rsid w:val="00430436"/>
    <w:rsid w:val="00430C2F"/>
    <w:rsid w:val="0043112F"/>
    <w:rsid w:val="004313DF"/>
    <w:rsid w:val="00431613"/>
    <w:rsid w:val="00431C2B"/>
    <w:rsid w:val="00431CAC"/>
    <w:rsid w:val="00432A0E"/>
    <w:rsid w:val="00434350"/>
    <w:rsid w:val="00434519"/>
    <w:rsid w:val="00434F44"/>
    <w:rsid w:val="00437303"/>
    <w:rsid w:val="004375EF"/>
    <w:rsid w:val="00437797"/>
    <w:rsid w:val="00440564"/>
    <w:rsid w:val="00442E71"/>
    <w:rsid w:val="00442ED7"/>
    <w:rsid w:val="004441E9"/>
    <w:rsid w:val="0044437B"/>
    <w:rsid w:val="0044561D"/>
    <w:rsid w:val="00445D3A"/>
    <w:rsid w:val="00445F6F"/>
    <w:rsid w:val="00446164"/>
    <w:rsid w:val="00446A76"/>
    <w:rsid w:val="0044709F"/>
    <w:rsid w:val="00450BFD"/>
    <w:rsid w:val="00450DFF"/>
    <w:rsid w:val="00453F52"/>
    <w:rsid w:val="00455615"/>
    <w:rsid w:val="004557BA"/>
    <w:rsid w:val="00455BAA"/>
    <w:rsid w:val="00456167"/>
    <w:rsid w:val="00456AD0"/>
    <w:rsid w:val="0045707E"/>
    <w:rsid w:val="0046078D"/>
    <w:rsid w:val="00461DB8"/>
    <w:rsid w:val="00461FAC"/>
    <w:rsid w:val="00462290"/>
    <w:rsid w:val="0046288C"/>
    <w:rsid w:val="00462BE5"/>
    <w:rsid w:val="00463725"/>
    <w:rsid w:val="00463F70"/>
    <w:rsid w:val="00465F0D"/>
    <w:rsid w:val="00466C1E"/>
    <w:rsid w:val="00466EE9"/>
    <w:rsid w:val="00470C80"/>
    <w:rsid w:val="00470DF3"/>
    <w:rsid w:val="00471172"/>
    <w:rsid w:val="004715CF"/>
    <w:rsid w:val="004720B7"/>
    <w:rsid w:val="00472683"/>
    <w:rsid w:val="0047353D"/>
    <w:rsid w:val="004741B4"/>
    <w:rsid w:val="0047495F"/>
    <w:rsid w:val="004759E0"/>
    <w:rsid w:val="0047638A"/>
    <w:rsid w:val="00477121"/>
    <w:rsid w:val="0047712B"/>
    <w:rsid w:val="0047726F"/>
    <w:rsid w:val="004779FE"/>
    <w:rsid w:val="00477CC8"/>
    <w:rsid w:val="00477F78"/>
    <w:rsid w:val="00481931"/>
    <w:rsid w:val="00481E29"/>
    <w:rsid w:val="00482016"/>
    <w:rsid w:val="0048403F"/>
    <w:rsid w:val="004855EC"/>
    <w:rsid w:val="0048589F"/>
    <w:rsid w:val="00485AAB"/>
    <w:rsid w:val="00485C87"/>
    <w:rsid w:val="0048641F"/>
    <w:rsid w:val="00486EDC"/>
    <w:rsid w:val="00486FA2"/>
    <w:rsid w:val="0049060E"/>
    <w:rsid w:val="0049090F"/>
    <w:rsid w:val="004909EC"/>
    <w:rsid w:val="00491430"/>
    <w:rsid w:val="00491AE6"/>
    <w:rsid w:val="00493AC6"/>
    <w:rsid w:val="004942F9"/>
    <w:rsid w:val="004944A6"/>
    <w:rsid w:val="004949A1"/>
    <w:rsid w:val="00494C5E"/>
    <w:rsid w:val="0049584A"/>
    <w:rsid w:val="00495A56"/>
    <w:rsid w:val="00496118"/>
    <w:rsid w:val="004979A8"/>
    <w:rsid w:val="00497E60"/>
    <w:rsid w:val="004A02E6"/>
    <w:rsid w:val="004A098B"/>
    <w:rsid w:val="004A1727"/>
    <w:rsid w:val="004A17BD"/>
    <w:rsid w:val="004A1D01"/>
    <w:rsid w:val="004A2FF2"/>
    <w:rsid w:val="004A3AA0"/>
    <w:rsid w:val="004A4A64"/>
    <w:rsid w:val="004A521E"/>
    <w:rsid w:val="004A56B8"/>
    <w:rsid w:val="004A580D"/>
    <w:rsid w:val="004A5AFD"/>
    <w:rsid w:val="004A6646"/>
    <w:rsid w:val="004A6717"/>
    <w:rsid w:val="004A6BBE"/>
    <w:rsid w:val="004A70BD"/>
    <w:rsid w:val="004B1460"/>
    <w:rsid w:val="004B1915"/>
    <w:rsid w:val="004B259E"/>
    <w:rsid w:val="004B25F1"/>
    <w:rsid w:val="004B2FE4"/>
    <w:rsid w:val="004B353F"/>
    <w:rsid w:val="004B3989"/>
    <w:rsid w:val="004B5590"/>
    <w:rsid w:val="004B5C4E"/>
    <w:rsid w:val="004B64D1"/>
    <w:rsid w:val="004C14C7"/>
    <w:rsid w:val="004C29ED"/>
    <w:rsid w:val="004C5340"/>
    <w:rsid w:val="004C5B1F"/>
    <w:rsid w:val="004C6939"/>
    <w:rsid w:val="004C745A"/>
    <w:rsid w:val="004C7527"/>
    <w:rsid w:val="004C77EB"/>
    <w:rsid w:val="004C7B23"/>
    <w:rsid w:val="004D1B30"/>
    <w:rsid w:val="004D24F9"/>
    <w:rsid w:val="004D2584"/>
    <w:rsid w:val="004D3444"/>
    <w:rsid w:val="004D350E"/>
    <w:rsid w:val="004D3E3A"/>
    <w:rsid w:val="004D4640"/>
    <w:rsid w:val="004D4733"/>
    <w:rsid w:val="004D480B"/>
    <w:rsid w:val="004D58EF"/>
    <w:rsid w:val="004D62FD"/>
    <w:rsid w:val="004D75CB"/>
    <w:rsid w:val="004E0114"/>
    <w:rsid w:val="004E1914"/>
    <w:rsid w:val="004E2676"/>
    <w:rsid w:val="004E268A"/>
    <w:rsid w:val="004E46F6"/>
    <w:rsid w:val="004E519A"/>
    <w:rsid w:val="004E53A3"/>
    <w:rsid w:val="004E59E2"/>
    <w:rsid w:val="004E5BE0"/>
    <w:rsid w:val="004E5F57"/>
    <w:rsid w:val="004E65E2"/>
    <w:rsid w:val="004E679C"/>
    <w:rsid w:val="004E6929"/>
    <w:rsid w:val="004E7536"/>
    <w:rsid w:val="004F1C47"/>
    <w:rsid w:val="004F3FF3"/>
    <w:rsid w:val="004F4030"/>
    <w:rsid w:val="004F4433"/>
    <w:rsid w:val="004F60D9"/>
    <w:rsid w:val="004F60F6"/>
    <w:rsid w:val="004F6359"/>
    <w:rsid w:val="004F687E"/>
    <w:rsid w:val="004F77F0"/>
    <w:rsid w:val="00500FFB"/>
    <w:rsid w:val="00501BF8"/>
    <w:rsid w:val="00501EDB"/>
    <w:rsid w:val="0050212C"/>
    <w:rsid w:val="005044FF"/>
    <w:rsid w:val="005050C8"/>
    <w:rsid w:val="00505D7A"/>
    <w:rsid w:val="005060C9"/>
    <w:rsid w:val="00506839"/>
    <w:rsid w:val="00507596"/>
    <w:rsid w:val="0050764E"/>
    <w:rsid w:val="00510274"/>
    <w:rsid w:val="0051108F"/>
    <w:rsid w:val="00511A16"/>
    <w:rsid w:val="00511B96"/>
    <w:rsid w:val="0051285D"/>
    <w:rsid w:val="00512C73"/>
    <w:rsid w:val="005132CB"/>
    <w:rsid w:val="0051443D"/>
    <w:rsid w:val="005144A4"/>
    <w:rsid w:val="00514979"/>
    <w:rsid w:val="00515C29"/>
    <w:rsid w:val="00517594"/>
    <w:rsid w:val="00517799"/>
    <w:rsid w:val="00521053"/>
    <w:rsid w:val="00521126"/>
    <w:rsid w:val="005216D3"/>
    <w:rsid w:val="00521E00"/>
    <w:rsid w:val="00521F09"/>
    <w:rsid w:val="00522602"/>
    <w:rsid w:val="00522B4F"/>
    <w:rsid w:val="00523297"/>
    <w:rsid w:val="00523C66"/>
    <w:rsid w:val="00524227"/>
    <w:rsid w:val="0052499B"/>
    <w:rsid w:val="00524C01"/>
    <w:rsid w:val="005257B4"/>
    <w:rsid w:val="00525956"/>
    <w:rsid w:val="005260D4"/>
    <w:rsid w:val="005267D1"/>
    <w:rsid w:val="00526D3B"/>
    <w:rsid w:val="005300B6"/>
    <w:rsid w:val="00530D16"/>
    <w:rsid w:val="005316D0"/>
    <w:rsid w:val="005318A3"/>
    <w:rsid w:val="00531FD0"/>
    <w:rsid w:val="005329CA"/>
    <w:rsid w:val="00533D80"/>
    <w:rsid w:val="00533FAE"/>
    <w:rsid w:val="00536726"/>
    <w:rsid w:val="00536FAB"/>
    <w:rsid w:val="005374F0"/>
    <w:rsid w:val="005377A2"/>
    <w:rsid w:val="0054328A"/>
    <w:rsid w:val="0054409E"/>
    <w:rsid w:val="00545566"/>
    <w:rsid w:val="00546B3B"/>
    <w:rsid w:val="0054707D"/>
    <w:rsid w:val="0055036A"/>
    <w:rsid w:val="005508D2"/>
    <w:rsid w:val="005530AC"/>
    <w:rsid w:val="00553CB6"/>
    <w:rsid w:val="00553D6F"/>
    <w:rsid w:val="00554E45"/>
    <w:rsid w:val="005550BB"/>
    <w:rsid w:val="00555C71"/>
    <w:rsid w:val="005572E0"/>
    <w:rsid w:val="00557371"/>
    <w:rsid w:val="0055753D"/>
    <w:rsid w:val="00557F7A"/>
    <w:rsid w:val="00560B83"/>
    <w:rsid w:val="0056101A"/>
    <w:rsid w:val="0056139B"/>
    <w:rsid w:val="005617F2"/>
    <w:rsid w:val="00562022"/>
    <w:rsid w:val="00563238"/>
    <w:rsid w:val="00564D6F"/>
    <w:rsid w:val="0056571F"/>
    <w:rsid w:val="005658A6"/>
    <w:rsid w:val="00566017"/>
    <w:rsid w:val="00566566"/>
    <w:rsid w:val="005674CD"/>
    <w:rsid w:val="00567AE9"/>
    <w:rsid w:val="00570058"/>
    <w:rsid w:val="00570CEC"/>
    <w:rsid w:val="005712CB"/>
    <w:rsid w:val="005722D7"/>
    <w:rsid w:val="0057230D"/>
    <w:rsid w:val="00572F14"/>
    <w:rsid w:val="00573164"/>
    <w:rsid w:val="005731EE"/>
    <w:rsid w:val="0057358C"/>
    <w:rsid w:val="00575D89"/>
    <w:rsid w:val="00576553"/>
    <w:rsid w:val="00576B29"/>
    <w:rsid w:val="00577012"/>
    <w:rsid w:val="005776AC"/>
    <w:rsid w:val="00580006"/>
    <w:rsid w:val="005816F7"/>
    <w:rsid w:val="00581F0F"/>
    <w:rsid w:val="00582282"/>
    <w:rsid w:val="00582F07"/>
    <w:rsid w:val="00583C1E"/>
    <w:rsid w:val="005850FB"/>
    <w:rsid w:val="00585B67"/>
    <w:rsid w:val="0058604E"/>
    <w:rsid w:val="005863CA"/>
    <w:rsid w:val="00586673"/>
    <w:rsid w:val="005876CB"/>
    <w:rsid w:val="00592CCC"/>
    <w:rsid w:val="005960B9"/>
    <w:rsid w:val="00596DAE"/>
    <w:rsid w:val="00597AA4"/>
    <w:rsid w:val="00597D5E"/>
    <w:rsid w:val="005A06E3"/>
    <w:rsid w:val="005A2D48"/>
    <w:rsid w:val="005A3812"/>
    <w:rsid w:val="005A3FE9"/>
    <w:rsid w:val="005A3FED"/>
    <w:rsid w:val="005B077F"/>
    <w:rsid w:val="005B0EB4"/>
    <w:rsid w:val="005B0F3D"/>
    <w:rsid w:val="005B187A"/>
    <w:rsid w:val="005B260E"/>
    <w:rsid w:val="005B2AEE"/>
    <w:rsid w:val="005B39B6"/>
    <w:rsid w:val="005B3AF3"/>
    <w:rsid w:val="005B4652"/>
    <w:rsid w:val="005B4A76"/>
    <w:rsid w:val="005B4E7A"/>
    <w:rsid w:val="005B5701"/>
    <w:rsid w:val="005B5AC3"/>
    <w:rsid w:val="005B609F"/>
    <w:rsid w:val="005B66DC"/>
    <w:rsid w:val="005B6ACE"/>
    <w:rsid w:val="005B6C29"/>
    <w:rsid w:val="005B6F45"/>
    <w:rsid w:val="005C0846"/>
    <w:rsid w:val="005C0EF7"/>
    <w:rsid w:val="005C1DC5"/>
    <w:rsid w:val="005C1DD1"/>
    <w:rsid w:val="005C1E24"/>
    <w:rsid w:val="005C21B5"/>
    <w:rsid w:val="005C246E"/>
    <w:rsid w:val="005C2859"/>
    <w:rsid w:val="005C287B"/>
    <w:rsid w:val="005C32B2"/>
    <w:rsid w:val="005C38C6"/>
    <w:rsid w:val="005C39CF"/>
    <w:rsid w:val="005C41AA"/>
    <w:rsid w:val="005C4433"/>
    <w:rsid w:val="005C44EF"/>
    <w:rsid w:val="005C470D"/>
    <w:rsid w:val="005C4AFC"/>
    <w:rsid w:val="005C5176"/>
    <w:rsid w:val="005C58CD"/>
    <w:rsid w:val="005C5F25"/>
    <w:rsid w:val="005C668E"/>
    <w:rsid w:val="005C77D4"/>
    <w:rsid w:val="005C7E3E"/>
    <w:rsid w:val="005C7F01"/>
    <w:rsid w:val="005D0035"/>
    <w:rsid w:val="005D01B2"/>
    <w:rsid w:val="005D1B4C"/>
    <w:rsid w:val="005D1C4F"/>
    <w:rsid w:val="005D1E71"/>
    <w:rsid w:val="005D2706"/>
    <w:rsid w:val="005D270C"/>
    <w:rsid w:val="005D4E8D"/>
    <w:rsid w:val="005D51CC"/>
    <w:rsid w:val="005D57DD"/>
    <w:rsid w:val="005D604E"/>
    <w:rsid w:val="005D60B7"/>
    <w:rsid w:val="005D7199"/>
    <w:rsid w:val="005E091D"/>
    <w:rsid w:val="005E0E24"/>
    <w:rsid w:val="005E13D5"/>
    <w:rsid w:val="005E1A12"/>
    <w:rsid w:val="005E1C78"/>
    <w:rsid w:val="005E2384"/>
    <w:rsid w:val="005E2D53"/>
    <w:rsid w:val="005E31BB"/>
    <w:rsid w:val="005E3241"/>
    <w:rsid w:val="005E46FF"/>
    <w:rsid w:val="005E5231"/>
    <w:rsid w:val="005E5C3A"/>
    <w:rsid w:val="005E5CBE"/>
    <w:rsid w:val="005E67F5"/>
    <w:rsid w:val="005E6D19"/>
    <w:rsid w:val="005E6E5B"/>
    <w:rsid w:val="005E7040"/>
    <w:rsid w:val="005E720B"/>
    <w:rsid w:val="005E785D"/>
    <w:rsid w:val="005E7B81"/>
    <w:rsid w:val="005E7EB4"/>
    <w:rsid w:val="005F12C9"/>
    <w:rsid w:val="005F18C0"/>
    <w:rsid w:val="005F1B6E"/>
    <w:rsid w:val="005F2626"/>
    <w:rsid w:val="005F338A"/>
    <w:rsid w:val="005F49A4"/>
    <w:rsid w:val="005F4CC7"/>
    <w:rsid w:val="005F4CFD"/>
    <w:rsid w:val="005F4DE1"/>
    <w:rsid w:val="005F5B51"/>
    <w:rsid w:val="005F6514"/>
    <w:rsid w:val="00600565"/>
    <w:rsid w:val="00600B9E"/>
    <w:rsid w:val="006012F4"/>
    <w:rsid w:val="00601427"/>
    <w:rsid w:val="00601D03"/>
    <w:rsid w:val="00601ED0"/>
    <w:rsid w:val="00602CF6"/>
    <w:rsid w:val="00602D34"/>
    <w:rsid w:val="00602D6D"/>
    <w:rsid w:val="00603205"/>
    <w:rsid w:val="006042EA"/>
    <w:rsid w:val="006052B3"/>
    <w:rsid w:val="00605A9C"/>
    <w:rsid w:val="00606314"/>
    <w:rsid w:val="006078A4"/>
    <w:rsid w:val="00607F74"/>
    <w:rsid w:val="006101EF"/>
    <w:rsid w:val="00610214"/>
    <w:rsid w:val="0061062F"/>
    <w:rsid w:val="00611BB2"/>
    <w:rsid w:val="00611DD7"/>
    <w:rsid w:val="00612789"/>
    <w:rsid w:val="006127BA"/>
    <w:rsid w:val="00612E13"/>
    <w:rsid w:val="00616881"/>
    <w:rsid w:val="006179B3"/>
    <w:rsid w:val="00617FB5"/>
    <w:rsid w:val="006202B1"/>
    <w:rsid w:val="00621B43"/>
    <w:rsid w:val="00621BEE"/>
    <w:rsid w:val="00623E9D"/>
    <w:rsid w:val="006252B1"/>
    <w:rsid w:val="00625FE8"/>
    <w:rsid w:val="00626005"/>
    <w:rsid w:val="00626568"/>
    <w:rsid w:val="00626A16"/>
    <w:rsid w:val="006272F0"/>
    <w:rsid w:val="00627DDE"/>
    <w:rsid w:val="00627E87"/>
    <w:rsid w:val="00627F12"/>
    <w:rsid w:val="00627F4B"/>
    <w:rsid w:val="00631248"/>
    <w:rsid w:val="006314BB"/>
    <w:rsid w:val="00632857"/>
    <w:rsid w:val="00633B4A"/>
    <w:rsid w:val="00634395"/>
    <w:rsid w:val="00635C07"/>
    <w:rsid w:val="00635FA5"/>
    <w:rsid w:val="006364DF"/>
    <w:rsid w:val="00637D6D"/>
    <w:rsid w:val="00640693"/>
    <w:rsid w:val="00640DA5"/>
    <w:rsid w:val="006416B4"/>
    <w:rsid w:val="00641846"/>
    <w:rsid w:val="0064302E"/>
    <w:rsid w:val="00643DC6"/>
    <w:rsid w:val="00646C90"/>
    <w:rsid w:val="00647F6D"/>
    <w:rsid w:val="00650CCE"/>
    <w:rsid w:val="0065104C"/>
    <w:rsid w:val="006512AE"/>
    <w:rsid w:val="006519CD"/>
    <w:rsid w:val="00652A5B"/>
    <w:rsid w:val="00653258"/>
    <w:rsid w:val="00654311"/>
    <w:rsid w:val="00654382"/>
    <w:rsid w:val="006543A3"/>
    <w:rsid w:val="00654400"/>
    <w:rsid w:val="00654EDD"/>
    <w:rsid w:val="00654F93"/>
    <w:rsid w:val="00655200"/>
    <w:rsid w:val="00655854"/>
    <w:rsid w:val="006572E4"/>
    <w:rsid w:val="0065739B"/>
    <w:rsid w:val="00657A27"/>
    <w:rsid w:val="0066092A"/>
    <w:rsid w:val="006612FD"/>
    <w:rsid w:val="006620DB"/>
    <w:rsid w:val="00662342"/>
    <w:rsid w:val="00663220"/>
    <w:rsid w:val="006651B2"/>
    <w:rsid w:val="00665CDC"/>
    <w:rsid w:val="00665E1A"/>
    <w:rsid w:val="006662BA"/>
    <w:rsid w:val="00667A9E"/>
    <w:rsid w:val="00667BEC"/>
    <w:rsid w:val="0067037B"/>
    <w:rsid w:val="00670607"/>
    <w:rsid w:val="00671349"/>
    <w:rsid w:val="00671755"/>
    <w:rsid w:val="00671DC8"/>
    <w:rsid w:val="0067228F"/>
    <w:rsid w:val="00672CE2"/>
    <w:rsid w:val="00673952"/>
    <w:rsid w:val="0067410C"/>
    <w:rsid w:val="0067466F"/>
    <w:rsid w:val="00675528"/>
    <w:rsid w:val="006756B4"/>
    <w:rsid w:val="00675BBD"/>
    <w:rsid w:val="00675D97"/>
    <w:rsid w:val="006803AD"/>
    <w:rsid w:val="00680A56"/>
    <w:rsid w:val="006815EB"/>
    <w:rsid w:val="006818BD"/>
    <w:rsid w:val="00681B08"/>
    <w:rsid w:val="00682F7D"/>
    <w:rsid w:val="00684894"/>
    <w:rsid w:val="006850AE"/>
    <w:rsid w:val="0068514C"/>
    <w:rsid w:val="006857D2"/>
    <w:rsid w:val="00685ACC"/>
    <w:rsid w:val="00685F4E"/>
    <w:rsid w:val="006860D0"/>
    <w:rsid w:val="00686E67"/>
    <w:rsid w:val="006900B6"/>
    <w:rsid w:val="006909E2"/>
    <w:rsid w:val="00690A53"/>
    <w:rsid w:val="00691887"/>
    <w:rsid w:val="00691AC2"/>
    <w:rsid w:val="00691FC6"/>
    <w:rsid w:val="0069269D"/>
    <w:rsid w:val="00692874"/>
    <w:rsid w:val="00692918"/>
    <w:rsid w:val="00692A73"/>
    <w:rsid w:val="00692C28"/>
    <w:rsid w:val="006930CB"/>
    <w:rsid w:val="00693174"/>
    <w:rsid w:val="00696436"/>
    <w:rsid w:val="006965ED"/>
    <w:rsid w:val="00697326"/>
    <w:rsid w:val="00697741"/>
    <w:rsid w:val="00697AF6"/>
    <w:rsid w:val="00697CAF"/>
    <w:rsid w:val="006A0927"/>
    <w:rsid w:val="006A148F"/>
    <w:rsid w:val="006A1C35"/>
    <w:rsid w:val="006A1CE4"/>
    <w:rsid w:val="006A2D0A"/>
    <w:rsid w:val="006A3379"/>
    <w:rsid w:val="006A4553"/>
    <w:rsid w:val="006A4916"/>
    <w:rsid w:val="006A524E"/>
    <w:rsid w:val="006A5795"/>
    <w:rsid w:val="006A5860"/>
    <w:rsid w:val="006A5CD6"/>
    <w:rsid w:val="006A62B8"/>
    <w:rsid w:val="006A7021"/>
    <w:rsid w:val="006B00F6"/>
    <w:rsid w:val="006B1893"/>
    <w:rsid w:val="006B2038"/>
    <w:rsid w:val="006B29B2"/>
    <w:rsid w:val="006B2F0E"/>
    <w:rsid w:val="006B3D64"/>
    <w:rsid w:val="006B4928"/>
    <w:rsid w:val="006B4978"/>
    <w:rsid w:val="006B5052"/>
    <w:rsid w:val="006B6489"/>
    <w:rsid w:val="006B69E4"/>
    <w:rsid w:val="006B6F38"/>
    <w:rsid w:val="006B7638"/>
    <w:rsid w:val="006B7A8C"/>
    <w:rsid w:val="006B7BC6"/>
    <w:rsid w:val="006C1235"/>
    <w:rsid w:val="006C1701"/>
    <w:rsid w:val="006C1A2E"/>
    <w:rsid w:val="006C24BE"/>
    <w:rsid w:val="006C353B"/>
    <w:rsid w:val="006C4359"/>
    <w:rsid w:val="006C498C"/>
    <w:rsid w:val="006C6001"/>
    <w:rsid w:val="006C607F"/>
    <w:rsid w:val="006C6BDC"/>
    <w:rsid w:val="006C70FA"/>
    <w:rsid w:val="006C7E4F"/>
    <w:rsid w:val="006D0684"/>
    <w:rsid w:val="006D08A7"/>
    <w:rsid w:val="006D11AA"/>
    <w:rsid w:val="006D1467"/>
    <w:rsid w:val="006D1CA7"/>
    <w:rsid w:val="006D1DD9"/>
    <w:rsid w:val="006D238C"/>
    <w:rsid w:val="006D2725"/>
    <w:rsid w:val="006D2B34"/>
    <w:rsid w:val="006D382A"/>
    <w:rsid w:val="006D443D"/>
    <w:rsid w:val="006D4BF3"/>
    <w:rsid w:val="006D4C9A"/>
    <w:rsid w:val="006D581E"/>
    <w:rsid w:val="006D654F"/>
    <w:rsid w:val="006D6EBF"/>
    <w:rsid w:val="006D7D12"/>
    <w:rsid w:val="006E11FF"/>
    <w:rsid w:val="006E131C"/>
    <w:rsid w:val="006E15BE"/>
    <w:rsid w:val="006E164E"/>
    <w:rsid w:val="006E1C23"/>
    <w:rsid w:val="006E1D4E"/>
    <w:rsid w:val="006E29EF"/>
    <w:rsid w:val="006E33F1"/>
    <w:rsid w:val="006E3A50"/>
    <w:rsid w:val="006E3B2F"/>
    <w:rsid w:val="006E3B7A"/>
    <w:rsid w:val="006E3DA3"/>
    <w:rsid w:val="006E43EB"/>
    <w:rsid w:val="006E4C62"/>
    <w:rsid w:val="006E4DBE"/>
    <w:rsid w:val="006E5036"/>
    <w:rsid w:val="006E54BA"/>
    <w:rsid w:val="006E55D9"/>
    <w:rsid w:val="006E5801"/>
    <w:rsid w:val="006E5BF4"/>
    <w:rsid w:val="006E5DCA"/>
    <w:rsid w:val="006E762D"/>
    <w:rsid w:val="006E7745"/>
    <w:rsid w:val="006F3016"/>
    <w:rsid w:val="006F31FD"/>
    <w:rsid w:val="006F3900"/>
    <w:rsid w:val="006F4470"/>
    <w:rsid w:val="006F4597"/>
    <w:rsid w:val="006F5EE3"/>
    <w:rsid w:val="006F745D"/>
    <w:rsid w:val="00701175"/>
    <w:rsid w:val="00701B1C"/>
    <w:rsid w:val="007023C0"/>
    <w:rsid w:val="00703BBB"/>
    <w:rsid w:val="0070418B"/>
    <w:rsid w:val="00704207"/>
    <w:rsid w:val="00704AE1"/>
    <w:rsid w:val="0070531A"/>
    <w:rsid w:val="007054C2"/>
    <w:rsid w:val="00706226"/>
    <w:rsid w:val="00707BF5"/>
    <w:rsid w:val="00707F0B"/>
    <w:rsid w:val="007108AB"/>
    <w:rsid w:val="00711226"/>
    <w:rsid w:val="007118B8"/>
    <w:rsid w:val="00711A49"/>
    <w:rsid w:val="00712148"/>
    <w:rsid w:val="0071372F"/>
    <w:rsid w:val="007139EF"/>
    <w:rsid w:val="00713D2C"/>
    <w:rsid w:val="00713DCF"/>
    <w:rsid w:val="00716C5F"/>
    <w:rsid w:val="00717252"/>
    <w:rsid w:val="00717684"/>
    <w:rsid w:val="00720FA9"/>
    <w:rsid w:val="00721258"/>
    <w:rsid w:val="00721A3D"/>
    <w:rsid w:val="00722587"/>
    <w:rsid w:val="00723259"/>
    <w:rsid w:val="00723813"/>
    <w:rsid w:val="00727499"/>
    <w:rsid w:val="007276F8"/>
    <w:rsid w:val="0073029F"/>
    <w:rsid w:val="00730DE4"/>
    <w:rsid w:val="00731ABF"/>
    <w:rsid w:val="00732233"/>
    <w:rsid w:val="00732840"/>
    <w:rsid w:val="0073306E"/>
    <w:rsid w:val="007370C2"/>
    <w:rsid w:val="00737198"/>
    <w:rsid w:val="00737AB2"/>
    <w:rsid w:val="00740BC3"/>
    <w:rsid w:val="0074237E"/>
    <w:rsid w:val="0074393A"/>
    <w:rsid w:val="00744698"/>
    <w:rsid w:val="00744FAC"/>
    <w:rsid w:val="007468EA"/>
    <w:rsid w:val="00751980"/>
    <w:rsid w:val="007529F6"/>
    <w:rsid w:val="007538BD"/>
    <w:rsid w:val="00753948"/>
    <w:rsid w:val="00753F4A"/>
    <w:rsid w:val="00753FB9"/>
    <w:rsid w:val="007549F2"/>
    <w:rsid w:val="00754B2C"/>
    <w:rsid w:val="00754F39"/>
    <w:rsid w:val="00755942"/>
    <w:rsid w:val="00755C90"/>
    <w:rsid w:val="00756ABD"/>
    <w:rsid w:val="0075779E"/>
    <w:rsid w:val="007601A2"/>
    <w:rsid w:val="00760AF9"/>
    <w:rsid w:val="00763E9B"/>
    <w:rsid w:val="007648FF"/>
    <w:rsid w:val="00764A40"/>
    <w:rsid w:val="00764C20"/>
    <w:rsid w:val="00765A63"/>
    <w:rsid w:val="00765EFF"/>
    <w:rsid w:val="00766D89"/>
    <w:rsid w:val="00767AAE"/>
    <w:rsid w:val="00767BF8"/>
    <w:rsid w:val="00767E02"/>
    <w:rsid w:val="00770918"/>
    <w:rsid w:val="00770ADD"/>
    <w:rsid w:val="00770C03"/>
    <w:rsid w:val="00770C51"/>
    <w:rsid w:val="00770FD3"/>
    <w:rsid w:val="007727C2"/>
    <w:rsid w:val="00773750"/>
    <w:rsid w:val="00773A64"/>
    <w:rsid w:val="007743A1"/>
    <w:rsid w:val="00774FEC"/>
    <w:rsid w:val="00774FFF"/>
    <w:rsid w:val="007758CE"/>
    <w:rsid w:val="00780071"/>
    <w:rsid w:val="00780F91"/>
    <w:rsid w:val="0078122B"/>
    <w:rsid w:val="00781A30"/>
    <w:rsid w:val="00782370"/>
    <w:rsid w:val="0078336F"/>
    <w:rsid w:val="00783616"/>
    <w:rsid w:val="00783EAA"/>
    <w:rsid w:val="00784378"/>
    <w:rsid w:val="0078602E"/>
    <w:rsid w:val="00786711"/>
    <w:rsid w:val="007907EB"/>
    <w:rsid w:val="00790885"/>
    <w:rsid w:val="007919CA"/>
    <w:rsid w:val="0079233F"/>
    <w:rsid w:val="00792C84"/>
    <w:rsid w:val="007940C0"/>
    <w:rsid w:val="00794E6B"/>
    <w:rsid w:val="007950ED"/>
    <w:rsid w:val="007954B2"/>
    <w:rsid w:val="00795782"/>
    <w:rsid w:val="007966A7"/>
    <w:rsid w:val="00796B08"/>
    <w:rsid w:val="0079754B"/>
    <w:rsid w:val="00797AE8"/>
    <w:rsid w:val="007A01AC"/>
    <w:rsid w:val="007A1ABE"/>
    <w:rsid w:val="007A1CF6"/>
    <w:rsid w:val="007A3B5A"/>
    <w:rsid w:val="007A4069"/>
    <w:rsid w:val="007A4629"/>
    <w:rsid w:val="007A5DA6"/>
    <w:rsid w:val="007A6AFD"/>
    <w:rsid w:val="007A7C82"/>
    <w:rsid w:val="007A7D7B"/>
    <w:rsid w:val="007B2787"/>
    <w:rsid w:val="007B2BF5"/>
    <w:rsid w:val="007B5BE7"/>
    <w:rsid w:val="007B5E3B"/>
    <w:rsid w:val="007B60B8"/>
    <w:rsid w:val="007B72FC"/>
    <w:rsid w:val="007B7CC5"/>
    <w:rsid w:val="007B7CD9"/>
    <w:rsid w:val="007C00BC"/>
    <w:rsid w:val="007C0227"/>
    <w:rsid w:val="007C17A8"/>
    <w:rsid w:val="007C22F6"/>
    <w:rsid w:val="007C2BDE"/>
    <w:rsid w:val="007C3456"/>
    <w:rsid w:val="007C3940"/>
    <w:rsid w:val="007C3C12"/>
    <w:rsid w:val="007C3DDB"/>
    <w:rsid w:val="007C3F81"/>
    <w:rsid w:val="007C42E2"/>
    <w:rsid w:val="007C45B6"/>
    <w:rsid w:val="007C535E"/>
    <w:rsid w:val="007C5861"/>
    <w:rsid w:val="007C695B"/>
    <w:rsid w:val="007C6C61"/>
    <w:rsid w:val="007D09F6"/>
    <w:rsid w:val="007D13D8"/>
    <w:rsid w:val="007D1434"/>
    <w:rsid w:val="007D1517"/>
    <w:rsid w:val="007D1EBF"/>
    <w:rsid w:val="007D1F61"/>
    <w:rsid w:val="007D27FD"/>
    <w:rsid w:val="007D2A3A"/>
    <w:rsid w:val="007D2BCC"/>
    <w:rsid w:val="007D302D"/>
    <w:rsid w:val="007D3356"/>
    <w:rsid w:val="007D369C"/>
    <w:rsid w:val="007D5DD4"/>
    <w:rsid w:val="007D66B0"/>
    <w:rsid w:val="007E0E6E"/>
    <w:rsid w:val="007E24DB"/>
    <w:rsid w:val="007E29B7"/>
    <w:rsid w:val="007E2C60"/>
    <w:rsid w:val="007E34BA"/>
    <w:rsid w:val="007E3BE7"/>
    <w:rsid w:val="007E438E"/>
    <w:rsid w:val="007E47BB"/>
    <w:rsid w:val="007E4FC1"/>
    <w:rsid w:val="007E5879"/>
    <w:rsid w:val="007E58F8"/>
    <w:rsid w:val="007E63EB"/>
    <w:rsid w:val="007F0A4C"/>
    <w:rsid w:val="007F1097"/>
    <w:rsid w:val="007F17FA"/>
    <w:rsid w:val="007F22CE"/>
    <w:rsid w:val="007F4BDC"/>
    <w:rsid w:val="007F4E60"/>
    <w:rsid w:val="007F58C1"/>
    <w:rsid w:val="007F5E68"/>
    <w:rsid w:val="007F7A87"/>
    <w:rsid w:val="00800E89"/>
    <w:rsid w:val="00801D81"/>
    <w:rsid w:val="00802579"/>
    <w:rsid w:val="00802D1C"/>
    <w:rsid w:val="00803FB2"/>
    <w:rsid w:val="00803FF9"/>
    <w:rsid w:val="008046C3"/>
    <w:rsid w:val="008048E6"/>
    <w:rsid w:val="00804D76"/>
    <w:rsid w:val="008053D5"/>
    <w:rsid w:val="0080592B"/>
    <w:rsid w:val="008073EF"/>
    <w:rsid w:val="00807C4F"/>
    <w:rsid w:val="00811845"/>
    <w:rsid w:val="008120BC"/>
    <w:rsid w:val="00813D71"/>
    <w:rsid w:val="00815834"/>
    <w:rsid w:val="00815E94"/>
    <w:rsid w:val="0081686A"/>
    <w:rsid w:val="00816EF1"/>
    <w:rsid w:val="00817593"/>
    <w:rsid w:val="00817C11"/>
    <w:rsid w:val="00817C63"/>
    <w:rsid w:val="00817F70"/>
    <w:rsid w:val="00821D33"/>
    <w:rsid w:val="008229B2"/>
    <w:rsid w:val="008239E5"/>
    <w:rsid w:val="0082469A"/>
    <w:rsid w:val="00824B95"/>
    <w:rsid w:val="00824CE5"/>
    <w:rsid w:val="00826169"/>
    <w:rsid w:val="0082662E"/>
    <w:rsid w:val="0082664D"/>
    <w:rsid w:val="00827059"/>
    <w:rsid w:val="00830809"/>
    <w:rsid w:val="00830D57"/>
    <w:rsid w:val="00831203"/>
    <w:rsid w:val="008312B1"/>
    <w:rsid w:val="00833804"/>
    <w:rsid w:val="00833B2C"/>
    <w:rsid w:val="008347CE"/>
    <w:rsid w:val="0083560E"/>
    <w:rsid w:val="00835923"/>
    <w:rsid w:val="0083673D"/>
    <w:rsid w:val="00837DA9"/>
    <w:rsid w:val="00840F47"/>
    <w:rsid w:val="00841479"/>
    <w:rsid w:val="008414DC"/>
    <w:rsid w:val="00841727"/>
    <w:rsid w:val="008421F4"/>
    <w:rsid w:val="00842E92"/>
    <w:rsid w:val="008439D7"/>
    <w:rsid w:val="00844491"/>
    <w:rsid w:val="00846440"/>
    <w:rsid w:val="008464BE"/>
    <w:rsid w:val="008468CB"/>
    <w:rsid w:val="00850435"/>
    <w:rsid w:val="00850693"/>
    <w:rsid w:val="00852330"/>
    <w:rsid w:val="008524DE"/>
    <w:rsid w:val="00852648"/>
    <w:rsid w:val="0085308B"/>
    <w:rsid w:val="00854B23"/>
    <w:rsid w:val="00855146"/>
    <w:rsid w:val="0085590B"/>
    <w:rsid w:val="00857D1F"/>
    <w:rsid w:val="00861718"/>
    <w:rsid w:val="00861C48"/>
    <w:rsid w:val="00863445"/>
    <w:rsid w:val="00864D72"/>
    <w:rsid w:val="00864DBB"/>
    <w:rsid w:val="00865184"/>
    <w:rsid w:val="00865385"/>
    <w:rsid w:val="00865818"/>
    <w:rsid w:val="00865AC7"/>
    <w:rsid w:val="0086673D"/>
    <w:rsid w:val="00866935"/>
    <w:rsid w:val="008669AB"/>
    <w:rsid w:val="00866BBF"/>
    <w:rsid w:val="00867547"/>
    <w:rsid w:val="00870946"/>
    <w:rsid w:val="00870C24"/>
    <w:rsid w:val="00872CA2"/>
    <w:rsid w:val="0087585E"/>
    <w:rsid w:val="00875FF9"/>
    <w:rsid w:val="008764BE"/>
    <w:rsid w:val="00880441"/>
    <w:rsid w:val="00880F57"/>
    <w:rsid w:val="008812CB"/>
    <w:rsid w:val="00881694"/>
    <w:rsid w:val="00882E0E"/>
    <w:rsid w:val="00882ED0"/>
    <w:rsid w:val="008837F5"/>
    <w:rsid w:val="008841F4"/>
    <w:rsid w:val="00884679"/>
    <w:rsid w:val="008846AA"/>
    <w:rsid w:val="00884C82"/>
    <w:rsid w:val="008851C0"/>
    <w:rsid w:val="008859A7"/>
    <w:rsid w:val="0088642E"/>
    <w:rsid w:val="0088673A"/>
    <w:rsid w:val="00890322"/>
    <w:rsid w:val="008914B1"/>
    <w:rsid w:val="00892767"/>
    <w:rsid w:val="0089313F"/>
    <w:rsid w:val="008932BE"/>
    <w:rsid w:val="0089345A"/>
    <w:rsid w:val="0089390A"/>
    <w:rsid w:val="00893AEB"/>
    <w:rsid w:val="008948C1"/>
    <w:rsid w:val="0089516E"/>
    <w:rsid w:val="00895709"/>
    <w:rsid w:val="00895B0D"/>
    <w:rsid w:val="0089696F"/>
    <w:rsid w:val="00896C84"/>
    <w:rsid w:val="00896FDA"/>
    <w:rsid w:val="008A0ABA"/>
    <w:rsid w:val="008A0D85"/>
    <w:rsid w:val="008A2EBE"/>
    <w:rsid w:val="008A33CF"/>
    <w:rsid w:val="008A365E"/>
    <w:rsid w:val="008A41E3"/>
    <w:rsid w:val="008A4A79"/>
    <w:rsid w:val="008A5C5D"/>
    <w:rsid w:val="008A5D2A"/>
    <w:rsid w:val="008A608A"/>
    <w:rsid w:val="008A7248"/>
    <w:rsid w:val="008B01A5"/>
    <w:rsid w:val="008B087B"/>
    <w:rsid w:val="008B303D"/>
    <w:rsid w:val="008B37D2"/>
    <w:rsid w:val="008B3C36"/>
    <w:rsid w:val="008B3F4F"/>
    <w:rsid w:val="008B5A7F"/>
    <w:rsid w:val="008B5BF6"/>
    <w:rsid w:val="008B5E30"/>
    <w:rsid w:val="008B62FE"/>
    <w:rsid w:val="008B6926"/>
    <w:rsid w:val="008B7747"/>
    <w:rsid w:val="008B776C"/>
    <w:rsid w:val="008B78DE"/>
    <w:rsid w:val="008B7E26"/>
    <w:rsid w:val="008C0C3A"/>
    <w:rsid w:val="008C1AB8"/>
    <w:rsid w:val="008C2017"/>
    <w:rsid w:val="008C2A09"/>
    <w:rsid w:val="008C30E4"/>
    <w:rsid w:val="008C4068"/>
    <w:rsid w:val="008C4118"/>
    <w:rsid w:val="008C5013"/>
    <w:rsid w:val="008C5238"/>
    <w:rsid w:val="008C535B"/>
    <w:rsid w:val="008C5672"/>
    <w:rsid w:val="008C69CE"/>
    <w:rsid w:val="008C6C5B"/>
    <w:rsid w:val="008C6DDC"/>
    <w:rsid w:val="008C6F9A"/>
    <w:rsid w:val="008D09D2"/>
    <w:rsid w:val="008D0A2A"/>
    <w:rsid w:val="008D0F3C"/>
    <w:rsid w:val="008D18EF"/>
    <w:rsid w:val="008D1B51"/>
    <w:rsid w:val="008D25FC"/>
    <w:rsid w:val="008D27FC"/>
    <w:rsid w:val="008D33C6"/>
    <w:rsid w:val="008D597E"/>
    <w:rsid w:val="008D6163"/>
    <w:rsid w:val="008D69CB"/>
    <w:rsid w:val="008D734C"/>
    <w:rsid w:val="008D74FE"/>
    <w:rsid w:val="008D7B88"/>
    <w:rsid w:val="008E0061"/>
    <w:rsid w:val="008E0539"/>
    <w:rsid w:val="008E0998"/>
    <w:rsid w:val="008E3700"/>
    <w:rsid w:val="008E4AE1"/>
    <w:rsid w:val="008E4D13"/>
    <w:rsid w:val="008E4DA1"/>
    <w:rsid w:val="008E5449"/>
    <w:rsid w:val="008E547D"/>
    <w:rsid w:val="008E61CA"/>
    <w:rsid w:val="008E6808"/>
    <w:rsid w:val="008E6A22"/>
    <w:rsid w:val="008E7387"/>
    <w:rsid w:val="008E745D"/>
    <w:rsid w:val="008E78A1"/>
    <w:rsid w:val="008E7FE9"/>
    <w:rsid w:val="008F1197"/>
    <w:rsid w:val="008F37DF"/>
    <w:rsid w:val="008F3BB9"/>
    <w:rsid w:val="008F3EA2"/>
    <w:rsid w:val="008F4126"/>
    <w:rsid w:val="008F4AC6"/>
    <w:rsid w:val="008F57BD"/>
    <w:rsid w:val="00900220"/>
    <w:rsid w:val="00900A20"/>
    <w:rsid w:val="0090159A"/>
    <w:rsid w:val="0090495D"/>
    <w:rsid w:val="0090667D"/>
    <w:rsid w:val="0090780C"/>
    <w:rsid w:val="00907B32"/>
    <w:rsid w:val="00907F95"/>
    <w:rsid w:val="00910E81"/>
    <w:rsid w:val="00911555"/>
    <w:rsid w:val="00911A6D"/>
    <w:rsid w:val="00911FD8"/>
    <w:rsid w:val="00912C82"/>
    <w:rsid w:val="00913843"/>
    <w:rsid w:val="00914551"/>
    <w:rsid w:val="00915FD7"/>
    <w:rsid w:val="0091646D"/>
    <w:rsid w:val="009165AC"/>
    <w:rsid w:val="009169B9"/>
    <w:rsid w:val="00916CCE"/>
    <w:rsid w:val="009172D9"/>
    <w:rsid w:val="009178ED"/>
    <w:rsid w:val="00917EB7"/>
    <w:rsid w:val="00920349"/>
    <w:rsid w:val="009208F9"/>
    <w:rsid w:val="00920D62"/>
    <w:rsid w:val="00920E2A"/>
    <w:rsid w:val="009210F8"/>
    <w:rsid w:val="009214E2"/>
    <w:rsid w:val="0092263A"/>
    <w:rsid w:val="0092273F"/>
    <w:rsid w:val="00923377"/>
    <w:rsid w:val="009247A9"/>
    <w:rsid w:val="009249EB"/>
    <w:rsid w:val="00925404"/>
    <w:rsid w:val="00927222"/>
    <w:rsid w:val="009274CE"/>
    <w:rsid w:val="009274ED"/>
    <w:rsid w:val="00927AE0"/>
    <w:rsid w:val="009308F9"/>
    <w:rsid w:val="00931958"/>
    <w:rsid w:val="00931C04"/>
    <w:rsid w:val="00931C68"/>
    <w:rsid w:val="009324F8"/>
    <w:rsid w:val="009325FD"/>
    <w:rsid w:val="00932673"/>
    <w:rsid w:val="0093293A"/>
    <w:rsid w:val="00932E1E"/>
    <w:rsid w:val="00934020"/>
    <w:rsid w:val="0093527F"/>
    <w:rsid w:val="00935F56"/>
    <w:rsid w:val="009363C7"/>
    <w:rsid w:val="009369DE"/>
    <w:rsid w:val="00937C54"/>
    <w:rsid w:val="00942180"/>
    <w:rsid w:val="009436A7"/>
    <w:rsid w:val="009436B7"/>
    <w:rsid w:val="0094439B"/>
    <w:rsid w:val="00946F9C"/>
    <w:rsid w:val="00950A36"/>
    <w:rsid w:val="00951F66"/>
    <w:rsid w:val="00952131"/>
    <w:rsid w:val="009523F6"/>
    <w:rsid w:val="0095295B"/>
    <w:rsid w:val="0095429C"/>
    <w:rsid w:val="0095563A"/>
    <w:rsid w:val="00955ECF"/>
    <w:rsid w:val="00956556"/>
    <w:rsid w:val="00956D90"/>
    <w:rsid w:val="00957AD9"/>
    <w:rsid w:val="0096155B"/>
    <w:rsid w:val="009626A7"/>
    <w:rsid w:val="009630B7"/>
    <w:rsid w:val="009639E9"/>
    <w:rsid w:val="00963C83"/>
    <w:rsid w:val="00963C9A"/>
    <w:rsid w:val="0096420D"/>
    <w:rsid w:val="0096499C"/>
    <w:rsid w:val="0096586C"/>
    <w:rsid w:val="00966040"/>
    <w:rsid w:val="00966133"/>
    <w:rsid w:val="00966947"/>
    <w:rsid w:val="009671BC"/>
    <w:rsid w:val="009675C1"/>
    <w:rsid w:val="00967AF8"/>
    <w:rsid w:val="00967F50"/>
    <w:rsid w:val="00967FD6"/>
    <w:rsid w:val="0097006A"/>
    <w:rsid w:val="00970F5E"/>
    <w:rsid w:val="009720F0"/>
    <w:rsid w:val="00972AE0"/>
    <w:rsid w:val="009735D9"/>
    <w:rsid w:val="00973811"/>
    <w:rsid w:val="00973BCE"/>
    <w:rsid w:val="00975695"/>
    <w:rsid w:val="00975A06"/>
    <w:rsid w:val="009766C1"/>
    <w:rsid w:val="00977A96"/>
    <w:rsid w:val="0098023B"/>
    <w:rsid w:val="00980490"/>
    <w:rsid w:val="0098055E"/>
    <w:rsid w:val="0098072C"/>
    <w:rsid w:val="00981563"/>
    <w:rsid w:val="00982998"/>
    <w:rsid w:val="009842E1"/>
    <w:rsid w:val="00984E8E"/>
    <w:rsid w:val="009850AA"/>
    <w:rsid w:val="00987330"/>
    <w:rsid w:val="00987BD2"/>
    <w:rsid w:val="0099002E"/>
    <w:rsid w:val="00990864"/>
    <w:rsid w:val="00990997"/>
    <w:rsid w:val="00990E6E"/>
    <w:rsid w:val="00992642"/>
    <w:rsid w:val="00993446"/>
    <w:rsid w:val="00994859"/>
    <w:rsid w:val="009977FD"/>
    <w:rsid w:val="00997E14"/>
    <w:rsid w:val="009A0520"/>
    <w:rsid w:val="009A0EBE"/>
    <w:rsid w:val="009A188D"/>
    <w:rsid w:val="009A1FD0"/>
    <w:rsid w:val="009A2EA2"/>
    <w:rsid w:val="009A313F"/>
    <w:rsid w:val="009A4209"/>
    <w:rsid w:val="009A4370"/>
    <w:rsid w:val="009A5819"/>
    <w:rsid w:val="009A5C54"/>
    <w:rsid w:val="009A6628"/>
    <w:rsid w:val="009A6B02"/>
    <w:rsid w:val="009A7B8A"/>
    <w:rsid w:val="009A7F9D"/>
    <w:rsid w:val="009B016C"/>
    <w:rsid w:val="009B03AC"/>
    <w:rsid w:val="009B0415"/>
    <w:rsid w:val="009B1FF9"/>
    <w:rsid w:val="009B27EE"/>
    <w:rsid w:val="009B2E11"/>
    <w:rsid w:val="009B2E33"/>
    <w:rsid w:val="009B3045"/>
    <w:rsid w:val="009B3453"/>
    <w:rsid w:val="009B3B71"/>
    <w:rsid w:val="009B3B80"/>
    <w:rsid w:val="009B3ED2"/>
    <w:rsid w:val="009B4BDC"/>
    <w:rsid w:val="009B4BE2"/>
    <w:rsid w:val="009B507A"/>
    <w:rsid w:val="009B5492"/>
    <w:rsid w:val="009B5BA2"/>
    <w:rsid w:val="009B5BB2"/>
    <w:rsid w:val="009B6D56"/>
    <w:rsid w:val="009B7092"/>
    <w:rsid w:val="009B7B9C"/>
    <w:rsid w:val="009B7D6D"/>
    <w:rsid w:val="009B7DC8"/>
    <w:rsid w:val="009B7E38"/>
    <w:rsid w:val="009C0081"/>
    <w:rsid w:val="009C0BEB"/>
    <w:rsid w:val="009C3113"/>
    <w:rsid w:val="009C4547"/>
    <w:rsid w:val="009C5369"/>
    <w:rsid w:val="009C5517"/>
    <w:rsid w:val="009C64E6"/>
    <w:rsid w:val="009D0324"/>
    <w:rsid w:val="009D0924"/>
    <w:rsid w:val="009D0BE3"/>
    <w:rsid w:val="009D1332"/>
    <w:rsid w:val="009D183D"/>
    <w:rsid w:val="009D20F4"/>
    <w:rsid w:val="009D22FB"/>
    <w:rsid w:val="009D244D"/>
    <w:rsid w:val="009D2481"/>
    <w:rsid w:val="009D2858"/>
    <w:rsid w:val="009D3680"/>
    <w:rsid w:val="009D45C5"/>
    <w:rsid w:val="009D47F2"/>
    <w:rsid w:val="009D49A7"/>
    <w:rsid w:val="009D4F56"/>
    <w:rsid w:val="009D5FFE"/>
    <w:rsid w:val="009D7702"/>
    <w:rsid w:val="009D77F1"/>
    <w:rsid w:val="009D78E9"/>
    <w:rsid w:val="009D7922"/>
    <w:rsid w:val="009E0C7F"/>
    <w:rsid w:val="009E0F47"/>
    <w:rsid w:val="009E1527"/>
    <w:rsid w:val="009E1839"/>
    <w:rsid w:val="009E28CC"/>
    <w:rsid w:val="009E2D01"/>
    <w:rsid w:val="009E387E"/>
    <w:rsid w:val="009E41A3"/>
    <w:rsid w:val="009E6960"/>
    <w:rsid w:val="009E6A88"/>
    <w:rsid w:val="009E7BA6"/>
    <w:rsid w:val="009E7EDA"/>
    <w:rsid w:val="009F05AC"/>
    <w:rsid w:val="009F0808"/>
    <w:rsid w:val="009F100F"/>
    <w:rsid w:val="009F18C6"/>
    <w:rsid w:val="009F20EF"/>
    <w:rsid w:val="009F230C"/>
    <w:rsid w:val="009F2B74"/>
    <w:rsid w:val="009F3451"/>
    <w:rsid w:val="009F5260"/>
    <w:rsid w:val="009F6141"/>
    <w:rsid w:val="009F6658"/>
    <w:rsid w:val="009F6ADE"/>
    <w:rsid w:val="009F734F"/>
    <w:rsid w:val="00A00FEC"/>
    <w:rsid w:val="00A011D9"/>
    <w:rsid w:val="00A01A8F"/>
    <w:rsid w:val="00A020F4"/>
    <w:rsid w:val="00A024C8"/>
    <w:rsid w:val="00A027C6"/>
    <w:rsid w:val="00A02872"/>
    <w:rsid w:val="00A03B1D"/>
    <w:rsid w:val="00A04699"/>
    <w:rsid w:val="00A04820"/>
    <w:rsid w:val="00A054BE"/>
    <w:rsid w:val="00A06148"/>
    <w:rsid w:val="00A0647C"/>
    <w:rsid w:val="00A06485"/>
    <w:rsid w:val="00A07800"/>
    <w:rsid w:val="00A07811"/>
    <w:rsid w:val="00A07991"/>
    <w:rsid w:val="00A1180D"/>
    <w:rsid w:val="00A11BC4"/>
    <w:rsid w:val="00A13EEE"/>
    <w:rsid w:val="00A1516A"/>
    <w:rsid w:val="00A15646"/>
    <w:rsid w:val="00A1564B"/>
    <w:rsid w:val="00A156B7"/>
    <w:rsid w:val="00A17C36"/>
    <w:rsid w:val="00A20161"/>
    <w:rsid w:val="00A20A42"/>
    <w:rsid w:val="00A213FD"/>
    <w:rsid w:val="00A21847"/>
    <w:rsid w:val="00A219C7"/>
    <w:rsid w:val="00A21EFF"/>
    <w:rsid w:val="00A22769"/>
    <w:rsid w:val="00A23520"/>
    <w:rsid w:val="00A238E7"/>
    <w:rsid w:val="00A24646"/>
    <w:rsid w:val="00A258AD"/>
    <w:rsid w:val="00A263E3"/>
    <w:rsid w:val="00A272C9"/>
    <w:rsid w:val="00A30421"/>
    <w:rsid w:val="00A305E7"/>
    <w:rsid w:val="00A30862"/>
    <w:rsid w:val="00A31151"/>
    <w:rsid w:val="00A31CE5"/>
    <w:rsid w:val="00A31F6F"/>
    <w:rsid w:val="00A33C6D"/>
    <w:rsid w:val="00A34BCF"/>
    <w:rsid w:val="00A34D80"/>
    <w:rsid w:val="00A35246"/>
    <w:rsid w:val="00A35AD1"/>
    <w:rsid w:val="00A3641A"/>
    <w:rsid w:val="00A37288"/>
    <w:rsid w:val="00A37BB1"/>
    <w:rsid w:val="00A40040"/>
    <w:rsid w:val="00A40A56"/>
    <w:rsid w:val="00A40A74"/>
    <w:rsid w:val="00A41019"/>
    <w:rsid w:val="00A415E2"/>
    <w:rsid w:val="00A41A0A"/>
    <w:rsid w:val="00A43208"/>
    <w:rsid w:val="00A435E2"/>
    <w:rsid w:val="00A44C60"/>
    <w:rsid w:val="00A453E7"/>
    <w:rsid w:val="00A50581"/>
    <w:rsid w:val="00A50BA8"/>
    <w:rsid w:val="00A519E3"/>
    <w:rsid w:val="00A51D71"/>
    <w:rsid w:val="00A52258"/>
    <w:rsid w:val="00A54074"/>
    <w:rsid w:val="00A5502B"/>
    <w:rsid w:val="00A5614C"/>
    <w:rsid w:val="00A565CD"/>
    <w:rsid w:val="00A61CED"/>
    <w:rsid w:val="00A62989"/>
    <w:rsid w:val="00A63B83"/>
    <w:rsid w:val="00A660B5"/>
    <w:rsid w:val="00A6642E"/>
    <w:rsid w:val="00A67FF7"/>
    <w:rsid w:val="00A706D9"/>
    <w:rsid w:val="00A7116A"/>
    <w:rsid w:val="00A717F8"/>
    <w:rsid w:val="00A72429"/>
    <w:rsid w:val="00A72699"/>
    <w:rsid w:val="00A72F9A"/>
    <w:rsid w:val="00A737A5"/>
    <w:rsid w:val="00A7422D"/>
    <w:rsid w:val="00A762EF"/>
    <w:rsid w:val="00A7678D"/>
    <w:rsid w:val="00A76A76"/>
    <w:rsid w:val="00A76ABF"/>
    <w:rsid w:val="00A80356"/>
    <w:rsid w:val="00A8037E"/>
    <w:rsid w:val="00A81655"/>
    <w:rsid w:val="00A8169F"/>
    <w:rsid w:val="00A819AE"/>
    <w:rsid w:val="00A81FB5"/>
    <w:rsid w:val="00A82CD6"/>
    <w:rsid w:val="00A84069"/>
    <w:rsid w:val="00A84779"/>
    <w:rsid w:val="00A84FF7"/>
    <w:rsid w:val="00A851F4"/>
    <w:rsid w:val="00A85845"/>
    <w:rsid w:val="00A85B60"/>
    <w:rsid w:val="00A9046E"/>
    <w:rsid w:val="00A908FD"/>
    <w:rsid w:val="00A91419"/>
    <w:rsid w:val="00A91828"/>
    <w:rsid w:val="00A919D9"/>
    <w:rsid w:val="00A92B46"/>
    <w:rsid w:val="00A92E8C"/>
    <w:rsid w:val="00A93789"/>
    <w:rsid w:val="00A93F0C"/>
    <w:rsid w:val="00A942B3"/>
    <w:rsid w:val="00AA0306"/>
    <w:rsid w:val="00AA0412"/>
    <w:rsid w:val="00AA1AEB"/>
    <w:rsid w:val="00AA272C"/>
    <w:rsid w:val="00AA2EC9"/>
    <w:rsid w:val="00AA34F6"/>
    <w:rsid w:val="00AA3676"/>
    <w:rsid w:val="00AA37DB"/>
    <w:rsid w:val="00AA3D15"/>
    <w:rsid w:val="00AA4500"/>
    <w:rsid w:val="00AA4622"/>
    <w:rsid w:val="00AA466D"/>
    <w:rsid w:val="00AA5507"/>
    <w:rsid w:val="00AA69F6"/>
    <w:rsid w:val="00AA78A0"/>
    <w:rsid w:val="00AA7BDB"/>
    <w:rsid w:val="00AA7DA1"/>
    <w:rsid w:val="00AB3B5C"/>
    <w:rsid w:val="00AB4797"/>
    <w:rsid w:val="00AB4E1E"/>
    <w:rsid w:val="00AB63A6"/>
    <w:rsid w:val="00AB6DF2"/>
    <w:rsid w:val="00AB7BD4"/>
    <w:rsid w:val="00AB7E85"/>
    <w:rsid w:val="00AC00DB"/>
    <w:rsid w:val="00AC01AC"/>
    <w:rsid w:val="00AC055A"/>
    <w:rsid w:val="00AC0C97"/>
    <w:rsid w:val="00AC1B51"/>
    <w:rsid w:val="00AC1FA3"/>
    <w:rsid w:val="00AC2995"/>
    <w:rsid w:val="00AC3194"/>
    <w:rsid w:val="00AC37B8"/>
    <w:rsid w:val="00AC6FDD"/>
    <w:rsid w:val="00AC6FFE"/>
    <w:rsid w:val="00AC76E1"/>
    <w:rsid w:val="00AC7BCB"/>
    <w:rsid w:val="00AD02BF"/>
    <w:rsid w:val="00AD4210"/>
    <w:rsid w:val="00AD497F"/>
    <w:rsid w:val="00AD4E4E"/>
    <w:rsid w:val="00AD6429"/>
    <w:rsid w:val="00AD7E34"/>
    <w:rsid w:val="00AE01F8"/>
    <w:rsid w:val="00AE2EB0"/>
    <w:rsid w:val="00AE337E"/>
    <w:rsid w:val="00AE37D5"/>
    <w:rsid w:val="00AE47B7"/>
    <w:rsid w:val="00AE658F"/>
    <w:rsid w:val="00AE6757"/>
    <w:rsid w:val="00AE6A7F"/>
    <w:rsid w:val="00AE6F90"/>
    <w:rsid w:val="00AE7057"/>
    <w:rsid w:val="00AF0119"/>
    <w:rsid w:val="00AF04DD"/>
    <w:rsid w:val="00AF0C9F"/>
    <w:rsid w:val="00AF12FB"/>
    <w:rsid w:val="00AF31D7"/>
    <w:rsid w:val="00AF32AA"/>
    <w:rsid w:val="00AF35CC"/>
    <w:rsid w:val="00AF39AC"/>
    <w:rsid w:val="00AF3C61"/>
    <w:rsid w:val="00AF4C1E"/>
    <w:rsid w:val="00AF4D32"/>
    <w:rsid w:val="00AF4F00"/>
    <w:rsid w:val="00AF6BCB"/>
    <w:rsid w:val="00AF7B16"/>
    <w:rsid w:val="00B00038"/>
    <w:rsid w:val="00B00D2B"/>
    <w:rsid w:val="00B01288"/>
    <w:rsid w:val="00B01731"/>
    <w:rsid w:val="00B03B15"/>
    <w:rsid w:val="00B04448"/>
    <w:rsid w:val="00B0448E"/>
    <w:rsid w:val="00B0509E"/>
    <w:rsid w:val="00B05A47"/>
    <w:rsid w:val="00B05D09"/>
    <w:rsid w:val="00B06138"/>
    <w:rsid w:val="00B06815"/>
    <w:rsid w:val="00B06E0D"/>
    <w:rsid w:val="00B07BDF"/>
    <w:rsid w:val="00B07CCC"/>
    <w:rsid w:val="00B07E18"/>
    <w:rsid w:val="00B1057E"/>
    <w:rsid w:val="00B10FB6"/>
    <w:rsid w:val="00B11164"/>
    <w:rsid w:val="00B113CE"/>
    <w:rsid w:val="00B124D4"/>
    <w:rsid w:val="00B1457E"/>
    <w:rsid w:val="00B15744"/>
    <w:rsid w:val="00B15884"/>
    <w:rsid w:val="00B1655C"/>
    <w:rsid w:val="00B16CB7"/>
    <w:rsid w:val="00B16E8F"/>
    <w:rsid w:val="00B20684"/>
    <w:rsid w:val="00B21039"/>
    <w:rsid w:val="00B21FA3"/>
    <w:rsid w:val="00B23973"/>
    <w:rsid w:val="00B23E18"/>
    <w:rsid w:val="00B25336"/>
    <w:rsid w:val="00B25766"/>
    <w:rsid w:val="00B26DC1"/>
    <w:rsid w:val="00B30516"/>
    <w:rsid w:val="00B30991"/>
    <w:rsid w:val="00B30AC1"/>
    <w:rsid w:val="00B30DC9"/>
    <w:rsid w:val="00B31D88"/>
    <w:rsid w:val="00B32358"/>
    <w:rsid w:val="00B33BED"/>
    <w:rsid w:val="00B33E44"/>
    <w:rsid w:val="00B353F3"/>
    <w:rsid w:val="00B36A5B"/>
    <w:rsid w:val="00B37464"/>
    <w:rsid w:val="00B404FF"/>
    <w:rsid w:val="00B405CA"/>
    <w:rsid w:val="00B4067B"/>
    <w:rsid w:val="00B41A2E"/>
    <w:rsid w:val="00B41F57"/>
    <w:rsid w:val="00B42478"/>
    <w:rsid w:val="00B44F10"/>
    <w:rsid w:val="00B45860"/>
    <w:rsid w:val="00B45BD5"/>
    <w:rsid w:val="00B45D23"/>
    <w:rsid w:val="00B45FB1"/>
    <w:rsid w:val="00B4638F"/>
    <w:rsid w:val="00B46AB0"/>
    <w:rsid w:val="00B47101"/>
    <w:rsid w:val="00B47826"/>
    <w:rsid w:val="00B505D5"/>
    <w:rsid w:val="00B506B6"/>
    <w:rsid w:val="00B51027"/>
    <w:rsid w:val="00B51286"/>
    <w:rsid w:val="00B5131A"/>
    <w:rsid w:val="00B52046"/>
    <w:rsid w:val="00B527CC"/>
    <w:rsid w:val="00B52B5A"/>
    <w:rsid w:val="00B560EE"/>
    <w:rsid w:val="00B579EA"/>
    <w:rsid w:val="00B60057"/>
    <w:rsid w:val="00B6019B"/>
    <w:rsid w:val="00B606F4"/>
    <w:rsid w:val="00B613B3"/>
    <w:rsid w:val="00B61B73"/>
    <w:rsid w:val="00B626B7"/>
    <w:rsid w:val="00B62819"/>
    <w:rsid w:val="00B64237"/>
    <w:rsid w:val="00B65561"/>
    <w:rsid w:val="00B65A8F"/>
    <w:rsid w:val="00B666A9"/>
    <w:rsid w:val="00B66FD5"/>
    <w:rsid w:val="00B67DE0"/>
    <w:rsid w:val="00B70AF4"/>
    <w:rsid w:val="00B7103E"/>
    <w:rsid w:val="00B7181B"/>
    <w:rsid w:val="00B71949"/>
    <w:rsid w:val="00B71A4B"/>
    <w:rsid w:val="00B71AFF"/>
    <w:rsid w:val="00B726AC"/>
    <w:rsid w:val="00B72ACA"/>
    <w:rsid w:val="00B72C0B"/>
    <w:rsid w:val="00B748F8"/>
    <w:rsid w:val="00B749CA"/>
    <w:rsid w:val="00B751F7"/>
    <w:rsid w:val="00B7546B"/>
    <w:rsid w:val="00B75C46"/>
    <w:rsid w:val="00B75F64"/>
    <w:rsid w:val="00B76290"/>
    <w:rsid w:val="00B76C3C"/>
    <w:rsid w:val="00B7717C"/>
    <w:rsid w:val="00B814DE"/>
    <w:rsid w:val="00B83C1D"/>
    <w:rsid w:val="00B83DDA"/>
    <w:rsid w:val="00B84DA1"/>
    <w:rsid w:val="00B850F4"/>
    <w:rsid w:val="00B85B0D"/>
    <w:rsid w:val="00B85F09"/>
    <w:rsid w:val="00B87A39"/>
    <w:rsid w:val="00B87DD6"/>
    <w:rsid w:val="00B87F13"/>
    <w:rsid w:val="00B92357"/>
    <w:rsid w:val="00B92513"/>
    <w:rsid w:val="00B92745"/>
    <w:rsid w:val="00B92C48"/>
    <w:rsid w:val="00B92E75"/>
    <w:rsid w:val="00B935B2"/>
    <w:rsid w:val="00B939C7"/>
    <w:rsid w:val="00B93AA8"/>
    <w:rsid w:val="00B940E9"/>
    <w:rsid w:val="00B950FC"/>
    <w:rsid w:val="00B95933"/>
    <w:rsid w:val="00B967C6"/>
    <w:rsid w:val="00BA10D7"/>
    <w:rsid w:val="00BA20BF"/>
    <w:rsid w:val="00BA2A48"/>
    <w:rsid w:val="00BA39FA"/>
    <w:rsid w:val="00BA4D0E"/>
    <w:rsid w:val="00BA5151"/>
    <w:rsid w:val="00BA5552"/>
    <w:rsid w:val="00BA5860"/>
    <w:rsid w:val="00BA5B81"/>
    <w:rsid w:val="00BA63C4"/>
    <w:rsid w:val="00BA67D6"/>
    <w:rsid w:val="00BA6A0D"/>
    <w:rsid w:val="00BA7457"/>
    <w:rsid w:val="00BA75D0"/>
    <w:rsid w:val="00BB0193"/>
    <w:rsid w:val="00BB0530"/>
    <w:rsid w:val="00BB0CFA"/>
    <w:rsid w:val="00BB12D5"/>
    <w:rsid w:val="00BB429E"/>
    <w:rsid w:val="00BB452A"/>
    <w:rsid w:val="00BB4D49"/>
    <w:rsid w:val="00BB4E51"/>
    <w:rsid w:val="00BB53BC"/>
    <w:rsid w:val="00BB57A0"/>
    <w:rsid w:val="00BB5E8C"/>
    <w:rsid w:val="00BB64D1"/>
    <w:rsid w:val="00BB6F14"/>
    <w:rsid w:val="00BB71E7"/>
    <w:rsid w:val="00BB7EE2"/>
    <w:rsid w:val="00BC045D"/>
    <w:rsid w:val="00BC107A"/>
    <w:rsid w:val="00BC1BF5"/>
    <w:rsid w:val="00BC32AE"/>
    <w:rsid w:val="00BC33BF"/>
    <w:rsid w:val="00BC52AF"/>
    <w:rsid w:val="00BC5687"/>
    <w:rsid w:val="00BC5EC2"/>
    <w:rsid w:val="00BC7536"/>
    <w:rsid w:val="00BC7C1E"/>
    <w:rsid w:val="00BD01EC"/>
    <w:rsid w:val="00BD2243"/>
    <w:rsid w:val="00BD3C5B"/>
    <w:rsid w:val="00BD43A4"/>
    <w:rsid w:val="00BD4709"/>
    <w:rsid w:val="00BD4CFB"/>
    <w:rsid w:val="00BD4E2A"/>
    <w:rsid w:val="00BD532D"/>
    <w:rsid w:val="00BD56AF"/>
    <w:rsid w:val="00BD57A9"/>
    <w:rsid w:val="00BD5AEA"/>
    <w:rsid w:val="00BD6F58"/>
    <w:rsid w:val="00BD71F0"/>
    <w:rsid w:val="00BE10B9"/>
    <w:rsid w:val="00BE1FFB"/>
    <w:rsid w:val="00BE214B"/>
    <w:rsid w:val="00BE3966"/>
    <w:rsid w:val="00BE4901"/>
    <w:rsid w:val="00BE6911"/>
    <w:rsid w:val="00BE6A42"/>
    <w:rsid w:val="00BE6D7F"/>
    <w:rsid w:val="00BE7281"/>
    <w:rsid w:val="00BF000E"/>
    <w:rsid w:val="00BF0F8A"/>
    <w:rsid w:val="00BF133B"/>
    <w:rsid w:val="00BF2EA9"/>
    <w:rsid w:val="00BF3C92"/>
    <w:rsid w:val="00BF3FE4"/>
    <w:rsid w:val="00BF43FE"/>
    <w:rsid w:val="00BF4660"/>
    <w:rsid w:val="00BF4A23"/>
    <w:rsid w:val="00BF4EDD"/>
    <w:rsid w:val="00BF565E"/>
    <w:rsid w:val="00BF6AFD"/>
    <w:rsid w:val="00BF6D10"/>
    <w:rsid w:val="00BF7676"/>
    <w:rsid w:val="00BF7DB6"/>
    <w:rsid w:val="00C003E6"/>
    <w:rsid w:val="00C00CAE"/>
    <w:rsid w:val="00C012BE"/>
    <w:rsid w:val="00C01F5E"/>
    <w:rsid w:val="00C02928"/>
    <w:rsid w:val="00C02B60"/>
    <w:rsid w:val="00C02F5B"/>
    <w:rsid w:val="00C03254"/>
    <w:rsid w:val="00C0405A"/>
    <w:rsid w:val="00C0414C"/>
    <w:rsid w:val="00C04D5E"/>
    <w:rsid w:val="00C055CA"/>
    <w:rsid w:val="00C05928"/>
    <w:rsid w:val="00C065C6"/>
    <w:rsid w:val="00C06F04"/>
    <w:rsid w:val="00C07045"/>
    <w:rsid w:val="00C0725A"/>
    <w:rsid w:val="00C07B83"/>
    <w:rsid w:val="00C10A75"/>
    <w:rsid w:val="00C10C45"/>
    <w:rsid w:val="00C11D72"/>
    <w:rsid w:val="00C122B2"/>
    <w:rsid w:val="00C12682"/>
    <w:rsid w:val="00C131B7"/>
    <w:rsid w:val="00C14C9C"/>
    <w:rsid w:val="00C15397"/>
    <w:rsid w:val="00C15633"/>
    <w:rsid w:val="00C16C83"/>
    <w:rsid w:val="00C17A38"/>
    <w:rsid w:val="00C208E3"/>
    <w:rsid w:val="00C214FF"/>
    <w:rsid w:val="00C2176A"/>
    <w:rsid w:val="00C21BCD"/>
    <w:rsid w:val="00C221EF"/>
    <w:rsid w:val="00C22E20"/>
    <w:rsid w:val="00C24126"/>
    <w:rsid w:val="00C24747"/>
    <w:rsid w:val="00C27190"/>
    <w:rsid w:val="00C30161"/>
    <w:rsid w:val="00C30616"/>
    <w:rsid w:val="00C30E7B"/>
    <w:rsid w:val="00C3455A"/>
    <w:rsid w:val="00C35C60"/>
    <w:rsid w:val="00C367D9"/>
    <w:rsid w:val="00C36A4F"/>
    <w:rsid w:val="00C37114"/>
    <w:rsid w:val="00C375AC"/>
    <w:rsid w:val="00C37BAE"/>
    <w:rsid w:val="00C400CC"/>
    <w:rsid w:val="00C414BD"/>
    <w:rsid w:val="00C41CDD"/>
    <w:rsid w:val="00C42123"/>
    <w:rsid w:val="00C422CB"/>
    <w:rsid w:val="00C427DC"/>
    <w:rsid w:val="00C4339C"/>
    <w:rsid w:val="00C466D6"/>
    <w:rsid w:val="00C46B57"/>
    <w:rsid w:val="00C47CC1"/>
    <w:rsid w:val="00C47D55"/>
    <w:rsid w:val="00C501DD"/>
    <w:rsid w:val="00C52003"/>
    <w:rsid w:val="00C529AA"/>
    <w:rsid w:val="00C534FA"/>
    <w:rsid w:val="00C535AE"/>
    <w:rsid w:val="00C53AFC"/>
    <w:rsid w:val="00C54C07"/>
    <w:rsid w:val="00C54DBF"/>
    <w:rsid w:val="00C55622"/>
    <w:rsid w:val="00C55BBE"/>
    <w:rsid w:val="00C56738"/>
    <w:rsid w:val="00C56B1E"/>
    <w:rsid w:val="00C575E9"/>
    <w:rsid w:val="00C57932"/>
    <w:rsid w:val="00C6026D"/>
    <w:rsid w:val="00C61824"/>
    <w:rsid w:val="00C62216"/>
    <w:rsid w:val="00C626E4"/>
    <w:rsid w:val="00C62F5B"/>
    <w:rsid w:val="00C63D43"/>
    <w:rsid w:val="00C63F48"/>
    <w:rsid w:val="00C6457E"/>
    <w:rsid w:val="00C64FEA"/>
    <w:rsid w:val="00C651CB"/>
    <w:rsid w:val="00C65C23"/>
    <w:rsid w:val="00C65F70"/>
    <w:rsid w:val="00C66771"/>
    <w:rsid w:val="00C66A60"/>
    <w:rsid w:val="00C67251"/>
    <w:rsid w:val="00C70DA1"/>
    <w:rsid w:val="00C71668"/>
    <w:rsid w:val="00C71CF3"/>
    <w:rsid w:val="00C72038"/>
    <w:rsid w:val="00C720CF"/>
    <w:rsid w:val="00C72215"/>
    <w:rsid w:val="00C72F8B"/>
    <w:rsid w:val="00C7310F"/>
    <w:rsid w:val="00C73183"/>
    <w:rsid w:val="00C73808"/>
    <w:rsid w:val="00C7600B"/>
    <w:rsid w:val="00C761FF"/>
    <w:rsid w:val="00C803A2"/>
    <w:rsid w:val="00C80780"/>
    <w:rsid w:val="00C8079B"/>
    <w:rsid w:val="00C80809"/>
    <w:rsid w:val="00C81114"/>
    <w:rsid w:val="00C81CB9"/>
    <w:rsid w:val="00C81F68"/>
    <w:rsid w:val="00C82073"/>
    <w:rsid w:val="00C82698"/>
    <w:rsid w:val="00C83093"/>
    <w:rsid w:val="00C83207"/>
    <w:rsid w:val="00C83239"/>
    <w:rsid w:val="00C83782"/>
    <w:rsid w:val="00C837E4"/>
    <w:rsid w:val="00C84333"/>
    <w:rsid w:val="00C86584"/>
    <w:rsid w:val="00C86617"/>
    <w:rsid w:val="00C87093"/>
    <w:rsid w:val="00C871B8"/>
    <w:rsid w:val="00C910B4"/>
    <w:rsid w:val="00C91CBD"/>
    <w:rsid w:val="00C9220B"/>
    <w:rsid w:val="00C926C4"/>
    <w:rsid w:val="00C927EE"/>
    <w:rsid w:val="00C92996"/>
    <w:rsid w:val="00C93427"/>
    <w:rsid w:val="00C93EDE"/>
    <w:rsid w:val="00C94BD8"/>
    <w:rsid w:val="00C94D4B"/>
    <w:rsid w:val="00C94D9C"/>
    <w:rsid w:val="00C95318"/>
    <w:rsid w:val="00C95D81"/>
    <w:rsid w:val="00C96FD1"/>
    <w:rsid w:val="00CA02A3"/>
    <w:rsid w:val="00CA0301"/>
    <w:rsid w:val="00CA03A2"/>
    <w:rsid w:val="00CA1662"/>
    <w:rsid w:val="00CA167B"/>
    <w:rsid w:val="00CA3287"/>
    <w:rsid w:val="00CA3360"/>
    <w:rsid w:val="00CA350D"/>
    <w:rsid w:val="00CA382C"/>
    <w:rsid w:val="00CA4877"/>
    <w:rsid w:val="00CA4BAD"/>
    <w:rsid w:val="00CA5D60"/>
    <w:rsid w:val="00CA6B4D"/>
    <w:rsid w:val="00CA6D97"/>
    <w:rsid w:val="00CA7616"/>
    <w:rsid w:val="00CB02C6"/>
    <w:rsid w:val="00CB02C7"/>
    <w:rsid w:val="00CB03AE"/>
    <w:rsid w:val="00CB0F88"/>
    <w:rsid w:val="00CB16DB"/>
    <w:rsid w:val="00CB1CC7"/>
    <w:rsid w:val="00CB23F5"/>
    <w:rsid w:val="00CB31F8"/>
    <w:rsid w:val="00CB33C6"/>
    <w:rsid w:val="00CB38FC"/>
    <w:rsid w:val="00CB5148"/>
    <w:rsid w:val="00CB6E6F"/>
    <w:rsid w:val="00CB765B"/>
    <w:rsid w:val="00CB7CA9"/>
    <w:rsid w:val="00CC0CA2"/>
    <w:rsid w:val="00CC13F3"/>
    <w:rsid w:val="00CC1CDC"/>
    <w:rsid w:val="00CC21C5"/>
    <w:rsid w:val="00CC2AF1"/>
    <w:rsid w:val="00CC2F72"/>
    <w:rsid w:val="00CC3E99"/>
    <w:rsid w:val="00CC44C5"/>
    <w:rsid w:val="00CC5B80"/>
    <w:rsid w:val="00CC6EA7"/>
    <w:rsid w:val="00CC707C"/>
    <w:rsid w:val="00CD0090"/>
    <w:rsid w:val="00CD2BC1"/>
    <w:rsid w:val="00CD2DC7"/>
    <w:rsid w:val="00CD3682"/>
    <w:rsid w:val="00CD37C3"/>
    <w:rsid w:val="00CD382E"/>
    <w:rsid w:val="00CD3AB8"/>
    <w:rsid w:val="00CD4B22"/>
    <w:rsid w:val="00CD4BA4"/>
    <w:rsid w:val="00CD4F52"/>
    <w:rsid w:val="00CD55A7"/>
    <w:rsid w:val="00CD5E2A"/>
    <w:rsid w:val="00CD6368"/>
    <w:rsid w:val="00CD6D74"/>
    <w:rsid w:val="00CD725F"/>
    <w:rsid w:val="00CD727A"/>
    <w:rsid w:val="00CD73A7"/>
    <w:rsid w:val="00CD778D"/>
    <w:rsid w:val="00CD7CC3"/>
    <w:rsid w:val="00CD7D4E"/>
    <w:rsid w:val="00CE1B70"/>
    <w:rsid w:val="00CE1C9E"/>
    <w:rsid w:val="00CE36B3"/>
    <w:rsid w:val="00CE397D"/>
    <w:rsid w:val="00CE409E"/>
    <w:rsid w:val="00CE4CF0"/>
    <w:rsid w:val="00CE66DD"/>
    <w:rsid w:val="00CE6842"/>
    <w:rsid w:val="00CE7705"/>
    <w:rsid w:val="00CF0519"/>
    <w:rsid w:val="00CF0D5E"/>
    <w:rsid w:val="00CF0D6B"/>
    <w:rsid w:val="00CF21DE"/>
    <w:rsid w:val="00CF3650"/>
    <w:rsid w:val="00CF4985"/>
    <w:rsid w:val="00CF61D6"/>
    <w:rsid w:val="00CF667F"/>
    <w:rsid w:val="00CF6682"/>
    <w:rsid w:val="00CF6AAF"/>
    <w:rsid w:val="00CF796E"/>
    <w:rsid w:val="00CF7B39"/>
    <w:rsid w:val="00CF7BB9"/>
    <w:rsid w:val="00CF7E73"/>
    <w:rsid w:val="00D019EE"/>
    <w:rsid w:val="00D01CAE"/>
    <w:rsid w:val="00D0530B"/>
    <w:rsid w:val="00D0587D"/>
    <w:rsid w:val="00D06942"/>
    <w:rsid w:val="00D06E8A"/>
    <w:rsid w:val="00D10A45"/>
    <w:rsid w:val="00D117A4"/>
    <w:rsid w:val="00D120E2"/>
    <w:rsid w:val="00D12297"/>
    <w:rsid w:val="00D12450"/>
    <w:rsid w:val="00D1249C"/>
    <w:rsid w:val="00D141A6"/>
    <w:rsid w:val="00D1489D"/>
    <w:rsid w:val="00D14B4C"/>
    <w:rsid w:val="00D1503F"/>
    <w:rsid w:val="00D16157"/>
    <w:rsid w:val="00D163DC"/>
    <w:rsid w:val="00D1643B"/>
    <w:rsid w:val="00D16662"/>
    <w:rsid w:val="00D16F8F"/>
    <w:rsid w:val="00D17052"/>
    <w:rsid w:val="00D17C2E"/>
    <w:rsid w:val="00D17CDC"/>
    <w:rsid w:val="00D21295"/>
    <w:rsid w:val="00D21C53"/>
    <w:rsid w:val="00D2232B"/>
    <w:rsid w:val="00D22FAB"/>
    <w:rsid w:val="00D24464"/>
    <w:rsid w:val="00D254E8"/>
    <w:rsid w:val="00D25591"/>
    <w:rsid w:val="00D26089"/>
    <w:rsid w:val="00D30693"/>
    <w:rsid w:val="00D30EA7"/>
    <w:rsid w:val="00D313E2"/>
    <w:rsid w:val="00D31A31"/>
    <w:rsid w:val="00D3224A"/>
    <w:rsid w:val="00D32A9F"/>
    <w:rsid w:val="00D334A4"/>
    <w:rsid w:val="00D33E37"/>
    <w:rsid w:val="00D34321"/>
    <w:rsid w:val="00D34E4F"/>
    <w:rsid w:val="00D3607C"/>
    <w:rsid w:val="00D360A1"/>
    <w:rsid w:val="00D36D49"/>
    <w:rsid w:val="00D41A8A"/>
    <w:rsid w:val="00D41ABB"/>
    <w:rsid w:val="00D42B83"/>
    <w:rsid w:val="00D4369C"/>
    <w:rsid w:val="00D43CE9"/>
    <w:rsid w:val="00D44049"/>
    <w:rsid w:val="00D443F0"/>
    <w:rsid w:val="00D4496E"/>
    <w:rsid w:val="00D4497B"/>
    <w:rsid w:val="00D45140"/>
    <w:rsid w:val="00D45A0B"/>
    <w:rsid w:val="00D46454"/>
    <w:rsid w:val="00D468B3"/>
    <w:rsid w:val="00D46C93"/>
    <w:rsid w:val="00D4711F"/>
    <w:rsid w:val="00D4734E"/>
    <w:rsid w:val="00D474D6"/>
    <w:rsid w:val="00D47B44"/>
    <w:rsid w:val="00D5087F"/>
    <w:rsid w:val="00D51231"/>
    <w:rsid w:val="00D51675"/>
    <w:rsid w:val="00D5176D"/>
    <w:rsid w:val="00D5275A"/>
    <w:rsid w:val="00D542CA"/>
    <w:rsid w:val="00D55AC4"/>
    <w:rsid w:val="00D55E87"/>
    <w:rsid w:val="00D563D0"/>
    <w:rsid w:val="00D6091A"/>
    <w:rsid w:val="00D61E91"/>
    <w:rsid w:val="00D62161"/>
    <w:rsid w:val="00D62A1B"/>
    <w:rsid w:val="00D6357C"/>
    <w:rsid w:val="00D637A0"/>
    <w:rsid w:val="00D64485"/>
    <w:rsid w:val="00D647B5"/>
    <w:rsid w:val="00D64A8A"/>
    <w:rsid w:val="00D64BFC"/>
    <w:rsid w:val="00D65755"/>
    <w:rsid w:val="00D66BD9"/>
    <w:rsid w:val="00D671B0"/>
    <w:rsid w:val="00D67C02"/>
    <w:rsid w:val="00D67F89"/>
    <w:rsid w:val="00D705B4"/>
    <w:rsid w:val="00D70C5C"/>
    <w:rsid w:val="00D71265"/>
    <w:rsid w:val="00D71A63"/>
    <w:rsid w:val="00D71E82"/>
    <w:rsid w:val="00D72BE5"/>
    <w:rsid w:val="00D72D85"/>
    <w:rsid w:val="00D73005"/>
    <w:rsid w:val="00D73321"/>
    <w:rsid w:val="00D73F47"/>
    <w:rsid w:val="00D7427D"/>
    <w:rsid w:val="00D74411"/>
    <w:rsid w:val="00D74F22"/>
    <w:rsid w:val="00D7582E"/>
    <w:rsid w:val="00D758E8"/>
    <w:rsid w:val="00D75BB1"/>
    <w:rsid w:val="00D75BFF"/>
    <w:rsid w:val="00D75DE2"/>
    <w:rsid w:val="00D770D0"/>
    <w:rsid w:val="00D771E7"/>
    <w:rsid w:val="00D81533"/>
    <w:rsid w:val="00D8214C"/>
    <w:rsid w:val="00D831C5"/>
    <w:rsid w:val="00D83A3F"/>
    <w:rsid w:val="00D83C23"/>
    <w:rsid w:val="00D83D47"/>
    <w:rsid w:val="00D83F68"/>
    <w:rsid w:val="00D8437A"/>
    <w:rsid w:val="00D8530C"/>
    <w:rsid w:val="00D85646"/>
    <w:rsid w:val="00D85C21"/>
    <w:rsid w:val="00D862F9"/>
    <w:rsid w:val="00D87335"/>
    <w:rsid w:val="00D8742F"/>
    <w:rsid w:val="00D87ECE"/>
    <w:rsid w:val="00D918D5"/>
    <w:rsid w:val="00D91AAF"/>
    <w:rsid w:val="00D91FA2"/>
    <w:rsid w:val="00D92347"/>
    <w:rsid w:val="00D92767"/>
    <w:rsid w:val="00D93189"/>
    <w:rsid w:val="00D949A3"/>
    <w:rsid w:val="00D959D7"/>
    <w:rsid w:val="00D96272"/>
    <w:rsid w:val="00D964A6"/>
    <w:rsid w:val="00D96563"/>
    <w:rsid w:val="00D96FA1"/>
    <w:rsid w:val="00DA053D"/>
    <w:rsid w:val="00DA0C3C"/>
    <w:rsid w:val="00DA1655"/>
    <w:rsid w:val="00DA190C"/>
    <w:rsid w:val="00DA30FD"/>
    <w:rsid w:val="00DA4C33"/>
    <w:rsid w:val="00DA5746"/>
    <w:rsid w:val="00DA7658"/>
    <w:rsid w:val="00DA7CEF"/>
    <w:rsid w:val="00DB020A"/>
    <w:rsid w:val="00DB07BF"/>
    <w:rsid w:val="00DB12B5"/>
    <w:rsid w:val="00DB182E"/>
    <w:rsid w:val="00DB1EEE"/>
    <w:rsid w:val="00DB21B1"/>
    <w:rsid w:val="00DB294F"/>
    <w:rsid w:val="00DB3207"/>
    <w:rsid w:val="00DB3AA2"/>
    <w:rsid w:val="00DB3B5B"/>
    <w:rsid w:val="00DB430F"/>
    <w:rsid w:val="00DB48F6"/>
    <w:rsid w:val="00DB662D"/>
    <w:rsid w:val="00DB6A08"/>
    <w:rsid w:val="00DB76FC"/>
    <w:rsid w:val="00DC0033"/>
    <w:rsid w:val="00DC02A9"/>
    <w:rsid w:val="00DC0CBF"/>
    <w:rsid w:val="00DC18CB"/>
    <w:rsid w:val="00DC31EB"/>
    <w:rsid w:val="00DC3E6E"/>
    <w:rsid w:val="00DC62F9"/>
    <w:rsid w:val="00DC67D9"/>
    <w:rsid w:val="00DD0EA5"/>
    <w:rsid w:val="00DD2B6A"/>
    <w:rsid w:val="00DD3D45"/>
    <w:rsid w:val="00DD430A"/>
    <w:rsid w:val="00DD44CE"/>
    <w:rsid w:val="00DD5267"/>
    <w:rsid w:val="00DD6057"/>
    <w:rsid w:val="00DD6739"/>
    <w:rsid w:val="00DD7505"/>
    <w:rsid w:val="00DD776F"/>
    <w:rsid w:val="00DD7B8A"/>
    <w:rsid w:val="00DE09C0"/>
    <w:rsid w:val="00DE0B94"/>
    <w:rsid w:val="00DE0E9A"/>
    <w:rsid w:val="00DE159D"/>
    <w:rsid w:val="00DE1FD3"/>
    <w:rsid w:val="00DE3CD3"/>
    <w:rsid w:val="00DE3D3C"/>
    <w:rsid w:val="00DE442E"/>
    <w:rsid w:val="00DE490B"/>
    <w:rsid w:val="00DE4EB1"/>
    <w:rsid w:val="00DE506E"/>
    <w:rsid w:val="00DE60B2"/>
    <w:rsid w:val="00DE728B"/>
    <w:rsid w:val="00DE7917"/>
    <w:rsid w:val="00DF01ED"/>
    <w:rsid w:val="00DF02EE"/>
    <w:rsid w:val="00DF093E"/>
    <w:rsid w:val="00DF0CB5"/>
    <w:rsid w:val="00DF1EB7"/>
    <w:rsid w:val="00DF2091"/>
    <w:rsid w:val="00DF2508"/>
    <w:rsid w:val="00DF256B"/>
    <w:rsid w:val="00DF285A"/>
    <w:rsid w:val="00DF29A8"/>
    <w:rsid w:val="00DF3E33"/>
    <w:rsid w:val="00DF448A"/>
    <w:rsid w:val="00DF481D"/>
    <w:rsid w:val="00DF4A05"/>
    <w:rsid w:val="00DF4C00"/>
    <w:rsid w:val="00DF5DCE"/>
    <w:rsid w:val="00DF7AB9"/>
    <w:rsid w:val="00E00754"/>
    <w:rsid w:val="00E00771"/>
    <w:rsid w:val="00E02497"/>
    <w:rsid w:val="00E024EB"/>
    <w:rsid w:val="00E025FA"/>
    <w:rsid w:val="00E02D3C"/>
    <w:rsid w:val="00E038A8"/>
    <w:rsid w:val="00E04123"/>
    <w:rsid w:val="00E041BD"/>
    <w:rsid w:val="00E04955"/>
    <w:rsid w:val="00E0502D"/>
    <w:rsid w:val="00E0537E"/>
    <w:rsid w:val="00E06CC0"/>
    <w:rsid w:val="00E075ED"/>
    <w:rsid w:val="00E1046B"/>
    <w:rsid w:val="00E10738"/>
    <w:rsid w:val="00E12E49"/>
    <w:rsid w:val="00E13267"/>
    <w:rsid w:val="00E138DF"/>
    <w:rsid w:val="00E14B6B"/>
    <w:rsid w:val="00E150BE"/>
    <w:rsid w:val="00E15B6E"/>
    <w:rsid w:val="00E15BD8"/>
    <w:rsid w:val="00E16352"/>
    <w:rsid w:val="00E16E0C"/>
    <w:rsid w:val="00E172C6"/>
    <w:rsid w:val="00E17BFC"/>
    <w:rsid w:val="00E20868"/>
    <w:rsid w:val="00E20AB5"/>
    <w:rsid w:val="00E23A76"/>
    <w:rsid w:val="00E24E22"/>
    <w:rsid w:val="00E25765"/>
    <w:rsid w:val="00E258D3"/>
    <w:rsid w:val="00E25A8C"/>
    <w:rsid w:val="00E26766"/>
    <w:rsid w:val="00E27FBD"/>
    <w:rsid w:val="00E30423"/>
    <w:rsid w:val="00E30D0B"/>
    <w:rsid w:val="00E318E8"/>
    <w:rsid w:val="00E320CC"/>
    <w:rsid w:val="00E3253B"/>
    <w:rsid w:val="00E32EFE"/>
    <w:rsid w:val="00E33B75"/>
    <w:rsid w:val="00E33E79"/>
    <w:rsid w:val="00E34C1E"/>
    <w:rsid w:val="00E35E42"/>
    <w:rsid w:val="00E3602F"/>
    <w:rsid w:val="00E3643C"/>
    <w:rsid w:val="00E3685D"/>
    <w:rsid w:val="00E37193"/>
    <w:rsid w:val="00E37308"/>
    <w:rsid w:val="00E37999"/>
    <w:rsid w:val="00E37C84"/>
    <w:rsid w:val="00E405B0"/>
    <w:rsid w:val="00E4080F"/>
    <w:rsid w:val="00E41692"/>
    <w:rsid w:val="00E41936"/>
    <w:rsid w:val="00E42652"/>
    <w:rsid w:val="00E42DCA"/>
    <w:rsid w:val="00E44510"/>
    <w:rsid w:val="00E44774"/>
    <w:rsid w:val="00E45124"/>
    <w:rsid w:val="00E462F9"/>
    <w:rsid w:val="00E46D67"/>
    <w:rsid w:val="00E472E9"/>
    <w:rsid w:val="00E475DD"/>
    <w:rsid w:val="00E477A4"/>
    <w:rsid w:val="00E505D1"/>
    <w:rsid w:val="00E5088F"/>
    <w:rsid w:val="00E5161F"/>
    <w:rsid w:val="00E52AA8"/>
    <w:rsid w:val="00E535A6"/>
    <w:rsid w:val="00E540C9"/>
    <w:rsid w:val="00E548DC"/>
    <w:rsid w:val="00E569DA"/>
    <w:rsid w:val="00E56D79"/>
    <w:rsid w:val="00E6087D"/>
    <w:rsid w:val="00E60DB9"/>
    <w:rsid w:val="00E61911"/>
    <w:rsid w:val="00E62375"/>
    <w:rsid w:val="00E62EF4"/>
    <w:rsid w:val="00E63EEB"/>
    <w:rsid w:val="00E63EF8"/>
    <w:rsid w:val="00E64356"/>
    <w:rsid w:val="00E64D5B"/>
    <w:rsid w:val="00E650FA"/>
    <w:rsid w:val="00E65515"/>
    <w:rsid w:val="00E65749"/>
    <w:rsid w:val="00E658F8"/>
    <w:rsid w:val="00E65E15"/>
    <w:rsid w:val="00E6624A"/>
    <w:rsid w:val="00E667B4"/>
    <w:rsid w:val="00E66C74"/>
    <w:rsid w:val="00E67D75"/>
    <w:rsid w:val="00E701C2"/>
    <w:rsid w:val="00E70214"/>
    <w:rsid w:val="00E704B9"/>
    <w:rsid w:val="00E70A83"/>
    <w:rsid w:val="00E70AAE"/>
    <w:rsid w:val="00E71DF0"/>
    <w:rsid w:val="00E721B1"/>
    <w:rsid w:val="00E73320"/>
    <w:rsid w:val="00E748DB"/>
    <w:rsid w:val="00E75FC2"/>
    <w:rsid w:val="00E76CC5"/>
    <w:rsid w:val="00E77A7A"/>
    <w:rsid w:val="00E77CE0"/>
    <w:rsid w:val="00E808E4"/>
    <w:rsid w:val="00E808F2"/>
    <w:rsid w:val="00E80D66"/>
    <w:rsid w:val="00E80F6E"/>
    <w:rsid w:val="00E82D3F"/>
    <w:rsid w:val="00E82E96"/>
    <w:rsid w:val="00E83DF1"/>
    <w:rsid w:val="00E86603"/>
    <w:rsid w:val="00E8717A"/>
    <w:rsid w:val="00E900DD"/>
    <w:rsid w:val="00E90C9E"/>
    <w:rsid w:val="00E910EF"/>
    <w:rsid w:val="00E914C7"/>
    <w:rsid w:val="00E915A7"/>
    <w:rsid w:val="00E917F1"/>
    <w:rsid w:val="00E92464"/>
    <w:rsid w:val="00E925DD"/>
    <w:rsid w:val="00E9295E"/>
    <w:rsid w:val="00E93351"/>
    <w:rsid w:val="00E93798"/>
    <w:rsid w:val="00E93A50"/>
    <w:rsid w:val="00E955FE"/>
    <w:rsid w:val="00E95C88"/>
    <w:rsid w:val="00E9778B"/>
    <w:rsid w:val="00EA09F4"/>
    <w:rsid w:val="00EA21DB"/>
    <w:rsid w:val="00EA23F3"/>
    <w:rsid w:val="00EA2648"/>
    <w:rsid w:val="00EA3388"/>
    <w:rsid w:val="00EA37D4"/>
    <w:rsid w:val="00EA3F7C"/>
    <w:rsid w:val="00EA450D"/>
    <w:rsid w:val="00EA5797"/>
    <w:rsid w:val="00EA60B9"/>
    <w:rsid w:val="00EA6E62"/>
    <w:rsid w:val="00EA7234"/>
    <w:rsid w:val="00EA7704"/>
    <w:rsid w:val="00EB0DB3"/>
    <w:rsid w:val="00EB0E2E"/>
    <w:rsid w:val="00EB18FA"/>
    <w:rsid w:val="00EB2400"/>
    <w:rsid w:val="00EB29C9"/>
    <w:rsid w:val="00EB4504"/>
    <w:rsid w:val="00EB4B5D"/>
    <w:rsid w:val="00EB528E"/>
    <w:rsid w:val="00EB5EC8"/>
    <w:rsid w:val="00EB6CD4"/>
    <w:rsid w:val="00EC05C8"/>
    <w:rsid w:val="00EC473D"/>
    <w:rsid w:val="00EC4B0E"/>
    <w:rsid w:val="00EC6222"/>
    <w:rsid w:val="00EC6EF2"/>
    <w:rsid w:val="00EC7911"/>
    <w:rsid w:val="00ED0729"/>
    <w:rsid w:val="00ED1675"/>
    <w:rsid w:val="00ED270F"/>
    <w:rsid w:val="00ED4BB1"/>
    <w:rsid w:val="00ED4D97"/>
    <w:rsid w:val="00ED5428"/>
    <w:rsid w:val="00ED5741"/>
    <w:rsid w:val="00ED59D7"/>
    <w:rsid w:val="00ED60D3"/>
    <w:rsid w:val="00ED60FE"/>
    <w:rsid w:val="00ED6491"/>
    <w:rsid w:val="00ED7398"/>
    <w:rsid w:val="00ED7571"/>
    <w:rsid w:val="00EE1335"/>
    <w:rsid w:val="00EE1B64"/>
    <w:rsid w:val="00EE3F8C"/>
    <w:rsid w:val="00EE462F"/>
    <w:rsid w:val="00EE5094"/>
    <w:rsid w:val="00EE5DA7"/>
    <w:rsid w:val="00EE6581"/>
    <w:rsid w:val="00EE6990"/>
    <w:rsid w:val="00EE6BE5"/>
    <w:rsid w:val="00EE6F29"/>
    <w:rsid w:val="00EE7D1C"/>
    <w:rsid w:val="00EF029B"/>
    <w:rsid w:val="00EF0C7F"/>
    <w:rsid w:val="00EF1625"/>
    <w:rsid w:val="00EF2070"/>
    <w:rsid w:val="00EF3529"/>
    <w:rsid w:val="00EF38E0"/>
    <w:rsid w:val="00EF5C68"/>
    <w:rsid w:val="00EF648B"/>
    <w:rsid w:val="00EF7770"/>
    <w:rsid w:val="00F01726"/>
    <w:rsid w:val="00F01810"/>
    <w:rsid w:val="00F01858"/>
    <w:rsid w:val="00F01A64"/>
    <w:rsid w:val="00F01ADD"/>
    <w:rsid w:val="00F01BF6"/>
    <w:rsid w:val="00F027C0"/>
    <w:rsid w:val="00F03362"/>
    <w:rsid w:val="00F04182"/>
    <w:rsid w:val="00F04AC7"/>
    <w:rsid w:val="00F053C1"/>
    <w:rsid w:val="00F05A3C"/>
    <w:rsid w:val="00F060B0"/>
    <w:rsid w:val="00F065E0"/>
    <w:rsid w:val="00F07AC2"/>
    <w:rsid w:val="00F07C64"/>
    <w:rsid w:val="00F105CE"/>
    <w:rsid w:val="00F1237D"/>
    <w:rsid w:val="00F12775"/>
    <w:rsid w:val="00F134B3"/>
    <w:rsid w:val="00F1376E"/>
    <w:rsid w:val="00F13BB0"/>
    <w:rsid w:val="00F14434"/>
    <w:rsid w:val="00F14AEF"/>
    <w:rsid w:val="00F16511"/>
    <w:rsid w:val="00F1667F"/>
    <w:rsid w:val="00F16DCB"/>
    <w:rsid w:val="00F172C3"/>
    <w:rsid w:val="00F179E5"/>
    <w:rsid w:val="00F20236"/>
    <w:rsid w:val="00F21186"/>
    <w:rsid w:val="00F21392"/>
    <w:rsid w:val="00F21B78"/>
    <w:rsid w:val="00F21FF4"/>
    <w:rsid w:val="00F22AB4"/>
    <w:rsid w:val="00F22D6F"/>
    <w:rsid w:val="00F22ED4"/>
    <w:rsid w:val="00F2412F"/>
    <w:rsid w:val="00F246E0"/>
    <w:rsid w:val="00F247CD"/>
    <w:rsid w:val="00F24FFF"/>
    <w:rsid w:val="00F251FB"/>
    <w:rsid w:val="00F257BB"/>
    <w:rsid w:val="00F25CD4"/>
    <w:rsid w:val="00F2657B"/>
    <w:rsid w:val="00F279B3"/>
    <w:rsid w:val="00F27E6E"/>
    <w:rsid w:val="00F301B1"/>
    <w:rsid w:val="00F30922"/>
    <w:rsid w:val="00F30F23"/>
    <w:rsid w:val="00F32E6B"/>
    <w:rsid w:val="00F334A9"/>
    <w:rsid w:val="00F34459"/>
    <w:rsid w:val="00F36633"/>
    <w:rsid w:val="00F36FCC"/>
    <w:rsid w:val="00F37BFF"/>
    <w:rsid w:val="00F37D4E"/>
    <w:rsid w:val="00F37F3E"/>
    <w:rsid w:val="00F40538"/>
    <w:rsid w:val="00F4080E"/>
    <w:rsid w:val="00F40DC7"/>
    <w:rsid w:val="00F40F86"/>
    <w:rsid w:val="00F41113"/>
    <w:rsid w:val="00F42FAD"/>
    <w:rsid w:val="00F43667"/>
    <w:rsid w:val="00F43FA5"/>
    <w:rsid w:val="00F43FB8"/>
    <w:rsid w:val="00F443A0"/>
    <w:rsid w:val="00F44B1A"/>
    <w:rsid w:val="00F450F2"/>
    <w:rsid w:val="00F45CF3"/>
    <w:rsid w:val="00F464EE"/>
    <w:rsid w:val="00F46812"/>
    <w:rsid w:val="00F506D9"/>
    <w:rsid w:val="00F50A03"/>
    <w:rsid w:val="00F50D58"/>
    <w:rsid w:val="00F51907"/>
    <w:rsid w:val="00F52C4E"/>
    <w:rsid w:val="00F5435D"/>
    <w:rsid w:val="00F548A7"/>
    <w:rsid w:val="00F54F70"/>
    <w:rsid w:val="00F560C9"/>
    <w:rsid w:val="00F56934"/>
    <w:rsid w:val="00F57239"/>
    <w:rsid w:val="00F576F0"/>
    <w:rsid w:val="00F57B6C"/>
    <w:rsid w:val="00F57FE8"/>
    <w:rsid w:val="00F6014D"/>
    <w:rsid w:val="00F6068D"/>
    <w:rsid w:val="00F6104A"/>
    <w:rsid w:val="00F61D66"/>
    <w:rsid w:val="00F6284D"/>
    <w:rsid w:val="00F62DE2"/>
    <w:rsid w:val="00F6326D"/>
    <w:rsid w:val="00F654EE"/>
    <w:rsid w:val="00F6648F"/>
    <w:rsid w:val="00F67DC6"/>
    <w:rsid w:val="00F7154A"/>
    <w:rsid w:val="00F71870"/>
    <w:rsid w:val="00F73239"/>
    <w:rsid w:val="00F73528"/>
    <w:rsid w:val="00F73B8E"/>
    <w:rsid w:val="00F74554"/>
    <w:rsid w:val="00F74A9E"/>
    <w:rsid w:val="00F75AA3"/>
    <w:rsid w:val="00F75E8E"/>
    <w:rsid w:val="00F762B1"/>
    <w:rsid w:val="00F765C8"/>
    <w:rsid w:val="00F765EF"/>
    <w:rsid w:val="00F77F8E"/>
    <w:rsid w:val="00F803C6"/>
    <w:rsid w:val="00F804CC"/>
    <w:rsid w:val="00F8063C"/>
    <w:rsid w:val="00F80F99"/>
    <w:rsid w:val="00F810E8"/>
    <w:rsid w:val="00F812F1"/>
    <w:rsid w:val="00F81DD9"/>
    <w:rsid w:val="00F82C4D"/>
    <w:rsid w:val="00F8327E"/>
    <w:rsid w:val="00F83796"/>
    <w:rsid w:val="00F8391A"/>
    <w:rsid w:val="00F839D9"/>
    <w:rsid w:val="00F83DF4"/>
    <w:rsid w:val="00F847A5"/>
    <w:rsid w:val="00F85352"/>
    <w:rsid w:val="00F86D8C"/>
    <w:rsid w:val="00F87D37"/>
    <w:rsid w:val="00F901E2"/>
    <w:rsid w:val="00F91362"/>
    <w:rsid w:val="00F91412"/>
    <w:rsid w:val="00F9188D"/>
    <w:rsid w:val="00F9573F"/>
    <w:rsid w:val="00F958B6"/>
    <w:rsid w:val="00F9590F"/>
    <w:rsid w:val="00F959B6"/>
    <w:rsid w:val="00F95E7D"/>
    <w:rsid w:val="00F96638"/>
    <w:rsid w:val="00F97175"/>
    <w:rsid w:val="00F971D7"/>
    <w:rsid w:val="00FA039B"/>
    <w:rsid w:val="00FA15ED"/>
    <w:rsid w:val="00FA1607"/>
    <w:rsid w:val="00FA2795"/>
    <w:rsid w:val="00FA2874"/>
    <w:rsid w:val="00FA28F5"/>
    <w:rsid w:val="00FA3CD3"/>
    <w:rsid w:val="00FA43CF"/>
    <w:rsid w:val="00FA4C47"/>
    <w:rsid w:val="00FA4D3C"/>
    <w:rsid w:val="00FA5235"/>
    <w:rsid w:val="00FA56B9"/>
    <w:rsid w:val="00FA6106"/>
    <w:rsid w:val="00FA71CD"/>
    <w:rsid w:val="00FA73D4"/>
    <w:rsid w:val="00FB3BEE"/>
    <w:rsid w:val="00FB42F7"/>
    <w:rsid w:val="00FB5B8B"/>
    <w:rsid w:val="00FB64B9"/>
    <w:rsid w:val="00FB66E1"/>
    <w:rsid w:val="00FB6A00"/>
    <w:rsid w:val="00FB6EB2"/>
    <w:rsid w:val="00FB7F5F"/>
    <w:rsid w:val="00FC0B86"/>
    <w:rsid w:val="00FC133B"/>
    <w:rsid w:val="00FC1B49"/>
    <w:rsid w:val="00FC1EA5"/>
    <w:rsid w:val="00FC2029"/>
    <w:rsid w:val="00FC2267"/>
    <w:rsid w:val="00FC2478"/>
    <w:rsid w:val="00FC3A40"/>
    <w:rsid w:val="00FC3C40"/>
    <w:rsid w:val="00FC5B19"/>
    <w:rsid w:val="00FC638A"/>
    <w:rsid w:val="00FC6428"/>
    <w:rsid w:val="00FC6668"/>
    <w:rsid w:val="00FC679A"/>
    <w:rsid w:val="00FC6945"/>
    <w:rsid w:val="00FC6EFE"/>
    <w:rsid w:val="00FC75B3"/>
    <w:rsid w:val="00FC77E1"/>
    <w:rsid w:val="00FD004C"/>
    <w:rsid w:val="00FD0470"/>
    <w:rsid w:val="00FD0783"/>
    <w:rsid w:val="00FD0A5F"/>
    <w:rsid w:val="00FD174F"/>
    <w:rsid w:val="00FD273A"/>
    <w:rsid w:val="00FD2FB2"/>
    <w:rsid w:val="00FD3912"/>
    <w:rsid w:val="00FD4C42"/>
    <w:rsid w:val="00FD64A6"/>
    <w:rsid w:val="00FD732C"/>
    <w:rsid w:val="00FD7E68"/>
    <w:rsid w:val="00FD7EFF"/>
    <w:rsid w:val="00FE1B15"/>
    <w:rsid w:val="00FE1D83"/>
    <w:rsid w:val="00FE20BC"/>
    <w:rsid w:val="00FE310F"/>
    <w:rsid w:val="00FE3C80"/>
    <w:rsid w:val="00FE4A4C"/>
    <w:rsid w:val="00FE54E0"/>
    <w:rsid w:val="00FE6F68"/>
    <w:rsid w:val="00FE6FFA"/>
    <w:rsid w:val="00FE7FF4"/>
    <w:rsid w:val="00FF0225"/>
    <w:rsid w:val="00FF0E82"/>
    <w:rsid w:val="00FF15EF"/>
    <w:rsid w:val="00FF2FD3"/>
    <w:rsid w:val="00FF40BD"/>
    <w:rsid w:val="00FF46F6"/>
    <w:rsid w:val="00FF4730"/>
    <w:rsid w:val="00FF4B21"/>
    <w:rsid w:val="00FF4FA9"/>
    <w:rsid w:val="00FF5325"/>
    <w:rsid w:val="00FF6A93"/>
    <w:rsid w:val="00FF6D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3BE5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39" w:unhideWhenUsed="0"/>
    <w:lsdException w:name="toc 8" w:locked="1" w:semiHidden="0" w:unhideWhenUsed="0"/>
    <w:lsdException w:name="toc 9" w:locked="1" w:semiHidden="0" w:unhideWhenUsed="0"/>
    <w:lsdException w:name="annotation text" w:uiPriority="0"/>
    <w:lsdException w:name="header" w:uiPriority="0"/>
    <w:lsdException w:name="index heading" w:uiPriority="0"/>
    <w:lsdException w:name="caption" w:locked="1" w:uiPriority="0" w:qFormat="1"/>
    <w:lsdException w:name="annotation reference" w:uiPriority="0"/>
    <w:lsdException w:name="line number" w:uiPriority="0"/>
    <w:lsdException w:name="page number" w:uiPriority="0"/>
    <w:lsdException w:name="List Bullet 4" w:uiPriority="0"/>
    <w:lsdException w:name="Title" w:locked="1" w:semiHidden="0" w:uiPriority="0" w:unhideWhenUsed="0" w:qFormat="1"/>
    <w:lsdException w:name="Default Paragraph Font" w:locked="1" w:semiHidden="0" w:uiPriority="1" w:unhideWhenUsed="0"/>
    <w:lsdException w:name="Body Text" w:uiPriority="0"/>
    <w:lsdException w:name="Subtitle" w:locked="1" w:semiHidden="0" w:uiPriority="0" w:unhideWhenUsed="0" w:qFormat="1"/>
    <w:lsdException w:name="Body Text 2" w:uiPriority="0"/>
    <w:lsdException w:name="FollowedHyperlink" w:uiPriority="0"/>
    <w:lsdException w:name="Strong" w:locked="1" w:semiHidden="0" w:uiPriority="0" w:unhideWhenUsed="0" w:qFormat="1"/>
    <w:lsdException w:name="Emphasis" w:locked="1" w:semiHidden="0" w:uiPriority="0" w:unhideWhenUsed="0" w:qFormat="1"/>
    <w:lsdException w:name="annotation subject" w:uiPriority="0"/>
    <w:lsdException w:name="Balloon Text" w:uiPriority="0"/>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6E131C"/>
    <w:rPr>
      <w:rFonts w:ascii="Times New Roman" w:eastAsia="Times New Roman" w:hAnsi="Times New Roman"/>
      <w:sz w:val="22"/>
      <w:szCs w:val="24"/>
    </w:rPr>
  </w:style>
  <w:style w:type="paragraph" w:styleId="Heading1">
    <w:name w:val="heading 1"/>
    <w:next w:val="BodyText"/>
    <w:link w:val="Heading1Char"/>
    <w:qFormat/>
    <w:rsid w:val="00CB0F88"/>
    <w:pPr>
      <w:keepNext/>
      <w:numPr>
        <w:numId w:val="74"/>
      </w:numPr>
      <w:autoSpaceDE w:val="0"/>
      <w:autoSpaceDN w:val="0"/>
      <w:adjustRightInd w:val="0"/>
      <w:spacing w:before="360" w:after="120"/>
      <w:outlineLvl w:val="0"/>
    </w:pPr>
    <w:rPr>
      <w:rFonts w:ascii="Arial" w:eastAsia="Times New Roman" w:hAnsi="Arial" w:cs="Arial"/>
      <w:b/>
      <w:bCs/>
      <w:kern w:val="32"/>
      <w:sz w:val="36"/>
      <w:szCs w:val="32"/>
    </w:rPr>
  </w:style>
  <w:style w:type="paragraph" w:styleId="Heading2">
    <w:name w:val="heading 2"/>
    <w:next w:val="BodyText"/>
    <w:link w:val="Heading2Char"/>
    <w:qFormat/>
    <w:locked/>
    <w:rsid w:val="006E131C"/>
    <w:pPr>
      <w:keepNext/>
      <w:numPr>
        <w:ilvl w:val="1"/>
        <w:numId w:val="74"/>
      </w:numPr>
      <w:tabs>
        <w:tab w:val="left" w:pos="900"/>
      </w:tabs>
      <w:spacing w:before="360" w:after="120"/>
      <w:outlineLvl w:val="1"/>
    </w:pPr>
    <w:rPr>
      <w:rFonts w:ascii="Arial Bold" w:eastAsia="Times New Roman" w:hAnsi="Arial Bold" w:cs="Arial"/>
      <w:b/>
      <w:iCs/>
      <w:kern w:val="32"/>
      <w:sz w:val="32"/>
      <w:szCs w:val="28"/>
    </w:rPr>
  </w:style>
  <w:style w:type="paragraph" w:styleId="Heading3">
    <w:name w:val="heading 3"/>
    <w:next w:val="BodyText"/>
    <w:link w:val="Heading3Char"/>
    <w:qFormat/>
    <w:locked/>
    <w:rsid w:val="006E131C"/>
    <w:pPr>
      <w:keepNext/>
      <w:numPr>
        <w:ilvl w:val="2"/>
        <w:numId w:val="74"/>
      </w:numPr>
      <w:spacing w:before="240" w:after="120"/>
      <w:outlineLvl w:val="2"/>
    </w:pPr>
    <w:rPr>
      <w:rFonts w:ascii="Arial" w:eastAsia="Times New Roman" w:hAnsi="Arial" w:cs="Arial"/>
      <w:b/>
      <w:bCs/>
      <w:iCs/>
      <w:kern w:val="32"/>
      <w:sz w:val="28"/>
      <w:szCs w:val="26"/>
    </w:rPr>
  </w:style>
  <w:style w:type="paragraph" w:styleId="Heading4">
    <w:name w:val="heading 4"/>
    <w:next w:val="BodyText"/>
    <w:link w:val="Heading4Char"/>
    <w:qFormat/>
    <w:locked/>
    <w:rsid w:val="006E131C"/>
    <w:pPr>
      <w:keepNext/>
      <w:numPr>
        <w:ilvl w:val="3"/>
        <w:numId w:val="74"/>
      </w:numPr>
      <w:spacing w:before="200" w:after="120"/>
      <w:outlineLvl w:val="3"/>
    </w:pPr>
    <w:rPr>
      <w:rFonts w:ascii="Arial" w:eastAsia="Times New Roman" w:hAnsi="Arial" w:cs="Arial"/>
      <w:b/>
      <w:kern w:val="32"/>
      <w:sz w:val="24"/>
      <w:szCs w:val="28"/>
    </w:rPr>
  </w:style>
  <w:style w:type="paragraph" w:styleId="Heading5">
    <w:name w:val="heading 5"/>
    <w:basedOn w:val="Normal"/>
    <w:next w:val="BodyText"/>
    <w:link w:val="Heading5Char"/>
    <w:qFormat/>
    <w:locked/>
    <w:rsid w:val="006E131C"/>
    <w:pPr>
      <w:numPr>
        <w:ilvl w:val="4"/>
        <w:numId w:val="74"/>
      </w:numPr>
      <w:spacing w:before="200" w:after="120"/>
      <w:outlineLvl w:val="4"/>
    </w:pPr>
    <w:rPr>
      <w:rFonts w:ascii="Arial" w:hAnsi="Arial"/>
      <w:b/>
      <w:bCs/>
      <w:iCs/>
      <w:szCs w:val="26"/>
    </w:rPr>
  </w:style>
  <w:style w:type="paragraph" w:styleId="Heading6">
    <w:name w:val="heading 6"/>
    <w:basedOn w:val="Normal"/>
    <w:next w:val="BodyText2"/>
    <w:link w:val="Heading6Char"/>
    <w:qFormat/>
    <w:locked/>
    <w:rsid w:val="006E131C"/>
    <w:pPr>
      <w:numPr>
        <w:ilvl w:val="5"/>
        <w:numId w:val="74"/>
      </w:numPr>
      <w:spacing w:before="240" w:after="60"/>
      <w:outlineLvl w:val="5"/>
    </w:pPr>
    <w:rPr>
      <w:b/>
      <w:bCs/>
      <w:szCs w:val="22"/>
    </w:rPr>
  </w:style>
  <w:style w:type="paragraph" w:styleId="Heading7">
    <w:name w:val="heading 7"/>
    <w:basedOn w:val="Normal"/>
    <w:next w:val="BodyText2"/>
    <w:link w:val="Heading7Char"/>
    <w:qFormat/>
    <w:locked/>
    <w:rsid w:val="006E131C"/>
    <w:pPr>
      <w:numPr>
        <w:ilvl w:val="6"/>
        <w:numId w:val="74"/>
      </w:numPr>
      <w:spacing w:before="240" w:after="60"/>
      <w:outlineLvl w:val="6"/>
    </w:pPr>
    <w:rPr>
      <w:sz w:val="24"/>
    </w:rPr>
  </w:style>
  <w:style w:type="paragraph" w:styleId="Heading8">
    <w:name w:val="heading 8"/>
    <w:basedOn w:val="Normal"/>
    <w:next w:val="BodyText2"/>
    <w:link w:val="Heading8Char"/>
    <w:qFormat/>
    <w:locked/>
    <w:rsid w:val="006E131C"/>
    <w:pPr>
      <w:numPr>
        <w:ilvl w:val="7"/>
        <w:numId w:val="74"/>
      </w:numPr>
      <w:spacing w:before="240" w:after="60"/>
      <w:outlineLvl w:val="7"/>
    </w:pPr>
    <w:rPr>
      <w:i/>
      <w:iCs/>
      <w:sz w:val="24"/>
    </w:rPr>
  </w:style>
  <w:style w:type="paragraph" w:styleId="Heading9">
    <w:name w:val="heading 9"/>
    <w:basedOn w:val="Normal"/>
    <w:next w:val="BodyText2"/>
    <w:link w:val="Heading9Char"/>
    <w:qFormat/>
    <w:locked/>
    <w:rsid w:val="006E131C"/>
    <w:pPr>
      <w:numPr>
        <w:ilvl w:val="8"/>
        <w:numId w:val="74"/>
      </w:numPr>
      <w:spacing w:before="240" w:after="60"/>
      <w:jc w:val="center"/>
      <w:outlineLvl w:val="8"/>
    </w:pPr>
    <w:rPr>
      <w:rFonts w:ascii="Arial Bold" w:hAnsi="Arial Bold" w:cs="Arial"/>
      <w:b/>
      <w:sz w:val="3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B0F88"/>
    <w:rPr>
      <w:rFonts w:ascii="Arial" w:eastAsia="Times New Roman" w:hAnsi="Arial" w:cs="Arial"/>
      <w:b/>
      <w:bCs/>
      <w:kern w:val="32"/>
      <w:sz w:val="36"/>
      <w:szCs w:val="32"/>
    </w:rPr>
  </w:style>
  <w:style w:type="character" w:customStyle="1" w:styleId="Heading2Char">
    <w:name w:val="Heading 2 Char"/>
    <w:link w:val="Heading2"/>
    <w:locked/>
    <w:rsid w:val="00CB1CC7"/>
    <w:rPr>
      <w:rFonts w:ascii="Arial Bold" w:eastAsia="Times New Roman" w:hAnsi="Arial Bold" w:cs="Arial"/>
      <w:b/>
      <w:iCs/>
      <w:kern w:val="32"/>
      <w:sz w:val="32"/>
      <w:szCs w:val="28"/>
    </w:rPr>
  </w:style>
  <w:style w:type="character" w:customStyle="1" w:styleId="Heading3Char">
    <w:name w:val="Heading 3 Char"/>
    <w:link w:val="Heading3"/>
    <w:rsid w:val="00CB1CC7"/>
    <w:rPr>
      <w:rFonts w:ascii="Arial" w:eastAsia="Times New Roman" w:hAnsi="Arial" w:cs="Arial"/>
      <w:b/>
      <w:bCs/>
      <w:iCs/>
      <w:kern w:val="32"/>
      <w:sz w:val="28"/>
      <w:szCs w:val="26"/>
    </w:rPr>
  </w:style>
  <w:style w:type="character" w:customStyle="1" w:styleId="Heading4Char">
    <w:name w:val="Heading 4 Char"/>
    <w:link w:val="Heading4"/>
    <w:rsid w:val="007919CA"/>
    <w:rPr>
      <w:rFonts w:ascii="Arial" w:eastAsia="Times New Roman" w:hAnsi="Arial" w:cs="Arial"/>
      <w:b/>
      <w:kern w:val="32"/>
      <w:sz w:val="24"/>
      <w:szCs w:val="28"/>
    </w:rPr>
  </w:style>
  <w:style w:type="character" w:customStyle="1" w:styleId="Heading5Char">
    <w:name w:val="Heading 5 Char"/>
    <w:link w:val="Heading5"/>
    <w:rsid w:val="007919CA"/>
    <w:rPr>
      <w:rFonts w:ascii="Arial" w:eastAsia="Times New Roman" w:hAnsi="Arial"/>
      <w:b/>
      <w:bCs/>
      <w:iCs/>
      <w:sz w:val="22"/>
      <w:szCs w:val="26"/>
    </w:rPr>
  </w:style>
  <w:style w:type="character" w:customStyle="1" w:styleId="Heading6Char">
    <w:name w:val="Heading 6 Char"/>
    <w:link w:val="Heading6"/>
    <w:rsid w:val="007919CA"/>
    <w:rPr>
      <w:rFonts w:ascii="Times New Roman" w:eastAsia="Times New Roman" w:hAnsi="Times New Roman"/>
      <w:b/>
      <w:bCs/>
      <w:sz w:val="22"/>
      <w:szCs w:val="22"/>
    </w:rPr>
  </w:style>
  <w:style w:type="character" w:customStyle="1" w:styleId="Heading7Char">
    <w:name w:val="Heading 7 Char"/>
    <w:link w:val="Heading7"/>
    <w:rsid w:val="006E131C"/>
    <w:rPr>
      <w:rFonts w:ascii="Times New Roman" w:eastAsia="Times New Roman" w:hAnsi="Times New Roman"/>
      <w:sz w:val="24"/>
      <w:szCs w:val="24"/>
    </w:rPr>
  </w:style>
  <w:style w:type="character" w:customStyle="1" w:styleId="Heading8Char">
    <w:name w:val="Heading 8 Char"/>
    <w:link w:val="Heading8"/>
    <w:rsid w:val="007919CA"/>
    <w:rPr>
      <w:rFonts w:ascii="Times New Roman" w:eastAsia="Times New Roman" w:hAnsi="Times New Roman"/>
      <w:i/>
      <w:iCs/>
      <w:sz w:val="24"/>
      <w:szCs w:val="24"/>
    </w:rPr>
  </w:style>
  <w:style w:type="character" w:customStyle="1" w:styleId="Heading9Char">
    <w:name w:val="Heading 9 Char"/>
    <w:link w:val="Heading9"/>
    <w:rsid w:val="007919CA"/>
    <w:rPr>
      <w:rFonts w:ascii="Arial Bold" w:eastAsia="Times New Roman" w:hAnsi="Arial Bold" w:cs="Arial"/>
      <w:b/>
      <w:sz w:val="36"/>
      <w:szCs w:val="22"/>
    </w:rPr>
  </w:style>
  <w:style w:type="table" w:styleId="TableGrid">
    <w:name w:val="Table Grid"/>
    <w:basedOn w:val="TableNormal"/>
    <w:rsid w:val="006E13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link w:val="HeaderChar"/>
    <w:rsid w:val="006E131C"/>
    <w:pPr>
      <w:tabs>
        <w:tab w:val="center" w:pos="4680"/>
        <w:tab w:val="right" w:pos="9360"/>
      </w:tabs>
    </w:pPr>
    <w:rPr>
      <w:rFonts w:ascii="Times New Roman" w:eastAsia="Times New Roman" w:hAnsi="Times New Roman"/>
    </w:rPr>
  </w:style>
  <w:style w:type="character" w:customStyle="1" w:styleId="HeaderChar">
    <w:name w:val="Header Char"/>
    <w:link w:val="Header"/>
    <w:locked/>
    <w:rsid w:val="00445D3A"/>
    <w:rPr>
      <w:rFonts w:ascii="Times New Roman" w:eastAsia="Times New Roman" w:hAnsi="Times New Roman"/>
    </w:rPr>
  </w:style>
  <w:style w:type="paragraph" w:styleId="Footer">
    <w:name w:val="footer"/>
    <w:link w:val="FooterChar"/>
    <w:uiPriority w:val="99"/>
    <w:rsid w:val="006E131C"/>
    <w:pPr>
      <w:tabs>
        <w:tab w:val="center" w:pos="4680"/>
        <w:tab w:val="right" w:pos="9360"/>
      </w:tabs>
    </w:pPr>
    <w:rPr>
      <w:rFonts w:ascii="Times New Roman" w:eastAsia="Times New Roman" w:hAnsi="Times New Roman"/>
      <w:szCs w:val="16"/>
    </w:rPr>
  </w:style>
  <w:style w:type="character" w:customStyle="1" w:styleId="FooterChar">
    <w:name w:val="Footer Char"/>
    <w:link w:val="Footer"/>
    <w:uiPriority w:val="99"/>
    <w:locked/>
    <w:rsid w:val="006E131C"/>
    <w:rPr>
      <w:rFonts w:ascii="Times New Roman" w:eastAsia="Times New Roman" w:hAnsi="Times New Roman"/>
      <w:szCs w:val="16"/>
    </w:rPr>
  </w:style>
  <w:style w:type="paragraph" w:styleId="NoSpacing">
    <w:name w:val="No Spacing"/>
    <w:link w:val="NoSpacingChar"/>
    <w:uiPriority w:val="99"/>
    <w:qFormat/>
    <w:rsid w:val="00445D3A"/>
    <w:rPr>
      <w:rFonts w:eastAsia="Times New Roman"/>
      <w:sz w:val="22"/>
      <w:szCs w:val="22"/>
    </w:rPr>
  </w:style>
  <w:style w:type="character" w:customStyle="1" w:styleId="NoSpacingChar">
    <w:name w:val="No Spacing Char"/>
    <w:link w:val="NoSpacing"/>
    <w:uiPriority w:val="99"/>
    <w:locked/>
    <w:rsid w:val="00445D3A"/>
    <w:rPr>
      <w:rFonts w:eastAsia="Times New Roman"/>
      <w:sz w:val="22"/>
      <w:szCs w:val="22"/>
      <w:lang w:val="en-US" w:eastAsia="en-US" w:bidi="ar-SA"/>
    </w:rPr>
  </w:style>
  <w:style w:type="paragraph" w:styleId="ListParagraph">
    <w:name w:val="List Paragraph"/>
    <w:basedOn w:val="Normal"/>
    <w:uiPriority w:val="34"/>
    <w:qFormat/>
    <w:rsid w:val="009F6ADE"/>
    <w:pPr>
      <w:ind w:left="720"/>
      <w:contextualSpacing/>
    </w:pPr>
  </w:style>
  <w:style w:type="paragraph" w:styleId="BalloonText">
    <w:name w:val="Balloon Text"/>
    <w:basedOn w:val="Normal"/>
    <w:link w:val="BalloonTextChar"/>
    <w:rsid w:val="006E131C"/>
    <w:rPr>
      <w:rFonts w:ascii="Tahoma" w:hAnsi="Tahoma" w:cs="Tahoma"/>
      <w:sz w:val="16"/>
      <w:szCs w:val="16"/>
    </w:rPr>
  </w:style>
  <w:style w:type="character" w:customStyle="1" w:styleId="BalloonTextChar">
    <w:name w:val="Balloon Text Char"/>
    <w:basedOn w:val="DefaultParagraphFont"/>
    <w:link w:val="BalloonText"/>
    <w:locked/>
    <w:rsid w:val="006E131C"/>
    <w:rPr>
      <w:rFonts w:ascii="Tahoma" w:eastAsia="Times New Roman" w:hAnsi="Tahoma" w:cs="Tahoma"/>
      <w:sz w:val="16"/>
      <w:szCs w:val="16"/>
    </w:rPr>
  </w:style>
  <w:style w:type="paragraph" w:styleId="TOCHeading">
    <w:name w:val="TOC Heading"/>
    <w:basedOn w:val="Heading1"/>
    <w:next w:val="Normal"/>
    <w:uiPriority w:val="99"/>
    <w:qFormat/>
    <w:rsid w:val="00B15884"/>
    <w:pPr>
      <w:outlineLvl w:val="9"/>
    </w:pPr>
  </w:style>
  <w:style w:type="paragraph" w:styleId="TOC1">
    <w:name w:val="toc 1"/>
    <w:basedOn w:val="Normal"/>
    <w:next w:val="Normal"/>
    <w:autoRedefine/>
    <w:uiPriority w:val="39"/>
    <w:rsid w:val="006E131C"/>
    <w:pPr>
      <w:tabs>
        <w:tab w:val="left" w:pos="540"/>
        <w:tab w:val="right" w:leader="dot" w:pos="9350"/>
      </w:tabs>
      <w:spacing w:before="60"/>
    </w:pPr>
    <w:rPr>
      <w:rFonts w:ascii="Arial" w:hAnsi="Arial"/>
      <w:b/>
      <w:sz w:val="28"/>
      <w:szCs w:val="20"/>
    </w:rPr>
  </w:style>
  <w:style w:type="character" w:styleId="Hyperlink">
    <w:name w:val="Hyperlink"/>
    <w:basedOn w:val="DefaultParagraphFont"/>
    <w:uiPriority w:val="99"/>
    <w:rsid w:val="006E131C"/>
    <w:rPr>
      <w:color w:val="0000FF"/>
      <w:u w:val="single"/>
    </w:rPr>
  </w:style>
  <w:style w:type="paragraph" w:customStyle="1" w:styleId="Style1">
    <w:name w:val="Style1"/>
    <w:basedOn w:val="Normal"/>
    <w:uiPriority w:val="99"/>
    <w:rsid w:val="00E8717A"/>
    <w:pPr>
      <w:ind w:left="720" w:hanging="360"/>
    </w:pPr>
    <w:rPr>
      <w:sz w:val="24"/>
    </w:rPr>
  </w:style>
  <w:style w:type="paragraph" w:styleId="BodyText">
    <w:name w:val="Body Text"/>
    <w:link w:val="BodyTextChar"/>
    <w:rsid w:val="006E131C"/>
    <w:pPr>
      <w:spacing w:after="120"/>
    </w:pPr>
    <w:rPr>
      <w:rFonts w:ascii="Times New Roman" w:eastAsia="Times New Roman" w:hAnsi="Times New Roman"/>
      <w:sz w:val="22"/>
    </w:rPr>
  </w:style>
  <w:style w:type="character" w:customStyle="1" w:styleId="BodyTextChar">
    <w:name w:val="Body Text Char"/>
    <w:basedOn w:val="DefaultParagraphFont"/>
    <w:link w:val="BodyText"/>
    <w:locked/>
    <w:rsid w:val="006E131C"/>
    <w:rPr>
      <w:rFonts w:ascii="Times New Roman" w:eastAsia="Times New Roman" w:hAnsi="Times New Roman"/>
      <w:sz w:val="22"/>
    </w:rPr>
  </w:style>
  <w:style w:type="paragraph" w:customStyle="1" w:styleId="StyleHeading1LatinCalibri">
    <w:name w:val="Style Heading 1 + (Latin) Calibri"/>
    <w:basedOn w:val="Heading1"/>
    <w:uiPriority w:val="99"/>
    <w:rsid w:val="007F5E68"/>
    <w:rPr>
      <w:rFonts w:ascii="Calibri" w:hAnsi="Calibri"/>
    </w:rPr>
  </w:style>
  <w:style w:type="paragraph" w:styleId="TOC2">
    <w:name w:val="toc 2"/>
    <w:basedOn w:val="Normal"/>
    <w:next w:val="Normal"/>
    <w:autoRedefine/>
    <w:uiPriority w:val="39"/>
    <w:locked/>
    <w:rsid w:val="0044437B"/>
    <w:pPr>
      <w:tabs>
        <w:tab w:val="left" w:pos="900"/>
        <w:tab w:val="right" w:leader="dot" w:pos="9350"/>
      </w:tabs>
      <w:spacing w:before="60"/>
      <w:ind w:left="360"/>
    </w:pPr>
    <w:rPr>
      <w:rFonts w:ascii="Arial" w:hAnsi="Arial"/>
      <w:sz w:val="24"/>
    </w:rPr>
  </w:style>
  <w:style w:type="paragraph" w:customStyle="1" w:styleId="StyleLeft05After0ptLinespacingsingle">
    <w:name w:val="Style Left:  0.5&quot; After:  0 pt Line spacing:  single"/>
    <w:basedOn w:val="Normal"/>
    <w:uiPriority w:val="99"/>
    <w:rsid w:val="00C17A38"/>
    <w:pPr>
      <w:ind w:left="720"/>
    </w:pPr>
    <w:rPr>
      <w:szCs w:val="20"/>
    </w:rPr>
  </w:style>
  <w:style w:type="paragraph" w:customStyle="1" w:styleId="TableText">
    <w:name w:val="Table Text"/>
    <w:link w:val="TableTextChar"/>
    <w:rsid w:val="006E131C"/>
    <w:pPr>
      <w:spacing w:before="40" w:after="40"/>
    </w:pPr>
    <w:rPr>
      <w:rFonts w:ascii="Arial" w:eastAsia="Times New Roman" w:hAnsi="Arial" w:cs="Arial"/>
    </w:rPr>
  </w:style>
  <w:style w:type="character" w:customStyle="1" w:styleId="TableTextChar">
    <w:name w:val="Table Text Char"/>
    <w:basedOn w:val="DefaultParagraphFont"/>
    <w:link w:val="TableText"/>
    <w:locked/>
    <w:rsid w:val="006E131C"/>
    <w:rPr>
      <w:rFonts w:ascii="Arial" w:eastAsia="Times New Roman" w:hAnsi="Arial" w:cs="Arial"/>
    </w:rPr>
  </w:style>
  <w:style w:type="paragraph" w:styleId="TOC3">
    <w:name w:val="toc 3"/>
    <w:basedOn w:val="Normal"/>
    <w:next w:val="Normal"/>
    <w:autoRedefine/>
    <w:uiPriority w:val="39"/>
    <w:locked/>
    <w:rsid w:val="006E131C"/>
    <w:pPr>
      <w:tabs>
        <w:tab w:val="left" w:pos="1440"/>
        <w:tab w:val="right" w:leader="dot" w:pos="9350"/>
      </w:tabs>
      <w:spacing w:before="60"/>
      <w:ind w:left="540"/>
    </w:pPr>
    <w:rPr>
      <w:rFonts w:ascii="Arial" w:hAnsi="Arial"/>
      <w:sz w:val="24"/>
    </w:rPr>
  </w:style>
  <w:style w:type="paragraph" w:styleId="TOC4">
    <w:name w:val="toc 4"/>
    <w:basedOn w:val="Normal"/>
    <w:next w:val="Normal"/>
    <w:autoRedefine/>
    <w:uiPriority w:val="39"/>
    <w:locked/>
    <w:rsid w:val="006E131C"/>
    <w:pPr>
      <w:ind w:left="720"/>
    </w:pPr>
    <w:rPr>
      <w:rFonts w:ascii="Arial" w:hAnsi="Arial"/>
    </w:rPr>
  </w:style>
  <w:style w:type="paragraph" w:styleId="TOC5">
    <w:name w:val="toc 5"/>
    <w:basedOn w:val="Normal"/>
    <w:next w:val="Normal"/>
    <w:autoRedefine/>
    <w:uiPriority w:val="39"/>
    <w:locked/>
    <w:rsid w:val="006E131C"/>
    <w:pPr>
      <w:spacing w:after="100"/>
      <w:ind w:left="880"/>
    </w:pPr>
  </w:style>
  <w:style w:type="paragraph" w:styleId="TOC6">
    <w:name w:val="toc 6"/>
    <w:basedOn w:val="Normal"/>
    <w:next w:val="Normal"/>
    <w:autoRedefine/>
    <w:uiPriority w:val="39"/>
    <w:locked/>
    <w:rsid w:val="006E131C"/>
    <w:pPr>
      <w:spacing w:after="100"/>
      <w:ind w:left="1100"/>
    </w:pPr>
  </w:style>
  <w:style w:type="paragraph" w:styleId="TOC7">
    <w:name w:val="toc 7"/>
    <w:basedOn w:val="Title2"/>
    <w:next w:val="Normal"/>
    <w:autoRedefine/>
    <w:uiPriority w:val="39"/>
    <w:locked/>
    <w:rsid w:val="006E131C"/>
    <w:pPr>
      <w:keepNext/>
    </w:pPr>
    <w:rPr>
      <w:rFonts w:ascii="Arial Bold" w:hAnsi="Arial Bold"/>
      <w:sz w:val="36"/>
    </w:rPr>
  </w:style>
  <w:style w:type="paragraph" w:styleId="TOC8">
    <w:name w:val="toc 8"/>
    <w:basedOn w:val="Normal"/>
    <w:next w:val="Normal"/>
    <w:autoRedefine/>
    <w:uiPriority w:val="99"/>
    <w:locked/>
    <w:rsid w:val="00AF4C1E"/>
    <w:pPr>
      <w:spacing w:after="100"/>
      <w:ind w:left="1540"/>
    </w:pPr>
  </w:style>
  <w:style w:type="paragraph" w:styleId="TOC9">
    <w:name w:val="toc 9"/>
    <w:basedOn w:val="Normal"/>
    <w:next w:val="Normal"/>
    <w:autoRedefine/>
    <w:uiPriority w:val="99"/>
    <w:locked/>
    <w:rsid w:val="00AF4C1E"/>
    <w:pPr>
      <w:spacing w:after="100"/>
      <w:ind w:left="1760"/>
    </w:pPr>
  </w:style>
  <w:style w:type="character" w:customStyle="1" w:styleId="TextItalics">
    <w:name w:val="Text Italics"/>
    <w:basedOn w:val="DefaultParagraphFont"/>
    <w:rsid w:val="006E131C"/>
    <w:rPr>
      <w:i/>
    </w:rPr>
  </w:style>
  <w:style w:type="character" w:customStyle="1" w:styleId="TextBold">
    <w:name w:val="Text Bold"/>
    <w:basedOn w:val="DefaultParagraphFont"/>
    <w:rsid w:val="006E131C"/>
    <w:rPr>
      <w:b/>
    </w:rPr>
  </w:style>
  <w:style w:type="character" w:styleId="CommentReference">
    <w:name w:val="annotation reference"/>
    <w:basedOn w:val="DefaultParagraphFont"/>
    <w:unhideWhenUsed/>
    <w:rsid w:val="006E131C"/>
    <w:rPr>
      <w:sz w:val="16"/>
      <w:szCs w:val="16"/>
    </w:rPr>
  </w:style>
  <w:style w:type="paragraph" w:styleId="CommentText">
    <w:name w:val="annotation text"/>
    <w:basedOn w:val="Normal"/>
    <w:link w:val="CommentTextChar"/>
    <w:unhideWhenUsed/>
    <w:rsid w:val="006E131C"/>
    <w:pPr>
      <w:keepNext/>
    </w:pPr>
    <w:rPr>
      <w:sz w:val="20"/>
      <w:szCs w:val="20"/>
    </w:rPr>
  </w:style>
  <w:style w:type="character" w:customStyle="1" w:styleId="CommentTextChar">
    <w:name w:val="Comment Text Char"/>
    <w:basedOn w:val="DefaultParagraphFont"/>
    <w:link w:val="CommentText"/>
    <w:rsid w:val="006E131C"/>
    <w:rPr>
      <w:rFonts w:ascii="Times New Roman" w:eastAsia="Times New Roman" w:hAnsi="Times New Roman"/>
    </w:rPr>
  </w:style>
  <w:style w:type="paragraph" w:styleId="CommentSubject">
    <w:name w:val="annotation subject"/>
    <w:basedOn w:val="CommentText"/>
    <w:next w:val="CommentText"/>
    <w:link w:val="CommentSubjectChar"/>
    <w:rsid w:val="006E131C"/>
    <w:pPr>
      <w:keepNext w:val="0"/>
    </w:pPr>
    <w:rPr>
      <w:b/>
      <w:bCs/>
    </w:rPr>
  </w:style>
  <w:style w:type="character" w:customStyle="1" w:styleId="CommentSubjectChar">
    <w:name w:val="Comment Subject Char"/>
    <w:basedOn w:val="CommentTextChar"/>
    <w:link w:val="CommentSubject"/>
    <w:rsid w:val="006E131C"/>
    <w:rPr>
      <w:rFonts w:ascii="Times New Roman" w:eastAsia="Times New Roman" w:hAnsi="Times New Roman"/>
      <w:b/>
      <w:bCs/>
    </w:rPr>
  </w:style>
  <w:style w:type="paragraph" w:customStyle="1" w:styleId="TableHeading">
    <w:name w:val="Table Heading"/>
    <w:link w:val="TableHeadingChar"/>
    <w:rsid w:val="006E131C"/>
    <w:pPr>
      <w:keepNext/>
      <w:spacing w:before="40" w:after="40"/>
    </w:pPr>
    <w:rPr>
      <w:rFonts w:ascii="Arial" w:eastAsia="Times New Roman" w:hAnsi="Arial" w:cs="Arial"/>
      <w:b/>
    </w:rPr>
  </w:style>
  <w:style w:type="paragraph" w:styleId="Index6">
    <w:name w:val="index 6"/>
    <w:basedOn w:val="Normal"/>
    <w:next w:val="Normal"/>
    <w:autoRedefine/>
    <w:uiPriority w:val="99"/>
    <w:rsid w:val="00356F5F"/>
    <w:pPr>
      <w:tabs>
        <w:tab w:val="num" w:pos="432"/>
      </w:tabs>
      <w:ind w:left="432" w:hanging="432"/>
    </w:pPr>
    <w:rPr>
      <w:rFonts w:ascii="Book Antiqua" w:hAnsi="Book Antiqua"/>
      <w:b/>
      <w:sz w:val="24"/>
      <w:szCs w:val="20"/>
    </w:rPr>
  </w:style>
  <w:style w:type="paragraph" w:styleId="Title">
    <w:name w:val="Title"/>
    <w:link w:val="TitleChar"/>
    <w:locked/>
    <w:rsid w:val="006E131C"/>
    <w:pPr>
      <w:autoSpaceDE w:val="0"/>
      <w:autoSpaceDN w:val="0"/>
      <w:adjustRightInd w:val="0"/>
      <w:spacing w:before="120" w:after="360"/>
      <w:jc w:val="center"/>
    </w:pPr>
    <w:rPr>
      <w:rFonts w:ascii="Arial" w:eastAsia="Times New Roman" w:hAnsi="Arial" w:cs="Arial"/>
      <w:b/>
      <w:bCs/>
      <w:sz w:val="36"/>
      <w:szCs w:val="32"/>
    </w:rPr>
  </w:style>
  <w:style w:type="character" w:customStyle="1" w:styleId="TitleChar">
    <w:name w:val="Title Char"/>
    <w:basedOn w:val="DefaultParagraphFont"/>
    <w:link w:val="Title"/>
    <w:rsid w:val="006E131C"/>
    <w:rPr>
      <w:rFonts w:ascii="Arial" w:eastAsia="Times New Roman" w:hAnsi="Arial" w:cs="Arial"/>
      <w:b/>
      <w:bCs/>
      <w:sz w:val="36"/>
      <w:szCs w:val="32"/>
    </w:rPr>
  </w:style>
  <w:style w:type="paragraph" w:customStyle="1" w:styleId="Title2">
    <w:name w:val="Title 2"/>
    <w:rsid w:val="006E131C"/>
    <w:pPr>
      <w:spacing w:before="120" w:after="120"/>
      <w:jc w:val="center"/>
    </w:pPr>
    <w:rPr>
      <w:rFonts w:ascii="Arial" w:eastAsia="Times New Roman" w:hAnsi="Arial" w:cs="Arial"/>
      <w:b/>
      <w:bCs/>
      <w:sz w:val="28"/>
      <w:szCs w:val="32"/>
    </w:rPr>
  </w:style>
  <w:style w:type="paragraph" w:customStyle="1" w:styleId="CoverTitleInstructions">
    <w:name w:val="Cover Title Instructions"/>
    <w:basedOn w:val="InstructionalText1"/>
    <w:link w:val="CoverTitleInstructionsChar"/>
    <w:rsid w:val="006E131C"/>
    <w:pPr>
      <w:jc w:val="center"/>
    </w:pPr>
    <w:rPr>
      <w:szCs w:val="28"/>
    </w:rPr>
  </w:style>
  <w:style w:type="character" w:customStyle="1" w:styleId="CoverTitleInstructionsChar">
    <w:name w:val="Cover Title Instructions Char"/>
    <w:link w:val="CoverTitleInstructions"/>
    <w:locked/>
    <w:rsid w:val="004949A1"/>
    <w:rPr>
      <w:rFonts w:ascii="Times New Roman" w:eastAsia="Times New Roman" w:hAnsi="Times New Roman"/>
      <w:i/>
      <w:iCs/>
      <w:color w:val="0000FF"/>
      <w:sz w:val="22"/>
      <w:szCs w:val="28"/>
    </w:rPr>
  </w:style>
  <w:style w:type="paragraph" w:customStyle="1" w:styleId="TableColumnHeader">
    <w:name w:val="Table Column Header"/>
    <w:basedOn w:val="Normal"/>
    <w:qFormat/>
    <w:rsid w:val="006E131C"/>
    <w:pPr>
      <w:spacing w:before="80" w:after="80"/>
      <w:jc w:val="center"/>
    </w:pPr>
    <w:rPr>
      <w:rFonts w:ascii="Arial Bold" w:hAnsi="Arial Bold"/>
      <w:b/>
      <w:smallCaps/>
      <w:color w:val="000000"/>
      <w:sz w:val="18"/>
      <w:szCs w:val="16"/>
    </w:rPr>
  </w:style>
  <w:style w:type="paragraph" w:customStyle="1" w:styleId="TableContentText">
    <w:name w:val="Table Content Text"/>
    <w:basedOn w:val="Normal"/>
    <w:link w:val="TableContentTextChar"/>
    <w:qFormat/>
    <w:rsid w:val="006E131C"/>
    <w:rPr>
      <w:rFonts w:ascii="Arial" w:hAnsi="Arial"/>
      <w:color w:val="000000"/>
      <w:sz w:val="18"/>
      <w:szCs w:val="18"/>
    </w:rPr>
  </w:style>
  <w:style w:type="paragraph" w:styleId="Caption">
    <w:name w:val="caption"/>
    <w:basedOn w:val="BodyText"/>
    <w:next w:val="BodyText"/>
    <w:link w:val="CaptionChar"/>
    <w:qFormat/>
    <w:locked/>
    <w:rsid w:val="00D5087F"/>
    <w:pPr>
      <w:keepNext/>
      <w:jc w:val="center"/>
    </w:pPr>
    <w:rPr>
      <w:rFonts w:ascii="Arial" w:hAnsi="Arial" w:cs="Arial"/>
      <w:b/>
      <w:bCs/>
      <w:sz w:val="20"/>
    </w:rPr>
  </w:style>
  <w:style w:type="paragraph" w:styleId="BlockText">
    <w:name w:val="Block Text"/>
    <w:basedOn w:val="Normal"/>
    <w:uiPriority w:val="99"/>
    <w:unhideWhenUsed/>
    <w:rsid w:val="00F14AEF"/>
    <w:pPr>
      <w:pBdr>
        <w:top w:val="single" w:sz="2" w:space="10" w:color="4F81BD" w:shadow="1"/>
        <w:left w:val="single" w:sz="2" w:space="10" w:color="4F81BD" w:shadow="1"/>
        <w:bottom w:val="single" w:sz="2" w:space="10" w:color="4F81BD" w:shadow="1"/>
        <w:right w:val="single" w:sz="2" w:space="10" w:color="4F81BD" w:shadow="1"/>
      </w:pBdr>
      <w:ind w:left="1152" w:right="1152"/>
    </w:pPr>
    <w:rPr>
      <w:i/>
      <w:iCs/>
      <w:color w:val="4F81BD"/>
    </w:rPr>
  </w:style>
  <w:style w:type="paragraph" w:styleId="TableofFigures">
    <w:name w:val="table of figures"/>
    <w:basedOn w:val="Normal"/>
    <w:next w:val="Normal"/>
    <w:autoRedefine/>
    <w:uiPriority w:val="99"/>
    <w:rsid w:val="00F07AC2"/>
    <w:pPr>
      <w:tabs>
        <w:tab w:val="right" w:leader="dot" w:pos="9350"/>
      </w:tabs>
      <w:ind w:left="446" w:hanging="446"/>
    </w:pPr>
    <w:rPr>
      <w:i/>
    </w:rPr>
  </w:style>
  <w:style w:type="paragraph" w:customStyle="1" w:styleId="NormalAfterHeading">
    <w:name w:val="Normal After Heading"/>
    <w:basedOn w:val="Normal"/>
    <w:next w:val="Normal"/>
    <w:uiPriority w:val="99"/>
    <w:rsid w:val="004949A1"/>
    <w:pPr>
      <w:spacing w:before="60" w:after="120"/>
    </w:pPr>
    <w:rPr>
      <w:rFonts w:ascii="Arial" w:hAnsi="Arial"/>
    </w:rPr>
  </w:style>
  <w:style w:type="paragraph" w:styleId="ListBullet">
    <w:name w:val="List Bullet"/>
    <w:basedOn w:val="BodyText"/>
    <w:next w:val="ListBullet2"/>
    <w:uiPriority w:val="99"/>
    <w:rsid w:val="004949A1"/>
    <w:pPr>
      <w:tabs>
        <w:tab w:val="num" w:pos="360"/>
      </w:tabs>
      <w:ind w:left="360" w:hanging="360"/>
    </w:pPr>
    <w:rPr>
      <w:szCs w:val="24"/>
    </w:rPr>
  </w:style>
  <w:style w:type="paragraph" w:styleId="ListBullet2">
    <w:name w:val="List Bullet 2"/>
    <w:basedOn w:val="Normal"/>
    <w:uiPriority w:val="99"/>
    <w:rsid w:val="004949A1"/>
    <w:pPr>
      <w:spacing w:before="60" w:after="120"/>
      <w:ind w:left="720" w:hanging="360"/>
    </w:pPr>
    <w:rPr>
      <w:rFonts w:ascii="Arial" w:hAnsi="Arial"/>
    </w:rPr>
  </w:style>
  <w:style w:type="paragraph" w:styleId="ListBullet3">
    <w:name w:val="List Bullet 3"/>
    <w:basedOn w:val="Normal"/>
    <w:uiPriority w:val="99"/>
    <w:rsid w:val="004949A1"/>
    <w:pPr>
      <w:tabs>
        <w:tab w:val="num" w:pos="1080"/>
      </w:tabs>
      <w:spacing w:after="120"/>
      <w:ind w:left="1080" w:hanging="360"/>
    </w:pPr>
    <w:rPr>
      <w:rFonts w:ascii="Arial" w:hAnsi="Arial"/>
    </w:rPr>
  </w:style>
  <w:style w:type="paragraph" w:styleId="ListBullet4">
    <w:name w:val="List Bullet 4"/>
    <w:basedOn w:val="Normal"/>
    <w:autoRedefine/>
    <w:semiHidden/>
    <w:rsid w:val="006E131C"/>
    <w:pPr>
      <w:tabs>
        <w:tab w:val="num" w:pos="1440"/>
      </w:tabs>
      <w:ind w:left="1440" w:hanging="360"/>
    </w:pPr>
  </w:style>
  <w:style w:type="paragraph" w:styleId="FootnoteText">
    <w:name w:val="footnote text"/>
    <w:basedOn w:val="Normal"/>
    <w:link w:val="FootnoteTextChar"/>
    <w:uiPriority w:val="99"/>
    <w:semiHidden/>
    <w:rsid w:val="004949A1"/>
    <w:pPr>
      <w:spacing w:before="120" w:after="120"/>
      <w:ind w:left="288" w:hanging="288"/>
    </w:pPr>
    <w:rPr>
      <w:rFonts w:ascii="Arial" w:hAnsi="Arial"/>
      <w:sz w:val="20"/>
    </w:rPr>
  </w:style>
  <w:style w:type="character" w:customStyle="1" w:styleId="FootnoteTextChar">
    <w:name w:val="Footnote Text Char"/>
    <w:link w:val="FootnoteText"/>
    <w:uiPriority w:val="99"/>
    <w:semiHidden/>
    <w:rsid w:val="004949A1"/>
    <w:rPr>
      <w:rFonts w:ascii="Arial" w:eastAsia="Times New Roman" w:hAnsi="Arial"/>
      <w:szCs w:val="24"/>
    </w:rPr>
  </w:style>
  <w:style w:type="paragraph" w:customStyle="1" w:styleId="AppendixHeading">
    <w:name w:val="Appendix Heading"/>
    <w:basedOn w:val="Heading1"/>
    <w:next w:val="Normal"/>
    <w:uiPriority w:val="99"/>
    <w:rsid w:val="004949A1"/>
    <w:pPr>
      <w:numPr>
        <w:numId w:val="0"/>
      </w:numPr>
      <w:tabs>
        <w:tab w:val="left" w:pos="720"/>
      </w:tabs>
    </w:pPr>
    <w:rPr>
      <w:sz w:val="32"/>
    </w:rPr>
  </w:style>
  <w:style w:type="paragraph" w:customStyle="1" w:styleId="Figure">
    <w:name w:val="Figure"/>
    <w:basedOn w:val="Normal"/>
    <w:next w:val="Normal"/>
    <w:uiPriority w:val="99"/>
    <w:rsid w:val="004949A1"/>
    <w:pPr>
      <w:spacing w:after="120"/>
      <w:jc w:val="center"/>
    </w:pPr>
    <w:rPr>
      <w:rFonts w:ascii="Arial" w:hAnsi="Arial"/>
    </w:rPr>
  </w:style>
  <w:style w:type="paragraph" w:customStyle="1" w:styleId="Table">
    <w:name w:val="Table"/>
    <w:basedOn w:val="Normal"/>
    <w:uiPriority w:val="99"/>
    <w:rsid w:val="004949A1"/>
    <w:pPr>
      <w:spacing w:after="120"/>
    </w:pPr>
    <w:rPr>
      <w:rFonts w:ascii="Arial" w:hAnsi="Arial"/>
      <w:sz w:val="18"/>
    </w:rPr>
  </w:style>
  <w:style w:type="character" w:styleId="PageNumber">
    <w:name w:val="page number"/>
    <w:basedOn w:val="DefaultParagraphFont"/>
    <w:rsid w:val="006E131C"/>
  </w:style>
  <w:style w:type="paragraph" w:customStyle="1" w:styleId="Instruction">
    <w:name w:val="Instruction"/>
    <w:basedOn w:val="Normal"/>
    <w:uiPriority w:val="99"/>
    <w:rsid w:val="004949A1"/>
    <w:pPr>
      <w:keepNext/>
      <w:spacing w:before="120" w:after="120"/>
    </w:pPr>
    <w:rPr>
      <w:i/>
      <w:color w:val="4F6228"/>
      <w:sz w:val="20"/>
    </w:rPr>
  </w:style>
  <w:style w:type="paragraph" w:customStyle="1" w:styleId="Title3">
    <w:name w:val="Title 3"/>
    <w:basedOn w:val="Title2"/>
    <w:qFormat/>
    <w:rsid w:val="006E131C"/>
    <w:pPr>
      <w:spacing w:before="60" w:after="60"/>
    </w:pPr>
    <w:rPr>
      <w:sz w:val="36"/>
      <w:szCs w:val="36"/>
    </w:rPr>
  </w:style>
  <w:style w:type="paragraph" w:customStyle="1" w:styleId="Title4">
    <w:name w:val="Title 4"/>
    <w:basedOn w:val="Title3"/>
    <w:uiPriority w:val="99"/>
    <w:qFormat/>
    <w:rsid w:val="004949A1"/>
    <w:rPr>
      <w:b w:val="0"/>
    </w:rPr>
  </w:style>
  <w:style w:type="paragraph" w:customStyle="1" w:styleId="TitleNotInTOC">
    <w:name w:val="Title Not In TOC"/>
    <w:basedOn w:val="Normal"/>
    <w:uiPriority w:val="99"/>
    <w:rsid w:val="004949A1"/>
    <w:pPr>
      <w:spacing w:after="240"/>
    </w:pPr>
    <w:rPr>
      <w:rFonts w:ascii="Arial" w:hAnsi="Arial" w:cs="Arial"/>
      <w:b/>
      <w:bCs/>
      <w:sz w:val="28"/>
      <w:szCs w:val="28"/>
    </w:rPr>
  </w:style>
  <w:style w:type="paragraph" w:customStyle="1" w:styleId="RecommendedTableText">
    <w:name w:val="Recommended Table Text"/>
    <w:basedOn w:val="Normal"/>
    <w:uiPriority w:val="99"/>
    <w:rsid w:val="004949A1"/>
    <w:pPr>
      <w:spacing w:before="120" w:after="120"/>
    </w:pPr>
    <w:rPr>
      <w:rFonts w:ascii="Arial Narrow" w:hAnsi="Arial Narrow" w:cs="Arial"/>
      <w:lang w:val="en-GB"/>
    </w:rPr>
  </w:style>
  <w:style w:type="paragraph" w:customStyle="1" w:styleId="TitlePage-PkgName">
    <w:name w:val="Title Page-Pkg Name"/>
    <w:next w:val="Normal"/>
    <w:autoRedefine/>
    <w:uiPriority w:val="99"/>
    <w:rsid w:val="004949A1"/>
    <w:pPr>
      <w:jc w:val="center"/>
    </w:pPr>
    <w:rPr>
      <w:rFonts w:ascii="Arial" w:eastAsia="Times New Roman" w:hAnsi="Arial"/>
      <w:b/>
      <w:sz w:val="48"/>
      <w:szCs w:val="48"/>
    </w:rPr>
  </w:style>
  <w:style w:type="paragraph" w:customStyle="1" w:styleId="Appendix11">
    <w:name w:val="Appendix 1.1"/>
    <w:basedOn w:val="Heading2"/>
    <w:next w:val="Normal"/>
    <w:link w:val="Appendix11Char"/>
    <w:uiPriority w:val="99"/>
    <w:rsid w:val="004949A1"/>
    <w:pPr>
      <w:keepLines/>
      <w:numPr>
        <w:ilvl w:val="0"/>
        <w:numId w:val="0"/>
      </w:numPr>
      <w:tabs>
        <w:tab w:val="clear" w:pos="900"/>
        <w:tab w:val="left" w:pos="720"/>
        <w:tab w:val="left" w:pos="907"/>
      </w:tabs>
      <w:spacing w:before="240"/>
    </w:pPr>
    <w:rPr>
      <w:bCs/>
      <w:szCs w:val="32"/>
    </w:rPr>
  </w:style>
  <w:style w:type="character" w:customStyle="1" w:styleId="Appendix11Char">
    <w:name w:val="Appendix 1.1 Char"/>
    <w:link w:val="Appendix11"/>
    <w:uiPriority w:val="99"/>
    <w:rsid w:val="004949A1"/>
    <w:rPr>
      <w:rFonts w:ascii="Arial" w:eastAsia="Times New Roman" w:hAnsi="Arial" w:cs="Arial"/>
      <w:b/>
      <w:iCs/>
      <w:kern w:val="32"/>
      <w:sz w:val="32"/>
      <w:szCs w:val="32"/>
    </w:rPr>
  </w:style>
  <w:style w:type="paragraph" w:customStyle="1" w:styleId="TOCHeader">
    <w:name w:val="TOC Header"/>
    <w:basedOn w:val="Normal"/>
    <w:uiPriority w:val="99"/>
    <w:qFormat/>
    <w:rsid w:val="004949A1"/>
    <w:pPr>
      <w:spacing w:after="120"/>
      <w:jc w:val="center"/>
    </w:pPr>
    <w:rPr>
      <w:rFonts w:ascii="Arial" w:hAnsi="Arial" w:cs="Arial"/>
      <w:b/>
      <w:sz w:val="28"/>
      <w:szCs w:val="28"/>
    </w:rPr>
  </w:style>
  <w:style w:type="character" w:styleId="FollowedHyperlink">
    <w:name w:val="FollowedHyperlink"/>
    <w:basedOn w:val="DefaultParagraphFont"/>
    <w:semiHidden/>
    <w:rsid w:val="006E131C"/>
    <w:rPr>
      <w:color w:val="606420"/>
      <w:u w:val="single"/>
    </w:rPr>
  </w:style>
  <w:style w:type="character" w:styleId="LineNumber">
    <w:name w:val="line number"/>
    <w:basedOn w:val="DefaultParagraphFont"/>
    <w:semiHidden/>
    <w:rsid w:val="006E131C"/>
  </w:style>
  <w:style w:type="paragraph" w:styleId="Subtitle">
    <w:name w:val="Subtitle"/>
    <w:basedOn w:val="Normal"/>
    <w:link w:val="SubtitleChar"/>
    <w:qFormat/>
    <w:locked/>
    <w:rsid w:val="006E131C"/>
    <w:pPr>
      <w:spacing w:after="60"/>
      <w:jc w:val="center"/>
      <w:outlineLvl w:val="1"/>
    </w:pPr>
    <w:rPr>
      <w:rFonts w:ascii="Arial" w:hAnsi="Arial" w:cs="Arial"/>
      <w:sz w:val="24"/>
    </w:rPr>
  </w:style>
  <w:style w:type="character" w:customStyle="1" w:styleId="SubtitleChar">
    <w:name w:val="Subtitle Char"/>
    <w:link w:val="Subtitle"/>
    <w:rsid w:val="004949A1"/>
    <w:rPr>
      <w:rFonts w:ascii="Arial" w:eastAsia="Times New Roman" w:hAnsi="Arial" w:cs="Arial"/>
      <w:sz w:val="24"/>
      <w:szCs w:val="24"/>
    </w:rPr>
  </w:style>
  <w:style w:type="paragraph" w:customStyle="1" w:styleId="DividerPage">
    <w:name w:val="Divider Page"/>
    <w:next w:val="BodyText"/>
    <w:rsid w:val="006E131C"/>
    <w:pPr>
      <w:keepNext/>
      <w:keepLines/>
      <w:pageBreakBefore/>
    </w:pPr>
    <w:rPr>
      <w:rFonts w:ascii="Arial" w:eastAsia="Times New Roman" w:hAnsi="Arial"/>
      <w:b/>
      <w:sz w:val="48"/>
    </w:rPr>
  </w:style>
  <w:style w:type="paragraph" w:customStyle="1" w:styleId="BodyTextBullet1">
    <w:name w:val="Body Text Bullet 1"/>
    <w:rsid w:val="006E131C"/>
    <w:pPr>
      <w:numPr>
        <w:numId w:val="60"/>
      </w:numPr>
      <w:spacing w:before="60" w:after="60"/>
    </w:pPr>
    <w:rPr>
      <w:rFonts w:ascii="Times New Roman" w:eastAsia="Times New Roman" w:hAnsi="Times New Roman"/>
      <w:sz w:val="22"/>
    </w:rPr>
  </w:style>
  <w:style w:type="paragraph" w:customStyle="1" w:styleId="BodyTextBullet2">
    <w:name w:val="Body Text Bullet 2"/>
    <w:rsid w:val="006E131C"/>
    <w:pPr>
      <w:numPr>
        <w:numId w:val="61"/>
      </w:numPr>
      <w:spacing w:before="60" w:after="60"/>
    </w:pPr>
    <w:rPr>
      <w:rFonts w:ascii="Times New Roman" w:eastAsia="Times New Roman" w:hAnsi="Times New Roman"/>
      <w:sz w:val="22"/>
    </w:rPr>
  </w:style>
  <w:style w:type="paragraph" w:customStyle="1" w:styleId="BodyTextNumbered1">
    <w:name w:val="Body Text Numbered 1"/>
    <w:rsid w:val="006E131C"/>
    <w:pPr>
      <w:numPr>
        <w:numId w:val="64"/>
      </w:numPr>
      <w:spacing w:after="120"/>
    </w:pPr>
    <w:rPr>
      <w:rFonts w:ascii="Times New Roman" w:eastAsia="Times New Roman" w:hAnsi="Times New Roman"/>
      <w:sz w:val="22"/>
    </w:rPr>
  </w:style>
  <w:style w:type="paragraph" w:customStyle="1" w:styleId="BodyTextNumbered2">
    <w:name w:val="Body Text Numbered 2"/>
    <w:rsid w:val="006E131C"/>
    <w:pPr>
      <w:numPr>
        <w:numId w:val="65"/>
      </w:numPr>
      <w:tabs>
        <w:tab w:val="clear" w:pos="1440"/>
        <w:tab w:val="num" w:pos="1080"/>
      </w:tabs>
      <w:spacing w:before="120" w:after="120"/>
    </w:pPr>
    <w:rPr>
      <w:rFonts w:ascii="Times New Roman" w:eastAsia="Times New Roman" w:hAnsi="Times New Roman"/>
      <w:sz w:val="22"/>
    </w:rPr>
  </w:style>
  <w:style w:type="paragraph" w:customStyle="1" w:styleId="BodyTextLettered1">
    <w:name w:val="Body Text Lettered 1"/>
    <w:rsid w:val="006E131C"/>
    <w:pPr>
      <w:numPr>
        <w:numId w:val="62"/>
      </w:numPr>
      <w:tabs>
        <w:tab w:val="clear" w:pos="1080"/>
        <w:tab w:val="num" w:pos="720"/>
      </w:tabs>
    </w:pPr>
    <w:rPr>
      <w:rFonts w:ascii="Times New Roman" w:eastAsia="Times New Roman" w:hAnsi="Times New Roman"/>
      <w:sz w:val="22"/>
    </w:rPr>
  </w:style>
  <w:style w:type="paragraph" w:customStyle="1" w:styleId="BodyTextLettered2">
    <w:name w:val="Body Text Lettered 2"/>
    <w:rsid w:val="006E131C"/>
    <w:pPr>
      <w:numPr>
        <w:numId w:val="63"/>
      </w:numPr>
      <w:tabs>
        <w:tab w:val="clear" w:pos="1440"/>
        <w:tab w:val="num" w:pos="1080"/>
      </w:tabs>
      <w:spacing w:before="120" w:after="120"/>
    </w:pPr>
    <w:rPr>
      <w:rFonts w:ascii="Times New Roman" w:eastAsia="Times New Roman" w:hAnsi="Times New Roman"/>
      <w:sz w:val="22"/>
    </w:rPr>
  </w:style>
  <w:style w:type="character" w:customStyle="1" w:styleId="TextBoldItalics">
    <w:name w:val="Text Bold Italics"/>
    <w:basedOn w:val="DefaultParagraphFont"/>
    <w:rsid w:val="006E131C"/>
    <w:rPr>
      <w:b/>
      <w:i/>
    </w:rPr>
  </w:style>
  <w:style w:type="paragraph" w:customStyle="1" w:styleId="InstructionNote">
    <w:name w:val="Instruction Note"/>
    <w:basedOn w:val="Normal"/>
    <w:uiPriority w:val="99"/>
    <w:rsid w:val="004949A1"/>
    <w:pPr>
      <w:autoSpaceDE w:val="0"/>
      <w:autoSpaceDN w:val="0"/>
      <w:adjustRightInd w:val="0"/>
      <w:spacing w:before="60" w:after="60"/>
    </w:pPr>
    <w:rPr>
      <w:rFonts w:ascii="Arial" w:hAnsi="Arial"/>
      <w:i/>
      <w:iCs/>
      <w:color w:val="0000FF"/>
    </w:rPr>
  </w:style>
  <w:style w:type="paragraph" w:customStyle="1" w:styleId="BodyBullet2">
    <w:name w:val="Body Bullet 2"/>
    <w:basedOn w:val="Normal"/>
    <w:link w:val="BodyBullet2Char"/>
    <w:rsid w:val="006E131C"/>
    <w:pPr>
      <w:numPr>
        <w:numId w:val="59"/>
      </w:numPr>
      <w:tabs>
        <w:tab w:val="clear" w:pos="1800"/>
        <w:tab w:val="num" w:pos="1260"/>
      </w:tabs>
      <w:autoSpaceDE w:val="0"/>
      <w:autoSpaceDN w:val="0"/>
      <w:adjustRightInd w:val="0"/>
      <w:spacing w:before="60" w:after="60"/>
    </w:pPr>
    <w:rPr>
      <w:iCs/>
      <w:szCs w:val="22"/>
    </w:rPr>
  </w:style>
  <w:style w:type="character" w:customStyle="1" w:styleId="BodyBullet2Char">
    <w:name w:val="Body Bullet 2 Char"/>
    <w:basedOn w:val="DefaultParagraphFont"/>
    <w:link w:val="BodyBullet2"/>
    <w:rsid w:val="006E131C"/>
    <w:rPr>
      <w:rFonts w:ascii="Times New Roman" w:eastAsia="Times New Roman" w:hAnsi="Times New Roman"/>
      <w:iCs/>
      <w:sz w:val="22"/>
      <w:szCs w:val="22"/>
    </w:rPr>
  </w:style>
  <w:style w:type="paragraph" w:customStyle="1" w:styleId="InstructionTable">
    <w:name w:val="Instruction Table"/>
    <w:basedOn w:val="Instruction"/>
    <w:uiPriority w:val="99"/>
    <w:rsid w:val="004949A1"/>
    <w:pPr>
      <w:spacing w:before="0"/>
    </w:pPr>
    <w:rPr>
      <w:sz w:val="18"/>
    </w:rPr>
  </w:style>
  <w:style w:type="paragraph" w:customStyle="1" w:styleId="Appendix1">
    <w:name w:val="Appendix 1"/>
    <w:basedOn w:val="Normal"/>
    <w:next w:val="BodyText"/>
    <w:uiPriority w:val="99"/>
    <w:rsid w:val="006E131C"/>
    <w:pPr>
      <w:keepNext/>
      <w:numPr>
        <w:numId w:val="57"/>
      </w:numPr>
      <w:spacing w:before="360" w:after="120"/>
      <w:outlineLvl w:val="0"/>
    </w:pPr>
    <w:rPr>
      <w:rFonts w:ascii="Arial" w:hAnsi="Arial"/>
      <w:b/>
      <w:sz w:val="36"/>
      <w:szCs w:val="36"/>
    </w:rPr>
  </w:style>
  <w:style w:type="paragraph" w:customStyle="1" w:styleId="Appendix2">
    <w:name w:val="Appendix 2"/>
    <w:basedOn w:val="Normal"/>
    <w:next w:val="BodyText"/>
    <w:uiPriority w:val="99"/>
    <w:rsid w:val="006E131C"/>
    <w:pPr>
      <w:keepNext/>
      <w:numPr>
        <w:ilvl w:val="1"/>
        <w:numId w:val="57"/>
      </w:numPr>
      <w:spacing w:before="240" w:after="120"/>
      <w:outlineLvl w:val="1"/>
    </w:pPr>
    <w:rPr>
      <w:rFonts w:ascii="Arial" w:hAnsi="Arial" w:cs="Arial"/>
      <w:b/>
      <w:iCs/>
      <w:kern w:val="32"/>
      <w:sz w:val="32"/>
      <w:szCs w:val="28"/>
    </w:rPr>
  </w:style>
  <w:style w:type="paragraph" w:customStyle="1" w:styleId="CrossReference">
    <w:name w:val="CrossReference"/>
    <w:basedOn w:val="Normal"/>
    <w:rsid w:val="006E131C"/>
    <w:pPr>
      <w:keepNext/>
      <w:keepLines/>
      <w:autoSpaceDE w:val="0"/>
      <w:autoSpaceDN w:val="0"/>
      <w:adjustRightInd w:val="0"/>
      <w:spacing w:before="60" w:after="60"/>
    </w:pPr>
    <w:rPr>
      <w:iCs/>
      <w:color w:val="0000FF"/>
      <w:sz w:val="20"/>
      <w:szCs w:val="22"/>
      <w:u w:val="single"/>
    </w:rPr>
  </w:style>
  <w:style w:type="paragraph" w:customStyle="1" w:styleId="Note">
    <w:name w:val="Note"/>
    <w:basedOn w:val="Normal"/>
    <w:next w:val="BodyText"/>
    <w:uiPriority w:val="99"/>
    <w:rsid w:val="004949A1"/>
    <w:pPr>
      <w:numPr>
        <w:numId w:val="12"/>
      </w:numPr>
      <w:pBdr>
        <w:top w:val="single" w:sz="4" w:space="2" w:color="auto"/>
        <w:bottom w:val="single" w:sz="4" w:space="2" w:color="auto"/>
      </w:pBdr>
      <w:shd w:val="clear" w:color="auto" w:fill="E0E0E0"/>
      <w:spacing w:before="120" w:after="120" w:line="300" w:lineRule="auto"/>
    </w:pPr>
    <w:rPr>
      <w:rFonts w:ascii="Arial" w:eastAsia="MS Mincho" w:hAnsi="Arial"/>
      <w:sz w:val="20"/>
      <w:szCs w:val="20"/>
      <w:lang w:eastAsia="en-GB"/>
    </w:rPr>
  </w:style>
  <w:style w:type="paragraph" w:customStyle="1" w:styleId="Attachment">
    <w:name w:val="Attachment"/>
    <w:basedOn w:val="Heading1"/>
    <w:next w:val="BodyText"/>
    <w:qFormat/>
    <w:rsid w:val="006E131C"/>
    <w:pPr>
      <w:numPr>
        <w:numId w:val="0"/>
      </w:numPr>
    </w:pPr>
  </w:style>
  <w:style w:type="paragraph" w:customStyle="1" w:styleId="AfterTableLineSpace">
    <w:name w:val="After Table Line Space"/>
    <w:next w:val="BodyText"/>
    <w:uiPriority w:val="99"/>
    <w:rsid w:val="004949A1"/>
    <w:rPr>
      <w:rFonts w:ascii="Arial Narrow" w:eastAsia="Times New Roman" w:hAnsi="Arial Narrow"/>
      <w:sz w:val="10"/>
      <w:szCs w:val="10"/>
    </w:rPr>
  </w:style>
  <w:style w:type="paragraph" w:customStyle="1" w:styleId="InstructionHeading1">
    <w:name w:val="Instruction Heading 1"/>
    <w:basedOn w:val="Normal"/>
    <w:next w:val="InstructionBodyText"/>
    <w:link w:val="InstructionHeading1Char"/>
    <w:autoRedefine/>
    <w:uiPriority w:val="99"/>
    <w:rsid w:val="004949A1"/>
    <w:pPr>
      <w:numPr>
        <w:numId w:val="16"/>
      </w:numPr>
      <w:spacing w:after="120"/>
    </w:pPr>
    <w:rPr>
      <w:b/>
      <w:i/>
      <w:color w:val="4F6228"/>
      <w:sz w:val="36"/>
      <w:szCs w:val="36"/>
    </w:rPr>
  </w:style>
  <w:style w:type="paragraph" w:customStyle="1" w:styleId="InstructionBodyText">
    <w:name w:val="Instruction Body Text"/>
    <w:basedOn w:val="Instruction"/>
    <w:link w:val="InstructionBodyTextChar"/>
    <w:uiPriority w:val="99"/>
    <w:qFormat/>
    <w:rsid w:val="004949A1"/>
  </w:style>
  <w:style w:type="character" w:customStyle="1" w:styleId="InstructionBodyTextChar">
    <w:name w:val="Instruction Body Text Char"/>
    <w:link w:val="InstructionBodyText"/>
    <w:uiPriority w:val="99"/>
    <w:rsid w:val="004949A1"/>
    <w:rPr>
      <w:rFonts w:eastAsia="Times New Roman"/>
      <w:i/>
      <w:color w:val="4F6228"/>
      <w:szCs w:val="24"/>
    </w:rPr>
  </w:style>
  <w:style w:type="character" w:customStyle="1" w:styleId="InstructionHeading1Char">
    <w:name w:val="Instruction Heading 1 Char"/>
    <w:link w:val="InstructionHeading1"/>
    <w:uiPriority w:val="99"/>
    <w:rsid w:val="004949A1"/>
    <w:rPr>
      <w:rFonts w:eastAsia="Times New Roman"/>
      <w:b/>
      <w:i/>
      <w:color w:val="4F6228"/>
      <w:sz w:val="36"/>
      <w:szCs w:val="36"/>
    </w:rPr>
  </w:style>
  <w:style w:type="paragraph" w:customStyle="1" w:styleId="InstructionSectionHeader">
    <w:name w:val="Instruction Section Header"/>
    <w:basedOn w:val="BodyText"/>
    <w:link w:val="InstructionSectionHeaderChar"/>
    <w:uiPriority w:val="99"/>
    <w:qFormat/>
    <w:rsid w:val="004949A1"/>
    <w:pPr>
      <w:spacing w:after="240"/>
      <w:jc w:val="center"/>
    </w:pPr>
    <w:rPr>
      <w:rFonts w:ascii="Calibri" w:hAnsi="Calibri"/>
      <w:b/>
      <w:i/>
      <w:color w:val="4F6228"/>
      <w:sz w:val="36"/>
      <w:szCs w:val="32"/>
    </w:rPr>
  </w:style>
  <w:style w:type="character" w:customStyle="1" w:styleId="InstructionSectionHeaderChar">
    <w:name w:val="Instruction Section Header Char"/>
    <w:link w:val="InstructionSectionHeader"/>
    <w:uiPriority w:val="99"/>
    <w:rsid w:val="004949A1"/>
    <w:rPr>
      <w:rFonts w:eastAsia="Times New Roman"/>
      <w:b/>
      <w:i/>
      <w:color w:val="4F6228"/>
      <w:sz w:val="36"/>
      <w:szCs w:val="32"/>
    </w:rPr>
  </w:style>
  <w:style w:type="paragraph" w:customStyle="1" w:styleId="InstructionTableColumnHeaders">
    <w:name w:val="Instruction Table Column Headers"/>
    <w:basedOn w:val="Instruction"/>
    <w:uiPriority w:val="99"/>
    <w:qFormat/>
    <w:rsid w:val="004949A1"/>
    <w:pPr>
      <w:spacing w:before="0"/>
    </w:pPr>
    <w:rPr>
      <w:b/>
      <w:smallCaps/>
      <w:sz w:val="24"/>
      <w:szCs w:val="18"/>
    </w:rPr>
  </w:style>
  <w:style w:type="paragraph" w:customStyle="1" w:styleId="InstructionTableText">
    <w:name w:val="Instruction Table Text"/>
    <w:basedOn w:val="Instruction"/>
    <w:uiPriority w:val="99"/>
    <w:qFormat/>
    <w:rsid w:val="004949A1"/>
    <w:pPr>
      <w:spacing w:before="0"/>
    </w:pPr>
  </w:style>
  <w:style w:type="paragraph" w:customStyle="1" w:styleId="InstructionSectionHeader1">
    <w:name w:val="Instruction Section Header 1"/>
    <w:basedOn w:val="BodyText"/>
    <w:next w:val="InstructionBodyText"/>
    <w:link w:val="InstructionSectionHeader1Char"/>
    <w:uiPriority w:val="99"/>
    <w:qFormat/>
    <w:rsid w:val="004949A1"/>
    <w:rPr>
      <w:rFonts w:ascii="Calibri" w:hAnsi="Calibri"/>
      <w:b/>
      <w:i/>
      <w:color w:val="4F6228"/>
      <w:sz w:val="28"/>
      <w:szCs w:val="24"/>
    </w:rPr>
  </w:style>
  <w:style w:type="character" w:customStyle="1" w:styleId="InstructionSectionHeader1Char">
    <w:name w:val="Instruction Section Header 1 Char"/>
    <w:link w:val="InstructionSectionHeader1"/>
    <w:uiPriority w:val="99"/>
    <w:rsid w:val="004949A1"/>
    <w:rPr>
      <w:rFonts w:eastAsia="Times New Roman"/>
      <w:b/>
      <w:i/>
      <w:color w:val="4F6228"/>
      <w:sz w:val="28"/>
      <w:szCs w:val="24"/>
    </w:rPr>
  </w:style>
  <w:style w:type="paragraph" w:customStyle="1" w:styleId="InstructionTableHeading">
    <w:name w:val="Instruction Table Heading"/>
    <w:basedOn w:val="Instruction"/>
    <w:uiPriority w:val="99"/>
    <w:qFormat/>
    <w:rsid w:val="004949A1"/>
    <w:pPr>
      <w:spacing w:after="60"/>
      <w:jc w:val="center"/>
    </w:pPr>
    <w:rPr>
      <w:rFonts w:cs="Arial"/>
      <w:b/>
      <w:sz w:val="24"/>
      <w:szCs w:val="22"/>
    </w:rPr>
  </w:style>
  <w:style w:type="paragraph" w:customStyle="1" w:styleId="InstructionNoteBox">
    <w:name w:val="Instruction Note Box"/>
    <w:basedOn w:val="InstructionBodyText"/>
    <w:link w:val="InstructionNoteBoxChar"/>
    <w:uiPriority w:val="99"/>
    <w:qFormat/>
    <w:rsid w:val="004949A1"/>
    <w:pPr>
      <w:pBdr>
        <w:top w:val="single" w:sz="12" w:space="1" w:color="777777"/>
        <w:bottom w:val="single" w:sz="12" w:space="1" w:color="777777"/>
      </w:pBdr>
      <w:shd w:val="clear" w:color="auto" w:fill="EAF1DD"/>
    </w:pPr>
    <w:rPr>
      <w:b/>
    </w:rPr>
  </w:style>
  <w:style w:type="character" w:customStyle="1" w:styleId="InstructionNoteBoxChar">
    <w:name w:val="Instruction Note Box Char"/>
    <w:link w:val="InstructionNoteBox"/>
    <w:uiPriority w:val="99"/>
    <w:rsid w:val="004949A1"/>
    <w:rPr>
      <w:rFonts w:eastAsia="Times New Roman"/>
      <w:b/>
      <w:i/>
      <w:color w:val="4F6228"/>
      <w:szCs w:val="24"/>
      <w:shd w:val="clear" w:color="auto" w:fill="EAF1DD"/>
    </w:rPr>
  </w:style>
  <w:style w:type="paragraph" w:customStyle="1" w:styleId="InstructionBulletStyle2">
    <w:name w:val="Instruction Bullet Style 2"/>
    <w:basedOn w:val="Normal"/>
    <w:link w:val="InstructionBulletStyle2Char"/>
    <w:uiPriority w:val="99"/>
    <w:qFormat/>
    <w:rsid w:val="004949A1"/>
    <w:pPr>
      <w:spacing w:after="120"/>
    </w:pPr>
    <w:rPr>
      <w:i/>
      <w:color w:val="4F6228"/>
      <w:sz w:val="20"/>
      <w:szCs w:val="20"/>
    </w:rPr>
  </w:style>
  <w:style w:type="character" w:customStyle="1" w:styleId="InstructionBulletStyle2Char">
    <w:name w:val="Instruction Bullet Style 2 Char"/>
    <w:link w:val="InstructionBulletStyle2"/>
    <w:uiPriority w:val="99"/>
    <w:rsid w:val="004949A1"/>
    <w:rPr>
      <w:i/>
      <w:color w:val="4F6228"/>
    </w:rPr>
  </w:style>
  <w:style w:type="paragraph" w:styleId="BodyText2">
    <w:name w:val="Body Text 2"/>
    <w:link w:val="BodyText2Char"/>
    <w:rsid w:val="006E131C"/>
    <w:pPr>
      <w:keepNext/>
      <w:keepLines/>
      <w:spacing w:before="100" w:beforeAutospacing="1" w:after="100" w:afterAutospacing="1"/>
      <w:ind w:left="720"/>
    </w:pPr>
    <w:rPr>
      <w:rFonts w:ascii="Times New Roman" w:eastAsia="Times New Roman" w:hAnsi="Times New Roman"/>
      <w:sz w:val="22"/>
    </w:rPr>
  </w:style>
  <w:style w:type="character" w:customStyle="1" w:styleId="BodyText2Char">
    <w:name w:val="Body Text 2 Char"/>
    <w:basedOn w:val="DefaultParagraphFont"/>
    <w:link w:val="BodyText2"/>
    <w:rsid w:val="006E131C"/>
    <w:rPr>
      <w:rFonts w:ascii="Times New Roman" w:eastAsia="Times New Roman" w:hAnsi="Times New Roman"/>
      <w:sz w:val="22"/>
    </w:rPr>
  </w:style>
  <w:style w:type="paragraph" w:customStyle="1" w:styleId="InstructionalBullet1">
    <w:name w:val="Instructional Bullet 1"/>
    <w:basedOn w:val="Normal"/>
    <w:rsid w:val="006E131C"/>
    <w:pPr>
      <w:numPr>
        <w:numId w:val="76"/>
      </w:numPr>
    </w:pPr>
    <w:rPr>
      <w:i/>
      <w:color w:val="0000FF"/>
    </w:rPr>
  </w:style>
  <w:style w:type="paragraph" w:customStyle="1" w:styleId="InstructionHyperlink">
    <w:name w:val="Instruction Hyperlink"/>
    <w:basedOn w:val="BodyText"/>
    <w:uiPriority w:val="99"/>
    <w:qFormat/>
    <w:rsid w:val="004949A1"/>
    <w:rPr>
      <w:i/>
      <w:color w:val="0000FF"/>
      <w:szCs w:val="24"/>
      <w:u w:val="single"/>
    </w:rPr>
  </w:style>
  <w:style w:type="paragraph" w:customStyle="1" w:styleId="InstructionNumberedList">
    <w:name w:val="Instruction Numbered List"/>
    <w:basedOn w:val="InstructionBodyText"/>
    <w:uiPriority w:val="99"/>
    <w:qFormat/>
    <w:rsid w:val="004949A1"/>
    <w:pPr>
      <w:numPr>
        <w:numId w:val="13"/>
      </w:numPr>
    </w:pPr>
  </w:style>
  <w:style w:type="paragraph" w:customStyle="1" w:styleId="InstructionBulletStyle1">
    <w:name w:val="Instruction Bullet Style 1"/>
    <w:basedOn w:val="Instruction"/>
    <w:link w:val="InstructionBulletStyle1Char"/>
    <w:uiPriority w:val="99"/>
    <w:qFormat/>
    <w:rsid w:val="004949A1"/>
    <w:pPr>
      <w:numPr>
        <w:numId w:val="15"/>
      </w:numPr>
      <w:spacing w:before="0"/>
    </w:pPr>
  </w:style>
  <w:style w:type="character" w:customStyle="1" w:styleId="InstructionBulletStyle1Char">
    <w:name w:val="Instruction Bullet Style 1 Char"/>
    <w:link w:val="InstructionBulletStyle1"/>
    <w:uiPriority w:val="99"/>
    <w:rsid w:val="004949A1"/>
    <w:rPr>
      <w:rFonts w:eastAsia="Times New Roman"/>
      <w:i/>
      <w:color w:val="4F6228"/>
      <w:szCs w:val="24"/>
    </w:rPr>
  </w:style>
  <w:style w:type="paragraph" w:customStyle="1" w:styleId="InstructionHeading2">
    <w:name w:val="Instruction Heading 2"/>
    <w:basedOn w:val="InstructionHeading1"/>
    <w:next w:val="InstructionBodyText"/>
    <w:link w:val="InstructionHeading2Char"/>
    <w:uiPriority w:val="99"/>
    <w:qFormat/>
    <w:rsid w:val="004949A1"/>
    <w:pPr>
      <w:numPr>
        <w:numId w:val="0"/>
      </w:numPr>
      <w:ind w:left="792" w:hanging="432"/>
    </w:pPr>
    <w:rPr>
      <w:sz w:val="32"/>
      <w:szCs w:val="32"/>
    </w:rPr>
  </w:style>
  <w:style w:type="character" w:customStyle="1" w:styleId="InstructionHeading2Char">
    <w:name w:val="Instruction Heading 2 Char"/>
    <w:link w:val="InstructionHeading2"/>
    <w:uiPriority w:val="99"/>
    <w:rsid w:val="004949A1"/>
    <w:rPr>
      <w:rFonts w:eastAsia="Times New Roman"/>
      <w:b/>
      <w:i/>
      <w:color w:val="4F6228"/>
      <w:sz w:val="32"/>
      <w:szCs w:val="32"/>
    </w:rPr>
  </w:style>
  <w:style w:type="paragraph" w:customStyle="1" w:styleId="InstructionHeading3">
    <w:name w:val="Instruction Heading 3"/>
    <w:basedOn w:val="InstructionHeading2"/>
    <w:next w:val="InstructionBodyText"/>
    <w:uiPriority w:val="99"/>
    <w:qFormat/>
    <w:rsid w:val="004949A1"/>
    <w:pPr>
      <w:numPr>
        <w:ilvl w:val="2"/>
      </w:numPr>
      <w:ind w:left="2160" w:hanging="360"/>
    </w:pPr>
    <w:rPr>
      <w:sz w:val="28"/>
      <w:szCs w:val="28"/>
    </w:rPr>
  </w:style>
  <w:style w:type="character" w:styleId="FootnoteReference">
    <w:name w:val="footnote reference"/>
    <w:uiPriority w:val="99"/>
    <w:rsid w:val="004949A1"/>
    <w:rPr>
      <w:vertAlign w:val="superscript"/>
    </w:rPr>
  </w:style>
  <w:style w:type="paragraph" w:customStyle="1" w:styleId="TableBulletedText1">
    <w:name w:val="Table Bulleted Text 1"/>
    <w:basedOn w:val="TableContentText"/>
    <w:uiPriority w:val="99"/>
    <w:qFormat/>
    <w:rsid w:val="004949A1"/>
    <w:pPr>
      <w:numPr>
        <w:numId w:val="17"/>
      </w:numPr>
    </w:pPr>
  </w:style>
  <w:style w:type="paragraph" w:styleId="NormalWeb">
    <w:name w:val="Normal (Web)"/>
    <w:basedOn w:val="Normal"/>
    <w:uiPriority w:val="99"/>
    <w:unhideWhenUsed/>
    <w:rsid w:val="004949A1"/>
    <w:pPr>
      <w:spacing w:before="100" w:beforeAutospacing="1" w:after="100" w:afterAutospacing="1"/>
    </w:pPr>
    <w:rPr>
      <w:rFonts w:ascii="Arial" w:hAnsi="Arial"/>
      <w:sz w:val="24"/>
    </w:rPr>
  </w:style>
  <w:style w:type="paragraph" w:customStyle="1" w:styleId="BulletInstructions">
    <w:name w:val="Bullet Instructions"/>
    <w:basedOn w:val="Normal"/>
    <w:rsid w:val="006E131C"/>
    <w:pPr>
      <w:tabs>
        <w:tab w:val="num" w:pos="360"/>
        <w:tab w:val="num" w:pos="720"/>
      </w:tabs>
      <w:ind w:left="720" w:hanging="360"/>
    </w:pPr>
    <w:rPr>
      <w:i/>
      <w:color w:val="0000FF"/>
    </w:rPr>
  </w:style>
  <w:style w:type="paragraph" w:customStyle="1" w:styleId="Default">
    <w:name w:val="Default"/>
    <w:basedOn w:val="Normal"/>
    <w:uiPriority w:val="99"/>
    <w:rsid w:val="004949A1"/>
    <w:pPr>
      <w:spacing w:after="120"/>
    </w:pPr>
    <w:rPr>
      <w:rFonts w:ascii="Arial" w:eastAsia="SimSun" w:hAnsi="Arial"/>
    </w:rPr>
  </w:style>
  <w:style w:type="paragraph" w:customStyle="1" w:styleId="BodyText1">
    <w:name w:val="Body Text1"/>
    <w:basedOn w:val="Normal"/>
    <w:uiPriority w:val="99"/>
    <w:qFormat/>
    <w:rsid w:val="004949A1"/>
    <w:pPr>
      <w:spacing w:after="120"/>
    </w:pPr>
    <w:rPr>
      <w:rFonts w:ascii="Arial" w:hAnsi="Arial"/>
    </w:rPr>
  </w:style>
  <w:style w:type="paragraph" w:customStyle="1" w:styleId="TemplateInstructions">
    <w:name w:val="Template Instructions"/>
    <w:basedOn w:val="Normal"/>
    <w:next w:val="Normal"/>
    <w:link w:val="TemplateInstructionsChar"/>
    <w:rsid w:val="006E131C"/>
    <w:pPr>
      <w:keepNext/>
      <w:keepLines/>
      <w:spacing w:before="40"/>
    </w:pPr>
    <w:rPr>
      <w:i/>
      <w:iCs/>
      <w:color w:val="0000FF"/>
      <w:szCs w:val="22"/>
    </w:rPr>
  </w:style>
  <w:style w:type="character" w:customStyle="1" w:styleId="TemplateInstructionsChar">
    <w:name w:val="Template Instructions Char"/>
    <w:basedOn w:val="DefaultParagraphFont"/>
    <w:link w:val="TemplateInstructions"/>
    <w:rsid w:val="006E131C"/>
    <w:rPr>
      <w:rFonts w:ascii="Times New Roman" w:eastAsia="Times New Roman" w:hAnsi="Times New Roman"/>
      <w:i/>
      <w:iCs/>
      <w:color w:val="0000FF"/>
      <w:sz w:val="22"/>
      <w:szCs w:val="22"/>
    </w:rPr>
  </w:style>
  <w:style w:type="paragraph" w:customStyle="1" w:styleId="BodyText20">
    <w:name w:val="Body Text2"/>
    <w:basedOn w:val="Normal"/>
    <w:uiPriority w:val="99"/>
    <w:rsid w:val="004949A1"/>
    <w:pPr>
      <w:spacing w:before="120" w:after="120"/>
    </w:pPr>
    <w:rPr>
      <w:szCs w:val="20"/>
    </w:rPr>
  </w:style>
  <w:style w:type="character" w:customStyle="1" w:styleId="CaptionChar">
    <w:name w:val="Caption Char"/>
    <w:link w:val="Caption"/>
    <w:locked/>
    <w:rsid w:val="00D5087F"/>
    <w:rPr>
      <w:rFonts w:ascii="Arial" w:eastAsia="Times New Roman" w:hAnsi="Arial" w:cs="Arial"/>
      <w:b/>
      <w:bCs/>
    </w:rPr>
  </w:style>
  <w:style w:type="character" w:customStyle="1" w:styleId="bold">
    <w:name w:val="bold"/>
    <w:basedOn w:val="DefaultParagraphFont"/>
    <w:rsid w:val="00572F14"/>
    <w:rPr>
      <w:b/>
    </w:rPr>
  </w:style>
  <w:style w:type="paragraph" w:customStyle="1" w:styleId="InstructionalText1">
    <w:name w:val="Instructional Text 1"/>
    <w:basedOn w:val="Normal"/>
    <w:link w:val="InstructionalText1Char"/>
    <w:rsid w:val="006E131C"/>
    <w:pPr>
      <w:keepLines/>
      <w:autoSpaceDE w:val="0"/>
      <w:autoSpaceDN w:val="0"/>
      <w:adjustRightInd w:val="0"/>
      <w:spacing w:before="60" w:after="120" w:line="240" w:lineRule="atLeast"/>
    </w:pPr>
    <w:rPr>
      <w:i/>
      <w:iCs/>
      <w:color w:val="0000FF"/>
      <w:szCs w:val="20"/>
    </w:rPr>
  </w:style>
  <w:style w:type="paragraph" w:styleId="Revision">
    <w:name w:val="Revision"/>
    <w:hidden/>
    <w:uiPriority w:val="99"/>
    <w:semiHidden/>
    <w:rsid w:val="00FB6EB2"/>
    <w:rPr>
      <w:sz w:val="22"/>
      <w:szCs w:val="22"/>
    </w:rPr>
  </w:style>
  <w:style w:type="character" w:customStyle="1" w:styleId="TableHeadingChar">
    <w:name w:val="Table Heading Char"/>
    <w:basedOn w:val="DefaultParagraphFont"/>
    <w:link w:val="TableHeading"/>
    <w:rsid w:val="006E131C"/>
    <w:rPr>
      <w:rFonts w:ascii="Arial" w:eastAsia="Times New Roman" w:hAnsi="Arial" w:cs="Arial"/>
      <w:b/>
    </w:rPr>
  </w:style>
  <w:style w:type="paragraph" w:customStyle="1" w:styleId="Appendix3">
    <w:name w:val="Appendix 3"/>
    <w:basedOn w:val="Normal"/>
    <w:next w:val="BodyText"/>
    <w:rsid w:val="006E131C"/>
    <w:pPr>
      <w:numPr>
        <w:ilvl w:val="2"/>
        <w:numId w:val="57"/>
      </w:numPr>
      <w:spacing w:before="240" w:after="120"/>
      <w:outlineLvl w:val="2"/>
    </w:pPr>
    <w:rPr>
      <w:rFonts w:ascii="Arial" w:hAnsi="Arial"/>
      <w:b/>
      <w:sz w:val="28"/>
    </w:rPr>
  </w:style>
  <w:style w:type="paragraph" w:customStyle="1" w:styleId="Appendix4">
    <w:name w:val="Appendix 4"/>
    <w:basedOn w:val="Normal"/>
    <w:next w:val="BodyText"/>
    <w:rsid w:val="006E131C"/>
    <w:pPr>
      <w:numPr>
        <w:ilvl w:val="3"/>
        <w:numId w:val="57"/>
      </w:numPr>
      <w:spacing w:after="120"/>
      <w:outlineLvl w:val="3"/>
    </w:pPr>
    <w:rPr>
      <w:rFonts w:ascii="Arial" w:hAnsi="Arial"/>
      <w:b/>
      <w:sz w:val="24"/>
      <w:szCs w:val="36"/>
    </w:rPr>
  </w:style>
  <w:style w:type="paragraph" w:customStyle="1" w:styleId="Appendix5">
    <w:name w:val="Appendix 5"/>
    <w:basedOn w:val="Normal"/>
    <w:next w:val="BodyText"/>
    <w:rsid w:val="006E131C"/>
    <w:pPr>
      <w:numPr>
        <w:ilvl w:val="4"/>
        <w:numId w:val="57"/>
      </w:numPr>
      <w:spacing w:after="120"/>
      <w:outlineLvl w:val="4"/>
    </w:pPr>
    <w:rPr>
      <w:rFonts w:ascii="Arial" w:hAnsi="Arial"/>
      <w:b/>
    </w:rPr>
  </w:style>
  <w:style w:type="character" w:customStyle="1" w:styleId="BodyItalic">
    <w:name w:val="Body Italic"/>
    <w:basedOn w:val="DefaultParagraphFont"/>
    <w:rsid w:val="006E131C"/>
    <w:rPr>
      <w:i/>
    </w:rPr>
  </w:style>
  <w:style w:type="paragraph" w:customStyle="1" w:styleId="BulletedList-Black">
    <w:name w:val="Bulleted List-Black"/>
    <w:basedOn w:val="Normal"/>
    <w:uiPriority w:val="99"/>
    <w:rsid w:val="006E131C"/>
    <w:pPr>
      <w:numPr>
        <w:numId w:val="66"/>
      </w:numPr>
      <w:spacing w:after="200" w:line="276" w:lineRule="auto"/>
    </w:pPr>
    <w:rPr>
      <w:rFonts w:asciiTheme="minorHAnsi" w:eastAsiaTheme="minorHAnsi" w:hAnsiTheme="minorHAnsi" w:cstheme="minorBidi"/>
      <w:szCs w:val="20"/>
    </w:rPr>
  </w:style>
  <w:style w:type="paragraph" w:customStyle="1" w:styleId="capture">
    <w:name w:val="capture"/>
    <w:next w:val="BodyText"/>
    <w:rsid w:val="006E131C"/>
    <w:pPr>
      <w:keepNext/>
      <w:keepLines/>
      <w:pBdr>
        <w:top w:val="single" w:sz="4" w:space="1" w:color="auto"/>
        <w:left w:val="single" w:sz="4" w:space="1" w:color="auto"/>
        <w:bottom w:val="single" w:sz="4" w:space="1" w:color="auto"/>
        <w:right w:val="single" w:sz="4" w:space="0" w:color="auto"/>
      </w:pBdr>
      <w:suppressAutoHyphens/>
      <w:ind w:left="432" w:right="432"/>
    </w:pPr>
    <w:rPr>
      <w:rFonts w:ascii="Courier New" w:eastAsia="Times New Roman" w:hAnsi="Courier New" w:cs="Courier New"/>
      <w:noProof/>
      <w:lang w:eastAsia="ar-SA"/>
    </w:rPr>
  </w:style>
  <w:style w:type="character" w:customStyle="1" w:styleId="InstructionalText1Char">
    <w:name w:val="Instructional Text 1 Char"/>
    <w:basedOn w:val="DefaultParagraphFont"/>
    <w:link w:val="InstructionalText1"/>
    <w:rsid w:val="006E131C"/>
    <w:rPr>
      <w:rFonts w:ascii="Times New Roman" w:eastAsia="Times New Roman" w:hAnsi="Times New Roman"/>
      <w:i/>
      <w:iCs/>
      <w:color w:val="0000FF"/>
      <w:sz w:val="22"/>
    </w:rPr>
  </w:style>
  <w:style w:type="paragraph" w:customStyle="1" w:styleId="TableNumberandName">
    <w:name w:val="Table Number and Name"/>
    <w:basedOn w:val="TableHeading"/>
    <w:link w:val="TableNumberandNameChar"/>
    <w:rsid w:val="006E131C"/>
    <w:pPr>
      <w:spacing w:before="60" w:after="60"/>
      <w:jc w:val="center"/>
    </w:pPr>
    <w:rPr>
      <w:szCs w:val="16"/>
    </w:rPr>
  </w:style>
  <w:style w:type="character" w:customStyle="1" w:styleId="TableNumberandNameChar">
    <w:name w:val="Table Number and Name Char"/>
    <w:basedOn w:val="TableHeadingChar"/>
    <w:link w:val="TableNumberandName"/>
    <w:rsid w:val="006E131C"/>
    <w:rPr>
      <w:rFonts w:ascii="Arial" w:eastAsia="Times New Roman" w:hAnsi="Arial" w:cs="Arial"/>
      <w:b/>
      <w:szCs w:val="16"/>
    </w:rPr>
  </w:style>
  <w:style w:type="paragraph" w:customStyle="1" w:styleId="FigureNumberandName">
    <w:name w:val="Figure Number and Name"/>
    <w:basedOn w:val="TableNumberandName"/>
    <w:next w:val="BodyText"/>
    <w:link w:val="FigureNumberandNameChar"/>
    <w:qFormat/>
    <w:rsid w:val="006E131C"/>
    <w:pPr>
      <w:spacing w:after="240"/>
    </w:pPr>
  </w:style>
  <w:style w:type="character" w:customStyle="1" w:styleId="FigureNumberandNameChar">
    <w:name w:val="Figure Number and Name Char"/>
    <w:basedOn w:val="TableNumberandNameChar"/>
    <w:link w:val="FigureNumberandName"/>
    <w:rsid w:val="006E131C"/>
    <w:rPr>
      <w:rFonts w:ascii="Arial" w:eastAsia="Times New Roman" w:hAnsi="Arial" w:cs="Arial"/>
      <w:b/>
      <w:szCs w:val="16"/>
    </w:rPr>
  </w:style>
  <w:style w:type="paragraph" w:styleId="Index1">
    <w:name w:val="index 1"/>
    <w:basedOn w:val="BodyText"/>
    <w:next w:val="BodyText"/>
    <w:autoRedefine/>
    <w:uiPriority w:val="99"/>
    <w:rsid w:val="006E131C"/>
    <w:pPr>
      <w:ind w:left="220" w:hanging="220"/>
    </w:pPr>
  </w:style>
  <w:style w:type="paragraph" w:styleId="Index2">
    <w:name w:val="index 2"/>
    <w:basedOn w:val="Normal"/>
    <w:next w:val="Normal"/>
    <w:autoRedefine/>
    <w:uiPriority w:val="99"/>
    <w:rsid w:val="006E131C"/>
    <w:pPr>
      <w:ind w:left="440" w:hanging="220"/>
    </w:pPr>
  </w:style>
  <w:style w:type="paragraph" w:styleId="IndexHeading">
    <w:name w:val="index heading"/>
    <w:basedOn w:val="Normal"/>
    <w:next w:val="Index1"/>
    <w:rsid w:val="006E131C"/>
    <w:rPr>
      <w:rFonts w:asciiTheme="majorHAnsi" w:eastAsiaTheme="majorEastAsia" w:hAnsiTheme="majorHAnsi" w:cstheme="majorBidi"/>
      <w:b/>
      <w:bCs/>
    </w:rPr>
  </w:style>
  <w:style w:type="paragraph" w:customStyle="1" w:styleId="IndexHeader">
    <w:name w:val="Index Header"/>
    <w:basedOn w:val="IndexHeading"/>
    <w:next w:val="Index1"/>
    <w:qFormat/>
    <w:rsid w:val="006E131C"/>
    <w:pPr>
      <w:keepNext/>
      <w:spacing w:before="120" w:after="120"/>
      <w:jc w:val="center"/>
    </w:pPr>
    <w:rPr>
      <w:rFonts w:ascii="Arial" w:hAnsi="Arial"/>
      <w:b w:val="0"/>
      <w:sz w:val="32"/>
    </w:rPr>
  </w:style>
  <w:style w:type="paragraph" w:customStyle="1" w:styleId="In-lineInstruction">
    <w:name w:val="In-line Instruction"/>
    <w:basedOn w:val="Normal"/>
    <w:link w:val="In-lineInstructionChar"/>
    <w:rsid w:val="006E131C"/>
    <w:pPr>
      <w:spacing w:before="120" w:after="120"/>
    </w:pPr>
    <w:rPr>
      <w:i/>
      <w:color w:val="0000FF"/>
      <w:szCs w:val="20"/>
    </w:rPr>
  </w:style>
  <w:style w:type="character" w:customStyle="1" w:styleId="In-lineInstructionChar">
    <w:name w:val="In-line Instruction Char"/>
    <w:basedOn w:val="DefaultParagraphFont"/>
    <w:link w:val="In-lineInstruction"/>
    <w:rsid w:val="006E131C"/>
    <w:rPr>
      <w:rFonts w:ascii="Times New Roman" w:eastAsia="Times New Roman" w:hAnsi="Times New Roman"/>
      <w:i/>
      <w:color w:val="0000FF"/>
      <w:sz w:val="22"/>
    </w:rPr>
  </w:style>
  <w:style w:type="paragraph" w:customStyle="1" w:styleId="InstructionalBullet2">
    <w:name w:val="Instructional Bullet 2"/>
    <w:basedOn w:val="InstructionalBullet1"/>
    <w:rsid w:val="006E131C"/>
    <w:pPr>
      <w:tabs>
        <w:tab w:val="clear" w:pos="720"/>
        <w:tab w:val="num" w:pos="1260"/>
      </w:tabs>
      <w:ind w:left="1260"/>
    </w:pPr>
  </w:style>
  <w:style w:type="paragraph" w:customStyle="1" w:styleId="InstructionalNote">
    <w:name w:val="Instructional Note"/>
    <w:basedOn w:val="Normal"/>
    <w:rsid w:val="006E131C"/>
    <w:pPr>
      <w:numPr>
        <w:numId w:val="77"/>
      </w:numPr>
      <w:tabs>
        <w:tab w:val="clear" w:pos="1512"/>
      </w:tabs>
      <w:autoSpaceDE w:val="0"/>
      <w:autoSpaceDN w:val="0"/>
      <w:adjustRightInd w:val="0"/>
      <w:spacing w:before="60" w:after="60"/>
    </w:pPr>
    <w:rPr>
      <w:i/>
      <w:iCs/>
      <w:color w:val="0000FF"/>
      <w:szCs w:val="22"/>
    </w:rPr>
  </w:style>
  <w:style w:type="paragraph" w:customStyle="1" w:styleId="InstructionalTable">
    <w:name w:val="Instructional Table"/>
    <w:basedOn w:val="Normal"/>
    <w:rsid w:val="006E131C"/>
    <w:rPr>
      <w:i/>
      <w:color w:val="0000FF"/>
    </w:rPr>
  </w:style>
  <w:style w:type="paragraph" w:customStyle="1" w:styleId="InstructionalText2">
    <w:name w:val="Instructional Text 2"/>
    <w:basedOn w:val="InstructionalText1"/>
    <w:next w:val="Normal"/>
    <w:link w:val="InstructionalText2Char"/>
    <w:rsid w:val="006E131C"/>
    <w:pPr>
      <w:ind w:left="720"/>
    </w:pPr>
  </w:style>
  <w:style w:type="character" w:customStyle="1" w:styleId="InstructionalText2Char">
    <w:name w:val="Instructional Text 2 Char"/>
    <w:basedOn w:val="InstructionalText1Char"/>
    <w:link w:val="InstructionalText2"/>
    <w:rsid w:val="006E131C"/>
    <w:rPr>
      <w:rFonts w:ascii="Times New Roman" w:eastAsia="Times New Roman" w:hAnsi="Times New Roman"/>
      <w:i/>
      <w:iCs/>
      <w:color w:val="0000FF"/>
      <w:sz w:val="22"/>
    </w:rPr>
  </w:style>
  <w:style w:type="character" w:customStyle="1" w:styleId="InstructionalTextBold">
    <w:name w:val="Instructional Text Bold"/>
    <w:basedOn w:val="DefaultParagraphFont"/>
    <w:rsid w:val="006E131C"/>
    <w:rPr>
      <w:b/>
      <w:bCs/>
      <w:color w:val="0000FF"/>
    </w:rPr>
  </w:style>
  <w:style w:type="paragraph" w:customStyle="1" w:styleId="InstructionalTextMulti-Level1">
    <w:name w:val="Instructional Text Multi-Level 1"/>
    <w:basedOn w:val="Normal"/>
    <w:qFormat/>
    <w:rsid w:val="006E131C"/>
    <w:pPr>
      <w:numPr>
        <w:numId w:val="79"/>
      </w:numPr>
      <w:tabs>
        <w:tab w:val="left" w:pos="43"/>
      </w:tabs>
      <w:spacing w:after="200" w:line="240" w:lineRule="atLeast"/>
    </w:pPr>
    <w:rPr>
      <w:rFonts w:asciiTheme="minorHAnsi" w:eastAsiaTheme="minorHAnsi" w:hAnsiTheme="minorHAnsi" w:cstheme="minorBidi"/>
      <w:i/>
      <w:color w:val="76923C"/>
      <w:szCs w:val="20"/>
      <w:lang w:eastAsia="fr-FR"/>
    </w:rPr>
  </w:style>
  <w:style w:type="paragraph" w:customStyle="1" w:styleId="InstructionalTextMulti-Level2">
    <w:name w:val="Instructional Text Multi-Level 2"/>
    <w:basedOn w:val="InstructionalTextMulti-Level1"/>
    <w:qFormat/>
    <w:rsid w:val="006E131C"/>
    <w:pPr>
      <w:numPr>
        <w:ilvl w:val="1"/>
      </w:numPr>
    </w:pPr>
  </w:style>
  <w:style w:type="character" w:customStyle="1" w:styleId="TableContentTextChar">
    <w:name w:val="Table Content Text Char"/>
    <w:basedOn w:val="DefaultParagraphFont"/>
    <w:link w:val="TableContentText"/>
    <w:rsid w:val="006E131C"/>
    <w:rPr>
      <w:rFonts w:ascii="Arial" w:eastAsia="Times New Roman" w:hAnsi="Arial"/>
      <w:color w:val="000000"/>
      <w:sz w:val="18"/>
      <w:szCs w:val="18"/>
    </w:rPr>
  </w:style>
  <w:style w:type="paragraph" w:customStyle="1" w:styleId="TableTextBullet1">
    <w:name w:val="Table Text Bullet 1"/>
    <w:basedOn w:val="TableText"/>
    <w:next w:val="BodyText"/>
    <w:qFormat/>
    <w:rsid w:val="006E131C"/>
    <w:pPr>
      <w:numPr>
        <w:numId w:val="80"/>
      </w:numPr>
    </w:pPr>
  </w:style>
  <w:style w:type="paragraph" w:customStyle="1" w:styleId="Tabletextbullet2">
    <w:name w:val="Table text bullet 2"/>
    <w:basedOn w:val="TableTextBullet1"/>
    <w:next w:val="TableText"/>
    <w:qFormat/>
    <w:rsid w:val="006E131C"/>
    <w:pPr>
      <w:numPr>
        <w:numId w:val="81"/>
      </w:numPr>
    </w:pPr>
  </w:style>
  <w:style w:type="paragraph" w:customStyle="1" w:styleId="templateinstructions0">
    <w:name w:val="templateinstructions"/>
    <w:basedOn w:val="Normal"/>
    <w:rsid w:val="006E131C"/>
    <w:pPr>
      <w:spacing w:before="100" w:beforeAutospacing="1" w:after="100" w:afterAutospacing="1"/>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39" w:unhideWhenUsed="0"/>
    <w:lsdException w:name="toc 8" w:locked="1" w:semiHidden="0" w:unhideWhenUsed="0"/>
    <w:lsdException w:name="toc 9" w:locked="1" w:semiHidden="0" w:unhideWhenUsed="0"/>
    <w:lsdException w:name="annotation text" w:uiPriority="0"/>
    <w:lsdException w:name="header" w:uiPriority="0"/>
    <w:lsdException w:name="index heading" w:uiPriority="0"/>
    <w:lsdException w:name="caption" w:locked="1" w:uiPriority="0" w:qFormat="1"/>
    <w:lsdException w:name="annotation reference" w:uiPriority="0"/>
    <w:lsdException w:name="line number" w:uiPriority="0"/>
    <w:lsdException w:name="page number" w:uiPriority="0"/>
    <w:lsdException w:name="List Bullet 4" w:uiPriority="0"/>
    <w:lsdException w:name="Title" w:locked="1" w:semiHidden="0" w:uiPriority="0" w:unhideWhenUsed="0" w:qFormat="1"/>
    <w:lsdException w:name="Default Paragraph Font" w:locked="1" w:semiHidden="0" w:uiPriority="1" w:unhideWhenUsed="0"/>
    <w:lsdException w:name="Body Text" w:uiPriority="0"/>
    <w:lsdException w:name="Subtitle" w:locked="1" w:semiHidden="0" w:uiPriority="0" w:unhideWhenUsed="0" w:qFormat="1"/>
    <w:lsdException w:name="Body Text 2" w:uiPriority="0"/>
    <w:lsdException w:name="FollowedHyperlink" w:uiPriority="0"/>
    <w:lsdException w:name="Strong" w:locked="1" w:semiHidden="0" w:uiPriority="0" w:unhideWhenUsed="0" w:qFormat="1"/>
    <w:lsdException w:name="Emphasis" w:locked="1" w:semiHidden="0" w:uiPriority="0" w:unhideWhenUsed="0" w:qFormat="1"/>
    <w:lsdException w:name="annotation subject" w:uiPriority="0"/>
    <w:lsdException w:name="Balloon Text" w:uiPriority="0"/>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6E131C"/>
    <w:rPr>
      <w:rFonts w:ascii="Times New Roman" w:eastAsia="Times New Roman" w:hAnsi="Times New Roman"/>
      <w:sz w:val="22"/>
      <w:szCs w:val="24"/>
    </w:rPr>
  </w:style>
  <w:style w:type="paragraph" w:styleId="Heading1">
    <w:name w:val="heading 1"/>
    <w:next w:val="BodyText"/>
    <w:link w:val="Heading1Char"/>
    <w:qFormat/>
    <w:rsid w:val="00CB0F88"/>
    <w:pPr>
      <w:keepNext/>
      <w:numPr>
        <w:numId w:val="74"/>
      </w:numPr>
      <w:autoSpaceDE w:val="0"/>
      <w:autoSpaceDN w:val="0"/>
      <w:adjustRightInd w:val="0"/>
      <w:spacing w:before="360" w:after="120"/>
      <w:outlineLvl w:val="0"/>
    </w:pPr>
    <w:rPr>
      <w:rFonts w:ascii="Arial" w:eastAsia="Times New Roman" w:hAnsi="Arial" w:cs="Arial"/>
      <w:b/>
      <w:bCs/>
      <w:kern w:val="32"/>
      <w:sz w:val="36"/>
      <w:szCs w:val="32"/>
    </w:rPr>
  </w:style>
  <w:style w:type="paragraph" w:styleId="Heading2">
    <w:name w:val="heading 2"/>
    <w:next w:val="BodyText"/>
    <w:link w:val="Heading2Char"/>
    <w:qFormat/>
    <w:locked/>
    <w:rsid w:val="006E131C"/>
    <w:pPr>
      <w:keepNext/>
      <w:numPr>
        <w:ilvl w:val="1"/>
        <w:numId w:val="74"/>
      </w:numPr>
      <w:tabs>
        <w:tab w:val="left" w:pos="900"/>
      </w:tabs>
      <w:spacing w:before="360" w:after="120"/>
      <w:outlineLvl w:val="1"/>
    </w:pPr>
    <w:rPr>
      <w:rFonts w:ascii="Arial Bold" w:eastAsia="Times New Roman" w:hAnsi="Arial Bold" w:cs="Arial"/>
      <w:b/>
      <w:iCs/>
      <w:kern w:val="32"/>
      <w:sz w:val="32"/>
      <w:szCs w:val="28"/>
    </w:rPr>
  </w:style>
  <w:style w:type="paragraph" w:styleId="Heading3">
    <w:name w:val="heading 3"/>
    <w:next w:val="BodyText"/>
    <w:link w:val="Heading3Char"/>
    <w:qFormat/>
    <w:locked/>
    <w:rsid w:val="006E131C"/>
    <w:pPr>
      <w:keepNext/>
      <w:numPr>
        <w:ilvl w:val="2"/>
        <w:numId w:val="74"/>
      </w:numPr>
      <w:spacing w:before="240" w:after="120"/>
      <w:outlineLvl w:val="2"/>
    </w:pPr>
    <w:rPr>
      <w:rFonts w:ascii="Arial" w:eastAsia="Times New Roman" w:hAnsi="Arial" w:cs="Arial"/>
      <w:b/>
      <w:bCs/>
      <w:iCs/>
      <w:kern w:val="32"/>
      <w:sz w:val="28"/>
      <w:szCs w:val="26"/>
    </w:rPr>
  </w:style>
  <w:style w:type="paragraph" w:styleId="Heading4">
    <w:name w:val="heading 4"/>
    <w:next w:val="BodyText"/>
    <w:link w:val="Heading4Char"/>
    <w:qFormat/>
    <w:locked/>
    <w:rsid w:val="006E131C"/>
    <w:pPr>
      <w:keepNext/>
      <w:numPr>
        <w:ilvl w:val="3"/>
        <w:numId w:val="74"/>
      </w:numPr>
      <w:spacing w:before="200" w:after="120"/>
      <w:outlineLvl w:val="3"/>
    </w:pPr>
    <w:rPr>
      <w:rFonts w:ascii="Arial" w:eastAsia="Times New Roman" w:hAnsi="Arial" w:cs="Arial"/>
      <w:b/>
      <w:kern w:val="32"/>
      <w:sz w:val="24"/>
      <w:szCs w:val="28"/>
    </w:rPr>
  </w:style>
  <w:style w:type="paragraph" w:styleId="Heading5">
    <w:name w:val="heading 5"/>
    <w:basedOn w:val="Normal"/>
    <w:next w:val="BodyText"/>
    <w:link w:val="Heading5Char"/>
    <w:qFormat/>
    <w:locked/>
    <w:rsid w:val="006E131C"/>
    <w:pPr>
      <w:numPr>
        <w:ilvl w:val="4"/>
        <w:numId w:val="74"/>
      </w:numPr>
      <w:spacing w:before="200" w:after="120"/>
      <w:outlineLvl w:val="4"/>
    </w:pPr>
    <w:rPr>
      <w:rFonts w:ascii="Arial" w:hAnsi="Arial"/>
      <w:b/>
      <w:bCs/>
      <w:iCs/>
      <w:szCs w:val="26"/>
    </w:rPr>
  </w:style>
  <w:style w:type="paragraph" w:styleId="Heading6">
    <w:name w:val="heading 6"/>
    <w:basedOn w:val="Normal"/>
    <w:next w:val="BodyText2"/>
    <w:link w:val="Heading6Char"/>
    <w:qFormat/>
    <w:locked/>
    <w:rsid w:val="006E131C"/>
    <w:pPr>
      <w:numPr>
        <w:ilvl w:val="5"/>
        <w:numId w:val="74"/>
      </w:numPr>
      <w:spacing w:before="240" w:after="60"/>
      <w:outlineLvl w:val="5"/>
    </w:pPr>
    <w:rPr>
      <w:b/>
      <w:bCs/>
      <w:szCs w:val="22"/>
    </w:rPr>
  </w:style>
  <w:style w:type="paragraph" w:styleId="Heading7">
    <w:name w:val="heading 7"/>
    <w:basedOn w:val="Normal"/>
    <w:next w:val="BodyText2"/>
    <w:link w:val="Heading7Char"/>
    <w:qFormat/>
    <w:locked/>
    <w:rsid w:val="006E131C"/>
    <w:pPr>
      <w:numPr>
        <w:ilvl w:val="6"/>
        <w:numId w:val="74"/>
      </w:numPr>
      <w:spacing w:before="240" w:after="60"/>
      <w:outlineLvl w:val="6"/>
    </w:pPr>
    <w:rPr>
      <w:sz w:val="24"/>
    </w:rPr>
  </w:style>
  <w:style w:type="paragraph" w:styleId="Heading8">
    <w:name w:val="heading 8"/>
    <w:basedOn w:val="Normal"/>
    <w:next w:val="BodyText2"/>
    <w:link w:val="Heading8Char"/>
    <w:qFormat/>
    <w:locked/>
    <w:rsid w:val="006E131C"/>
    <w:pPr>
      <w:numPr>
        <w:ilvl w:val="7"/>
        <w:numId w:val="74"/>
      </w:numPr>
      <w:spacing w:before="240" w:after="60"/>
      <w:outlineLvl w:val="7"/>
    </w:pPr>
    <w:rPr>
      <w:i/>
      <w:iCs/>
      <w:sz w:val="24"/>
    </w:rPr>
  </w:style>
  <w:style w:type="paragraph" w:styleId="Heading9">
    <w:name w:val="heading 9"/>
    <w:basedOn w:val="Normal"/>
    <w:next w:val="BodyText2"/>
    <w:link w:val="Heading9Char"/>
    <w:qFormat/>
    <w:locked/>
    <w:rsid w:val="006E131C"/>
    <w:pPr>
      <w:numPr>
        <w:ilvl w:val="8"/>
        <w:numId w:val="74"/>
      </w:numPr>
      <w:spacing w:before="240" w:after="60"/>
      <w:jc w:val="center"/>
      <w:outlineLvl w:val="8"/>
    </w:pPr>
    <w:rPr>
      <w:rFonts w:ascii="Arial Bold" w:hAnsi="Arial Bold" w:cs="Arial"/>
      <w:b/>
      <w:sz w:val="3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B0F88"/>
    <w:rPr>
      <w:rFonts w:ascii="Arial" w:eastAsia="Times New Roman" w:hAnsi="Arial" w:cs="Arial"/>
      <w:b/>
      <w:bCs/>
      <w:kern w:val="32"/>
      <w:sz w:val="36"/>
      <w:szCs w:val="32"/>
    </w:rPr>
  </w:style>
  <w:style w:type="character" w:customStyle="1" w:styleId="Heading2Char">
    <w:name w:val="Heading 2 Char"/>
    <w:link w:val="Heading2"/>
    <w:locked/>
    <w:rsid w:val="00CB1CC7"/>
    <w:rPr>
      <w:rFonts w:ascii="Arial Bold" w:eastAsia="Times New Roman" w:hAnsi="Arial Bold" w:cs="Arial"/>
      <w:b/>
      <w:iCs/>
      <w:kern w:val="32"/>
      <w:sz w:val="32"/>
      <w:szCs w:val="28"/>
    </w:rPr>
  </w:style>
  <w:style w:type="character" w:customStyle="1" w:styleId="Heading3Char">
    <w:name w:val="Heading 3 Char"/>
    <w:link w:val="Heading3"/>
    <w:rsid w:val="00CB1CC7"/>
    <w:rPr>
      <w:rFonts w:ascii="Arial" w:eastAsia="Times New Roman" w:hAnsi="Arial" w:cs="Arial"/>
      <w:b/>
      <w:bCs/>
      <w:iCs/>
      <w:kern w:val="32"/>
      <w:sz w:val="28"/>
      <w:szCs w:val="26"/>
    </w:rPr>
  </w:style>
  <w:style w:type="character" w:customStyle="1" w:styleId="Heading4Char">
    <w:name w:val="Heading 4 Char"/>
    <w:link w:val="Heading4"/>
    <w:rsid w:val="007919CA"/>
    <w:rPr>
      <w:rFonts w:ascii="Arial" w:eastAsia="Times New Roman" w:hAnsi="Arial" w:cs="Arial"/>
      <w:b/>
      <w:kern w:val="32"/>
      <w:sz w:val="24"/>
      <w:szCs w:val="28"/>
    </w:rPr>
  </w:style>
  <w:style w:type="character" w:customStyle="1" w:styleId="Heading5Char">
    <w:name w:val="Heading 5 Char"/>
    <w:link w:val="Heading5"/>
    <w:rsid w:val="007919CA"/>
    <w:rPr>
      <w:rFonts w:ascii="Arial" w:eastAsia="Times New Roman" w:hAnsi="Arial"/>
      <w:b/>
      <w:bCs/>
      <w:iCs/>
      <w:sz w:val="22"/>
      <w:szCs w:val="26"/>
    </w:rPr>
  </w:style>
  <w:style w:type="character" w:customStyle="1" w:styleId="Heading6Char">
    <w:name w:val="Heading 6 Char"/>
    <w:link w:val="Heading6"/>
    <w:rsid w:val="007919CA"/>
    <w:rPr>
      <w:rFonts w:ascii="Times New Roman" w:eastAsia="Times New Roman" w:hAnsi="Times New Roman"/>
      <w:b/>
      <w:bCs/>
      <w:sz w:val="22"/>
      <w:szCs w:val="22"/>
    </w:rPr>
  </w:style>
  <w:style w:type="character" w:customStyle="1" w:styleId="Heading7Char">
    <w:name w:val="Heading 7 Char"/>
    <w:link w:val="Heading7"/>
    <w:rsid w:val="006E131C"/>
    <w:rPr>
      <w:rFonts w:ascii="Times New Roman" w:eastAsia="Times New Roman" w:hAnsi="Times New Roman"/>
      <w:sz w:val="24"/>
      <w:szCs w:val="24"/>
    </w:rPr>
  </w:style>
  <w:style w:type="character" w:customStyle="1" w:styleId="Heading8Char">
    <w:name w:val="Heading 8 Char"/>
    <w:link w:val="Heading8"/>
    <w:rsid w:val="007919CA"/>
    <w:rPr>
      <w:rFonts w:ascii="Times New Roman" w:eastAsia="Times New Roman" w:hAnsi="Times New Roman"/>
      <w:i/>
      <w:iCs/>
      <w:sz w:val="24"/>
      <w:szCs w:val="24"/>
    </w:rPr>
  </w:style>
  <w:style w:type="character" w:customStyle="1" w:styleId="Heading9Char">
    <w:name w:val="Heading 9 Char"/>
    <w:link w:val="Heading9"/>
    <w:rsid w:val="007919CA"/>
    <w:rPr>
      <w:rFonts w:ascii="Arial Bold" w:eastAsia="Times New Roman" w:hAnsi="Arial Bold" w:cs="Arial"/>
      <w:b/>
      <w:sz w:val="36"/>
      <w:szCs w:val="22"/>
    </w:rPr>
  </w:style>
  <w:style w:type="table" w:styleId="TableGrid">
    <w:name w:val="Table Grid"/>
    <w:basedOn w:val="TableNormal"/>
    <w:rsid w:val="006E13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link w:val="HeaderChar"/>
    <w:rsid w:val="006E131C"/>
    <w:pPr>
      <w:tabs>
        <w:tab w:val="center" w:pos="4680"/>
        <w:tab w:val="right" w:pos="9360"/>
      </w:tabs>
    </w:pPr>
    <w:rPr>
      <w:rFonts w:ascii="Times New Roman" w:eastAsia="Times New Roman" w:hAnsi="Times New Roman"/>
    </w:rPr>
  </w:style>
  <w:style w:type="character" w:customStyle="1" w:styleId="HeaderChar">
    <w:name w:val="Header Char"/>
    <w:link w:val="Header"/>
    <w:locked/>
    <w:rsid w:val="00445D3A"/>
    <w:rPr>
      <w:rFonts w:ascii="Times New Roman" w:eastAsia="Times New Roman" w:hAnsi="Times New Roman"/>
    </w:rPr>
  </w:style>
  <w:style w:type="paragraph" w:styleId="Footer">
    <w:name w:val="footer"/>
    <w:link w:val="FooterChar"/>
    <w:uiPriority w:val="99"/>
    <w:rsid w:val="006E131C"/>
    <w:pPr>
      <w:tabs>
        <w:tab w:val="center" w:pos="4680"/>
        <w:tab w:val="right" w:pos="9360"/>
      </w:tabs>
    </w:pPr>
    <w:rPr>
      <w:rFonts w:ascii="Times New Roman" w:eastAsia="Times New Roman" w:hAnsi="Times New Roman"/>
      <w:szCs w:val="16"/>
    </w:rPr>
  </w:style>
  <w:style w:type="character" w:customStyle="1" w:styleId="FooterChar">
    <w:name w:val="Footer Char"/>
    <w:link w:val="Footer"/>
    <w:uiPriority w:val="99"/>
    <w:locked/>
    <w:rsid w:val="006E131C"/>
    <w:rPr>
      <w:rFonts w:ascii="Times New Roman" w:eastAsia="Times New Roman" w:hAnsi="Times New Roman"/>
      <w:szCs w:val="16"/>
    </w:rPr>
  </w:style>
  <w:style w:type="paragraph" w:styleId="NoSpacing">
    <w:name w:val="No Spacing"/>
    <w:link w:val="NoSpacingChar"/>
    <w:uiPriority w:val="99"/>
    <w:qFormat/>
    <w:rsid w:val="00445D3A"/>
    <w:rPr>
      <w:rFonts w:eastAsia="Times New Roman"/>
      <w:sz w:val="22"/>
      <w:szCs w:val="22"/>
    </w:rPr>
  </w:style>
  <w:style w:type="character" w:customStyle="1" w:styleId="NoSpacingChar">
    <w:name w:val="No Spacing Char"/>
    <w:link w:val="NoSpacing"/>
    <w:uiPriority w:val="99"/>
    <w:locked/>
    <w:rsid w:val="00445D3A"/>
    <w:rPr>
      <w:rFonts w:eastAsia="Times New Roman"/>
      <w:sz w:val="22"/>
      <w:szCs w:val="22"/>
      <w:lang w:val="en-US" w:eastAsia="en-US" w:bidi="ar-SA"/>
    </w:rPr>
  </w:style>
  <w:style w:type="paragraph" w:styleId="ListParagraph">
    <w:name w:val="List Paragraph"/>
    <w:basedOn w:val="Normal"/>
    <w:uiPriority w:val="34"/>
    <w:qFormat/>
    <w:rsid w:val="009F6ADE"/>
    <w:pPr>
      <w:ind w:left="720"/>
      <w:contextualSpacing/>
    </w:pPr>
  </w:style>
  <w:style w:type="paragraph" w:styleId="BalloonText">
    <w:name w:val="Balloon Text"/>
    <w:basedOn w:val="Normal"/>
    <w:link w:val="BalloonTextChar"/>
    <w:rsid w:val="006E131C"/>
    <w:rPr>
      <w:rFonts w:ascii="Tahoma" w:hAnsi="Tahoma" w:cs="Tahoma"/>
      <w:sz w:val="16"/>
      <w:szCs w:val="16"/>
    </w:rPr>
  </w:style>
  <w:style w:type="character" w:customStyle="1" w:styleId="BalloonTextChar">
    <w:name w:val="Balloon Text Char"/>
    <w:basedOn w:val="DefaultParagraphFont"/>
    <w:link w:val="BalloonText"/>
    <w:locked/>
    <w:rsid w:val="006E131C"/>
    <w:rPr>
      <w:rFonts w:ascii="Tahoma" w:eastAsia="Times New Roman" w:hAnsi="Tahoma" w:cs="Tahoma"/>
      <w:sz w:val="16"/>
      <w:szCs w:val="16"/>
    </w:rPr>
  </w:style>
  <w:style w:type="paragraph" w:styleId="TOCHeading">
    <w:name w:val="TOC Heading"/>
    <w:basedOn w:val="Heading1"/>
    <w:next w:val="Normal"/>
    <w:uiPriority w:val="99"/>
    <w:qFormat/>
    <w:rsid w:val="00B15884"/>
    <w:pPr>
      <w:outlineLvl w:val="9"/>
    </w:pPr>
  </w:style>
  <w:style w:type="paragraph" w:styleId="TOC1">
    <w:name w:val="toc 1"/>
    <w:basedOn w:val="Normal"/>
    <w:next w:val="Normal"/>
    <w:autoRedefine/>
    <w:uiPriority w:val="39"/>
    <w:rsid w:val="006E131C"/>
    <w:pPr>
      <w:tabs>
        <w:tab w:val="left" w:pos="540"/>
        <w:tab w:val="right" w:leader="dot" w:pos="9350"/>
      </w:tabs>
      <w:spacing w:before="60"/>
    </w:pPr>
    <w:rPr>
      <w:rFonts w:ascii="Arial" w:hAnsi="Arial"/>
      <w:b/>
      <w:sz w:val="28"/>
      <w:szCs w:val="20"/>
    </w:rPr>
  </w:style>
  <w:style w:type="character" w:styleId="Hyperlink">
    <w:name w:val="Hyperlink"/>
    <w:basedOn w:val="DefaultParagraphFont"/>
    <w:uiPriority w:val="99"/>
    <w:rsid w:val="006E131C"/>
    <w:rPr>
      <w:color w:val="0000FF"/>
      <w:u w:val="single"/>
    </w:rPr>
  </w:style>
  <w:style w:type="paragraph" w:customStyle="1" w:styleId="Style1">
    <w:name w:val="Style1"/>
    <w:basedOn w:val="Normal"/>
    <w:uiPriority w:val="99"/>
    <w:rsid w:val="00E8717A"/>
    <w:pPr>
      <w:ind w:left="720" w:hanging="360"/>
    </w:pPr>
    <w:rPr>
      <w:sz w:val="24"/>
    </w:rPr>
  </w:style>
  <w:style w:type="paragraph" w:styleId="BodyText">
    <w:name w:val="Body Text"/>
    <w:link w:val="BodyTextChar"/>
    <w:rsid w:val="006E131C"/>
    <w:pPr>
      <w:spacing w:after="120"/>
    </w:pPr>
    <w:rPr>
      <w:rFonts w:ascii="Times New Roman" w:eastAsia="Times New Roman" w:hAnsi="Times New Roman"/>
      <w:sz w:val="22"/>
    </w:rPr>
  </w:style>
  <w:style w:type="character" w:customStyle="1" w:styleId="BodyTextChar">
    <w:name w:val="Body Text Char"/>
    <w:basedOn w:val="DefaultParagraphFont"/>
    <w:link w:val="BodyText"/>
    <w:locked/>
    <w:rsid w:val="006E131C"/>
    <w:rPr>
      <w:rFonts w:ascii="Times New Roman" w:eastAsia="Times New Roman" w:hAnsi="Times New Roman"/>
      <w:sz w:val="22"/>
    </w:rPr>
  </w:style>
  <w:style w:type="paragraph" w:customStyle="1" w:styleId="StyleHeading1LatinCalibri">
    <w:name w:val="Style Heading 1 + (Latin) Calibri"/>
    <w:basedOn w:val="Heading1"/>
    <w:uiPriority w:val="99"/>
    <w:rsid w:val="007F5E68"/>
    <w:rPr>
      <w:rFonts w:ascii="Calibri" w:hAnsi="Calibri"/>
    </w:rPr>
  </w:style>
  <w:style w:type="paragraph" w:styleId="TOC2">
    <w:name w:val="toc 2"/>
    <w:basedOn w:val="Normal"/>
    <w:next w:val="Normal"/>
    <w:autoRedefine/>
    <w:uiPriority w:val="39"/>
    <w:locked/>
    <w:rsid w:val="0044437B"/>
    <w:pPr>
      <w:tabs>
        <w:tab w:val="left" w:pos="900"/>
        <w:tab w:val="right" w:leader="dot" w:pos="9350"/>
      </w:tabs>
      <w:spacing w:before="60"/>
      <w:ind w:left="360"/>
    </w:pPr>
    <w:rPr>
      <w:rFonts w:ascii="Arial" w:hAnsi="Arial"/>
      <w:sz w:val="24"/>
    </w:rPr>
  </w:style>
  <w:style w:type="paragraph" w:customStyle="1" w:styleId="StyleLeft05After0ptLinespacingsingle">
    <w:name w:val="Style Left:  0.5&quot; After:  0 pt Line spacing:  single"/>
    <w:basedOn w:val="Normal"/>
    <w:uiPriority w:val="99"/>
    <w:rsid w:val="00C17A38"/>
    <w:pPr>
      <w:ind w:left="720"/>
    </w:pPr>
    <w:rPr>
      <w:szCs w:val="20"/>
    </w:rPr>
  </w:style>
  <w:style w:type="paragraph" w:customStyle="1" w:styleId="TableText">
    <w:name w:val="Table Text"/>
    <w:link w:val="TableTextChar"/>
    <w:rsid w:val="006E131C"/>
    <w:pPr>
      <w:spacing w:before="40" w:after="40"/>
    </w:pPr>
    <w:rPr>
      <w:rFonts w:ascii="Arial" w:eastAsia="Times New Roman" w:hAnsi="Arial" w:cs="Arial"/>
    </w:rPr>
  </w:style>
  <w:style w:type="character" w:customStyle="1" w:styleId="TableTextChar">
    <w:name w:val="Table Text Char"/>
    <w:basedOn w:val="DefaultParagraphFont"/>
    <w:link w:val="TableText"/>
    <w:locked/>
    <w:rsid w:val="006E131C"/>
    <w:rPr>
      <w:rFonts w:ascii="Arial" w:eastAsia="Times New Roman" w:hAnsi="Arial" w:cs="Arial"/>
    </w:rPr>
  </w:style>
  <w:style w:type="paragraph" w:styleId="TOC3">
    <w:name w:val="toc 3"/>
    <w:basedOn w:val="Normal"/>
    <w:next w:val="Normal"/>
    <w:autoRedefine/>
    <w:uiPriority w:val="39"/>
    <w:locked/>
    <w:rsid w:val="006E131C"/>
    <w:pPr>
      <w:tabs>
        <w:tab w:val="left" w:pos="1440"/>
        <w:tab w:val="right" w:leader="dot" w:pos="9350"/>
      </w:tabs>
      <w:spacing w:before="60"/>
      <w:ind w:left="540"/>
    </w:pPr>
    <w:rPr>
      <w:rFonts w:ascii="Arial" w:hAnsi="Arial"/>
      <w:sz w:val="24"/>
    </w:rPr>
  </w:style>
  <w:style w:type="paragraph" w:styleId="TOC4">
    <w:name w:val="toc 4"/>
    <w:basedOn w:val="Normal"/>
    <w:next w:val="Normal"/>
    <w:autoRedefine/>
    <w:uiPriority w:val="39"/>
    <w:locked/>
    <w:rsid w:val="006E131C"/>
    <w:pPr>
      <w:ind w:left="720"/>
    </w:pPr>
    <w:rPr>
      <w:rFonts w:ascii="Arial" w:hAnsi="Arial"/>
    </w:rPr>
  </w:style>
  <w:style w:type="paragraph" w:styleId="TOC5">
    <w:name w:val="toc 5"/>
    <w:basedOn w:val="Normal"/>
    <w:next w:val="Normal"/>
    <w:autoRedefine/>
    <w:uiPriority w:val="39"/>
    <w:locked/>
    <w:rsid w:val="006E131C"/>
    <w:pPr>
      <w:spacing w:after="100"/>
      <w:ind w:left="880"/>
    </w:pPr>
  </w:style>
  <w:style w:type="paragraph" w:styleId="TOC6">
    <w:name w:val="toc 6"/>
    <w:basedOn w:val="Normal"/>
    <w:next w:val="Normal"/>
    <w:autoRedefine/>
    <w:uiPriority w:val="39"/>
    <w:locked/>
    <w:rsid w:val="006E131C"/>
    <w:pPr>
      <w:spacing w:after="100"/>
      <w:ind w:left="1100"/>
    </w:pPr>
  </w:style>
  <w:style w:type="paragraph" w:styleId="TOC7">
    <w:name w:val="toc 7"/>
    <w:basedOn w:val="Title2"/>
    <w:next w:val="Normal"/>
    <w:autoRedefine/>
    <w:uiPriority w:val="39"/>
    <w:locked/>
    <w:rsid w:val="006E131C"/>
    <w:pPr>
      <w:keepNext/>
    </w:pPr>
    <w:rPr>
      <w:rFonts w:ascii="Arial Bold" w:hAnsi="Arial Bold"/>
      <w:sz w:val="36"/>
    </w:rPr>
  </w:style>
  <w:style w:type="paragraph" w:styleId="TOC8">
    <w:name w:val="toc 8"/>
    <w:basedOn w:val="Normal"/>
    <w:next w:val="Normal"/>
    <w:autoRedefine/>
    <w:uiPriority w:val="99"/>
    <w:locked/>
    <w:rsid w:val="00AF4C1E"/>
    <w:pPr>
      <w:spacing w:after="100"/>
      <w:ind w:left="1540"/>
    </w:pPr>
  </w:style>
  <w:style w:type="paragraph" w:styleId="TOC9">
    <w:name w:val="toc 9"/>
    <w:basedOn w:val="Normal"/>
    <w:next w:val="Normal"/>
    <w:autoRedefine/>
    <w:uiPriority w:val="99"/>
    <w:locked/>
    <w:rsid w:val="00AF4C1E"/>
    <w:pPr>
      <w:spacing w:after="100"/>
      <w:ind w:left="1760"/>
    </w:pPr>
  </w:style>
  <w:style w:type="character" w:customStyle="1" w:styleId="TextItalics">
    <w:name w:val="Text Italics"/>
    <w:basedOn w:val="DefaultParagraphFont"/>
    <w:rsid w:val="006E131C"/>
    <w:rPr>
      <w:i/>
    </w:rPr>
  </w:style>
  <w:style w:type="character" w:customStyle="1" w:styleId="TextBold">
    <w:name w:val="Text Bold"/>
    <w:basedOn w:val="DefaultParagraphFont"/>
    <w:rsid w:val="006E131C"/>
    <w:rPr>
      <w:b/>
    </w:rPr>
  </w:style>
  <w:style w:type="character" w:styleId="CommentReference">
    <w:name w:val="annotation reference"/>
    <w:basedOn w:val="DefaultParagraphFont"/>
    <w:unhideWhenUsed/>
    <w:rsid w:val="006E131C"/>
    <w:rPr>
      <w:sz w:val="16"/>
      <w:szCs w:val="16"/>
    </w:rPr>
  </w:style>
  <w:style w:type="paragraph" w:styleId="CommentText">
    <w:name w:val="annotation text"/>
    <w:basedOn w:val="Normal"/>
    <w:link w:val="CommentTextChar"/>
    <w:unhideWhenUsed/>
    <w:rsid w:val="006E131C"/>
    <w:pPr>
      <w:keepNext/>
    </w:pPr>
    <w:rPr>
      <w:sz w:val="20"/>
      <w:szCs w:val="20"/>
    </w:rPr>
  </w:style>
  <w:style w:type="character" w:customStyle="1" w:styleId="CommentTextChar">
    <w:name w:val="Comment Text Char"/>
    <w:basedOn w:val="DefaultParagraphFont"/>
    <w:link w:val="CommentText"/>
    <w:rsid w:val="006E131C"/>
    <w:rPr>
      <w:rFonts w:ascii="Times New Roman" w:eastAsia="Times New Roman" w:hAnsi="Times New Roman"/>
    </w:rPr>
  </w:style>
  <w:style w:type="paragraph" w:styleId="CommentSubject">
    <w:name w:val="annotation subject"/>
    <w:basedOn w:val="CommentText"/>
    <w:next w:val="CommentText"/>
    <w:link w:val="CommentSubjectChar"/>
    <w:rsid w:val="006E131C"/>
    <w:pPr>
      <w:keepNext w:val="0"/>
    </w:pPr>
    <w:rPr>
      <w:b/>
      <w:bCs/>
    </w:rPr>
  </w:style>
  <w:style w:type="character" w:customStyle="1" w:styleId="CommentSubjectChar">
    <w:name w:val="Comment Subject Char"/>
    <w:basedOn w:val="CommentTextChar"/>
    <w:link w:val="CommentSubject"/>
    <w:rsid w:val="006E131C"/>
    <w:rPr>
      <w:rFonts w:ascii="Times New Roman" w:eastAsia="Times New Roman" w:hAnsi="Times New Roman"/>
      <w:b/>
      <w:bCs/>
    </w:rPr>
  </w:style>
  <w:style w:type="paragraph" w:customStyle="1" w:styleId="TableHeading">
    <w:name w:val="Table Heading"/>
    <w:link w:val="TableHeadingChar"/>
    <w:rsid w:val="006E131C"/>
    <w:pPr>
      <w:keepNext/>
      <w:spacing w:before="40" w:after="40"/>
    </w:pPr>
    <w:rPr>
      <w:rFonts w:ascii="Arial" w:eastAsia="Times New Roman" w:hAnsi="Arial" w:cs="Arial"/>
      <w:b/>
    </w:rPr>
  </w:style>
  <w:style w:type="paragraph" w:styleId="Index6">
    <w:name w:val="index 6"/>
    <w:basedOn w:val="Normal"/>
    <w:next w:val="Normal"/>
    <w:autoRedefine/>
    <w:uiPriority w:val="99"/>
    <w:rsid w:val="00356F5F"/>
    <w:pPr>
      <w:tabs>
        <w:tab w:val="num" w:pos="432"/>
      </w:tabs>
      <w:ind w:left="432" w:hanging="432"/>
    </w:pPr>
    <w:rPr>
      <w:rFonts w:ascii="Book Antiqua" w:hAnsi="Book Antiqua"/>
      <w:b/>
      <w:sz w:val="24"/>
      <w:szCs w:val="20"/>
    </w:rPr>
  </w:style>
  <w:style w:type="paragraph" w:styleId="Title">
    <w:name w:val="Title"/>
    <w:link w:val="TitleChar"/>
    <w:locked/>
    <w:rsid w:val="006E131C"/>
    <w:pPr>
      <w:autoSpaceDE w:val="0"/>
      <w:autoSpaceDN w:val="0"/>
      <w:adjustRightInd w:val="0"/>
      <w:spacing w:before="120" w:after="360"/>
      <w:jc w:val="center"/>
    </w:pPr>
    <w:rPr>
      <w:rFonts w:ascii="Arial" w:eastAsia="Times New Roman" w:hAnsi="Arial" w:cs="Arial"/>
      <w:b/>
      <w:bCs/>
      <w:sz w:val="36"/>
      <w:szCs w:val="32"/>
    </w:rPr>
  </w:style>
  <w:style w:type="character" w:customStyle="1" w:styleId="TitleChar">
    <w:name w:val="Title Char"/>
    <w:basedOn w:val="DefaultParagraphFont"/>
    <w:link w:val="Title"/>
    <w:rsid w:val="006E131C"/>
    <w:rPr>
      <w:rFonts w:ascii="Arial" w:eastAsia="Times New Roman" w:hAnsi="Arial" w:cs="Arial"/>
      <w:b/>
      <w:bCs/>
      <w:sz w:val="36"/>
      <w:szCs w:val="32"/>
    </w:rPr>
  </w:style>
  <w:style w:type="paragraph" w:customStyle="1" w:styleId="Title2">
    <w:name w:val="Title 2"/>
    <w:rsid w:val="006E131C"/>
    <w:pPr>
      <w:spacing w:before="120" w:after="120"/>
      <w:jc w:val="center"/>
    </w:pPr>
    <w:rPr>
      <w:rFonts w:ascii="Arial" w:eastAsia="Times New Roman" w:hAnsi="Arial" w:cs="Arial"/>
      <w:b/>
      <w:bCs/>
      <w:sz w:val="28"/>
      <w:szCs w:val="32"/>
    </w:rPr>
  </w:style>
  <w:style w:type="paragraph" w:customStyle="1" w:styleId="CoverTitleInstructions">
    <w:name w:val="Cover Title Instructions"/>
    <w:basedOn w:val="InstructionalText1"/>
    <w:link w:val="CoverTitleInstructionsChar"/>
    <w:rsid w:val="006E131C"/>
    <w:pPr>
      <w:jc w:val="center"/>
    </w:pPr>
    <w:rPr>
      <w:szCs w:val="28"/>
    </w:rPr>
  </w:style>
  <w:style w:type="character" w:customStyle="1" w:styleId="CoverTitleInstructionsChar">
    <w:name w:val="Cover Title Instructions Char"/>
    <w:link w:val="CoverTitleInstructions"/>
    <w:locked/>
    <w:rsid w:val="004949A1"/>
    <w:rPr>
      <w:rFonts w:ascii="Times New Roman" w:eastAsia="Times New Roman" w:hAnsi="Times New Roman"/>
      <w:i/>
      <w:iCs/>
      <w:color w:val="0000FF"/>
      <w:sz w:val="22"/>
      <w:szCs w:val="28"/>
    </w:rPr>
  </w:style>
  <w:style w:type="paragraph" w:customStyle="1" w:styleId="TableColumnHeader">
    <w:name w:val="Table Column Header"/>
    <w:basedOn w:val="Normal"/>
    <w:qFormat/>
    <w:rsid w:val="006E131C"/>
    <w:pPr>
      <w:spacing w:before="80" w:after="80"/>
      <w:jc w:val="center"/>
    </w:pPr>
    <w:rPr>
      <w:rFonts w:ascii="Arial Bold" w:hAnsi="Arial Bold"/>
      <w:b/>
      <w:smallCaps/>
      <w:color w:val="000000"/>
      <w:sz w:val="18"/>
      <w:szCs w:val="16"/>
    </w:rPr>
  </w:style>
  <w:style w:type="paragraph" w:customStyle="1" w:styleId="TableContentText">
    <w:name w:val="Table Content Text"/>
    <w:basedOn w:val="Normal"/>
    <w:link w:val="TableContentTextChar"/>
    <w:qFormat/>
    <w:rsid w:val="006E131C"/>
    <w:rPr>
      <w:rFonts w:ascii="Arial" w:hAnsi="Arial"/>
      <w:color w:val="000000"/>
      <w:sz w:val="18"/>
      <w:szCs w:val="18"/>
    </w:rPr>
  </w:style>
  <w:style w:type="paragraph" w:styleId="Caption">
    <w:name w:val="caption"/>
    <w:basedOn w:val="BodyText"/>
    <w:next w:val="BodyText"/>
    <w:link w:val="CaptionChar"/>
    <w:qFormat/>
    <w:locked/>
    <w:rsid w:val="00D5087F"/>
    <w:pPr>
      <w:keepNext/>
      <w:jc w:val="center"/>
    </w:pPr>
    <w:rPr>
      <w:rFonts w:ascii="Arial" w:hAnsi="Arial" w:cs="Arial"/>
      <w:b/>
      <w:bCs/>
      <w:sz w:val="20"/>
    </w:rPr>
  </w:style>
  <w:style w:type="paragraph" w:styleId="BlockText">
    <w:name w:val="Block Text"/>
    <w:basedOn w:val="Normal"/>
    <w:uiPriority w:val="99"/>
    <w:unhideWhenUsed/>
    <w:rsid w:val="00F14AEF"/>
    <w:pPr>
      <w:pBdr>
        <w:top w:val="single" w:sz="2" w:space="10" w:color="4F81BD" w:shadow="1"/>
        <w:left w:val="single" w:sz="2" w:space="10" w:color="4F81BD" w:shadow="1"/>
        <w:bottom w:val="single" w:sz="2" w:space="10" w:color="4F81BD" w:shadow="1"/>
        <w:right w:val="single" w:sz="2" w:space="10" w:color="4F81BD" w:shadow="1"/>
      </w:pBdr>
      <w:ind w:left="1152" w:right="1152"/>
    </w:pPr>
    <w:rPr>
      <w:i/>
      <w:iCs/>
      <w:color w:val="4F81BD"/>
    </w:rPr>
  </w:style>
  <w:style w:type="paragraph" w:styleId="TableofFigures">
    <w:name w:val="table of figures"/>
    <w:basedOn w:val="Normal"/>
    <w:next w:val="Normal"/>
    <w:autoRedefine/>
    <w:uiPriority w:val="99"/>
    <w:rsid w:val="00F07AC2"/>
    <w:pPr>
      <w:tabs>
        <w:tab w:val="right" w:leader="dot" w:pos="9350"/>
      </w:tabs>
      <w:ind w:left="446" w:hanging="446"/>
    </w:pPr>
    <w:rPr>
      <w:i/>
    </w:rPr>
  </w:style>
  <w:style w:type="paragraph" w:customStyle="1" w:styleId="NormalAfterHeading">
    <w:name w:val="Normal After Heading"/>
    <w:basedOn w:val="Normal"/>
    <w:next w:val="Normal"/>
    <w:uiPriority w:val="99"/>
    <w:rsid w:val="004949A1"/>
    <w:pPr>
      <w:spacing w:before="60" w:after="120"/>
    </w:pPr>
    <w:rPr>
      <w:rFonts w:ascii="Arial" w:hAnsi="Arial"/>
    </w:rPr>
  </w:style>
  <w:style w:type="paragraph" w:styleId="ListBullet">
    <w:name w:val="List Bullet"/>
    <w:basedOn w:val="BodyText"/>
    <w:next w:val="ListBullet2"/>
    <w:uiPriority w:val="99"/>
    <w:rsid w:val="004949A1"/>
    <w:pPr>
      <w:tabs>
        <w:tab w:val="num" w:pos="360"/>
      </w:tabs>
      <w:ind w:left="360" w:hanging="360"/>
    </w:pPr>
    <w:rPr>
      <w:szCs w:val="24"/>
    </w:rPr>
  </w:style>
  <w:style w:type="paragraph" w:styleId="ListBullet2">
    <w:name w:val="List Bullet 2"/>
    <w:basedOn w:val="Normal"/>
    <w:uiPriority w:val="99"/>
    <w:rsid w:val="004949A1"/>
    <w:pPr>
      <w:spacing w:before="60" w:after="120"/>
      <w:ind w:left="720" w:hanging="360"/>
    </w:pPr>
    <w:rPr>
      <w:rFonts w:ascii="Arial" w:hAnsi="Arial"/>
    </w:rPr>
  </w:style>
  <w:style w:type="paragraph" w:styleId="ListBullet3">
    <w:name w:val="List Bullet 3"/>
    <w:basedOn w:val="Normal"/>
    <w:uiPriority w:val="99"/>
    <w:rsid w:val="004949A1"/>
    <w:pPr>
      <w:tabs>
        <w:tab w:val="num" w:pos="1080"/>
      </w:tabs>
      <w:spacing w:after="120"/>
      <w:ind w:left="1080" w:hanging="360"/>
    </w:pPr>
    <w:rPr>
      <w:rFonts w:ascii="Arial" w:hAnsi="Arial"/>
    </w:rPr>
  </w:style>
  <w:style w:type="paragraph" w:styleId="ListBullet4">
    <w:name w:val="List Bullet 4"/>
    <w:basedOn w:val="Normal"/>
    <w:autoRedefine/>
    <w:semiHidden/>
    <w:rsid w:val="006E131C"/>
    <w:pPr>
      <w:tabs>
        <w:tab w:val="num" w:pos="1440"/>
      </w:tabs>
      <w:ind w:left="1440" w:hanging="360"/>
    </w:pPr>
  </w:style>
  <w:style w:type="paragraph" w:styleId="FootnoteText">
    <w:name w:val="footnote text"/>
    <w:basedOn w:val="Normal"/>
    <w:link w:val="FootnoteTextChar"/>
    <w:uiPriority w:val="99"/>
    <w:semiHidden/>
    <w:rsid w:val="004949A1"/>
    <w:pPr>
      <w:spacing w:before="120" w:after="120"/>
      <w:ind w:left="288" w:hanging="288"/>
    </w:pPr>
    <w:rPr>
      <w:rFonts w:ascii="Arial" w:hAnsi="Arial"/>
      <w:sz w:val="20"/>
    </w:rPr>
  </w:style>
  <w:style w:type="character" w:customStyle="1" w:styleId="FootnoteTextChar">
    <w:name w:val="Footnote Text Char"/>
    <w:link w:val="FootnoteText"/>
    <w:uiPriority w:val="99"/>
    <w:semiHidden/>
    <w:rsid w:val="004949A1"/>
    <w:rPr>
      <w:rFonts w:ascii="Arial" w:eastAsia="Times New Roman" w:hAnsi="Arial"/>
      <w:szCs w:val="24"/>
    </w:rPr>
  </w:style>
  <w:style w:type="paragraph" w:customStyle="1" w:styleId="AppendixHeading">
    <w:name w:val="Appendix Heading"/>
    <w:basedOn w:val="Heading1"/>
    <w:next w:val="Normal"/>
    <w:uiPriority w:val="99"/>
    <w:rsid w:val="004949A1"/>
    <w:pPr>
      <w:numPr>
        <w:numId w:val="0"/>
      </w:numPr>
      <w:tabs>
        <w:tab w:val="left" w:pos="720"/>
      </w:tabs>
    </w:pPr>
    <w:rPr>
      <w:sz w:val="32"/>
    </w:rPr>
  </w:style>
  <w:style w:type="paragraph" w:customStyle="1" w:styleId="Figure">
    <w:name w:val="Figure"/>
    <w:basedOn w:val="Normal"/>
    <w:next w:val="Normal"/>
    <w:uiPriority w:val="99"/>
    <w:rsid w:val="004949A1"/>
    <w:pPr>
      <w:spacing w:after="120"/>
      <w:jc w:val="center"/>
    </w:pPr>
    <w:rPr>
      <w:rFonts w:ascii="Arial" w:hAnsi="Arial"/>
    </w:rPr>
  </w:style>
  <w:style w:type="paragraph" w:customStyle="1" w:styleId="Table">
    <w:name w:val="Table"/>
    <w:basedOn w:val="Normal"/>
    <w:uiPriority w:val="99"/>
    <w:rsid w:val="004949A1"/>
    <w:pPr>
      <w:spacing w:after="120"/>
    </w:pPr>
    <w:rPr>
      <w:rFonts w:ascii="Arial" w:hAnsi="Arial"/>
      <w:sz w:val="18"/>
    </w:rPr>
  </w:style>
  <w:style w:type="character" w:styleId="PageNumber">
    <w:name w:val="page number"/>
    <w:basedOn w:val="DefaultParagraphFont"/>
    <w:rsid w:val="006E131C"/>
  </w:style>
  <w:style w:type="paragraph" w:customStyle="1" w:styleId="Instruction">
    <w:name w:val="Instruction"/>
    <w:basedOn w:val="Normal"/>
    <w:uiPriority w:val="99"/>
    <w:rsid w:val="004949A1"/>
    <w:pPr>
      <w:keepNext/>
      <w:spacing w:before="120" w:after="120"/>
    </w:pPr>
    <w:rPr>
      <w:i/>
      <w:color w:val="4F6228"/>
      <w:sz w:val="20"/>
    </w:rPr>
  </w:style>
  <w:style w:type="paragraph" w:customStyle="1" w:styleId="Title3">
    <w:name w:val="Title 3"/>
    <w:basedOn w:val="Title2"/>
    <w:qFormat/>
    <w:rsid w:val="006E131C"/>
    <w:pPr>
      <w:spacing w:before="60" w:after="60"/>
    </w:pPr>
    <w:rPr>
      <w:sz w:val="36"/>
      <w:szCs w:val="36"/>
    </w:rPr>
  </w:style>
  <w:style w:type="paragraph" w:customStyle="1" w:styleId="Title4">
    <w:name w:val="Title 4"/>
    <w:basedOn w:val="Title3"/>
    <w:uiPriority w:val="99"/>
    <w:qFormat/>
    <w:rsid w:val="004949A1"/>
    <w:rPr>
      <w:b w:val="0"/>
    </w:rPr>
  </w:style>
  <w:style w:type="paragraph" w:customStyle="1" w:styleId="TitleNotInTOC">
    <w:name w:val="Title Not In TOC"/>
    <w:basedOn w:val="Normal"/>
    <w:uiPriority w:val="99"/>
    <w:rsid w:val="004949A1"/>
    <w:pPr>
      <w:spacing w:after="240"/>
    </w:pPr>
    <w:rPr>
      <w:rFonts w:ascii="Arial" w:hAnsi="Arial" w:cs="Arial"/>
      <w:b/>
      <w:bCs/>
      <w:sz w:val="28"/>
      <w:szCs w:val="28"/>
    </w:rPr>
  </w:style>
  <w:style w:type="paragraph" w:customStyle="1" w:styleId="RecommendedTableText">
    <w:name w:val="Recommended Table Text"/>
    <w:basedOn w:val="Normal"/>
    <w:uiPriority w:val="99"/>
    <w:rsid w:val="004949A1"/>
    <w:pPr>
      <w:spacing w:before="120" w:after="120"/>
    </w:pPr>
    <w:rPr>
      <w:rFonts w:ascii="Arial Narrow" w:hAnsi="Arial Narrow" w:cs="Arial"/>
      <w:lang w:val="en-GB"/>
    </w:rPr>
  </w:style>
  <w:style w:type="paragraph" w:customStyle="1" w:styleId="TitlePage-PkgName">
    <w:name w:val="Title Page-Pkg Name"/>
    <w:next w:val="Normal"/>
    <w:autoRedefine/>
    <w:uiPriority w:val="99"/>
    <w:rsid w:val="004949A1"/>
    <w:pPr>
      <w:jc w:val="center"/>
    </w:pPr>
    <w:rPr>
      <w:rFonts w:ascii="Arial" w:eastAsia="Times New Roman" w:hAnsi="Arial"/>
      <w:b/>
      <w:sz w:val="48"/>
      <w:szCs w:val="48"/>
    </w:rPr>
  </w:style>
  <w:style w:type="paragraph" w:customStyle="1" w:styleId="Appendix11">
    <w:name w:val="Appendix 1.1"/>
    <w:basedOn w:val="Heading2"/>
    <w:next w:val="Normal"/>
    <w:link w:val="Appendix11Char"/>
    <w:uiPriority w:val="99"/>
    <w:rsid w:val="004949A1"/>
    <w:pPr>
      <w:keepLines/>
      <w:numPr>
        <w:ilvl w:val="0"/>
        <w:numId w:val="0"/>
      </w:numPr>
      <w:tabs>
        <w:tab w:val="clear" w:pos="900"/>
        <w:tab w:val="left" w:pos="720"/>
        <w:tab w:val="left" w:pos="907"/>
      </w:tabs>
      <w:spacing w:before="240"/>
    </w:pPr>
    <w:rPr>
      <w:bCs/>
      <w:szCs w:val="32"/>
    </w:rPr>
  </w:style>
  <w:style w:type="character" w:customStyle="1" w:styleId="Appendix11Char">
    <w:name w:val="Appendix 1.1 Char"/>
    <w:link w:val="Appendix11"/>
    <w:uiPriority w:val="99"/>
    <w:rsid w:val="004949A1"/>
    <w:rPr>
      <w:rFonts w:ascii="Arial" w:eastAsia="Times New Roman" w:hAnsi="Arial" w:cs="Arial"/>
      <w:b/>
      <w:iCs/>
      <w:kern w:val="32"/>
      <w:sz w:val="32"/>
      <w:szCs w:val="32"/>
    </w:rPr>
  </w:style>
  <w:style w:type="paragraph" w:customStyle="1" w:styleId="TOCHeader">
    <w:name w:val="TOC Header"/>
    <w:basedOn w:val="Normal"/>
    <w:uiPriority w:val="99"/>
    <w:qFormat/>
    <w:rsid w:val="004949A1"/>
    <w:pPr>
      <w:spacing w:after="120"/>
      <w:jc w:val="center"/>
    </w:pPr>
    <w:rPr>
      <w:rFonts w:ascii="Arial" w:hAnsi="Arial" w:cs="Arial"/>
      <w:b/>
      <w:sz w:val="28"/>
      <w:szCs w:val="28"/>
    </w:rPr>
  </w:style>
  <w:style w:type="character" w:styleId="FollowedHyperlink">
    <w:name w:val="FollowedHyperlink"/>
    <w:basedOn w:val="DefaultParagraphFont"/>
    <w:semiHidden/>
    <w:rsid w:val="006E131C"/>
    <w:rPr>
      <w:color w:val="606420"/>
      <w:u w:val="single"/>
    </w:rPr>
  </w:style>
  <w:style w:type="character" w:styleId="LineNumber">
    <w:name w:val="line number"/>
    <w:basedOn w:val="DefaultParagraphFont"/>
    <w:semiHidden/>
    <w:rsid w:val="006E131C"/>
  </w:style>
  <w:style w:type="paragraph" w:styleId="Subtitle">
    <w:name w:val="Subtitle"/>
    <w:basedOn w:val="Normal"/>
    <w:link w:val="SubtitleChar"/>
    <w:qFormat/>
    <w:locked/>
    <w:rsid w:val="006E131C"/>
    <w:pPr>
      <w:spacing w:after="60"/>
      <w:jc w:val="center"/>
      <w:outlineLvl w:val="1"/>
    </w:pPr>
    <w:rPr>
      <w:rFonts w:ascii="Arial" w:hAnsi="Arial" w:cs="Arial"/>
      <w:sz w:val="24"/>
    </w:rPr>
  </w:style>
  <w:style w:type="character" w:customStyle="1" w:styleId="SubtitleChar">
    <w:name w:val="Subtitle Char"/>
    <w:link w:val="Subtitle"/>
    <w:rsid w:val="004949A1"/>
    <w:rPr>
      <w:rFonts w:ascii="Arial" w:eastAsia="Times New Roman" w:hAnsi="Arial" w:cs="Arial"/>
      <w:sz w:val="24"/>
      <w:szCs w:val="24"/>
    </w:rPr>
  </w:style>
  <w:style w:type="paragraph" w:customStyle="1" w:styleId="DividerPage">
    <w:name w:val="Divider Page"/>
    <w:next w:val="BodyText"/>
    <w:rsid w:val="006E131C"/>
    <w:pPr>
      <w:keepNext/>
      <w:keepLines/>
      <w:pageBreakBefore/>
    </w:pPr>
    <w:rPr>
      <w:rFonts w:ascii="Arial" w:eastAsia="Times New Roman" w:hAnsi="Arial"/>
      <w:b/>
      <w:sz w:val="48"/>
    </w:rPr>
  </w:style>
  <w:style w:type="paragraph" w:customStyle="1" w:styleId="BodyTextBullet1">
    <w:name w:val="Body Text Bullet 1"/>
    <w:rsid w:val="006E131C"/>
    <w:pPr>
      <w:numPr>
        <w:numId w:val="60"/>
      </w:numPr>
      <w:spacing w:before="60" w:after="60"/>
    </w:pPr>
    <w:rPr>
      <w:rFonts w:ascii="Times New Roman" w:eastAsia="Times New Roman" w:hAnsi="Times New Roman"/>
      <w:sz w:val="22"/>
    </w:rPr>
  </w:style>
  <w:style w:type="paragraph" w:customStyle="1" w:styleId="BodyTextBullet2">
    <w:name w:val="Body Text Bullet 2"/>
    <w:rsid w:val="006E131C"/>
    <w:pPr>
      <w:numPr>
        <w:numId w:val="61"/>
      </w:numPr>
      <w:spacing w:before="60" w:after="60"/>
    </w:pPr>
    <w:rPr>
      <w:rFonts w:ascii="Times New Roman" w:eastAsia="Times New Roman" w:hAnsi="Times New Roman"/>
      <w:sz w:val="22"/>
    </w:rPr>
  </w:style>
  <w:style w:type="paragraph" w:customStyle="1" w:styleId="BodyTextNumbered1">
    <w:name w:val="Body Text Numbered 1"/>
    <w:rsid w:val="006E131C"/>
    <w:pPr>
      <w:numPr>
        <w:numId w:val="64"/>
      </w:numPr>
      <w:spacing w:after="120"/>
    </w:pPr>
    <w:rPr>
      <w:rFonts w:ascii="Times New Roman" w:eastAsia="Times New Roman" w:hAnsi="Times New Roman"/>
      <w:sz w:val="22"/>
    </w:rPr>
  </w:style>
  <w:style w:type="paragraph" w:customStyle="1" w:styleId="BodyTextNumbered2">
    <w:name w:val="Body Text Numbered 2"/>
    <w:rsid w:val="006E131C"/>
    <w:pPr>
      <w:numPr>
        <w:numId w:val="65"/>
      </w:numPr>
      <w:tabs>
        <w:tab w:val="clear" w:pos="1440"/>
        <w:tab w:val="num" w:pos="1080"/>
      </w:tabs>
      <w:spacing w:before="120" w:after="120"/>
    </w:pPr>
    <w:rPr>
      <w:rFonts w:ascii="Times New Roman" w:eastAsia="Times New Roman" w:hAnsi="Times New Roman"/>
      <w:sz w:val="22"/>
    </w:rPr>
  </w:style>
  <w:style w:type="paragraph" w:customStyle="1" w:styleId="BodyTextLettered1">
    <w:name w:val="Body Text Lettered 1"/>
    <w:rsid w:val="006E131C"/>
    <w:pPr>
      <w:numPr>
        <w:numId w:val="62"/>
      </w:numPr>
      <w:tabs>
        <w:tab w:val="clear" w:pos="1080"/>
        <w:tab w:val="num" w:pos="720"/>
      </w:tabs>
    </w:pPr>
    <w:rPr>
      <w:rFonts w:ascii="Times New Roman" w:eastAsia="Times New Roman" w:hAnsi="Times New Roman"/>
      <w:sz w:val="22"/>
    </w:rPr>
  </w:style>
  <w:style w:type="paragraph" w:customStyle="1" w:styleId="BodyTextLettered2">
    <w:name w:val="Body Text Lettered 2"/>
    <w:rsid w:val="006E131C"/>
    <w:pPr>
      <w:numPr>
        <w:numId w:val="63"/>
      </w:numPr>
      <w:tabs>
        <w:tab w:val="clear" w:pos="1440"/>
        <w:tab w:val="num" w:pos="1080"/>
      </w:tabs>
      <w:spacing w:before="120" w:after="120"/>
    </w:pPr>
    <w:rPr>
      <w:rFonts w:ascii="Times New Roman" w:eastAsia="Times New Roman" w:hAnsi="Times New Roman"/>
      <w:sz w:val="22"/>
    </w:rPr>
  </w:style>
  <w:style w:type="character" w:customStyle="1" w:styleId="TextBoldItalics">
    <w:name w:val="Text Bold Italics"/>
    <w:basedOn w:val="DefaultParagraphFont"/>
    <w:rsid w:val="006E131C"/>
    <w:rPr>
      <w:b/>
      <w:i/>
    </w:rPr>
  </w:style>
  <w:style w:type="paragraph" w:customStyle="1" w:styleId="InstructionNote">
    <w:name w:val="Instruction Note"/>
    <w:basedOn w:val="Normal"/>
    <w:uiPriority w:val="99"/>
    <w:rsid w:val="004949A1"/>
    <w:pPr>
      <w:autoSpaceDE w:val="0"/>
      <w:autoSpaceDN w:val="0"/>
      <w:adjustRightInd w:val="0"/>
      <w:spacing w:before="60" w:after="60"/>
    </w:pPr>
    <w:rPr>
      <w:rFonts w:ascii="Arial" w:hAnsi="Arial"/>
      <w:i/>
      <w:iCs/>
      <w:color w:val="0000FF"/>
    </w:rPr>
  </w:style>
  <w:style w:type="paragraph" w:customStyle="1" w:styleId="BodyBullet2">
    <w:name w:val="Body Bullet 2"/>
    <w:basedOn w:val="Normal"/>
    <w:link w:val="BodyBullet2Char"/>
    <w:rsid w:val="006E131C"/>
    <w:pPr>
      <w:numPr>
        <w:numId w:val="59"/>
      </w:numPr>
      <w:tabs>
        <w:tab w:val="clear" w:pos="1800"/>
        <w:tab w:val="num" w:pos="1260"/>
      </w:tabs>
      <w:autoSpaceDE w:val="0"/>
      <w:autoSpaceDN w:val="0"/>
      <w:adjustRightInd w:val="0"/>
      <w:spacing w:before="60" w:after="60"/>
    </w:pPr>
    <w:rPr>
      <w:iCs/>
      <w:szCs w:val="22"/>
    </w:rPr>
  </w:style>
  <w:style w:type="character" w:customStyle="1" w:styleId="BodyBullet2Char">
    <w:name w:val="Body Bullet 2 Char"/>
    <w:basedOn w:val="DefaultParagraphFont"/>
    <w:link w:val="BodyBullet2"/>
    <w:rsid w:val="006E131C"/>
    <w:rPr>
      <w:rFonts w:ascii="Times New Roman" w:eastAsia="Times New Roman" w:hAnsi="Times New Roman"/>
      <w:iCs/>
      <w:sz w:val="22"/>
      <w:szCs w:val="22"/>
    </w:rPr>
  </w:style>
  <w:style w:type="paragraph" w:customStyle="1" w:styleId="InstructionTable">
    <w:name w:val="Instruction Table"/>
    <w:basedOn w:val="Instruction"/>
    <w:uiPriority w:val="99"/>
    <w:rsid w:val="004949A1"/>
    <w:pPr>
      <w:spacing w:before="0"/>
    </w:pPr>
    <w:rPr>
      <w:sz w:val="18"/>
    </w:rPr>
  </w:style>
  <w:style w:type="paragraph" w:customStyle="1" w:styleId="Appendix1">
    <w:name w:val="Appendix 1"/>
    <w:basedOn w:val="Normal"/>
    <w:next w:val="BodyText"/>
    <w:uiPriority w:val="99"/>
    <w:rsid w:val="006E131C"/>
    <w:pPr>
      <w:keepNext/>
      <w:numPr>
        <w:numId w:val="57"/>
      </w:numPr>
      <w:spacing w:before="360" w:after="120"/>
      <w:outlineLvl w:val="0"/>
    </w:pPr>
    <w:rPr>
      <w:rFonts w:ascii="Arial" w:hAnsi="Arial"/>
      <w:b/>
      <w:sz w:val="36"/>
      <w:szCs w:val="36"/>
    </w:rPr>
  </w:style>
  <w:style w:type="paragraph" w:customStyle="1" w:styleId="Appendix2">
    <w:name w:val="Appendix 2"/>
    <w:basedOn w:val="Normal"/>
    <w:next w:val="BodyText"/>
    <w:uiPriority w:val="99"/>
    <w:rsid w:val="006E131C"/>
    <w:pPr>
      <w:keepNext/>
      <w:numPr>
        <w:ilvl w:val="1"/>
        <w:numId w:val="57"/>
      </w:numPr>
      <w:spacing w:before="240" w:after="120"/>
      <w:outlineLvl w:val="1"/>
    </w:pPr>
    <w:rPr>
      <w:rFonts w:ascii="Arial" w:hAnsi="Arial" w:cs="Arial"/>
      <w:b/>
      <w:iCs/>
      <w:kern w:val="32"/>
      <w:sz w:val="32"/>
      <w:szCs w:val="28"/>
    </w:rPr>
  </w:style>
  <w:style w:type="paragraph" w:customStyle="1" w:styleId="CrossReference">
    <w:name w:val="CrossReference"/>
    <w:basedOn w:val="Normal"/>
    <w:rsid w:val="006E131C"/>
    <w:pPr>
      <w:keepNext/>
      <w:keepLines/>
      <w:autoSpaceDE w:val="0"/>
      <w:autoSpaceDN w:val="0"/>
      <w:adjustRightInd w:val="0"/>
      <w:spacing w:before="60" w:after="60"/>
    </w:pPr>
    <w:rPr>
      <w:iCs/>
      <w:color w:val="0000FF"/>
      <w:sz w:val="20"/>
      <w:szCs w:val="22"/>
      <w:u w:val="single"/>
    </w:rPr>
  </w:style>
  <w:style w:type="paragraph" w:customStyle="1" w:styleId="Note">
    <w:name w:val="Note"/>
    <w:basedOn w:val="Normal"/>
    <w:next w:val="BodyText"/>
    <w:uiPriority w:val="99"/>
    <w:rsid w:val="004949A1"/>
    <w:pPr>
      <w:numPr>
        <w:numId w:val="12"/>
      </w:numPr>
      <w:pBdr>
        <w:top w:val="single" w:sz="4" w:space="2" w:color="auto"/>
        <w:bottom w:val="single" w:sz="4" w:space="2" w:color="auto"/>
      </w:pBdr>
      <w:shd w:val="clear" w:color="auto" w:fill="E0E0E0"/>
      <w:spacing w:before="120" w:after="120" w:line="300" w:lineRule="auto"/>
    </w:pPr>
    <w:rPr>
      <w:rFonts w:ascii="Arial" w:eastAsia="MS Mincho" w:hAnsi="Arial"/>
      <w:sz w:val="20"/>
      <w:szCs w:val="20"/>
      <w:lang w:eastAsia="en-GB"/>
    </w:rPr>
  </w:style>
  <w:style w:type="paragraph" w:customStyle="1" w:styleId="Attachment">
    <w:name w:val="Attachment"/>
    <w:basedOn w:val="Heading1"/>
    <w:next w:val="BodyText"/>
    <w:qFormat/>
    <w:rsid w:val="006E131C"/>
    <w:pPr>
      <w:numPr>
        <w:numId w:val="0"/>
      </w:numPr>
    </w:pPr>
  </w:style>
  <w:style w:type="paragraph" w:customStyle="1" w:styleId="AfterTableLineSpace">
    <w:name w:val="After Table Line Space"/>
    <w:next w:val="BodyText"/>
    <w:uiPriority w:val="99"/>
    <w:rsid w:val="004949A1"/>
    <w:rPr>
      <w:rFonts w:ascii="Arial Narrow" w:eastAsia="Times New Roman" w:hAnsi="Arial Narrow"/>
      <w:sz w:val="10"/>
      <w:szCs w:val="10"/>
    </w:rPr>
  </w:style>
  <w:style w:type="paragraph" w:customStyle="1" w:styleId="InstructionHeading1">
    <w:name w:val="Instruction Heading 1"/>
    <w:basedOn w:val="Normal"/>
    <w:next w:val="InstructionBodyText"/>
    <w:link w:val="InstructionHeading1Char"/>
    <w:autoRedefine/>
    <w:uiPriority w:val="99"/>
    <w:rsid w:val="004949A1"/>
    <w:pPr>
      <w:numPr>
        <w:numId w:val="16"/>
      </w:numPr>
      <w:spacing w:after="120"/>
    </w:pPr>
    <w:rPr>
      <w:b/>
      <w:i/>
      <w:color w:val="4F6228"/>
      <w:sz w:val="36"/>
      <w:szCs w:val="36"/>
    </w:rPr>
  </w:style>
  <w:style w:type="paragraph" w:customStyle="1" w:styleId="InstructionBodyText">
    <w:name w:val="Instruction Body Text"/>
    <w:basedOn w:val="Instruction"/>
    <w:link w:val="InstructionBodyTextChar"/>
    <w:uiPriority w:val="99"/>
    <w:qFormat/>
    <w:rsid w:val="004949A1"/>
  </w:style>
  <w:style w:type="character" w:customStyle="1" w:styleId="InstructionBodyTextChar">
    <w:name w:val="Instruction Body Text Char"/>
    <w:link w:val="InstructionBodyText"/>
    <w:uiPriority w:val="99"/>
    <w:rsid w:val="004949A1"/>
    <w:rPr>
      <w:rFonts w:eastAsia="Times New Roman"/>
      <w:i/>
      <w:color w:val="4F6228"/>
      <w:szCs w:val="24"/>
    </w:rPr>
  </w:style>
  <w:style w:type="character" w:customStyle="1" w:styleId="InstructionHeading1Char">
    <w:name w:val="Instruction Heading 1 Char"/>
    <w:link w:val="InstructionHeading1"/>
    <w:uiPriority w:val="99"/>
    <w:rsid w:val="004949A1"/>
    <w:rPr>
      <w:rFonts w:eastAsia="Times New Roman"/>
      <w:b/>
      <w:i/>
      <w:color w:val="4F6228"/>
      <w:sz w:val="36"/>
      <w:szCs w:val="36"/>
    </w:rPr>
  </w:style>
  <w:style w:type="paragraph" w:customStyle="1" w:styleId="InstructionSectionHeader">
    <w:name w:val="Instruction Section Header"/>
    <w:basedOn w:val="BodyText"/>
    <w:link w:val="InstructionSectionHeaderChar"/>
    <w:uiPriority w:val="99"/>
    <w:qFormat/>
    <w:rsid w:val="004949A1"/>
    <w:pPr>
      <w:spacing w:after="240"/>
      <w:jc w:val="center"/>
    </w:pPr>
    <w:rPr>
      <w:rFonts w:ascii="Calibri" w:hAnsi="Calibri"/>
      <w:b/>
      <w:i/>
      <w:color w:val="4F6228"/>
      <w:sz w:val="36"/>
      <w:szCs w:val="32"/>
    </w:rPr>
  </w:style>
  <w:style w:type="character" w:customStyle="1" w:styleId="InstructionSectionHeaderChar">
    <w:name w:val="Instruction Section Header Char"/>
    <w:link w:val="InstructionSectionHeader"/>
    <w:uiPriority w:val="99"/>
    <w:rsid w:val="004949A1"/>
    <w:rPr>
      <w:rFonts w:eastAsia="Times New Roman"/>
      <w:b/>
      <w:i/>
      <w:color w:val="4F6228"/>
      <w:sz w:val="36"/>
      <w:szCs w:val="32"/>
    </w:rPr>
  </w:style>
  <w:style w:type="paragraph" w:customStyle="1" w:styleId="InstructionTableColumnHeaders">
    <w:name w:val="Instruction Table Column Headers"/>
    <w:basedOn w:val="Instruction"/>
    <w:uiPriority w:val="99"/>
    <w:qFormat/>
    <w:rsid w:val="004949A1"/>
    <w:pPr>
      <w:spacing w:before="0"/>
    </w:pPr>
    <w:rPr>
      <w:b/>
      <w:smallCaps/>
      <w:sz w:val="24"/>
      <w:szCs w:val="18"/>
    </w:rPr>
  </w:style>
  <w:style w:type="paragraph" w:customStyle="1" w:styleId="InstructionTableText">
    <w:name w:val="Instruction Table Text"/>
    <w:basedOn w:val="Instruction"/>
    <w:uiPriority w:val="99"/>
    <w:qFormat/>
    <w:rsid w:val="004949A1"/>
    <w:pPr>
      <w:spacing w:before="0"/>
    </w:pPr>
  </w:style>
  <w:style w:type="paragraph" w:customStyle="1" w:styleId="InstructionSectionHeader1">
    <w:name w:val="Instruction Section Header 1"/>
    <w:basedOn w:val="BodyText"/>
    <w:next w:val="InstructionBodyText"/>
    <w:link w:val="InstructionSectionHeader1Char"/>
    <w:uiPriority w:val="99"/>
    <w:qFormat/>
    <w:rsid w:val="004949A1"/>
    <w:rPr>
      <w:rFonts w:ascii="Calibri" w:hAnsi="Calibri"/>
      <w:b/>
      <w:i/>
      <w:color w:val="4F6228"/>
      <w:sz w:val="28"/>
      <w:szCs w:val="24"/>
    </w:rPr>
  </w:style>
  <w:style w:type="character" w:customStyle="1" w:styleId="InstructionSectionHeader1Char">
    <w:name w:val="Instruction Section Header 1 Char"/>
    <w:link w:val="InstructionSectionHeader1"/>
    <w:uiPriority w:val="99"/>
    <w:rsid w:val="004949A1"/>
    <w:rPr>
      <w:rFonts w:eastAsia="Times New Roman"/>
      <w:b/>
      <w:i/>
      <w:color w:val="4F6228"/>
      <w:sz w:val="28"/>
      <w:szCs w:val="24"/>
    </w:rPr>
  </w:style>
  <w:style w:type="paragraph" w:customStyle="1" w:styleId="InstructionTableHeading">
    <w:name w:val="Instruction Table Heading"/>
    <w:basedOn w:val="Instruction"/>
    <w:uiPriority w:val="99"/>
    <w:qFormat/>
    <w:rsid w:val="004949A1"/>
    <w:pPr>
      <w:spacing w:after="60"/>
      <w:jc w:val="center"/>
    </w:pPr>
    <w:rPr>
      <w:rFonts w:cs="Arial"/>
      <w:b/>
      <w:sz w:val="24"/>
      <w:szCs w:val="22"/>
    </w:rPr>
  </w:style>
  <w:style w:type="paragraph" w:customStyle="1" w:styleId="InstructionNoteBox">
    <w:name w:val="Instruction Note Box"/>
    <w:basedOn w:val="InstructionBodyText"/>
    <w:link w:val="InstructionNoteBoxChar"/>
    <w:uiPriority w:val="99"/>
    <w:qFormat/>
    <w:rsid w:val="004949A1"/>
    <w:pPr>
      <w:pBdr>
        <w:top w:val="single" w:sz="12" w:space="1" w:color="777777"/>
        <w:bottom w:val="single" w:sz="12" w:space="1" w:color="777777"/>
      </w:pBdr>
      <w:shd w:val="clear" w:color="auto" w:fill="EAF1DD"/>
    </w:pPr>
    <w:rPr>
      <w:b/>
    </w:rPr>
  </w:style>
  <w:style w:type="character" w:customStyle="1" w:styleId="InstructionNoteBoxChar">
    <w:name w:val="Instruction Note Box Char"/>
    <w:link w:val="InstructionNoteBox"/>
    <w:uiPriority w:val="99"/>
    <w:rsid w:val="004949A1"/>
    <w:rPr>
      <w:rFonts w:eastAsia="Times New Roman"/>
      <w:b/>
      <w:i/>
      <w:color w:val="4F6228"/>
      <w:szCs w:val="24"/>
      <w:shd w:val="clear" w:color="auto" w:fill="EAF1DD"/>
    </w:rPr>
  </w:style>
  <w:style w:type="paragraph" w:customStyle="1" w:styleId="InstructionBulletStyle2">
    <w:name w:val="Instruction Bullet Style 2"/>
    <w:basedOn w:val="Normal"/>
    <w:link w:val="InstructionBulletStyle2Char"/>
    <w:uiPriority w:val="99"/>
    <w:qFormat/>
    <w:rsid w:val="004949A1"/>
    <w:pPr>
      <w:spacing w:after="120"/>
    </w:pPr>
    <w:rPr>
      <w:i/>
      <w:color w:val="4F6228"/>
      <w:sz w:val="20"/>
      <w:szCs w:val="20"/>
    </w:rPr>
  </w:style>
  <w:style w:type="character" w:customStyle="1" w:styleId="InstructionBulletStyle2Char">
    <w:name w:val="Instruction Bullet Style 2 Char"/>
    <w:link w:val="InstructionBulletStyle2"/>
    <w:uiPriority w:val="99"/>
    <w:rsid w:val="004949A1"/>
    <w:rPr>
      <w:i/>
      <w:color w:val="4F6228"/>
    </w:rPr>
  </w:style>
  <w:style w:type="paragraph" w:styleId="BodyText2">
    <w:name w:val="Body Text 2"/>
    <w:link w:val="BodyText2Char"/>
    <w:rsid w:val="006E131C"/>
    <w:pPr>
      <w:keepNext/>
      <w:keepLines/>
      <w:spacing w:before="100" w:beforeAutospacing="1" w:after="100" w:afterAutospacing="1"/>
      <w:ind w:left="720"/>
    </w:pPr>
    <w:rPr>
      <w:rFonts w:ascii="Times New Roman" w:eastAsia="Times New Roman" w:hAnsi="Times New Roman"/>
      <w:sz w:val="22"/>
    </w:rPr>
  </w:style>
  <w:style w:type="character" w:customStyle="1" w:styleId="BodyText2Char">
    <w:name w:val="Body Text 2 Char"/>
    <w:basedOn w:val="DefaultParagraphFont"/>
    <w:link w:val="BodyText2"/>
    <w:rsid w:val="006E131C"/>
    <w:rPr>
      <w:rFonts w:ascii="Times New Roman" w:eastAsia="Times New Roman" w:hAnsi="Times New Roman"/>
      <w:sz w:val="22"/>
    </w:rPr>
  </w:style>
  <w:style w:type="paragraph" w:customStyle="1" w:styleId="InstructionalBullet1">
    <w:name w:val="Instructional Bullet 1"/>
    <w:basedOn w:val="Normal"/>
    <w:rsid w:val="006E131C"/>
    <w:pPr>
      <w:numPr>
        <w:numId w:val="76"/>
      </w:numPr>
    </w:pPr>
    <w:rPr>
      <w:i/>
      <w:color w:val="0000FF"/>
    </w:rPr>
  </w:style>
  <w:style w:type="paragraph" w:customStyle="1" w:styleId="InstructionHyperlink">
    <w:name w:val="Instruction Hyperlink"/>
    <w:basedOn w:val="BodyText"/>
    <w:uiPriority w:val="99"/>
    <w:qFormat/>
    <w:rsid w:val="004949A1"/>
    <w:rPr>
      <w:i/>
      <w:color w:val="0000FF"/>
      <w:szCs w:val="24"/>
      <w:u w:val="single"/>
    </w:rPr>
  </w:style>
  <w:style w:type="paragraph" w:customStyle="1" w:styleId="InstructionNumberedList">
    <w:name w:val="Instruction Numbered List"/>
    <w:basedOn w:val="InstructionBodyText"/>
    <w:uiPriority w:val="99"/>
    <w:qFormat/>
    <w:rsid w:val="004949A1"/>
    <w:pPr>
      <w:numPr>
        <w:numId w:val="13"/>
      </w:numPr>
    </w:pPr>
  </w:style>
  <w:style w:type="paragraph" w:customStyle="1" w:styleId="InstructionBulletStyle1">
    <w:name w:val="Instruction Bullet Style 1"/>
    <w:basedOn w:val="Instruction"/>
    <w:link w:val="InstructionBulletStyle1Char"/>
    <w:uiPriority w:val="99"/>
    <w:qFormat/>
    <w:rsid w:val="004949A1"/>
    <w:pPr>
      <w:numPr>
        <w:numId w:val="15"/>
      </w:numPr>
      <w:spacing w:before="0"/>
    </w:pPr>
  </w:style>
  <w:style w:type="character" w:customStyle="1" w:styleId="InstructionBulletStyle1Char">
    <w:name w:val="Instruction Bullet Style 1 Char"/>
    <w:link w:val="InstructionBulletStyle1"/>
    <w:uiPriority w:val="99"/>
    <w:rsid w:val="004949A1"/>
    <w:rPr>
      <w:rFonts w:eastAsia="Times New Roman"/>
      <w:i/>
      <w:color w:val="4F6228"/>
      <w:szCs w:val="24"/>
    </w:rPr>
  </w:style>
  <w:style w:type="paragraph" w:customStyle="1" w:styleId="InstructionHeading2">
    <w:name w:val="Instruction Heading 2"/>
    <w:basedOn w:val="InstructionHeading1"/>
    <w:next w:val="InstructionBodyText"/>
    <w:link w:val="InstructionHeading2Char"/>
    <w:uiPriority w:val="99"/>
    <w:qFormat/>
    <w:rsid w:val="004949A1"/>
    <w:pPr>
      <w:numPr>
        <w:numId w:val="0"/>
      </w:numPr>
      <w:ind w:left="792" w:hanging="432"/>
    </w:pPr>
    <w:rPr>
      <w:sz w:val="32"/>
      <w:szCs w:val="32"/>
    </w:rPr>
  </w:style>
  <w:style w:type="character" w:customStyle="1" w:styleId="InstructionHeading2Char">
    <w:name w:val="Instruction Heading 2 Char"/>
    <w:link w:val="InstructionHeading2"/>
    <w:uiPriority w:val="99"/>
    <w:rsid w:val="004949A1"/>
    <w:rPr>
      <w:rFonts w:eastAsia="Times New Roman"/>
      <w:b/>
      <w:i/>
      <w:color w:val="4F6228"/>
      <w:sz w:val="32"/>
      <w:szCs w:val="32"/>
    </w:rPr>
  </w:style>
  <w:style w:type="paragraph" w:customStyle="1" w:styleId="InstructionHeading3">
    <w:name w:val="Instruction Heading 3"/>
    <w:basedOn w:val="InstructionHeading2"/>
    <w:next w:val="InstructionBodyText"/>
    <w:uiPriority w:val="99"/>
    <w:qFormat/>
    <w:rsid w:val="004949A1"/>
    <w:pPr>
      <w:numPr>
        <w:ilvl w:val="2"/>
      </w:numPr>
      <w:ind w:left="2160" w:hanging="360"/>
    </w:pPr>
    <w:rPr>
      <w:sz w:val="28"/>
      <w:szCs w:val="28"/>
    </w:rPr>
  </w:style>
  <w:style w:type="character" w:styleId="FootnoteReference">
    <w:name w:val="footnote reference"/>
    <w:uiPriority w:val="99"/>
    <w:rsid w:val="004949A1"/>
    <w:rPr>
      <w:vertAlign w:val="superscript"/>
    </w:rPr>
  </w:style>
  <w:style w:type="paragraph" w:customStyle="1" w:styleId="TableBulletedText1">
    <w:name w:val="Table Bulleted Text 1"/>
    <w:basedOn w:val="TableContentText"/>
    <w:uiPriority w:val="99"/>
    <w:qFormat/>
    <w:rsid w:val="004949A1"/>
    <w:pPr>
      <w:numPr>
        <w:numId w:val="17"/>
      </w:numPr>
    </w:pPr>
  </w:style>
  <w:style w:type="paragraph" w:styleId="NormalWeb">
    <w:name w:val="Normal (Web)"/>
    <w:basedOn w:val="Normal"/>
    <w:uiPriority w:val="99"/>
    <w:unhideWhenUsed/>
    <w:rsid w:val="004949A1"/>
    <w:pPr>
      <w:spacing w:before="100" w:beforeAutospacing="1" w:after="100" w:afterAutospacing="1"/>
    </w:pPr>
    <w:rPr>
      <w:rFonts w:ascii="Arial" w:hAnsi="Arial"/>
      <w:sz w:val="24"/>
    </w:rPr>
  </w:style>
  <w:style w:type="paragraph" w:customStyle="1" w:styleId="BulletInstructions">
    <w:name w:val="Bullet Instructions"/>
    <w:basedOn w:val="Normal"/>
    <w:rsid w:val="006E131C"/>
    <w:pPr>
      <w:tabs>
        <w:tab w:val="num" w:pos="360"/>
        <w:tab w:val="num" w:pos="720"/>
      </w:tabs>
      <w:ind w:left="720" w:hanging="360"/>
    </w:pPr>
    <w:rPr>
      <w:i/>
      <w:color w:val="0000FF"/>
    </w:rPr>
  </w:style>
  <w:style w:type="paragraph" w:customStyle="1" w:styleId="Default">
    <w:name w:val="Default"/>
    <w:basedOn w:val="Normal"/>
    <w:uiPriority w:val="99"/>
    <w:rsid w:val="004949A1"/>
    <w:pPr>
      <w:spacing w:after="120"/>
    </w:pPr>
    <w:rPr>
      <w:rFonts w:ascii="Arial" w:eastAsia="SimSun" w:hAnsi="Arial"/>
    </w:rPr>
  </w:style>
  <w:style w:type="paragraph" w:customStyle="1" w:styleId="BodyText1">
    <w:name w:val="Body Text1"/>
    <w:basedOn w:val="Normal"/>
    <w:uiPriority w:val="99"/>
    <w:qFormat/>
    <w:rsid w:val="004949A1"/>
    <w:pPr>
      <w:spacing w:after="120"/>
    </w:pPr>
    <w:rPr>
      <w:rFonts w:ascii="Arial" w:hAnsi="Arial"/>
    </w:rPr>
  </w:style>
  <w:style w:type="paragraph" w:customStyle="1" w:styleId="TemplateInstructions">
    <w:name w:val="Template Instructions"/>
    <w:basedOn w:val="Normal"/>
    <w:next w:val="Normal"/>
    <w:link w:val="TemplateInstructionsChar"/>
    <w:rsid w:val="006E131C"/>
    <w:pPr>
      <w:keepNext/>
      <w:keepLines/>
      <w:spacing w:before="40"/>
    </w:pPr>
    <w:rPr>
      <w:i/>
      <w:iCs/>
      <w:color w:val="0000FF"/>
      <w:szCs w:val="22"/>
    </w:rPr>
  </w:style>
  <w:style w:type="character" w:customStyle="1" w:styleId="TemplateInstructionsChar">
    <w:name w:val="Template Instructions Char"/>
    <w:basedOn w:val="DefaultParagraphFont"/>
    <w:link w:val="TemplateInstructions"/>
    <w:rsid w:val="006E131C"/>
    <w:rPr>
      <w:rFonts w:ascii="Times New Roman" w:eastAsia="Times New Roman" w:hAnsi="Times New Roman"/>
      <w:i/>
      <w:iCs/>
      <w:color w:val="0000FF"/>
      <w:sz w:val="22"/>
      <w:szCs w:val="22"/>
    </w:rPr>
  </w:style>
  <w:style w:type="paragraph" w:customStyle="1" w:styleId="BodyText20">
    <w:name w:val="Body Text2"/>
    <w:basedOn w:val="Normal"/>
    <w:uiPriority w:val="99"/>
    <w:rsid w:val="004949A1"/>
    <w:pPr>
      <w:spacing w:before="120" w:after="120"/>
    </w:pPr>
    <w:rPr>
      <w:szCs w:val="20"/>
    </w:rPr>
  </w:style>
  <w:style w:type="character" w:customStyle="1" w:styleId="CaptionChar">
    <w:name w:val="Caption Char"/>
    <w:link w:val="Caption"/>
    <w:locked/>
    <w:rsid w:val="00D5087F"/>
    <w:rPr>
      <w:rFonts w:ascii="Arial" w:eastAsia="Times New Roman" w:hAnsi="Arial" w:cs="Arial"/>
      <w:b/>
      <w:bCs/>
    </w:rPr>
  </w:style>
  <w:style w:type="character" w:customStyle="1" w:styleId="bold">
    <w:name w:val="bold"/>
    <w:basedOn w:val="DefaultParagraphFont"/>
    <w:rsid w:val="00572F14"/>
    <w:rPr>
      <w:b/>
    </w:rPr>
  </w:style>
  <w:style w:type="paragraph" w:customStyle="1" w:styleId="InstructionalText1">
    <w:name w:val="Instructional Text 1"/>
    <w:basedOn w:val="Normal"/>
    <w:link w:val="InstructionalText1Char"/>
    <w:rsid w:val="006E131C"/>
    <w:pPr>
      <w:keepLines/>
      <w:autoSpaceDE w:val="0"/>
      <w:autoSpaceDN w:val="0"/>
      <w:adjustRightInd w:val="0"/>
      <w:spacing w:before="60" w:after="120" w:line="240" w:lineRule="atLeast"/>
    </w:pPr>
    <w:rPr>
      <w:i/>
      <w:iCs/>
      <w:color w:val="0000FF"/>
      <w:szCs w:val="20"/>
    </w:rPr>
  </w:style>
  <w:style w:type="paragraph" w:styleId="Revision">
    <w:name w:val="Revision"/>
    <w:hidden/>
    <w:uiPriority w:val="99"/>
    <w:semiHidden/>
    <w:rsid w:val="00FB6EB2"/>
    <w:rPr>
      <w:sz w:val="22"/>
      <w:szCs w:val="22"/>
    </w:rPr>
  </w:style>
  <w:style w:type="character" w:customStyle="1" w:styleId="TableHeadingChar">
    <w:name w:val="Table Heading Char"/>
    <w:basedOn w:val="DefaultParagraphFont"/>
    <w:link w:val="TableHeading"/>
    <w:rsid w:val="006E131C"/>
    <w:rPr>
      <w:rFonts w:ascii="Arial" w:eastAsia="Times New Roman" w:hAnsi="Arial" w:cs="Arial"/>
      <w:b/>
    </w:rPr>
  </w:style>
  <w:style w:type="paragraph" w:customStyle="1" w:styleId="Appendix3">
    <w:name w:val="Appendix 3"/>
    <w:basedOn w:val="Normal"/>
    <w:next w:val="BodyText"/>
    <w:rsid w:val="006E131C"/>
    <w:pPr>
      <w:numPr>
        <w:ilvl w:val="2"/>
        <w:numId w:val="57"/>
      </w:numPr>
      <w:spacing w:before="240" w:after="120"/>
      <w:outlineLvl w:val="2"/>
    </w:pPr>
    <w:rPr>
      <w:rFonts w:ascii="Arial" w:hAnsi="Arial"/>
      <w:b/>
      <w:sz w:val="28"/>
    </w:rPr>
  </w:style>
  <w:style w:type="paragraph" w:customStyle="1" w:styleId="Appendix4">
    <w:name w:val="Appendix 4"/>
    <w:basedOn w:val="Normal"/>
    <w:next w:val="BodyText"/>
    <w:rsid w:val="006E131C"/>
    <w:pPr>
      <w:numPr>
        <w:ilvl w:val="3"/>
        <w:numId w:val="57"/>
      </w:numPr>
      <w:spacing w:after="120"/>
      <w:outlineLvl w:val="3"/>
    </w:pPr>
    <w:rPr>
      <w:rFonts w:ascii="Arial" w:hAnsi="Arial"/>
      <w:b/>
      <w:sz w:val="24"/>
      <w:szCs w:val="36"/>
    </w:rPr>
  </w:style>
  <w:style w:type="paragraph" w:customStyle="1" w:styleId="Appendix5">
    <w:name w:val="Appendix 5"/>
    <w:basedOn w:val="Normal"/>
    <w:next w:val="BodyText"/>
    <w:rsid w:val="006E131C"/>
    <w:pPr>
      <w:numPr>
        <w:ilvl w:val="4"/>
        <w:numId w:val="57"/>
      </w:numPr>
      <w:spacing w:after="120"/>
      <w:outlineLvl w:val="4"/>
    </w:pPr>
    <w:rPr>
      <w:rFonts w:ascii="Arial" w:hAnsi="Arial"/>
      <w:b/>
    </w:rPr>
  </w:style>
  <w:style w:type="character" w:customStyle="1" w:styleId="BodyItalic">
    <w:name w:val="Body Italic"/>
    <w:basedOn w:val="DefaultParagraphFont"/>
    <w:rsid w:val="006E131C"/>
    <w:rPr>
      <w:i/>
    </w:rPr>
  </w:style>
  <w:style w:type="paragraph" w:customStyle="1" w:styleId="BulletedList-Black">
    <w:name w:val="Bulleted List-Black"/>
    <w:basedOn w:val="Normal"/>
    <w:uiPriority w:val="99"/>
    <w:rsid w:val="006E131C"/>
    <w:pPr>
      <w:numPr>
        <w:numId w:val="66"/>
      </w:numPr>
      <w:spacing w:after="200" w:line="276" w:lineRule="auto"/>
    </w:pPr>
    <w:rPr>
      <w:rFonts w:asciiTheme="minorHAnsi" w:eastAsiaTheme="minorHAnsi" w:hAnsiTheme="minorHAnsi" w:cstheme="minorBidi"/>
      <w:szCs w:val="20"/>
    </w:rPr>
  </w:style>
  <w:style w:type="paragraph" w:customStyle="1" w:styleId="capture">
    <w:name w:val="capture"/>
    <w:next w:val="BodyText"/>
    <w:rsid w:val="006E131C"/>
    <w:pPr>
      <w:keepNext/>
      <w:keepLines/>
      <w:pBdr>
        <w:top w:val="single" w:sz="4" w:space="1" w:color="auto"/>
        <w:left w:val="single" w:sz="4" w:space="1" w:color="auto"/>
        <w:bottom w:val="single" w:sz="4" w:space="1" w:color="auto"/>
        <w:right w:val="single" w:sz="4" w:space="0" w:color="auto"/>
      </w:pBdr>
      <w:suppressAutoHyphens/>
      <w:ind w:left="432" w:right="432"/>
    </w:pPr>
    <w:rPr>
      <w:rFonts w:ascii="Courier New" w:eastAsia="Times New Roman" w:hAnsi="Courier New" w:cs="Courier New"/>
      <w:noProof/>
      <w:lang w:eastAsia="ar-SA"/>
    </w:rPr>
  </w:style>
  <w:style w:type="character" w:customStyle="1" w:styleId="InstructionalText1Char">
    <w:name w:val="Instructional Text 1 Char"/>
    <w:basedOn w:val="DefaultParagraphFont"/>
    <w:link w:val="InstructionalText1"/>
    <w:rsid w:val="006E131C"/>
    <w:rPr>
      <w:rFonts w:ascii="Times New Roman" w:eastAsia="Times New Roman" w:hAnsi="Times New Roman"/>
      <w:i/>
      <w:iCs/>
      <w:color w:val="0000FF"/>
      <w:sz w:val="22"/>
    </w:rPr>
  </w:style>
  <w:style w:type="paragraph" w:customStyle="1" w:styleId="TableNumberandName">
    <w:name w:val="Table Number and Name"/>
    <w:basedOn w:val="TableHeading"/>
    <w:link w:val="TableNumberandNameChar"/>
    <w:rsid w:val="006E131C"/>
    <w:pPr>
      <w:spacing w:before="60" w:after="60"/>
      <w:jc w:val="center"/>
    </w:pPr>
    <w:rPr>
      <w:szCs w:val="16"/>
    </w:rPr>
  </w:style>
  <w:style w:type="character" w:customStyle="1" w:styleId="TableNumberandNameChar">
    <w:name w:val="Table Number and Name Char"/>
    <w:basedOn w:val="TableHeadingChar"/>
    <w:link w:val="TableNumberandName"/>
    <w:rsid w:val="006E131C"/>
    <w:rPr>
      <w:rFonts w:ascii="Arial" w:eastAsia="Times New Roman" w:hAnsi="Arial" w:cs="Arial"/>
      <w:b/>
      <w:szCs w:val="16"/>
    </w:rPr>
  </w:style>
  <w:style w:type="paragraph" w:customStyle="1" w:styleId="FigureNumberandName">
    <w:name w:val="Figure Number and Name"/>
    <w:basedOn w:val="TableNumberandName"/>
    <w:next w:val="BodyText"/>
    <w:link w:val="FigureNumberandNameChar"/>
    <w:qFormat/>
    <w:rsid w:val="006E131C"/>
    <w:pPr>
      <w:spacing w:after="240"/>
    </w:pPr>
  </w:style>
  <w:style w:type="character" w:customStyle="1" w:styleId="FigureNumberandNameChar">
    <w:name w:val="Figure Number and Name Char"/>
    <w:basedOn w:val="TableNumberandNameChar"/>
    <w:link w:val="FigureNumberandName"/>
    <w:rsid w:val="006E131C"/>
    <w:rPr>
      <w:rFonts w:ascii="Arial" w:eastAsia="Times New Roman" w:hAnsi="Arial" w:cs="Arial"/>
      <w:b/>
      <w:szCs w:val="16"/>
    </w:rPr>
  </w:style>
  <w:style w:type="paragraph" w:styleId="Index1">
    <w:name w:val="index 1"/>
    <w:basedOn w:val="BodyText"/>
    <w:next w:val="BodyText"/>
    <w:autoRedefine/>
    <w:uiPriority w:val="99"/>
    <w:rsid w:val="006E131C"/>
    <w:pPr>
      <w:ind w:left="220" w:hanging="220"/>
    </w:pPr>
  </w:style>
  <w:style w:type="paragraph" w:styleId="Index2">
    <w:name w:val="index 2"/>
    <w:basedOn w:val="Normal"/>
    <w:next w:val="Normal"/>
    <w:autoRedefine/>
    <w:uiPriority w:val="99"/>
    <w:rsid w:val="006E131C"/>
    <w:pPr>
      <w:ind w:left="440" w:hanging="220"/>
    </w:pPr>
  </w:style>
  <w:style w:type="paragraph" w:styleId="IndexHeading">
    <w:name w:val="index heading"/>
    <w:basedOn w:val="Normal"/>
    <w:next w:val="Index1"/>
    <w:rsid w:val="006E131C"/>
    <w:rPr>
      <w:rFonts w:asciiTheme="majorHAnsi" w:eastAsiaTheme="majorEastAsia" w:hAnsiTheme="majorHAnsi" w:cstheme="majorBidi"/>
      <w:b/>
      <w:bCs/>
    </w:rPr>
  </w:style>
  <w:style w:type="paragraph" w:customStyle="1" w:styleId="IndexHeader">
    <w:name w:val="Index Header"/>
    <w:basedOn w:val="IndexHeading"/>
    <w:next w:val="Index1"/>
    <w:qFormat/>
    <w:rsid w:val="006E131C"/>
    <w:pPr>
      <w:keepNext/>
      <w:spacing w:before="120" w:after="120"/>
      <w:jc w:val="center"/>
    </w:pPr>
    <w:rPr>
      <w:rFonts w:ascii="Arial" w:hAnsi="Arial"/>
      <w:b w:val="0"/>
      <w:sz w:val="32"/>
    </w:rPr>
  </w:style>
  <w:style w:type="paragraph" w:customStyle="1" w:styleId="In-lineInstruction">
    <w:name w:val="In-line Instruction"/>
    <w:basedOn w:val="Normal"/>
    <w:link w:val="In-lineInstructionChar"/>
    <w:rsid w:val="006E131C"/>
    <w:pPr>
      <w:spacing w:before="120" w:after="120"/>
    </w:pPr>
    <w:rPr>
      <w:i/>
      <w:color w:val="0000FF"/>
      <w:szCs w:val="20"/>
    </w:rPr>
  </w:style>
  <w:style w:type="character" w:customStyle="1" w:styleId="In-lineInstructionChar">
    <w:name w:val="In-line Instruction Char"/>
    <w:basedOn w:val="DefaultParagraphFont"/>
    <w:link w:val="In-lineInstruction"/>
    <w:rsid w:val="006E131C"/>
    <w:rPr>
      <w:rFonts w:ascii="Times New Roman" w:eastAsia="Times New Roman" w:hAnsi="Times New Roman"/>
      <w:i/>
      <w:color w:val="0000FF"/>
      <w:sz w:val="22"/>
    </w:rPr>
  </w:style>
  <w:style w:type="paragraph" w:customStyle="1" w:styleId="InstructionalBullet2">
    <w:name w:val="Instructional Bullet 2"/>
    <w:basedOn w:val="InstructionalBullet1"/>
    <w:rsid w:val="006E131C"/>
    <w:pPr>
      <w:tabs>
        <w:tab w:val="clear" w:pos="720"/>
        <w:tab w:val="num" w:pos="1260"/>
      </w:tabs>
      <w:ind w:left="1260"/>
    </w:pPr>
  </w:style>
  <w:style w:type="paragraph" w:customStyle="1" w:styleId="InstructionalNote">
    <w:name w:val="Instructional Note"/>
    <w:basedOn w:val="Normal"/>
    <w:rsid w:val="006E131C"/>
    <w:pPr>
      <w:numPr>
        <w:numId w:val="77"/>
      </w:numPr>
      <w:tabs>
        <w:tab w:val="clear" w:pos="1512"/>
      </w:tabs>
      <w:autoSpaceDE w:val="0"/>
      <w:autoSpaceDN w:val="0"/>
      <w:adjustRightInd w:val="0"/>
      <w:spacing w:before="60" w:after="60"/>
    </w:pPr>
    <w:rPr>
      <w:i/>
      <w:iCs/>
      <w:color w:val="0000FF"/>
      <w:szCs w:val="22"/>
    </w:rPr>
  </w:style>
  <w:style w:type="paragraph" w:customStyle="1" w:styleId="InstructionalTable">
    <w:name w:val="Instructional Table"/>
    <w:basedOn w:val="Normal"/>
    <w:rsid w:val="006E131C"/>
    <w:rPr>
      <w:i/>
      <w:color w:val="0000FF"/>
    </w:rPr>
  </w:style>
  <w:style w:type="paragraph" w:customStyle="1" w:styleId="InstructionalText2">
    <w:name w:val="Instructional Text 2"/>
    <w:basedOn w:val="InstructionalText1"/>
    <w:next w:val="Normal"/>
    <w:link w:val="InstructionalText2Char"/>
    <w:rsid w:val="006E131C"/>
    <w:pPr>
      <w:ind w:left="720"/>
    </w:pPr>
  </w:style>
  <w:style w:type="character" w:customStyle="1" w:styleId="InstructionalText2Char">
    <w:name w:val="Instructional Text 2 Char"/>
    <w:basedOn w:val="InstructionalText1Char"/>
    <w:link w:val="InstructionalText2"/>
    <w:rsid w:val="006E131C"/>
    <w:rPr>
      <w:rFonts w:ascii="Times New Roman" w:eastAsia="Times New Roman" w:hAnsi="Times New Roman"/>
      <w:i/>
      <w:iCs/>
      <w:color w:val="0000FF"/>
      <w:sz w:val="22"/>
    </w:rPr>
  </w:style>
  <w:style w:type="character" w:customStyle="1" w:styleId="InstructionalTextBold">
    <w:name w:val="Instructional Text Bold"/>
    <w:basedOn w:val="DefaultParagraphFont"/>
    <w:rsid w:val="006E131C"/>
    <w:rPr>
      <w:b/>
      <w:bCs/>
      <w:color w:val="0000FF"/>
    </w:rPr>
  </w:style>
  <w:style w:type="paragraph" w:customStyle="1" w:styleId="InstructionalTextMulti-Level1">
    <w:name w:val="Instructional Text Multi-Level 1"/>
    <w:basedOn w:val="Normal"/>
    <w:qFormat/>
    <w:rsid w:val="006E131C"/>
    <w:pPr>
      <w:numPr>
        <w:numId w:val="79"/>
      </w:numPr>
      <w:tabs>
        <w:tab w:val="left" w:pos="43"/>
      </w:tabs>
      <w:spacing w:after="200" w:line="240" w:lineRule="atLeast"/>
    </w:pPr>
    <w:rPr>
      <w:rFonts w:asciiTheme="minorHAnsi" w:eastAsiaTheme="minorHAnsi" w:hAnsiTheme="minorHAnsi" w:cstheme="minorBidi"/>
      <w:i/>
      <w:color w:val="76923C"/>
      <w:szCs w:val="20"/>
      <w:lang w:eastAsia="fr-FR"/>
    </w:rPr>
  </w:style>
  <w:style w:type="paragraph" w:customStyle="1" w:styleId="InstructionalTextMulti-Level2">
    <w:name w:val="Instructional Text Multi-Level 2"/>
    <w:basedOn w:val="InstructionalTextMulti-Level1"/>
    <w:qFormat/>
    <w:rsid w:val="006E131C"/>
    <w:pPr>
      <w:numPr>
        <w:ilvl w:val="1"/>
      </w:numPr>
    </w:pPr>
  </w:style>
  <w:style w:type="character" w:customStyle="1" w:styleId="TableContentTextChar">
    <w:name w:val="Table Content Text Char"/>
    <w:basedOn w:val="DefaultParagraphFont"/>
    <w:link w:val="TableContentText"/>
    <w:rsid w:val="006E131C"/>
    <w:rPr>
      <w:rFonts w:ascii="Arial" w:eastAsia="Times New Roman" w:hAnsi="Arial"/>
      <w:color w:val="000000"/>
      <w:sz w:val="18"/>
      <w:szCs w:val="18"/>
    </w:rPr>
  </w:style>
  <w:style w:type="paragraph" w:customStyle="1" w:styleId="TableTextBullet1">
    <w:name w:val="Table Text Bullet 1"/>
    <w:basedOn w:val="TableText"/>
    <w:next w:val="BodyText"/>
    <w:qFormat/>
    <w:rsid w:val="006E131C"/>
    <w:pPr>
      <w:numPr>
        <w:numId w:val="80"/>
      </w:numPr>
    </w:pPr>
  </w:style>
  <w:style w:type="paragraph" w:customStyle="1" w:styleId="Tabletextbullet2">
    <w:name w:val="Table text bullet 2"/>
    <w:basedOn w:val="TableTextBullet1"/>
    <w:next w:val="TableText"/>
    <w:qFormat/>
    <w:rsid w:val="006E131C"/>
    <w:pPr>
      <w:numPr>
        <w:numId w:val="81"/>
      </w:numPr>
    </w:pPr>
  </w:style>
  <w:style w:type="paragraph" w:customStyle="1" w:styleId="templateinstructions0">
    <w:name w:val="templateinstructions"/>
    <w:basedOn w:val="Normal"/>
    <w:rsid w:val="006E131C"/>
    <w:pPr>
      <w:spacing w:before="100" w:beforeAutospacing="1" w:after="100" w:afterAutospacing="1"/>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306165">
      <w:bodyDiv w:val="1"/>
      <w:marLeft w:val="0"/>
      <w:marRight w:val="0"/>
      <w:marTop w:val="0"/>
      <w:marBottom w:val="0"/>
      <w:divBdr>
        <w:top w:val="none" w:sz="0" w:space="0" w:color="auto"/>
        <w:left w:val="none" w:sz="0" w:space="0" w:color="auto"/>
        <w:bottom w:val="none" w:sz="0" w:space="0" w:color="auto"/>
        <w:right w:val="none" w:sz="0" w:space="0" w:color="auto"/>
      </w:divBdr>
    </w:div>
    <w:div w:id="332996276">
      <w:marLeft w:val="0"/>
      <w:marRight w:val="0"/>
      <w:marTop w:val="0"/>
      <w:marBottom w:val="0"/>
      <w:divBdr>
        <w:top w:val="none" w:sz="0" w:space="0" w:color="auto"/>
        <w:left w:val="none" w:sz="0" w:space="0" w:color="auto"/>
        <w:bottom w:val="none" w:sz="0" w:space="0" w:color="auto"/>
        <w:right w:val="none" w:sz="0" w:space="0" w:color="auto"/>
      </w:divBdr>
    </w:div>
    <w:div w:id="332996277">
      <w:marLeft w:val="0"/>
      <w:marRight w:val="0"/>
      <w:marTop w:val="0"/>
      <w:marBottom w:val="0"/>
      <w:divBdr>
        <w:top w:val="none" w:sz="0" w:space="0" w:color="auto"/>
        <w:left w:val="none" w:sz="0" w:space="0" w:color="auto"/>
        <w:bottom w:val="none" w:sz="0" w:space="0" w:color="auto"/>
        <w:right w:val="none" w:sz="0" w:space="0" w:color="auto"/>
      </w:divBdr>
    </w:div>
    <w:div w:id="332996278">
      <w:marLeft w:val="0"/>
      <w:marRight w:val="0"/>
      <w:marTop w:val="0"/>
      <w:marBottom w:val="0"/>
      <w:divBdr>
        <w:top w:val="none" w:sz="0" w:space="0" w:color="auto"/>
        <w:left w:val="none" w:sz="0" w:space="0" w:color="auto"/>
        <w:bottom w:val="none" w:sz="0" w:space="0" w:color="auto"/>
        <w:right w:val="none" w:sz="0" w:space="0" w:color="auto"/>
      </w:divBdr>
    </w:div>
    <w:div w:id="332996279">
      <w:marLeft w:val="0"/>
      <w:marRight w:val="0"/>
      <w:marTop w:val="0"/>
      <w:marBottom w:val="0"/>
      <w:divBdr>
        <w:top w:val="none" w:sz="0" w:space="0" w:color="auto"/>
        <w:left w:val="none" w:sz="0" w:space="0" w:color="auto"/>
        <w:bottom w:val="none" w:sz="0" w:space="0" w:color="auto"/>
        <w:right w:val="none" w:sz="0" w:space="0" w:color="auto"/>
      </w:divBdr>
    </w:div>
    <w:div w:id="332996280">
      <w:marLeft w:val="0"/>
      <w:marRight w:val="0"/>
      <w:marTop w:val="0"/>
      <w:marBottom w:val="0"/>
      <w:divBdr>
        <w:top w:val="none" w:sz="0" w:space="0" w:color="auto"/>
        <w:left w:val="none" w:sz="0" w:space="0" w:color="auto"/>
        <w:bottom w:val="none" w:sz="0" w:space="0" w:color="auto"/>
        <w:right w:val="none" w:sz="0" w:space="0" w:color="auto"/>
      </w:divBdr>
    </w:div>
    <w:div w:id="332996281">
      <w:marLeft w:val="0"/>
      <w:marRight w:val="0"/>
      <w:marTop w:val="0"/>
      <w:marBottom w:val="0"/>
      <w:divBdr>
        <w:top w:val="none" w:sz="0" w:space="0" w:color="auto"/>
        <w:left w:val="none" w:sz="0" w:space="0" w:color="auto"/>
        <w:bottom w:val="none" w:sz="0" w:space="0" w:color="auto"/>
        <w:right w:val="none" w:sz="0" w:space="0" w:color="auto"/>
      </w:divBdr>
    </w:div>
    <w:div w:id="332996282">
      <w:marLeft w:val="0"/>
      <w:marRight w:val="0"/>
      <w:marTop w:val="0"/>
      <w:marBottom w:val="0"/>
      <w:divBdr>
        <w:top w:val="none" w:sz="0" w:space="0" w:color="auto"/>
        <w:left w:val="none" w:sz="0" w:space="0" w:color="auto"/>
        <w:bottom w:val="none" w:sz="0" w:space="0" w:color="auto"/>
        <w:right w:val="none" w:sz="0" w:space="0" w:color="auto"/>
      </w:divBdr>
    </w:div>
    <w:div w:id="332996283">
      <w:marLeft w:val="0"/>
      <w:marRight w:val="0"/>
      <w:marTop w:val="0"/>
      <w:marBottom w:val="0"/>
      <w:divBdr>
        <w:top w:val="none" w:sz="0" w:space="0" w:color="auto"/>
        <w:left w:val="none" w:sz="0" w:space="0" w:color="auto"/>
        <w:bottom w:val="none" w:sz="0" w:space="0" w:color="auto"/>
        <w:right w:val="none" w:sz="0" w:space="0" w:color="auto"/>
      </w:divBdr>
    </w:div>
    <w:div w:id="332996284">
      <w:marLeft w:val="0"/>
      <w:marRight w:val="0"/>
      <w:marTop w:val="0"/>
      <w:marBottom w:val="0"/>
      <w:divBdr>
        <w:top w:val="none" w:sz="0" w:space="0" w:color="auto"/>
        <w:left w:val="none" w:sz="0" w:space="0" w:color="auto"/>
        <w:bottom w:val="none" w:sz="0" w:space="0" w:color="auto"/>
        <w:right w:val="none" w:sz="0" w:space="0" w:color="auto"/>
      </w:divBdr>
    </w:div>
    <w:div w:id="332996285">
      <w:marLeft w:val="0"/>
      <w:marRight w:val="0"/>
      <w:marTop w:val="0"/>
      <w:marBottom w:val="0"/>
      <w:divBdr>
        <w:top w:val="none" w:sz="0" w:space="0" w:color="auto"/>
        <w:left w:val="none" w:sz="0" w:space="0" w:color="auto"/>
        <w:bottom w:val="none" w:sz="0" w:space="0" w:color="auto"/>
        <w:right w:val="none" w:sz="0" w:space="0" w:color="auto"/>
      </w:divBdr>
    </w:div>
    <w:div w:id="332996286">
      <w:marLeft w:val="0"/>
      <w:marRight w:val="0"/>
      <w:marTop w:val="0"/>
      <w:marBottom w:val="0"/>
      <w:divBdr>
        <w:top w:val="none" w:sz="0" w:space="0" w:color="auto"/>
        <w:left w:val="none" w:sz="0" w:space="0" w:color="auto"/>
        <w:bottom w:val="none" w:sz="0" w:space="0" w:color="auto"/>
        <w:right w:val="none" w:sz="0" w:space="0" w:color="auto"/>
      </w:divBdr>
    </w:div>
    <w:div w:id="332996287">
      <w:marLeft w:val="0"/>
      <w:marRight w:val="0"/>
      <w:marTop w:val="0"/>
      <w:marBottom w:val="0"/>
      <w:divBdr>
        <w:top w:val="none" w:sz="0" w:space="0" w:color="auto"/>
        <w:left w:val="none" w:sz="0" w:space="0" w:color="auto"/>
        <w:bottom w:val="none" w:sz="0" w:space="0" w:color="auto"/>
        <w:right w:val="none" w:sz="0" w:space="0" w:color="auto"/>
      </w:divBdr>
    </w:div>
    <w:div w:id="332996288">
      <w:marLeft w:val="0"/>
      <w:marRight w:val="0"/>
      <w:marTop w:val="0"/>
      <w:marBottom w:val="0"/>
      <w:divBdr>
        <w:top w:val="none" w:sz="0" w:space="0" w:color="auto"/>
        <w:left w:val="none" w:sz="0" w:space="0" w:color="auto"/>
        <w:bottom w:val="none" w:sz="0" w:space="0" w:color="auto"/>
        <w:right w:val="none" w:sz="0" w:space="0" w:color="auto"/>
      </w:divBdr>
    </w:div>
    <w:div w:id="332996289">
      <w:marLeft w:val="0"/>
      <w:marRight w:val="0"/>
      <w:marTop w:val="0"/>
      <w:marBottom w:val="0"/>
      <w:divBdr>
        <w:top w:val="none" w:sz="0" w:space="0" w:color="auto"/>
        <w:left w:val="none" w:sz="0" w:space="0" w:color="auto"/>
        <w:bottom w:val="none" w:sz="0" w:space="0" w:color="auto"/>
        <w:right w:val="none" w:sz="0" w:space="0" w:color="auto"/>
      </w:divBdr>
    </w:div>
    <w:div w:id="332996290">
      <w:marLeft w:val="0"/>
      <w:marRight w:val="0"/>
      <w:marTop w:val="0"/>
      <w:marBottom w:val="0"/>
      <w:divBdr>
        <w:top w:val="none" w:sz="0" w:space="0" w:color="auto"/>
        <w:left w:val="none" w:sz="0" w:space="0" w:color="auto"/>
        <w:bottom w:val="none" w:sz="0" w:space="0" w:color="auto"/>
        <w:right w:val="none" w:sz="0" w:space="0" w:color="auto"/>
      </w:divBdr>
    </w:div>
    <w:div w:id="332996291">
      <w:marLeft w:val="0"/>
      <w:marRight w:val="0"/>
      <w:marTop w:val="0"/>
      <w:marBottom w:val="0"/>
      <w:divBdr>
        <w:top w:val="none" w:sz="0" w:space="0" w:color="auto"/>
        <w:left w:val="none" w:sz="0" w:space="0" w:color="auto"/>
        <w:bottom w:val="none" w:sz="0" w:space="0" w:color="auto"/>
        <w:right w:val="none" w:sz="0" w:space="0" w:color="auto"/>
      </w:divBdr>
    </w:div>
    <w:div w:id="332996292">
      <w:marLeft w:val="0"/>
      <w:marRight w:val="0"/>
      <w:marTop w:val="0"/>
      <w:marBottom w:val="0"/>
      <w:divBdr>
        <w:top w:val="none" w:sz="0" w:space="0" w:color="auto"/>
        <w:left w:val="none" w:sz="0" w:space="0" w:color="auto"/>
        <w:bottom w:val="none" w:sz="0" w:space="0" w:color="auto"/>
        <w:right w:val="none" w:sz="0" w:space="0" w:color="auto"/>
      </w:divBdr>
    </w:div>
    <w:div w:id="332996293">
      <w:marLeft w:val="0"/>
      <w:marRight w:val="0"/>
      <w:marTop w:val="0"/>
      <w:marBottom w:val="0"/>
      <w:divBdr>
        <w:top w:val="none" w:sz="0" w:space="0" w:color="auto"/>
        <w:left w:val="none" w:sz="0" w:space="0" w:color="auto"/>
        <w:bottom w:val="none" w:sz="0" w:space="0" w:color="auto"/>
        <w:right w:val="none" w:sz="0" w:space="0" w:color="auto"/>
      </w:divBdr>
    </w:div>
    <w:div w:id="332996294">
      <w:marLeft w:val="0"/>
      <w:marRight w:val="0"/>
      <w:marTop w:val="0"/>
      <w:marBottom w:val="0"/>
      <w:divBdr>
        <w:top w:val="none" w:sz="0" w:space="0" w:color="auto"/>
        <w:left w:val="none" w:sz="0" w:space="0" w:color="auto"/>
        <w:bottom w:val="none" w:sz="0" w:space="0" w:color="auto"/>
        <w:right w:val="none" w:sz="0" w:space="0" w:color="auto"/>
      </w:divBdr>
    </w:div>
    <w:div w:id="332996295">
      <w:marLeft w:val="0"/>
      <w:marRight w:val="0"/>
      <w:marTop w:val="0"/>
      <w:marBottom w:val="0"/>
      <w:divBdr>
        <w:top w:val="none" w:sz="0" w:space="0" w:color="auto"/>
        <w:left w:val="none" w:sz="0" w:space="0" w:color="auto"/>
        <w:bottom w:val="none" w:sz="0" w:space="0" w:color="auto"/>
        <w:right w:val="none" w:sz="0" w:space="0" w:color="auto"/>
      </w:divBdr>
    </w:div>
    <w:div w:id="332996296">
      <w:marLeft w:val="0"/>
      <w:marRight w:val="0"/>
      <w:marTop w:val="0"/>
      <w:marBottom w:val="0"/>
      <w:divBdr>
        <w:top w:val="none" w:sz="0" w:space="0" w:color="auto"/>
        <w:left w:val="none" w:sz="0" w:space="0" w:color="auto"/>
        <w:bottom w:val="none" w:sz="0" w:space="0" w:color="auto"/>
        <w:right w:val="none" w:sz="0" w:space="0" w:color="auto"/>
      </w:divBdr>
    </w:div>
    <w:div w:id="332996297">
      <w:marLeft w:val="0"/>
      <w:marRight w:val="0"/>
      <w:marTop w:val="0"/>
      <w:marBottom w:val="0"/>
      <w:divBdr>
        <w:top w:val="none" w:sz="0" w:space="0" w:color="auto"/>
        <w:left w:val="none" w:sz="0" w:space="0" w:color="auto"/>
        <w:bottom w:val="none" w:sz="0" w:space="0" w:color="auto"/>
        <w:right w:val="none" w:sz="0" w:space="0" w:color="auto"/>
      </w:divBdr>
    </w:div>
    <w:div w:id="332996298">
      <w:marLeft w:val="0"/>
      <w:marRight w:val="0"/>
      <w:marTop w:val="0"/>
      <w:marBottom w:val="0"/>
      <w:divBdr>
        <w:top w:val="none" w:sz="0" w:space="0" w:color="auto"/>
        <w:left w:val="none" w:sz="0" w:space="0" w:color="auto"/>
        <w:bottom w:val="none" w:sz="0" w:space="0" w:color="auto"/>
        <w:right w:val="none" w:sz="0" w:space="0" w:color="auto"/>
      </w:divBdr>
    </w:div>
    <w:div w:id="332996299">
      <w:marLeft w:val="0"/>
      <w:marRight w:val="0"/>
      <w:marTop w:val="0"/>
      <w:marBottom w:val="0"/>
      <w:divBdr>
        <w:top w:val="none" w:sz="0" w:space="0" w:color="auto"/>
        <w:left w:val="none" w:sz="0" w:space="0" w:color="auto"/>
        <w:bottom w:val="none" w:sz="0" w:space="0" w:color="auto"/>
        <w:right w:val="none" w:sz="0" w:space="0" w:color="auto"/>
      </w:divBdr>
    </w:div>
    <w:div w:id="332996300">
      <w:marLeft w:val="0"/>
      <w:marRight w:val="0"/>
      <w:marTop w:val="0"/>
      <w:marBottom w:val="0"/>
      <w:divBdr>
        <w:top w:val="none" w:sz="0" w:space="0" w:color="auto"/>
        <w:left w:val="none" w:sz="0" w:space="0" w:color="auto"/>
        <w:bottom w:val="none" w:sz="0" w:space="0" w:color="auto"/>
        <w:right w:val="none" w:sz="0" w:space="0" w:color="auto"/>
      </w:divBdr>
    </w:div>
    <w:div w:id="332996301">
      <w:marLeft w:val="0"/>
      <w:marRight w:val="0"/>
      <w:marTop w:val="0"/>
      <w:marBottom w:val="0"/>
      <w:divBdr>
        <w:top w:val="none" w:sz="0" w:space="0" w:color="auto"/>
        <w:left w:val="none" w:sz="0" w:space="0" w:color="auto"/>
        <w:bottom w:val="none" w:sz="0" w:space="0" w:color="auto"/>
        <w:right w:val="none" w:sz="0" w:space="0" w:color="auto"/>
      </w:divBdr>
    </w:div>
    <w:div w:id="332996302">
      <w:marLeft w:val="0"/>
      <w:marRight w:val="0"/>
      <w:marTop w:val="0"/>
      <w:marBottom w:val="0"/>
      <w:divBdr>
        <w:top w:val="none" w:sz="0" w:space="0" w:color="auto"/>
        <w:left w:val="none" w:sz="0" w:space="0" w:color="auto"/>
        <w:bottom w:val="none" w:sz="0" w:space="0" w:color="auto"/>
        <w:right w:val="none" w:sz="0" w:space="0" w:color="auto"/>
      </w:divBdr>
    </w:div>
    <w:div w:id="332996303">
      <w:marLeft w:val="0"/>
      <w:marRight w:val="0"/>
      <w:marTop w:val="0"/>
      <w:marBottom w:val="0"/>
      <w:divBdr>
        <w:top w:val="none" w:sz="0" w:space="0" w:color="auto"/>
        <w:left w:val="none" w:sz="0" w:space="0" w:color="auto"/>
        <w:bottom w:val="none" w:sz="0" w:space="0" w:color="auto"/>
        <w:right w:val="none" w:sz="0" w:space="0" w:color="auto"/>
      </w:divBdr>
    </w:div>
    <w:div w:id="332996304">
      <w:marLeft w:val="0"/>
      <w:marRight w:val="0"/>
      <w:marTop w:val="0"/>
      <w:marBottom w:val="0"/>
      <w:divBdr>
        <w:top w:val="none" w:sz="0" w:space="0" w:color="auto"/>
        <w:left w:val="none" w:sz="0" w:space="0" w:color="auto"/>
        <w:bottom w:val="none" w:sz="0" w:space="0" w:color="auto"/>
        <w:right w:val="none" w:sz="0" w:space="0" w:color="auto"/>
      </w:divBdr>
    </w:div>
    <w:div w:id="332996305">
      <w:marLeft w:val="0"/>
      <w:marRight w:val="0"/>
      <w:marTop w:val="0"/>
      <w:marBottom w:val="0"/>
      <w:divBdr>
        <w:top w:val="none" w:sz="0" w:space="0" w:color="auto"/>
        <w:left w:val="none" w:sz="0" w:space="0" w:color="auto"/>
        <w:bottom w:val="none" w:sz="0" w:space="0" w:color="auto"/>
        <w:right w:val="none" w:sz="0" w:space="0" w:color="auto"/>
      </w:divBdr>
    </w:div>
    <w:div w:id="332996306">
      <w:marLeft w:val="0"/>
      <w:marRight w:val="0"/>
      <w:marTop w:val="0"/>
      <w:marBottom w:val="0"/>
      <w:divBdr>
        <w:top w:val="none" w:sz="0" w:space="0" w:color="auto"/>
        <w:left w:val="none" w:sz="0" w:space="0" w:color="auto"/>
        <w:bottom w:val="none" w:sz="0" w:space="0" w:color="auto"/>
        <w:right w:val="none" w:sz="0" w:space="0" w:color="auto"/>
      </w:divBdr>
    </w:div>
    <w:div w:id="332996307">
      <w:marLeft w:val="0"/>
      <w:marRight w:val="0"/>
      <w:marTop w:val="0"/>
      <w:marBottom w:val="0"/>
      <w:divBdr>
        <w:top w:val="none" w:sz="0" w:space="0" w:color="auto"/>
        <w:left w:val="none" w:sz="0" w:space="0" w:color="auto"/>
        <w:bottom w:val="none" w:sz="0" w:space="0" w:color="auto"/>
        <w:right w:val="none" w:sz="0" w:space="0" w:color="auto"/>
      </w:divBdr>
    </w:div>
    <w:div w:id="332996308">
      <w:marLeft w:val="0"/>
      <w:marRight w:val="0"/>
      <w:marTop w:val="0"/>
      <w:marBottom w:val="0"/>
      <w:divBdr>
        <w:top w:val="none" w:sz="0" w:space="0" w:color="auto"/>
        <w:left w:val="none" w:sz="0" w:space="0" w:color="auto"/>
        <w:bottom w:val="none" w:sz="0" w:space="0" w:color="auto"/>
        <w:right w:val="none" w:sz="0" w:space="0" w:color="auto"/>
      </w:divBdr>
    </w:div>
    <w:div w:id="332996309">
      <w:marLeft w:val="0"/>
      <w:marRight w:val="0"/>
      <w:marTop w:val="0"/>
      <w:marBottom w:val="0"/>
      <w:divBdr>
        <w:top w:val="none" w:sz="0" w:space="0" w:color="auto"/>
        <w:left w:val="none" w:sz="0" w:space="0" w:color="auto"/>
        <w:bottom w:val="none" w:sz="0" w:space="0" w:color="auto"/>
        <w:right w:val="none" w:sz="0" w:space="0" w:color="auto"/>
      </w:divBdr>
    </w:div>
    <w:div w:id="332996310">
      <w:marLeft w:val="0"/>
      <w:marRight w:val="0"/>
      <w:marTop w:val="0"/>
      <w:marBottom w:val="0"/>
      <w:divBdr>
        <w:top w:val="none" w:sz="0" w:space="0" w:color="auto"/>
        <w:left w:val="none" w:sz="0" w:space="0" w:color="auto"/>
        <w:bottom w:val="none" w:sz="0" w:space="0" w:color="auto"/>
        <w:right w:val="none" w:sz="0" w:space="0" w:color="auto"/>
      </w:divBdr>
    </w:div>
    <w:div w:id="686443665">
      <w:bodyDiv w:val="1"/>
      <w:marLeft w:val="0"/>
      <w:marRight w:val="0"/>
      <w:marTop w:val="0"/>
      <w:marBottom w:val="0"/>
      <w:divBdr>
        <w:top w:val="none" w:sz="0" w:space="0" w:color="auto"/>
        <w:left w:val="none" w:sz="0" w:space="0" w:color="auto"/>
        <w:bottom w:val="none" w:sz="0" w:space="0" w:color="auto"/>
        <w:right w:val="none" w:sz="0" w:space="0" w:color="auto"/>
      </w:divBdr>
    </w:div>
    <w:div w:id="687413514">
      <w:bodyDiv w:val="1"/>
      <w:marLeft w:val="0"/>
      <w:marRight w:val="0"/>
      <w:marTop w:val="0"/>
      <w:marBottom w:val="0"/>
      <w:divBdr>
        <w:top w:val="none" w:sz="0" w:space="0" w:color="auto"/>
        <w:left w:val="none" w:sz="0" w:space="0" w:color="auto"/>
        <w:bottom w:val="none" w:sz="0" w:space="0" w:color="auto"/>
        <w:right w:val="none" w:sz="0" w:space="0" w:color="auto"/>
      </w:divBdr>
    </w:div>
    <w:div w:id="767044160">
      <w:bodyDiv w:val="1"/>
      <w:marLeft w:val="0"/>
      <w:marRight w:val="0"/>
      <w:marTop w:val="0"/>
      <w:marBottom w:val="0"/>
      <w:divBdr>
        <w:top w:val="none" w:sz="0" w:space="0" w:color="auto"/>
        <w:left w:val="none" w:sz="0" w:space="0" w:color="auto"/>
        <w:bottom w:val="none" w:sz="0" w:space="0" w:color="auto"/>
        <w:right w:val="none" w:sz="0" w:space="0" w:color="auto"/>
      </w:divBdr>
    </w:div>
    <w:div w:id="821314327">
      <w:bodyDiv w:val="1"/>
      <w:marLeft w:val="0"/>
      <w:marRight w:val="0"/>
      <w:marTop w:val="0"/>
      <w:marBottom w:val="0"/>
      <w:divBdr>
        <w:top w:val="none" w:sz="0" w:space="0" w:color="auto"/>
        <w:left w:val="none" w:sz="0" w:space="0" w:color="auto"/>
        <w:bottom w:val="none" w:sz="0" w:space="0" w:color="auto"/>
        <w:right w:val="none" w:sz="0" w:space="0" w:color="auto"/>
      </w:divBdr>
    </w:div>
    <w:div w:id="846676882">
      <w:bodyDiv w:val="1"/>
      <w:marLeft w:val="0"/>
      <w:marRight w:val="0"/>
      <w:marTop w:val="0"/>
      <w:marBottom w:val="0"/>
      <w:divBdr>
        <w:top w:val="none" w:sz="0" w:space="0" w:color="auto"/>
        <w:left w:val="none" w:sz="0" w:space="0" w:color="auto"/>
        <w:bottom w:val="none" w:sz="0" w:space="0" w:color="auto"/>
        <w:right w:val="none" w:sz="0" w:space="0" w:color="auto"/>
      </w:divBdr>
    </w:div>
    <w:div w:id="945040911">
      <w:bodyDiv w:val="1"/>
      <w:marLeft w:val="0"/>
      <w:marRight w:val="0"/>
      <w:marTop w:val="0"/>
      <w:marBottom w:val="0"/>
      <w:divBdr>
        <w:top w:val="none" w:sz="0" w:space="0" w:color="auto"/>
        <w:left w:val="none" w:sz="0" w:space="0" w:color="auto"/>
        <w:bottom w:val="none" w:sz="0" w:space="0" w:color="auto"/>
        <w:right w:val="none" w:sz="0" w:space="0" w:color="auto"/>
      </w:divBdr>
    </w:div>
    <w:div w:id="947005037">
      <w:bodyDiv w:val="1"/>
      <w:marLeft w:val="0"/>
      <w:marRight w:val="0"/>
      <w:marTop w:val="0"/>
      <w:marBottom w:val="0"/>
      <w:divBdr>
        <w:top w:val="none" w:sz="0" w:space="0" w:color="auto"/>
        <w:left w:val="none" w:sz="0" w:space="0" w:color="auto"/>
        <w:bottom w:val="none" w:sz="0" w:space="0" w:color="auto"/>
        <w:right w:val="none" w:sz="0" w:space="0" w:color="auto"/>
      </w:divBdr>
    </w:div>
    <w:div w:id="1097601103">
      <w:bodyDiv w:val="1"/>
      <w:marLeft w:val="0"/>
      <w:marRight w:val="0"/>
      <w:marTop w:val="0"/>
      <w:marBottom w:val="0"/>
      <w:divBdr>
        <w:top w:val="none" w:sz="0" w:space="0" w:color="auto"/>
        <w:left w:val="none" w:sz="0" w:space="0" w:color="auto"/>
        <w:bottom w:val="none" w:sz="0" w:space="0" w:color="auto"/>
        <w:right w:val="none" w:sz="0" w:space="0" w:color="auto"/>
      </w:divBdr>
    </w:div>
    <w:div w:id="1290473498">
      <w:bodyDiv w:val="1"/>
      <w:marLeft w:val="0"/>
      <w:marRight w:val="0"/>
      <w:marTop w:val="0"/>
      <w:marBottom w:val="0"/>
      <w:divBdr>
        <w:top w:val="none" w:sz="0" w:space="0" w:color="auto"/>
        <w:left w:val="none" w:sz="0" w:space="0" w:color="auto"/>
        <w:bottom w:val="none" w:sz="0" w:space="0" w:color="auto"/>
        <w:right w:val="none" w:sz="0" w:space="0" w:color="auto"/>
      </w:divBdr>
    </w:div>
    <w:div w:id="1293248136">
      <w:bodyDiv w:val="1"/>
      <w:marLeft w:val="0"/>
      <w:marRight w:val="0"/>
      <w:marTop w:val="0"/>
      <w:marBottom w:val="0"/>
      <w:divBdr>
        <w:top w:val="none" w:sz="0" w:space="0" w:color="auto"/>
        <w:left w:val="none" w:sz="0" w:space="0" w:color="auto"/>
        <w:bottom w:val="none" w:sz="0" w:space="0" w:color="auto"/>
        <w:right w:val="none" w:sz="0" w:space="0" w:color="auto"/>
      </w:divBdr>
    </w:div>
    <w:div w:id="1354191483">
      <w:bodyDiv w:val="1"/>
      <w:marLeft w:val="0"/>
      <w:marRight w:val="0"/>
      <w:marTop w:val="0"/>
      <w:marBottom w:val="0"/>
      <w:divBdr>
        <w:top w:val="none" w:sz="0" w:space="0" w:color="auto"/>
        <w:left w:val="none" w:sz="0" w:space="0" w:color="auto"/>
        <w:bottom w:val="none" w:sz="0" w:space="0" w:color="auto"/>
        <w:right w:val="none" w:sz="0" w:space="0" w:color="auto"/>
      </w:divBdr>
    </w:div>
    <w:div w:id="1425373935">
      <w:bodyDiv w:val="1"/>
      <w:marLeft w:val="0"/>
      <w:marRight w:val="0"/>
      <w:marTop w:val="0"/>
      <w:marBottom w:val="0"/>
      <w:divBdr>
        <w:top w:val="none" w:sz="0" w:space="0" w:color="auto"/>
        <w:left w:val="none" w:sz="0" w:space="0" w:color="auto"/>
        <w:bottom w:val="none" w:sz="0" w:space="0" w:color="auto"/>
        <w:right w:val="none" w:sz="0" w:space="0" w:color="auto"/>
      </w:divBdr>
    </w:div>
    <w:div w:id="1455638267">
      <w:bodyDiv w:val="1"/>
      <w:marLeft w:val="0"/>
      <w:marRight w:val="0"/>
      <w:marTop w:val="0"/>
      <w:marBottom w:val="0"/>
      <w:divBdr>
        <w:top w:val="none" w:sz="0" w:space="0" w:color="auto"/>
        <w:left w:val="none" w:sz="0" w:space="0" w:color="auto"/>
        <w:bottom w:val="none" w:sz="0" w:space="0" w:color="auto"/>
        <w:right w:val="none" w:sz="0" w:space="0" w:color="auto"/>
      </w:divBdr>
    </w:div>
    <w:div w:id="1476147301">
      <w:bodyDiv w:val="1"/>
      <w:marLeft w:val="0"/>
      <w:marRight w:val="0"/>
      <w:marTop w:val="0"/>
      <w:marBottom w:val="0"/>
      <w:divBdr>
        <w:top w:val="none" w:sz="0" w:space="0" w:color="auto"/>
        <w:left w:val="none" w:sz="0" w:space="0" w:color="auto"/>
        <w:bottom w:val="none" w:sz="0" w:space="0" w:color="auto"/>
        <w:right w:val="none" w:sz="0" w:space="0" w:color="auto"/>
      </w:divBdr>
    </w:div>
    <w:div w:id="1512522992">
      <w:bodyDiv w:val="1"/>
      <w:marLeft w:val="0"/>
      <w:marRight w:val="0"/>
      <w:marTop w:val="0"/>
      <w:marBottom w:val="0"/>
      <w:divBdr>
        <w:top w:val="none" w:sz="0" w:space="0" w:color="auto"/>
        <w:left w:val="none" w:sz="0" w:space="0" w:color="auto"/>
        <w:bottom w:val="none" w:sz="0" w:space="0" w:color="auto"/>
        <w:right w:val="none" w:sz="0" w:space="0" w:color="auto"/>
      </w:divBdr>
    </w:div>
    <w:div w:id="1520965891">
      <w:bodyDiv w:val="1"/>
      <w:marLeft w:val="0"/>
      <w:marRight w:val="0"/>
      <w:marTop w:val="0"/>
      <w:marBottom w:val="0"/>
      <w:divBdr>
        <w:top w:val="none" w:sz="0" w:space="0" w:color="auto"/>
        <w:left w:val="none" w:sz="0" w:space="0" w:color="auto"/>
        <w:bottom w:val="none" w:sz="0" w:space="0" w:color="auto"/>
        <w:right w:val="none" w:sz="0" w:space="0" w:color="auto"/>
      </w:divBdr>
    </w:div>
    <w:div w:id="1588734976">
      <w:bodyDiv w:val="1"/>
      <w:marLeft w:val="0"/>
      <w:marRight w:val="0"/>
      <w:marTop w:val="0"/>
      <w:marBottom w:val="0"/>
      <w:divBdr>
        <w:top w:val="none" w:sz="0" w:space="0" w:color="auto"/>
        <w:left w:val="none" w:sz="0" w:space="0" w:color="auto"/>
        <w:bottom w:val="none" w:sz="0" w:space="0" w:color="auto"/>
        <w:right w:val="none" w:sz="0" w:space="0" w:color="auto"/>
      </w:divBdr>
    </w:div>
    <w:div w:id="1628462110">
      <w:bodyDiv w:val="1"/>
      <w:marLeft w:val="0"/>
      <w:marRight w:val="0"/>
      <w:marTop w:val="0"/>
      <w:marBottom w:val="0"/>
      <w:divBdr>
        <w:top w:val="none" w:sz="0" w:space="0" w:color="auto"/>
        <w:left w:val="none" w:sz="0" w:space="0" w:color="auto"/>
        <w:bottom w:val="none" w:sz="0" w:space="0" w:color="auto"/>
        <w:right w:val="none" w:sz="0" w:space="0" w:color="auto"/>
      </w:divBdr>
    </w:div>
    <w:div w:id="1673995724">
      <w:bodyDiv w:val="1"/>
      <w:marLeft w:val="0"/>
      <w:marRight w:val="0"/>
      <w:marTop w:val="0"/>
      <w:marBottom w:val="0"/>
      <w:divBdr>
        <w:top w:val="none" w:sz="0" w:space="0" w:color="auto"/>
        <w:left w:val="none" w:sz="0" w:space="0" w:color="auto"/>
        <w:bottom w:val="none" w:sz="0" w:space="0" w:color="auto"/>
        <w:right w:val="none" w:sz="0" w:space="0" w:color="auto"/>
      </w:divBdr>
    </w:div>
    <w:div w:id="1727875018">
      <w:bodyDiv w:val="1"/>
      <w:marLeft w:val="0"/>
      <w:marRight w:val="0"/>
      <w:marTop w:val="0"/>
      <w:marBottom w:val="0"/>
      <w:divBdr>
        <w:top w:val="none" w:sz="0" w:space="0" w:color="auto"/>
        <w:left w:val="none" w:sz="0" w:space="0" w:color="auto"/>
        <w:bottom w:val="none" w:sz="0" w:space="0" w:color="auto"/>
        <w:right w:val="none" w:sz="0" w:space="0" w:color="auto"/>
      </w:divBdr>
    </w:div>
    <w:div w:id="1733577456">
      <w:bodyDiv w:val="1"/>
      <w:marLeft w:val="0"/>
      <w:marRight w:val="0"/>
      <w:marTop w:val="0"/>
      <w:marBottom w:val="0"/>
      <w:divBdr>
        <w:top w:val="none" w:sz="0" w:space="0" w:color="auto"/>
        <w:left w:val="none" w:sz="0" w:space="0" w:color="auto"/>
        <w:bottom w:val="none" w:sz="0" w:space="0" w:color="auto"/>
        <w:right w:val="none" w:sz="0" w:space="0" w:color="auto"/>
      </w:divBdr>
    </w:div>
    <w:div w:id="1779565144">
      <w:bodyDiv w:val="1"/>
      <w:marLeft w:val="0"/>
      <w:marRight w:val="0"/>
      <w:marTop w:val="0"/>
      <w:marBottom w:val="0"/>
      <w:divBdr>
        <w:top w:val="none" w:sz="0" w:space="0" w:color="auto"/>
        <w:left w:val="none" w:sz="0" w:space="0" w:color="auto"/>
        <w:bottom w:val="none" w:sz="0" w:space="0" w:color="auto"/>
        <w:right w:val="none" w:sz="0" w:space="0" w:color="auto"/>
      </w:divBdr>
    </w:div>
    <w:div w:id="1933001608">
      <w:bodyDiv w:val="1"/>
      <w:marLeft w:val="0"/>
      <w:marRight w:val="0"/>
      <w:marTop w:val="0"/>
      <w:marBottom w:val="0"/>
      <w:divBdr>
        <w:top w:val="none" w:sz="0" w:space="0" w:color="auto"/>
        <w:left w:val="none" w:sz="0" w:space="0" w:color="auto"/>
        <w:bottom w:val="none" w:sz="0" w:space="0" w:color="auto"/>
        <w:right w:val="none" w:sz="0" w:space="0" w:color="auto"/>
      </w:divBdr>
    </w:div>
    <w:div w:id="1965111098">
      <w:marLeft w:val="0"/>
      <w:marRight w:val="0"/>
      <w:marTop w:val="0"/>
      <w:marBottom w:val="0"/>
      <w:divBdr>
        <w:top w:val="none" w:sz="0" w:space="0" w:color="auto"/>
        <w:left w:val="none" w:sz="0" w:space="0" w:color="auto"/>
        <w:bottom w:val="none" w:sz="0" w:space="0" w:color="auto"/>
        <w:right w:val="none" w:sz="0" w:space="0" w:color="auto"/>
      </w:divBdr>
    </w:div>
    <w:div w:id="1965111099">
      <w:marLeft w:val="0"/>
      <w:marRight w:val="0"/>
      <w:marTop w:val="0"/>
      <w:marBottom w:val="0"/>
      <w:divBdr>
        <w:top w:val="none" w:sz="0" w:space="0" w:color="auto"/>
        <w:left w:val="none" w:sz="0" w:space="0" w:color="auto"/>
        <w:bottom w:val="none" w:sz="0" w:space="0" w:color="auto"/>
        <w:right w:val="none" w:sz="0" w:space="0" w:color="auto"/>
      </w:divBdr>
    </w:div>
    <w:div w:id="1965111100">
      <w:marLeft w:val="0"/>
      <w:marRight w:val="0"/>
      <w:marTop w:val="0"/>
      <w:marBottom w:val="0"/>
      <w:divBdr>
        <w:top w:val="none" w:sz="0" w:space="0" w:color="auto"/>
        <w:left w:val="none" w:sz="0" w:space="0" w:color="auto"/>
        <w:bottom w:val="none" w:sz="0" w:space="0" w:color="auto"/>
        <w:right w:val="none" w:sz="0" w:space="0" w:color="auto"/>
      </w:divBdr>
    </w:div>
    <w:div w:id="1965111101">
      <w:marLeft w:val="0"/>
      <w:marRight w:val="0"/>
      <w:marTop w:val="0"/>
      <w:marBottom w:val="0"/>
      <w:divBdr>
        <w:top w:val="none" w:sz="0" w:space="0" w:color="auto"/>
        <w:left w:val="none" w:sz="0" w:space="0" w:color="auto"/>
        <w:bottom w:val="none" w:sz="0" w:space="0" w:color="auto"/>
        <w:right w:val="none" w:sz="0" w:space="0" w:color="auto"/>
      </w:divBdr>
    </w:div>
    <w:div w:id="1965111102">
      <w:marLeft w:val="0"/>
      <w:marRight w:val="0"/>
      <w:marTop w:val="0"/>
      <w:marBottom w:val="0"/>
      <w:divBdr>
        <w:top w:val="none" w:sz="0" w:space="0" w:color="auto"/>
        <w:left w:val="none" w:sz="0" w:space="0" w:color="auto"/>
        <w:bottom w:val="none" w:sz="0" w:space="0" w:color="auto"/>
        <w:right w:val="none" w:sz="0" w:space="0" w:color="auto"/>
      </w:divBdr>
    </w:div>
    <w:div w:id="1965111103">
      <w:marLeft w:val="0"/>
      <w:marRight w:val="0"/>
      <w:marTop w:val="0"/>
      <w:marBottom w:val="0"/>
      <w:divBdr>
        <w:top w:val="none" w:sz="0" w:space="0" w:color="auto"/>
        <w:left w:val="none" w:sz="0" w:space="0" w:color="auto"/>
        <w:bottom w:val="none" w:sz="0" w:space="0" w:color="auto"/>
        <w:right w:val="none" w:sz="0" w:space="0" w:color="auto"/>
      </w:divBdr>
    </w:div>
    <w:div w:id="1965111104">
      <w:marLeft w:val="0"/>
      <w:marRight w:val="0"/>
      <w:marTop w:val="0"/>
      <w:marBottom w:val="0"/>
      <w:divBdr>
        <w:top w:val="none" w:sz="0" w:space="0" w:color="auto"/>
        <w:left w:val="none" w:sz="0" w:space="0" w:color="auto"/>
        <w:bottom w:val="none" w:sz="0" w:space="0" w:color="auto"/>
        <w:right w:val="none" w:sz="0" w:space="0" w:color="auto"/>
      </w:divBdr>
    </w:div>
    <w:div w:id="1965111105">
      <w:marLeft w:val="0"/>
      <w:marRight w:val="0"/>
      <w:marTop w:val="0"/>
      <w:marBottom w:val="0"/>
      <w:divBdr>
        <w:top w:val="none" w:sz="0" w:space="0" w:color="auto"/>
        <w:left w:val="none" w:sz="0" w:space="0" w:color="auto"/>
        <w:bottom w:val="none" w:sz="0" w:space="0" w:color="auto"/>
        <w:right w:val="none" w:sz="0" w:space="0" w:color="auto"/>
      </w:divBdr>
    </w:div>
    <w:div w:id="1965111106">
      <w:marLeft w:val="0"/>
      <w:marRight w:val="0"/>
      <w:marTop w:val="0"/>
      <w:marBottom w:val="0"/>
      <w:divBdr>
        <w:top w:val="none" w:sz="0" w:space="0" w:color="auto"/>
        <w:left w:val="none" w:sz="0" w:space="0" w:color="auto"/>
        <w:bottom w:val="none" w:sz="0" w:space="0" w:color="auto"/>
        <w:right w:val="none" w:sz="0" w:space="0" w:color="auto"/>
      </w:divBdr>
    </w:div>
    <w:div w:id="1965111107">
      <w:marLeft w:val="0"/>
      <w:marRight w:val="0"/>
      <w:marTop w:val="0"/>
      <w:marBottom w:val="0"/>
      <w:divBdr>
        <w:top w:val="none" w:sz="0" w:space="0" w:color="auto"/>
        <w:left w:val="none" w:sz="0" w:space="0" w:color="auto"/>
        <w:bottom w:val="none" w:sz="0" w:space="0" w:color="auto"/>
        <w:right w:val="none" w:sz="0" w:space="0" w:color="auto"/>
      </w:divBdr>
    </w:div>
    <w:div w:id="1965111108">
      <w:marLeft w:val="0"/>
      <w:marRight w:val="0"/>
      <w:marTop w:val="0"/>
      <w:marBottom w:val="0"/>
      <w:divBdr>
        <w:top w:val="none" w:sz="0" w:space="0" w:color="auto"/>
        <w:left w:val="none" w:sz="0" w:space="0" w:color="auto"/>
        <w:bottom w:val="none" w:sz="0" w:space="0" w:color="auto"/>
        <w:right w:val="none" w:sz="0" w:space="0" w:color="auto"/>
      </w:divBdr>
    </w:div>
    <w:div w:id="1965111109">
      <w:marLeft w:val="0"/>
      <w:marRight w:val="0"/>
      <w:marTop w:val="0"/>
      <w:marBottom w:val="0"/>
      <w:divBdr>
        <w:top w:val="none" w:sz="0" w:space="0" w:color="auto"/>
        <w:left w:val="none" w:sz="0" w:space="0" w:color="auto"/>
        <w:bottom w:val="none" w:sz="0" w:space="0" w:color="auto"/>
        <w:right w:val="none" w:sz="0" w:space="0" w:color="auto"/>
      </w:divBdr>
    </w:div>
    <w:div w:id="1965111110">
      <w:marLeft w:val="0"/>
      <w:marRight w:val="0"/>
      <w:marTop w:val="0"/>
      <w:marBottom w:val="0"/>
      <w:divBdr>
        <w:top w:val="none" w:sz="0" w:space="0" w:color="auto"/>
        <w:left w:val="none" w:sz="0" w:space="0" w:color="auto"/>
        <w:bottom w:val="none" w:sz="0" w:space="0" w:color="auto"/>
        <w:right w:val="none" w:sz="0" w:space="0" w:color="auto"/>
      </w:divBdr>
    </w:div>
    <w:div w:id="1965111111">
      <w:marLeft w:val="0"/>
      <w:marRight w:val="0"/>
      <w:marTop w:val="0"/>
      <w:marBottom w:val="0"/>
      <w:divBdr>
        <w:top w:val="none" w:sz="0" w:space="0" w:color="auto"/>
        <w:left w:val="none" w:sz="0" w:space="0" w:color="auto"/>
        <w:bottom w:val="none" w:sz="0" w:space="0" w:color="auto"/>
        <w:right w:val="none" w:sz="0" w:space="0" w:color="auto"/>
      </w:divBdr>
    </w:div>
    <w:div w:id="1965111112">
      <w:marLeft w:val="0"/>
      <w:marRight w:val="0"/>
      <w:marTop w:val="0"/>
      <w:marBottom w:val="0"/>
      <w:divBdr>
        <w:top w:val="none" w:sz="0" w:space="0" w:color="auto"/>
        <w:left w:val="none" w:sz="0" w:space="0" w:color="auto"/>
        <w:bottom w:val="none" w:sz="0" w:space="0" w:color="auto"/>
        <w:right w:val="none" w:sz="0" w:space="0" w:color="auto"/>
      </w:divBdr>
    </w:div>
    <w:div w:id="1965111113">
      <w:marLeft w:val="0"/>
      <w:marRight w:val="0"/>
      <w:marTop w:val="0"/>
      <w:marBottom w:val="0"/>
      <w:divBdr>
        <w:top w:val="none" w:sz="0" w:space="0" w:color="auto"/>
        <w:left w:val="none" w:sz="0" w:space="0" w:color="auto"/>
        <w:bottom w:val="none" w:sz="0" w:space="0" w:color="auto"/>
        <w:right w:val="none" w:sz="0" w:space="0" w:color="auto"/>
      </w:divBdr>
    </w:div>
    <w:div w:id="1965111114">
      <w:marLeft w:val="0"/>
      <w:marRight w:val="0"/>
      <w:marTop w:val="0"/>
      <w:marBottom w:val="0"/>
      <w:divBdr>
        <w:top w:val="none" w:sz="0" w:space="0" w:color="auto"/>
        <w:left w:val="none" w:sz="0" w:space="0" w:color="auto"/>
        <w:bottom w:val="none" w:sz="0" w:space="0" w:color="auto"/>
        <w:right w:val="none" w:sz="0" w:space="0" w:color="auto"/>
      </w:divBdr>
    </w:div>
    <w:div w:id="1965111115">
      <w:marLeft w:val="0"/>
      <w:marRight w:val="0"/>
      <w:marTop w:val="0"/>
      <w:marBottom w:val="0"/>
      <w:divBdr>
        <w:top w:val="none" w:sz="0" w:space="0" w:color="auto"/>
        <w:left w:val="none" w:sz="0" w:space="0" w:color="auto"/>
        <w:bottom w:val="none" w:sz="0" w:space="0" w:color="auto"/>
        <w:right w:val="none" w:sz="0" w:space="0" w:color="auto"/>
      </w:divBdr>
    </w:div>
    <w:div w:id="1965111116">
      <w:marLeft w:val="0"/>
      <w:marRight w:val="0"/>
      <w:marTop w:val="0"/>
      <w:marBottom w:val="0"/>
      <w:divBdr>
        <w:top w:val="none" w:sz="0" w:space="0" w:color="auto"/>
        <w:left w:val="none" w:sz="0" w:space="0" w:color="auto"/>
        <w:bottom w:val="none" w:sz="0" w:space="0" w:color="auto"/>
        <w:right w:val="none" w:sz="0" w:space="0" w:color="auto"/>
      </w:divBdr>
    </w:div>
    <w:div w:id="1965111117">
      <w:marLeft w:val="0"/>
      <w:marRight w:val="0"/>
      <w:marTop w:val="0"/>
      <w:marBottom w:val="0"/>
      <w:divBdr>
        <w:top w:val="none" w:sz="0" w:space="0" w:color="auto"/>
        <w:left w:val="none" w:sz="0" w:space="0" w:color="auto"/>
        <w:bottom w:val="none" w:sz="0" w:space="0" w:color="auto"/>
        <w:right w:val="none" w:sz="0" w:space="0" w:color="auto"/>
      </w:divBdr>
    </w:div>
    <w:div w:id="1965111118">
      <w:marLeft w:val="0"/>
      <w:marRight w:val="0"/>
      <w:marTop w:val="0"/>
      <w:marBottom w:val="0"/>
      <w:divBdr>
        <w:top w:val="none" w:sz="0" w:space="0" w:color="auto"/>
        <w:left w:val="none" w:sz="0" w:space="0" w:color="auto"/>
        <w:bottom w:val="none" w:sz="0" w:space="0" w:color="auto"/>
        <w:right w:val="none" w:sz="0" w:space="0" w:color="auto"/>
      </w:divBdr>
    </w:div>
    <w:div w:id="1977835527">
      <w:bodyDiv w:val="1"/>
      <w:marLeft w:val="0"/>
      <w:marRight w:val="0"/>
      <w:marTop w:val="0"/>
      <w:marBottom w:val="0"/>
      <w:divBdr>
        <w:top w:val="none" w:sz="0" w:space="0" w:color="auto"/>
        <w:left w:val="none" w:sz="0" w:space="0" w:color="auto"/>
        <w:bottom w:val="none" w:sz="0" w:space="0" w:color="auto"/>
        <w:right w:val="none" w:sz="0" w:space="0" w:color="auto"/>
      </w:divBdr>
    </w:div>
    <w:div w:id="2100983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7.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324492-18E6-4940-B3AA-257951204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191</Pages>
  <Words>38471</Words>
  <Characters>219288</Characters>
  <Application>Microsoft Office Word</Application>
  <DocSecurity>0</DocSecurity>
  <Lines>1827</Lines>
  <Paragraphs>514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257245</CharactersWithSpaces>
  <SharedDoc>false</SharedDoc>
  <HLinks>
    <vt:vector size="768" baseType="variant">
      <vt:variant>
        <vt:i4>1245235</vt:i4>
      </vt:variant>
      <vt:variant>
        <vt:i4>767</vt:i4>
      </vt:variant>
      <vt:variant>
        <vt:i4>0</vt:i4>
      </vt:variant>
      <vt:variant>
        <vt:i4>5</vt:i4>
      </vt:variant>
      <vt:variant>
        <vt:lpwstr/>
      </vt:variant>
      <vt:variant>
        <vt:lpwstr>_Toc314655160</vt:lpwstr>
      </vt:variant>
      <vt:variant>
        <vt:i4>1048627</vt:i4>
      </vt:variant>
      <vt:variant>
        <vt:i4>761</vt:i4>
      </vt:variant>
      <vt:variant>
        <vt:i4>0</vt:i4>
      </vt:variant>
      <vt:variant>
        <vt:i4>5</vt:i4>
      </vt:variant>
      <vt:variant>
        <vt:lpwstr/>
      </vt:variant>
      <vt:variant>
        <vt:lpwstr>_Toc314655159</vt:lpwstr>
      </vt:variant>
      <vt:variant>
        <vt:i4>1048627</vt:i4>
      </vt:variant>
      <vt:variant>
        <vt:i4>755</vt:i4>
      </vt:variant>
      <vt:variant>
        <vt:i4>0</vt:i4>
      </vt:variant>
      <vt:variant>
        <vt:i4>5</vt:i4>
      </vt:variant>
      <vt:variant>
        <vt:lpwstr/>
      </vt:variant>
      <vt:variant>
        <vt:lpwstr>_Toc314655158</vt:lpwstr>
      </vt:variant>
      <vt:variant>
        <vt:i4>1048627</vt:i4>
      </vt:variant>
      <vt:variant>
        <vt:i4>749</vt:i4>
      </vt:variant>
      <vt:variant>
        <vt:i4>0</vt:i4>
      </vt:variant>
      <vt:variant>
        <vt:i4>5</vt:i4>
      </vt:variant>
      <vt:variant>
        <vt:lpwstr/>
      </vt:variant>
      <vt:variant>
        <vt:lpwstr>_Toc314655157</vt:lpwstr>
      </vt:variant>
      <vt:variant>
        <vt:i4>1048627</vt:i4>
      </vt:variant>
      <vt:variant>
        <vt:i4>743</vt:i4>
      </vt:variant>
      <vt:variant>
        <vt:i4>0</vt:i4>
      </vt:variant>
      <vt:variant>
        <vt:i4>5</vt:i4>
      </vt:variant>
      <vt:variant>
        <vt:lpwstr/>
      </vt:variant>
      <vt:variant>
        <vt:lpwstr>_Toc314655156</vt:lpwstr>
      </vt:variant>
      <vt:variant>
        <vt:i4>1048627</vt:i4>
      </vt:variant>
      <vt:variant>
        <vt:i4>737</vt:i4>
      </vt:variant>
      <vt:variant>
        <vt:i4>0</vt:i4>
      </vt:variant>
      <vt:variant>
        <vt:i4>5</vt:i4>
      </vt:variant>
      <vt:variant>
        <vt:lpwstr/>
      </vt:variant>
      <vt:variant>
        <vt:lpwstr>_Toc314655155</vt:lpwstr>
      </vt:variant>
      <vt:variant>
        <vt:i4>1048627</vt:i4>
      </vt:variant>
      <vt:variant>
        <vt:i4>731</vt:i4>
      </vt:variant>
      <vt:variant>
        <vt:i4>0</vt:i4>
      </vt:variant>
      <vt:variant>
        <vt:i4>5</vt:i4>
      </vt:variant>
      <vt:variant>
        <vt:lpwstr/>
      </vt:variant>
      <vt:variant>
        <vt:lpwstr>_Toc314655154</vt:lpwstr>
      </vt:variant>
      <vt:variant>
        <vt:i4>1048627</vt:i4>
      </vt:variant>
      <vt:variant>
        <vt:i4>725</vt:i4>
      </vt:variant>
      <vt:variant>
        <vt:i4>0</vt:i4>
      </vt:variant>
      <vt:variant>
        <vt:i4>5</vt:i4>
      </vt:variant>
      <vt:variant>
        <vt:lpwstr/>
      </vt:variant>
      <vt:variant>
        <vt:lpwstr>_Toc314655153</vt:lpwstr>
      </vt:variant>
      <vt:variant>
        <vt:i4>1048627</vt:i4>
      </vt:variant>
      <vt:variant>
        <vt:i4>719</vt:i4>
      </vt:variant>
      <vt:variant>
        <vt:i4>0</vt:i4>
      </vt:variant>
      <vt:variant>
        <vt:i4>5</vt:i4>
      </vt:variant>
      <vt:variant>
        <vt:lpwstr/>
      </vt:variant>
      <vt:variant>
        <vt:lpwstr>_Toc314655152</vt:lpwstr>
      </vt:variant>
      <vt:variant>
        <vt:i4>1048627</vt:i4>
      </vt:variant>
      <vt:variant>
        <vt:i4>713</vt:i4>
      </vt:variant>
      <vt:variant>
        <vt:i4>0</vt:i4>
      </vt:variant>
      <vt:variant>
        <vt:i4>5</vt:i4>
      </vt:variant>
      <vt:variant>
        <vt:lpwstr/>
      </vt:variant>
      <vt:variant>
        <vt:lpwstr>_Toc314655151</vt:lpwstr>
      </vt:variant>
      <vt:variant>
        <vt:i4>1048627</vt:i4>
      </vt:variant>
      <vt:variant>
        <vt:i4>707</vt:i4>
      </vt:variant>
      <vt:variant>
        <vt:i4>0</vt:i4>
      </vt:variant>
      <vt:variant>
        <vt:i4>5</vt:i4>
      </vt:variant>
      <vt:variant>
        <vt:lpwstr/>
      </vt:variant>
      <vt:variant>
        <vt:lpwstr>_Toc314655150</vt:lpwstr>
      </vt:variant>
      <vt:variant>
        <vt:i4>1114163</vt:i4>
      </vt:variant>
      <vt:variant>
        <vt:i4>701</vt:i4>
      </vt:variant>
      <vt:variant>
        <vt:i4>0</vt:i4>
      </vt:variant>
      <vt:variant>
        <vt:i4>5</vt:i4>
      </vt:variant>
      <vt:variant>
        <vt:lpwstr/>
      </vt:variant>
      <vt:variant>
        <vt:lpwstr>_Toc314655149</vt:lpwstr>
      </vt:variant>
      <vt:variant>
        <vt:i4>1114163</vt:i4>
      </vt:variant>
      <vt:variant>
        <vt:i4>695</vt:i4>
      </vt:variant>
      <vt:variant>
        <vt:i4>0</vt:i4>
      </vt:variant>
      <vt:variant>
        <vt:i4>5</vt:i4>
      </vt:variant>
      <vt:variant>
        <vt:lpwstr/>
      </vt:variant>
      <vt:variant>
        <vt:lpwstr>_Toc314655148</vt:lpwstr>
      </vt:variant>
      <vt:variant>
        <vt:i4>1114163</vt:i4>
      </vt:variant>
      <vt:variant>
        <vt:i4>689</vt:i4>
      </vt:variant>
      <vt:variant>
        <vt:i4>0</vt:i4>
      </vt:variant>
      <vt:variant>
        <vt:i4>5</vt:i4>
      </vt:variant>
      <vt:variant>
        <vt:lpwstr/>
      </vt:variant>
      <vt:variant>
        <vt:lpwstr>_Toc314655147</vt:lpwstr>
      </vt:variant>
      <vt:variant>
        <vt:i4>1114163</vt:i4>
      </vt:variant>
      <vt:variant>
        <vt:i4>683</vt:i4>
      </vt:variant>
      <vt:variant>
        <vt:i4>0</vt:i4>
      </vt:variant>
      <vt:variant>
        <vt:i4>5</vt:i4>
      </vt:variant>
      <vt:variant>
        <vt:lpwstr/>
      </vt:variant>
      <vt:variant>
        <vt:lpwstr>_Toc314655146</vt:lpwstr>
      </vt:variant>
      <vt:variant>
        <vt:i4>1114163</vt:i4>
      </vt:variant>
      <vt:variant>
        <vt:i4>677</vt:i4>
      </vt:variant>
      <vt:variant>
        <vt:i4>0</vt:i4>
      </vt:variant>
      <vt:variant>
        <vt:i4>5</vt:i4>
      </vt:variant>
      <vt:variant>
        <vt:lpwstr/>
      </vt:variant>
      <vt:variant>
        <vt:lpwstr>_Toc314655145</vt:lpwstr>
      </vt:variant>
      <vt:variant>
        <vt:i4>1114163</vt:i4>
      </vt:variant>
      <vt:variant>
        <vt:i4>671</vt:i4>
      </vt:variant>
      <vt:variant>
        <vt:i4>0</vt:i4>
      </vt:variant>
      <vt:variant>
        <vt:i4>5</vt:i4>
      </vt:variant>
      <vt:variant>
        <vt:lpwstr/>
      </vt:variant>
      <vt:variant>
        <vt:lpwstr>_Toc314655144</vt:lpwstr>
      </vt:variant>
      <vt:variant>
        <vt:i4>1114163</vt:i4>
      </vt:variant>
      <vt:variant>
        <vt:i4>665</vt:i4>
      </vt:variant>
      <vt:variant>
        <vt:i4>0</vt:i4>
      </vt:variant>
      <vt:variant>
        <vt:i4>5</vt:i4>
      </vt:variant>
      <vt:variant>
        <vt:lpwstr/>
      </vt:variant>
      <vt:variant>
        <vt:lpwstr>_Toc314655143</vt:lpwstr>
      </vt:variant>
      <vt:variant>
        <vt:i4>1114163</vt:i4>
      </vt:variant>
      <vt:variant>
        <vt:i4>659</vt:i4>
      </vt:variant>
      <vt:variant>
        <vt:i4>0</vt:i4>
      </vt:variant>
      <vt:variant>
        <vt:i4>5</vt:i4>
      </vt:variant>
      <vt:variant>
        <vt:lpwstr/>
      </vt:variant>
      <vt:variant>
        <vt:lpwstr>_Toc314655142</vt:lpwstr>
      </vt:variant>
      <vt:variant>
        <vt:i4>1114163</vt:i4>
      </vt:variant>
      <vt:variant>
        <vt:i4>653</vt:i4>
      </vt:variant>
      <vt:variant>
        <vt:i4>0</vt:i4>
      </vt:variant>
      <vt:variant>
        <vt:i4>5</vt:i4>
      </vt:variant>
      <vt:variant>
        <vt:lpwstr/>
      </vt:variant>
      <vt:variant>
        <vt:lpwstr>_Toc314655141</vt:lpwstr>
      </vt:variant>
      <vt:variant>
        <vt:i4>1114163</vt:i4>
      </vt:variant>
      <vt:variant>
        <vt:i4>647</vt:i4>
      </vt:variant>
      <vt:variant>
        <vt:i4>0</vt:i4>
      </vt:variant>
      <vt:variant>
        <vt:i4>5</vt:i4>
      </vt:variant>
      <vt:variant>
        <vt:lpwstr/>
      </vt:variant>
      <vt:variant>
        <vt:lpwstr>_Toc314655140</vt:lpwstr>
      </vt:variant>
      <vt:variant>
        <vt:i4>1441843</vt:i4>
      </vt:variant>
      <vt:variant>
        <vt:i4>641</vt:i4>
      </vt:variant>
      <vt:variant>
        <vt:i4>0</vt:i4>
      </vt:variant>
      <vt:variant>
        <vt:i4>5</vt:i4>
      </vt:variant>
      <vt:variant>
        <vt:lpwstr/>
      </vt:variant>
      <vt:variant>
        <vt:lpwstr>_Toc314655139</vt:lpwstr>
      </vt:variant>
      <vt:variant>
        <vt:i4>1441843</vt:i4>
      </vt:variant>
      <vt:variant>
        <vt:i4>635</vt:i4>
      </vt:variant>
      <vt:variant>
        <vt:i4>0</vt:i4>
      </vt:variant>
      <vt:variant>
        <vt:i4>5</vt:i4>
      </vt:variant>
      <vt:variant>
        <vt:lpwstr/>
      </vt:variant>
      <vt:variant>
        <vt:lpwstr>_Toc314655138</vt:lpwstr>
      </vt:variant>
      <vt:variant>
        <vt:i4>1441843</vt:i4>
      </vt:variant>
      <vt:variant>
        <vt:i4>629</vt:i4>
      </vt:variant>
      <vt:variant>
        <vt:i4>0</vt:i4>
      </vt:variant>
      <vt:variant>
        <vt:i4>5</vt:i4>
      </vt:variant>
      <vt:variant>
        <vt:lpwstr/>
      </vt:variant>
      <vt:variant>
        <vt:lpwstr>_Toc314655137</vt:lpwstr>
      </vt:variant>
      <vt:variant>
        <vt:i4>1441843</vt:i4>
      </vt:variant>
      <vt:variant>
        <vt:i4>623</vt:i4>
      </vt:variant>
      <vt:variant>
        <vt:i4>0</vt:i4>
      </vt:variant>
      <vt:variant>
        <vt:i4>5</vt:i4>
      </vt:variant>
      <vt:variant>
        <vt:lpwstr/>
      </vt:variant>
      <vt:variant>
        <vt:lpwstr>_Toc314655136</vt:lpwstr>
      </vt:variant>
      <vt:variant>
        <vt:i4>1441843</vt:i4>
      </vt:variant>
      <vt:variant>
        <vt:i4>617</vt:i4>
      </vt:variant>
      <vt:variant>
        <vt:i4>0</vt:i4>
      </vt:variant>
      <vt:variant>
        <vt:i4>5</vt:i4>
      </vt:variant>
      <vt:variant>
        <vt:lpwstr/>
      </vt:variant>
      <vt:variant>
        <vt:lpwstr>_Toc314655135</vt:lpwstr>
      </vt:variant>
      <vt:variant>
        <vt:i4>1441843</vt:i4>
      </vt:variant>
      <vt:variant>
        <vt:i4>611</vt:i4>
      </vt:variant>
      <vt:variant>
        <vt:i4>0</vt:i4>
      </vt:variant>
      <vt:variant>
        <vt:i4>5</vt:i4>
      </vt:variant>
      <vt:variant>
        <vt:lpwstr/>
      </vt:variant>
      <vt:variant>
        <vt:lpwstr>_Toc314655134</vt:lpwstr>
      </vt:variant>
      <vt:variant>
        <vt:i4>1441843</vt:i4>
      </vt:variant>
      <vt:variant>
        <vt:i4>605</vt:i4>
      </vt:variant>
      <vt:variant>
        <vt:i4>0</vt:i4>
      </vt:variant>
      <vt:variant>
        <vt:i4>5</vt:i4>
      </vt:variant>
      <vt:variant>
        <vt:lpwstr/>
      </vt:variant>
      <vt:variant>
        <vt:lpwstr>_Toc314655133</vt:lpwstr>
      </vt:variant>
      <vt:variant>
        <vt:i4>1441843</vt:i4>
      </vt:variant>
      <vt:variant>
        <vt:i4>599</vt:i4>
      </vt:variant>
      <vt:variant>
        <vt:i4>0</vt:i4>
      </vt:variant>
      <vt:variant>
        <vt:i4>5</vt:i4>
      </vt:variant>
      <vt:variant>
        <vt:lpwstr/>
      </vt:variant>
      <vt:variant>
        <vt:lpwstr>_Toc314655132</vt:lpwstr>
      </vt:variant>
      <vt:variant>
        <vt:i4>1441843</vt:i4>
      </vt:variant>
      <vt:variant>
        <vt:i4>593</vt:i4>
      </vt:variant>
      <vt:variant>
        <vt:i4>0</vt:i4>
      </vt:variant>
      <vt:variant>
        <vt:i4>5</vt:i4>
      </vt:variant>
      <vt:variant>
        <vt:lpwstr/>
      </vt:variant>
      <vt:variant>
        <vt:lpwstr>_Toc314655131</vt:lpwstr>
      </vt:variant>
      <vt:variant>
        <vt:i4>1441843</vt:i4>
      </vt:variant>
      <vt:variant>
        <vt:i4>587</vt:i4>
      </vt:variant>
      <vt:variant>
        <vt:i4>0</vt:i4>
      </vt:variant>
      <vt:variant>
        <vt:i4>5</vt:i4>
      </vt:variant>
      <vt:variant>
        <vt:lpwstr/>
      </vt:variant>
      <vt:variant>
        <vt:lpwstr>_Toc314655130</vt:lpwstr>
      </vt:variant>
      <vt:variant>
        <vt:i4>1507379</vt:i4>
      </vt:variant>
      <vt:variant>
        <vt:i4>581</vt:i4>
      </vt:variant>
      <vt:variant>
        <vt:i4>0</vt:i4>
      </vt:variant>
      <vt:variant>
        <vt:i4>5</vt:i4>
      </vt:variant>
      <vt:variant>
        <vt:lpwstr/>
      </vt:variant>
      <vt:variant>
        <vt:lpwstr>_Toc314655129</vt:lpwstr>
      </vt:variant>
      <vt:variant>
        <vt:i4>1507379</vt:i4>
      </vt:variant>
      <vt:variant>
        <vt:i4>575</vt:i4>
      </vt:variant>
      <vt:variant>
        <vt:i4>0</vt:i4>
      </vt:variant>
      <vt:variant>
        <vt:i4>5</vt:i4>
      </vt:variant>
      <vt:variant>
        <vt:lpwstr/>
      </vt:variant>
      <vt:variant>
        <vt:lpwstr>_Toc314655128</vt:lpwstr>
      </vt:variant>
      <vt:variant>
        <vt:i4>1507379</vt:i4>
      </vt:variant>
      <vt:variant>
        <vt:i4>569</vt:i4>
      </vt:variant>
      <vt:variant>
        <vt:i4>0</vt:i4>
      </vt:variant>
      <vt:variant>
        <vt:i4>5</vt:i4>
      </vt:variant>
      <vt:variant>
        <vt:lpwstr/>
      </vt:variant>
      <vt:variant>
        <vt:lpwstr>_Toc314655127</vt:lpwstr>
      </vt:variant>
      <vt:variant>
        <vt:i4>1507379</vt:i4>
      </vt:variant>
      <vt:variant>
        <vt:i4>563</vt:i4>
      </vt:variant>
      <vt:variant>
        <vt:i4>0</vt:i4>
      </vt:variant>
      <vt:variant>
        <vt:i4>5</vt:i4>
      </vt:variant>
      <vt:variant>
        <vt:lpwstr/>
      </vt:variant>
      <vt:variant>
        <vt:lpwstr>_Toc314655126</vt:lpwstr>
      </vt:variant>
      <vt:variant>
        <vt:i4>1507379</vt:i4>
      </vt:variant>
      <vt:variant>
        <vt:i4>557</vt:i4>
      </vt:variant>
      <vt:variant>
        <vt:i4>0</vt:i4>
      </vt:variant>
      <vt:variant>
        <vt:i4>5</vt:i4>
      </vt:variant>
      <vt:variant>
        <vt:lpwstr/>
      </vt:variant>
      <vt:variant>
        <vt:lpwstr>_Toc314655125</vt:lpwstr>
      </vt:variant>
      <vt:variant>
        <vt:i4>1507379</vt:i4>
      </vt:variant>
      <vt:variant>
        <vt:i4>551</vt:i4>
      </vt:variant>
      <vt:variant>
        <vt:i4>0</vt:i4>
      </vt:variant>
      <vt:variant>
        <vt:i4>5</vt:i4>
      </vt:variant>
      <vt:variant>
        <vt:lpwstr/>
      </vt:variant>
      <vt:variant>
        <vt:lpwstr>_Toc314655124</vt:lpwstr>
      </vt:variant>
      <vt:variant>
        <vt:i4>1507379</vt:i4>
      </vt:variant>
      <vt:variant>
        <vt:i4>545</vt:i4>
      </vt:variant>
      <vt:variant>
        <vt:i4>0</vt:i4>
      </vt:variant>
      <vt:variant>
        <vt:i4>5</vt:i4>
      </vt:variant>
      <vt:variant>
        <vt:lpwstr/>
      </vt:variant>
      <vt:variant>
        <vt:lpwstr>_Toc314655123</vt:lpwstr>
      </vt:variant>
      <vt:variant>
        <vt:i4>1507379</vt:i4>
      </vt:variant>
      <vt:variant>
        <vt:i4>539</vt:i4>
      </vt:variant>
      <vt:variant>
        <vt:i4>0</vt:i4>
      </vt:variant>
      <vt:variant>
        <vt:i4>5</vt:i4>
      </vt:variant>
      <vt:variant>
        <vt:lpwstr/>
      </vt:variant>
      <vt:variant>
        <vt:lpwstr>_Toc314655122</vt:lpwstr>
      </vt:variant>
      <vt:variant>
        <vt:i4>1507379</vt:i4>
      </vt:variant>
      <vt:variant>
        <vt:i4>533</vt:i4>
      </vt:variant>
      <vt:variant>
        <vt:i4>0</vt:i4>
      </vt:variant>
      <vt:variant>
        <vt:i4>5</vt:i4>
      </vt:variant>
      <vt:variant>
        <vt:lpwstr/>
      </vt:variant>
      <vt:variant>
        <vt:lpwstr>_Toc314655121</vt:lpwstr>
      </vt:variant>
      <vt:variant>
        <vt:i4>1507379</vt:i4>
      </vt:variant>
      <vt:variant>
        <vt:i4>527</vt:i4>
      </vt:variant>
      <vt:variant>
        <vt:i4>0</vt:i4>
      </vt:variant>
      <vt:variant>
        <vt:i4>5</vt:i4>
      </vt:variant>
      <vt:variant>
        <vt:lpwstr/>
      </vt:variant>
      <vt:variant>
        <vt:lpwstr>_Toc314655120</vt:lpwstr>
      </vt:variant>
      <vt:variant>
        <vt:i4>1310771</vt:i4>
      </vt:variant>
      <vt:variant>
        <vt:i4>521</vt:i4>
      </vt:variant>
      <vt:variant>
        <vt:i4>0</vt:i4>
      </vt:variant>
      <vt:variant>
        <vt:i4>5</vt:i4>
      </vt:variant>
      <vt:variant>
        <vt:lpwstr/>
      </vt:variant>
      <vt:variant>
        <vt:lpwstr>_Toc314655119</vt:lpwstr>
      </vt:variant>
      <vt:variant>
        <vt:i4>1310772</vt:i4>
      </vt:variant>
      <vt:variant>
        <vt:i4>512</vt:i4>
      </vt:variant>
      <vt:variant>
        <vt:i4>0</vt:i4>
      </vt:variant>
      <vt:variant>
        <vt:i4>5</vt:i4>
      </vt:variant>
      <vt:variant>
        <vt:lpwstr/>
      </vt:variant>
      <vt:variant>
        <vt:lpwstr>_Toc315349686</vt:lpwstr>
      </vt:variant>
      <vt:variant>
        <vt:i4>1310772</vt:i4>
      </vt:variant>
      <vt:variant>
        <vt:i4>506</vt:i4>
      </vt:variant>
      <vt:variant>
        <vt:i4>0</vt:i4>
      </vt:variant>
      <vt:variant>
        <vt:i4>5</vt:i4>
      </vt:variant>
      <vt:variant>
        <vt:lpwstr/>
      </vt:variant>
      <vt:variant>
        <vt:lpwstr>_Toc315349685</vt:lpwstr>
      </vt:variant>
      <vt:variant>
        <vt:i4>1310772</vt:i4>
      </vt:variant>
      <vt:variant>
        <vt:i4>500</vt:i4>
      </vt:variant>
      <vt:variant>
        <vt:i4>0</vt:i4>
      </vt:variant>
      <vt:variant>
        <vt:i4>5</vt:i4>
      </vt:variant>
      <vt:variant>
        <vt:lpwstr/>
      </vt:variant>
      <vt:variant>
        <vt:lpwstr>_Toc315349684</vt:lpwstr>
      </vt:variant>
      <vt:variant>
        <vt:i4>1310772</vt:i4>
      </vt:variant>
      <vt:variant>
        <vt:i4>494</vt:i4>
      </vt:variant>
      <vt:variant>
        <vt:i4>0</vt:i4>
      </vt:variant>
      <vt:variant>
        <vt:i4>5</vt:i4>
      </vt:variant>
      <vt:variant>
        <vt:lpwstr/>
      </vt:variant>
      <vt:variant>
        <vt:lpwstr>_Toc315349683</vt:lpwstr>
      </vt:variant>
      <vt:variant>
        <vt:i4>1310772</vt:i4>
      </vt:variant>
      <vt:variant>
        <vt:i4>488</vt:i4>
      </vt:variant>
      <vt:variant>
        <vt:i4>0</vt:i4>
      </vt:variant>
      <vt:variant>
        <vt:i4>5</vt:i4>
      </vt:variant>
      <vt:variant>
        <vt:lpwstr/>
      </vt:variant>
      <vt:variant>
        <vt:lpwstr>_Toc315349682</vt:lpwstr>
      </vt:variant>
      <vt:variant>
        <vt:i4>1310772</vt:i4>
      </vt:variant>
      <vt:variant>
        <vt:i4>482</vt:i4>
      </vt:variant>
      <vt:variant>
        <vt:i4>0</vt:i4>
      </vt:variant>
      <vt:variant>
        <vt:i4>5</vt:i4>
      </vt:variant>
      <vt:variant>
        <vt:lpwstr/>
      </vt:variant>
      <vt:variant>
        <vt:lpwstr>_Toc315349681</vt:lpwstr>
      </vt:variant>
      <vt:variant>
        <vt:i4>1310772</vt:i4>
      </vt:variant>
      <vt:variant>
        <vt:i4>476</vt:i4>
      </vt:variant>
      <vt:variant>
        <vt:i4>0</vt:i4>
      </vt:variant>
      <vt:variant>
        <vt:i4>5</vt:i4>
      </vt:variant>
      <vt:variant>
        <vt:lpwstr/>
      </vt:variant>
      <vt:variant>
        <vt:lpwstr>_Toc315349680</vt:lpwstr>
      </vt:variant>
      <vt:variant>
        <vt:i4>1769524</vt:i4>
      </vt:variant>
      <vt:variant>
        <vt:i4>470</vt:i4>
      </vt:variant>
      <vt:variant>
        <vt:i4>0</vt:i4>
      </vt:variant>
      <vt:variant>
        <vt:i4>5</vt:i4>
      </vt:variant>
      <vt:variant>
        <vt:lpwstr/>
      </vt:variant>
      <vt:variant>
        <vt:lpwstr>_Toc315349679</vt:lpwstr>
      </vt:variant>
      <vt:variant>
        <vt:i4>1769524</vt:i4>
      </vt:variant>
      <vt:variant>
        <vt:i4>464</vt:i4>
      </vt:variant>
      <vt:variant>
        <vt:i4>0</vt:i4>
      </vt:variant>
      <vt:variant>
        <vt:i4>5</vt:i4>
      </vt:variant>
      <vt:variant>
        <vt:lpwstr/>
      </vt:variant>
      <vt:variant>
        <vt:lpwstr>_Toc315349678</vt:lpwstr>
      </vt:variant>
      <vt:variant>
        <vt:i4>1769524</vt:i4>
      </vt:variant>
      <vt:variant>
        <vt:i4>458</vt:i4>
      </vt:variant>
      <vt:variant>
        <vt:i4>0</vt:i4>
      </vt:variant>
      <vt:variant>
        <vt:i4>5</vt:i4>
      </vt:variant>
      <vt:variant>
        <vt:lpwstr/>
      </vt:variant>
      <vt:variant>
        <vt:lpwstr>_Toc315349677</vt:lpwstr>
      </vt:variant>
      <vt:variant>
        <vt:i4>1769524</vt:i4>
      </vt:variant>
      <vt:variant>
        <vt:i4>452</vt:i4>
      </vt:variant>
      <vt:variant>
        <vt:i4>0</vt:i4>
      </vt:variant>
      <vt:variant>
        <vt:i4>5</vt:i4>
      </vt:variant>
      <vt:variant>
        <vt:lpwstr/>
      </vt:variant>
      <vt:variant>
        <vt:lpwstr>_Toc315349676</vt:lpwstr>
      </vt:variant>
      <vt:variant>
        <vt:i4>1769524</vt:i4>
      </vt:variant>
      <vt:variant>
        <vt:i4>446</vt:i4>
      </vt:variant>
      <vt:variant>
        <vt:i4>0</vt:i4>
      </vt:variant>
      <vt:variant>
        <vt:i4>5</vt:i4>
      </vt:variant>
      <vt:variant>
        <vt:lpwstr/>
      </vt:variant>
      <vt:variant>
        <vt:lpwstr>_Toc315349675</vt:lpwstr>
      </vt:variant>
      <vt:variant>
        <vt:i4>1769524</vt:i4>
      </vt:variant>
      <vt:variant>
        <vt:i4>440</vt:i4>
      </vt:variant>
      <vt:variant>
        <vt:i4>0</vt:i4>
      </vt:variant>
      <vt:variant>
        <vt:i4>5</vt:i4>
      </vt:variant>
      <vt:variant>
        <vt:lpwstr/>
      </vt:variant>
      <vt:variant>
        <vt:lpwstr>_Toc315349674</vt:lpwstr>
      </vt:variant>
      <vt:variant>
        <vt:i4>1769524</vt:i4>
      </vt:variant>
      <vt:variant>
        <vt:i4>434</vt:i4>
      </vt:variant>
      <vt:variant>
        <vt:i4>0</vt:i4>
      </vt:variant>
      <vt:variant>
        <vt:i4>5</vt:i4>
      </vt:variant>
      <vt:variant>
        <vt:lpwstr/>
      </vt:variant>
      <vt:variant>
        <vt:lpwstr>_Toc315349673</vt:lpwstr>
      </vt:variant>
      <vt:variant>
        <vt:i4>1769524</vt:i4>
      </vt:variant>
      <vt:variant>
        <vt:i4>428</vt:i4>
      </vt:variant>
      <vt:variant>
        <vt:i4>0</vt:i4>
      </vt:variant>
      <vt:variant>
        <vt:i4>5</vt:i4>
      </vt:variant>
      <vt:variant>
        <vt:lpwstr/>
      </vt:variant>
      <vt:variant>
        <vt:lpwstr>_Toc315349672</vt:lpwstr>
      </vt:variant>
      <vt:variant>
        <vt:i4>1769524</vt:i4>
      </vt:variant>
      <vt:variant>
        <vt:i4>422</vt:i4>
      </vt:variant>
      <vt:variant>
        <vt:i4>0</vt:i4>
      </vt:variant>
      <vt:variant>
        <vt:i4>5</vt:i4>
      </vt:variant>
      <vt:variant>
        <vt:lpwstr/>
      </vt:variant>
      <vt:variant>
        <vt:lpwstr>_Toc315349671</vt:lpwstr>
      </vt:variant>
      <vt:variant>
        <vt:i4>1769524</vt:i4>
      </vt:variant>
      <vt:variant>
        <vt:i4>416</vt:i4>
      </vt:variant>
      <vt:variant>
        <vt:i4>0</vt:i4>
      </vt:variant>
      <vt:variant>
        <vt:i4>5</vt:i4>
      </vt:variant>
      <vt:variant>
        <vt:lpwstr/>
      </vt:variant>
      <vt:variant>
        <vt:lpwstr>_Toc315349670</vt:lpwstr>
      </vt:variant>
      <vt:variant>
        <vt:i4>1703988</vt:i4>
      </vt:variant>
      <vt:variant>
        <vt:i4>410</vt:i4>
      </vt:variant>
      <vt:variant>
        <vt:i4>0</vt:i4>
      </vt:variant>
      <vt:variant>
        <vt:i4>5</vt:i4>
      </vt:variant>
      <vt:variant>
        <vt:lpwstr/>
      </vt:variant>
      <vt:variant>
        <vt:lpwstr>_Toc315349669</vt:lpwstr>
      </vt:variant>
      <vt:variant>
        <vt:i4>1703988</vt:i4>
      </vt:variant>
      <vt:variant>
        <vt:i4>404</vt:i4>
      </vt:variant>
      <vt:variant>
        <vt:i4>0</vt:i4>
      </vt:variant>
      <vt:variant>
        <vt:i4>5</vt:i4>
      </vt:variant>
      <vt:variant>
        <vt:lpwstr/>
      </vt:variant>
      <vt:variant>
        <vt:lpwstr>_Toc315349668</vt:lpwstr>
      </vt:variant>
      <vt:variant>
        <vt:i4>1703988</vt:i4>
      </vt:variant>
      <vt:variant>
        <vt:i4>398</vt:i4>
      </vt:variant>
      <vt:variant>
        <vt:i4>0</vt:i4>
      </vt:variant>
      <vt:variant>
        <vt:i4>5</vt:i4>
      </vt:variant>
      <vt:variant>
        <vt:lpwstr/>
      </vt:variant>
      <vt:variant>
        <vt:lpwstr>_Toc315349667</vt:lpwstr>
      </vt:variant>
      <vt:variant>
        <vt:i4>1703988</vt:i4>
      </vt:variant>
      <vt:variant>
        <vt:i4>392</vt:i4>
      </vt:variant>
      <vt:variant>
        <vt:i4>0</vt:i4>
      </vt:variant>
      <vt:variant>
        <vt:i4>5</vt:i4>
      </vt:variant>
      <vt:variant>
        <vt:lpwstr/>
      </vt:variant>
      <vt:variant>
        <vt:lpwstr>_Toc315349666</vt:lpwstr>
      </vt:variant>
      <vt:variant>
        <vt:i4>1703988</vt:i4>
      </vt:variant>
      <vt:variant>
        <vt:i4>386</vt:i4>
      </vt:variant>
      <vt:variant>
        <vt:i4>0</vt:i4>
      </vt:variant>
      <vt:variant>
        <vt:i4>5</vt:i4>
      </vt:variant>
      <vt:variant>
        <vt:lpwstr/>
      </vt:variant>
      <vt:variant>
        <vt:lpwstr>_Toc315349665</vt:lpwstr>
      </vt:variant>
      <vt:variant>
        <vt:i4>1703988</vt:i4>
      </vt:variant>
      <vt:variant>
        <vt:i4>380</vt:i4>
      </vt:variant>
      <vt:variant>
        <vt:i4>0</vt:i4>
      </vt:variant>
      <vt:variant>
        <vt:i4>5</vt:i4>
      </vt:variant>
      <vt:variant>
        <vt:lpwstr/>
      </vt:variant>
      <vt:variant>
        <vt:lpwstr>_Toc315349664</vt:lpwstr>
      </vt:variant>
      <vt:variant>
        <vt:i4>1703988</vt:i4>
      </vt:variant>
      <vt:variant>
        <vt:i4>374</vt:i4>
      </vt:variant>
      <vt:variant>
        <vt:i4>0</vt:i4>
      </vt:variant>
      <vt:variant>
        <vt:i4>5</vt:i4>
      </vt:variant>
      <vt:variant>
        <vt:lpwstr/>
      </vt:variant>
      <vt:variant>
        <vt:lpwstr>_Toc315349663</vt:lpwstr>
      </vt:variant>
      <vt:variant>
        <vt:i4>1703988</vt:i4>
      </vt:variant>
      <vt:variant>
        <vt:i4>368</vt:i4>
      </vt:variant>
      <vt:variant>
        <vt:i4>0</vt:i4>
      </vt:variant>
      <vt:variant>
        <vt:i4>5</vt:i4>
      </vt:variant>
      <vt:variant>
        <vt:lpwstr/>
      </vt:variant>
      <vt:variant>
        <vt:lpwstr>_Toc315349662</vt:lpwstr>
      </vt:variant>
      <vt:variant>
        <vt:i4>1703988</vt:i4>
      </vt:variant>
      <vt:variant>
        <vt:i4>362</vt:i4>
      </vt:variant>
      <vt:variant>
        <vt:i4>0</vt:i4>
      </vt:variant>
      <vt:variant>
        <vt:i4>5</vt:i4>
      </vt:variant>
      <vt:variant>
        <vt:lpwstr/>
      </vt:variant>
      <vt:variant>
        <vt:lpwstr>_Toc315349661</vt:lpwstr>
      </vt:variant>
      <vt:variant>
        <vt:i4>1703988</vt:i4>
      </vt:variant>
      <vt:variant>
        <vt:i4>356</vt:i4>
      </vt:variant>
      <vt:variant>
        <vt:i4>0</vt:i4>
      </vt:variant>
      <vt:variant>
        <vt:i4>5</vt:i4>
      </vt:variant>
      <vt:variant>
        <vt:lpwstr/>
      </vt:variant>
      <vt:variant>
        <vt:lpwstr>_Toc315349660</vt:lpwstr>
      </vt:variant>
      <vt:variant>
        <vt:i4>1638452</vt:i4>
      </vt:variant>
      <vt:variant>
        <vt:i4>350</vt:i4>
      </vt:variant>
      <vt:variant>
        <vt:i4>0</vt:i4>
      </vt:variant>
      <vt:variant>
        <vt:i4>5</vt:i4>
      </vt:variant>
      <vt:variant>
        <vt:lpwstr/>
      </vt:variant>
      <vt:variant>
        <vt:lpwstr>_Toc315349659</vt:lpwstr>
      </vt:variant>
      <vt:variant>
        <vt:i4>1638452</vt:i4>
      </vt:variant>
      <vt:variant>
        <vt:i4>344</vt:i4>
      </vt:variant>
      <vt:variant>
        <vt:i4>0</vt:i4>
      </vt:variant>
      <vt:variant>
        <vt:i4>5</vt:i4>
      </vt:variant>
      <vt:variant>
        <vt:lpwstr/>
      </vt:variant>
      <vt:variant>
        <vt:lpwstr>_Toc315349658</vt:lpwstr>
      </vt:variant>
      <vt:variant>
        <vt:i4>1638452</vt:i4>
      </vt:variant>
      <vt:variant>
        <vt:i4>338</vt:i4>
      </vt:variant>
      <vt:variant>
        <vt:i4>0</vt:i4>
      </vt:variant>
      <vt:variant>
        <vt:i4>5</vt:i4>
      </vt:variant>
      <vt:variant>
        <vt:lpwstr/>
      </vt:variant>
      <vt:variant>
        <vt:lpwstr>_Toc315349657</vt:lpwstr>
      </vt:variant>
      <vt:variant>
        <vt:i4>1638452</vt:i4>
      </vt:variant>
      <vt:variant>
        <vt:i4>332</vt:i4>
      </vt:variant>
      <vt:variant>
        <vt:i4>0</vt:i4>
      </vt:variant>
      <vt:variant>
        <vt:i4>5</vt:i4>
      </vt:variant>
      <vt:variant>
        <vt:lpwstr/>
      </vt:variant>
      <vt:variant>
        <vt:lpwstr>_Toc315349656</vt:lpwstr>
      </vt:variant>
      <vt:variant>
        <vt:i4>1638452</vt:i4>
      </vt:variant>
      <vt:variant>
        <vt:i4>326</vt:i4>
      </vt:variant>
      <vt:variant>
        <vt:i4>0</vt:i4>
      </vt:variant>
      <vt:variant>
        <vt:i4>5</vt:i4>
      </vt:variant>
      <vt:variant>
        <vt:lpwstr/>
      </vt:variant>
      <vt:variant>
        <vt:lpwstr>_Toc315349655</vt:lpwstr>
      </vt:variant>
      <vt:variant>
        <vt:i4>1638452</vt:i4>
      </vt:variant>
      <vt:variant>
        <vt:i4>320</vt:i4>
      </vt:variant>
      <vt:variant>
        <vt:i4>0</vt:i4>
      </vt:variant>
      <vt:variant>
        <vt:i4>5</vt:i4>
      </vt:variant>
      <vt:variant>
        <vt:lpwstr/>
      </vt:variant>
      <vt:variant>
        <vt:lpwstr>_Toc315349654</vt:lpwstr>
      </vt:variant>
      <vt:variant>
        <vt:i4>1638452</vt:i4>
      </vt:variant>
      <vt:variant>
        <vt:i4>314</vt:i4>
      </vt:variant>
      <vt:variant>
        <vt:i4>0</vt:i4>
      </vt:variant>
      <vt:variant>
        <vt:i4>5</vt:i4>
      </vt:variant>
      <vt:variant>
        <vt:lpwstr/>
      </vt:variant>
      <vt:variant>
        <vt:lpwstr>_Toc315349653</vt:lpwstr>
      </vt:variant>
      <vt:variant>
        <vt:i4>1638452</vt:i4>
      </vt:variant>
      <vt:variant>
        <vt:i4>308</vt:i4>
      </vt:variant>
      <vt:variant>
        <vt:i4>0</vt:i4>
      </vt:variant>
      <vt:variant>
        <vt:i4>5</vt:i4>
      </vt:variant>
      <vt:variant>
        <vt:lpwstr/>
      </vt:variant>
      <vt:variant>
        <vt:lpwstr>_Toc315349652</vt:lpwstr>
      </vt:variant>
      <vt:variant>
        <vt:i4>1638452</vt:i4>
      </vt:variant>
      <vt:variant>
        <vt:i4>302</vt:i4>
      </vt:variant>
      <vt:variant>
        <vt:i4>0</vt:i4>
      </vt:variant>
      <vt:variant>
        <vt:i4>5</vt:i4>
      </vt:variant>
      <vt:variant>
        <vt:lpwstr/>
      </vt:variant>
      <vt:variant>
        <vt:lpwstr>_Toc315349651</vt:lpwstr>
      </vt:variant>
      <vt:variant>
        <vt:i4>1638452</vt:i4>
      </vt:variant>
      <vt:variant>
        <vt:i4>296</vt:i4>
      </vt:variant>
      <vt:variant>
        <vt:i4>0</vt:i4>
      </vt:variant>
      <vt:variant>
        <vt:i4>5</vt:i4>
      </vt:variant>
      <vt:variant>
        <vt:lpwstr/>
      </vt:variant>
      <vt:variant>
        <vt:lpwstr>_Toc315349650</vt:lpwstr>
      </vt:variant>
      <vt:variant>
        <vt:i4>1572916</vt:i4>
      </vt:variant>
      <vt:variant>
        <vt:i4>290</vt:i4>
      </vt:variant>
      <vt:variant>
        <vt:i4>0</vt:i4>
      </vt:variant>
      <vt:variant>
        <vt:i4>5</vt:i4>
      </vt:variant>
      <vt:variant>
        <vt:lpwstr/>
      </vt:variant>
      <vt:variant>
        <vt:lpwstr>_Toc315349649</vt:lpwstr>
      </vt:variant>
      <vt:variant>
        <vt:i4>1572916</vt:i4>
      </vt:variant>
      <vt:variant>
        <vt:i4>284</vt:i4>
      </vt:variant>
      <vt:variant>
        <vt:i4>0</vt:i4>
      </vt:variant>
      <vt:variant>
        <vt:i4>5</vt:i4>
      </vt:variant>
      <vt:variant>
        <vt:lpwstr/>
      </vt:variant>
      <vt:variant>
        <vt:lpwstr>_Toc315349648</vt:lpwstr>
      </vt:variant>
      <vt:variant>
        <vt:i4>1572916</vt:i4>
      </vt:variant>
      <vt:variant>
        <vt:i4>278</vt:i4>
      </vt:variant>
      <vt:variant>
        <vt:i4>0</vt:i4>
      </vt:variant>
      <vt:variant>
        <vt:i4>5</vt:i4>
      </vt:variant>
      <vt:variant>
        <vt:lpwstr/>
      </vt:variant>
      <vt:variant>
        <vt:lpwstr>_Toc315349647</vt:lpwstr>
      </vt:variant>
      <vt:variant>
        <vt:i4>1572916</vt:i4>
      </vt:variant>
      <vt:variant>
        <vt:i4>272</vt:i4>
      </vt:variant>
      <vt:variant>
        <vt:i4>0</vt:i4>
      </vt:variant>
      <vt:variant>
        <vt:i4>5</vt:i4>
      </vt:variant>
      <vt:variant>
        <vt:lpwstr/>
      </vt:variant>
      <vt:variant>
        <vt:lpwstr>_Toc315349646</vt:lpwstr>
      </vt:variant>
      <vt:variant>
        <vt:i4>1572916</vt:i4>
      </vt:variant>
      <vt:variant>
        <vt:i4>266</vt:i4>
      </vt:variant>
      <vt:variant>
        <vt:i4>0</vt:i4>
      </vt:variant>
      <vt:variant>
        <vt:i4>5</vt:i4>
      </vt:variant>
      <vt:variant>
        <vt:lpwstr/>
      </vt:variant>
      <vt:variant>
        <vt:lpwstr>_Toc315349645</vt:lpwstr>
      </vt:variant>
      <vt:variant>
        <vt:i4>1572916</vt:i4>
      </vt:variant>
      <vt:variant>
        <vt:i4>260</vt:i4>
      </vt:variant>
      <vt:variant>
        <vt:i4>0</vt:i4>
      </vt:variant>
      <vt:variant>
        <vt:i4>5</vt:i4>
      </vt:variant>
      <vt:variant>
        <vt:lpwstr/>
      </vt:variant>
      <vt:variant>
        <vt:lpwstr>_Toc315349644</vt:lpwstr>
      </vt:variant>
      <vt:variant>
        <vt:i4>1572916</vt:i4>
      </vt:variant>
      <vt:variant>
        <vt:i4>254</vt:i4>
      </vt:variant>
      <vt:variant>
        <vt:i4>0</vt:i4>
      </vt:variant>
      <vt:variant>
        <vt:i4>5</vt:i4>
      </vt:variant>
      <vt:variant>
        <vt:lpwstr/>
      </vt:variant>
      <vt:variant>
        <vt:lpwstr>_Toc315349643</vt:lpwstr>
      </vt:variant>
      <vt:variant>
        <vt:i4>1572916</vt:i4>
      </vt:variant>
      <vt:variant>
        <vt:i4>248</vt:i4>
      </vt:variant>
      <vt:variant>
        <vt:i4>0</vt:i4>
      </vt:variant>
      <vt:variant>
        <vt:i4>5</vt:i4>
      </vt:variant>
      <vt:variant>
        <vt:lpwstr/>
      </vt:variant>
      <vt:variant>
        <vt:lpwstr>_Toc315349642</vt:lpwstr>
      </vt:variant>
      <vt:variant>
        <vt:i4>1572916</vt:i4>
      </vt:variant>
      <vt:variant>
        <vt:i4>242</vt:i4>
      </vt:variant>
      <vt:variant>
        <vt:i4>0</vt:i4>
      </vt:variant>
      <vt:variant>
        <vt:i4>5</vt:i4>
      </vt:variant>
      <vt:variant>
        <vt:lpwstr/>
      </vt:variant>
      <vt:variant>
        <vt:lpwstr>_Toc315349641</vt:lpwstr>
      </vt:variant>
      <vt:variant>
        <vt:i4>1572916</vt:i4>
      </vt:variant>
      <vt:variant>
        <vt:i4>236</vt:i4>
      </vt:variant>
      <vt:variant>
        <vt:i4>0</vt:i4>
      </vt:variant>
      <vt:variant>
        <vt:i4>5</vt:i4>
      </vt:variant>
      <vt:variant>
        <vt:lpwstr/>
      </vt:variant>
      <vt:variant>
        <vt:lpwstr>_Toc315349640</vt:lpwstr>
      </vt:variant>
      <vt:variant>
        <vt:i4>2031668</vt:i4>
      </vt:variant>
      <vt:variant>
        <vt:i4>230</vt:i4>
      </vt:variant>
      <vt:variant>
        <vt:i4>0</vt:i4>
      </vt:variant>
      <vt:variant>
        <vt:i4>5</vt:i4>
      </vt:variant>
      <vt:variant>
        <vt:lpwstr/>
      </vt:variant>
      <vt:variant>
        <vt:lpwstr>_Toc315349639</vt:lpwstr>
      </vt:variant>
      <vt:variant>
        <vt:i4>2031668</vt:i4>
      </vt:variant>
      <vt:variant>
        <vt:i4>224</vt:i4>
      </vt:variant>
      <vt:variant>
        <vt:i4>0</vt:i4>
      </vt:variant>
      <vt:variant>
        <vt:i4>5</vt:i4>
      </vt:variant>
      <vt:variant>
        <vt:lpwstr/>
      </vt:variant>
      <vt:variant>
        <vt:lpwstr>_Toc315349638</vt:lpwstr>
      </vt:variant>
      <vt:variant>
        <vt:i4>2031668</vt:i4>
      </vt:variant>
      <vt:variant>
        <vt:i4>218</vt:i4>
      </vt:variant>
      <vt:variant>
        <vt:i4>0</vt:i4>
      </vt:variant>
      <vt:variant>
        <vt:i4>5</vt:i4>
      </vt:variant>
      <vt:variant>
        <vt:lpwstr/>
      </vt:variant>
      <vt:variant>
        <vt:lpwstr>_Toc315349637</vt:lpwstr>
      </vt:variant>
      <vt:variant>
        <vt:i4>2031668</vt:i4>
      </vt:variant>
      <vt:variant>
        <vt:i4>212</vt:i4>
      </vt:variant>
      <vt:variant>
        <vt:i4>0</vt:i4>
      </vt:variant>
      <vt:variant>
        <vt:i4>5</vt:i4>
      </vt:variant>
      <vt:variant>
        <vt:lpwstr/>
      </vt:variant>
      <vt:variant>
        <vt:lpwstr>_Toc315349636</vt:lpwstr>
      </vt:variant>
      <vt:variant>
        <vt:i4>2031668</vt:i4>
      </vt:variant>
      <vt:variant>
        <vt:i4>206</vt:i4>
      </vt:variant>
      <vt:variant>
        <vt:i4>0</vt:i4>
      </vt:variant>
      <vt:variant>
        <vt:i4>5</vt:i4>
      </vt:variant>
      <vt:variant>
        <vt:lpwstr/>
      </vt:variant>
      <vt:variant>
        <vt:lpwstr>_Toc315349635</vt:lpwstr>
      </vt:variant>
      <vt:variant>
        <vt:i4>2031668</vt:i4>
      </vt:variant>
      <vt:variant>
        <vt:i4>200</vt:i4>
      </vt:variant>
      <vt:variant>
        <vt:i4>0</vt:i4>
      </vt:variant>
      <vt:variant>
        <vt:i4>5</vt:i4>
      </vt:variant>
      <vt:variant>
        <vt:lpwstr/>
      </vt:variant>
      <vt:variant>
        <vt:lpwstr>_Toc315349634</vt:lpwstr>
      </vt:variant>
      <vt:variant>
        <vt:i4>2031668</vt:i4>
      </vt:variant>
      <vt:variant>
        <vt:i4>194</vt:i4>
      </vt:variant>
      <vt:variant>
        <vt:i4>0</vt:i4>
      </vt:variant>
      <vt:variant>
        <vt:i4>5</vt:i4>
      </vt:variant>
      <vt:variant>
        <vt:lpwstr/>
      </vt:variant>
      <vt:variant>
        <vt:lpwstr>_Toc315349633</vt:lpwstr>
      </vt:variant>
      <vt:variant>
        <vt:i4>2031668</vt:i4>
      </vt:variant>
      <vt:variant>
        <vt:i4>188</vt:i4>
      </vt:variant>
      <vt:variant>
        <vt:i4>0</vt:i4>
      </vt:variant>
      <vt:variant>
        <vt:i4>5</vt:i4>
      </vt:variant>
      <vt:variant>
        <vt:lpwstr/>
      </vt:variant>
      <vt:variant>
        <vt:lpwstr>_Toc315349632</vt:lpwstr>
      </vt:variant>
      <vt:variant>
        <vt:i4>2031668</vt:i4>
      </vt:variant>
      <vt:variant>
        <vt:i4>182</vt:i4>
      </vt:variant>
      <vt:variant>
        <vt:i4>0</vt:i4>
      </vt:variant>
      <vt:variant>
        <vt:i4>5</vt:i4>
      </vt:variant>
      <vt:variant>
        <vt:lpwstr/>
      </vt:variant>
      <vt:variant>
        <vt:lpwstr>_Toc315349631</vt:lpwstr>
      </vt:variant>
      <vt:variant>
        <vt:i4>2031668</vt:i4>
      </vt:variant>
      <vt:variant>
        <vt:i4>176</vt:i4>
      </vt:variant>
      <vt:variant>
        <vt:i4>0</vt:i4>
      </vt:variant>
      <vt:variant>
        <vt:i4>5</vt:i4>
      </vt:variant>
      <vt:variant>
        <vt:lpwstr/>
      </vt:variant>
      <vt:variant>
        <vt:lpwstr>_Toc315349630</vt:lpwstr>
      </vt:variant>
      <vt:variant>
        <vt:i4>1966132</vt:i4>
      </vt:variant>
      <vt:variant>
        <vt:i4>170</vt:i4>
      </vt:variant>
      <vt:variant>
        <vt:i4>0</vt:i4>
      </vt:variant>
      <vt:variant>
        <vt:i4>5</vt:i4>
      </vt:variant>
      <vt:variant>
        <vt:lpwstr/>
      </vt:variant>
      <vt:variant>
        <vt:lpwstr>_Toc315349629</vt:lpwstr>
      </vt:variant>
      <vt:variant>
        <vt:i4>1966132</vt:i4>
      </vt:variant>
      <vt:variant>
        <vt:i4>164</vt:i4>
      </vt:variant>
      <vt:variant>
        <vt:i4>0</vt:i4>
      </vt:variant>
      <vt:variant>
        <vt:i4>5</vt:i4>
      </vt:variant>
      <vt:variant>
        <vt:lpwstr/>
      </vt:variant>
      <vt:variant>
        <vt:lpwstr>_Toc315349628</vt:lpwstr>
      </vt:variant>
      <vt:variant>
        <vt:i4>1966132</vt:i4>
      </vt:variant>
      <vt:variant>
        <vt:i4>158</vt:i4>
      </vt:variant>
      <vt:variant>
        <vt:i4>0</vt:i4>
      </vt:variant>
      <vt:variant>
        <vt:i4>5</vt:i4>
      </vt:variant>
      <vt:variant>
        <vt:lpwstr/>
      </vt:variant>
      <vt:variant>
        <vt:lpwstr>_Toc315349627</vt:lpwstr>
      </vt:variant>
      <vt:variant>
        <vt:i4>1966132</vt:i4>
      </vt:variant>
      <vt:variant>
        <vt:i4>152</vt:i4>
      </vt:variant>
      <vt:variant>
        <vt:i4>0</vt:i4>
      </vt:variant>
      <vt:variant>
        <vt:i4>5</vt:i4>
      </vt:variant>
      <vt:variant>
        <vt:lpwstr/>
      </vt:variant>
      <vt:variant>
        <vt:lpwstr>_Toc315349626</vt:lpwstr>
      </vt:variant>
      <vt:variant>
        <vt:i4>1966132</vt:i4>
      </vt:variant>
      <vt:variant>
        <vt:i4>146</vt:i4>
      </vt:variant>
      <vt:variant>
        <vt:i4>0</vt:i4>
      </vt:variant>
      <vt:variant>
        <vt:i4>5</vt:i4>
      </vt:variant>
      <vt:variant>
        <vt:lpwstr/>
      </vt:variant>
      <vt:variant>
        <vt:lpwstr>_Toc315349625</vt:lpwstr>
      </vt:variant>
      <vt:variant>
        <vt:i4>1966132</vt:i4>
      </vt:variant>
      <vt:variant>
        <vt:i4>140</vt:i4>
      </vt:variant>
      <vt:variant>
        <vt:i4>0</vt:i4>
      </vt:variant>
      <vt:variant>
        <vt:i4>5</vt:i4>
      </vt:variant>
      <vt:variant>
        <vt:lpwstr/>
      </vt:variant>
      <vt:variant>
        <vt:lpwstr>_Toc315349624</vt:lpwstr>
      </vt:variant>
      <vt:variant>
        <vt:i4>1966132</vt:i4>
      </vt:variant>
      <vt:variant>
        <vt:i4>134</vt:i4>
      </vt:variant>
      <vt:variant>
        <vt:i4>0</vt:i4>
      </vt:variant>
      <vt:variant>
        <vt:i4>5</vt:i4>
      </vt:variant>
      <vt:variant>
        <vt:lpwstr/>
      </vt:variant>
      <vt:variant>
        <vt:lpwstr>_Toc315349623</vt:lpwstr>
      </vt:variant>
      <vt:variant>
        <vt:i4>1966132</vt:i4>
      </vt:variant>
      <vt:variant>
        <vt:i4>128</vt:i4>
      </vt:variant>
      <vt:variant>
        <vt:i4>0</vt:i4>
      </vt:variant>
      <vt:variant>
        <vt:i4>5</vt:i4>
      </vt:variant>
      <vt:variant>
        <vt:lpwstr/>
      </vt:variant>
      <vt:variant>
        <vt:lpwstr>_Toc315349622</vt:lpwstr>
      </vt:variant>
      <vt:variant>
        <vt:i4>1966132</vt:i4>
      </vt:variant>
      <vt:variant>
        <vt:i4>122</vt:i4>
      </vt:variant>
      <vt:variant>
        <vt:i4>0</vt:i4>
      </vt:variant>
      <vt:variant>
        <vt:i4>5</vt:i4>
      </vt:variant>
      <vt:variant>
        <vt:lpwstr/>
      </vt:variant>
      <vt:variant>
        <vt:lpwstr>_Toc315349621</vt:lpwstr>
      </vt:variant>
      <vt:variant>
        <vt:i4>1966132</vt:i4>
      </vt:variant>
      <vt:variant>
        <vt:i4>116</vt:i4>
      </vt:variant>
      <vt:variant>
        <vt:i4>0</vt:i4>
      </vt:variant>
      <vt:variant>
        <vt:i4>5</vt:i4>
      </vt:variant>
      <vt:variant>
        <vt:lpwstr/>
      </vt:variant>
      <vt:variant>
        <vt:lpwstr>_Toc315349620</vt:lpwstr>
      </vt:variant>
      <vt:variant>
        <vt:i4>1900596</vt:i4>
      </vt:variant>
      <vt:variant>
        <vt:i4>110</vt:i4>
      </vt:variant>
      <vt:variant>
        <vt:i4>0</vt:i4>
      </vt:variant>
      <vt:variant>
        <vt:i4>5</vt:i4>
      </vt:variant>
      <vt:variant>
        <vt:lpwstr/>
      </vt:variant>
      <vt:variant>
        <vt:lpwstr>_Toc315349619</vt:lpwstr>
      </vt:variant>
      <vt:variant>
        <vt:i4>1900596</vt:i4>
      </vt:variant>
      <vt:variant>
        <vt:i4>104</vt:i4>
      </vt:variant>
      <vt:variant>
        <vt:i4>0</vt:i4>
      </vt:variant>
      <vt:variant>
        <vt:i4>5</vt:i4>
      </vt:variant>
      <vt:variant>
        <vt:lpwstr/>
      </vt:variant>
      <vt:variant>
        <vt:lpwstr>_Toc315349618</vt:lpwstr>
      </vt:variant>
      <vt:variant>
        <vt:i4>1900596</vt:i4>
      </vt:variant>
      <vt:variant>
        <vt:i4>98</vt:i4>
      </vt:variant>
      <vt:variant>
        <vt:i4>0</vt:i4>
      </vt:variant>
      <vt:variant>
        <vt:i4>5</vt:i4>
      </vt:variant>
      <vt:variant>
        <vt:lpwstr/>
      </vt:variant>
      <vt:variant>
        <vt:lpwstr>_Toc315349617</vt:lpwstr>
      </vt:variant>
      <vt:variant>
        <vt:i4>1900596</vt:i4>
      </vt:variant>
      <vt:variant>
        <vt:i4>92</vt:i4>
      </vt:variant>
      <vt:variant>
        <vt:i4>0</vt:i4>
      </vt:variant>
      <vt:variant>
        <vt:i4>5</vt:i4>
      </vt:variant>
      <vt:variant>
        <vt:lpwstr/>
      </vt:variant>
      <vt:variant>
        <vt:lpwstr>_Toc315349616</vt:lpwstr>
      </vt:variant>
      <vt:variant>
        <vt:i4>1900596</vt:i4>
      </vt:variant>
      <vt:variant>
        <vt:i4>86</vt:i4>
      </vt:variant>
      <vt:variant>
        <vt:i4>0</vt:i4>
      </vt:variant>
      <vt:variant>
        <vt:i4>5</vt:i4>
      </vt:variant>
      <vt:variant>
        <vt:lpwstr/>
      </vt:variant>
      <vt:variant>
        <vt:lpwstr>_Toc315349615</vt:lpwstr>
      </vt:variant>
      <vt:variant>
        <vt:i4>1900596</vt:i4>
      </vt:variant>
      <vt:variant>
        <vt:i4>80</vt:i4>
      </vt:variant>
      <vt:variant>
        <vt:i4>0</vt:i4>
      </vt:variant>
      <vt:variant>
        <vt:i4>5</vt:i4>
      </vt:variant>
      <vt:variant>
        <vt:lpwstr/>
      </vt:variant>
      <vt:variant>
        <vt:lpwstr>_Toc315349614</vt:lpwstr>
      </vt:variant>
      <vt:variant>
        <vt:i4>1900596</vt:i4>
      </vt:variant>
      <vt:variant>
        <vt:i4>74</vt:i4>
      </vt:variant>
      <vt:variant>
        <vt:i4>0</vt:i4>
      </vt:variant>
      <vt:variant>
        <vt:i4>5</vt:i4>
      </vt:variant>
      <vt:variant>
        <vt:lpwstr/>
      </vt:variant>
      <vt:variant>
        <vt:lpwstr>_Toc315349613</vt:lpwstr>
      </vt:variant>
      <vt:variant>
        <vt:i4>1900596</vt:i4>
      </vt:variant>
      <vt:variant>
        <vt:i4>68</vt:i4>
      </vt:variant>
      <vt:variant>
        <vt:i4>0</vt:i4>
      </vt:variant>
      <vt:variant>
        <vt:i4>5</vt:i4>
      </vt:variant>
      <vt:variant>
        <vt:lpwstr/>
      </vt:variant>
      <vt:variant>
        <vt:lpwstr>_Toc315349612</vt:lpwstr>
      </vt:variant>
      <vt:variant>
        <vt:i4>1900596</vt:i4>
      </vt:variant>
      <vt:variant>
        <vt:i4>62</vt:i4>
      </vt:variant>
      <vt:variant>
        <vt:i4>0</vt:i4>
      </vt:variant>
      <vt:variant>
        <vt:i4>5</vt:i4>
      </vt:variant>
      <vt:variant>
        <vt:lpwstr/>
      </vt:variant>
      <vt:variant>
        <vt:lpwstr>_Toc315349611</vt:lpwstr>
      </vt:variant>
      <vt:variant>
        <vt:i4>1900596</vt:i4>
      </vt:variant>
      <vt:variant>
        <vt:i4>56</vt:i4>
      </vt:variant>
      <vt:variant>
        <vt:i4>0</vt:i4>
      </vt:variant>
      <vt:variant>
        <vt:i4>5</vt:i4>
      </vt:variant>
      <vt:variant>
        <vt:lpwstr/>
      </vt:variant>
      <vt:variant>
        <vt:lpwstr>_Toc315349610</vt:lpwstr>
      </vt:variant>
      <vt:variant>
        <vt:i4>1835060</vt:i4>
      </vt:variant>
      <vt:variant>
        <vt:i4>50</vt:i4>
      </vt:variant>
      <vt:variant>
        <vt:i4>0</vt:i4>
      </vt:variant>
      <vt:variant>
        <vt:i4>5</vt:i4>
      </vt:variant>
      <vt:variant>
        <vt:lpwstr/>
      </vt:variant>
      <vt:variant>
        <vt:lpwstr>_Toc315349609</vt:lpwstr>
      </vt:variant>
      <vt:variant>
        <vt:i4>1835060</vt:i4>
      </vt:variant>
      <vt:variant>
        <vt:i4>44</vt:i4>
      </vt:variant>
      <vt:variant>
        <vt:i4>0</vt:i4>
      </vt:variant>
      <vt:variant>
        <vt:i4>5</vt:i4>
      </vt:variant>
      <vt:variant>
        <vt:lpwstr/>
      </vt:variant>
      <vt:variant>
        <vt:lpwstr>_Toc315349608</vt:lpwstr>
      </vt:variant>
      <vt:variant>
        <vt:i4>1835060</vt:i4>
      </vt:variant>
      <vt:variant>
        <vt:i4>38</vt:i4>
      </vt:variant>
      <vt:variant>
        <vt:i4>0</vt:i4>
      </vt:variant>
      <vt:variant>
        <vt:i4>5</vt:i4>
      </vt:variant>
      <vt:variant>
        <vt:lpwstr/>
      </vt:variant>
      <vt:variant>
        <vt:lpwstr>_Toc315349607</vt:lpwstr>
      </vt:variant>
      <vt:variant>
        <vt:i4>1835060</vt:i4>
      </vt:variant>
      <vt:variant>
        <vt:i4>32</vt:i4>
      </vt:variant>
      <vt:variant>
        <vt:i4>0</vt:i4>
      </vt:variant>
      <vt:variant>
        <vt:i4>5</vt:i4>
      </vt:variant>
      <vt:variant>
        <vt:lpwstr/>
      </vt:variant>
      <vt:variant>
        <vt:lpwstr>_Toc315349606</vt:lpwstr>
      </vt:variant>
      <vt:variant>
        <vt:i4>1835060</vt:i4>
      </vt:variant>
      <vt:variant>
        <vt:i4>26</vt:i4>
      </vt:variant>
      <vt:variant>
        <vt:i4>0</vt:i4>
      </vt:variant>
      <vt:variant>
        <vt:i4>5</vt:i4>
      </vt:variant>
      <vt:variant>
        <vt:lpwstr/>
      </vt:variant>
      <vt:variant>
        <vt:lpwstr>_Toc315349605</vt:lpwstr>
      </vt:variant>
      <vt:variant>
        <vt:i4>1835060</vt:i4>
      </vt:variant>
      <vt:variant>
        <vt:i4>20</vt:i4>
      </vt:variant>
      <vt:variant>
        <vt:i4>0</vt:i4>
      </vt:variant>
      <vt:variant>
        <vt:i4>5</vt:i4>
      </vt:variant>
      <vt:variant>
        <vt:lpwstr/>
      </vt:variant>
      <vt:variant>
        <vt:lpwstr>_Toc315349604</vt:lpwstr>
      </vt:variant>
      <vt:variant>
        <vt:i4>1835060</vt:i4>
      </vt:variant>
      <vt:variant>
        <vt:i4>14</vt:i4>
      </vt:variant>
      <vt:variant>
        <vt:i4>0</vt:i4>
      </vt:variant>
      <vt:variant>
        <vt:i4>5</vt:i4>
      </vt:variant>
      <vt:variant>
        <vt:lpwstr/>
      </vt:variant>
      <vt:variant>
        <vt:lpwstr>_Toc315349603</vt:lpwstr>
      </vt:variant>
      <vt:variant>
        <vt:i4>1835060</vt:i4>
      </vt:variant>
      <vt:variant>
        <vt:i4>8</vt:i4>
      </vt:variant>
      <vt:variant>
        <vt:i4>0</vt:i4>
      </vt:variant>
      <vt:variant>
        <vt:i4>5</vt:i4>
      </vt:variant>
      <vt:variant>
        <vt:lpwstr/>
      </vt:variant>
      <vt:variant>
        <vt:lpwstr>_Toc315349602</vt:lpwstr>
      </vt:variant>
      <vt:variant>
        <vt:i4>1835060</vt:i4>
      </vt:variant>
      <vt:variant>
        <vt:i4>2</vt:i4>
      </vt:variant>
      <vt:variant>
        <vt:i4>0</vt:i4>
      </vt:variant>
      <vt:variant>
        <vt:i4>5</vt:i4>
      </vt:variant>
      <vt:variant>
        <vt:lpwstr/>
      </vt:variant>
      <vt:variant>
        <vt:lpwstr>_Toc315349601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2017-08-08T13:05:00Z</dcterms:created>
  <dcterms:modified xsi:type="dcterms:W3CDTF">2017-08-08T13:07:00Z</dcterms:modified>
</cp:coreProperties>
</file>